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82" w:rsidRDefault="00812D82" w:rsidP="00812D82">
      <w:pPr>
        <w:ind w:firstLine="0"/>
        <w:jc w:val="right"/>
        <w:rPr>
          <w:b/>
          <w:sz w:val="28"/>
          <w:szCs w:val="28"/>
        </w:rPr>
      </w:pPr>
      <w:r>
        <w:rPr>
          <w:b/>
          <w:sz w:val="28"/>
          <w:szCs w:val="28"/>
        </w:rPr>
        <w:t xml:space="preserve">Проект </w:t>
      </w: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812D82">
      <w:pPr>
        <w:spacing w:after="0"/>
        <w:ind w:firstLine="0"/>
        <w:jc w:val="center"/>
        <w:rPr>
          <w:b/>
          <w:sz w:val="28"/>
          <w:szCs w:val="28"/>
        </w:rPr>
      </w:pPr>
      <w:r>
        <w:rPr>
          <w:b/>
          <w:sz w:val="28"/>
          <w:szCs w:val="28"/>
        </w:rPr>
        <w:t xml:space="preserve">СТРАТЕГИЯ СОЦИАЛЬНО-ЭКОНОМИЧЕСКОГО </w:t>
      </w:r>
    </w:p>
    <w:p w:rsidR="00812D82" w:rsidRDefault="00812D82" w:rsidP="00812D82">
      <w:pPr>
        <w:spacing w:after="0"/>
        <w:ind w:firstLine="0"/>
        <w:jc w:val="center"/>
        <w:rPr>
          <w:b/>
          <w:sz w:val="28"/>
          <w:szCs w:val="28"/>
        </w:rPr>
      </w:pPr>
      <w:r>
        <w:rPr>
          <w:b/>
          <w:sz w:val="28"/>
          <w:szCs w:val="28"/>
        </w:rPr>
        <w:t xml:space="preserve">РАЗВИТИЯ ВОРОНЕЖСКОЙ ОБЛАСТИ </w:t>
      </w:r>
    </w:p>
    <w:p w:rsidR="00812D82" w:rsidRDefault="00812D82" w:rsidP="00812D82">
      <w:pPr>
        <w:spacing w:after="0"/>
        <w:ind w:firstLine="0"/>
        <w:jc w:val="center"/>
        <w:rPr>
          <w:b/>
          <w:sz w:val="28"/>
          <w:szCs w:val="28"/>
        </w:rPr>
      </w:pPr>
      <w:r>
        <w:rPr>
          <w:b/>
          <w:sz w:val="28"/>
          <w:szCs w:val="28"/>
        </w:rPr>
        <w:t xml:space="preserve">НА ПЕРИОД ДО 2035 ГОДА </w:t>
      </w: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C7312D" w:rsidRDefault="00C7312D"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812D82" w:rsidRDefault="00812D82" w:rsidP="001B4EA1">
      <w:pPr>
        <w:ind w:firstLine="0"/>
        <w:jc w:val="center"/>
        <w:rPr>
          <w:b/>
          <w:sz w:val="28"/>
          <w:szCs w:val="28"/>
        </w:rPr>
      </w:pPr>
    </w:p>
    <w:p w:rsidR="009525CE" w:rsidRDefault="009525CE">
      <w:pPr>
        <w:spacing w:after="200" w:line="276" w:lineRule="auto"/>
        <w:ind w:firstLine="0"/>
        <w:jc w:val="left"/>
        <w:rPr>
          <w:b/>
          <w:sz w:val="28"/>
          <w:szCs w:val="28"/>
        </w:rPr>
      </w:pPr>
      <w:r>
        <w:rPr>
          <w:b/>
          <w:sz w:val="28"/>
          <w:szCs w:val="28"/>
        </w:rPr>
        <w:br w:type="page"/>
      </w:r>
    </w:p>
    <w:p w:rsidR="00812D82" w:rsidRDefault="001C65CF" w:rsidP="00812D82">
      <w:pPr>
        <w:ind w:firstLine="0"/>
        <w:jc w:val="center"/>
        <w:rPr>
          <w:b/>
          <w:sz w:val="28"/>
          <w:szCs w:val="28"/>
        </w:rPr>
      </w:pPr>
      <w:r>
        <w:rPr>
          <w:b/>
          <w:sz w:val="28"/>
          <w:szCs w:val="28"/>
        </w:rPr>
        <w:lastRenderedPageBreak/>
        <w:t xml:space="preserve">СОДЕРЖАНИЕ </w:t>
      </w:r>
    </w:p>
    <w:p w:rsidR="00812D82" w:rsidRDefault="00812D82" w:rsidP="00271B88">
      <w:pPr>
        <w:spacing w:after="0"/>
        <w:ind w:firstLine="0"/>
        <w:rPr>
          <w:sz w:val="28"/>
          <w:szCs w:val="28"/>
        </w:rPr>
      </w:pPr>
      <w:r>
        <w:rPr>
          <w:sz w:val="28"/>
          <w:szCs w:val="28"/>
        </w:rPr>
        <w:t>Введение ………………………………………………………………………</w:t>
      </w:r>
      <w:r w:rsidR="00E22F8E">
        <w:rPr>
          <w:sz w:val="28"/>
          <w:szCs w:val="28"/>
        </w:rPr>
        <w:t>…</w:t>
      </w:r>
      <w:r w:rsidR="00006B29">
        <w:rPr>
          <w:sz w:val="28"/>
          <w:szCs w:val="28"/>
        </w:rPr>
        <w:t>…….</w:t>
      </w:r>
      <w:r w:rsidR="003C45CE">
        <w:rPr>
          <w:sz w:val="28"/>
          <w:szCs w:val="28"/>
        </w:rPr>
        <w:t>4</w:t>
      </w:r>
    </w:p>
    <w:p w:rsidR="00E71C64" w:rsidRDefault="00E71C64" w:rsidP="00271B88">
      <w:pPr>
        <w:spacing w:after="0"/>
        <w:ind w:firstLine="0"/>
        <w:rPr>
          <w:sz w:val="28"/>
          <w:szCs w:val="28"/>
        </w:rPr>
      </w:pPr>
      <w:r>
        <w:rPr>
          <w:sz w:val="28"/>
          <w:szCs w:val="28"/>
        </w:rPr>
        <w:t xml:space="preserve">Раздел 1. </w:t>
      </w:r>
      <w:r w:rsidR="000123B0">
        <w:rPr>
          <w:sz w:val="28"/>
          <w:szCs w:val="28"/>
        </w:rPr>
        <w:t xml:space="preserve">Результаты комплексного анализа потенциала и динамики развития </w:t>
      </w:r>
    </w:p>
    <w:p w:rsidR="00812D82" w:rsidRDefault="000123B0" w:rsidP="00271B88">
      <w:pPr>
        <w:spacing w:after="0"/>
        <w:ind w:firstLine="0"/>
        <w:rPr>
          <w:sz w:val="28"/>
          <w:szCs w:val="28"/>
        </w:rPr>
      </w:pPr>
      <w:r>
        <w:rPr>
          <w:sz w:val="28"/>
          <w:szCs w:val="28"/>
        </w:rPr>
        <w:t xml:space="preserve">социально-экономической системы Воронежской области </w:t>
      </w:r>
      <w:r w:rsidR="00B021DB">
        <w:rPr>
          <w:sz w:val="28"/>
          <w:szCs w:val="28"/>
        </w:rPr>
        <w:t>…………</w:t>
      </w:r>
      <w:r>
        <w:rPr>
          <w:sz w:val="28"/>
          <w:szCs w:val="28"/>
        </w:rPr>
        <w:t>…</w:t>
      </w:r>
      <w:r w:rsidR="00E71C64">
        <w:rPr>
          <w:sz w:val="28"/>
          <w:szCs w:val="28"/>
        </w:rPr>
        <w:t>…………..9</w:t>
      </w:r>
    </w:p>
    <w:p w:rsidR="00812D82" w:rsidRDefault="00812D82" w:rsidP="00271B88">
      <w:pPr>
        <w:pStyle w:val="1"/>
        <w:suppressAutoHyphens/>
        <w:spacing w:before="0"/>
        <w:ind w:firstLine="0"/>
        <w:rPr>
          <w:rFonts w:ascii="Times New Roman" w:hAnsi="Times New Roman" w:cs="Times New Roman"/>
          <w:b w:val="0"/>
          <w:color w:val="auto"/>
        </w:rPr>
      </w:pPr>
      <w:r w:rsidRPr="00812D82">
        <w:rPr>
          <w:rFonts w:ascii="Times New Roman" w:hAnsi="Times New Roman" w:cs="Times New Roman"/>
          <w:b w:val="0"/>
          <w:color w:val="auto"/>
        </w:rPr>
        <w:t xml:space="preserve">Раздел </w:t>
      </w:r>
      <w:r w:rsidR="00E71C64">
        <w:rPr>
          <w:rFonts w:ascii="Times New Roman" w:hAnsi="Times New Roman" w:cs="Times New Roman"/>
          <w:b w:val="0"/>
          <w:color w:val="auto"/>
        </w:rPr>
        <w:t>2</w:t>
      </w:r>
      <w:r w:rsidRPr="00812D82">
        <w:rPr>
          <w:rFonts w:ascii="Times New Roman" w:hAnsi="Times New Roman" w:cs="Times New Roman"/>
          <w:b w:val="0"/>
          <w:color w:val="auto"/>
        </w:rPr>
        <w:t xml:space="preserve">. Миссия, стратегические приоритеты и цели </w:t>
      </w:r>
      <w:r>
        <w:rPr>
          <w:rFonts w:ascii="Times New Roman" w:hAnsi="Times New Roman" w:cs="Times New Roman"/>
          <w:b w:val="0"/>
          <w:color w:val="auto"/>
        </w:rPr>
        <w:t>социально-</w:t>
      </w:r>
    </w:p>
    <w:p w:rsidR="00812D82" w:rsidRDefault="00812D82" w:rsidP="00271B88">
      <w:pPr>
        <w:pStyle w:val="1"/>
        <w:suppressAutoHyphens/>
        <w:spacing w:before="0"/>
        <w:ind w:firstLine="0"/>
        <w:rPr>
          <w:rFonts w:ascii="Times New Roman" w:hAnsi="Times New Roman" w:cs="Times New Roman"/>
          <w:b w:val="0"/>
          <w:color w:val="auto"/>
        </w:rPr>
      </w:pPr>
      <w:r w:rsidRPr="00812D82">
        <w:rPr>
          <w:rFonts w:ascii="Times New Roman" w:hAnsi="Times New Roman" w:cs="Times New Roman"/>
          <w:b w:val="0"/>
          <w:color w:val="auto"/>
        </w:rPr>
        <w:t xml:space="preserve">-экономического развития </w:t>
      </w:r>
      <w:r w:rsidR="00521316">
        <w:rPr>
          <w:rFonts w:ascii="Times New Roman" w:hAnsi="Times New Roman" w:cs="Times New Roman"/>
          <w:b w:val="0"/>
          <w:color w:val="auto"/>
        </w:rPr>
        <w:t xml:space="preserve">Воронежской области </w:t>
      </w:r>
      <w:r>
        <w:rPr>
          <w:rFonts w:ascii="Times New Roman" w:hAnsi="Times New Roman" w:cs="Times New Roman"/>
          <w:b w:val="0"/>
          <w:color w:val="auto"/>
        </w:rPr>
        <w:t>……………..</w:t>
      </w:r>
      <w:r w:rsidR="00753672">
        <w:rPr>
          <w:rFonts w:ascii="Times New Roman" w:hAnsi="Times New Roman" w:cs="Times New Roman"/>
          <w:b w:val="0"/>
          <w:color w:val="auto"/>
        </w:rPr>
        <w:t>.</w:t>
      </w:r>
      <w:r w:rsidR="00521316">
        <w:rPr>
          <w:rFonts w:ascii="Times New Roman" w:hAnsi="Times New Roman" w:cs="Times New Roman"/>
          <w:b w:val="0"/>
          <w:color w:val="auto"/>
        </w:rPr>
        <w:t>.................</w:t>
      </w:r>
      <w:r w:rsidR="00E22F8E">
        <w:rPr>
          <w:rFonts w:ascii="Times New Roman" w:hAnsi="Times New Roman" w:cs="Times New Roman"/>
          <w:b w:val="0"/>
          <w:color w:val="auto"/>
        </w:rPr>
        <w:t>....</w:t>
      </w:r>
      <w:r w:rsidR="00006B29">
        <w:rPr>
          <w:rFonts w:ascii="Times New Roman" w:hAnsi="Times New Roman" w:cs="Times New Roman"/>
          <w:b w:val="0"/>
          <w:color w:val="auto"/>
        </w:rPr>
        <w:t>........</w:t>
      </w:r>
      <w:r w:rsidR="00B27DD8">
        <w:rPr>
          <w:rFonts w:ascii="Times New Roman" w:hAnsi="Times New Roman" w:cs="Times New Roman"/>
          <w:b w:val="0"/>
          <w:color w:val="auto"/>
        </w:rPr>
        <w:t>3</w:t>
      </w:r>
      <w:r w:rsidR="0058446D">
        <w:rPr>
          <w:rFonts w:ascii="Times New Roman" w:hAnsi="Times New Roman" w:cs="Times New Roman"/>
          <w:b w:val="0"/>
          <w:color w:val="auto"/>
        </w:rPr>
        <w:t>7</w:t>
      </w:r>
    </w:p>
    <w:p w:rsidR="00521316" w:rsidRDefault="00812D82" w:rsidP="00271B88">
      <w:pPr>
        <w:spacing w:after="0"/>
        <w:ind w:firstLine="0"/>
        <w:rPr>
          <w:sz w:val="28"/>
          <w:szCs w:val="28"/>
        </w:rPr>
      </w:pPr>
      <w:r w:rsidRPr="00812D82">
        <w:rPr>
          <w:sz w:val="28"/>
          <w:szCs w:val="28"/>
        </w:rPr>
        <w:t xml:space="preserve">Раздел </w:t>
      </w:r>
      <w:r w:rsidR="00E71C64">
        <w:rPr>
          <w:sz w:val="28"/>
          <w:szCs w:val="28"/>
        </w:rPr>
        <w:t>3</w:t>
      </w:r>
      <w:r w:rsidRPr="00812D82">
        <w:rPr>
          <w:sz w:val="28"/>
          <w:szCs w:val="28"/>
        </w:rPr>
        <w:t xml:space="preserve">. Сценарии социально-экономического развития </w:t>
      </w:r>
      <w:r w:rsidR="00521316">
        <w:rPr>
          <w:sz w:val="28"/>
          <w:szCs w:val="28"/>
        </w:rPr>
        <w:t xml:space="preserve">Воронежской </w:t>
      </w:r>
    </w:p>
    <w:p w:rsidR="00521316" w:rsidRDefault="00521316" w:rsidP="00271B88">
      <w:pPr>
        <w:spacing w:after="0"/>
        <w:ind w:firstLine="0"/>
        <w:rPr>
          <w:sz w:val="28"/>
          <w:szCs w:val="28"/>
        </w:rPr>
      </w:pPr>
      <w:r>
        <w:rPr>
          <w:sz w:val="28"/>
          <w:szCs w:val="28"/>
        </w:rPr>
        <w:t xml:space="preserve">области. </w:t>
      </w:r>
      <w:r w:rsidR="00753672">
        <w:rPr>
          <w:sz w:val="28"/>
          <w:szCs w:val="28"/>
        </w:rPr>
        <w:t>Особенные характеристики Стратегии</w:t>
      </w:r>
      <w:r>
        <w:rPr>
          <w:sz w:val="28"/>
          <w:szCs w:val="28"/>
        </w:rPr>
        <w:t xml:space="preserve"> развития Воронежской </w:t>
      </w:r>
    </w:p>
    <w:p w:rsidR="00812D82" w:rsidRDefault="00521316" w:rsidP="00271B88">
      <w:pPr>
        <w:spacing w:after="0"/>
        <w:ind w:firstLine="0"/>
        <w:rPr>
          <w:sz w:val="28"/>
          <w:szCs w:val="28"/>
        </w:rPr>
      </w:pPr>
      <w:r>
        <w:rPr>
          <w:sz w:val="28"/>
          <w:szCs w:val="28"/>
        </w:rPr>
        <w:t xml:space="preserve">области на период до </w:t>
      </w:r>
      <w:r w:rsidR="00753672">
        <w:rPr>
          <w:sz w:val="28"/>
          <w:szCs w:val="28"/>
        </w:rPr>
        <w:t>2035</w:t>
      </w:r>
      <w:r>
        <w:rPr>
          <w:sz w:val="28"/>
          <w:szCs w:val="28"/>
        </w:rPr>
        <w:t xml:space="preserve"> года……………………………………………</w:t>
      </w:r>
      <w:r w:rsidR="00E22F8E">
        <w:rPr>
          <w:sz w:val="28"/>
          <w:szCs w:val="28"/>
        </w:rPr>
        <w:t>…...</w:t>
      </w:r>
      <w:r w:rsidR="00006B29">
        <w:rPr>
          <w:sz w:val="28"/>
          <w:szCs w:val="28"/>
        </w:rPr>
        <w:t>.......</w:t>
      </w:r>
      <w:r w:rsidR="0072633D">
        <w:rPr>
          <w:sz w:val="28"/>
          <w:szCs w:val="28"/>
        </w:rPr>
        <w:t>.4</w:t>
      </w:r>
      <w:r w:rsidR="0058446D">
        <w:rPr>
          <w:sz w:val="28"/>
          <w:szCs w:val="28"/>
        </w:rPr>
        <w:t>1</w:t>
      </w:r>
    </w:p>
    <w:p w:rsidR="00812D82" w:rsidRDefault="00812D82" w:rsidP="00271B88">
      <w:pPr>
        <w:spacing w:after="0"/>
        <w:ind w:firstLine="0"/>
        <w:rPr>
          <w:sz w:val="28"/>
          <w:szCs w:val="28"/>
        </w:rPr>
      </w:pPr>
      <w:r>
        <w:rPr>
          <w:sz w:val="28"/>
          <w:szCs w:val="28"/>
        </w:rPr>
        <w:t xml:space="preserve">Раздел </w:t>
      </w:r>
      <w:r w:rsidR="00E71C64">
        <w:rPr>
          <w:sz w:val="28"/>
          <w:szCs w:val="28"/>
        </w:rPr>
        <w:t>4</w:t>
      </w:r>
      <w:r>
        <w:rPr>
          <w:sz w:val="28"/>
          <w:szCs w:val="28"/>
        </w:rPr>
        <w:t xml:space="preserve">.  Основные направления развития человеческого капитала и </w:t>
      </w:r>
    </w:p>
    <w:p w:rsidR="00812D82" w:rsidRDefault="00812D82" w:rsidP="00271B88">
      <w:pPr>
        <w:spacing w:after="0"/>
        <w:ind w:firstLine="0"/>
        <w:rPr>
          <w:sz w:val="28"/>
          <w:szCs w:val="28"/>
        </w:rPr>
      </w:pPr>
      <w:r>
        <w:rPr>
          <w:sz w:val="28"/>
          <w:szCs w:val="28"/>
        </w:rPr>
        <w:t>социальной сферы Воронежской области……………………………………</w:t>
      </w:r>
      <w:r w:rsidR="00006B29">
        <w:rPr>
          <w:sz w:val="28"/>
          <w:szCs w:val="28"/>
        </w:rPr>
        <w:t>……...</w:t>
      </w:r>
      <w:r w:rsidR="0058446D">
        <w:rPr>
          <w:sz w:val="28"/>
          <w:szCs w:val="28"/>
        </w:rPr>
        <w:t>50</w:t>
      </w:r>
    </w:p>
    <w:p w:rsidR="00C35D99" w:rsidRDefault="00C35D99" w:rsidP="00271B88">
      <w:pPr>
        <w:spacing w:after="0"/>
        <w:ind w:firstLine="0"/>
        <w:rPr>
          <w:sz w:val="28"/>
          <w:szCs w:val="28"/>
        </w:rPr>
      </w:pPr>
      <w:r>
        <w:rPr>
          <w:sz w:val="28"/>
          <w:szCs w:val="28"/>
        </w:rPr>
        <w:t xml:space="preserve">Подраздел </w:t>
      </w:r>
      <w:r w:rsidR="00E71C64">
        <w:rPr>
          <w:sz w:val="28"/>
          <w:szCs w:val="28"/>
        </w:rPr>
        <w:t>4</w:t>
      </w:r>
      <w:r w:rsidR="00006B29">
        <w:rPr>
          <w:sz w:val="28"/>
          <w:szCs w:val="28"/>
        </w:rPr>
        <w:t xml:space="preserve">.1. </w:t>
      </w:r>
      <w:r w:rsidR="00A264B8">
        <w:rPr>
          <w:sz w:val="28"/>
          <w:szCs w:val="28"/>
        </w:rPr>
        <w:t>Сохранение здоровья и продление акти</w:t>
      </w:r>
      <w:r w:rsidR="0058446D">
        <w:rPr>
          <w:sz w:val="28"/>
          <w:szCs w:val="28"/>
        </w:rPr>
        <w:t xml:space="preserve">вного долголетия </w:t>
      </w:r>
    </w:p>
    <w:p w:rsidR="00006B29" w:rsidRDefault="0058446D" w:rsidP="00271B88">
      <w:pPr>
        <w:spacing w:after="0"/>
        <w:ind w:firstLine="0"/>
        <w:rPr>
          <w:sz w:val="28"/>
          <w:szCs w:val="28"/>
        </w:rPr>
      </w:pPr>
      <w:r>
        <w:rPr>
          <w:sz w:val="28"/>
          <w:szCs w:val="28"/>
        </w:rPr>
        <w:t>населения Воронежской области………………………………………………</w:t>
      </w:r>
      <w:r w:rsidR="00C35D99">
        <w:rPr>
          <w:sz w:val="28"/>
          <w:szCs w:val="28"/>
        </w:rPr>
        <w:t>…….</w:t>
      </w:r>
      <w:r>
        <w:rPr>
          <w:sz w:val="28"/>
          <w:szCs w:val="28"/>
        </w:rPr>
        <w:t>50</w:t>
      </w:r>
    </w:p>
    <w:p w:rsidR="00C35D99" w:rsidRDefault="00C35D99" w:rsidP="00271B88">
      <w:pPr>
        <w:spacing w:after="0"/>
        <w:ind w:firstLine="0"/>
        <w:rPr>
          <w:sz w:val="28"/>
          <w:szCs w:val="28"/>
        </w:rPr>
      </w:pPr>
      <w:r>
        <w:rPr>
          <w:sz w:val="28"/>
          <w:szCs w:val="28"/>
        </w:rPr>
        <w:t xml:space="preserve">Подраздел </w:t>
      </w:r>
      <w:r w:rsidR="00E71C64">
        <w:rPr>
          <w:sz w:val="28"/>
          <w:szCs w:val="28"/>
        </w:rPr>
        <w:t>4</w:t>
      </w:r>
      <w:r w:rsidR="00006B29">
        <w:rPr>
          <w:sz w:val="28"/>
          <w:szCs w:val="28"/>
        </w:rPr>
        <w:t xml:space="preserve">.2. </w:t>
      </w:r>
      <w:r w:rsidR="00A264B8">
        <w:rPr>
          <w:sz w:val="28"/>
          <w:szCs w:val="28"/>
        </w:rPr>
        <w:t xml:space="preserve">Модернизация образования и социокультурной среды </w:t>
      </w:r>
    </w:p>
    <w:p w:rsidR="00006B29" w:rsidRDefault="0058446D" w:rsidP="00271B88">
      <w:pPr>
        <w:spacing w:after="0"/>
        <w:ind w:firstLine="0"/>
        <w:rPr>
          <w:sz w:val="28"/>
          <w:szCs w:val="28"/>
        </w:rPr>
      </w:pPr>
      <w:r>
        <w:rPr>
          <w:sz w:val="28"/>
          <w:szCs w:val="28"/>
        </w:rPr>
        <w:t>Воронежской области</w:t>
      </w:r>
      <w:r w:rsidR="00A264B8">
        <w:rPr>
          <w:sz w:val="28"/>
          <w:szCs w:val="28"/>
        </w:rPr>
        <w:t>……………………</w:t>
      </w:r>
      <w:r>
        <w:rPr>
          <w:sz w:val="28"/>
          <w:szCs w:val="28"/>
        </w:rPr>
        <w:t>……………</w:t>
      </w:r>
      <w:r w:rsidR="00C35D99">
        <w:rPr>
          <w:sz w:val="28"/>
          <w:szCs w:val="28"/>
        </w:rPr>
        <w:t>………………………………</w:t>
      </w:r>
      <w:r w:rsidR="008157F9">
        <w:rPr>
          <w:sz w:val="28"/>
          <w:szCs w:val="28"/>
        </w:rPr>
        <w:t>5</w:t>
      </w:r>
      <w:r>
        <w:rPr>
          <w:sz w:val="28"/>
          <w:szCs w:val="28"/>
        </w:rPr>
        <w:t>4</w:t>
      </w:r>
    </w:p>
    <w:p w:rsidR="00006B29" w:rsidRDefault="00C35D99" w:rsidP="00271B88">
      <w:pPr>
        <w:spacing w:after="0"/>
        <w:ind w:firstLine="0"/>
        <w:rPr>
          <w:sz w:val="28"/>
          <w:szCs w:val="28"/>
        </w:rPr>
      </w:pPr>
      <w:r>
        <w:rPr>
          <w:sz w:val="28"/>
          <w:szCs w:val="28"/>
        </w:rPr>
        <w:t xml:space="preserve">Подраздел </w:t>
      </w:r>
      <w:r w:rsidR="00E71C64">
        <w:rPr>
          <w:sz w:val="28"/>
          <w:szCs w:val="28"/>
        </w:rPr>
        <w:t>4</w:t>
      </w:r>
      <w:r w:rsidR="00006B29">
        <w:rPr>
          <w:sz w:val="28"/>
          <w:szCs w:val="28"/>
        </w:rPr>
        <w:t>.3. Развитие физической культуры и спорта………………………</w:t>
      </w:r>
      <w:r>
        <w:rPr>
          <w:sz w:val="28"/>
          <w:szCs w:val="28"/>
        </w:rPr>
        <w:t>…..</w:t>
      </w:r>
      <w:r w:rsidR="00FA54B9">
        <w:rPr>
          <w:sz w:val="28"/>
          <w:szCs w:val="28"/>
        </w:rPr>
        <w:t>59</w:t>
      </w:r>
    </w:p>
    <w:p w:rsidR="00006B29" w:rsidRDefault="00C35D99" w:rsidP="00271B88">
      <w:pPr>
        <w:spacing w:after="0"/>
        <w:ind w:firstLine="0"/>
        <w:rPr>
          <w:sz w:val="28"/>
          <w:szCs w:val="28"/>
        </w:rPr>
      </w:pPr>
      <w:r>
        <w:rPr>
          <w:sz w:val="28"/>
          <w:szCs w:val="28"/>
        </w:rPr>
        <w:t xml:space="preserve">Подраздел </w:t>
      </w:r>
      <w:r w:rsidR="00E71C64">
        <w:rPr>
          <w:sz w:val="28"/>
          <w:szCs w:val="28"/>
        </w:rPr>
        <w:t>4</w:t>
      </w:r>
      <w:r w:rsidR="00006B29">
        <w:rPr>
          <w:sz w:val="28"/>
          <w:szCs w:val="28"/>
        </w:rPr>
        <w:t xml:space="preserve">.4. </w:t>
      </w:r>
      <w:r w:rsidR="00146229">
        <w:rPr>
          <w:sz w:val="28"/>
          <w:szCs w:val="28"/>
        </w:rPr>
        <w:t xml:space="preserve">Развитие системы социальной поддержки населения </w:t>
      </w:r>
      <w:r w:rsidR="0058446D">
        <w:rPr>
          <w:sz w:val="28"/>
          <w:szCs w:val="28"/>
        </w:rPr>
        <w:t>…………</w:t>
      </w:r>
      <w:r w:rsidR="00146229">
        <w:rPr>
          <w:sz w:val="28"/>
          <w:szCs w:val="28"/>
        </w:rPr>
        <w:t>...</w:t>
      </w:r>
      <w:r>
        <w:rPr>
          <w:sz w:val="28"/>
          <w:szCs w:val="28"/>
        </w:rPr>
        <w:t>.</w:t>
      </w:r>
      <w:r w:rsidR="008157F9">
        <w:rPr>
          <w:sz w:val="28"/>
          <w:szCs w:val="28"/>
        </w:rPr>
        <w:t>6</w:t>
      </w:r>
      <w:r w:rsidR="00FA54B9">
        <w:rPr>
          <w:sz w:val="28"/>
          <w:szCs w:val="28"/>
        </w:rPr>
        <w:t>1</w:t>
      </w:r>
    </w:p>
    <w:p w:rsidR="00A264B8" w:rsidRPr="00A264B8" w:rsidRDefault="00C35D99" w:rsidP="00271B88">
      <w:pPr>
        <w:spacing w:after="0"/>
        <w:ind w:firstLine="0"/>
        <w:rPr>
          <w:sz w:val="28"/>
          <w:szCs w:val="28"/>
        </w:rPr>
      </w:pPr>
      <w:r>
        <w:rPr>
          <w:sz w:val="28"/>
          <w:szCs w:val="28"/>
        </w:rPr>
        <w:t xml:space="preserve">Подраздел </w:t>
      </w:r>
      <w:r w:rsidR="00E71C64">
        <w:rPr>
          <w:sz w:val="28"/>
          <w:szCs w:val="28"/>
        </w:rPr>
        <w:t>4</w:t>
      </w:r>
      <w:r w:rsidR="00006B29">
        <w:rPr>
          <w:sz w:val="28"/>
          <w:szCs w:val="28"/>
        </w:rPr>
        <w:t xml:space="preserve">.5. </w:t>
      </w:r>
      <w:r w:rsidR="00A264B8" w:rsidRPr="00A264B8">
        <w:rPr>
          <w:sz w:val="28"/>
          <w:szCs w:val="28"/>
        </w:rPr>
        <w:t>Оптимизация рынка труда Воронежской области</w:t>
      </w:r>
      <w:r w:rsidR="00A264B8">
        <w:rPr>
          <w:sz w:val="28"/>
          <w:szCs w:val="28"/>
        </w:rPr>
        <w:t>……………</w:t>
      </w:r>
      <w:r>
        <w:rPr>
          <w:sz w:val="28"/>
          <w:szCs w:val="28"/>
        </w:rPr>
        <w:t>…...</w:t>
      </w:r>
      <w:r w:rsidR="008157F9">
        <w:rPr>
          <w:sz w:val="28"/>
          <w:szCs w:val="28"/>
        </w:rPr>
        <w:t>6</w:t>
      </w:r>
      <w:r w:rsidR="00FA54B9">
        <w:rPr>
          <w:sz w:val="28"/>
          <w:szCs w:val="28"/>
        </w:rPr>
        <w:t>3</w:t>
      </w:r>
    </w:p>
    <w:p w:rsidR="00A264B8" w:rsidRDefault="00C35D99" w:rsidP="00271B88">
      <w:pPr>
        <w:spacing w:after="0"/>
        <w:ind w:firstLine="0"/>
        <w:rPr>
          <w:sz w:val="28"/>
          <w:szCs w:val="28"/>
        </w:rPr>
      </w:pPr>
      <w:r>
        <w:rPr>
          <w:sz w:val="28"/>
          <w:szCs w:val="28"/>
        </w:rPr>
        <w:t xml:space="preserve">Подраздел </w:t>
      </w:r>
      <w:r w:rsidR="00E71C64">
        <w:rPr>
          <w:sz w:val="28"/>
          <w:szCs w:val="28"/>
        </w:rPr>
        <w:t>4</w:t>
      </w:r>
      <w:r w:rsidR="00A264B8">
        <w:rPr>
          <w:sz w:val="28"/>
          <w:szCs w:val="28"/>
        </w:rPr>
        <w:t xml:space="preserve">.6. Развитие некоммерческого сектора и межсекторного социального </w:t>
      </w:r>
    </w:p>
    <w:p w:rsidR="00006B29" w:rsidRDefault="00A264B8" w:rsidP="00271B88">
      <w:pPr>
        <w:spacing w:after="0"/>
        <w:ind w:firstLine="0"/>
        <w:rPr>
          <w:sz w:val="28"/>
          <w:szCs w:val="28"/>
        </w:rPr>
      </w:pPr>
      <w:r>
        <w:rPr>
          <w:sz w:val="28"/>
          <w:szCs w:val="28"/>
        </w:rPr>
        <w:t>партнерства……………………………………………………………………….…...</w:t>
      </w:r>
      <w:r w:rsidR="00FA54B9">
        <w:rPr>
          <w:sz w:val="28"/>
          <w:szCs w:val="28"/>
        </w:rPr>
        <w:t>69</w:t>
      </w:r>
    </w:p>
    <w:p w:rsidR="00006B29" w:rsidRDefault="00C35D99" w:rsidP="00271B88">
      <w:pPr>
        <w:spacing w:after="0"/>
        <w:ind w:firstLine="0"/>
        <w:rPr>
          <w:sz w:val="28"/>
          <w:szCs w:val="28"/>
        </w:rPr>
      </w:pPr>
      <w:r>
        <w:rPr>
          <w:sz w:val="28"/>
          <w:szCs w:val="28"/>
        </w:rPr>
        <w:t xml:space="preserve">Подраздел </w:t>
      </w:r>
      <w:r w:rsidR="00E71C64">
        <w:rPr>
          <w:sz w:val="28"/>
          <w:szCs w:val="28"/>
        </w:rPr>
        <w:t>4</w:t>
      </w:r>
      <w:r w:rsidR="00006B29">
        <w:rPr>
          <w:sz w:val="28"/>
          <w:szCs w:val="28"/>
        </w:rPr>
        <w:t>.</w:t>
      </w:r>
      <w:r w:rsidR="00CD0BEE">
        <w:rPr>
          <w:sz w:val="28"/>
          <w:szCs w:val="28"/>
        </w:rPr>
        <w:t>7</w:t>
      </w:r>
      <w:r w:rsidR="00006B29">
        <w:rPr>
          <w:sz w:val="28"/>
          <w:szCs w:val="28"/>
        </w:rPr>
        <w:t>. Защита граждан от чрезвычайных ситуаций……………………...</w:t>
      </w:r>
      <w:r>
        <w:rPr>
          <w:sz w:val="28"/>
          <w:szCs w:val="28"/>
        </w:rPr>
        <w:t>.</w:t>
      </w:r>
      <w:r w:rsidR="001954F8">
        <w:rPr>
          <w:sz w:val="28"/>
          <w:szCs w:val="28"/>
        </w:rPr>
        <w:t>7</w:t>
      </w:r>
      <w:r w:rsidR="00FA54B9">
        <w:rPr>
          <w:sz w:val="28"/>
          <w:szCs w:val="28"/>
        </w:rPr>
        <w:t>3</w:t>
      </w:r>
    </w:p>
    <w:p w:rsidR="00812D82" w:rsidRDefault="00812D82" w:rsidP="00271B88">
      <w:pPr>
        <w:spacing w:after="0"/>
        <w:ind w:firstLine="0"/>
        <w:rPr>
          <w:sz w:val="28"/>
          <w:szCs w:val="28"/>
        </w:rPr>
      </w:pPr>
      <w:r>
        <w:rPr>
          <w:sz w:val="28"/>
          <w:szCs w:val="28"/>
        </w:rPr>
        <w:t xml:space="preserve">Раздел </w:t>
      </w:r>
      <w:r w:rsidR="00E71C64">
        <w:rPr>
          <w:sz w:val="28"/>
          <w:szCs w:val="28"/>
        </w:rPr>
        <w:t>5</w:t>
      </w:r>
      <w:r>
        <w:rPr>
          <w:sz w:val="28"/>
          <w:szCs w:val="28"/>
        </w:rPr>
        <w:t xml:space="preserve">. Основные направления экономического развития Воронежской </w:t>
      </w:r>
    </w:p>
    <w:p w:rsidR="00812D82" w:rsidRDefault="00812D82" w:rsidP="00271B88">
      <w:pPr>
        <w:spacing w:after="0"/>
        <w:ind w:firstLine="0"/>
        <w:rPr>
          <w:sz w:val="28"/>
          <w:szCs w:val="28"/>
        </w:rPr>
      </w:pPr>
      <w:r>
        <w:rPr>
          <w:sz w:val="28"/>
          <w:szCs w:val="28"/>
        </w:rPr>
        <w:t>области……………………………………………………………………………</w:t>
      </w:r>
      <w:r w:rsidR="00006B29">
        <w:rPr>
          <w:sz w:val="28"/>
          <w:szCs w:val="28"/>
        </w:rPr>
        <w:t>……</w:t>
      </w:r>
      <w:r w:rsidR="00C07732">
        <w:rPr>
          <w:sz w:val="28"/>
          <w:szCs w:val="28"/>
        </w:rPr>
        <w:t>7</w:t>
      </w:r>
      <w:r w:rsidR="00FA54B9">
        <w:rPr>
          <w:sz w:val="28"/>
          <w:szCs w:val="28"/>
        </w:rPr>
        <w:t>6</w:t>
      </w:r>
    </w:p>
    <w:p w:rsidR="00006B29" w:rsidRDefault="00C35D99" w:rsidP="00271B88">
      <w:pPr>
        <w:spacing w:after="0"/>
        <w:ind w:firstLine="0"/>
        <w:rPr>
          <w:sz w:val="28"/>
          <w:szCs w:val="28"/>
        </w:rPr>
      </w:pPr>
      <w:r>
        <w:rPr>
          <w:sz w:val="28"/>
          <w:szCs w:val="28"/>
        </w:rPr>
        <w:t xml:space="preserve">Подраздел </w:t>
      </w:r>
      <w:r w:rsidR="00E71C64">
        <w:rPr>
          <w:sz w:val="28"/>
          <w:szCs w:val="28"/>
        </w:rPr>
        <w:t>5</w:t>
      </w:r>
      <w:r w:rsidR="00006B29">
        <w:rPr>
          <w:sz w:val="28"/>
          <w:szCs w:val="28"/>
        </w:rPr>
        <w:t xml:space="preserve">.1. Развитие </w:t>
      </w:r>
      <w:r w:rsidR="00A264B8">
        <w:rPr>
          <w:sz w:val="28"/>
          <w:szCs w:val="28"/>
        </w:rPr>
        <w:t xml:space="preserve">высокотехнологичного промышленного комплекса </w:t>
      </w:r>
      <w:r w:rsidR="00006B29">
        <w:rPr>
          <w:sz w:val="28"/>
          <w:szCs w:val="28"/>
        </w:rPr>
        <w:t>…</w:t>
      </w:r>
      <w:r w:rsidR="00A264B8">
        <w:rPr>
          <w:sz w:val="28"/>
          <w:szCs w:val="28"/>
        </w:rPr>
        <w:t>.</w:t>
      </w:r>
      <w:r>
        <w:rPr>
          <w:sz w:val="28"/>
          <w:szCs w:val="28"/>
        </w:rPr>
        <w:t>.</w:t>
      </w:r>
      <w:r w:rsidR="00FA59D7">
        <w:rPr>
          <w:sz w:val="28"/>
          <w:szCs w:val="28"/>
        </w:rPr>
        <w:t>7</w:t>
      </w:r>
      <w:r w:rsidR="00FA54B9">
        <w:rPr>
          <w:sz w:val="28"/>
          <w:szCs w:val="28"/>
        </w:rPr>
        <w:t>6</w:t>
      </w:r>
    </w:p>
    <w:p w:rsidR="00006B29" w:rsidRDefault="00C35D99" w:rsidP="00271B88">
      <w:pPr>
        <w:spacing w:after="0"/>
        <w:ind w:firstLine="0"/>
        <w:rPr>
          <w:sz w:val="28"/>
          <w:szCs w:val="28"/>
        </w:rPr>
      </w:pPr>
      <w:r>
        <w:rPr>
          <w:sz w:val="28"/>
          <w:szCs w:val="28"/>
        </w:rPr>
        <w:t xml:space="preserve">Подраздел </w:t>
      </w:r>
      <w:r w:rsidR="00E71C64">
        <w:rPr>
          <w:sz w:val="28"/>
          <w:szCs w:val="28"/>
        </w:rPr>
        <w:t>5</w:t>
      </w:r>
      <w:r w:rsidR="00006B29">
        <w:rPr>
          <w:sz w:val="28"/>
          <w:szCs w:val="28"/>
        </w:rPr>
        <w:t>.2. Развитие агропромыш</w:t>
      </w:r>
      <w:r w:rsidR="00A264B8">
        <w:rPr>
          <w:sz w:val="28"/>
          <w:szCs w:val="28"/>
        </w:rPr>
        <w:t>ленного комплекса……………………...</w:t>
      </w:r>
      <w:r>
        <w:rPr>
          <w:sz w:val="28"/>
          <w:szCs w:val="28"/>
        </w:rPr>
        <w:t>.....</w:t>
      </w:r>
      <w:r w:rsidR="00FA54B9">
        <w:rPr>
          <w:sz w:val="28"/>
          <w:szCs w:val="28"/>
        </w:rPr>
        <w:t>79</w:t>
      </w:r>
    </w:p>
    <w:p w:rsidR="00C35D99" w:rsidRDefault="00C35D99" w:rsidP="00271B88">
      <w:pPr>
        <w:spacing w:after="0"/>
        <w:ind w:firstLine="0"/>
        <w:rPr>
          <w:sz w:val="28"/>
          <w:szCs w:val="28"/>
        </w:rPr>
      </w:pPr>
      <w:r>
        <w:rPr>
          <w:sz w:val="28"/>
          <w:szCs w:val="28"/>
        </w:rPr>
        <w:t xml:space="preserve">Подраздел </w:t>
      </w:r>
      <w:r w:rsidR="00E71C64">
        <w:rPr>
          <w:sz w:val="28"/>
          <w:szCs w:val="28"/>
        </w:rPr>
        <w:t>5</w:t>
      </w:r>
      <w:r w:rsidR="00006B29">
        <w:rPr>
          <w:sz w:val="28"/>
          <w:szCs w:val="28"/>
        </w:rPr>
        <w:t xml:space="preserve">.3. Развитие </w:t>
      </w:r>
      <w:r w:rsidR="00A264B8">
        <w:rPr>
          <w:sz w:val="28"/>
          <w:szCs w:val="28"/>
        </w:rPr>
        <w:t xml:space="preserve">связи, информационных и коммуникационных </w:t>
      </w:r>
    </w:p>
    <w:p w:rsidR="00006B29" w:rsidRDefault="00C35D99" w:rsidP="00271B88">
      <w:pPr>
        <w:spacing w:after="0"/>
        <w:ind w:firstLine="0"/>
        <w:rPr>
          <w:sz w:val="28"/>
          <w:szCs w:val="28"/>
        </w:rPr>
      </w:pPr>
      <w:r>
        <w:rPr>
          <w:sz w:val="28"/>
          <w:szCs w:val="28"/>
        </w:rPr>
        <w:t>Т</w:t>
      </w:r>
      <w:r w:rsidR="00A264B8">
        <w:rPr>
          <w:sz w:val="28"/>
          <w:szCs w:val="28"/>
        </w:rPr>
        <w:t>ехнологий</w:t>
      </w:r>
      <w:r>
        <w:rPr>
          <w:sz w:val="28"/>
          <w:szCs w:val="28"/>
        </w:rPr>
        <w:t>……………………………………………………………………………</w:t>
      </w:r>
      <w:r w:rsidR="004C410D">
        <w:rPr>
          <w:sz w:val="28"/>
          <w:szCs w:val="28"/>
        </w:rPr>
        <w:t>8</w:t>
      </w:r>
      <w:r w:rsidR="00FA54B9">
        <w:rPr>
          <w:sz w:val="28"/>
          <w:szCs w:val="28"/>
        </w:rPr>
        <w:t>2</w:t>
      </w:r>
    </w:p>
    <w:p w:rsidR="00006B29" w:rsidRDefault="00C35D99" w:rsidP="00271B88">
      <w:pPr>
        <w:spacing w:after="0"/>
        <w:ind w:firstLine="0"/>
        <w:rPr>
          <w:sz w:val="28"/>
          <w:szCs w:val="28"/>
        </w:rPr>
      </w:pPr>
      <w:r>
        <w:rPr>
          <w:sz w:val="28"/>
          <w:szCs w:val="28"/>
        </w:rPr>
        <w:t xml:space="preserve">Подраздел </w:t>
      </w:r>
      <w:r w:rsidR="00E71C64">
        <w:rPr>
          <w:sz w:val="28"/>
          <w:szCs w:val="28"/>
        </w:rPr>
        <w:t>5</w:t>
      </w:r>
      <w:r w:rsidR="00006B29">
        <w:rPr>
          <w:sz w:val="28"/>
          <w:szCs w:val="28"/>
        </w:rPr>
        <w:t>.4. Развитие транспортно-логистической инфраструктуры……</w:t>
      </w:r>
      <w:r w:rsidR="004B5572">
        <w:rPr>
          <w:sz w:val="28"/>
          <w:szCs w:val="28"/>
        </w:rPr>
        <w:t>…</w:t>
      </w:r>
      <w:r>
        <w:rPr>
          <w:sz w:val="28"/>
          <w:szCs w:val="28"/>
        </w:rPr>
        <w:t>….</w:t>
      </w:r>
      <w:r w:rsidR="004C410D">
        <w:rPr>
          <w:sz w:val="28"/>
          <w:szCs w:val="28"/>
        </w:rPr>
        <w:t>8</w:t>
      </w:r>
      <w:r w:rsidR="00554639">
        <w:rPr>
          <w:sz w:val="28"/>
          <w:szCs w:val="28"/>
        </w:rPr>
        <w:t>5</w:t>
      </w:r>
    </w:p>
    <w:p w:rsidR="00A264B8" w:rsidRDefault="00C35D99" w:rsidP="00271B88">
      <w:pPr>
        <w:spacing w:after="0"/>
        <w:ind w:firstLine="0"/>
        <w:rPr>
          <w:sz w:val="28"/>
          <w:szCs w:val="28"/>
        </w:rPr>
      </w:pPr>
      <w:r>
        <w:rPr>
          <w:sz w:val="28"/>
          <w:szCs w:val="28"/>
        </w:rPr>
        <w:t xml:space="preserve">Подраздел </w:t>
      </w:r>
      <w:r w:rsidR="00E71C64">
        <w:rPr>
          <w:sz w:val="28"/>
          <w:szCs w:val="28"/>
        </w:rPr>
        <w:t>5</w:t>
      </w:r>
      <w:r w:rsidR="00006B29">
        <w:rPr>
          <w:sz w:val="28"/>
          <w:szCs w:val="28"/>
        </w:rPr>
        <w:t>.5. Развитие строительного комплекса</w:t>
      </w:r>
      <w:r w:rsidR="00C26444">
        <w:rPr>
          <w:sz w:val="28"/>
          <w:szCs w:val="28"/>
        </w:rPr>
        <w:t xml:space="preserve">, </w:t>
      </w:r>
      <w:r w:rsidR="00A264B8">
        <w:rPr>
          <w:sz w:val="28"/>
          <w:szCs w:val="28"/>
        </w:rPr>
        <w:t>жилищно-</w:t>
      </w:r>
      <w:r w:rsidR="00C26444">
        <w:rPr>
          <w:sz w:val="28"/>
          <w:szCs w:val="28"/>
        </w:rPr>
        <w:t xml:space="preserve">коммунального </w:t>
      </w:r>
    </w:p>
    <w:p w:rsidR="00C274AC" w:rsidRDefault="00C26444" w:rsidP="00271B88">
      <w:pPr>
        <w:spacing w:after="0"/>
        <w:ind w:firstLine="0"/>
        <w:rPr>
          <w:sz w:val="28"/>
          <w:szCs w:val="28"/>
        </w:rPr>
      </w:pPr>
      <w:r>
        <w:rPr>
          <w:sz w:val="28"/>
          <w:szCs w:val="28"/>
        </w:rPr>
        <w:t>хозяйства</w:t>
      </w:r>
      <w:r w:rsidR="00A264B8">
        <w:rPr>
          <w:sz w:val="28"/>
          <w:szCs w:val="28"/>
        </w:rPr>
        <w:t xml:space="preserve">, энергетики </w:t>
      </w:r>
      <w:r w:rsidR="00C274AC">
        <w:rPr>
          <w:sz w:val="28"/>
          <w:szCs w:val="28"/>
        </w:rPr>
        <w:t>…………………</w:t>
      </w:r>
      <w:r>
        <w:rPr>
          <w:sz w:val="28"/>
          <w:szCs w:val="28"/>
        </w:rPr>
        <w:t>……………………………</w:t>
      </w:r>
      <w:r w:rsidR="00A264B8">
        <w:rPr>
          <w:sz w:val="28"/>
          <w:szCs w:val="28"/>
        </w:rPr>
        <w:t>………………..</w:t>
      </w:r>
      <w:r w:rsidR="0058446D">
        <w:rPr>
          <w:sz w:val="28"/>
          <w:szCs w:val="28"/>
        </w:rPr>
        <w:t>88</w:t>
      </w:r>
    </w:p>
    <w:p w:rsidR="00D63F22" w:rsidRDefault="00C35D99" w:rsidP="00271B88">
      <w:pPr>
        <w:spacing w:after="0"/>
        <w:ind w:firstLine="0"/>
        <w:rPr>
          <w:sz w:val="28"/>
          <w:szCs w:val="28"/>
        </w:rPr>
      </w:pPr>
      <w:r>
        <w:rPr>
          <w:sz w:val="28"/>
          <w:szCs w:val="28"/>
        </w:rPr>
        <w:t xml:space="preserve">Подраздел </w:t>
      </w:r>
      <w:r w:rsidR="00E71C64">
        <w:rPr>
          <w:sz w:val="28"/>
          <w:szCs w:val="28"/>
        </w:rPr>
        <w:t>5</w:t>
      </w:r>
      <w:r w:rsidR="00D63F22">
        <w:rPr>
          <w:sz w:val="28"/>
          <w:szCs w:val="28"/>
        </w:rPr>
        <w:t>.6. Развитие туризма……………………………………………………</w:t>
      </w:r>
      <w:r>
        <w:rPr>
          <w:sz w:val="28"/>
          <w:szCs w:val="28"/>
        </w:rPr>
        <w:t>.</w:t>
      </w:r>
      <w:r w:rsidR="00A64310">
        <w:rPr>
          <w:sz w:val="28"/>
          <w:szCs w:val="28"/>
        </w:rPr>
        <w:t>9</w:t>
      </w:r>
      <w:r w:rsidR="00554639">
        <w:rPr>
          <w:sz w:val="28"/>
          <w:szCs w:val="28"/>
        </w:rPr>
        <w:t>3</w:t>
      </w:r>
    </w:p>
    <w:p w:rsidR="00CB69E2" w:rsidRDefault="00C35D99" w:rsidP="00271B88">
      <w:pPr>
        <w:spacing w:after="0"/>
        <w:ind w:firstLine="0"/>
        <w:rPr>
          <w:sz w:val="28"/>
          <w:szCs w:val="28"/>
        </w:rPr>
      </w:pPr>
      <w:r>
        <w:rPr>
          <w:sz w:val="28"/>
          <w:szCs w:val="28"/>
        </w:rPr>
        <w:t xml:space="preserve">Подраздел </w:t>
      </w:r>
      <w:r w:rsidR="00E71C64">
        <w:rPr>
          <w:sz w:val="28"/>
          <w:szCs w:val="28"/>
        </w:rPr>
        <w:t>5</w:t>
      </w:r>
      <w:r w:rsidR="00CB69E2">
        <w:rPr>
          <w:sz w:val="28"/>
          <w:szCs w:val="28"/>
        </w:rPr>
        <w:t>.</w:t>
      </w:r>
      <w:r w:rsidR="00D63F22">
        <w:rPr>
          <w:sz w:val="28"/>
          <w:szCs w:val="28"/>
        </w:rPr>
        <w:t>7</w:t>
      </w:r>
      <w:r w:rsidR="00CB69E2">
        <w:rPr>
          <w:sz w:val="28"/>
          <w:szCs w:val="28"/>
        </w:rPr>
        <w:t>. Развитие малого и среднего предпринимательства…………</w:t>
      </w:r>
      <w:r w:rsidR="00542E55">
        <w:rPr>
          <w:sz w:val="28"/>
          <w:szCs w:val="28"/>
        </w:rPr>
        <w:t>…</w:t>
      </w:r>
      <w:r>
        <w:rPr>
          <w:sz w:val="28"/>
          <w:szCs w:val="28"/>
        </w:rPr>
        <w:t>….</w:t>
      </w:r>
      <w:r w:rsidR="00BF0396">
        <w:rPr>
          <w:sz w:val="28"/>
          <w:szCs w:val="28"/>
        </w:rPr>
        <w:t>9</w:t>
      </w:r>
      <w:r w:rsidR="0058446D">
        <w:rPr>
          <w:sz w:val="28"/>
          <w:szCs w:val="28"/>
        </w:rPr>
        <w:t>5</w:t>
      </w:r>
    </w:p>
    <w:p w:rsidR="00B5285A" w:rsidRDefault="00C35D99" w:rsidP="00271B88">
      <w:pPr>
        <w:spacing w:after="0"/>
        <w:ind w:firstLine="0"/>
        <w:rPr>
          <w:sz w:val="28"/>
          <w:szCs w:val="28"/>
        </w:rPr>
      </w:pPr>
      <w:r>
        <w:rPr>
          <w:sz w:val="28"/>
          <w:szCs w:val="28"/>
        </w:rPr>
        <w:t xml:space="preserve">Подраздел </w:t>
      </w:r>
      <w:r w:rsidR="00E71C64">
        <w:rPr>
          <w:sz w:val="28"/>
          <w:szCs w:val="28"/>
        </w:rPr>
        <w:t>5</w:t>
      </w:r>
      <w:r w:rsidR="00B5285A">
        <w:rPr>
          <w:sz w:val="28"/>
          <w:szCs w:val="28"/>
        </w:rPr>
        <w:t>.8. Развитие межрегиональных и внешнеэкономических связей…</w:t>
      </w:r>
      <w:r w:rsidR="0058446D">
        <w:rPr>
          <w:sz w:val="28"/>
          <w:szCs w:val="28"/>
        </w:rPr>
        <w:t>…9</w:t>
      </w:r>
      <w:r w:rsidR="00554639">
        <w:rPr>
          <w:sz w:val="28"/>
          <w:szCs w:val="28"/>
        </w:rPr>
        <w:t>9</w:t>
      </w:r>
    </w:p>
    <w:p w:rsidR="00850145" w:rsidRDefault="00850145" w:rsidP="00271B88">
      <w:pPr>
        <w:spacing w:after="0"/>
        <w:ind w:firstLine="0"/>
        <w:rPr>
          <w:sz w:val="28"/>
          <w:szCs w:val="28"/>
        </w:rPr>
      </w:pPr>
      <w:r>
        <w:rPr>
          <w:sz w:val="28"/>
          <w:szCs w:val="28"/>
        </w:rPr>
        <w:t xml:space="preserve">Раздел </w:t>
      </w:r>
      <w:r w:rsidR="00E71C64">
        <w:rPr>
          <w:sz w:val="28"/>
          <w:szCs w:val="28"/>
        </w:rPr>
        <w:t>6</w:t>
      </w:r>
      <w:r>
        <w:rPr>
          <w:sz w:val="28"/>
          <w:szCs w:val="28"/>
        </w:rPr>
        <w:t xml:space="preserve">. Основные направления развития научно-инновационной сферы </w:t>
      </w:r>
    </w:p>
    <w:p w:rsidR="00850145" w:rsidRDefault="00850145" w:rsidP="00271B88">
      <w:pPr>
        <w:spacing w:after="0"/>
        <w:ind w:firstLine="0"/>
        <w:rPr>
          <w:sz w:val="28"/>
          <w:szCs w:val="28"/>
        </w:rPr>
      </w:pPr>
      <w:r>
        <w:rPr>
          <w:sz w:val="28"/>
          <w:szCs w:val="28"/>
        </w:rPr>
        <w:t>Воронежской области……………………………………………………………</w:t>
      </w:r>
      <w:r w:rsidR="00C274AC">
        <w:rPr>
          <w:sz w:val="28"/>
          <w:szCs w:val="28"/>
        </w:rPr>
        <w:t>…</w:t>
      </w:r>
      <w:r w:rsidR="004B5572">
        <w:rPr>
          <w:sz w:val="28"/>
          <w:szCs w:val="28"/>
        </w:rPr>
        <w:t>.</w:t>
      </w:r>
      <w:r w:rsidR="0058446D">
        <w:rPr>
          <w:sz w:val="28"/>
          <w:szCs w:val="28"/>
        </w:rPr>
        <w:t>.</w:t>
      </w:r>
      <w:r w:rsidR="00BF0396">
        <w:rPr>
          <w:sz w:val="28"/>
          <w:szCs w:val="28"/>
        </w:rPr>
        <w:t>10</w:t>
      </w:r>
      <w:r w:rsidR="0058446D">
        <w:rPr>
          <w:sz w:val="28"/>
          <w:szCs w:val="28"/>
        </w:rPr>
        <w:t>5</w:t>
      </w:r>
    </w:p>
    <w:p w:rsidR="00271D2B" w:rsidRDefault="00271D2B" w:rsidP="00271B88">
      <w:pPr>
        <w:spacing w:after="0"/>
        <w:ind w:firstLine="0"/>
        <w:rPr>
          <w:sz w:val="28"/>
          <w:szCs w:val="28"/>
        </w:rPr>
      </w:pPr>
      <w:r>
        <w:rPr>
          <w:sz w:val="28"/>
          <w:szCs w:val="28"/>
        </w:rPr>
        <w:t xml:space="preserve">Раздел </w:t>
      </w:r>
      <w:r w:rsidR="00E71C64">
        <w:rPr>
          <w:sz w:val="28"/>
          <w:szCs w:val="28"/>
        </w:rPr>
        <w:t>7</w:t>
      </w:r>
      <w:r>
        <w:rPr>
          <w:sz w:val="28"/>
          <w:szCs w:val="28"/>
        </w:rPr>
        <w:t xml:space="preserve">. Основные направления рационального природопользования и </w:t>
      </w:r>
    </w:p>
    <w:p w:rsidR="00271D2B" w:rsidRDefault="00271D2B" w:rsidP="00271B88">
      <w:pPr>
        <w:spacing w:after="0"/>
        <w:ind w:firstLine="0"/>
        <w:rPr>
          <w:sz w:val="28"/>
          <w:szCs w:val="28"/>
        </w:rPr>
      </w:pPr>
      <w:r>
        <w:rPr>
          <w:sz w:val="28"/>
          <w:szCs w:val="28"/>
        </w:rPr>
        <w:t>обеспечения экологической безопасности Воронежской области……………</w:t>
      </w:r>
      <w:r w:rsidR="00C07732">
        <w:rPr>
          <w:sz w:val="28"/>
          <w:szCs w:val="28"/>
        </w:rPr>
        <w:t>…1</w:t>
      </w:r>
      <w:r w:rsidR="0058446D">
        <w:rPr>
          <w:sz w:val="28"/>
          <w:szCs w:val="28"/>
        </w:rPr>
        <w:t>08</w:t>
      </w:r>
    </w:p>
    <w:p w:rsidR="00850145" w:rsidRDefault="00850145" w:rsidP="00271B88">
      <w:pPr>
        <w:spacing w:after="0"/>
        <w:ind w:firstLine="0"/>
        <w:rPr>
          <w:sz w:val="28"/>
          <w:szCs w:val="28"/>
        </w:rPr>
      </w:pPr>
      <w:r>
        <w:rPr>
          <w:sz w:val="28"/>
          <w:szCs w:val="28"/>
        </w:rPr>
        <w:t xml:space="preserve">Раздел </w:t>
      </w:r>
      <w:r w:rsidR="00E71C64">
        <w:rPr>
          <w:sz w:val="28"/>
          <w:szCs w:val="28"/>
        </w:rPr>
        <w:t>8</w:t>
      </w:r>
      <w:r>
        <w:rPr>
          <w:sz w:val="28"/>
          <w:szCs w:val="28"/>
        </w:rPr>
        <w:t>. Основные направления пространственного развития Воронежской</w:t>
      </w:r>
    </w:p>
    <w:p w:rsidR="00850145" w:rsidRDefault="00850145" w:rsidP="00271B88">
      <w:pPr>
        <w:spacing w:after="0"/>
        <w:ind w:firstLine="0"/>
        <w:rPr>
          <w:sz w:val="28"/>
          <w:szCs w:val="28"/>
        </w:rPr>
      </w:pPr>
      <w:r>
        <w:rPr>
          <w:sz w:val="28"/>
          <w:szCs w:val="28"/>
        </w:rPr>
        <w:t>области…………………………………………………………………………</w:t>
      </w:r>
      <w:r w:rsidR="00C274AC">
        <w:rPr>
          <w:sz w:val="28"/>
          <w:szCs w:val="28"/>
        </w:rPr>
        <w:t>……</w:t>
      </w:r>
      <w:r w:rsidR="00CD0BEE">
        <w:rPr>
          <w:sz w:val="28"/>
          <w:szCs w:val="28"/>
        </w:rPr>
        <w:t>.</w:t>
      </w:r>
      <w:r w:rsidR="0090257A">
        <w:rPr>
          <w:sz w:val="28"/>
          <w:szCs w:val="28"/>
        </w:rPr>
        <w:t>1</w:t>
      </w:r>
      <w:r w:rsidR="00C07732">
        <w:rPr>
          <w:sz w:val="28"/>
          <w:szCs w:val="28"/>
        </w:rPr>
        <w:t>1</w:t>
      </w:r>
      <w:r w:rsidR="0058446D">
        <w:rPr>
          <w:sz w:val="28"/>
          <w:szCs w:val="28"/>
        </w:rPr>
        <w:t>1</w:t>
      </w:r>
    </w:p>
    <w:p w:rsidR="00850145" w:rsidRDefault="00850145" w:rsidP="00271B88">
      <w:pPr>
        <w:spacing w:after="0"/>
        <w:ind w:firstLine="0"/>
        <w:rPr>
          <w:sz w:val="28"/>
          <w:szCs w:val="28"/>
        </w:rPr>
      </w:pPr>
      <w:r>
        <w:rPr>
          <w:sz w:val="28"/>
          <w:szCs w:val="28"/>
        </w:rPr>
        <w:t xml:space="preserve">Раздел </w:t>
      </w:r>
      <w:r w:rsidR="00E71C64">
        <w:rPr>
          <w:sz w:val="28"/>
          <w:szCs w:val="28"/>
        </w:rPr>
        <w:t>9</w:t>
      </w:r>
      <w:r>
        <w:rPr>
          <w:sz w:val="28"/>
          <w:szCs w:val="28"/>
        </w:rPr>
        <w:t xml:space="preserve">. Механизм реализации  Стратегии социально-экономического </w:t>
      </w:r>
    </w:p>
    <w:p w:rsidR="00850145" w:rsidRDefault="00850145" w:rsidP="00271B88">
      <w:pPr>
        <w:spacing w:after="0"/>
        <w:ind w:firstLine="0"/>
        <w:rPr>
          <w:sz w:val="28"/>
          <w:szCs w:val="28"/>
        </w:rPr>
      </w:pPr>
      <w:r>
        <w:rPr>
          <w:sz w:val="28"/>
          <w:szCs w:val="28"/>
        </w:rPr>
        <w:t>развития Воронежской области на период до 2035 года………………………</w:t>
      </w:r>
      <w:r w:rsidR="00C274AC">
        <w:rPr>
          <w:sz w:val="28"/>
          <w:szCs w:val="28"/>
        </w:rPr>
        <w:t>…</w:t>
      </w:r>
      <w:r w:rsidR="0090257A">
        <w:rPr>
          <w:sz w:val="28"/>
          <w:szCs w:val="28"/>
        </w:rPr>
        <w:t>12</w:t>
      </w:r>
      <w:r w:rsidR="0058446D">
        <w:rPr>
          <w:sz w:val="28"/>
          <w:szCs w:val="28"/>
        </w:rPr>
        <w:t>6</w:t>
      </w:r>
    </w:p>
    <w:p w:rsidR="0090257A" w:rsidRDefault="00B316C8" w:rsidP="00271B88">
      <w:pPr>
        <w:spacing w:after="0"/>
        <w:ind w:firstLine="0"/>
        <w:rPr>
          <w:sz w:val="28"/>
          <w:szCs w:val="28"/>
        </w:rPr>
      </w:pPr>
      <w:r>
        <w:rPr>
          <w:sz w:val="28"/>
          <w:szCs w:val="28"/>
        </w:rPr>
        <w:t xml:space="preserve">Приложение 1. </w:t>
      </w:r>
      <w:r w:rsidR="0058446D">
        <w:rPr>
          <w:sz w:val="28"/>
          <w:szCs w:val="28"/>
        </w:rPr>
        <w:t xml:space="preserve">Динамика целевых показателей </w:t>
      </w:r>
      <w:r w:rsidR="003C45CE">
        <w:rPr>
          <w:sz w:val="28"/>
          <w:szCs w:val="28"/>
        </w:rPr>
        <w:t xml:space="preserve">социально-экономического </w:t>
      </w:r>
    </w:p>
    <w:p w:rsidR="003C45CE" w:rsidRDefault="003C45CE" w:rsidP="00271B88">
      <w:pPr>
        <w:spacing w:after="0"/>
        <w:ind w:firstLine="0"/>
        <w:rPr>
          <w:sz w:val="28"/>
          <w:szCs w:val="28"/>
        </w:rPr>
      </w:pPr>
      <w:r>
        <w:rPr>
          <w:sz w:val="28"/>
          <w:szCs w:val="28"/>
        </w:rPr>
        <w:t xml:space="preserve">развития Воронежскойобласти </w:t>
      </w:r>
      <w:r w:rsidR="0058446D">
        <w:rPr>
          <w:sz w:val="28"/>
          <w:szCs w:val="28"/>
        </w:rPr>
        <w:t>по годам реализации Стратегии ……………….</w:t>
      </w:r>
      <w:r w:rsidR="00EB4BBE">
        <w:rPr>
          <w:sz w:val="28"/>
          <w:szCs w:val="28"/>
        </w:rPr>
        <w:t>13</w:t>
      </w:r>
      <w:r w:rsidR="00FA54B9">
        <w:rPr>
          <w:sz w:val="28"/>
          <w:szCs w:val="28"/>
        </w:rPr>
        <w:t>6</w:t>
      </w:r>
    </w:p>
    <w:p w:rsidR="000F6081" w:rsidRDefault="00B316C8" w:rsidP="00271B88">
      <w:pPr>
        <w:spacing w:after="0"/>
        <w:ind w:firstLine="0"/>
        <w:rPr>
          <w:sz w:val="28"/>
          <w:szCs w:val="28"/>
        </w:rPr>
      </w:pPr>
      <w:r>
        <w:rPr>
          <w:sz w:val="28"/>
          <w:szCs w:val="28"/>
        </w:rPr>
        <w:t xml:space="preserve">Приложение 2. </w:t>
      </w:r>
      <w:r w:rsidR="000F6081">
        <w:rPr>
          <w:sz w:val="28"/>
          <w:szCs w:val="28"/>
        </w:rPr>
        <w:t>Перечень к</w:t>
      </w:r>
      <w:r w:rsidR="00F37247">
        <w:rPr>
          <w:sz w:val="28"/>
          <w:szCs w:val="28"/>
        </w:rPr>
        <w:t>лючевы</w:t>
      </w:r>
      <w:r w:rsidR="000F6081">
        <w:rPr>
          <w:sz w:val="28"/>
          <w:szCs w:val="28"/>
        </w:rPr>
        <w:t>х</w:t>
      </w:r>
      <w:r w:rsidR="00F37247">
        <w:rPr>
          <w:sz w:val="28"/>
          <w:szCs w:val="28"/>
        </w:rPr>
        <w:t xml:space="preserve"> проект</w:t>
      </w:r>
      <w:r w:rsidR="000F6081">
        <w:rPr>
          <w:sz w:val="28"/>
          <w:szCs w:val="28"/>
        </w:rPr>
        <w:t xml:space="preserve">ов </w:t>
      </w:r>
      <w:r w:rsidR="00F37247">
        <w:rPr>
          <w:sz w:val="28"/>
          <w:szCs w:val="28"/>
        </w:rPr>
        <w:t xml:space="preserve">социально-экономического </w:t>
      </w:r>
    </w:p>
    <w:p w:rsidR="00F37247" w:rsidRDefault="00F37247" w:rsidP="00271B88">
      <w:pPr>
        <w:spacing w:after="0"/>
        <w:ind w:firstLine="0"/>
        <w:rPr>
          <w:sz w:val="28"/>
          <w:szCs w:val="28"/>
        </w:rPr>
      </w:pPr>
      <w:r>
        <w:rPr>
          <w:sz w:val="28"/>
          <w:szCs w:val="28"/>
        </w:rPr>
        <w:t xml:space="preserve">развития Воронежской </w:t>
      </w:r>
      <w:r w:rsidR="001C65CF">
        <w:rPr>
          <w:sz w:val="28"/>
          <w:szCs w:val="28"/>
        </w:rPr>
        <w:t>области, обеспечивающи</w:t>
      </w:r>
      <w:r w:rsidR="000F6081">
        <w:rPr>
          <w:sz w:val="28"/>
          <w:szCs w:val="28"/>
        </w:rPr>
        <w:t>х</w:t>
      </w:r>
      <w:r w:rsidR="001C65CF">
        <w:rPr>
          <w:sz w:val="28"/>
          <w:szCs w:val="28"/>
        </w:rPr>
        <w:t xml:space="preserve"> реализацию </w:t>
      </w:r>
      <w:r w:rsidR="00C07732">
        <w:rPr>
          <w:sz w:val="28"/>
          <w:szCs w:val="28"/>
        </w:rPr>
        <w:t>Стратегии……..14</w:t>
      </w:r>
      <w:r w:rsidR="00FA54B9">
        <w:rPr>
          <w:sz w:val="28"/>
          <w:szCs w:val="28"/>
        </w:rPr>
        <w:t>4</w:t>
      </w:r>
    </w:p>
    <w:p w:rsidR="006F2905" w:rsidRDefault="00B316C8" w:rsidP="00271B88">
      <w:pPr>
        <w:spacing w:after="0"/>
        <w:ind w:firstLine="0"/>
        <w:rPr>
          <w:sz w:val="28"/>
          <w:szCs w:val="28"/>
        </w:rPr>
      </w:pPr>
      <w:r>
        <w:rPr>
          <w:sz w:val="28"/>
          <w:szCs w:val="28"/>
        </w:rPr>
        <w:lastRenderedPageBreak/>
        <w:t xml:space="preserve">Приложение 3. </w:t>
      </w:r>
      <w:r w:rsidR="000F6081">
        <w:rPr>
          <w:sz w:val="28"/>
          <w:szCs w:val="28"/>
        </w:rPr>
        <w:t>Перечень г</w:t>
      </w:r>
      <w:r w:rsidR="00DD06BD">
        <w:rPr>
          <w:sz w:val="28"/>
          <w:szCs w:val="28"/>
        </w:rPr>
        <w:t>осударственны</w:t>
      </w:r>
      <w:r w:rsidR="000F6081">
        <w:rPr>
          <w:sz w:val="28"/>
          <w:szCs w:val="28"/>
        </w:rPr>
        <w:t>х</w:t>
      </w:r>
      <w:r w:rsidR="00DD06BD">
        <w:rPr>
          <w:sz w:val="28"/>
          <w:szCs w:val="28"/>
        </w:rPr>
        <w:t xml:space="preserve"> программ</w:t>
      </w:r>
      <w:r w:rsidR="00F647B6">
        <w:rPr>
          <w:sz w:val="28"/>
          <w:szCs w:val="28"/>
        </w:rPr>
        <w:t xml:space="preserve"> Воронежской области, </w:t>
      </w:r>
    </w:p>
    <w:p w:rsidR="00EB4BBE" w:rsidRDefault="00F647B6" w:rsidP="00271B88">
      <w:pPr>
        <w:spacing w:after="0"/>
        <w:ind w:firstLine="0"/>
        <w:rPr>
          <w:sz w:val="28"/>
          <w:szCs w:val="28"/>
        </w:rPr>
      </w:pPr>
      <w:r>
        <w:rPr>
          <w:sz w:val="28"/>
          <w:szCs w:val="28"/>
        </w:rPr>
        <w:t xml:space="preserve">востребованных в реализации </w:t>
      </w:r>
      <w:r w:rsidR="00EB4BBE">
        <w:rPr>
          <w:sz w:val="28"/>
          <w:szCs w:val="28"/>
        </w:rPr>
        <w:t>С</w:t>
      </w:r>
      <w:r w:rsidR="00C07732">
        <w:rPr>
          <w:sz w:val="28"/>
          <w:szCs w:val="28"/>
        </w:rPr>
        <w:t>тратегии</w:t>
      </w:r>
      <w:r>
        <w:rPr>
          <w:sz w:val="28"/>
          <w:szCs w:val="28"/>
        </w:rPr>
        <w:t xml:space="preserve"> ее социально-экономического развития на период до 2035 года</w:t>
      </w:r>
      <w:r w:rsidR="00C07732">
        <w:rPr>
          <w:sz w:val="28"/>
          <w:szCs w:val="28"/>
        </w:rPr>
        <w:t>………………………………………………………………16</w:t>
      </w:r>
      <w:r w:rsidR="00FA54B9">
        <w:rPr>
          <w:sz w:val="28"/>
          <w:szCs w:val="28"/>
        </w:rPr>
        <w:t>4</w:t>
      </w:r>
    </w:p>
    <w:p w:rsidR="006F2905" w:rsidRDefault="000F6081" w:rsidP="00271B88">
      <w:pPr>
        <w:spacing w:after="0"/>
        <w:ind w:firstLine="0"/>
        <w:rPr>
          <w:sz w:val="28"/>
          <w:szCs w:val="28"/>
        </w:rPr>
      </w:pPr>
      <w:r>
        <w:rPr>
          <w:sz w:val="28"/>
          <w:szCs w:val="28"/>
        </w:rPr>
        <w:t xml:space="preserve">Приложение 4. </w:t>
      </w:r>
      <w:r w:rsidR="00F647B6">
        <w:rPr>
          <w:sz w:val="28"/>
          <w:szCs w:val="28"/>
        </w:rPr>
        <w:t>Отраслевая с</w:t>
      </w:r>
      <w:r w:rsidR="00DD06BD">
        <w:rPr>
          <w:sz w:val="28"/>
          <w:szCs w:val="28"/>
        </w:rPr>
        <w:t>пециализация муниципальных образований</w:t>
      </w:r>
      <w:r w:rsidR="00F647B6">
        <w:rPr>
          <w:sz w:val="28"/>
          <w:szCs w:val="28"/>
        </w:rPr>
        <w:t xml:space="preserve">, </w:t>
      </w:r>
    </w:p>
    <w:p w:rsidR="006F2905" w:rsidRDefault="00F647B6" w:rsidP="00271B88">
      <w:pPr>
        <w:spacing w:after="0"/>
        <w:ind w:firstLine="0"/>
        <w:rPr>
          <w:sz w:val="28"/>
          <w:szCs w:val="28"/>
        </w:rPr>
      </w:pPr>
      <w:r>
        <w:rPr>
          <w:sz w:val="28"/>
          <w:szCs w:val="28"/>
        </w:rPr>
        <w:t xml:space="preserve">управленческих округов, регионального и субрегиональных </w:t>
      </w:r>
    </w:p>
    <w:p w:rsidR="003C45CE" w:rsidRDefault="00F647B6" w:rsidP="00271B88">
      <w:pPr>
        <w:spacing w:after="0"/>
        <w:ind w:firstLine="0"/>
        <w:rPr>
          <w:sz w:val="28"/>
          <w:szCs w:val="28"/>
        </w:rPr>
      </w:pPr>
      <w:r>
        <w:rPr>
          <w:sz w:val="28"/>
          <w:szCs w:val="28"/>
        </w:rPr>
        <w:t>центров………………...</w:t>
      </w:r>
      <w:r w:rsidR="006F2905">
        <w:rPr>
          <w:sz w:val="28"/>
          <w:szCs w:val="28"/>
        </w:rPr>
        <w:t>...............................................................................................</w:t>
      </w:r>
      <w:r w:rsidR="00C07732">
        <w:rPr>
          <w:sz w:val="28"/>
          <w:szCs w:val="28"/>
        </w:rPr>
        <w:t>16</w:t>
      </w:r>
      <w:r w:rsidR="008E4B4C">
        <w:rPr>
          <w:sz w:val="28"/>
          <w:szCs w:val="28"/>
        </w:rPr>
        <w:t>6</w:t>
      </w:r>
    </w:p>
    <w:p w:rsidR="00B836F9" w:rsidRDefault="00B836F9" w:rsidP="00271B88">
      <w:pPr>
        <w:spacing w:after="0"/>
        <w:ind w:firstLine="0"/>
        <w:rPr>
          <w:sz w:val="28"/>
          <w:szCs w:val="28"/>
        </w:rPr>
      </w:pPr>
      <w:r>
        <w:rPr>
          <w:sz w:val="28"/>
          <w:szCs w:val="28"/>
        </w:rPr>
        <w:t>Приложение 5</w:t>
      </w:r>
      <w:r w:rsidR="00271B88">
        <w:rPr>
          <w:sz w:val="28"/>
          <w:szCs w:val="28"/>
        </w:rPr>
        <w:t>.</w:t>
      </w:r>
      <w:r>
        <w:rPr>
          <w:sz w:val="28"/>
          <w:szCs w:val="28"/>
        </w:rPr>
        <w:t xml:space="preserve"> Проекты и программы развития муниципальных образований </w:t>
      </w:r>
    </w:p>
    <w:p w:rsidR="00B836F9" w:rsidRDefault="00B836F9" w:rsidP="00271B88">
      <w:pPr>
        <w:spacing w:after="0"/>
        <w:ind w:firstLine="0"/>
        <w:rPr>
          <w:sz w:val="28"/>
          <w:szCs w:val="28"/>
        </w:rPr>
      </w:pPr>
      <w:r>
        <w:rPr>
          <w:sz w:val="28"/>
          <w:szCs w:val="28"/>
        </w:rPr>
        <w:t xml:space="preserve">Воронежской </w:t>
      </w:r>
      <w:r w:rsidR="00C07732">
        <w:rPr>
          <w:sz w:val="28"/>
          <w:szCs w:val="28"/>
        </w:rPr>
        <w:t>области………………………………………………………………..1</w:t>
      </w:r>
      <w:r w:rsidR="008E4B4C">
        <w:rPr>
          <w:sz w:val="28"/>
          <w:szCs w:val="28"/>
        </w:rPr>
        <w:t>70</w:t>
      </w:r>
    </w:p>
    <w:p w:rsidR="00F101CC" w:rsidRDefault="00F101CC" w:rsidP="00271B88">
      <w:pPr>
        <w:spacing w:after="0"/>
        <w:ind w:firstLine="0"/>
        <w:rPr>
          <w:sz w:val="28"/>
          <w:szCs w:val="28"/>
        </w:rPr>
      </w:pPr>
      <w:r>
        <w:rPr>
          <w:sz w:val="28"/>
          <w:szCs w:val="28"/>
        </w:rPr>
        <w:t xml:space="preserve">Приложение 6. Пространственная конфигурация кластеров </w:t>
      </w:r>
      <w:r w:rsidR="00F647B6">
        <w:rPr>
          <w:sz w:val="28"/>
          <w:szCs w:val="28"/>
        </w:rPr>
        <w:t xml:space="preserve">АПК </w:t>
      </w:r>
      <w:r>
        <w:rPr>
          <w:sz w:val="28"/>
          <w:szCs w:val="28"/>
        </w:rPr>
        <w:t xml:space="preserve">Воронежской </w:t>
      </w:r>
    </w:p>
    <w:p w:rsidR="00F101CC" w:rsidRDefault="00C07732" w:rsidP="00271B88">
      <w:pPr>
        <w:spacing w:after="0"/>
        <w:ind w:firstLine="0"/>
        <w:rPr>
          <w:sz w:val="28"/>
          <w:szCs w:val="28"/>
        </w:rPr>
      </w:pPr>
      <w:r>
        <w:rPr>
          <w:sz w:val="28"/>
          <w:szCs w:val="28"/>
        </w:rPr>
        <w:t>о</w:t>
      </w:r>
      <w:r w:rsidR="00F101CC">
        <w:rPr>
          <w:sz w:val="28"/>
          <w:szCs w:val="28"/>
        </w:rPr>
        <w:t>бла</w:t>
      </w:r>
      <w:r>
        <w:rPr>
          <w:sz w:val="28"/>
          <w:szCs w:val="28"/>
        </w:rPr>
        <w:t>с</w:t>
      </w:r>
      <w:r w:rsidR="00F101CC">
        <w:rPr>
          <w:sz w:val="28"/>
          <w:szCs w:val="28"/>
        </w:rPr>
        <w:t>ти....................................................................................................................</w:t>
      </w:r>
      <w:r>
        <w:rPr>
          <w:sz w:val="28"/>
          <w:szCs w:val="28"/>
        </w:rPr>
        <w:t>.....</w:t>
      </w:r>
      <w:r w:rsidR="00E86436">
        <w:rPr>
          <w:sz w:val="28"/>
          <w:szCs w:val="28"/>
        </w:rPr>
        <w:t>.</w:t>
      </w:r>
      <w:r>
        <w:rPr>
          <w:sz w:val="28"/>
          <w:szCs w:val="28"/>
        </w:rPr>
        <w:t>19</w:t>
      </w:r>
      <w:r w:rsidR="008E4B4C">
        <w:rPr>
          <w:sz w:val="28"/>
          <w:szCs w:val="28"/>
        </w:rPr>
        <w:t>1</w:t>
      </w:r>
    </w:p>
    <w:p w:rsidR="000F6081" w:rsidRPr="00F1684C" w:rsidRDefault="000F6081" w:rsidP="00271B88">
      <w:pPr>
        <w:spacing w:after="0"/>
        <w:ind w:firstLine="0"/>
        <w:rPr>
          <w:rFonts w:eastAsia="Calibri"/>
          <w:sz w:val="28"/>
          <w:szCs w:val="28"/>
        </w:rPr>
      </w:pPr>
      <w:r>
        <w:rPr>
          <w:sz w:val="28"/>
          <w:szCs w:val="28"/>
          <w:shd w:val="clear" w:color="auto" w:fill="FFFFFF"/>
        </w:rPr>
        <w:t xml:space="preserve">Приложение </w:t>
      </w:r>
      <w:r w:rsidR="00F101CC">
        <w:rPr>
          <w:sz w:val="28"/>
          <w:szCs w:val="28"/>
          <w:shd w:val="clear" w:color="auto" w:fill="FFFFFF"/>
        </w:rPr>
        <w:t>7</w:t>
      </w:r>
      <w:r>
        <w:rPr>
          <w:sz w:val="28"/>
          <w:szCs w:val="28"/>
          <w:shd w:val="clear" w:color="auto" w:fill="FFFFFF"/>
        </w:rPr>
        <w:t xml:space="preserve">. </w:t>
      </w:r>
      <w:r w:rsidRPr="00F1684C">
        <w:rPr>
          <w:rFonts w:eastAsia="Calibri"/>
          <w:sz w:val="28"/>
          <w:szCs w:val="28"/>
        </w:rPr>
        <w:t xml:space="preserve">Перечень нормативных правовых актов, которыепредусмотрено разработать и утвердить для реализации </w:t>
      </w:r>
      <w:r w:rsidR="001B00B9">
        <w:rPr>
          <w:rFonts w:eastAsia="Calibri"/>
          <w:sz w:val="28"/>
          <w:szCs w:val="28"/>
        </w:rPr>
        <w:t>Стратегии</w:t>
      </w:r>
      <w:r w:rsidR="00F647B6">
        <w:rPr>
          <w:rFonts w:eastAsia="Calibri"/>
          <w:sz w:val="28"/>
          <w:szCs w:val="28"/>
        </w:rPr>
        <w:t>-2035</w:t>
      </w:r>
      <w:r w:rsidR="001B00B9">
        <w:rPr>
          <w:rFonts w:eastAsia="Calibri"/>
          <w:sz w:val="28"/>
          <w:szCs w:val="28"/>
        </w:rPr>
        <w:t>....................</w:t>
      </w:r>
      <w:r w:rsidR="00E86436">
        <w:rPr>
          <w:rFonts w:eastAsia="Calibri"/>
          <w:sz w:val="28"/>
          <w:szCs w:val="28"/>
        </w:rPr>
        <w:t>.</w:t>
      </w:r>
      <w:r w:rsidR="00F647B6">
        <w:rPr>
          <w:rFonts w:eastAsia="Calibri"/>
          <w:sz w:val="28"/>
          <w:szCs w:val="28"/>
        </w:rPr>
        <w:t>.................</w:t>
      </w:r>
      <w:r w:rsidR="00C07732">
        <w:rPr>
          <w:rFonts w:eastAsia="Calibri"/>
          <w:sz w:val="28"/>
          <w:szCs w:val="28"/>
        </w:rPr>
        <w:t>19</w:t>
      </w:r>
      <w:r w:rsidR="008E4B4C">
        <w:rPr>
          <w:rFonts w:eastAsia="Calibri"/>
          <w:sz w:val="28"/>
          <w:szCs w:val="28"/>
        </w:rPr>
        <w:t>4</w:t>
      </w:r>
    </w:p>
    <w:p w:rsidR="000F6081" w:rsidRPr="001D46E4" w:rsidRDefault="000F6081" w:rsidP="00271B88">
      <w:pPr>
        <w:spacing w:after="0"/>
        <w:ind w:firstLine="0"/>
        <w:rPr>
          <w:sz w:val="28"/>
          <w:szCs w:val="28"/>
        </w:rPr>
      </w:pPr>
      <w:r>
        <w:rPr>
          <w:sz w:val="28"/>
          <w:szCs w:val="28"/>
        </w:rPr>
        <w:t xml:space="preserve">Приложение </w:t>
      </w:r>
      <w:r w:rsidR="00F101CC">
        <w:rPr>
          <w:sz w:val="28"/>
          <w:szCs w:val="28"/>
        </w:rPr>
        <w:t>8</w:t>
      </w:r>
      <w:r>
        <w:rPr>
          <w:sz w:val="28"/>
          <w:szCs w:val="28"/>
        </w:rPr>
        <w:t xml:space="preserve">. </w:t>
      </w:r>
      <w:r w:rsidRPr="00DD4C6D">
        <w:rPr>
          <w:sz w:val="28"/>
          <w:szCs w:val="28"/>
        </w:rPr>
        <w:t xml:space="preserve">Приоритетные направления развития финансового потенциала </w:t>
      </w:r>
    </w:p>
    <w:p w:rsidR="000F6081" w:rsidRPr="00DD4C6D" w:rsidRDefault="000F6081" w:rsidP="00271B88">
      <w:pPr>
        <w:spacing w:after="0"/>
        <w:ind w:firstLine="0"/>
        <w:rPr>
          <w:szCs w:val="24"/>
        </w:rPr>
      </w:pPr>
      <w:r w:rsidRPr="00DD4C6D">
        <w:rPr>
          <w:sz w:val="28"/>
          <w:szCs w:val="28"/>
        </w:rPr>
        <w:t xml:space="preserve">реализации </w:t>
      </w:r>
      <w:r w:rsidR="00F647B6">
        <w:rPr>
          <w:sz w:val="28"/>
          <w:szCs w:val="28"/>
        </w:rPr>
        <w:t>Стратегии социально-экономического развития Воронежской области на период до 2035 года</w:t>
      </w:r>
      <w:r>
        <w:rPr>
          <w:sz w:val="28"/>
          <w:szCs w:val="28"/>
        </w:rPr>
        <w:t>………………………</w:t>
      </w:r>
      <w:r w:rsidR="00C07732">
        <w:rPr>
          <w:sz w:val="28"/>
          <w:szCs w:val="28"/>
        </w:rPr>
        <w:t>………………………………………19</w:t>
      </w:r>
      <w:r w:rsidR="008E4B4C">
        <w:rPr>
          <w:sz w:val="28"/>
          <w:szCs w:val="28"/>
        </w:rPr>
        <w:t>6</w:t>
      </w:r>
    </w:p>
    <w:p w:rsidR="006F2905" w:rsidRDefault="000F6081" w:rsidP="00850145">
      <w:pPr>
        <w:spacing w:after="0"/>
        <w:ind w:firstLine="0"/>
        <w:rPr>
          <w:sz w:val="28"/>
          <w:szCs w:val="28"/>
        </w:rPr>
      </w:pPr>
      <w:r>
        <w:rPr>
          <w:sz w:val="28"/>
          <w:szCs w:val="28"/>
        </w:rPr>
        <w:t xml:space="preserve">Приложение </w:t>
      </w:r>
      <w:r w:rsidR="00F101CC">
        <w:rPr>
          <w:sz w:val="28"/>
          <w:szCs w:val="28"/>
        </w:rPr>
        <w:t>9</w:t>
      </w:r>
      <w:r>
        <w:rPr>
          <w:sz w:val="28"/>
          <w:szCs w:val="28"/>
        </w:rPr>
        <w:t xml:space="preserve">. </w:t>
      </w:r>
      <w:r w:rsidR="00F647B6">
        <w:rPr>
          <w:sz w:val="28"/>
          <w:szCs w:val="28"/>
        </w:rPr>
        <w:t xml:space="preserve">Перечень документов и материалов, использованных </w:t>
      </w:r>
      <w:r w:rsidR="00DD06BD">
        <w:rPr>
          <w:sz w:val="28"/>
          <w:szCs w:val="28"/>
        </w:rPr>
        <w:t>при</w:t>
      </w:r>
    </w:p>
    <w:p w:rsidR="00CD0BEE" w:rsidRDefault="00DD06BD" w:rsidP="00850145">
      <w:pPr>
        <w:spacing w:after="0"/>
        <w:ind w:firstLine="0"/>
        <w:rPr>
          <w:sz w:val="28"/>
          <w:szCs w:val="28"/>
        </w:rPr>
      </w:pPr>
      <w:r>
        <w:rPr>
          <w:sz w:val="28"/>
          <w:szCs w:val="28"/>
        </w:rPr>
        <w:t>разработке Стратегии…</w:t>
      </w:r>
      <w:r w:rsidR="000F6081">
        <w:rPr>
          <w:sz w:val="28"/>
          <w:szCs w:val="28"/>
        </w:rPr>
        <w:t>……………………………………………………………</w:t>
      </w:r>
      <w:r w:rsidR="006F2905">
        <w:rPr>
          <w:sz w:val="28"/>
          <w:szCs w:val="28"/>
        </w:rPr>
        <w:t>..</w:t>
      </w:r>
      <w:r w:rsidR="00C07732">
        <w:rPr>
          <w:sz w:val="28"/>
          <w:szCs w:val="28"/>
        </w:rPr>
        <w:t>19</w:t>
      </w:r>
      <w:r w:rsidR="008E4B4C">
        <w:rPr>
          <w:sz w:val="28"/>
          <w:szCs w:val="28"/>
        </w:rPr>
        <w:t>9</w:t>
      </w:r>
      <w:bookmarkStart w:id="0" w:name="_GoBack"/>
      <w:bookmarkEnd w:id="0"/>
    </w:p>
    <w:p w:rsidR="00CD0BEE" w:rsidRDefault="00CD0BEE" w:rsidP="00850145">
      <w:pPr>
        <w:spacing w:after="0"/>
        <w:ind w:firstLine="0"/>
        <w:rPr>
          <w:sz w:val="28"/>
          <w:szCs w:val="28"/>
        </w:rPr>
      </w:pPr>
    </w:p>
    <w:p w:rsidR="00CD0BEE" w:rsidRDefault="00CD0BEE"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DD06BD" w:rsidRDefault="00DD06BD" w:rsidP="00850145">
      <w:pPr>
        <w:spacing w:after="0"/>
        <w:ind w:firstLine="0"/>
        <w:rPr>
          <w:sz w:val="28"/>
          <w:szCs w:val="28"/>
        </w:rPr>
      </w:pPr>
    </w:p>
    <w:p w:rsidR="00CE5950" w:rsidRDefault="00CE5950">
      <w:pPr>
        <w:spacing w:after="200" w:line="276" w:lineRule="auto"/>
        <w:ind w:firstLine="0"/>
        <w:jc w:val="left"/>
        <w:rPr>
          <w:sz w:val="28"/>
          <w:szCs w:val="28"/>
        </w:rPr>
      </w:pPr>
      <w:r>
        <w:rPr>
          <w:sz w:val="28"/>
          <w:szCs w:val="28"/>
        </w:rPr>
        <w:br w:type="page"/>
      </w:r>
    </w:p>
    <w:p w:rsidR="001B4EA1" w:rsidRDefault="00825254" w:rsidP="00CE5950">
      <w:pPr>
        <w:ind w:firstLine="0"/>
        <w:jc w:val="center"/>
        <w:rPr>
          <w:b/>
          <w:sz w:val="28"/>
          <w:szCs w:val="28"/>
        </w:rPr>
      </w:pPr>
      <w:r>
        <w:rPr>
          <w:b/>
          <w:sz w:val="28"/>
          <w:szCs w:val="28"/>
        </w:rPr>
        <w:lastRenderedPageBreak/>
        <w:t>ВВЕДЕНИЕ</w:t>
      </w:r>
    </w:p>
    <w:p w:rsidR="000123B0" w:rsidRDefault="000123B0" w:rsidP="000123B0">
      <w:pPr>
        <w:shd w:val="clear" w:color="auto" w:fill="FFFFFF"/>
        <w:spacing w:after="0"/>
        <w:ind w:firstLine="709"/>
        <w:textAlignment w:val="baseline"/>
        <w:rPr>
          <w:sz w:val="28"/>
          <w:szCs w:val="28"/>
        </w:rPr>
      </w:pPr>
      <w:r>
        <w:rPr>
          <w:sz w:val="28"/>
          <w:szCs w:val="28"/>
        </w:rPr>
        <w:t>Проект Стратегии социально-экономического развития Воронежской обла</w:t>
      </w:r>
      <w:r>
        <w:rPr>
          <w:sz w:val="28"/>
          <w:szCs w:val="28"/>
        </w:rPr>
        <w:t>с</w:t>
      </w:r>
      <w:r>
        <w:rPr>
          <w:sz w:val="28"/>
          <w:szCs w:val="28"/>
        </w:rPr>
        <w:t>ти на период до 2035 года (далее – Стратегия) разработан в соответствии с расп</w:t>
      </w:r>
      <w:r>
        <w:rPr>
          <w:sz w:val="28"/>
          <w:szCs w:val="28"/>
        </w:rPr>
        <w:t>о</w:t>
      </w:r>
      <w:r>
        <w:rPr>
          <w:sz w:val="28"/>
          <w:szCs w:val="28"/>
        </w:rPr>
        <w:t xml:space="preserve">ряжением Правительства Воронежской области от 15 февраля 2016 г. №58-р. </w:t>
      </w:r>
    </w:p>
    <w:p w:rsidR="000123B0" w:rsidRDefault="000123B0" w:rsidP="000123B0">
      <w:pPr>
        <w:shd w:val="clear" w:color="auto" w:fill="FFFFFF"/>
        <w:spacing w:after="0"/>
        <w:ind w:firstLine="709"/>
        <w:textAlignment w:val="baseline"/>
        <w:rPr>
          <w:color w:val="000000"/>
          <w:sz w:val="28"/>
          <w:szCs w:val="28"/>
        </w:rPr>
      </w:pPr>
      <w:r>
        <w:rPr>
          <w:color w:val="000000"/>
          <w:sz w:val="28"/>
          <w:szCs w:val="28"/>
        </w:rPr>
        <w:t xml:space="preserve">Основу разработки Стратегии составляют:  </w:t>
      </w:r>
    </w:p>
    <w:p w:rsidR="000B178D" w:rsidRDefault="000B178D" w:rsidP="000B178D">
      <w:pPr>
        <w:pStyle w:val="ConsPlusNormal"/>
        <w:widowControl/>
        <w:ind w:firstLine="709"/>
        <w:jc w:val="both"/>
        <w:rPr>
          <w:rFonts w:ascii="Times New Roman" w:hAnsi="Times New Roman" w:cs="Times New Roman"/>
          <w:i/>
          <w:sz w:val="28"/>
          <w:szCs w:val="28"/>
        </w:rPr>
      </w:pPr>
      <w:r>
        <w:rPr>
          <w:rFonts w:ascii="Times New Roman" w:hAnsi="Times New Roman" w:cs="Times New Roman"/>
          <w:i/>
          <w:sz w:val="28"/>
          <w:szCs w:val="28"/>
        </w:rPr>
        <w:t>стратегические документы федерального уровня:</w:t>
      </w:r>
    </w:p>
    <w:p w:rsidR="000B178D" w:rsidRDefault="000123B0" w:rsidP="000B178D">
      <w:pPr>
        <w:pStyle w:val="ConsPlusNormal"/>
        <w:widowControl/>
        <w:ind w:firstLine="709"/>
        <w:jc w:val="both"/>
        <w:rPr>
          <w:rFonts w:ascii="Times New Roman" w:hAnsi="Times New Roman" w:cs="Times New Roman"/>
          <w:sz w:val="28"/>
          <w:szCs w:val="28"/>
        </w:rPr>
      </w:pPr>
      <w:r w:rsidRPr="000123B0">
        <w:rPr>
          <w:rFonts w:ascii="Times New Roman" w:hAnsi="Times New Roman" w:cs="Times New Roman"/>
          <w:sz w:val="28"/>
          <w:szCs w:val="28"/>
        </w:rPr>
        <w:t>Федеральны</w:t>
      </w:r>
      <w:r>
        <w:rPr>
          <w:rFonts w:ascii="Times New Roman" w:hAnsi="Times New Roman" w:cs="Times New Roman"/>
          <w:sz w:val="28"/>
          <w:szCs w:val="28"/>
        </w:rPr>
        <w:t>й</w:t>
      </w:r>
      <w:r w:rsidRPr="000123B0">
        <w:rPr>
          <w:rFonts w:ascii="Times New Roman" w:hAnsi="Times New Roman" w:cs="Times New Roman"/>
          <w:sz w:val="28"/>
          <w:szCs w:val="28"/>
        </w:rPr>
        <w:t xml:space="preserve"> Закон  №172 от 28 июня 2014 г. «О стратегическом планир</w:t>
      </w:r>
      <w:r w:rsidRPr="000123B0">
        <w:rPr>
          <w:rFonts w:ascii="Times New Roman" w:hAnsi="Times New Roman" w:cs="Times New Roman"/>
          <w:sz w:val="28"/>
          <w:szCs w:val="28"/>
        </w:rPr>
        <w:t>о</w:t>
      </w:r>
      <w:r w:rsidRPr="000123B0">
        <w:rPr>
          <w:rFonts w:ascii="Times New Roman" w:hAnsi="Times New Roman" w:cs="Times New Roman"/>
          <w:sz w:val="28"/>
          <w:szCs w:val="28"/>
        </w:rPr>
        <w:t>вании в Российской Федерации»</w:t>
      </w:r>
      <w:r>
        <w:rPr>
          <w:rFonts w:ascii="Times New Roman" w:hAnsi="Times New Roman" w:cs="Times New Roman"/>
          <w:sz w:val="28"/>
          <w:szCs w:val="28"/>
        </w:rPr>
        <w:t xml:space="preserve">, </w:t>
      </w:r>
      <w:r w:rsidR="000B178D">
        <w:rPr>
          <w:rFonts w:ascii="Times New Roman" w:hAnsi="Times New Roman" w:cs="Times New Roman"/>
          <w:sz w:val="28"/>
          <w:szCs w:val="28"/>
        </w:rPr>
        <w:t>выступления Президента Российской Федерации В.В. Путина при представлении ежегодного Послания Президента Российской Федерации Федеральному Собранию Российской Федерации, 2012 - 201</w:t>
      </w:r>
      <w:r w:rsidR="00CC14BE">
        <w:rPr>
          <w:rFonts w:ascii="Times New Roman" w:hAnsi="Times New Roman" w:cs="Times New Roman"/>
          <w:sz w:val="28"/>
          <w:szCs w:val="28"/>
        </w:rPr>
        <w:t>8</w:t>
      </w:r>
      <w:r w:rsidR="000B178D">
        <w:rPr>
          <w:rFonts w:ascii="Times New Roman" w:hAnsi="Times New Roman" w:cs="Times New Roman"/>
          <w:sz w:val="28"/>
          <w:szCs w:val="28"/>
        </w:rPr>
        <w:t xml:space="preserve"> годы; </w:t>
      </w:r>
      <w:r w:rsidR="000B178D">
        <w:rPr>
          <w:rFonts w:ascii="Times New Roman" w:eastAsia="MS Mincho" w:hAnsi="Times New Roman" w:cs="Times New Roman"/>
          <w:sz w:val="28"/>
          <w:szCs w:val="28"/>
        </w:rPr>
        <w:t xml:space="preserve">Стратегия национальной безопасности Российской Федерации, утвержденная </w:t>
      </w:r>
      <w:r w:rsidR="0092662C">
        <w:rPr>
          <w:rFonts w:ascii="Times New Roman" w:eastAsia="MS Mincho" w:hAnsi="Times New Roman" w:cs="Times New Roman"/>
          <w:sz w:val="28"/>
          <w:szCs w:val="28"/>
        </w:rPr>
        <w:t>У</w:t>
      </w:r>
      <w:r w:rsidR="000B178D">
        <w:rPr>
          <w:rFonts w:ascii="Times New Roman" w:eastAsia="MS Mincho" w:hAnsi="Times New Roman" w:cs="Times New Roman"/>
          <w:sz w:val="28"/>
          <w:szCs w:val="28"/>
        </w:rPr>
        <w:t xml:space="preserve">казом Президента Российской Федерации от 31 декабря 2015 г. №683; </w:t>
      </w:r>
      <w:r w:rsidR="001C65CF" w:rsidRPr="003F6FBA">
        <w:rPr>
          <w:rFonts w:ascii="Times New Roman" w:hAnsi="Times New Roman" w:cs="Times New Roman"/>
          <w:sz w:val="28"/>
          <w:szCs w:val="28"/>
        </w:rPr>
        <w:t>Стратегия экономической безопасности Российской Федерации на период до 2030 года, у</w:t>
      </w:r>
      <w:r w:rsidR="001C65CF" w:rsidRPr="003F6FBA">
        <w:rPr>
          <w:rFonts w:ascii="Times New Roman" w:hAnsi="Times New Roman" w:cs="Times New Roman"/>
          <w:sz w:val="28"/>
          <w:szCs w:val="28"/>
        </w:rPr>
        <w:t>т</w:t>
      </w:r>
      <w:r w:rsidR="001C65CF" w:rsidRPr="003F6FBA">
        <w:rPr>
          <w:rFonts w:ascii="Times New Roman" w:hAnsi="Times New Roman" w:cs="Times New Roman"/>
          <w:sz w:val="28"/>
          <w:szCs w:val="28"/>
        </w:rPr>
        <w:t xml:space="preserve">вержденная </w:t>
      </w:r>
      <w:r w:rsidR="0092662C">
        <w:rPr>
          <w:rFonts w:ascii="Times New Roman" w:hAnsi="Times New Roman" w:cs="Times New Roman"/>
          <w:sz w:val="28"/>
          <w:szCs w:val="28"/>
        </w:rPr>
        <w:t>У</w:t>
      </w:r>
      <w:r w:rsidR="001C65CF" w:rsidRPr="003F6FBA">
        <w:rPr>
          <w:rFonts w:ascii="Times New Roman" w:hAnsi="Times New Roman" w:cs="Times New Roman"/>
          <w:sz w:val="28"/>
          <w:szCs w:val="28"/>
        </w:rPr>
        <w:t>казом Президента Российской Федерации от 13 мая 2017 года № 208</w:t>
      </w:r>
      <w:r w:rsidR="001C65CF">
        <w:rPr>
          <w:rFonts w:ascii="Times New Roman" w:hAnsi="Times New Roman" w:cs="Times New Roman"/>
          <w:sz w:val="28"/>
          <w:szCs w:val="28"/>
        </w:rPr>
        <w:t xml:space="preserve">; </w:t>
      </w:r>
      <w:r w:rsidR="000B178D">
        <w:rPr>
          <w:rFonts w:ascii="Times New Roman" w:hAnsi="Times New Roman" w:cs="Times New Roman"/>
          <w:sz w:val="28"/>
          <w:szCs w:val="28"/>
        </w:rPr>
        <w:t>Стратегия научно-технологического развития Российской Федерации, утве</w:t>
      </w:r>
      <w:r w:rsidR="000B178D">
        <w:rPr>
          <w:rFonts w:ascii="Times New Roman" w:hAnsi="Times New Roman" w:cs="Times New Roman"/>
          <w:sz w:val="28"/>
          <w:szCs w:val="28"/>
        </w:rPr>
        <w:t>р</w:t>
      </w:r>
      <w:r w:rsidR="000B178D">
        <w:rPr>
          <w:rFonts w:ascii="Times New Roman" w:hAnsi="Times New Roman" w:cs="Times New Roman"/>
          <w:sz w:val="28"/>
          <w:szCs w:val="28"/>
        </w:rPr>
        <w:t xml:space="preserve">жденная </w:t>
      </w:r>
      <w:r w:rsidR="0092662C">
        <w:rPr>
          <w:rFonts w:ascii="Times New Roman" w:hAnsi="Times New Roman" w:cs="Times New Roman"/>
          <w:sz w:val="28"/>
          <w:szCs w:val="28"/>
        </w:rPr>
        <w:t>У</w:t>
      </w:r>
      <w:r w:rsidR="000B178D">
        <w:rPr>
          <w:rFonts w:ascii="Times New Roman" w:hAnsi="Times New Roman" w:cs="Times New Roman"/>
          <w:sz w:val="28"/>
          <w:szCs w:val="28"/>
        </w:rPr>
        <w:t>казом Президента Российской Федерации от 1 декабря 2016 г. №642; Стратегия инновационного развития Российской Федерации на период до 2020 года, утвержденная распоряжением Правительства Российской Федерации от 08.12.2011 г. №2227-р.; Стратегия развития малого и среднего предпринимател</w:t>
      </w:r>
      <w:r w:rsidR="000B178D">
        <w:rPr>
          <w:rFonts w:ascii="Times New Roman" w:hAnsi="Times New Roman" w:cs="Times New Roman"/>
          <w:sz w:val="28"/>
          <w:szCs w:val="28"/>
        </w:rPr>
        <w:t>ь</w:t>
      </w:r>
      <w:r w:rsidR="000B178D">
        <w:rPr>
          <w:rFonts w:ascii="Times New Roman" w:hAnsi="Times New Roman" w:cs="Times New Roman"/>
          <w:sz w:val="28"/>
          <w:szCs w:val="28"/>
        </w:rPr>
        <w:t>ства в Российской Федерации на период до 2030 года, утвержденная распоряж</w:t>
      </w:r>
      <w:r w:rsidR="000B178D">
        <w:rPr>
          <w:rFonts w:ascii="Times New Roman" w:hAnsi="Times New Roman" w:cs="Times New Roman"/>
          <w:sz w:val="28"/>
          <w:szCs w:val="28"/>
        </w:rPr>
        <w:t>е</w:t>
      </w:r>
      <w:r w:rsidR="000B178D">
        <w:rPr>
          <w:rFonts w:ascii="Times New Roman" w:hAnsi="Times New Roman" w:cs="Times New Roman"/>
          <w:sz w:val="28"/>
          <w:szCs w:val="28"/>
        </w:rPr>
        <w:t xml:space="preserve">нием Правительства Российской Федерации от 2 июня 2016 г. №1083-р; Прогноз долгосрочного социально-экономического развития Российской Федерации на период до 2030 года, </w:t>
      </w:r>
      <w:r w:rsidR="001C65CF">
        <w:rPr>
          <w:rFonts w:ascii="Times New Roman" w:hAnsi="Times New Roman" w:cs="Times New Roman"/>
          <w:sz w:val="28"/>
          <w:szCs w:val="28"/>
        </w:rPr>
        <w:t xml:space="preserve">утвержденный </w:t>
      </w:r>
      <w:r w:rsidR="001C65CF" w:rsidRPr="003F6FBA">
        <w:rPr>
          <w:rFonts w:ascii="Times New Roman" w:hAnsi="Times New Roman" w:cs="Times New Roman"/>
          <w:sz w:val="28"/>
          <w:szCs w:val="28"/>
        </w:rPr>
        <w:t>Председателем Правительства Российской Федерации от 25.03.2013 года</w:t>
      </w:r>
      <w:r w:rsidR="001C65CF">
        <w:rPr>
          <w:rFonts w:ascii="Times New Roman" w:hAnsi="Times New Roman" w:cs="Times New Roman"/>
          <w:sz w:val="28"/>
          <w:szCs w:val="28"/>
        </w:rPr>
        <w:t xml:space="preserve">; </w:t>
      </w:r>
      <w:r w:rsidR="000B178D">
        <w:rPr>
          <w:rFonts w:ascii="Times New Roman" w:hAnsi="Times New Roman" w:cs="Times New Roman"/>
          <w:sz w:val="28"/>
          <w:szCs w:val="28"/>
        </w:rPr>
        <w:t>Прогноз научно-технологического развития Ро</w:t>
      </w:r>
      <w:r w:rsidR="000B178D">
        <w:rPr>
          <w:rFonts w:ascii="Times New Roman" w:hAnsi="Times New Roman" w:cs="Times New Roman"/>
          <w:sz w:val="28"/>
          <w:szCs w:val="28"/>
        </w:rPr>
        <w:t>с</w:t>
      </w:r>
      <w:r w:rsidR="000B178D">
        <w:rPr>
          <w:rFonts w:ascii="Times New Roman" w:hAnsi="Times New Roman" w:cs="Times New Roman"/>
          <w:sz w:val="28"/>
          <w:szCs w:val="28"/>
        </w:rPr>
        <w:t>сийской Федерации на период до 2030 года, утвержденный Председателем Пр</w:t>
      </w:r>
      <w:r w:rsidR="000B178D">
        <w:rPr>
          <w:rFonts w:ascii="Times New Roman" w:hAnsi="Times New Roman" w:cs="Times New Roman"/>
          <w:sz w:val="28"/>
          <w:szCs w:val="28"/>
        </w:rPr>
        <w:t>а</w:t>
      </w:r>
      <w:r w:rsidR="000B178D">
        <w:rPr>
          <w:rFonts w:ascii="Times New Roman" w:hAnsi="Times New Roman" w:cs="Times New Roman"/>
          <w:sz w:val="28"/>
          <w:szCs w:val="28"/>
        </w:rPr>
        <w:t xml:space="preserve">вительства Российской Федерации 3 января 2014 года; </w:t>
      </w:r>
    </w:p>
    <w:p w:rsidR="000B178D" w:rsidRDefault="000B178D" w:rsidP="000B178D">
      <w:pPr>
        <w:pStyle w:val="ConsPlusNormal"/>
        <w:widowControl/>
        <w:ind w:firstLine="709"/>
        <w:jc w:val="both"/>
        <w:rPr>
          <w:rFonts w:ascii="Times New Roman" w:hAnsi="Times New Roman" w:cs="Times New Roman"/>
          <w:i/>
          <w:sz w:val="28"/>
          <w:szCs w:val="28"/>
        </w:rPr>
      </w:pPr>
      <w:r>
        <w:rPr>
          <w:rFonts w:ascii="Times New Roman" w:hAnsi="Times New Roman" w:cs="Times New Roman"/>
          <w:i/>
          <w:sz w:val="28"/>
          <w:szCs w:val="28"/>
        </w:rPr>
        <w:t>стратегические документы регионального уровня:</w:t>
      </w:r>
    </w:p>
    <w:p w:rsidR="00D801D0" w:rsidRDefault="00D801D0" w:rsidP="00D801D0">
      <w:pPr>
        <w:tabs>
          <w:tab w:val="left" w:pos="1080"/>
        </w:tabs>
        <w:spacing w:after="0"/>
        <w:ind w:firstLine="680"/>
        <w:rPr>
          <w:sz w:val="28"/>
          <w:szCs w:val="28"/>
        </w:rPr>
      </w:pPr>
      <w:r>
        <w:rPr>
          <w:sz w:val="28"/>
          <w:szCs w:val="28"/>
        </w:rPr>
        <w:t xml:space="preserve">Закон Воронежской области </w:t>
      </w:r>
      <w:r w:rsidRPr="002139EB">
        <w:rPr>
          <w:sz w:val="28"/>
          <w:szCs w:val="28"/>
        </w:rPr>
        <w:t>от 19 июня 2015 года №114-ОЗ</w:t>
      </w:r>
      <w:r>
        <w:rPr>
          <w:sz w:val="28"/>
          <w:szCs w:val="28"/>
        </w:rPr>
        <w:t xml:space="preserve"> «</w:t>
      </w:r>
      <w:r w:rsidRPr="002139EB">
        <w:rPr>
          <w:sz w:val="28"/>
          <w:szCs w:val="28"/>
        </w:rPr>
        <w:t>О стратегич</w:t>
      </w:r>
      <w:r w:rsidRPr="002139EB">
        <w:rPr>
          <w:sz w:val="28"/>
          <w:szCs w:val="28"/>
        </w:rPr>
        <w:t>е</w:t>
      </w:r>
      <w:r w:rsidRPr="002139EB">
        <w:rPr>
          <w:sz w:val="28"/>
          <w:szCs w:val="28"/>
        </w:rPr>
        <w:t>ском планировании в Воронежской области</w:t>
      </w:r>
      <w:r>
        <w:rPr>
          <w:sz w:val="28"/>
          <w:szCs w:val="28"/>
        </w:rPr>
        <w:t>»;  П</w:t>
      </w:r>
      <w:r w:rsidRPr="002139EB">
        <w:rPr>
          <w:sz w:val="28"/>
          <w:szCs w:val="28"/>
        </w:rPr>
        <w:t>остановление Правительства В</w:t>
      </w:r>
      <w:r w:rsidRPr="002139EB">
        <w:rPr>
          <w:sz w:val="28"/>
          <w:szCs w:val="28"/>
        </w:rPr>
        <w:t>о</w:t>
      </w:r>
      <w:r w:rsidRPr="002139EB">
        <w:rPr>
          <w:sz w:val="28"/>
          <w:szCs w:val="28"/>
        </w:rPr>
        <w:t>ронежской области от 5 марта 2009 года №158</w:t>
      </w:r>
      <w:r>
        <w:rPr>
          <w:sz w:val="28"/>
          <w:szCs w:val="28"/>
        </w:rPr>
        <w:t xml:space="preserve"> «</w:t>
      </w:r>
      <w:r w:rsidRPr="002139EB">
        <w:rPr>
          <w:sz w:val="28"/>
          <w:szCs w:val="28"/>
        </w:rPr>
        <w:t>Об утверждении схемы террит</w:t>
      </w:r>
      <w:r w:rsidRPr="002139EB">
        <w:rPr>
          <w:sz w:val="28"/>
          <w:szCs w:val="28"/>
        </w:rPr>
        <w:t>о</w:t>
      </w:r>
      <w:r w:rsidRPr="002139EB">
        <w:rPr>
          <w:sz w:val="28"/>
          <w:szCs w:val="28"/>
        </w:rPr>
        <w:t>риального планирования Воронежской области</w:t>
      </w:r>
      <w:r>
        <w:rPr>
          <w:sz w:val="28"/>
          <w:szCs w:val="28"/>
        </w:rPr>
        <w:t>»; П</w:t>
      </w:r>
      <w:r w:rsidRPr="002139EB">
        <w:rPr>
          <w:sz w:val="28"/>
          <w:szCs w:val="28"/>
        </w:rPr>
        <w:t>остановление Правительства Воронежской области от 26 марта 2014 года №245</w:t>
      </w:r>
      <w:r>
        <w:rPr>
          <w:sz w:val="28"/>
          <w:szCs w:val="28"/>
        </w:rPr>
        <w:t xml:space="preserve"> «</w:t>
      </w:r>
      <w:r w:rsidRPr="002139EB">
        <w:rPr>
          <w:sz w:val="28"/>
          <w:szCs w:val="28"/>
        </w:rPr>
        <w:t>Об утверждении Прогноза научно-технологического развития Воронежской области до 2030 года</w:t>
      </w:r>
      <w:r>
        <w:rPr>
          <w:sz w:val="28"/>
          <w:szCs w:val="28"/>
        </w:rPr>
        <w:t xml:space="preserve">»; </w:t>
      </w:r>
      <w:r w:rsidRPr="002139EB">
        <w:rPr>
          <w:sz w:val="28"/>
          <w:szCs w:val="28"/>
        </w:rPr>
        <w:t>Пост</w:t>
      </w:r>
      <w:r w:rsidRPr="002139EB">
        <w:rPr>
          <w:sz w:val="28"/>
          <w:szCs w:val="28"/>
        </w:rPr>
        <w:t>а</w:t>
      </w:r>
      <w:r w:rsidRPr="002139EB">
        <w:rPr>
          <w:sz w:val="28"/>
          <w:szCs w:val="28"/>
        </w:rPr>
        <w:t>новление Правительства Воронежской области от 24 июля 2015 года №618 «Об утверждении региональной схемы (плана) развития и размещения производител</w:t>
      </w:r>
      <w:r w:rsidRPr="002139EB">
        <w:rPr>
          <w:sz w:val="28"/>
          <w:szCs w:val="28"/>
        </w:rPr>
        <w:t>ь</w:t>
      </w:r>
      <w:r w:rsidRPr="002139EB">
        <w:rPr>
          <w:sz w:val="28"/>
          <w:szCs w:val="28"/>
        </w:rPr>
        <w:t>ных сил Воронежской области</w:t>
      </w:r>
      <w:r>
        <w:rPr>
          <w:sz w:val="28"/>
          <w:szCs w:val="28"/>
        </w:rPr>
        <w:t>»; Постановление Правительства Воронежской о</w:t>
      </w:r>
      <w:r>
        <w:rPr>
          <w:sz w:val="28"/>
          <w:szCs w:val="28"/>
        </w:rPr>
        <w:t>б</w:t>
      </w:r>
      <w:r>
        <w:rPr>
          <w:sz w:val="28"/>
          <w:szCs w:val="28"/>
        </w:rPr>
        <w:t xml:space="preserve">ласти от 8 декабря 2016 года №927 «Об утверждении прогноза </w:t>
      </w:r>
      <w:r w:rsidRPr="002139EB">
        <w:rPr>
          <w:sz w:val="28"/>
          <w:szCs w:val="28"/>
        </w:rPr>
        <w:t>социально-экономического развития Воронежской области на долгосрочный период до 2030 года</w:t>
      </w:r>
      <w:r>
        <w:rPr>
          <w:sz w:val="28"/>
          <w:szCs w:val="28"/>
        </w:rPr>
        <w:t xml:space="preserve">»; Постановление Правительства Воронежской области от 30 декабря 2016 года декабря 2016 года №1015 «Об утверждении бюджетного </w:t>
      </w:r>
      <w:r w:rsidRPr="002139EB">
        <w:rPr>
          <w:sz w:val="28"/>
          <w:szCs w:val="28"/>
        </w:rPr>
        <w:t>прогноз</w:t>
      </w:r>
      <w:r>
        <w:rPr>
          <w:sz w:val="28"/>
          <w:szCs w:val="28"/>
        </w:rPr>
        <w:t>а</w:t>
      </w:r>
      <w:r w:rsidRPr="002139EB">
        <w:rPr>
          <w:sz w:val="28"/>
          <w:szCs w:val="28"/>
        </w:rPr>
        <w:t xml:space="preserve"> Вороне</w:t>
      </w:r>
      <w:r w:rsidRPr="002139EB">
        <w:rPr>
          <w:sz w:val="28"/>
          <w:szCs w:val="28"/>
        </w:rPr>
        <w:t>ж</w:t>
      </w:r>
      <w:r w:rsidRPr="002139EB">
        <w:rPr>
          <w:sz w:val="28"/>
          <w:szCs w:val="28"/>
        </w:rPr>
        <w:t>ской области на долгосрочный период до 2030 года</w:t>
      </w:r>
      <w:r>
        <w:rPr>
          <w:sz w:val="28"/>
          <w:szCs w:val="28"/>
        </w:rPr>
        <w:t>»</w:t>
      </w:r>
      <w:r w:rsidRPr="002139EB">
        <w:rPr>
          <w:sz w:val="28"/>
          <w:szCs w:val="28"/>
        </w:rPr>
        <w:t xml:space="preserve">. </w:t>
      </w:r>
    </w:p>
    <w:p w:rsidR="000B178D" w:rsidRDefault="000B178D" w:rsidP="000B178D">
      <w:pPr>
        <w:shd w:val="clear" w:color="auto" w:fill="FFFFFF"/>
        <w:spacing w:after="0"/>
        <w:ind w:firstLine="709"/>
        <w:textAlignment w:val="baseline"/>
        <w:rPr>
          <w:sz w:val="28"/>
          <w:szCs w:val="28"/>
        </w:rPr>
      </w:pPr>
      <w:r>
        <w:rPr>
          <w:sz w:val="28"/>
          <w:szCs w:val="28"/>
        </w:rPr>
        <w:t xml:space="preserve">Стратегия разработана с привлечением </w:t>
      </w:r>
      <w:r w:rsidR="00E20C2A">
        <w:rPr>
          <w:sz w:val="28"/>
          <w:szCs w:val="28"/>
        </w:rPr>
        <w:t>ведущих организаций, осущест</w:t>
      </w:r>
      <w:r w:rsidR="00E20C2A">
        <w:rPr>
          <w:sz w:val="28"/>
          <w:szCs w:val="28"/>
        </w:rPr>
        <w:t>в</w:t>
      </w:r>
      <w:r w:rsidR="00E20C2A">
        <w:rPr>
          <w:sz w:val="28"/>
          <w:szCs w:val="28"/>
        </w:rPr>
        <w:t xml:space="preserve">ляющих научные исследования и разработки: </w:t>
      </w:r>
    </w:p>
    <w:p w:rsidR="000B178D" w:rsidRDefault="000B178D" w:rsidP="000B178D">
      <w:pPr>
        <w:shd w:val="clear" w:color="auto" w:fill="FFFFFF"/>
        <w:spacing w:after="0"/>
        <w:ind w:firstLine="709"/>
        <w:textAlignment w:val="baseline"/>
        <w:rPr>
          <w:sz w:val="28"/>
          <w:szCs w:val="28"/>
        </w:rPr>
      </w:pPr>
      <w:r>
        <w:rPr>
          <w:sz w:val="28"/>
          <w:szCs w:val="28"/>
        </w:rPr>
        <w:t>– Воронежский государственный университет;</w:t>
      </w:r>
    </w:p>
    <w:p w:rsidR="000B178D" w:rsidRDefault="000B178D" w:rsidP="000B178D">
      <w:pPr>
        <w:shd w:val="clear" w:color="auto" w:fill="FFFFFF"/>
        <w:spacing w:after="0"/>
        <w:ind w:firstLine="709"/>
        <w:textAlignment w:val="baseline"/>
        <w:rPr>
          <w:sz w:val="28"/>
          <w:szCs w:val="28"/>
        </w:rPr>
      </w:pPr>
      <w:r>
        <w:rPr>
          <w:sz w:val="28"/>
          <w:szCs w:val="28"/>
        </w:rPr>
        <w:t>– Воронежский государственный опорный университет;</w:t>
      </w:r>
    </w:p>
    <w:p w:rsidR="000B178D" w:rsidRDefault="000B178D" w:rsidP="000B178D">
      <w:pPr>
        <w:shd w:val="clear" w:color="auto" w:fill="FFFFFF"/>
        <w:spacing w:after="0"/>
        <w:ind w:firstLine="709"/>
        <w:textAlignment w:val="baseline"/>
        <w:rPr>
          <w:sz w:val="28"/>
          <w:szCs w:val="28"/>
        </w:rPr>
      </w:pPr>
      <w:r>
        <w:rPr>
          <w:sz w:val="28"/>
          <w:szCs w:val="28"/>
        </w:rPr>
        <w:lastRenderedPageBreak/>
        <w:t>– Воронежский государственный университет инженерных технологий;</w:t>
      </w:r>
    </w:p>
    <w:p w:rsidR="000B178D" w:rsidRDefault="000B178D" w:rsidP="000B178D">
      <w:pPr>
        <w:shd w:val="clear" w:color="auto" w:fill="FFFFFF"/>
        <w:spacing w:after="0"/>
        <w:ind w:firstLine="709"/>
        <w:textAlignment w:val="baseline"/>
        <w:rPr>
          <w:sz w:val="28"/>
          <w:szCs w:val="28"/>
        </w:rPr>
      </w:pPr>
      <w:r>
        <w:rPr>
          <w:sz w:val="28"/>
          <w:szCs w:val="28"/>
        </w:rPr>
        <w:t>– Научно-исследовательский институт экономики и организации АПК Це</w:t>
      </w:r>
      <w:r>
        <w:rPr>
          <w:sz w:val="28"/>
          <w:szCs w:val="28"/>
        </w:rPr>
        <w:t>н</w:t>
      </w:r>
      <w:r>
        <w:rPr>
          <w:sz w:val="28"/>
          <w:szCs w:val="28"/>
        </w:rPr>
        <w:t>трально-Черноземного района Российской Федерации;</w:t>
      </w:r>
    </w:p>
    <w:p w:rsidR="000B178D" w:rsidRDefault="000B178D" w:rsidP="000B178D">
      <w:pPr>
        <w:shd w:val="clear" w:color="auto" w:fill="FFFFFF"/>
        <w:spacing w:after="0"/>
        <w:ind w:firstLine="709"/>
        <w:textAlignment w:val="baseline"/>
        <w:rPr>
          <w:sz w:val="28"/>
          <w:szCs w:val="28"/>
        </w:rPr>
      </w:pPr>
      <w:r>
        <w:rPr>
          <w:sz w:val="28"/>
          <w:szCs w:val="28"/>
        </w:rPr>
        <w:t xml:space="preserve">– Российская академия народного хозяйства и государственной службы при Президенте Российской Федерации (Воронежский филиал);   </w:t>
      </w:r>
    </w:p>
    <w:p w:rsidR="000B178D" w:rsidRDefault="000B178D" w:rsidP="000B178D">
      <w:pPr>
        <w:shd w:val="clear" w:color="auto" w:fill="FFFFFF"/>
        <w:spacing w:after="0"/>
        <w:ind w:firstLine="709"/>
        <w:textAlignment w:val="baseline"/>
        <w:rPr>
          <w:sz w:val="28"/>
          <w:szCs w:val="28"/>
        </w:rPr>
      </w:pPr>
      <w:r>
        <w:rPr>
          <w:sz w:val="28"/>
          <w:szCs w:val="28"/>
        </w:rPr>
        <w:t>–  Российский экономический университет им. Г.В. Плеханова (Вороне</w:t>
      </w:r>
      <w:r>
        <w:rPr>
          <w:sz w:val="28"/>
          <w:szCs w:val="28"/>
        </w:rPr>
        <w:t>ж</w:t>
      </w:r>
      <w:r>
        <w:rPr>
          <w:sz w:val="28"/>
          <w:szCs w:val="28"/>
        </w:rPr>
        <w:t>ский филиал);</w:t>
      </w:r>
    </w:p>
    <w:p w:rsidR="000B178D" w:rsidRDefault="000B178D" w:rsidP="000B178D">
      <w:pPr>
        <w:shd w:val="clear" w:color="auto" w:fill="FFFFFF"/>
        <w:spacing w:after="0"/>
        <w:ind w:firstLine="709"/>
        <w:textAlignment w:val="baseline"/>
        <w:rPr>
          <w:sz w:val="28"/>
          <w:szCs w:val="28"/>
        </w:rPr>
      </w:pPr>
      <w:r>
        <w:rPr>
          <w:sz w:val="28"/>
          <w:szCs w:val="28"/>
        </w:rPr>
        <w:t xml:space="preserve">– Институт менеджмента, маркетинга и финансов (г. Воронеж). </w:t>
      </w:r>
    </w:p>
    <w:p w:rsidR="000B178D" w:rsidRDefault="000B178D" w:rsidP="000B178D">
      <w:pPr>
        <w:spacing w:after="0"/>
        <w:ind w:firstLine="709"/>
        <w:rPr>
          <w:sz w:val="28"/>
          <w:szCs w:val="28"/>
        </w:rPr>
      </w:pPr>
      <w:r>
        <w:rPr>
          <w:sz w:val="28"/>
          <w:szCs w:val="28"/>
        </w:rPr>
        <w:t>Координация работ и методическое сопровож</w:t>
      </w:r>
      <w:r>
        <w:rPr>
          <w:sz w:val="28"/>
          <w:szCs w:val="28"/>
        </w:rPr>
        <w:softHyphen/>
        <w:t>дение процесса разработки Стратегии осуществ</w:t>
      </w:r>
      <w:r>
        <w:rPr>
          <w:sz w:val="28"/>
          <w:szCs w:val="28"/>
        </w:rPr>
        <w:softHyphen/>
        <w:t xml:space="preserve">лены Департаментом экономического развития Воронежской области, </w:t>
      </w:r>
      <w:r w:rsidR="0092662C" w:rsidRPr="0092662C">
        <w:rPr>
          <w:sz w:val="28"/>
          <w:szCs w:val="28"/>
        </w:rPr>
        <w:t>государ</w:t>
      </w:r>
      <w:r w:rsidR="0092662C" w:rsidRPr="0092662C">
        <w:rPr>
          <w:sz w:val="28"/>
          <w:szCs w:val="28"/>
        </w:rPr>
        <w:softHyphen/>
        <w:t>ственным учреждением  (автономным учреждением Вороне</w:t>
      </w:r>
      <w:r w:rsidR="0092662C" w:rsidRPr="0092662C">
        <w:rPr>
          <w:sz w:val="28"/>
          <w:szCs w:val="28"/>
        </w:rPr>
        <w:t>ж</w:t>
      </w:r>
      <w:r w:rsidR="0092662C" w:rsidRPr="0092662C">
        <w:rPr>
          <w:sz w:val="28"/>
          <w:szCs w:val="28"/>
        </w:rPr>
        <w:t xml:space="preserve">ской области «Институт регионального развития»), </w:t>
      </w:r>
      <w:r>
        <w:rPr>
          <w:sz w:val="28"/>
          <w:szCs w:val="28"/>
        </w:rPr>
        <w:t>Воронежским государстве</w:t>
      </w:r>
      <w:r>
        <w:rPr>
          <w:sz w:val="28"/>
          <w:szCs w:val="28"/>
        </w:rPr>
        <w:t>н</w:t>
      </w:r>
      <w:r>
        <w:rPr>
          <w:sz w:val="28"/>
          <w:szCs w:val="28"/>
        </w:rPr>
        <w:t xml:space="preserve">ным университетом. </w:t>
      </w:r>
    </w:p>
    <w:p w:rsidR="000B178D" w:rsidRDefault="000B178D" w:rsidP="000B178D">
      <w:pPr>
        <w:spacing w:after="0"/>
        <w:ind w:firstLine="709"/>
        <w:rPr>
          <w:sz w:val="28"/>
          <w:szCs w:val="28"/>
        </w:rPr>
      </w:pPr>
      <w:r>
        <w:rPr>
          <w:sz w:val="28"/>
          <w:szCs w:val="28"/>
        </w:rPr>
        <w:t xml:space="preserve">При разработке Стратегии принципиальное значение имел учет следующих моментов: </w:t>
      </w:r>
    </w:p>
    <w:p w:rsidR="000B178D" w:rsidRDefault="000B178D" w:rsidP="000B178D">
      <w:pPr>
        <w:spacing w:after="0"/>
        <w:ind w:firstLine="709"/>
        <w:rPr>
          <w:sz w:val="28"/>
          <w:szCs w:val="28"/>
        </w:rPr>
      </w:pPr>
      <w:r>
        <w:rPr>
          <w:sz w:val="28"/>
          <w:szCs w:val="28"/>
        </w:rPr>
        <w:t xml:space="preserve">1. </w:t>
      </w:r>
      <w:r w:rsidR="00E20C2A">
        <w:rPr>
          <w:sz w:val="28"/>
          <w:szCs w:val="28"/>
        </w:rPr>
        <w:t xml:space="preserve">Изменение </w:t>
      </w:r>
      <w:r>
        <w:rPr>
          <w:sz w:val="28"/>
          <w:szCs w:val="28"/>
        </w:rPr>
        <w:t xml:space="preserve">внешних условий функционирования экономики </w:t>
      </w:r>
      <w:r w:rsidR="00E20C2A">
        <w:rPr>
          <w:sz w:val="28"/>
          <w:szCs w:val="28"/>
        </w:rPr>
        <w:t xml:space="preserve">Российской Федерации, </w:t>
      </w:r>
      <w:r>
        <w:rPr>
          <w:sz w:val="28"/>
          <w:szCs w:val="28"/>
        </w:rPr>
        <w:t>появление новых угроз, существенно усложняющих процессы соц</w:t>
      </w:r>
      <w:r>
        <w:rPr>
          <w:sz w:val="28"/>
          <w:szCs w:val="28"/>
        </w:rPr>
        <w:t>и</w:t>
      </w:r>
      <w:r>
        <w:rPr>
          <w:sz w:val="28"/>
          <w:szCs w:val="28"/>
        </w:rPr>
        <w:t>ально-экономического развития. В этой связи, заметно возрастает роль внутре</w:t>
      </w:r>
      <w:r>
        <w:rPr>
          <w:sz w:val="28"/>
          <w:szCs w:val="28"/>
        </w:rPr>
        <w:t>н</w:t>
      </w:r>
      <w:r>
        <w:rPr>
          <w:sz w:val="28"/>
          <w:szCs w:val="28"/>
        </w:rPr>
        <w:t>них факторов экономического роста, мобилизация и эффективное использование которых оказывается в фокусе органов публичной власти всех уровней.</w:t>
      </w:r>
    </w:p>
    <w:p w:rsidR="000B178D" w:rsidRDefault="000B178D" w:rsidP="000B178D">
      <w:pPr>
        <w:spacing w:after="0"/>
        <w:ind w:firstLine="709"/>
        <w:rPr>
          <w:sz w:val="28"/>
          <w:szCs w:val="28"/>
        </w:rPr>
      </w:pPr>
      <w:r>
        <w:rPr>
          <w:sz w:val="28"/>
          <w:szCs w:val="28"/>
        </w:rPr>
        <w:t xml:space="preserve">2. Действующая ныне Стратегия развития Воронежской области на период до 2020 года ставила задачу вывести ее в число первых пятнадцати субъектов РФ по ключевым показателям уровня и качества жизни, роста экономики. Результаты оценки социально-экономического развития Воронежской области за период </w:t>
      </w:r>
      <w:r w:rsidR="00E20C2A">
        <w:rPr>
          <w:sz w:val="28"/>
          <w:szCs w:val="28"/>
        </w:rPr>
        <w:t>ре</w:t>
      </w:r>
      <w:r w:rsidR="00E20C2A">
        <w:rPr>
          <w:sz w:val="28"/>
          <w:szCs w:val="28"/>
        </w:rPr>
        <w:t>а</w:t>
      </w:r>
      <w:r w:rsidR="00E20C2A">
        <w:rPr>
          <w:sz w:val="28"/>
          <w:szCs w:val="28"/>
        </w:rPr>
        <w:t xml:space="preserve">лизации указанной Стратегии </w:t>
      </w:r>
      <w:r>
        <w:rPr>
          <w:sz w:val="28"/>
          <w:szCs w:val="28"/>
        </w:rPr>
        <w:t xml:space="preserve">свидетельствуют о том, что по большинству </w:t>
      </w:r>
      <w:r w:rsidR="003C45CE">
        <w:rPr>
          <w:sz w:val="28"/>
          <w:szCs w:val="28"/>
        </w:rPr>
        <w:t>цел</w:t>
      </w:r>
      <w:r w:rsidR="003C45CE">
        <w:rPr>
          <w:sz w:val="28"/>
          <w:szCs w:val="28"/>
        </w:rPr>
        <w:t>е</w:t>
      </w:r>
      <w:r w:rsidR="003C45CE">
        <w:rPr>
          <w:sz w:val="28"/>
          <w:szCs w:val="28"/>
        </w:rPr>
        <w:t xml:space="preserve">вых показателей </w:t>
      </w:r>
      <w:r>
        <w:rPr>
          <w:sz w:val="28"/>
          <w:szCs w:val="28"/>
        </w:rPr>
        <w:t>ей уда</w:t>
      </w:r>
      <w:r w:rsidR="00E20C2A">
        <w:rPr>
          <w:sz w:val="28"/>
          <w:szCs w:val="28"/>
        </w:rPr>
        <w:t xml:space="preserve">лось </w:t>
      </w:r>
      <w:r>
        <w:rPr>
          <w:sz w:val="28"/>
          <w:szCs w:val="28"/>
        </w:rPr>
        <w:t xml:space="preserve">достичь плановых рубежей.  </w:t>
      </w:r>
    </w:p>
    <w:p w:rsidR="000B178D" w:rsidRDefault="000B178D" w:rsidP="000B178D">
      <w:pPr>
        <w:spacing w:after="0"/>
        <w:ind w:firstLine="709"/>
        <w:rPr>
          <w:sz w:val="28"/>
          <w:szCs w:val="28"/>
        </w:rPr>
      </w:pPr>
      <w:r>
        <w:rPr>
          <w:sz w:val="28"/>
          <w:szCs w:val="28"/>
        </w:rPr>
        <w:t xml:space="preserve">3. В </w:t>
      </w:r>
      <w:r w:rsidR="00E20C2A">
        <w:rPr>
          <w:sz w:val="28"/>
          <w:szCs w:val="28"/>
        </w:rPr>
        <w:t xml:space="preserve">2014-2015 гг. </w:t>
      </w:r>
      <w:r>
        <w:rPr>
          <w:sz w:val="28"/>
          <w:szCs w:val="28"/>
        </w:rPr>
        <w:t>система стратегического управления развитием Вороне</w:t>
      </w:r>
      <w:r>
        <w:rPr>
          <w:sz w:val="28"/>
          <w:szCs w:val="28"/>
        </w:rPr>
        <w:t>ж</w:t>
      </w:r>
      <w:r>
        <w:rPr>
          <w:sz w:val="28"/>
          <w:szCs w:val="28"/>
        </w:rPr>
        <w:t>ской области обогатилась новыми для российской региональной практики инс</w:t>
      </w:r>
      <w:r>
        <w:rPr>
          <w:sz w:val="28"/>
          <w:szCs w:val="28"/>
        </w:rPr>
        <w:t>т</w:t>
      </w:r>
      <w:r>
        <w:rPr>
          <w:sz w:val="28"/>
          <w:szCs w:val="28"/>
        </w:rPr>
        <w:t>рументами – Региональной схемой  развития и размещения производительных сил Воронежской области и Прогнозом  научно-технологического развития Вороне</w:t>
      </w:r>
      <w:r>
        <w:rPr>
          <w:sz w:val="28"/>
          <w:szCs w:val="28"/>
        </w:rPr>
        <w:t>ж</w:t>
      </w:r>
      <w:r>
        <w:rPr>
          <w:sz w:val="28"/>
          <w:szCs w:val="28"/>
        </w:rPr>
        <w:t>ской области до 2030 года. Их использование в практике разработки и реализации Стратегии позвол</w:t>
      </w:r>
      <w:r w:rsidR="003C45CE">
        <w:rPr>
          <w:sz w:val="28"/>
          <w:szCs w:val="28"/>
        </w:rPr>
        <w:t xml:space="preserve">яет </w:t>
      </w:r>
      <w:r>
        <w:rPr>
          <w:sz w:val="28"/>
          <w:szCs w:val="28"/>
        </w:rPr>
        <w:t>существенно повысить эффективность управленческого во</w:t>
      </w:r>
      <w:r>
        <w:rPr>
          <w:sz w:val="28"/>
          <w:szCs w:val="28"/>
        </w:rPr>
        <w:t>з</w:t>
      </w:r>
      <w:r>
        <w:rPr>
          <w:sz w:val="28"/>
          <w:szCs w:val="28"/>
        </w:rPr>
        <w:t xml:space="preserve">действия на процессы социально-экономического развития Воронежской области.  </w:t>
      </w:r>
    </w:p>
    <w:p w:rsidR="000B178D" w:rsidRDefault="00E20C2A" w:rsidP="000B178D">
      <w:pPr>
        <w:spacing w:after="0"/>
        <w:ind w:firstLine="709"/>
        <w:rPr>
          <w:sz w:val="28"/>
          <w:szCs w:val="28"/>
        </w:rPr>
      </w:pPr>
      <w:r>
        <w:rPr>
          <w:sz w:val="28"/>
          <w:szCs w:val="28"/>
        </w:rPr>
        <w:t xml:space="preserve">4. </w:t>
      </w:r>
      <w:r w:rsidR="000B178D">
        <w:rPr>
          <w:sz w:val="28"/>
          <w:szCs w:val="28"/>
        </w:rPr>
        <w:t xml:space="preserve">Процесс разработки Стратегии осуществлен при реализации принципов стратегического планирования, установленных Федеральным законом №172 «О стратегическом планировании в Российской Федерации».  </w:t>
      </w:r>
    </w:p>
    <w:p w:rsidR="000B178D" w:rsidRDefault="00E71C64" w:rsidP="000B178D">
      <w:pPr>
        <w:spacing w:after="0"/>
        <w:ind w:firstLine="680"/>
        <w:outlineLvl w:val="0"/>
        <w:rPr>
          <w:sz w:val="28"/>
          <w:szCs w:val="28"/>
        </w:rPr>
      </w:pPr>
      <w:r>
        <w:rPr>
          <w:sz w:val="28"/>
          <w:szCs w:val="28"/>
        </w:rPr>
        <w:t xml:space="preserve">5. </w:t>
      </w:r>
      <w:r w:rsidR="000B178D">
        <w:rPr>
          <w:sz w:val="28"/>
          <w:szCs w:val="28"/>
        </w:rPr>
        <w:t>При разработке Стратегии учтены Методические рекомендации Минэк</w:t>
      </w:r>
      <w:r w:rsidR="000B178D">
        <w:rPr>
          <w:sz w:val="28"/>
          <w:szCs w:val="28"/>
        </w:rPr>
        <w:t>о</w:t>
      </w:r>
      <w:r w:rsidR="000B178D">
        <w:rPr>
          <w:sz w:val="28"/>
          <w:szCs w:val="28"/>
        </w:rPr>
        <w:t>номразвития Российской Федерации по разработке и корректировке стратегии с</w:t>
      </w:r>
      <w:r w:rsidR="000B178D">
        <w:rPr>
          <w:sz w:val="28"/>
          <w:szCs w:val="28"/>
        </w:rPr>
        <w:t>о</w:t>
      </w:r>
      <w:r w:rsidR="000B178D">
        <w:rPr>
          <w:sz w:val="28"/>
          <w:szCs w:val="28"/>
        </w:rPr>
        <w:t>циально-экономического развития субъекта Российской Федерации и плана мер</w:t>
      </w:r>
      <w:r w:rsidR="000B178D">
        <w:rPr>
          <w:sz w:val="28"/>
          <w:szCs w:val="28"/>
        </w:rPr>
        <w:t>о</w:t>
      </w:r>
      <w:r w:rsidR="000B178D">
        <w:rPr>
          <w:sz w:val="28"/>
          <w:szCs w:val="28"/>
        </w:rPr>
        <w:t xml:space="preserve">приятий по ее реализации. </w:t>
      </w:r>
    </w:p>
    <w:p w:rsidR="000B178D" w:rsidRDefault="000B178D" w:rsidP="000B178D">
      <w:pPr>
        <w:spacing w:after="0"/>
        <w:ind w:firstLine="680"/>
        <w:outlineLvl w:val="0"/>
        <w:rPr>
          <w:sz w:val="28"/>
          <w:szCs w:val="28"/>
        </w:rPr>
      </w:pPr>
      <w:r>
        <w:rPr>
          <w:sz w:val="28"/>
          <w:szCs w:val="28"/>
        </w:rPr>
        <w:t xml:space="preserve">Эффективность процесса разработки Стратегии обеспечена: </w:t>
      </w:r>
    </w:p>
    <w:p w:rsidR="00C43EDC" w:rsidRDefault="000B178D" w:rsidP="00C43EDC">
      <w:pPr>
        <w:spacing w:after="0"/>
        <w:ind w:firstLine="709"/>
        <w:rPr>
          <w:sz w:val="28"/>
          <w:szCs w:val="28"/>
          <w:highlight w:val="white"/>
        </w:rPr>
      </w:pPr>
      <w:r>
        <w:rPr>
          <w:sz w:val="28"/>
          <w:szCs w:val="28"/>
        </w:rPr>
        <w:t xml:space="preserve">– профессионализацией </w:t>
      </w:r>
      <w:r>
        <w:rPr>
          <w:sz w:val="28"/>
          <w:szCs w:val="28"/>
          <w:highlight w:val="white"/>
        </w:rPr>
        <w:t>деятельности по стратегическому планированию</w:t>
      </w:r>
      <w:r w:rsidR="003F3BBC">
        <w:rPr>
          <w:sz w:val="28"/>
          <w:szCs w:val="28"/>
          <w:highlight w:val="white"/>
        </w:rPr>
        <w:t xml:space="preserve"> социально-экономического развития Воронежской области. </w:t>
      </w:r>
      <w:r>
        <w:rPr>
          <w:sz w:val="28"/>
          <w:szCs w:val="28"/>
          <w:highlight w:val="white"/>
        </w:rPr>
        <w:t>Это требование ре</w:t>
      </w:r>
      <w:r>
        <w:rPr>
          <w:sz w:val="28"/>
          <w:szCs w:val="28"/>
          <w:highlight w:val="white"/>
        </w:rPr>
        <w:t>а</w:t>
      </w:r>
      <w:r>
        <w:rPr>
          <w:sz w:val="28"/>
          <w:szCs w:val="28"/>
          <w:highlight w:val="white"/>
        </w:rPr>
        <w:t>лизовано посредством привлечения к разработке Стратегииведущих вузов реги</w:t>
      </w:r>
      <w:r>
        <w:rPr>
          <w:sz w:val="28"/>
          <w:szCs w:val="28"/>
          <w:highlight w:val="white"/>
        </w:rPr>
        <w:t>о</w:t>
      </w:r>
      <w:r>
        <w:rPr>
          <w:sz w:val="28"/>
          <w:szCs w:val="28"/>
          <w:highlight w:val="white"/>
        </w:rPr>
        <w:t>на</w:t>
      </w:r>
      <w:r w:rsidR="00E71C64">
        <w:rPr>
          <w:sz w:val="28"/>
          <w:szCs w:val="28"/>
          <w:highlight w:val="white"/>
        </w:rPr>
        <w:t xml:space="preserve">; </w:t>
      </w:r>
      <w:r>
        <w:rPr>
          <w:sz w:val="28"/>
          <w:szCs w:val="28"/>
          <w:highlight w:val="white"/>
        </w:rPr>
        <w:t>научно-исследовательского института Российской академии наук, являющег</w:t>
      </w:r>
      <w:r>
        <w:rPr>
          <w:sz w:val="28"/>
          <w:szCs w:val="28"/>
          <w:highlight w:val="white"/>
        </w:rPr>
        <w:t>о</w:t>
      </w:r>
      <w:r>
        <w:rPr>
          <w:sz w:val="28"/>
          <w:szCs w:val="28"/>
          <w:highlight w:val="white"/>
        </w:rPr>
        <w:lastRenderedPageBreak/>
        <w:t xml:space="preserve">ся </w:t>
      </w:r>
      <w:r w:rsidR="00E71C64">
        <w:rPr>
          <w:sz w:val="28"/>
          <w:szCs w:val="28"/>
          <w:highlight w:val="white"/>
        </w:rPr>
        <w:t xml:space="preserve">базовым научным центром разработки аграрной политики </w:t>
      </w:r>
      <w:r>
        <w:rPr>
          <w:sz w:val="28"/>
          <w:szCs w:val="28"/>
          <w:highlight w:val="white"/>
        </w:rPr>
        <w:t>в Центральном ф</w:t>
      </w:r>
      <w:r>
        <w:rPr>
          <w:sz w:val="28"/>
          <w:szCs w:val="28"/>
          <w:highlight w:val="white"/>
        </w:rPr>
        <w:t>е</w:t>
      </w:r>
      <w:r>
        <w:rPr>
          <w:sz w:val="28"/>
          <w:szCs w:val="28"/>
          <w:highlight w:val="white"/>
        </w:rPr>
        <w:t>деральном округе</w:t>
      </w:r>
      <w:r w:rsidR="00E71C64">
        <w:rPr>
          <w:sz w:val="28"/>
          <w:szCs w:val="28"/>
          <w:highlight w:val="white"/>
        </w:rPr>
        <w:t xml:space="preserve">; </w:t>
      </w:r>
      <w:r>
        <w:rPr>
          <w:sz w:val="28"/>
          <w:szCs w:val="28"/>
          <w:highlight w:val="white"/>
        </w:rPr>
        <w:t>представителей экспертного сообщества (ассоциации незав</w:t>
      </w:r>
      <w:r>
        <w:rPr>
          <w:sz w:val="28"/>
          <w:szCs w:val="28"/>
          <w:highlight w:val="white"/>
        </w:rPr>
        <w:t>и</w:t>
      </w:r>
      <w:r>
        <w:rPr>
          <w:sz w:val="28"/>
          <w:szCs w:val="28"/>
          <w:highlight w:val="white"/>
        </w:rPr>
        <w:t>симых центров экономического анализа</w:t>
      </w:r>
      <w:r w:rsidR="005B49D4">
        <w:rPr>
          <w:sz w:val="28"/>
          <w:szCs w:val="28"/>
          <w:highlight w:val="white"/>
        </w:rPr>
        <w:t xml:space="preserve">, участниками которой являются ведущие </w:t>
      </w:r>
      <w:r w:rsidR="003F3BBC">
        <w:rPr>
          <w:sz w:val="28"/>
          <w:szCs w:val="28"/>
          <w:highlight w:val="white"/>
        </w:rPr>
        <w:t>преподаватели Научно-исследовательского университета «Высшая школа экон</w:t>
      </w:r>
      <w:r w:rsidR="003F3BBC">
        <w:rPr>
          <w:sz w:val="28"/>
          <w:szCs w:val="28"/>
          <w:highlight w:val="white"/>
        </w:rPr>
        <w:t>о</w:t>
      </w:r>
      <w:r w:rsidR="003F3BBC">
        <w:rPr>
          <w:sz w:val="28"/>
          <w:szCs w:val="28"/>
          <w:highlight w:val="white"/>
        </w:rPr>
        <w:t>мики»</w:t>
      </w:r>
      <w:r>
        <w:rPr>
          <w:sz w:val="28"/>
          <w:szCs w:val="28"/>
          <w:highlight w:val="white"/>
        </w:rPr>
        <w:t>)</w:t>
      </w:r>
      <w:r w:rsidR="00C43EDC">
        <w:rPr>
          <w:sz w:val="28"/>
          <w:szCs w:val="28"/>
          <w:highlight w:val="white"/>
        </w:rPr>
        <w:t xml:space="preserve">. Аккумуляция конструктивных идей и их воплощение в проекте Стратегии обеспечены деятельностью 14 рабочих групп, </w:t>
      </w:r>
      <w:r w:rsidR="00C43EDC" w:rsidRPr="001B0AF5">
        <w:rPr>
          <w:sz w:val="28"/>
          <w:szCs w:val="28"/>
          <w:highlight w:val="white"/>
        </w:rPr>
        <w:t>специализированных на определе</w:t>
      </w:r>
      <w:r w:rsidR="00C43EDC" w:rsidRPr="001B0AF5">
        <w:rPr>
          <w:sz w:val="28"/>
          <w:szCs w:val="28"/>
          <w:highlight w:val="white"/>
        </w:rPr>
        <w:t>н</w:t>
      </w:r>
      <w:r w:rsidR="00C43EDC" w:rsidRPr="001B0AF5">
        <w:rPr>
          <w:sz w:val="28"/>
          <w:szCs w:val="28"/>
          <w:highlight w:val="white"/>
        </w:rPr>
        <w:t xml:space="preserve">ных сферах </w:t>
      </w:r>
      <w:r w:rsidR="00C43EDC">
        <w:rPr>
          <w:sz w:val="28"/>
          <w:szCs w:val="28"/>
          <w:highlight w:val="white"/>
        </w:rPr>
        <w:t>и направлениях социально-экономического развития Воронежской области. Их участниками стали более 500 человек;</w:t>
      </w:r>
    </w:p>
    <w:p w:rsidR="003F3BBC" w:rsidRDefault="00C43EDC" w:rsidP="000B178D">
      <w:pPr>
        <w:spacing w:after="0"/>
        <w:ind w:firstLine="709"/>
        <w:rPr>
          <w:sz w:val="28"/>
          <w:szCs w:val="28"/>
          <w:highlight w:val="white"/>
        </w:rPr>
      </w:pPr>
      <w:r>
        <w:rPr>
          <w:sz w:val="28"/>
          <w:szCs w:val="28"/>
          <w:highlight w:val="white"/>
        </w:rPr>
        <w:t xml:space="preserve">– вовлечением в процесс разработки </w:t>
      </w:r>
      <w:r w:rsidR="002B7A35">
        <w:rPr>
          <w:sz w:val="28"/>
          <w:szCs w:val="28"/>
          <w:highlight w:val="white"/>
        </w:rPr>
        <w:t xml:space="preserve">Стратегии </w:t>
      </w:r>
      <w:r>
        <w:rPr>
          <w:sz w:val="28"/>
          <w:szCs w:val="28"/>
          <w:highlight w:val="white"/>
        </w:rPr>
        <w:t xml:space="preserve">институтов гражданского общества; участниками обсуждения </w:t>
      </w:r>
      <w:r w:rsidR="002B7A35">
        <w:rPr>
          <w:sz w:val="28"/>
          <w:szCs w:val="28"/>
          <w:highlight w:val="white"/>
        </w:rPr>
        <w:t xml:space="preserve">миссии, стратегических приоритетов и целей социально-экономического развития Воронежской области </w:t>
      </w:r>
      <w:r>
        <w:rPr>
          <w:sz w:val="28"/>
          <w:szCs w:val="28"/>
          <w:highlight w:val="white"/>
        </w:rPr>
        <w:t xml:space="preserve">стали представители Общественных палат Воронежской области и городского округа город Воронеж,  Торгово-промышленной </w:t>
      </w:r>
      <w:r w:rsidR="00411B56">
        <w:rPr>
          <w:sz w:val="28"/>
          <w:szCs w:val="28"/>
          <w:highlight w:val="white"/>
        </w:rPr>
        <w:t>п</w:t>
      </w:r>
      <w:r>
        <w:rPr>
          <w:sz w:val="28"/>
          <w:szCs w:val="28"/>
          <w:highlight w:val="white"/>
        </w:rPr>
        <w:t>алаты Воронежской области, Ассоциации Совет</w:t>
      </w:r>
      <w:r w:rsidR="00411B56">
        <w:rPr>
          <w:sz w:val="28"/>
          <w:szCs w:val="28"/>
          <w:highlight w:val="white"/>
        </w:rPr>
        <w:t>а</w:t>
      </w:r>
      <w:r>
        <w:rPr>
          <w:sz w:val="28"/>
          <w:szCs w:val="28"/>
          <w:highlight w:val="white"/>
        </w:rPr>
        <w:t xml:space="preserve"> мун</w:t>
      </w:r>
      <w:r>
        <w:rPr>
          <w:sz w:val="28"/>
          <w:szCs w:val="28"/>
          <w:highlight w:val="white"/>
        </w:rPr>
        <w:t>и</w:t>
      </w:r>
      <w:r>
        <w:rPr>
          <w:sz w:val="28"/>
          <w:szCs w:val="28"/>
          <w:highlight w:val="white"/>
        </w:rPr>
        <w:t>ципальных образований Воронежской области, Союза промышленников и пре</w:t>
      </w:r>
      <w:r>
        <w:rPr>
          <w:sz w:val="28"/>
          <w:szCs w:val="28"/>
          <w:highlight w:val="white"/>
        </w:rPr>
        <w:t>д</w:t>
      </w:r>
      <w:r>
        <w:rPr>
          <w:sz w:val="28"/>
          <w:szCs w:val="28"/>
          <w:highlight w:val="white"/>
        </w:rPr>
        <w:t xml:space="preserve">принимателей Воронежской области,  Воронежского отделения </w:t>
      </w:r>
      <w:r w:rsidR="009B7440">
        <w:rPr>
          <w:sz w:val="28"/>
          <w:szCs w:val="28"/>
          <w:highlight w:val="white"/>
        </w:rPr>
        <w:t>общероссийской общественной организации малого и среднего предпринимательства «ОПОРА РОССИИ»;</w:t>
      </w:r>
    </w:p>
    <w:p w:rsidR="000B178D" w:rsidRDefault="000B178D" w:rsidP="000B178D">
      <w:pPr>
        <w:spacing w:after="0"/>
        <w:ind w:firstLine="709"/>
        <w:rPr>
          <w:sz w:val="28"/>
          <w:szCs w:val="28"/>
          <w:highlight w:val="white"/>
        </w:rPr>
      </w:pPr>
      <w:r>
        <w:rPr>
          <w:sz w:val="28"/>
          <w:szCs w:val="28"/>
          <w:highlight w:val="white"/>
        </w:rPr>
        <w:t>– синхронизацией процессов разработки Стратегии социально-экономического развития Воронежской области и стратегий развития ее горо</w:t>
      </w:r>
      <w:r>
        <w:rPr>
          <w:sz w:val="28"/>
          <w:szCs w:val="28"/>
          <w:highlight w:val="white"/>
        </w:rPr>
        <w:t>д</w:t>
      </w:r>
      <w:r>
        <w:rPr>
          <w:sz w:val="28"/>
          <w:szCs w:val="28"/>
          <w:highlight w:val="white"/>
        </w:rPr>
        <w:t>ских округов и муниципальных районов. Такой порядок позволил привлечь к ра</w:t>
      </w:r>
      <w:r>
        <w:rPr>
          <w:sz w:val="28"/>
          <w:szCs w:val="28"/>
          <w:highlight w:val="white"/>
        </w:rPr>
        <w:t>з</w:t>
      </w:r>
      <w:r>
        <w:rPr>
          <w:sz w:val="28"/>
          <w:szCs w:val="28"/>
          <w:highlight w:val="white"/>
        </w:rPr>
        <w:t>работке Стратегии высококвалифицированные кадры органов местного сам</w:t>
      </w:r>
      <w:r>
        <w:rPr>
          <w:sz w:val="28"/>
          <w:szCs w:val="28"/>
          <w:highlight w:val="white"/>
        </w:rPr>
        <w:t>о</w:t>
      </w:r>
      <w:r>
        <w:rPr>
          <w:sz w:val="28"/>
          <w:szCs w:val="28"/>
          <w:highlight w:val="white"/>
        </w:rPr>
        <w:t>управления;  учесть основные ожидания населения городских и сельских посел</w:t>
      </w:r>
      <w:r>
        <w:rPr>
          <w:sz w:val="28"/>
          <w:szCs w:val="28"/>
          <w:highlight w:val="white"/>
        </w:rPr>
        <w:t>е</w:t>
      </w:r>
      <w:r>
        <w:rPr>
          <w:sz w:val="28"/>
          <w:szCs w:val="28"/>
          <w:highlight w:val="white"/>
        </w:rPr>
        <w:t>ний Воронежской области; консолидировать действия органов государственной власти и местного самоуправления Воронежской области в решении задач диа</w:t>
      </w:r>
      <w:r>
        <w:rPr>
          <w:sz w:val="28"/>
          <w:szCs w:val="28"/>
          <w:highlight w:val="white"/>
        </w:rPr>
        <w:t>г</w:t>
      </w:r>
      <w:r>
        <w:rPr>
          <w:sz w:val="28"/>
          <w:szCs w:val="28"/>
          <w:highlight w:val="white"/>
        </w:rPr>
        <w:t>ностики ключевых социально-экономических проблем развития региона, его м</w:t>
      </w:r>
      <w:r>
        <w:rPr>
          <w:sz w:val="28"/>
          <w:szCs w:val="28"/>
          <w:highlight w:val="white"/>
        </w:rPr>
        <w:t>у</w:t>
      </w:r>
      <w:r>
        <w:rPr>
          <w:sz w:val="28"/>
          <w:szCs w:val="28"/>
          <w:highlight w:val="white"/>
        </w:rPr>
        <w:t>ниципальных образований, определения стратегических векторов развития реги</w:t>
      </w:r>
      <w:r>
        <w:rPr>
          <w:sz w:val="28"/>
          <w:szCs w:val="28"/>
          <w:highlight w:val="white"/>
        </w:rPr>
        <w:t>о</w:t>
      </w:r>
      <w:r>
        <w:rPr>
          <w:sz w:val="28"/>
          <w:szCs w:val="28"/>
          <w:highlight w:val="white"/>
        </w:rPr>
        <w:t xml:space="preserve">на в долгосрочной перспективе и необходимой ресурсной базы;       </w:t>
      </w:r>
    </w:p>
    <w:p w:rsidR="000B178D" w:rsidRDefault="000B178D" w:rsidP="000B178D">
      <w:pPr>
        <w:spacing w:after="0"/>
        <w:ind w:firstLine="709"/>
        <w:rPr>
          <w:color w:val="000000"/>
          <w:sz w:val="28"/>
          <w:szCs w:val="28"/>
          <w:highlight w:val="white"/>
        </w:rPr>
      </w:pPr>
      <w:r>
        <w:rPr>
          <w:sz w:val="28"/>
          <w:szCs w:val="28"/>
          <w:highlight w:val="white"/>
        </w:rPr>
        <w:t xml:space="preserve">– </w:t>
      </w:r>
      <w:r>
        <w:rPr>
          <w:color w:val="000000"/>
          <w:sz w:val="28"/>
          <w:szCs w:val="28"/>
          <w:highlight w:val="white"/>
        </w:rPr>
        <w:t>привлечением представителей стейкхолдеров регионального развития – власти, бизнеса, населения, институтов гражданского общества к процессам диа</w:t>
      </w:r>
      <w:r>
        <w:rPr>
          <w:color w:val="000000"/>
          <w:sz w:val="28"/>
          <w:szCs w:val="28"/>
          <w:highlight w:val="white"/>
        </w:rPr>
        <w:t>г</w:t>
      </w:r>
      <w:r>
        <w:rPr>
          <w:color w:val="000000"/>
          <w:sz w:val="28"/>
          <w:szCs w:val="28"/>
          <w:highlight w:val="white"/>
        </w:rPr>
        <w:t>ностики ключевых проблем социально-экономического развития Воронежской области, оценке возможностей и угроз во внешней среде, постановке стратегич</w:t>
      </w:r>
      <w:r>
        <w:rPr>
          <w:color w:val="000000"/>
          <w:sz w:val="28"/>
          <w:szCs w:val="28"/>
          <w:highlight w:val="white"/>
        </w:rPr>
        <w:t>е</w:t>
      </w:r>
      <w:r>
        <w:rPr>
          <w:color w:val="000000"/>
          <w:sz w:val="28"/>
          <w:szCs w:val="28"/>
          <w:highlight w:val="white"/>
        </w:rPr>
        <w:t xml:space="preserve">ских целей и определению направлений ее развития. </w:t>
      </w:r>
    </w:p>
    <w:p w:rsidR="000B178D" w:rsidRDefault="000B178D" w:rsidP="000B178D">
      <w:pPr>
        <w:spacing w:after="0"/>
        <w:ind w:firstLine="680"/>
        <w:rPr>
          <w:color w:val="000000"/>
          <w:sz w:val="28"/>
          <w:szCs w:val="28"/>
          <w:highlight w:val="white"/>
        </w:rPr>
      </w:pPr>
      <w:r>
        <w:rPr>
          <w:color w:val="000000"/>
          <w:sz w:val="28"/>
          <w:szCs w:val="28"/>
          <w:highlight w:val="white"/>
        </w:rPr>
        <w:t xml:space="preserve">В составе основных инструментов, обеспечивших широкое общественное обсуждение проекта Стратегии: </w:t>
      </w:r>
    </w:p>
    <w:p w:rsidR="000B178D" w:rsidRDefault="000B178D" w:rsidP="000B178D">
      <w:pPr>
        <w:spacing w:after="0"/>
        <w:ind w:firstLine="680"/>
        <w:rPr>
          <w:color w:val="000000"/>
          <w:sz w:val="28"/>
          <w:szCs w:val="28"/>
          <w:highlight w:val="white"/>
        </w:rPr>
      </w:pPr>
      <w:r>
        <w:rPr>
          <w:color w:val="000000"/>
          <w:sz w:val="28"/>
          <w:szCs w:val="28"/>
          <w:highlight w:val="white"/>
        </w:rPr>
        <w:t>– анкетирование (общее количество респондентов, представляющих органы власти субъекта Российской Федерации, органы местного самоуправления горо</w:t>
      </w:r>
      <w:r>
        <w:rPr>
          <w:color w:val="000000"/>
          <w:sz w:val="28"/>
          <w:szCs w:val="28"/>
          <w:highlight w:val="white"/>
        </w:rPr>
        <w:t>д</w:t>
      </w:r>
      <w:r>
        <w:rPr>
          <w:color w:val="000000"/>
          <w:sz w:val="28"/>
          <w:szCs w:val="28"/>
          <w:highlight w:val="white"/>
        </w:rPr>
        <w:t>ских округов и муниципальных районов, малый, средний и крупный бизнес, и</w:t>
      </w:r>
      <w:r>
        <w:rPr>
          <w:color w:val="000000"/>
          <w:sz w:val="28"/>
          <w:szCs w:val="28"/>
          <w:highlight w:val="white"/>
        </w:rPr>
        <w:t>н</w:t>
      </w:r>
      <w:r>
        <w:rPr>
          <w:color w:val="000000"/>
          <w:sz w:val="28"/>
          <w:szCs w:val="28"/>
          <w:highlight w:val="white"/>
        </w:rPr>
        <w:t xml:space="preserve">ституты гражданского общества, превысило </w:t>
      </w:r>
      <w:r w:rsidR="003C45CE">
        <w:rPr>
          <w:color w:val="000000"/>
          <w:sz w:val="28"/>
          <w:szCs w:val="28"/>
          <w:highlight w:val="white"/>
        </w:rPr>
        <w:t>3</w:t>
      </w:r>
      <w:r>
        <w:rPr>
          <w:color w:val="000000"/>
          <w:sz w:val="28"/>
          <w:szCs w:val="28"/>
          <w:highlight w:val="white"/>
        </w:rPr>
        <w:t xml:space="preserve">50 человек); </w:t>
      </w:r>
    </w:p>
    <w:p w:rsidR="000B178D" w:rsidRDefault="000B178D" w:rsidP="000B178D">
      <w:pPr>
        <w:spacing w:after="0"/>
        <w:ind w:firstLine="680"/>
        <w:rPr>
          <w:color w:val="000000"/>
          <w:sz w:val="28"/>
          <w:szCs w:val="28"/>
          <w:highlight w:val="white"/>
        </w:rPr>
      </w:pPr>
      <w:r>
        <w:rPr>
          <w:color w:val="000000"/>
          <w:sz w:val="28"/>
          <w:szCs w:val="28"/>
          <w:highlight w:val="white"/>
        </w:rPr>
        <w:t>– размещение материалов рабочих групп, проекта Стратегии на официал</w:t>
      </w:r>
      <w:r>
        <w:rPr>
          <w:color w:val="000000"/>
          <w:sz w:val="28"/>
          <w:szCs w:val="28"/>
          <w:highlight w:val="white"/>
        </w:rPr>
        <w:t>ь</w:t>
      </w:r>
      <w:r>
        <w:rPr>
          <w:color w:val="000000"/>
          <w:sz w:val="28"/>
          <w:szCs w:val="28"/>
          <w:highlight w:val="white"/>
        </w:rPr>
        <w:t>н</w:t>
      </w:r>
      <w:r w:rsidR="003C45CE">
        <w:rPr>
          <w:color w:val="000000"/>
          <w:sz w:val="28"/>
          <w:szCs w:val="28"/>
          <w:highlight w:val="white"/>
        </w:rPr>
        <w:t xml:space="preserve">ом сайте </w:t>
      </w:r>
      <w:r>
        <w:rPr>
          <w:color w:val="000000"/>
          <w:sz w:val="28"/>
          <w:szCs w:val="28"/>
          <w:highlight w:val="white"/>
        </w:rPr>
        <w:t>исполнительных органов государственной власти Воронежской обла</w:t>
      </w:r>
      <w:r>
        <w:rPr>
          <w:color w:val="000000"/>
          <w:sz w:val="28"/>
          <w:szCs w:val="28"/>
          <w:highlight w:val="white"/>
        </w:rPr>
        <w:t>с</w:t>
      </w:r>
      <w:r>
        <w:rPr>
          <w:color w:val="000000"/>
          <w:sz w:val="28"/>
          <w:szCs w:val="28"/>
          <w:highlight w:val="white"/>
        </w:rPr>
        <w:t>ти, систематизация, оценка и учет конструктивных предложений, поступивших от заинтересованных участников</w:t>
      </w:r>
      <w:r w:rsidR="00222150">
        <w:rPr>
          <w:color w:val="000000"/>
          <w:sz w:val="28"/>
          <w:szCs w:val="28"/>
          <w:highlight w:val="white"/>
        </w:rPr>
        <w:t xml:space="preserve">; </w:t>
      </w:r>
    </w:p>
    <w:p w:rsidR="000B178D" w:rsidRDefault="000B178D" w:rsidP="000B178D">
      <w:pPr>
        <w:spacing w:after="0"/>
        <w:ind w:firstLine="680"/>
        <w:rPr>
          <w:color w:val="000000"/>
          <w:sz w:val="28"/>
          <w:szCs w:val="28"/>
          <w:highlight w:val="white"/>
        </w:rPr>
      </w:pPr>
      <w:r>
        <w:rPr>
          <w:color w:val="000000"/>
          <w:sz w:val="28"/>
          <w:szCs w:val="28"/>
          <w:highlight w:val="white"/>
        </w:rPr>
        <w:t>– обсуждение материалов рабочих групп, созданных для разработки страт</w:t>
      </w:r>
      <w:r>
        <w:rPr>
          <w:color w:val="000000"/>
          <w:sz w:val="28"/>
          <w:szCs w:val="28"/>
          <w:highlight w:val="white"/>
        </w:rPr>
        <w:t>е</w:t>
      </w:r>
      <w:r>
        <w:rPr>
          <w:color w:val="000000"/>
          <w:sz w:val="28"/>
          <w:szCs w:val="28"/>
          <w:highlight w:val="white"/>
        </w:rPr>
        <w:t>гий развития Воронежской области, ее городских округов и муниципальных ра</w:t>
      </w:r>
      <w:r>
        <w:rPr>
          <w:color w:val="000000"/>
          <w:sz w:val="28"/>
          <w:szCs w:val="28"/>
          <w:highlight w:val="white"/>
        </w:rPr>
        <w:t>й</w:t>
      </w:r>
      <w:r>
        <w:rPr>
          <w:color w:val="000000"/>
          <w:sz w:val="28"/>
          <w:szCs w:val="28"/>
          <w:highlight w:val="white"/>
        </w:rPr>
        <w:t xml:space="preserve">онов, с привлечением представителей стейкхолдеров (проведено более </w:t>
      </w:r>
      <w:r>
        <w:rPr>
          <w:color w:val="000000"/>
          <w:sz w:val="28"/>
          <w:szCs w:val="28"/>
          <w:highlight w:val="white"/>
        </w:rPr>
        <w:lastRenderedPageBreak/>
        <w:t>1</w:t>
      </w:r>
      <w:r w:rsidR="00884AE7">
        <w:rPr>
          <w:color w:val="000000"/>
          <w:sz w:val="28"/>
          <w:szCs w:val="28"/>
          <w:highlight w:val="white"/>
        </w:rPr>
        <w:t>00</w:t>
      </w:r>
      <w:r>
        <w:rPr>
          <w:color w:val="000000"/>
          <w:sz w:val="28"/>
          <w:szCs w:val="28"/>
        </w:rPr>
        <w:t xml:space="preserve">мероприятий, включая </w:t>
      </w:r>
      <w:r>
        <w:rPr>
          <w:color w:val="000000"/>
          <w:sz w:val="28"/>
          <w:szCs w:val="28"/>
          <w:highlight w:val="white"/>
        </w:rPr>
        <w:t>совещания, семинары, видеоконференции, «круглые столы», посвященных стратегическим целям, приоритетам и механизмам долг</w:t>
      </w:r>
      <w:r>
        <w:rPr>
          <w:color w:val="000000"/>
          <w:sz w:val="28"/>
          <w:szCs w:val="28"/>
          <w:highlight w:val="white"/>
        </w:rPr>
        <w:t>о</w:t>
      </w:r>
      <w:r>
        <w:rPr>
          <w:color w:val="000000"/>
          <w:sz w:val="28"/>
          <w:szCs w:val="28"/>
          <w:highlight w:val="white"/>
        </w:rPr>
        <w:t>срочного развития социально-экономической системы Воронежской области, м</w:t>
      </w:r>
      <w:r>
        <w:rPr>
          <w:color w:val="000000"/>
          <w:sz w:val="28"/>
          <w:szCs w:val="28"/>
          <w:highlight w:val="white"/>
        </w:rPr>
        <w:t>у</w:t>
      </w:r>
      <w:r>
        <w:rPr>
          <w:color w:val="000000"/>
          <w:sz w:val="28"/>
          <w:szCs w:val="28"/>
          <w:highlight w:val="white"/>
        </w:rPr>
        <w:t>ниципальных районов и городских округов, сфер, отраслей, межотраслевых ко</w:t>
      </w:r>
      <w:r>
        <w:rPr>
          <w:color w:val="000000"/>
          <w:sz w:val="28"/>
          <w:szCs w:val="28"/>
          <w:highlight w:val="white"/>
        </w:rPr>
        <w:t>м</w:t>
      </w:r>
      <w:r>
        <w:rPr>
          <w:color w:val="000000"/>
          <w:sz w:val="28"/>
          <w:szCs w:val="28"/>
          <w:highlight w:val="white"/>
        </w:rPr>
        <w:t xml:space="preserve">плексов, участниками которых стали более </w:t>
      </w:r>
      <w:r w:rsidR="00884AE7">
        <w:rPr>
          <w:color w:val="000000"/>
          <w:sz w:val="28"/>
          <w:szCs w:val="28"/>
          <w:highlight w:val="white"/>
        </w:rPr>
        <w:t xml:space="preserve">5000 </w:t>
      </w:r>
      <w:r>
        <w:rPr>
          <w:color w:val="000000"/>
          <w:sz w:val="28"/>
          <w:szCs w:val="28"/>
          <w:highlight w:val="white"/>
        </w:rPr>
        <w:t>человек);</w:t>
      </w:r>
    </w:p>
    <w:p w:rsidR="000B178D" w:rsidRPr="00C2061A" w:rsidRDefault="000B178D" w:rsidP="000B178D">
      <w:pPr>
        <w:spacing w:after="0"/>
        <w:ind w:firstLine="709"/>
        <w:rPr>
          <w:color w:val="000000"/>
          <w:sz w:val="28"/>
          <w:szCs w:val="28"/>
          <w:highlight w:val="yellow"/>
        </w:rPr>
      </w:pPr>
      <w:r>
        <w:rPr>
          <w:color w:val="000000"/>
          <w:sz w:val="28"/>
          <w:szCs w:val="28"/>
          <w:highlight w:val="white"/>
        </w:rPr>
        <w:t>– обсуждение проекта Стратегии на региональной научно-практической конференции «</w:t>
      </w:r>
      <w:r>
        <w:rPr>
          <w:sz w:val="28"/>
          <w:szCs w:val="28"/>
        </w:rPr>
        <w:t>«Социально-экономическое развитие Воронежской области в до</w:t>
      </w:r>
      <w:r>
        <w:rPr>
          <w:sz w:val="28"/>
          <w:szCs w:val="28"/>
        </w:rPr>
        <w:t>л</w:t>
      </w:r>
      <w:r>
        <w:rPr>
          <w:sz w:val="28"/>
          <w:szCs w:val="28"/>
        </w:rPr>
        <w:t>госрочной перспективе: стратегические приоритеты</w:t>
      </w:r>
      <w:r w:rsidR="00D26888">
        <w:rPr>
          <w:sz w:val="28"/>
          <w:szCs w:val="28"/>
        </w:rPr>
        <w:t xml:space="preserve">, </w:t>
      </w:r>
      <w:r>
        <w:rPr>
          <w:sz w:val="28"/>
          <w:szCs w:val="28"/>
        </w:rPr>
        <w:t>цели, механизмы» с участ</w:t>
      </w:r>
      <w:r>
        <w:rPr>
          <w:sz w:val="28"/>
          <w:szCs w:val="28"/>
        </w:rPr>
        <w:t>и</w:t>
      </w:r>
      <w:r>
        <w:rPr>
          <w:sz w:val="28"/>
          <w:szCs w:val="28"/>
        </w:rPr>
        <w:t xml:space="preserve">ем представителей </w:t>
      </w:r>
      <w:r>
        <w:rPr>
          <w:color w:val="000000"/>
          <w:sz w:val="28"/>
          <w:szCs w:val="28"/>
          <w:highlight w:val="white"/>
        </w:rPr>
        <w:t>научного и экспертного сообществ Воронежской области, и</w:t>
      </w:r>
      <w:r>
        <w:rPr>
          <w:color w:val="000000"/>
          <w:sz w:val="28"/>
          <w:szCs w:val="28"/>
          <w:highlight w:val="white"/>
        </w:rPr>
        <w:t>н</w:t>
      </w:r>
      <w:r>
        <w:rPr>
          <w:color w:val="000000"/>
          <w:sz w:val="28"/>
          <w:szCs w:val="28"/>
          <w:highlight w:val="white"/>
        </w:rPr>
        <w:t xml:space="preserve">ститутов гражданского общества, СМИ (более 150 участников); </w:t>
      </w:r>
    </w:p>
    <w:p w:rsidR="000B178D" w:rsidRDefault="000B178D" w:rsidP="000B178D">
      <w:pPr>
        <w:spacing w:after="0"/>
        <w:ind w:firstLine="680"/>
        <w:rPr>
          <w:color w:val="000000"/>
          <w:sz w:val="28"/>
          <w:szCs w:val="28"/>
          <w:highlight w:val="white"/>
        </w:rPr>
      </w:pPr>
      <w:r>
        <w:rPr>
          <w:color w:val="000000"/>
          <w:sz w:val="28"/>
          <w:szCs w:val="28"/>
          <w:highlight w:val="white"/>
        </w:rPr>
        <w:t xml:space="preserve">– обсуждение основных результатов работы по формированию Стратегии на </w:t>
      </w:r>
      <w:r w:rsidR="00321262">
        <w:rPr>
          <w:color w:val="000000"/>
          <w:sz w:val="28"/>
          <w:szCs w:val="28"/>
          <w:highlight w:val="white"/>
        </w:rPr>
        <w:t>11</w:t>
      </w:r>
      <w:r>
        <w:rPr>
          <w:color w:val="000000"/>
          <w:sz w:val="28"/>
          <w:szCs w:val="28"/>
          <w:highlight w:val="white"/>
        </w:rPr>
        <w:t xml:space="preserve"> научно-практических конференциях международного и российского уровней, общее число участников которых превысило </w:t>
      </w:r>
      <w:r>
        <w:rPr>
          <w:color w:val="000000"/>
          <w:sz w:val="28"/>
          <w:szCs w:val="28"/>
        </w:rPr>
        <w:t xml:space="preserve">750 человек; </w:t>
      </w:r>
      <w:r>
        <w:rPr>
          <w:color w:val="000000"/>
          <w:sz w:val="28"/>
          <w:szCs w:val="28"/>
          <w:highlight w:val="white"/>
        </w:rPr>
        <w:t>разработчики Страт</w:t>
      </w:r>
      <w:r>
        <w:rPr>
          <w:color w:val="000000"/>
          <w:sz w:val="28"/>
          <w:szCs w:val="28"/>
          <w:highlight w:val="white"/>
        </w:rPr>
        <w:t>е</w:t>
      </w:r>
      <w:r>
        <w:rPr>
          <w:color w:val="000000"/>
          <w:sz w:val="28"/>
          <w:szCs w:val="28"/>
          <w:highlight w:val="white"/>
        </w:rPr>
        <w:t xml:space="preserve">гии выступили с более чем </w:t>
      </w:r>
      <w:r>
        <w:rPr>
          <w:color w:val="000000"/>
          <w:sz w:val="28"/>
          <w:szCs w:val="28"/>
        </w:rPr>
        <w:t xml:space="preserve">50 </w:t>
      </w:r>
      <w:r>
        <w:rPr>
          <w:color w:val="000000"/>
          <w:sz w:val="28"/>
          <w:szCs w:val="28"/>
          <w:highlight w:val="white"/>
        </w:rPr>
        <w:t>докладами и сообщениями на пленарных и секц</w:t>
      </w:r>
      <w:r>
        <w:rPr>
          <w:color w:val="000000"/>
          <w:sz w:val="28"/>
          <w:szCs w:val="28"/>
          <w:highlight w:val="white"/>
        </w:rPr>
        <w:t>и</w:t>
      </w:r>
      <w:r>
        <w:rPr>
          <w:color w:val="000000"/>
          <w:sz w:val="28"/>
          <w:szCs w:val="28"/>
          <w:highlight w:val="white"/>
        </w:rPr>
        <w:t xml:space="preserve">онных заседаниях конференций.     </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решении задач разработки Стратегии применены методы:</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стратегического анализа (в версии </w:t>
      </w:r>
      <w:r>
        <w:rPr>
          <w:rFonts w:ascii="Times New Roman" w:hAnsi="Times New Roman" w:cs="Times New Roman"/>
          <w:sz w:val="28"/>
          <w:szCs w:val="28"/>
          <w:lang w:val="en-US"/>
        </w:rPr>
        <w:t>SWOT</w:t>
      </w:r>
      <w:r>
        <w:rPr>
          <w:rFonts w:ascii="Times New Roman" w:hAnsi="Times New Roman" w:cs="Times New Roman"/>
          <w:sz w:val="28"/>
          <w:szCs w:val="28"/>
        </w:rPr>
        <w:t>-анализа) для идентификации сильных и слабых сторон социально-экономической системы Воронежской о</w:t>
      </w:r>
      <w:r>
        <w:rPr>
          <w:rFonts w:ascii="Times New Roman" w:hAnsi="Times New Roman" w:cs="Times New Roman"/>
          <w:sz w:val="28"/>
          <w:szCs w:val="28"/>
        </w:rPr>
        <w:t>б</w:t>
      </w:r>
      <w:r>
        <w:rPr>
          <w:rFonts w:ascii="Times New Roman" w:hAnsi="Times New Roman" w:cs="Times New Roman"/>
          <w:sz w:val="28"/>
          <w:szCs w:val="28"/>
        </w:rPr>
        <w:t>ласти, возможностей и угроз, прогнозируемых в ее внешней среде;</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экономико-статистического анализа для определения состояния и трендов изменений параметров социально-экономической системы Воронежской области; оценки ее совокупного социально-экономического потенциала; </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экономико-математические </w:t>
      </w:r>
      <w:r w:rsidR="00884AE7">
        <w:rPr>
          <w:rFonts w:ascii="Times New Roman" w:hAnsi="Times New Roman" w:cs="Times New Roman"/>
          <w:sz w:val="28"/>
          <w:szCs w:val="28"/>
        </w:rPr>
        <w:t xml:space="preserve">– </w:t>
      </w:r>
      <w:r>
        <w:rPr>
          <w:rFonts w:ascii="Times New Roman" w:hAnsi="Times New Roman" w:cs="Times New Roman"/>
          <w:sz w:val="28"/>
          <w:szCs w:val="28"/>
        </w:rPr>
        <w:t>для оценки уровня согласованности эк</w:t>
      </w:r>
      <w:r>
        <w:rPr>
          <w:rFonts w:ascii="Times New Roman" w:hAnsi="Times New Roman" w:cs="Times New Roman"/>
          <w:sz w:val="28"/>
          <w:szCs w:val="28"/>
        </w:rPr>
        <w:t>с</w:t>
      </w:r>
      <w:r>
        <w:rPr>
          <w:rFonts w:ascii="Times New Roman" w:hAnsi="Times New Roman" w:cs="Times New Roman"/>
          <w:sz w:val="28"/>
          <w:szCs w:val="28"/>
        </w:rPr>
        <w:t xml:space="preserve">пертных оценок; прогнозирования количественных значений целевых </w:t>
      </w:r>
      <w:r w:rsidR="00884AE7">
        <w:rPr>
          <w:rFonts w:ascii="Times New Roman" w:hAnsi="Times New Roman" w:cs="Times New Roman"/>
          <w:sz w:val="28"/>
          <w:szCs w:val="28"/>
        </w:rPr>
        <w:t xml:space="preserve">показателей </w:t>
      </w:r>
      <w:r>
        <w:rPr>
          <w:rFonts w:ascii="Times New Roman" w:hAnsi="Times New Roman" w:cs="Times New Roman"/>
          <w:sz w:val="28"/>
          <w:szCs w:val="28"/>
        </w:rPr>
        <w:t>социально-экономического развития Воронежской области в долгосрочно</w:t>
      </w:r>
      <w:r w:rsidR="009867CF">
        <w:rPr>
          <w:rFonts w:ascii="Times New Roman" w:hAnsi="Times New Roman" w:cs="Times New Roman"/>
          <w:sz w:val="28"/>
          <w:szCs w:val="28"/>
        </w:rPr>
        <w:t>м</w:t>
      </w:r>
      <w:r>
        <w:rPr>
          <w:rFonts w:ascii="Times New Roman" w:hAnsi="Times New Roman" w:cs="Times New Roman"/>
          <w:sz w:val="28"/>
          <w:szCs w:val="28"/>
        </w:rPr>
        <w:t xml:space="preserve"> п</w:t>
      </w:r>
      <w:r>
        <w:rPr>
          <w:rFonts w:ascii="Times New Roman" w:hAnsi="Times New Roman" w:cs="Times New Roman"/>
          <w:sz w:val="28"/>
          <w:szCs w:val="28"/>
        </w:rPr>
        <w:t>е</w:t>
      </w:r>
      <w:r>
        <w:rPr>
          <w:rFonts w:ascii="Times New Roman" w:hAnsi="Times New Roman" w:cs="Times New Roman"/>
          <w:sz w:val="28"/>
          <w:szCs w:val="28"/>
        </w:rPr>
        <w:t xml:space="preserve">риоде;  </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сравнительного анализа для выявления общего и особенного в тенденц</w:t>
      </w:r>
      <w:r>
        <w:rPr>
          <w:rFonts w:ascii="Times New Roman" w:hAnsi="Times New Roman" w:cs="Times New Roman"/>
          <w:sz w:val="28"/>
          <w:szCs w:val="28"/>
        </w:rPr>
        <w:t>и</w:t>
      </w:r>
      <w:r>
        <w:rPr>
          <w:rFonts w:ascii="Times New Roman" w:hAnsi="Times New Roman" w:cs="Times New Roman"/>
          <w:sz w:val="28"/>
          <w:szCs w:val="28"/>
        </w:rPr>
        <w:t>ях, векторах и механизмах социально-экономического развития российских р</w:t>
      </w:r>
      <w:r>
        <w:rPr>
          <w:rFonts w:ascii="Times New Roman" w:hAnsi="Times New Roman" w:cs="Times New Roman"/>
          <w:sz w:val="28"/>
          <w:szCs w:val="28"/>
        </w:rPr>
        <w:t>е</w:t>
      </w:r>
      <w:r>
        <w:rPr>
          <w:rFonts w:ascii="Times New Roman" w:hAnsi="Times New Roman" w:cs="Times New Roman"/>
          <w:sz w:val="28"/>
          <w:szCs w:val="28"/>
        </w:rPr>
        <w:t>гионов</w:t>
      </w:r>
      <w:r w:rsidR="00884AE7">
        <w:rPr>
          <w:rFonts w:ascii="Times New Roman" w:hAnsi="Times New Roman" w:cs="Times New Roman"/>
          <w:sz w:val="28"/>
          <w:szCs w:val="28"/>
        </w:rPr>
        <w:t xml:space="preserve">, </w:t>
      </w:r>
      <w:r>
        <w:rPr>
          <w:rFonts w:ascii="Times New Roman" w:hAnsi="Times New Roman" w:cs="Times New Roman"/>
          <w:sz w:val="28"/>
          <w:szCs w:val="28"/>
        </w:rPr>
        <w:t>определения относительных конкурентных преимуществ Воронежской области</w:t>
      </w:r>
      <w:r w:rsidR="00884AE7">
        <w:rPr>
          <w:rFonts w:ascii="Times New Roman" w:hAnsi="Times New Roman" w:cs="Times New Roman"/>
          <w:sz w:val="28"/>
          <w:szCs w:val="28"/>
        </w:rPr>
        <w:t xml:space="preserve">, </w:t>
      </w:r>
      <w:r>
        <w:rPr>
          <w:rFonts w:ascii="Times New Roman" w:hAnsi="Times New Roman" w:cs="Times New Roman"/>
          <w:sz w:val="28"/>
          <w:szCs w:val="28"/>
        </w:rPr>
        <w:t>ее позиционирования в системах более высокого уровня (Российская Ф</w:t>
      </w:r>
      <w:r>
        <w:rPr>
          <w:rFonts w:ascii="Times New Roman" w:hAnsi="Times New Roman" w:cs="Times New Roman"/>
          <w:sz w:val="28"/>
          <w:szCs w:val="28"/>
        </w:rPr>
        <w:t>е</w:t>
      </w:r>
      <w:r>
        <w:rPr>
          <w:rFonts w:ascii="Times New Roman" w:hAnsi="Times New Roman" w:cs="Times New Roman"/>
          <w:sz w:val="28"/>
          <w:szCs w:val="28"/>
        </w:rPr>
        <w:t xml:space="preserve">дерация, Центральный федеральный округ);    </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кластерного анализа для выявления относительно однородных групп ро</w:t>
      </w:r>
      <w:r>
        <w:rPr>
          <w:rFonts w:ascii="Times New Roman" w:hAnsi="Times New Roman" w:cs="Times New Roman"/>
          <w:sz w:val="28"/>
          <w:szCs w:val="28"/>
        </w:rPr>
        <w:t>с</w:t>
      </w:r>
      <w:r>
        <w:rPr>
          <w:rFonts w:ascii="Times New Roman" w:hAnsi="Times New Roman" w:cs="Times New Roman"/>
          <w:sz w:val="28"/>
          <w:szCs w:val="28"/>
        </w:rPr>
        <w:t>сийских регионов по совокупностям показателей, характеризующих развитие и использование человеческого капитала, ресурсный потенциал и результаты инн</w:t>
      </w:r>
      <w:r>
        <w:rPr>
          <w:rFonts w:ascii="Times New Roman" w:hAnsi="Times New Roman" w:cs="Times New Roman"/>
          <w:sz w:val="28"/>
          <w:szCs w:val="28"/>
        </w:rPr>
        <w:t>о</w:t>
      </w:r>
      <w:r>
        <w:rPr>
          <w:rFonts w:ascii="Times New Roman" w:hAnsi="Times New Roman" w:cs="Times New Roman"/>
          <w:sz w:val="28"/>
          <w:szCs w:val="28"/>
        </w:rPr>
        <w:t>вационной, инвестиционной, внешнеэкономической деятельности;</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анкетирования для сбора и учета экспертных оценок условий и факторов, детерминирующих социально-экономическое развитие Воронежской области, ее муниципальных районов и городских округов;</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форсайта для получения прогнозных оценок ресурсного потенциала Вор</w:t>
      </w:r>
      <w:r>
        <w:rPr>
          <w:rFonts w:ascii="Times New Roman" w:hAnsi="Times New Roman" w:cs="Times New Roman"/>
          <w:sz w:val="28"/>
          <w:szCs w:val="28"/>
        </w:rPr>
        <w:t>о</w:t>
      </w:r>
      <w:r>
        <w:rPr>
          <w:rFonts w:ascii="Times New Roman" w:hAnsi="Times New Roman" w:cs="Times New Roman"/>
          <w:sz w:val="28"/>
          <w:szCs w:val="28"/>
        </w:rPr>
        <w:t xml:space="preserve">нежской области и долгосрочных результатов его использования; </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организационного моделирования для определения необходимых измен</w:t>
      </w:r>
      <w:r>
        <w:rPr>
          <w:rFonts w:ascii="Times New Roman" w:hAnsi="Times New Roman" w:cs="Times New Roman"/>
          <w:sz w:val="28"/>
          <w:szCs w:val="28"/>
        </w:rPr>
        <w:t>е</w:t>
      </w:r>
      <w:r>
        <w:rPr>
          <w:rFonts w:ascii="Times New Roman" w:hAnsi="Times New Roman" w:cs="Times New Roman"/>
          <w:sz w:val="28"/>
          <w:szCs w:val="28"/>
        </w:rPr>
        <w:t xml:space="preserve">ний в институциональном, экономико-организационном и правовом обеспечении реализации Стратегии. </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Информационная база разработки Стратегии, наряду с вышеназванными программными документами федерального и регионального уровней,  включает: </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 плановые и оперативные данные о развитии отраслей, межотраслевых комплексов, видов экономической деятельности, предоставленные исполнител</w:t>
      </w:r>
      <w:r>
        <w:rPr>
          <w:rFonts w:ascii="Times New Roman" w:hAnsi="Times New Roman" w:cs="Times New Roman"/>
          <w:sz w:val="28"/>
          <w:szCs w:val="28"/>
        </w:rPr>
        <w:t>ь</w:t>
      </w:r>
      <w:r>
        <w:rPr>
          <w:rFonts w:ascii="Times New Roman" w:hAnsi="Times New Roman" w:cs="Times New Roman"/>
          <w:sz w:val="28"/>
          <w:szCs w:val="28"/>
        </w:rPr>
        <w:t>ными органами государственной власти, органами местного самоуправления г</w:t>
      </w:r>
      <w:r>
        <w:rPr>
          <w:rFonts w:ascii="Times New Roman" w:hAnsi="Times New Roman" w:cs="Times New Roman"/>
          <w:sz w:val="28"/>
          <w:szCs w:val="28"/>
        </w:rPr>
        <w:t>о</w:t>
      </w:r>
      <w:r>
        <w:rPr>
          <w:rFonts w:ascii="Times New Roman" w:hAnsi="Times New Roman" w:cs="Times New Roman"/>
          <w:sz w:val="28"/>
          <w:szCs w:val="28"/>
        </w:rPr>
        <w:t>родских округов и муниципальных районов Воронежской области;</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статистические данные Федеральной службы государственной статистики, ее территориального подразделения в Воронежской области;  </w:t>
      </w:r>
    </w:p>
    <w:p w:rsidR="000B178D" w:rsidRDefault="000B178D" w:rsidP="000B17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информационные материалы, опубликованные и находящиеся в открытом доступе на интернет-сайтах федеральных министерств и ведомств;</w:t>
      </w:r>
    </w:p>
    <w:p w:rsidR="000B178D" w:rsidRDefault="000B178D" w:rsidP="000B178D">
      <w:pPr>
        <w:pStyle w:val="ConsPlusNormal"/>
        <w:widowControl/>
        <w:ind w:firstLine="709"/>
        <w:jc w:val="both"/>
        <w:rPr>
          <w:rFonts w:ascii="Times New Roman" w:hAnsi="Times New Roman" w:cs="Times New Roman"/>
          <w:color w:val="000000"/>
          <w:sz w:val="28"/>
          <w:szCs w:val="28"/>
        </w:rPr>
      </w:pPr>
      <w:r>
        <w:rPr>
          <w:rFonts w:ascii="Times New Roman" w:hAnsi="Times New Roman" w:cs="Times New Roman"/>
          <w:sz w:val="28"/>
          <w:szCs w:val="28"/>
        </w:rPr>
        <w:t>– с</w:t>
      </w:r>
      <w:r>
        <w:rPr>
          <w:rFonts w:ascii="Times New Roman" w:hAnsi="Times New Roman" w:cs="Times New Roman"/>
          <w:color w:val="000000"/>
          <w:sz w:val="28"/>
          <w:szCs w:val="28"/>
        </w:rPr>
        <w:t>тратегии социально-экономического развития субъектов Российской Ф</w:t>
      </w:r>
      <w:r>
        <w:rPr>
          <w:rFonts w:ascii="Times New Roman" w:hAnsi="Times New Roman" w:cs="Times New Roman"/>
          <w:color w:val="000000"/>
          <w:sz w:val="28"/>
          <w:szCs w:val="28"/>
        </w:rPr>
        <w:t>е</w:t>
      </w:r>
      <w:r>
        <w:rPr>
          <w:rFonts w:ascii="Times New Roman" w:hAnsi="Times New Roman" w:cs="Times New Roman"/>
          <w:color w:val="000000"/>
          <w:sz w:val="28"/>
          <w:szCs w:val="28"/>
        </w:rPr>
        <w:t xml:space="preserve">дерации, являющихся лидерами по уровню и качеству жизни населения, развитию экономики, системы государственного управления;   </w:t>
      </w:r>
    </w:p>
    <w:p w:rsidR="000B178D" w:rsidRDefault="000B178D" w:rsidP="000B178D">
      <w:pPr>
        <w:pStyle w:val="ConsPlusNormal"/>
        <w:widowControl/>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highlight w:val="white"/>
        </w:rPr>
        <w:t>эмпирические данные о достижениях в сфере публичного управления в субъектах Российской Федерации, входящих в группу регионов-лидеров по уро</w:t>
      </w:r>
      <w:r>
        <w:rPr>
          <w:rFonts w:ascii="Times New Roman" w:hAnsi="Times New Roman" w:cs="Times New Roman"/>
          <w:color w:val="000000"/>
          <w:sz w:val="28"/>
          <w:szCs w:val="28"/>
          <w:highlight w:val="white"/>
        </w:rPr>
        <w:t>в</w:t>
      </w:r>
      <w:r>
        <w:rPr>
          <w:rFonts w:ascii="Times New Roman" w:hAnsi="Times New Roman" w:cs="Times New Roman"/>
          <w:color w:val="000000"/>
          <w:sz w:val="28"/>
          <w:szCs w:val="28"/>
          <w:highlight w:val="white"/>
        </w:rPr>
        <w:t>ню и качеству жизни населения, развитию экономики;</w:t>
      </w:r>
    </w:p>
    <w:p w:rsidR="000B178D" w:rsidRDefault="000B178D" w:rsidP="000B178D">
      <w:pPr>
        <w:pStyle w:val="ConsPlusNormal"/>
        <w:widowContro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эмпирические данные о достижениях в сфере публичного управления ра</w:t>
      </w:r>
      <w:r>
        <w:rPr>
          <w:rFonts w:ascii="Times New Roman" w:hAnsi="Times New Roman" w:cs="Times New Roman"/>
          <w:color w:val="000000"/>
          <w:sz w:val="28"/>
          <w:szCs w:val="28"/>
        </w:rPr>
        <w:t>з</w:t>
      </w:r>
      <w:r>
        <w:rPr>
          <w:rFonts w:ascii="Times New Roman" w:hAnsi="Times New Roman" w:cs="Times New Roman"/>
          <w:color w:val="000000"/>
          <w:sz w:val="28"/>
          <w:szCs w:val="28"/>
        </w:rPr>
        <w:t xml:space="preserve">витием территорий в зарубежных странах;   </w:t>
      </w:r>
    </w:p>
    <w:p w:rsidR="00884AE7" w:rsidRDefault="000B178D" w:rsidP="000B178D">
      <w:pPr>
        <w:spacing w:after="0"/>
        <w:ind w:firstLine="709"/>
        <w:rPr>
          <w:sz w:val="28"/>
          <w:szCs w:val="28"/>
        </w:rPr>
      </w:pPr>
      <w:r>
        <w:rPr>
          <w:color w:val="000000"/>
          <w:sz w:val="28"/>
          <w:szCs w:val="28"/>
        </w:rPr>
        <w:t xml:space="preserve">– </w:t>
      </w:r>
      <w:r>
        <w:rPr>
          <w:color w:val="000000"/>
          <w:sz w:val="28"/>
          <w:szCs w:val="28"/>
          <w:highlight w:val="white"/>
        </w:rPr>
        <w:t xml:space="preserve">прогнозные оценки, полученные при разработке </w:t>
      </w:r>
      <w:r>
        <w:rPr>
          <w:sz w:val="28"/>
          <w:szCs w:val="28"/>
        </w:rPr>
        <w:t xml:space="preserve">Прогноза научно-технологического развития </w:t>
      </w:r>
      <w:r w:rsidR="00884AE7">
        <w:rPr>
          <w:sz w:val="28"/>
          <w:szCs w:val="28"/>
        </w:rPr>
        <w:t xml:space="preserve">Воронежской </w:t>
      </w:r>
      <w:r>
        <w:rPr>
          <w:sz w:val="28"/>
          <w:szCs w:val="28"/>
        </w:rPr>
        <w:t xml:space="preserve">области до 2030 года, </w:t>
      </w:r>
      <w:r w:rsidR="00884AE7">
        <w:rPr>
          <w:sz w:val="28"/>
          <w:szCs w:val="28"/>
        </w:rPr>
        <w:t xml:space="preserve">Схемы </w:t>
      </w:r>
      <w:r>
        <w:rPr>
          <w:sz w:val="28"/>
          <w:szCs w:val="28"/>
        </w:rPr>
        <w:t>(плана) развития и размещения производительных сил</w:t>
      </w:r>
      <w:r w:rsidR="00884AE7">
        <w:rPr>
          <w:sz w:val="28"/>
          <w:szCs w:val="28"/>
        </w:rPr>
        <w:t xml:space="preserve"> Воронежской области до 2030 г</w:t>
      </w:r>
      <w:r w:rsidR="00884AE7">
        <w:rPr>
          <w:sz w:val="28"/>
          <w:szCs w:val="28"/>
        </w:rPr>
        <w:t>о</w:t>
      </w:r>
      <w:r w:rsidR="00884AE7">
        <w:rPr>
          <w:sz w:val="28"/>
          <w:szCs w:val="28"/>
        </w:rPr>
        <w:t xml:space="preserve">да; </w:t>
      </w:r>
    </w:p>
    <w:p w:rsidR="000B178D" w:rsidRDefault="000B178D" w:rsidP="000B178D">
      <w:pPr>
        <w:spacing w:after="0"/>
        <w:ind w:firstLine="709"/>
        <w:rPr>
          <w:sz w:val="28"/>
          <w:szCs w:val="28"/>
        </w:rPr>
      </w:pPr>
      <w:r>
        <w:rPr>
          <w:sz w:val="28"/>
          <w:szCs w:val="28"/>
        </w:rPr>
        <w:t>– материалы, содержащие результаты выполненных ранее исследований экономического и социального развития Воронежской области, ее муниципал</w:t>
      </w:r>
      <w:r>
        <w:rPr>
          <w:sz w:val="28"/>
          <w:szCs w:val="28"/>
        </w:rPr>
        <w:t>ь</w:t>
      </w:r>
      <w:r>
        <w:rPr>
          <w:sz w:val="28"/>
          <w:szCs w:val="28"/>
        </w:rPr>
        <w:t xml:space="preserve">ных районов и городских округов;  </w:t>
      </w:r>
    </w:p>
    <w:p w:rsidR="000B178D" w:rsidRDefault="000B178D" w:rsidP="000B178D">
      <w:pPr>
        <w:spacing w:after="0"/>
        <w:ind w:firstLine="709"/>
        <w:rPr>
          <w:sz w:val="28"/>
          <w:szCs w:val="28"/>
        </w:rPr>
      </w:pPr>
      <w:r>
        <w:rPr>
          <w:sz w:val="28"/>
          <w:szCs w:val="28"/>
        </w:rPr>
        <w:t xml:space="preserve">– экспертные оценки и общенациональные рейтинги; </w:t>
      </w:r>
    </w:p>
    <w:p w:rsidR="000B178D" w:rsidRDefault="000B178D" w:rsidP="000B178D">
      <w:pPr>
        <w:spacing w:after="0"/>
        <w:ind w:firstLine="709"/>
        <w:rPr>
          <w:sz w:val="28"/>
          <w:szCs w:val="28"/>
        </w:rPr>
      </w:pPr>
      <w:r>
        <w:rPr>
          <w:sz w:val="28"/>
          <w:szCs w:val="28"/>
        </w:rPr>
        <w:t xml:space="preserve">– научные работы представителей российской, в том числе, воронежской, школы стратегического управления развитием субъектов Российской Федерации, муниципальных образований. </w:t>
      </w:r>
    </w:p>
    <w:p w:rsidR="000B178D" w:rsidRPr="00C2061A" w:rsidRDefault="000B178D" w:rsidP="000B178D">
      <w:pPr>
        <w:spacing w:after="0"/>
        <w:ind w:firstLine="680"/>
        <w:rPr>
          <w:sz w:val="28"/>
          <w:szCs w:val="28"/>
        </w:rPr>
      </w:pPr>
      <w:r>
        <w:rPr>
          <w:color w:val="000000"/>
          <w:sz w:val="28"/>
          <w:szCs w:val="28"/>
          <w:highlight w:val="white"/>
        </w:rPr>
        <w:t xml:space="preserve">Стратегия </w:t>
      </w:r>
      <w:r>
        <w:rPr>
          <w:color w:val="000000"/>
          <w:sz w:val="28"/>
          <w:szCs w:val="28"/>
        </w:rPr>
        <w:t>содержит оценку современного социально-экономического с</w:t>
      </w:r>
      <w:r>
        <w:rPr>
          <w:color w:val="000000"/>
          <w:sz w:val="28"/>
          <w:szCs w:val="28"/>
        </w:rPr>
        <w:t>о</w:t>
      </w:r>
      <w:r>
        <w:rPr>
          <w:color w:val="000000"/>
          <w:sz w:val="28"/>
          <w:szCs w:val="28"/>
        </w:rPr>
        <w:t>стояния, совокупного потенциала, тенденций развития и стартовых позиций В</w:t>
      </w:r>
      <w:r>
        <w:rPr>
          <w:color w:val="000000"/>
          <w:sz w:val="28"/>
          <w:szCs w:val="28"/>
        </w:rPr>
        <w:t>о</w:t>
      </w:r>
      <w:r>
        <w:rPr>
          <w:color w:val="000000"/>
          <w:sz w:val="28"/>
          <w:szCs w:val="28"/>
        </w:rPr>
        <w:t>ронежской области, диагностику ее ключевых проблем и идентификацию относ</w:t>
      </w:r>
      <w:r>
        <w:rPr>
          <w:color w:val="000000"/>
          <w:sz w:val="28"/>
          <w:szCs w:val="28"/>
        </w:rPr>
        <w:t>и</w:t>
      </w:r>
      <w:r>
        <w:rPr>
          <w:color w:val="000000"/>
          <w:sz w:val="28"/>
          <w:szCs w:val="28"/>
        </w:rPr>
        <w:t>тельных конкурентных преимуществ, обоснованные представления о стратегич</w:t>
      </w:r>
      <w:r>
        <w:rPr>
          <w:color w:val="000000"/>
          <w:sz w:val="28"/>
          <w:szCs w:val="28"/>
        </w:rPr>
        <w:t>е</w:t>
      </w:r>
      <w:r>
        <w:rPr>
          <w:color w:val="000000"/>
          <w:sz w:val="28"/>
          <w:szCs w:val="28"/>
        </w:rPr>
        <w:t xml:space="preserve">ских приоритетах, целях и механизмах, обеспечивающих эффективное социально-экономическое развитие региона в долгосрочном периоде. </w:t>
      </w:r>
    </w:p>
    <w:p w:rsidR="000B178D" w:rsidRDefault="000B178D" w:rsidP="001B4EA1">
      <w:pPr>
        <w:ind w:firstLine="0"/>
        <w:jc w:val="center"/>
        <w:rPr>
          <w:b/>
          <w:sz w:val="28"/>
          <w:szCs w:val="28"/>
        </w:rPr>
      </w:pPr>
    </w:p>
    <w:p w:rsidR="009B7440" w:rsidRDefault="009B7440" w:rsidP="001B4EA1">
      <w:pPr>
        <w:ind w:firstLine="0"/>
        <w:jc w:val="center"/>
        <w:rPr>
          <w:b/>
          <w:sz w:val="28"/>
          <w:szCs w:val="28"/>
        </w:rPr>
      </w:pPr>
    </w:p>
    <w:p w:rsidR="009B7440" w:rsidRDefault="009B7440" w:rsidP="001B4EA1">
      <w:pPr>
        <w:ind w:firstLine="0"/>
        <w:jc w:val="center"/>
        <w:rPr>
          <w:b/>
          <w:sz w:val="28"/>
          <w:szCs w:val="28"/>
        </w:rPr>
      </w:pPr>
    </w:p>
    <w:p w:rsidR="007D58FB" w:rsidRDefault="007D58FB" w:rsidP="001B4EA1">
      <w:pPr>
        <w:ind w:firstLine="0"/>
        <w:jc w:val="center"/>
        <w:rPr>
          <w:b/>
          <w:sz w:val="28"/>
          <w:szCs w:val="28"/>
        </w:rPr>
      </w:pPr>
    </w:p>
    <w:p w:rsidR="007D58FB" w:rsidRDefault="007D58FB" w:rsidP="001B4EA1">
      <w:pPr>
        <w:ind w:firstLine="0"/>
        <w:jc w:val="center"/>
        <w:rPr>
          <w:b/>
          <w:sz w:val="28"/>
          <w:szCs w:val="28"/>
        </w:rPr>
      </w:pPr>
    </w:p>
    <w:p w:rsidR="009525CE" w:rsidRDefault="009525CE">
      <w:pPr>
        <w:spacing w:after="200" w:line="276" w:lineRule="auto"/>
        <w:ind w:firstLine="0"/>
        <w:jc w:val="left"/>
        <w:rPr>
          <w:b/>
          <w:sz w:val="28"/>
          <w:szCs w:val="28"/>
        </w:rPr>
      </w:pPr>
      <w:r>
        <w:rPr>
          <w:b/>
          <w:sz w:val="28"/>
          <w:szCs w:val="28"/>
        </w:rPr>
        <w:br w:type="page"/>
      </w:r>
    </w:p>
    <w:p w:rsidR="0070691F" w:rsidRDefault="00E71C64" w:rsidP="0070691F">
      <w:pPr>
        <w:spacing w:after="0"/>
        <w:ind w:firstLine="0"/>
        <w:jc w:val="center"/>
        <w:rPr>
          <w:b/>
          <w:sz w:val="28"/>
          <w:szCs w:val="28"/>
        </w:rPr>
      </w:pPr>
      <w:r>
        <w:rPr>
          <w:b/>
          <w:sz w:val="28"/>
          <w:szCs w:val="28"/>
        </w:rPr>
        <w:lastRenderedPageBreak/>
        <w:t xml:space="preserve">Раздел 1. </w:t>
      </w:r>
      <w:r w:rsidR="0070691F" w:rsidRPr="0070691F">
        <w:rPr>
          <w:b/>
          <w:sz w:val="28"/>
          <w:szCs w:val="28"/>
        </w:rPr>
        <w:t xml:space="preserve">Результаты комплексного анализа </w:t>
      </w:r>
      <w:r>
        <w:rPr>
          <w:b/>
          <w:sz w:val="28"/>
          <w:szCs w:val="28"/>
        </w:rPr>
        <w:t xml:space="preserve">потенциала и </w:t>
      </w:r>
      <w:r w:rsidR="0070691F" w:rsidRPr="0070691F">
        <w:rPr>
          <w:b/>
          <w:sz w:val="28"/>
          <w:szCs w:val="28"/>
        </w:rPr>
        <w:t xml:space="preserve">динамики </w:t>
      </w:r>
    </w:p>
    <w:p w:rsidR="0070691F" w:rsidRDefault="0070691F" w:rsidP="0070691F">
      <w:pPr>
        <w:spacing w:after="0"/>
        <w:ind w:firstLine="0"/>
        <w:jc w:val="center"/>
        <w:rPr>
          <w:b/>
          <w:sz w:val="28"/>
          <w:szCs w:val="28"/>
        </w:rPr>
      </w:pPr>
      <w:r w:rsidRPr="0070691F">
        <w:rPr>
          <w:b/>
          <w:sz w:val="28"/>
          <w:szCs w:val="28"/>
        </w:rPr>
        <w:t xml:space="preserve">развития  социально-экономической системы </w:t>
      </w:r>
    </w:p>
    <w:p w:rsidR="005C5C40" w:rsidRPr="0070691F" w:rsidRDefault="0070691F" w:rsidP="0070691F">
      <w:pPr>
        <w:spacing w:after="0"/>
        <w:ind w:firstLine="0"/>
        <w:jc w:val="center"/>
        <w:rPr>
          <w:b/>
          <w:sz w:val="28"/>
          <w:szCs w:val="28"/>
        </w:rPr>
      </w:pPr>
      <w:r w:rsidRPr="0070691F">
        <w:rPr>
          <w:b/>
          <w:sz w:val="28"/>
          <w:szCs w:val="28"/>
        </w:rPr>
        <w:t>Воронежской области</w:t>
      </w:r>
    </w:p>
    <w:p w:rsidR="005C5C40" w:rsidRPr="0070691F" w:rsidRDefault="005C5C40" w:rsidP="005C5C40">
      <w:pPr>
        <w:spacing w:after="0"/>
        <w:ind w:firstLine="709"/>
        <w:rPr>
          <w:b/>
          <w:sz w:val="28"/>
          <w:szCs w:val="28"/>
        </w:rPr>
      </w:pPr>
    </w:p>
    <w:p w:rsidR="00963164" w:rsidRDefault="00B22D43" w:rsidP="0024405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w:t>
      </w:r>
      <w:r w:rsidRPr="009C48D2">
        <w:rPr>
          <w:rFonts w:ascii="Times New Roman" w:hAnsi="Times New Roman" w:cs="Times New Roman"/>
          <w:sz w:val="28"/>
          <w:szCs w:val="28"/>
        </w:rPr>
        <w:t xml:space="preserve">комплексного анализа социально-экономического развития </w:t>
      </w:r>
      <w:r>
        <w:rPr>
          <w:rFonts w:ascii="Times New Roman" w:hAnsi="Times New Roman" w:cs="Times New Roman"/>
          <w:sz w:val="28"/>
          <w:szCs w:val="28"/>
        </w:rPr>
        <w:t>В</w:t>
      </w:r>
      <w:r>
        <w:rPr>
          <w:rFonts w:ascii="Times New Roman" w:hAnsi="Times New Roman" w:cs="Times New Roman"/>
          <w:sz w:val="28"/>
          <w:szCs w:val="28"/>
        </w:rPr>
        <w:t>о</w:t>
      </w:r>
      <w:r>
        <w:rPr>
          <w:rFonts w:ascii="Times New Roman" w:hAnsi="Times New Roman" w:cs="Times New Roman"/>
          <w:sz w:val="28"/>
          <w:szCs w:val="28"/>
        </w:rPr>
        <w:t xml:space="preserve">ронежской области </w:t>
      </w:r>
      <w:r w:rsidR="0024405C" w:rsidRPr="0024405C">
        <w:rPr>
          <w:rFonts w:ascii="Times New Roman" w:hAnsi="Times New Roman" w:cs="Times New Roman"/>
          <w:sz w:val="28"/>
          <w:szCs w:val="28"/>
        </w:rPr>
        <w:t>позвол</w:t>
      </w:r>
      <w:r w:rsidR="0024405C">
        <w:rPr>
          <w:rFonts w:ascii="Times New Roman" w:hAnsi="Times New Roman" w:cs="Times New Roman"/>
          <w:sz w:val="28"/>
          <w:szCs w:val="28"/>
        </w:rPr>
        <w:t>я</w:t>
      </w:r>
      <w:r>
        <w:rPr>
          <w:rFonts w:ascii="Times New Roman" w:hAnsi="Times New Roman" w:cs="Times New Roman"/>
          <w:sz w:val="28"/>
          <w:szCs w:val="28"/>
        </w:rPr>
        <w:t xml:space="preserve">ют </w:t>
      </w:r>
      <w:r w:rsidR="0024405C">
        <w:rPr>
          <w:rFonts w:ascii="Times New Roman" w:hAnsi="Times New Roman" w:cs="Times New Roman"/>
          <w:sz w:val="28"/>
          <w:szCs w:val="28"/>
        </w:rPr>
        <w:t xml:space="preserve">дать оценку </w:t>
      </w:r>
      <w:r w:rsidR="0024405C" w:rsidRPr="0024405C">
        <w:rPr>
          <w:rFonts w:ascii="Times New Roman" w:hAnsi="Times New Roman" w:cs="Times New Roman"/>
          <w:sz w:val="28"/>
          <w:szCs w:val="28"/>
        </w:rPr>
        <w:t xml:space="preserve">достижения </w:t>
      </w:r>
      <w:r w:rsidR="00DF236D">
        <w:rPr>
          <w:rFonts w:ascii="Times New Roman" w:hAnsi="Times New Roman" w:cs="Times New Roman"/>
          <w:sz w:val="28"/>
          <w:szCs w:val="28"/>
        </w:rPr>
        <w:t xml:space="preserve">целей, </w:t>
      </w:r>
      <w:r w:rsidR="0024405C" w:rsidRPr="0024405C">
        <w:rPr>
          <w:rFonts w:ascii="Times New Roman" w:hAnsi="Times New Roman" w:cs="Times New Roman"/>
          <w:sz w:val="28"/>
          <w:szCs w:val="28"/>
        </w:rPr>
        <w:t xml:space="preserve">поставленных в </w:t>
      </w:r>
      <w:r w:rsidR="0024405C" w:rsidRPr="0024405C">
        <w:rPr>
          <w:rFonts w:ascii="Times New Roman" w:hAnsi="Times New Roman" w:cs="Times New Roman"/>
          <w:i/>
          <w:sz w:val="28"/>
          <w:szCs w:val="28"/>
        </w:rPr>
        <w:t xml:space="preserve">действующей </w:t>
      </w:r>
      <w:r w:rsidR="0024405C" w:rsidRPr="0024405C">
        <w:rPr>
          <w:rFonts w:ascii="Times New Roman" w:hAnsi="Times New Roman" w:cs="Times New Roman"/>
          <w:sz w:val="28"/>
          <w:szCs w:val="28"/>
        </w:rPr>
        <w:t xml:space="preserve">Стратегии </w:t>
      </w:r>
      <w:r w:rsidR="00045AF9">
        <w:rPr>
          <w:rFonts w:ascii="Times New Roman" w:hAnsi="Times New Roman" w:cs="Times New Roman"/>
          <w:sz w:val="28"/>
          <w:szCs w:val="28"/>
        </w:rPr>
        <w:t xml:space="preserve">социально-экономического </w:t>
      </w:r>
      <w:r w:rsidR="0024405C">
        <w:rPr>
          <w:rFonts w:ascii="Times New Roman" w:hAnsi="Times New Roman" w:cs="Times New Roman"/>
          <w:sz w:val="28"/>
          <w:szCs w:val="28"/>
        </w:rPr>
        <w:t>развития Воронежской о</w:t>
      </w:r>
      <w:r w:rsidR="0024405C">
        <w:rPr>
          <w:rFonts w:ascii="Times New Roman" w:hAnsi="Times New Roman" w:cs="Times New Roman"/>
          <w:sz w:val="28"/>
          <w:szCs w:val="28"/>
        </w:rPr>
        <w:t>б</w:t>
      </w:r>
      <w:r w:rsidR="0024405C">
        <w:rPr>
          <w:rFonts w:ascii="Times New Roman" w:hAnsi="Times New Roman" w:cs="Times New Roman"/>
          <w:sz w:val="28"/>
          <w:szCs w:val="28"/>
        </w:rPr>
        <w:t>ласти на период до 2020 года</w:t>
      </w:r>
      <w:r w:rsidR="00963164">
        <w:rPr>
          <w:rFonts w:ascii="Times New Roman" w:hAnsi="Times New Roman" w:cs="Times New Roman"/>
          <w:sz w:val="28"/>
          <w:szCs w:val="28"/>
        </w:rPr>
        <w:t xml:space="preserve"> (табл. 1). </w:t>
      </w:r>
    </w:p>
    <w:p w:rsidR="00345BF4" w:rsidRDefault="00345BF4" w:rsidP="004018BF">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Таблица 1 – Целевые индикаторы Стратегии социально-экономического развития Воронежской области на период до 2020 года</w:t>
      </w:r>
      <w:r w:rsidR="000B5446">
        <w:rPr>
          <w:rStyle w:val="ab"/>
          <w:rFonts w:ascii="Times New Roman" w:hAnsi="Times New Roman" w:cs="Times New Roman"/>
          <w:sz w:val="28"/>
          <w:szCs w:val="28"/>
        </w:rPr>
        <w:footnoteReference w:id="2"/>
      </w:r>
    </w:p>
    <w:tbl>
      <w:tblPr>
        <w:tblStyle w:val="afff"/>
        <w:tblW w:w="5000" w:type="pct"/>
        <w:tblLook w:val="04A0"/>
      </w:tblPr>
      <w:tblGrid>
        <w:gridCol w:w="531"/>
        <w:gridCol w:w="3390"/>
        <w:gridCol w:w="1559"/>
        <w:gridCol w:w="1555"/>
        <w:gridCol w:w="1553"/>
        <w:gridCol w:w="1549"/>
      </w:tblGrid>
      <w:tr w:rsidR="007532D9" w:rsidRPr="002244D6" w:rsidTr="004018BF">
        <w:tc>
          <w:tcPr>
            <w:tcW w:w="262" w:type="pct"/>
            <w:vMerge w:val="restart"/>
          </w:tcPr>
          <w:p w:rsidR="005E5AE2" w:rsidRPr="00271B88" w:rsidRDefault="005E5AE2"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w:t>
            </w:r>
          </w:p>
        </w:tc>
        <w:tc>
          <w:tcPr>
            <w:tcW w:w="1672" w:type="pct"/>
            <w:vMerge w:val="restart"/>
          </w:tcPr>
          <w:p w:rsidR="005E5AE2" w:rsidRPr="00271B88" w:rsidRDefault="005E5AE2"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Наименование целевых инд</w:t>
            </w:r>
            <w:r w:rsidRPr="00271B88">
              <w:rPr>
                <w:rFonts w:ascii="Times New Roman" w:hAnsi="Times New Roman" w:cs="Times New Roman"/>
                <w:sz w:val="24"/>
                <w:szCs w:val="24"/>
              </w:rPr>
              <w:t>и</w:t>
            </w:r>
            <w:r w:rsidRPr="00271B88">
              <w:rPr>
                <w:rFonts w:ascii="Times New Roman" w:hAnsi="Times New Roman" w:cs="Times New Roman"/>
                <w:sz w:val="24"/>
                <w:szCs w:val="24"/>
              </w:rPr>
              <w:t xml:space="preserve">каторов, установленных в </w:t>
            </w:r>
            <w:r w:rsidR="00F74354" w:rsidRPr="00271B88">
              <w:rPr>
                <w:rFonts w:ascii="Times New Roman" w:hAnsi="Times New Roman" w:cs="Times New Roman"/>
                <w:sz w:val="24"/>
                <w:szCs w:val="24"/>
              </w:rPr>
              <w:t>ре</w:t>
            </w:r>
            <w:r w:rsidR="00F74354" w:rsidRPr="00271B88">
              <w:rPr>
                <w:rFonts w:ascii="Times New Roman" w:hAnsi="Times New Roman" w:cs="Times New Roman"/>
                <w:sz w:val="24"/>
                <w:szCs w:val="24"/>
              </w:rPr>
              <w:t>а</w:t>
            </w:r>
            <w:r w:rsidR="00F74354" w:rsidRPr="00271B88">
              <w:rPr>
                <w:rFonts w:ascii="Times New Roman" w:hAnsi="Times New Roman" w:cs="Times New Roman"/>
                <w:sz w:val="24"/>
                <w:szCs w:val="24"/>
              </w:rPr>
              <w:t xml:space="preserve">лизуемой </w:t>
            </w:r>
            <w:r w:rsidRPr="00271B88">
              <w:rPr>
                <w:rFonts w:ascii="Times New Roman" w:hAnsi="Times New Roman" w:cs="Times New Roman"/>
                <w:sz w:val="24"/>
                <w:szCs w:val="24"/>
              </w:rPr>
              <w:t>Стратегии</w:t>
            </w:r>
          </w:p>
        </w:tc>
        <w:tc>
          <w:tcPr>
            <w:tcW w:w="769" w:type="pct"/>
            <w:vMerge w:val="restart"/>
          </w:tcPr>
          <w:p w:rsidR="0041148F" w:rsidRPr="00271B88" w:rsidRDefault="005E5AE2"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Значения</w:t>
            </w:r>
          </w:p>
          <w:p w:rsidR="0041148F" w:rsidRPr="00271B88" w:rsidRDefault="005E5AE2"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целевых</w:t>
            </w:r>
          </w:p>
          <w:p w:rsidR="005E5AE2" w:rsidRPr="00271B88" w:rsidRDefault="005E5AE2"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индикаторов в 2009 г.</w:t>
            </w:r>
          </w:p>
        </w:tc>
        <w:tc>
          <w:tcPr>
            <w:tcW w:w="1533" w:type="pct"/>
            <w:gridSpan w:val="2"/>
          </w:tcPr>
          <w:p w:rsidR="00B22D43" w:rsidRDefault="005E5AE2"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Значения целевых</w:t>
            </w:r>
          </w:p>
          <w:p w:rsidR="005E5AE2" w:rsidRPr="00271B88" w:rsidRDefault="005E5AE2"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индикаторов в 2016 г.</w:t>
            </w:r>
          </w:p>
        </w:tc>
        <w:tc>
          <w:tcPr>
            <w:tcW w:w="764" w:type="pct"/>
            <w:vMerge w:val="restart"/>
          </w:tcPr>
          <w:p w:rsidR="00271B88" w:rsidRPr="00271B88" w:rsidRDefault="00271B88" w:rsidP="00271B88">
            <w:pPr>
              <w:spacing w:after="0"/>
              <w:ind w:firstLine="0"/>
              <w:jc w:val="center"/>
              <w:rPr>
                <w:szCs w:val="24"/>
              </w:rPr>
            </w:pPr>
            <w:r w:rsidRPr="00271B88">
              <w:rPr>
                <w:szCs w:val="24"/>
              </w:rPr>
              <w:t>Темп роста</w:t>
            </w:r>
          </w:p>
          <w:p w:rsidR="00271B88" w:rsidRPr="00271B88" w:rsidRDefault="00271B88" w:rsidP="00271B88">
            <w:pPr>
              <w:spacing w:after="0"/>
              <w:ind w:firstLine="0"/>
              <w:jc w:val="center"/>
              <w:rPr>
                <w:szCs w:val="24"/>
              </w:rPr>
            </w:pPr>
            <w:r w:rsidRPr="00271B88">
              <w:rPr>
                <w:szCs w:val="24"/>
              </w:rPr>
              <w:t>значений</w:t>
            </w:r>
          </w:p>
          <w:p w:rsidR="005E5AE2" w:rsidRPr="00271B88" w:rsidRDefault="00271B88"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 xml:space="preserve">показателей (2016 г. по отношению к </w:t>
            </w:r>
            <w:r>
              <w:rPr>
                <w:rFonts w:ascii="Times New Roman" w:hAnsi="Times New Roman" w:cs="Times New Roman"/>
                <w:sz w:val="24"/>
                <w:szCs w:val="24"/>
              </w:rPr>
              <w:t>2009</w:t>
            </w:r>
            <w:r w:rsidRPr="00271B88">
              <w:rPr>
                <w:rFonts w:ascii="Times New Roman" w:hAnsi="Times New Roman" w:cs="Times New Roman"/>
                <w:sz w:val="24"/>
                <w:szCs w:val="24"/>
              </w:rPr>
              <w:t xml:space="preserve"> г.), %</w:t>
            </w:r>
          </w:p>
        </w:tc>
      </w:tr>
      <w:tr w:rsidR="007532D9" w:rsidRPr="002244D6" w:rsidTr="004018BF">
        <w:tc>
          <w:tcPr>
            <w:tcW w:w="262" w:type="pct"/>
            <w:vMerge/>
          </w:tcPr>
          <w:p w:rsidR="005E5AE2" w:rsidRPr="00271B88" w:rsidRDefault="005E5AE2" w:rsidP="00271B88">
            <w:pPr>
              <w:pStyle w:val="ConsPlusNormal"/>
              <w:widowControl/>
              <w:ind w:firstLine="0"/>
              <w:jc w:val="center"/>
              <w:rPr>
                <w:rFonts w:ascii="Times New Roman" w:hAnsi="Times New Roman" w:cs="Times New Roman"/>
                <w:sz w:val="24"/>
                <w:szCs w:val="24"/>
              </w:rPr>
            </w:pPr>
          </w:p>
        </w:tc>
        <w:tc>
          <w:tcPr>
            <w:tcW w:w="1672" w:type="pct"/>
            <w:vMerge/>
          </w:tcPr>
          <w:p w:rsidR="005E5AE2" w:rsidRPr="00271B88" w:rsidRDefault="005E5AE2" w:rsidP="00271B88">
            <w:pPr>
              <w:pStyle w:val="ConsPlusNormal"/>
              <w:widowControl/>
              <w:ind w:firstLine="0"/>
              <w:jc w:val="center"/>
              <w:rPr>
                <w:rFonts w:ascii="Times New Roman" w:hAnsi="Times New Roman" w:cs="Times New Roman"/>
                <w:sz w:val="24"/>
                <w:szCs w:val="24"/>
              </w:rPr>
            </w:pPr>
          </w:p>
        </w:tc>
        <w:tc>
          <w:tcPr>
            <w:tcW w:w="769" w:type="pct"/>
            <w:vMerge/>
          </w:tcPr>
          <w:p w:rsidR="005E5AE2" w:rsidRPr="00271B88" w:rsidRDefault="005E5AE2" w:rsidP="00271B88">
            <w:pPr>
              <w:pStyle w:val="ConsPlusNormal"/>
              <w:widowControl/>
              <w:ind w:firstLine="0"/>
              <w:jc w:val="center"/>
              <w:rPr>
                <w:rFonts w:ascii="Times New Roman" w:hAnsi="Times New Roman" w:cs="Times New Roman"/>
                <w:sz w:val="24"/>
                <w:szCs w:val="24"/>
              </w:rPr>
            </w:pPr>
          </w:p>
        </w:tc>
        <w:tc>
          <w:tcPr>
            <w:tcW w:w="767" w:type="pct"/>
          </w:tcPr>
          <w:p w:rsidR="005E5AE2" w:rsidRPr="00271B88" w:rsidRDefault="005E5AE2"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плановые</w:t>
            </w:r>
          </w:p>
        </w:tc>
        <w:tc>
          <w:tcPr>
            <w:tcW w:w="766" w:type="pct"/>
          </w:tcPr>
          <w:p w:rsidR="005E5AE2" w:rsidRPr="00271B88" w:rsidRDefault="005E5AE2"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фактические</w:t>
            </w:r>
          </w:p>
        </w:tc>
        <w:tc>
          <w:tcPr>
            <w:tcW w:w="764" w:type="pct"/>
            <w:vMerge/>
          </w:tcPr>
          <w:p w:rsidR="005E5AE2" w:rsidRPr="00271B88" w:rsidRDefault="005E5AE2" w:rsidP="00271B88">
            <w:pPr>
              <w:pStyle w:val="ConsPlusNormal"/>
              <w:widowControl/>
              <w:ind w:firstLine="0"/>
              <w:jc w:val="center"/>
              <w:rPr>
                <w:rFonts w:ascii="Times New Roman" w:hAnsi="Times New Roman" w:cs="Times New Roman"/>
                <w:sz w:val="24"/>
                <w:szCs w:val="24"/>
              </w:rPr>
            </w:pPr>
          </w:p>
        </w:tc>
      </w:tr>
      <w:tr w:rsidR="002244D6" w:rsidRPr="002244D6" w:rsidTr="004018BF">
        <w:tc>
          <w:tcPr>
            <w:tcW w:w="262" w:type="pct"/>
          </w:tcPr>
          <w:p w:rsidR="002244D6" w:rsidRPr="00271B88" w:rsidRDefault="002244D6"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w:t>
            </w:r>
          </w:p>
        </w:tc>
        <w:tc>
          <w:tcPr>
            <w:tcW w:w="1672" w:type="pct"/>
          </w:tcPr>
          <w:p w:rsidR="002244D6" w:rsidRPr="00271B88" w:rsidRDefault="002244D6"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w:t>
            </w:r>
          </w:p>
        </w:tc>
        <w:tc>
          <w:tcPr>
            <w:tcW w:w="769" w:type="pct"/>
          </w:tcPr>
          <w:p w:rsidR="002244D6" w:rsidRPr="00271B88" w:rsidRDefault="002244D6"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3</w:t>
            </w:r>
          </w:p>
        </w:tc>
        <w:tc>
          <w:tcPr>
            <w:tcW w:w="767" w:type="pct"/>
          </w:tcPr>
          <w:p w:rsidR="002244D6" w:rsidRPr="00271B88" w:rsidRDefault="002244D6" w:rsidP="00271B88">
            <w:pPr>
              <w:pStyle w:val="ConsPlusNormal"/>
              <w:widowControl/>
              <w:ind w:firstLine="0"/>
              <w:jc w:val="center"/>
              <w:rPr>
                <w:rFonts w:ascii="Times New Roman" w:hAnsi="Times New Roman" w:cs="Times New Roman"/>
                <w:bCs/>
                <w:sz w:val="24"/>
                <w:szCs w:val="24"/>
              </w:rPr>
            </w:pPr>
            <w:r w:rsidRPr="00271B88">
              <w:rPr>
                <w:rFonts w:ascii="Times New Roman" w:hAnsi="Times New Roman" w:cs="Times New Roman"/>
                <w:bCs/>
                <w:sz w:val="24"/>
                <w:szCs w:val="24"/>
              </w:rPr>
              <w:t>4</w:t>
            </w:r>
          </w:p>
        </w:tc>
        <w:tc>
          <w:tcPr>
            <w:tcW w:w="766" w:type="pct"/>
          </w:tcPr>
          <w:p w:rsidR="002244D6" w:rsidRPr="00271B88" w:rsidRDefault="002244D6"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5</w:t>
            </w:r>
          </w:p>
        </w:tc>
        <w:tc>
          <w:tcPr>
            <w:tcW w:w="764" w:type="pct"/>
          </w:tcPr>
          <w:p w:rsidR="002244D6" w:rsidRPr="00271B88" w:rsidRDefault="002244D6" w:rsidP="00271B8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6</w:t>
            </w:r>
          </w:p>
        </w:tc>
      </w:tr>
      <w:tr w:rsidR="002244D6" w:rsidRPr="002244D6" w:rsidTr="004018BF">
        <w:tc>
          <w:tcPr>
            <w:tcW w:w="262" w:type="pct"/>
          </w:tcPr>
          <w:p w:rsidR="00DF236D" w:rsidRPr="00271B88" w:rsidRDefault="00DF236D"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w:t>
            </w:r>
          </w:p>
        </w:tc>
        <w:tc>
          <w:tcPr>
            <w:tcW w:w="1672" w:type="pct"/>
          </w:tcPr>
          <w:p w:rsidR="00DF236D" w:rsidRPr="00271B88" w:rsidRDefault="00561D6A"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Валовой региональный пр</w:t>
            </w:r>
            <w:r w:rsidRPr="00271B88">
              <w:rPr>
                <w:rFonts w:ascii="Times New Roman" w:hAnsi="Times New Roman" w:cs="Times New Roman"/>
                <w:sz w:val="24"/>
                <w:szCs w:val="24"/>
              </w:rPr>
              <w:t>о</w:t>
            </w:r>
            <w:r w:rsidRPr="00271B88">
              <w:rPr>
                <w:rFonts w:ascii="Times New Roman" w:hAnsi="Times New Roman" w:cs="Times New Roman"/>
                <w:sz w:val="24"/>
                <w:szCs w:val="24"/>
              </w:rPr>
              <w:t>дукт (далее – ВРП) в текущих ценах, млрд</w:t>
            </w:r>
            <w:r w:rsidR="004A17E8" w:rsidRPr="00271B88">
              <w:rPr>
                <w:rFonts w:ascii="Times New Roman" w:hAnsi="Times New Roman" w:cs="Times New Roman"/>
                <w:sz w:val="24"/>
                <w:szCs w:val="24"/>
              </w:rPr>
              <w:t>.</w:t>
            </w:r>
            <w:r w:rsidRPr="00271B88">
              <w:rPr>
                <w:rFonts w:ascii="Times New Roman" w:hAnsi="Times New Roman" w:cs="Times New Roman"/>
                <w:sz w:val="24"/>
                <w:szCs w:val="24"/>
              </w:rPr>
              <w:t xml:space="preserve"> руб.</w:t>
            </w:r>
          </w:p>
        </w:tc>
        <w:tc>
          <w:tcPr>
            <w:tcW w:w="769" w:type="pct"/>
            <w:vAlign w:val="center"/>
          </w:tcPr>
          <w:p w:rsidR="00DF236D"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301,7</w:t>
            </w:r>
          </w:p>
        </w:tc>
        <w:tc>
          <w:tcPr>
            <w:tcW w:w="767" w:type="pct"/>
            <w:vAlign w:val="center"/>
          </w:tcPr>
          <w:p w:rsidR="00DF236D"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bCs/>
                <w:sz w:val="24"/>
                <w:szCs w:val="24"/>
              </w:rPr>
              <w:t>811,2</w:t>
            </w:r>
          </w:p>
        </w:tc>
        <w:tc>
          <w:tcPr>
            <w:tcW w:w="766" w:type="pct"/>
            <w:vAlign w:val="center"/>
          </w:tcPr>
          <w:p w:rsidR="00DF236D" w:rsidRPr="004018BF" w:rsidRDefault="00BC3D8C" w:rsidP="004A17E8">
            <w:pPr>
              <w:pStyle w:val="ConsPlusNormal"/>
              <w:widowControl/>
              <w:ind w:firstLine="0"/>
              <w:jc w:val="center"/>
              <w:rPr>
                <w:rFonts w:ascii="Times New Roman" w:hAnsi="Times New Roman" w:cs="Times New Roman"/>
                <w:sz w:val="24"/>
                <w:szCs w:val="24"/>
              </w:rPr>
            </w:pPr>
            <w:r w:rsidRPr="004018BF">
              <w:rPr>
                <w:rFonts w:ascii="Times New Roman" w:hAnsi="Times New Roman" w:cs="Times New Roman"/>
                <w:sz w:val="24"/>
                <w:szCs w:val="24"/>
              </w:rPr>
              <w:t>841,4</w:t>
            </w:r>
          </w:p>
        </w:tc>
        <w:tc>
          <w:tcPr>
            <w:tcW w:w="764" w:type="pct"/>
            <w:vAlign w:val="center"/>
          </w:tcPr>
          <w:p w:rsidR="00DF236D" w:rsidRPr="004018BF" w:rsidRDefault="00D21FD9" w:rsidP="004A17E8">
            <w:pPr>
              <w:pStyle w:val="ConsPlusNormal"/>
              <w:widowControl/>
              <w:ind w:firstLine="0"/>
              <w:jc w:val="center"/>
              <w:rPr>
                <w:rFonts w:ascii="Times New Roman" w:hAnsi="Times New Roman" w:cs="Times New Roman"/>
                <w:sz w:val="24"/>
                <w:szCs w:val="24"/>
              </w:rPr>
            </w:pPr>
            <w:r w:rsidRPr="004018BF">
              <w:rPr>
                <w:rFonts w:ascii="Times New Roman" w:hAnsi="Times New Roman" w:cs="Times New Roman"/>
                <w:sz w:val="24"/>
                <w:szCs w:val="24"/>
              </w:rPr>
              <w:t>278,9</w:t>
            </w:r>
          </w:p>
        </w:tc>
      </w:tr>
      <w:tr w:rsidR="002244D6" w:rsidRPr="002244D6" w:rsidTr="004018BF">
        <w:tc>
          <w:tcPr>
            <w:tcW w:w="262" w:type="pct"/>
          </w:tcPr>
          <w:p w:rsidR="005E5AE2" w:rsidRPr="00271B88" w:rsidRDefault="005E5AE2"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w:t>
            </w:r>
          </w:p>
        </w:tc>
        <w:tc>
          <w:tcPr>
            <w:tcW w:w="1672" w:type="pct"/>
          </w:tcPr>
          <w:p w:rsidR="005E5AE2" w:rsidRPr="00271B88" w:rsidRDefault="005E5AE2"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ВРП на душу населения в т</w:t>
            </w:r>
            <w:r w:rsidRPr="00271B88">
              <w:rPr>
                <w:rFonts w:ascii="Times New Roman" w:hAnsi="Times New Roman" w:cs="Times New Roman"/>
                <w:sz w:val="24"/>
                <w:szCs w:val="24"/>
              </w:rPr>
              <w:t>е</w:t>
            </w:r>
            <w:r w:rsidRPr="00271B88">
              <w:rPr>
                <w:rFonts w:ascii="Times New Roman" w:hAnsi="Times New Roman" w:cs="Times New Roman"/>
                <w:sz w:val="24"/>
                <w:szCs w:val="24"/>
              </w:rPr>
              <w:t>кущих ценах, тыс. руб.</w:t>
            </w:r>
          </w:p>
        </w:tc>
        <w:tc>
          <w:tcPr>
            <w:tcW w:w="769" w:type="pct"/>
            <w:vAlign w:val="center"/>
          </w:tcPr>
          <w:p w:rsidR="005E5AE2"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w:t>
            </w:r>
            <w:r w:rsidR="000D700A" w:rsidRPr="00271B88">
              <w:rPr>
                <w:rFonts w:ascii="Times New Roman" w:hAnsi="Times New Roman" w:cs="Times New Roman"/>
                <w:sz w:val="24"/>
                <w:szCs w:val="24"/>
              </w:rPr>
              <w:t>33</w:t>
            </w:r>
            <w:r w:rsidRPr="00271B88">
              <w:rPr>
                <w:rFonts w:ascii="Times New Roman" w:hAnsi="Times New Roman" w:cs="Times New Roman"/>
                <w:sz w:val="24"/>
                <w:szCs w:val="24"/>
              </w:rPr>
              <w:t>,</w:t>
            </w:r>
            <w:r w:rsidR="000D700A" w:rsidRPr="00271B88">
              <w:rPr>
                <w:rFonts w:ascii="Times New Roman" w:hAnsi="Times New Roman" w:cs="Times New Roman"/>
                <w:sz w:val="24"/>
                <w:szCs w:val="24"/>
              </w:rPr>
              <w:t>2</w:t>
            </w:r>
          </w:p>
        </w:tc>
        <w:tc>
          <w:tcPr>
            <w:tcW w:w="767" w:type="pct"/>
            <w:vAlign w:val="center"/>
          </w:tcPr>
          <w:p w:rsidR="005E5AE2" w:rsidRPr="00271B88" w:rsidRDefault="005E5AE2" w:rsidP="004A17E8">
            <w:pPr>
              <w:spacing w:after="0"/>
              <w:ind w:firstLine="0"/>
              <w:jc w:val="center"/>
              <w:rPr>
                <w:bCs/>
                <w:szCs w:val="24"/>
              </w:rPr>
            </w:pPr>
            <w:r w:rsidRPr="00271B88">
              <w:rPr>
                <w:bCs/>
                <w:szCs w:val="24"/>
              </w:rPr>
              <w:t>3</w:t>
            </w:r>
            <w:r w:rsidR="000D700A" w:rsidRPr="00271B88">
              <w:rPr>
                <w:bCs/>
                <w:szCs w:val="24"/>
              </w:rPr>
              <w:t>47</w:t>
            </w:r>
            <w:r w:rsidRPr="00271B88">
              <w:rPr>
                <w:bCs/>
                <w:szCs w:val="24"/>
              </w:rPr>
              <w:t>,</w:t>
            </w:r>
            <w:r w:rsidR="00B621FD" w:rsidRPr="00271B88">
              <w:rPr>
                <w:bCs/>
                <w:szCs w:val="24"/>
              </w:rPr>
              <w:t>8</w:t>
            </w:r>
          </w:p>
        </w:tc>
        <w:tc>
          <w:tcPr>
            <w:tcW w:w="766" w:type="pct"/>
            <w:vAlign w:val="center"/>
          </w:tcPr>
          <w:p w:rsidR="005E5AE2" w:rsidRPr="004018BF" w:rsidRDefault="00BC3D8C" w:rsidP="004A17E8">
            <w:pPr>
              <w:pStyle w:val="ConsPlusNormal"/>
              <w:widowControl/>
              <w:ind w:firstLine="0"/>
              <w:jc w:val="center"/>
              <w:rPr>
                <w:rFonts w:ascii="Times New Roman" w:hAnsi="Times New Roman" w:cs="Times New Roman"/>
                <w:sz w:val="24"/>
                <w:szCs w:val="24"/>
              </w:rPr>
            </w:pPr>
            <w:r w:rsidRPr="004018BF">
              <w:rPr>
                <w:rFonts w:ascii="Times New Roman" w:hAnsi="Times New Roman" w:cs="Times New Roman"/>
                <w:sz w:val="24"/>
                <w:szCs w:val="24"/>
              </w:rPr>
              <w:t>360,4</w:t>
            </w:r>
          </w:p>
        </w:tc>
        <w:tc>
          <w:tcPr>
            <w:tcW w:w="764" w:type="pct"/>
            <w:vAlign w:val="center"/>
          </w:tcPr>
          <w:p w:rsidR="005E5AE2" w:rsidRPr="004018BF" w:rsidRDefault="00D21FD9" w:rsidP="004A17E8">
            <w:pPr>
              <w:pStyle w:val="ConsPlusNormal"/>
              <w:widowControl/>
              <w:ind w:firstLine="0"/>
              <w:jc w:val="center"/>
              <w:rPr>
                <w:rFonts w:ascii="Times New Roman" w:hAnsi="Times New Roman" w:cs="Times New Roman"/>
                <w:sz w:val="24"/>
                <w:szCs w:val="24"/>
              </w:rPr>
            </w:pPr>
            <w:r w:rsidRPr="004018BF">
              <w:rPr>
                <w:rFonts w:ascii="Times New Roman" w:hAnsi="Times New Roman" w:cs="Times New Roman"/>
                <w:sz w:val="24"/>
                <w:szCs w:val="24"/>
              </w:rPr>
              <w:t>270,6</w:t>
            </w:r>
          </w:p>
        </w:tc>
      </w:tr>
      <w:tr w:rsidR="002244D6" w:rsidRPr="002244D6" w:rsidTr="004018BF">
        <w:tc>
          <w:tcPr>
            <w:tcW w:w="262" w:type="pct"/>
          </w:tcPr>
          <w:p w:rsidR="005E5AE2" w:rsidRPr="00271B88" w:rsidRDefault="005E5AE2"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3</w:t>
            </w:r>
          </w:p>
        </w:tc>
        <w:tc>
          <w:tcPr>
            <w:tcW w:w="1672" w:type="pct"/>
          </w:tcPr>
          <w:p w:rsidR="005E5AE2" w:rsidRPr="00271B88" w:rsidRDefault="005E5AE2"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Объем отгруженных товаров собственного производства, выполненных работ  и услуг собственными силами в пр</w:t>
            </w:r>
            <w:r w:rsidRPr="00271B88">
              <w:rPr>
                <w:rFonts w:ascii="Times New Roman" w:hAnsi="Times New Roman" w:cs="Times New Roman"/>
                <w:sz w:val="24"/>
                <w:szCs w:val="24"/>
              </w:rPr>
              <w:t>о</w:t>
            </w:r>
            <w:r w:rsidRPr="00271B88">
              <w:rPr>
                <w:rFonts w:ascii="Times New Roman" w:hAnsi="Times New Roman" w:cs="Times New Roman"/>
                <w:sz w:val="24"/>
                <w:szCs w:val="24"/>
              </w:rPr>
              <w:t>мышленном производстве, млрд</w:t>
            </w:r>
            <w:r w:rsidR="004A17E8" w:rsidRPr="00271B88">
              <w:rPr>
                <w:rFonts w:ascii="Times New Roman" w:hAnsi="Times New Roman" w:cs="Times New Roman"/>
                <w:sz w:val="24"/>
                <w:szCs w:val="24"/>
              </w:rPr>
              <w:t>.</w:t>
            </w:r>
            <w:r w:rsidRPr="00271B88">
              <w:rPr>
                <w:rFonts w:ascii="Times New Roman" w:hAnsi="Times New Roman" w:cs="Times New Roman"/>
                <w:sz w:val="24"/>
                <w:szCs w:val="24"/>
              </w:rPr>
              <w:t xml:space="preserve"> руб.</w:t>
            </w:r>
          </w:p>
        </w:tc>
        <w:tc>
          <w:tcPr>
            <w:tcW w:w="769" w:type="pct"/>
            <w:vAlign w:val="center"/>
          </w:tcPr>
          <w:p w:rsidR="005E5AE2"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169,8</w:t>
            </w:r>
          </w:p>
        </w:tc>
        <w:tc>
          <w:tcPr>
            <w:tcW w:w="767" w:type="pct"/>
            <w:vAlign w:val="center"/>
          </w:tcPr>
          <w:p w:rsidR="005E5AE2" w:rsidRPr="00271B88" w:rsidRDefault="005E5AE2" w:rsidP="004A17E8">
            <w:pPr>
              <w:spacing w:after="0"/>
              <w:ind w:firstLine="0"/>
              <w:jc w:val="center"/>
              <w:rPr>
                <w:bCs/>
                <w:szCs w:val="24"/>
              </w:rPr>
            </w:pPr>
            <w:r w:rsidRPr="00271B88">
              <w:rPr>
                <w:bCs/>
                <w:szCs w:val="24"/>
              </w:rPr>
              <w:t>363,7</w:t>
            </w:r>
          </w:p>
        </w:tc>
        <w:tc>
          <w:tcPr>
            <w:tcW w:w="766" w:type="pct"/>
            <w:vAlign w:val="center"/>
          </w:tcPr>
          <w:p w:rsidR="005E5AE2"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450,8</w:t>
            </w:r>
          </w:p>
        </w:tc>
        <w:tc>
          <w:tcPr>
            <w:tcW w:w="764" w:type="pct"/>
            <w:vAlign w:val="center"/>
          </w:tcPr>
          <w:p w:rsidR="005E5AE2"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265</w:t>
            </w:r>
            <w:r w:rsidR="00724403" w:rsidRPr="00271B88">
              <w:rPr>
                <w:rFonts w:ascii="Times New Roman" w:hAnsi="Times New Roman" w:cs="Times New Roman"/>
                <w:sz w:val="24"/>
                <w:szCs w:val="24"/>
              </w:rPr>
              <w:t>,5</w:t>
            </w:r>
          </w:p>
        </w:tc>
      </w:tr>
      <w:tr w:rsidR="002244D6" w:rsidRPr="002244D6" w:rsidTr="00B63E2B">
        <w:tc>
          <w:tcPr>
            <w:tcW w:w="262" w:type="pct"/>
            <w:tcBorders>
              <w:bottom w:val="single" w:sz="4" w:space="0" w:color="auto"/>
            </w:tcBorders>
          </w:tcPr>
          <w:p w:rsidR="005E5AE2" w:rsidRPr="00271B88" w:rsidRDefault="005E5AE2"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4</w:t>
            </w:r>
          </w:p>
        </w:tc>
        <w:tc>
          <w:tcPr>
            <w:tcW w:w="1672" w:type="pct"/>
            <w:tcBorders>
              <w:bottom w:val="single" w:sz="4" w:space="0" w:color="auto"/>
            </w:tcBorders>
          </w:tcPr>
          <w:p w:rsidR="005E5AE2" w:rsidRPr="00271B88" w:rsidRDefault="005E5AE2" w:rsidP="002244D6">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Производительность труда в промышленности, млн</w:t>
            </w:r>
            <w:r w:rsidR="004A17E8" w:rsidRPr="00271B88">
              <w:rPr>
                <w:rFonts w:ascii="Times New Roman" w:hAnsi="Times New Roman" w:cs="Times New Roman"/>
                <w:sz w:val="24"/>
                <w:szCs w:val="24"/>
              </w:rPr>
              <w:t>.</w:t>
            </w:r>
            <w:r w:rsidRPr="00271B88">
              <w:rPr>
                <w:rFonts w:ascii="Times New Roman" w:hAnsi="Times New Roman" w:cs="Times New Roman"/>
                <w:sz w:val="24"/>
                <w:szCs w:val="24"/>
              </w:rPr>
              <w:t xml:space="preserve"> руб./чел.</w:t>
            </w:r>
          </w:p>
        </w:tc>
        <w:tc>
          <w:tcPr>
            <w:tcW w:w="769" w:type="pct"/>
            <w:tcBorders>
              <w:bottom w:val="single" w:sz="4" w:space="0" w:color="auto"/>
            </w:tcBorders>
            <w:vAlign w:val="center"/>
          </w:tcPr>
          <w:p w:rsidR="005E5AE2"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color w:val="000000"/>
                <w:sz w:val="24"/>
                <w:szCs w:val="24"/>
              </w:rPr>
              <w:t>1,31</w:t>
            </w:r>
          </w:p>
        </w:tc>
        <w:tc>
          <w:tcPr>
            <w:tcW w:w="767" w:type="pct"/>
            <w:tcBorders>
              <w:bottom w:val="single" w:sz="4" w:space="0" w:color="auto"/>
            </w:tcBorders>
            <w:vAlign w:val="center"/>
          </w:tcPr>
          <w:p w:rsidR="005E5AE2" w:rsidRPr="00271B88" w:rsidRDefault="005E5AE2" w:rsidP="004A17E8">
            <w:pPr>
              <w:spacing w:after="0"/>
              <w:ind w:firstLine="0"/>
              <w:jc w:val="center"/>
              <w:rPr>
                <w:color w:val="000000"/>
                <w:szCs w:val="24"/>
              </w:rPr>
            </w:pPr>
            <w:r w:rsidRPr="00271B88">
              <w:rPr>
                <w:color w:val="000000"/>
                <w:szCs w:val="24"/>
              </w:rPr>
              <w:t>3,21</w:t>
            </w:r>
          </w:p>
        </w:tc>
        <w:tc>
          <w:tcPr>
            <w:tcW w:w="766" w:type="pct"/>
            <w:tcBorders>
              <w:bottom w:val="single" w:sz="4" w:space="0" w:color="auto"/>
            </w:tcBorders>
            <w:vAlign w:val="center"/>
          </w:tcPr>
          <w:p w:rsidR="005E5AE2"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3,8</w:t>
            </w:r>
          </w:p>
        </w:tc>
        <w:tc>
          <w:tcPr>
            <w:tcW w:w="764" w:type="pct"/>
            <w:tcBorders>
              <w:bottom w:val="single" w:sz="4" w:space="0" w:color="auto"/>
            </w:tcBorders>
            <w:vAlign w:val="center"/>
          </w:tcPr>
          <w:p w:rsidR="005E5AE2"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29</w:t>
            </w:r>
            <w:r w:rsidR="00724403" w:rsidRPr="00271B88">
              <w:rPr>
                <w:rFonts w:ascii="Times New Roman" w:hAnsi="Times New Roman" w:cs="Times New Roman"/>
                <w:sz w:val="24"/>
                <w:szCs w:val="24"/>
              </w:rPr>
              <w:t>0,</w:t>
            </w:r>
            <w:r w:rsidR="001015C5" w:rsidRPr="00271B88">
              <w:rPr>
                <w:rFonts w:ascii="Times New Roman" w:hAnsi="Times New Roman" w:cs="Times New Roman"/>
                <w:sz w:val="24"/>
                <w:szCs w:val="24"/>
              </w:rPr>
              <w:t>1</w:t>
            </w:r>
          </w:p>
        </w:tc>
      </w:tr>
      <w:tr w:rsidR="002244D6" w:rsidRPr="002244D6" w:rsidTr="00B63E2B">
        <w:tc>
          <w:tcPr>
            <w:tcW w:w="262" w:type="pct"/>
            <w:tcBorders>
              <w:bottom w:val="nil"/>
            </w:tcBorders>
          </w:tcPr>
          <w:p w:rsidR="005E5AE2" w:rsidRPr="00271B88" w:rsidRDefault="005E5AE2"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5</w:t>
            </w:r>
          </w:p>
        </w:tc>
        <w:tc>
          <w:tcPr>
            <w:tcW w:w="1672" w:type="pct"/>
            <w:tcBorders>
              <w:bottom w:val="nil"/>
            </w:tcBorders>
          </w:tcPr>
          <w:p w:rsidR="005E5AE2" w:rsidRPr="00271B88" w:rsidRDefault="005E5AE2"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Продукция сельского хозяйс</w:t>
            </w:r>
            <w:r w:rsidRPr="00271B88">
              <w:rPr>
                <w:rFonts w:ascii="Times New Roman" w:hAnsi="Times New Roman" w:cs="Times New Roman"/>
                <w:sz w:val="24"/>
                <w:szCs w:val="24"/>
              </w:rPr>
              <w:t>т</w:t>
            </w:r>
            <w:r w:rsidRPr="00271B88">
              <w:rPr>
                <w:rFonts w:ascii="Times New Roman" w:hAnsi="Times New Roman" w:cs="Times New Roman"/>
                <w:sz w:val="24"/>
                <w:szCs w:val="24"/>
              </w:rPr>
              <w:t>ва в хозяйствах всех катег</w:t>
            </w:r>
            <w:r w:rsidRPr="00271B88">
              <w:rPr>
                <w:rFonts w:ascii="Times New Roman" w:hAnsi="Times New Roman" w:cs="Times New Roman"/>
                <w:sz w:val="24"/>
                <w:szCs w:val="24"/>
              </w:rPr>
              <w:t>о</w:t>
            </w:r>
            <w:r w:rsidRPr="00271B88">
              <w:rPr>
                <w:rFonts w:ascii="Times New Roman" w:hAnsi="Times New Roman" w:cs="Times New Roman"/>
                <w:sz w:val="24"/>
                <w:szCs w:val="24"/>
              </w:rPr>
              <w:t>рий, в фактических ценах, млрд</w:t>
            </w:r>
            <w:r w:rsidR="004A17E8" w:rsidRPr="00271B88">
              <w:rPr>
                <w:rFonts w:ascii="Times New Roman" w:hAnsi="Times New Roman" w:cs="Times New Roman"/>
                <w:sz w:val="24"/>
                <w:szCs w:val="24"/>
              </w:rPr>
              <w:t>.</w:t>
            </w:r>
            <w:r w:rsidRPr="00271B88">
              <w:rPr>
                <w:rFonts w:ascii="Times New Roman" w:hAnsi="Times New Roman" w:cs="Times New Roman"/>
                <w:sz w:val="24"/>
                <w:szCs w:val="24"/>
              </w:rPr>
              <w:t xml:space="preserve"> руб.</w:t>
            </w:r>
          </w:p>
        </w:tc>
        <w:tc>
          <w:tcPr>
            <w:tcW w:w="769" w:type="pct"/>
            <w:tcBorders>
              <w:bottom w:val="nil"/>
            </w:tcBorders>
            <w:vAlign w:val="center"/>
          </w:tcPr>
          <w:p w:rsidR="005E5AE2" w:rsidRPr="00271B88" w:rsidRDefault="005E5AE2"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75,3</w:t>
            </w:r>
          </w:p>
        </w:tc>
        <w:tc>
          <w:tcPr>
            <w:tcW w:w="767" w:type="pct"/>
            <w:tcBorders>
              <w:bottom w:val="nil"/>
            </w:tcBorders>
            <w:vAlign w:val="center"/>
          </w:tcPr>
          <w:p w:rsidR="005E5AE2" w:rsidRPr="00271B88" w:rsidRDefault="004A17E8" w:rsidP="004A17E8">
            <w:pPr>
              <w:spacing w:after="0"/>
              <w:ind w:firstLine="0"/>
              <w:jc w:val="center"/>
              <w:rPr>
                <w:bCs/>
                <w:szCs w:val="24"/>
              </w:rPr>
            </w:pPr>
            <w:r w:rsidRPr="00271B88">
              <w:rPr>
                <w:bCs/>
                <w:szCs w:val="24"/>
              </w:rPr>
              <w:t>146,0</w:t>
            </w:r>
          </w:p>
        </w:tc>
        <w:tc>
          <w:tcPr>
            <w:tcW w:w="766" w:type="pct"/>
            <w:tcBorders>
              <w:bottom w:val="nil"/>
            </w:tcBorders>
            <w:vAlign w:val="center"/>
          </w:tcPr>
          <w:p w:rsidR="005E5AE2" w:rsidRPr="00271B88" w:rsidRDefault="00576370" w:rsidP="004A17E8">
            <w:pPr>
              <w:spacing w:after="0"/>
              <w:ind w:firstLine="0"/>
              <w:jc w:val="center"/>
              <w:rPr>
                <w:szCs w:val="24"/>
              </w:rPr>
            </w:pPr>
            <w:r w:rsidRPr="00271B88">
              <w:rPr>
                <w:szCs w:val="24"/>
              </w:rPr>
              <w:t>2</w:t>
            </w:r>
            <w:r w:rsidR="001015C5" w:rsidRPr="00271B88">
              <w:rPr>
                <w:szCs w:val="24"/>
              </w:rPr>
              <w:t>19</w:t>
            </w:r>
            <w:r w:rsidRPr="00271B88">
              <w:rPr>
                <w:szCs w:val="24"/>
              </w:rPr>
              <w:t>,</w:t>
            </w:r>
            <w:r w:rsidR="001015C5" w:rsidRPr="00271B88">
              <w:rPr>
                <w:szCs w:val="24"/>
              </w:rPr>
              <w:t>9</w:t>
            </w:r>
          </w:p>
        </w:tc>
        <w:tc>
          <w:tcPr>
            <w:tcW w:w="764" w:type="pct"/>
            <w:tcBorders>
              <w:bottom w:val="nil"/>
            </w:tcBorders>
            <w:vAlign w:val="center"/>
          </w:tcPr>
          <w:p w:rsidR="005E5AE2" w:rsidRPr="00271B88" w:rsidRDefault="00576370"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w:t>
            </w:r>
            <w:r w:rsidR="001015C5" w:rsidRPr="00271B88">
              <w:rPr>
                <w:rFonts w:ascii="Times New Roman" w:hAnsi="Times New Roman" w:cs="Times New Roman"/>
                <w:sz w:val="24"/>
                <w:szCs w:val="24"/>
              </w:rPr>
              <w:t>92,0</w:t>
            </w:r>
          </w:p>
        </w:tc>
      </w:tr>
    </w:tbl>
    <w:p w:rsidR="004018BF" w:rsidRPr="004018BF" w:rsidRDefault="004018BF" w:rsidP="004018BF">
      <w:pPr>
        <w:ind w:firstLine="0"/>
        <w:jc w:val="right"/>
        <w:rPr>
          <w:sz w:val="28"/>
          <w:szCs w:val="28"/>
        </w:rPr>
      </w:pPr>
      <w:r>
        <w:br w:type="page"/>
      </w:r>
      <w:r w:rsidRPr="004018BF">
        <w:rPr>
          <w:sz w:val="28"/>
          <w:szCs w:val="28"/>
        </w:rPr>
        <w:lastRenderedPageBreak/>
        <w:t>Продолжение таблицы 1</w:t>
      </w:r>
    </w:p>
    <w:tbl>
      <w:tblPr>
        <w:tblStyle w:val="afff"/>
        <w:tblW w:w="5000" w:type="pct"/>
        <w:tblLook w:val="04A0"/>
      </w:tblPr>
      <w:tblGrid>
        <w:gridCol w:w="531"/>
        <w:gridCol w:w="3390"/>
        <w:gridCol w:w="1559"/>
        <w:gridCol w:w="1555"/>
        <w:gridCol w:w="1553"/>
        <w:gridCol w:w="1549"/>
      </w:tblGrid>
      <w:tr w:rsidR="004018BF" w:rsidRPr="002244D6" w:rsidTr="004018BF">
        <w:tc>
          <w:tcPr>
            <w:tcW w:w="262" w:type="pct"/>
          </w:tcPr>
          <w:p w:rsidR="004018BF" w:rsidRPr="00271B88" w:rsidRDefault="004018BF" w:rsidP="004018B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72" w:type="pct"/>
          </w:tcPr>
          <w:p w:rsidR="004018BF" w:rsidRPr="00271B88" w:rsidRDefault="004018BF" w:rsidP="004018B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69" w:type="pct"/>
            <w:vAlign w:val="center"/>
          </w:tcPr>
          <w:p w:rsidR="004018BF" w:rsidRPr="00271B88" w:rsidRDefault="004018BF" w:rsidP="004018B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67" w:type="pct"/>
            <w:vAlign w:val="center"/>
          </w:tcPr>
          <w:p w:rsidR="004018BF" w:rsidRPr="00271B88" w:rsidRDefault="004018BF" w:rsidP="004018BF">
            <w:pPr>
              <w:spacing w:after="0"/>
              <w:ind w:firstLine="0"/>
              <w:jc w:val="center"/>
              <w:rPr>
                <w:bCs/>
                <w:szCs w:val="24"/>
              </w:rPr>
            </w:pPr>
            <w:r>
              <w:rPr>
                <w:bCs/>
                <w:szCs w:val="24"/>
              </w:rPr>
              <w:t>4</w:t>
            </w:r>
          </w:p>
        </w:tc>
        <w:tc>
          <w:tcPr>
            <w:tcW w:w="766" w:type="pct"/>
            <w:vAlign w:val="center"/>
          </w:tcPr>
          <w:p w:rsidR="004018BF" w:rsidRPr="00271B88" w:rsidRDefault="004018BF" w:rsidP="004018B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764" w:type="pct"/>
            <w:vAlign w:val="center"/>
          </w:tcPr>
          <w:p w:rsidR="004018BF" w:rsidRPr="00271B88" w:rsidRDefault="004018BF" w:rsidP="004018BF">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w:t>
            </w:r>
          </w:p>
        </w:tc>
      </w:tr>
      <w:tr w:rsidR="002244D6" w:rsidRPr="002244D6" w:rsidTr="004018BF">
        <w:tc>
          <w:tcPr>
            <w:tcW w:w="262" w:type="pct"/>
          </w:tcPr>
          <w:p w:rsidR="0041148F" w:rsidRPr="00271B88" w:rsidRDefault="0041148F"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6</w:t>
            </w:r>
          </w:p>
        </w:tc>
        <w:tc>
          <w:tcPr>
            <w:tcW w:w="1672" w:type="pct"/>
          </w:tcPr>
          <w:p w:rsidR="0041148F" w:rsidRPr="00271B88" w:rsidRDefault="0041148F"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Производительность труда в сельском хозяйстве, млн</w:t>
            </w:r>
            <w:r w:rsidR="00271B88">
              <w:rPr>
                <w:rFonts w:ascii="Times New Roman" w:hAnsi="Times New Roman" w:cs="Times New Roman"/>
                <w:sz w:val="24"/>
                <w:szCs w:val="24"/>
              </w:rPr>
              <w:t>.</w:t>
            </w:r>
            <w:r w:rsidRPr="00271B88">
              <w:rPr>
                <w:rFonts w:ascii="Times New Roman" w:hAnsi="Times New Roman" w:cs="Times New Roman"/>
                <w:sz w:val="24"/>
                <w:szCs w:val="24"/>
              </w:rPr>
              <w:t xml:space="preserve"> руб./чел.</w:t>
            </w:r>
          </w:p>
        </w:tc>
        <w:tc>
          <w:tcPr>
            <w:tcW w:w="769" w:type="pct"/>
            <w:vAlign w:val="center"/>
          </w:tcPr>
          <w:p w:rsidR="0041148F" w:rsidRPr="00271B88" w:rsidRDefault="0041148F"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0,47</w:t>
            </w:r>
          </w:p>
        </w:tc>
        <w:tc>
          <w:tcPr>
            <w:tcW w:w="767" w:type="pct"/>
            <w:vAlign w:val="center"/>
          </w:tcPr>
          <w:p w:rsidR="0041148F" w:rsidRPr="00271B88" w:rsidRDefault="004A17E8" w:rsidP="004A17E8">
            <w:pPr>
              <w:spacing w:after="0"/>
              <w:ind w:firstLine="0"/>
              <w:jc w:val="center"/>
              <w:rPr>
                <w:bCs/>
                <w:szCs w:val="24"/>
              </w:rPr>
            </w:pPr>
            <w:r w:rsidRPr="00271B88">
              <w:rPr>
                <w:bCs/>
                <w:szCs w:val="24"/>
              </w:rPr>
              <w:t>0,98</w:t>
            </w:r>
          </w:p>
        </w:tc>
        <w:tc>
          <w:tcPr>
            <w:tcW w:w="766" w:type="pct"/>
            <w:vAlign w:val="center"/>
          </w:tcPr>
          <w:p w:rsidR="0041148F" w:rsidRPr="00271B88" w:rsidRDefault="00576370"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1,4</w:t>
            </w:r>
            <w:r w:rsidR="00C12035" w:rsidRPr="00271B88">
              <w:rPr>
                <w:rFonts w:ascii="Times New Roman" w:hAnsi="Times New Roman" w:cs="Times New Roman"/>
                <w:sz w:val="24"/>
                <w:szCs w:val="24"/>
              </w:rPr>
              <w:t>8</w:t>
            </w:r>
          </w:p>
        </w:tc>
        <w:tc>
          <w:tcPr>
            <w:tcW w:w="764" w:type="pct"/>
            <w:vAlign w:val="center"/>
          </w:tcPr>
          <w:p w:rsidR="0041148F" w:rsidRPr="00271B88" w:rsidRDefault="00576370"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3</w:t>
            </w:r>
            <w:r w:rsidR="00C12035" w:rsidRPr="00271B88">
              <w:rPr>
                <w:rFonts w:ascii="Times New Roman" w:hAnsi="Times New Roman" w:cs="Times New Roman"/>
                <w:sz w:val="24"/>
                <w:szCs w:val="24"/>
              </w:rPr>
              <w:t>14</w:t>
            </w:r>
            <w:r w:rsidRPr="00271B88">
              <w:rPr>
                <w:rFonts w:ascii="Times New Roman" w:hAnsi="Times New Roman" w:cs="Times New Roman"/>
                <w:sz w:val="24"/>
                <w:szCs w:val="24"/>
              </w:rPr>
              <w:t>,</w:t>
            </w:r>
            <w:r w:rsidR="00C12035" w:rsidRPr="00271B88">
              <w:rPr>
                <w:rFonts w:ascii="Times New Roman" w:hAnsi="Times New Roman" w:cs="Times New Roman"/>
                <w:sz w:val="24"/>
                <w:szCs w:val="24"/>
              </w:rPr>
              <w:t>9</w:t>
            </w:r>
          </w:p>
        </w:tc>
      </w:tr>
      <w:tr w:rsidR="002244D6" w:rsidRPr="002244D6" w:rsidTr="004018BF">
        <w:tc>
          <w:tcPr>
            <w:tcW w:w="262" w:type="pct"/>
          </w:tcPr>
          <w:p w:rsidR="0041148F" w:rsidRPr="00271B88" w:rsidRDefault="0041148F"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7</w:t>
            </w:r>
          </w:p>
        </w:tc>
        <w:tc>
          <w:tcPr>
            <w:tcW w:w="1672" w:type="pct"/>
          </w:tcPr>
          <w:p w:rsidR="0041148F" w:rsidRPr="00271B88" w:rsidRDefault="00271B88" w:rsidP="002244D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Доля </w:t>
            </w:r>
            <w:r w:rsidR="0041148F" w:rsidRPr="00271B88">
              <w:rPr>
                <w:rFonts w:ascii="Times New Roman" w:hAnsi="Times New Roman" w:cs="Times New Roman"/>
                <w:sz w:val="24"/>
                <w:szCs w:val="24"/>
              </w:rPr>
              <w:t>высококвалифици-рованных работников от числа квалифицированных работн</w:t>
            </w:r>
            <w:r w:rsidR="0041148F" w:rsidRPr="00271B88">
              <w:rPr>
                <w:rFonts w:ascii="Times New Roman" w:hAnsi="Times New Roman" w:cs="Times New Roman"/>
                <w:sz w:val="24"/>
                <w:szCs w:val="24"/>
              </w:rPr>
              <w:t>и</w:t>
            </w:r>
            <w:r w:rsidR="0041148F" w:rsidRPr="00271B88">
              <w:rPr>
                <w:rFonts w:ascii="Times New Roman" w:hAnsi="Times New Roman" w:cs="Times New Roman"/>
                <w:sz w:val="24"/>
                <w:szCs w:val="24"/>
              </w:rPr>
              <w:t>ков в регионе, %</w:t>
            </w:r>
          </w:p>
        </w:tc>
        <w:tc>
          <w:tcPr>
            <w:tcW w:w="769" w:type="pct"/>
            <w:vAlign w:val="center"/>
          </w:tcPr>
          <w:p w:rsidR="0041148F" w:rsidRPr="00271B88" w:rsidRDefault="00D2688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н/д</w:t>
            </w:r>
          </w:p>
        </w:tc>
        <w:tc>
          <w:tcPr>
            <w:tcW w:w="767" w:type="pct"/>
            <w:vAlign w:val="center"/>
          </w:tcPr>
          <w:p w:rsidR="0041148F" w:rsidRPr="00271B88" w:rsidRDefault="0041148F" w:rsidP="004A17E8">
            <w:pPr>
              <w:spacing w:after="0"/>
              <w:ind w:firstLine="0"/>
              <w:jc w:val="center"/>
              <w:rPr>
                <w:szCs w:val="24"/>
              </w:rPr>
            </w:pPr>
            <w:r w:rsidRPr="00271B88">
              <w:rPr>
                <w:szCs w:val="24"/>
              </w:rPr>
              <w:t>29,8</w:t>
            </w:r>
          </w:p>
        </w:tc>
        <w:tc>
          <w:tcPr>
            <w:tcW w:w="766" w:type="pct"/>
            <w:vAlign w:val="center"/>
          </w:tcPr>
          <w:p w:rsidR="0041148F" w:rsidRPr="00271B88" w:rsidRDefault="0041148F"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30,0</w:t>
            </w:r>
          </w:p>
        </w:tc>
        <w:tc>
          <w:tcPr>
            <w:tcW w:w="764" w:type="pct"/>
            <w:vAlign w:val="center"/>
          </w:tcPr>
          <w:p w:rsidR="0041148F" w:rsidRPr="00271B88" w:rsidRDefault="004A17E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w:t>
            </w:r>
          </w:p>
        </w:tc>
      </w:tr>
      <w:tr w:rsidR="00540538" w:rsidRPr="002244D6" w:rsidTr="004018BF">
        <w:tc>
          <w:tcPr>
            <w:tcW w:w="262" w:type="pct"/>
            <w:tcBorders>
              <w:bottom w:val="single" w:sz="4" w:space="0" w:color="auto"/>
            </w:tcBorders>
          </w:tcPr>
          <w:p w:rsidR="00540538" w:rsidRPr="00271B88" w:rsidRDefault="00540538"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8</w:t>
            </w:r>
          </w:p>
        </w:tc>
        <w:tc>
          <w:tcPr>
            <w:tcW w:w="1672" w:type="pct"/>
            <w:tcBorders>
              <w:bottom w:val="single" w:sz="4" w:space="0" w:color="auto"/>
            </w:tcBorders>
          </w:tcPr>
          <w:p w:rsidR="00540538" w:rsidRPr="00271B88" w:rsidRDefault="00540538" w:rsidP="0041148F">
            <w:pPr>
              <w:spacing w:after="0"/>
              <w:ind w:firstLine="0"/>
              <w:rPr>
                <w:szCs w:val="24"/>
              </w:rPr>
            </w:pPr>
            <w:r w:rsidRPr="00271B88">
              <w:rPr>
                <w:szCs w:val="24"/>
              </w:rPr>
              <w:t>Энергоемкость ВРП (в сопо</w:t>
            </w:r>
            <w:r w:rsidRPr="00271B88">
              <w:rPr>
                <w:szCs w:val="24"/>
              </w:rPr>
              <w:t>с</w:t>
            </w:r>
            <w:r w:rsidRPr="00271B88">
              <w:rPr>
                <w:szCs w:val="24"/>
              </w:rPr>
              <w:t>тавимых ценах),</w:t>
            </w:r>
          </w:p>
          <w:p w:rsidR="00540538" w:rsidRPr="00271B88" w:rsidRDefault="00540538" w:rsidP="0041148F">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кг у. т. / 10 тыс. руб.</w:t>
            </w:r>
          </w:p>
        </w:tc>
        <w:tc>
          <w:tcPr>
            <w:tcW w:w="769" w:type="pct"/>
            <w:tcBorders>
              <w:bottom w:val="single" w:sz="4" w:space="0" w:color="auto"/>
            </w:tcBorders>
            <w:vAlign w:val="center"/>
          </w:tcPr>
          <w:p w:rsidR="00540538" w:rsidRPr="00271B88" w:rsidRDefault="0054053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265,2</w:t>
            </w:r>
          </w:p>
        </w:tc>
        <w:tc>
          <w:tcPr>
            <w:tcW w:w="767" w:type="pct"/>
            <w:tcBorders>
              <w:bottom w:val="single" w:sz="4" w:space="0" w:color="auto"/>
            </w:tcBorders>
            <w:vAlign w:val="center"/>
          </w:tcPr>
          <w:p w:rsidR="00540538" w:rsidRPr="00271B88" w:rsidRDefault="00540538" w:rsidP="004A17E8">
            <w:pPr>
              <w:spacing w:after="0"/>
              <w:ind w:firstLine="0"/>
              <w:jc w:val="center"/>
              <w:rPr>
                <w:szCs w:val="24"/>
              </w:rPr>
            </w:pPr>
            <w:r w:rsidRPr="00271B88">
              <w:rPr>
                <w:szCs w:val="24"/>
              </w:rPr>
              <w:t>111,1</w:t>
            </w:r>
          </w:p>
        </w:tc>
        <w:tc>
          <w:tcPr>
            <w:tcW w:w="766" w:type="pct"/>
            <w:tcBorders>
              <w:bottom w:val="single" w:sz="4" w:space="0" w:color="auto"/>
            </w:tcBorders>
            <w:vAlign w:val="center"/>
          </w:tcPr>
          <w:p w:rsidR="00540538" w:rsidRPr="00271B88" w:rsidRDefault="00540538" w:rsidP="004A17E8">
            <w:pPr>
              <w:pStyle w:val="ConsPlusNormal"/>
              <w:ind w:firstLine="0"/>
              <w:jc w:val="center"/>
              <w:rPr>
                <w:rFonts w:ascii="Times New Roman" w:hAnsi="Times New Roman" w:cs="Times New Roman"/>
                <w:sz w:val="24"/>
                <w:szCs w:val="24"/>
              </w:rPr>
            </w:pPr>
            <w:r w:rsidRPr="00271B88">
              <w:rPr>
                <w:rFonts w:ascii="Times New Roman" w:hAnsi="Times New Roman" w:cs="Times New Roman"/>
                <w:sz w:val="24"/>
                <w:szCs w:val="24"/>
              </w:rPr>
              <w:t>109,9</w:t>
            </w:r>
          </w:p>
        </w:tc>
        <w:tc>
          <w:tcPr>
            <w:tcW w:w="764" w:type="pct"/>
            <w:tcBorders>
              <w:bottom w:val="single" w:sz="4" w:space="0" w:color="auto"/>
            </w:tcBorders>
            <w:vAlign w:val="center"/>
          </w:tcPr>
          <w:p w:rsidR="000D700A" w:rsidRPr="00271B88" w:rsidRDefault="00540538" w:rsidP="004A17E8">
            <w:pPr>
              <w:spacing w:after="0"/>
              <w:ind w:firstLine="0"/>
              <w:jc w:val="center"/>
              <w:rPr>
                <w:color w:val="000000"/>
                <w:szCs w:val="24"/>
              </w:rPr>
            </w:pPr>
            <w:r w:rsidRPr="00271B88">
              <w:rPr>
                <w:color w:val="000000"/>
                <w:szCs w:val="24"/>
              </w:rPr>
              <w:t>41,4</w:t>
            </w:r>
          </w:p>
          <w:p w:rsidR="000D700A" w:rsidRPr="00271B88" w:rsidRDefault="00131E8A" w:rsidP="004A17E8">
            <w:pPr>
              <w:spacing w:after="0"/>
              <w:ind w:firstLine="0"/>
              <w:jc w:val="center"/>
              <w:rPr>
                <w:color w:val="000000"/>
                <w:szCs w:val="24"/>
              </w:rPr>
            </w:pPr>
            <w:r w:rsidRPr="00271B88">
              <w:rPr>
                <w:color w:val="000000"/>
                <w:szCs w:val="24"/>
              </w:rPr>
              <w:t>(снижение</w:t>
            </w:r>
          </w:p>
          <w:p w:rsidR="00540538" w:rsidRPr="00271B88" w:rsidRDefault="00131E8A" w:rsidP="004A17E8">
            <w:pPr>
              <w:spacing w:after="0"/>
              <w:ind w:firstLine="0"/>
              <w:jc w:val="center"/>
              <w:rPr>
                <w:color w:val="000000"/>
                <w:szCs w:val="24"/>
              </w:rPr>
            </w:pPr>
            <w:r w:rsidRPr="00271B88">
              <w:rPr>
                <w:color w:val="000000"/>
                <w:szCs w:val="24"/>
              </w:rPr>
              <w:t>в 2,4 раза)</w:t>
            </w:r>
          </w:p>
        </w:tc>
      </w:tr>
      <w:tr w:rsidR="00540538" w:rsidRPr="002244D6" w:rsidTr="004018BF">
        <w:tc>
          <w:tcPr>
            <w:tcW w:w="262" w:type="pct"/>
            <w:tcBorders>
              <w:bottom w:val="nil"/>
            </w:tcBorders>
          </w:tcPr>
          <w:p w:rsidR="00540538" w:rsidRPr="00271B88" w:rsidRDefault="00540538"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9</w:t>
            </w:r>
          </w:p>
        </w:tc>
        <w:tc>
          <w:tcPr>
            <w:tcW w:w="1672" w:type="pct"/>
            <w:tcBorders>
              <w:bottom w:val="nil"/>
            </w:tcBorders>
          </w:tcPr>
          <w:p w:rsidR="00540538" w:rsidRPr="00271B88" w:rsidRDefault="00540538"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Коэффициент обновления о</w:t>
            </w:r>
            <w:r w:rsidRPr="00271B88">
              <w:rPr>
                <w:rFonts w:ascii="Times New Roman" w:hAnsi="Times New Roman" w:cs="Times New Roman"/>
                <w:sz w:val="24"/>
                <w:szCs w:val="24"/>
              </w:rPr>
              <w:t>с</w:t>
            </w:r>
            <w:r w:rsidRPr="00271B88">
              <w:rPr>
                <w:rFonts w:ascii="Times New Roman" w:hAnsi="Times New Roman" w:cs="Times New Roman"/>
                <w:sz w:val="24"/>
                <w:szCs w:val="24"/>
              </w:rPr>
              <w:t>новных фондов, %</w:t>
            </w:r>
          </w:p>
        </w:tc>
        <w:tc>
          <w:tcPr>
            <w:tcW w:w="769" w:type="pct"/>
            <w:tcBorders>
              <w:bottom w:val="nil"/>
            </w:tcBorders>
            <w:vAlign w:val="center"/>
          </w:tcPr>
          <w:p w:rsidR="00540538" w:rsidRPr="00271B88" w:rsidRDefault="0054053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10,5</w:t>
            </w:r>
          </w:p>
        </w:tc>
        <w:tc>
          <w:tcPr>
            <w:tcW w:w="767" w:type="pct"/>
            <w:tcBorders>
              <w:bottom w:val="nil"/>
            </w:tcBorders>
            <w:vAlign w:val="center"/>
          </w:tcPr>
          <w:p w:rsidR="00540538" w:rsidRPr="00271B88" w:rsidRDefault="00540538" w:rsidP="004A17E8">
            <w:pPr>
              <w:spacing w:after="0"/>
              <w:ind w:firstLine="0"/>
              <w:jc w:val="center"/>
              <w:rPr>
                <w:szCs w:val="24"/>
              </w:rPr>
            </w:pPr>
            <w:r w:rsidRPr="00271B88">
              <w:rPr>
                <w:szCs w:val="24"/>
              </w:rPr>
              <w:t>14,7</w:t>
            </w:r>
          </w:p>
        </w:tc>
        <w:tc>
          <w:tcPr>
            <w:tcW w:w="766" w:type="pct"/>
            <w:tcBorders>
              <w:bottom w:val="nil"/>
            </w:tcBorders>
            <w:vAlign w:val="center"/>
          </w:tcPr>
          <w:p w:rsidR="00540538" w:rsidRPr="00271B88" w:rsidRDefault="0054053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14,7</w:t>
            </w:r>
          </w:p>
        </w:tc>
        <w:tc>
          <w:tcPr>
            <w:tcW w:w="764" w:type="pct"/>
            <w:tcBorders>
              <w:bottom w:val="nil"/>
            </w:tcBorders>
            <w:vAlign w:val="center"/>
          </w:tcPr>
          <w:p w:rsidR="00540538" w:rsidRPr="00271B88" w:rsidRDefault="00540538" w:rsidP="004A17E8">
            <w:pPr>
              <w:spacing w:after="0"/>
              <w:ind w:firstLine="0"/>
              <w:jc w:val="center"/>
              <w:rPr>
                <w:color w:val="000000"/>
                <w:szCs w:val="24"/>
              </w:rPr>
            </w:pPr>
            <w:r w:rsidRPr="00271B88">
              <w:rPr>
                <w:color w:val="000000"/>
                <w:szCs w:val="24"/>
              </w:rPr>
              <w:t>140,0</w:t>
            </w:r>
          </w:p>
        </w:tc>
      </w:tr>
      <w:tr w:rsidR="00540538" w:rsidRPr="002244D6" w:rsidTr="004018BF">
        <w:tc>
          <w:tcPr>
            <w:tcW w:w="262" w:type="pct"/>
          </w:tcPr>
          <w:p w:rsidR="00540538" w:rsidRPr="00271B88" w:rsidRDefault="00540538"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10</w:t>
            </w:r>
          </w:p>
        </w:tc>
        <w:tc>
          <w:tcPr>
            <w:tcW w:w="1672" w:type="pct"/>
          </w:tcPr>
          <w:p w:rsidR="00540538" w:rsidRPr="00271B88" w:rsidRDefault="00540538"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Доля продукции, произведе</w:t>
            </w:r>
            <w:r w:rsidRPr="00271B88">
              <w:rPr>
                <w:rFonts w:ascii="Times New Roman" w:hAnsi="Times New Roman" w:cs="Times New Roman"/>
                <w:sz w:val="24"/>
                <w:szCs w:val="24"/>
              </w:rPr>
              <w:t>н</w:t>
            </w:r>
            <w:r w:rsidRPr="00271B88">
              <w:rPr>
                <w:rFonts w:ascii="Times New Roman" w:hAnsi="Times New Roman" w:cs="Times New Roman"/>
                <w:sz w:val="24"/>
                <w:szCs w:val="24"/>
              </w:rPr>
              <w:t>ной малыми предприятиями, в общем объеме валового р</w:t>
            </w:r>
            <w:r w:rsidRPr="00271B88">
              <w:rPr>
                <w:rFonts w:ascii="Times New Roman" w:hAnsi="Times New Roman" w:cs="Times New Roman"/>
                <w:sz w:val="24"/>
                <w:szCs w:val="24"/>
              </w:rPr>
              <w:t>е</w:t>
            </w:r>
            <w:r w:rsidRPr="00271B88">
              <w:rPr>
                <w:rFonts w:ascii="Times New Roman" w:hAnsi="Times New Roman" w:cs="Times New Roman"/>
                <w:sz w:val="24"/>
                <w:szCs w:val="24"/>
              </w:rPr>
              <w:t>гионального продукта, %</w:t>
            </w:r>
          </w:p>
        </w:tc>
        <w:tc>
          <w:tcPr>
            <w:tcW w:w="769" w:type="pct"/>
            <w:vAlign w:val="center"/>
          </w:tcPr>
          <w:p w:rsidR="00540538" w:rsidRPr="00271B88" w:rsidRDefault="0054053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19,8</w:t>
            </w:r>
          </w:p>
        </w:tc>
        <w:tc>
          <w:tcPr>
            <w:tcW w:w="767" w:type="pct"/>
            <w:vAlign w:val="center"/>
          </w:tcPr>
          <w:p w:rsidR="00540538" w:rsidRPr="00271B88" w:rsidRDefault="00540538" w:rsidP="004A17E8">
            <w:pPr>
              <w:spacing w:after="0"/>
              <w:ind w:firstLine="0"/>
              <w:jc w:val="center"/>
              <w:rPr>
                <w:szCs w:val="24"/>
              </w:rPr>
            </w:pPr>
            <w:r w:rsidRPr="00271B88">
              <w:rPr>
                <w:szCs w:val="24"/>
              </w:rPr>
              <w:t>21,5</w:t>
            </w:r>
          </w:p>
        </w:tc>
        <w:tc>
          <w:tcPr>
            <w:tcW w:w="766" w:type="pct"/>
            <w:vAlign w:val="center"/>
          </w:tcPr>
          <w:p w:rsidR="00540538" w:rsidRPr="00271B88" w:rsidRDefault="0054053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28,6</w:t>
            </w:r>
          </w:p>
        </w:tc>
        <w:tc>
          <w:tcPr>
            <w:tcW w:w="764" w:type="pct"/>
            <w:vAlign w:val="center"/>
          </w:tcPr>
          <w:p w:rsidR="00540538" w:rsidRPr="00271B88" w:rsidRDefault="0054053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144,4</w:t>
            </w:r>
          </w:p>
        </w:tc>
      </w:tr>
      <w:tr w:rsidR="00131E8A" w:rsidTr="004018BF">
        <w:tc>
          <w:tcPr>
            <w:tcW w:w="262" w:type="pct"/>
          </w:tcPr>
          <w:p w:rsidR="00131E8A" w:rsidRPr="00271B88" w:rsidRDefault="00131E8A" w:rsidP="00E25289">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w:t>
            </w:r>
            <w:r w:rsidR="00E25289" w:rsidRPr="00271B88">
              <w:rPr>
                <w:rFonts w:ascii="Times New Roman" w:hAnsi="Times New Roman" w:cs="Times New Roman"/>
                <w:sz w:val="24"/>
                <w:szCs w:val="24"/>
              </w:rPr>
              <w:t>1</w:t>
            </w:r>
          </w:p>
        </w:tc>
        <w:tc>
          <w:tcPr>
            <w:tcW w:w="1672" w:type="pct"/>
          </w:tcPr>
          <w:p w:rsidR="00131E8A" w:rsidRPr="00271B88" w:rsidRDefault="00131E8A"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Число используемых перед</w:t>
            </w:r>
            <w:r w:rsidRPr="00271B88">
              <w:rPr>
                <w:rFonts w:ascii="Times New Roman" w:hAnsi="Times New Roman" w:cs="Times New Roman"/>
                <w:sz w:val="24"/>
                <w:szCs w:val="24"/>
              </w:rPr>
              <w:t>о</w:t>
            </w:r>
            <w:r w:rsidRPr="00271B88">
              <w:rPr>
                <w:rFonts w:ascii="Times New Roman" w:hAnsi="Times New Roman" w:cs="Times New Roman"/>
                <w:sz w:val="24"/>
                <w:szCs w:val="24"/>
              </w:rPr>
              <w:t>вых производственных техн</w:t>
            </w:r>
            <w:r w:rsidRPr="00271B88">
              <w:rPr>
                <w:rFonts w:ascii="Times New Roman" w:hAnsi="Times New Roman" w:cs="Times New Roman"/>
                <w:sz w:val="24"/>
                <w:szCs w:val="24"/>
              </w:rPr>
              <w:t>о</w:t>
            </w:r>
            <w:r w:rsidRPr="00271B88">
              <w:rPr>
                <w:rFonts w:ascii="Times New Roman" w:hAnsi="Times New Roman" w:cs="Times New Roman"/>
                <w:sz w:val="24"/>
                <w:szCs w:val="24"/>
              </w:rPr>
              <w:t>логий, единиц</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1756</w:t>
            </w:r>
          </w:p>
        </w:tc>
        <w:tc>
          <w:tcPr>
            <w:tcW w:w="767" w:type="pct"/>
            <w:vAlign w:val="center"/>
          </w:tcPr>
          <w:p w:rsidR="00131E8A" w:rsidRPr="00271B88" w:rsidRDefault="00131E8A" w:rsidP="004A17E8">
            <w:pPr>
              <w:spacing w:after="0"/>
              <w:ind w:firstLine="0"/>
              <w:jc w:val="center"/>
              <w:rPr>
                <w:szCs w:val="24"/>
              </w:rPr>
            </w:pPr>
            <w:r w:rsidRPr="00271B88">
              <w:rPr>
                <w:szCs w:val="24"/>
              </w:rPr>
              <w:t>2500</w:t>
            </w:r>
          </w:p>
        </w:tc>
        <w:tc>
          <w:tcPr>
            <w:tcW w:w="766" w:type="pct"/>
            <w:vAlign w:val="center"/>
          </w:tcPr>
          <w:p w:rsidR="00131E8A" w:rsidRPr="00271B88" w:rsidRDefault="00131E8A" w:rsidP="004A17E8">
            <w:pPr>
              <w:spacing w:after="0"/>
              <w:ind w:firstLine="0"/>
              <w:jc w:val="center"/>
              <w:rPr>
                <w:szCs w:val="24"/>
              </w:rPr>
            </w:pPr>
            <w:r w:rsidRPr="00271B88">
              <w:rPr>
                <w:szCs w:val="24"/>
              </w:rPr>
              <w:t>2500</w:t>
            </w:r>
          </w:p>
        </w:tc>
        <w:tc>
          <w:tcPr>
            <w:tcW w:w="764"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142,4</w:t>
            </w:r>
          </w:p>
        </w:tc>
      </w:tr>
      <w:tr w:rsidR="00131E8A" w:rsidTr="004018BF">
        <w:tc>
          <w:tcPr>
            <w:tcW w:w="262" w:type="pct"/>
          </w:tcPr>
          <w:p w:rsidR="00131E8A" w:rsidRPr="00271B88" w:rsidRDefault="00131E8A" w:rsidP="00E25289">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w:t>
            </w:r>
            <w:r w:rsidR="00E25289" w:rsidRPr="00271B88">
              <w:rPr>
                <w:rFonts w:ascii="Times New Roman" w:hAnsi="Times New Roman" w:cs="Times New Roman"/>
                <w:sz w:val="24"/>
                <w:szCs w:val="24"/>
              </w:rPr>
              <w:t>2</w:t>
            </w:r>
          </w:p>
        </w:tc>
        <w:tc>
          <w:tcPr>
            <w:tcW w:w="1672" w:type="pct"/>
          </w:tcPr>
          <w:p w:rsidR="00131E8A" w:rsidRPr="00271B88" w:rsidRDefault="00131E8A"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Густота автомобильных дорог общего пользования с тве</w:t>
            </w:r>
            <w:r w:rsidRPr="00271B88">
              <w:rPr>
                <w:rFonts w:ascii="Times New Roman" w:hAnsi="Times New Roman" w:cs="Times New Roman"/>
                <w:sz w:val="24"/>
                <w:szCs w:val="24"/>
              </w:rPr>
              <w:t>р</w:t>
            </w:r>
            <w:r w:rsidRPr="00271B88">
              <w:rPr>
                <w:rFonts w:ascii="Times New Roman" w:hAnsi="Times New Roman" w:cs="Times New Roman"/>
                <w:sz w:val="24"/>
                <w:szCs w:val="24"/>
              </w:rPr>
              <w:t>дым покрытием на конец года, км на 1000 кв. км территории</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203,8</w:t>
            </w:r>
          </w:p>
        </w:tc>
        <w:tc>
          <w:tcPr>
            <w:tcW w:w="767" w:type="pct"/>
            <w:vAlign w:val="center"/>
          </w:tcPr>
          <w:p w:rsidR="00131E8A" w:rsidRPr="00271B88" w:rsidRDefault="00131E8A" w:rsidP="004A17E8">
            <w:pPr>
              <w:spacing w:after="0"/>
              <w:ind w:firstLine="0"/>
              <w:jc w:val="center"/>
              <w:rPr>
                <w:bCs/>
                <w:szCs w:val="24"/>
              </w:rPr>
            </w:pPr>
            <w:r w:rsidRPr="00271B88">
              <w:rPr>
                <w:bCs/>
                <w:szCs w:val="24"/>
              </w:rPr>
              <w:t>319,3</w:t>
            </w:r>
          </w:p>
        </w:tc>
        <w:tc>
          <w:tcPr>
            <w:tcW w:w="766" w:type="pct"/>
            <w:vAlign w:val="center"/>
          </w:tcPr>
          <w:p w:rsidR="00131E8A" w:rsidRPr="00271B88" w:rsidRDefault="00131E8A" w:rsidP="004A17E8">
            <w:pPr>
              <w:spacing w:after="0"/>
              <w:ind w:firstLine="0"/>
              <w:jc w:val="center"/>
              <w:rPr>
                <w:szCs w:val="24"/>
              </w:rPr>
            </w:pPr>
            <w:r w:rsidRPr="00271B88">
              <w:rPr>
                <w:szCs w:val="24"/>
              </w:rPr>
              <w:t>319,3</w:t>
            </w:r>
          </w:p>
        </w:tc>
        <w:tc>
          <w:tcPr>
            <w:tcW w:w="764"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156,7</w:t>
            </w:r>
          </w:p>
        </w:tc>
      </w:tr>
      <w:tr w:rsidR="00131E8A" w:rsidTr="004018BF">
        <w:tc>
          <w:tcPr>
            <w:tcW w:w="262" w:type="pct"/>
          </w:tcPr>
          <w:p w:rsidR="00131E8A" w:rsidRPr="00271B88" w:rsidRDefault="00131E8A" w:rsidP="00E25289">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w:t>
            </w:r>
            <w:r w:rsidR="00E25289" w:rsidRPr="00271B88">
              <w:rPr>
                <w:rFonts w:ascii="Times New Roman" w:hAnsi="Times New Roman" w:cs="Times New Roman"/>
                <w:sz w:val="24"/>
                <w:szCs w:val="24"/>
              </w:rPr>
              <w:t>3</w:t>
            </w:r>
          </w:p>
        </w:tc>
        <w:tc>
          <w:tcPr>
            <w:tcW w:w="1672" w:type="pct"/>
          </w:tcPr>
          <w:p w:rsidR="00131E8A" w:rsidRPr="00271B88" w:rsidRDefault="00131E8A"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Грузооборот транспорта, млн. тонно-километров</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27296</w:t>
            </w:r>
          </w:p>
        </w:tc>
        <w:tc>
          <w:tcPr>
            <w:tcW w:w="767" w:type="pct"/>
            <w:vAlign w:val="center"/>
          </w:tcPr>
          <w:p w:rsidR="00131E8A" w:rsidRPr="00271B88" w:rsidRDefault="00131E8A" w:rsidP="004A17E8">
            <w:pPr>
              <w:spacing w:after="0"/>
              <w:ind w:firstLine="0"/>
              <w:jc w:val="center"/>
              <w:rPr>
                <w:bCs/>
                <w:szCs w:val="24"/>
              </w:rPr>
            </w:pPr>
            <w:r w:rsidRPr="00271B88">
              <w:rPr>
                <w:bCs/>
                <w:szCs w:val="24"/>
              </w:rPr>
              <w:t>30200</w:t>
            </w:r>
          </w:p>
        </w:tc>
        <w:tc>
          <w:tcPr>
            <w:tcW w:w="766" w:type="pct"/>
            <w:vAlign w:val="center"/>
          </w:tcPr>
          <w:p w:rsidR="00131E8A" w:rsidRPr="00271B88" w:rsidRDefault="00131E8A" w:rsidP="004A17E8">
            <w:pPr>
              <w:spacing w:after="0"/>
              <w:ind w:firstLine="0"/>
              <w:jc w:val="center"/>
              <w:rPr>
                <w:bCs/>
                <w:szCs w:val="24"/>
              </w:rPr>
            </w:pPr>
            <w:r w:rsidRPr="00271B88">
              <w:rPr>
                <w:bCs/>
                <w:szCs w:val="24"/>
              </w:rPr>
              <w:t>33010</w:t>
            </w:r>
          </w:p>
        </w:tc>
        <w:tc>
          <w:tcPr>
            <w:tcW w:w="764"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120,9</w:t>
            </w:r>
          </w:p>
        </w:tc>
      </w:tr>
      <w:tr w:rsidR="00131E8A" w:rsidTr="004018BF">
        <w:tc>
          <w:tcPr>
            <w:tcW w:w="262" w:type="pct"/>
          </w:tcPr>
          <w:p w:rsidR="00131E8A" w:rsidRPr="00271B88" w:rsidRDefault="00131E8A" w:rsidP="00E25289">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w:t>
            </w:r>
            <w:r w:rsidR="00E25289" w:rsidRPr="00271B88">
              <w:rPr>
                <w:rFonts w:ascii="Times New Roman" w:hAnsi="Times New Roman" w:cs="Times New Roman"/>
                <w:sz w:val="24"/>
                <w:szCs w:val="24"/>
              </w:rPr>
              <w:t>4</w:t>
            </w:r>
          </w:p>
        </w:tc>
        <w:tc>
          <w:tcPr>
            <w:tcW w:w="1672" w:type="pct"/>
          </w:tcPr>
          <w:p w:rsidR="00131E8A" w:rsidRPr="00271B88" w:rsidRDefault="00131E8A"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Объем инвестиций в основной капитал, млрд. руб.</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94,8</w:t>
            </w:r>
          </w:p>
        </w:tc>
        <w:tc>
          <w:tcPr>
            <w:tcW w:w="767" w:type="pct"/>
            <w:vAlign w:val="center"/>
          </w:tcPr>
          <w:p w:rsidR="00131E8A" w:rsidRPr="00271B88" w:rsidRDefault="00131E8A" w:rsidP="004A17E8">
            <w:pPr>
              <w:spacing w:after="0"/>
              <w:ind w:firstLine="0"/>
              <w:jc w:val="center"/>
              <w:rPr>
                <w:szCs w:val="24"/>
              </w:rPr>
            </w:pPr>
            <w:r w:rsidRPr="00271B88">
              <w:rPr>
                <w:szCs w:val="24"/>
              </w:rPr>
              <w:t>277,8</w:t>
            </w:r>
          </w:p>
        </w:tc>
        <w:tc>
          <w:tcPr>
            <w:tcW w:w="766"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270,9</w:t>
            </w:r>
          </w:p>
        </w:tc>
        <w:tc>
          <w:tcPr>
            <w:tcW w:w="764"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285,8</w:t>
            </w:r>
          </w:p>
        </w:tc>
      </w:tr>
      <w:tr w:rsidR="00131E8A" w:rsidTr="004018BF">
        <w:tc>
          <w:tcPr>
            <w:tcW w:w="262" w:type="pct"/>
          </w:tcPr>
          <w:p w:rsidR="00131E8A" w:rsidRPr="00271B88" w:rsidRDefault="00E25289" w:rsidP="00F74354">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15</w:t>
            </w:r>
          </w:p>
        </w:tc>
        <w:tc>
          <w:tcPr>
            <w:tcW w:w="1672" w:type="pct"/>
          </w:tcPr>
          <w:p w:rsidR="00131E8A" w:rsidRPr="00271B88" w:rsidRDefault="00131E8A" w:rsidP="00F74354">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Ожидаемая продолжител</w:t>
            </w:r>
            <w:r w:rsidRPr="00271B88">
              <w:rPr>
                <w:rFonts w:ascii="Times New Roman" w:hAnsi="Times New Roman" w:cs="Times New Roman"/>
                <w:sz w:val="24"/>
                <w:szCs w:val="24"/>
              </w:rPr>
              <w:t>ь</w:t>
            </w:r>
            <w:r w:rsidRPr="00271B88">
              <w:rPr>
                <w:rFonts w:ascii="Times New Roman" w:hAnsi="Times New Roman" w:cs="Times New Roman"/>
                <w:sz w:val="24"/>
                <w:szCs w:val="24"/>
              </w:rPr>
              <w:t>ность жизни, лет</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68,9</w:t>
            </w:r>
          </w:p>
        </w:tc>
        <w:tc>
          <w:tcPr>
            <w:tcW w:w="767" w:type="pct"/>
            <w:vAlign w:val="center"/>
          </w:tcPr>
          <w:p w:rsidR="00131E8A" w:rsidRPr="00271B88" w:rsidRDefault="00131E8A" w:rsidP="004A17E8">
            <w:pPr>
              <w:spacing w:after="0"/>
              <w:ind w:firstLine="0"/>
              <w:jc w:val="center"/>
              <w:rPr>
                <w:szCs w:val="24"/>
              </w:rPr>
            </w:pPr>
            <w:r w:rsidRPr="00271B88">
              <w:rPr>
                <w:szCs w:val="24"/>
              </w:rPr>
              <w:t>72,6</w:t>
            </w:r>
          </w:p>
        </w:tc>
        <w:tc>
          <w:tcPr>
            <w:tcW w:w="766" w:type="pct"/>
            <w:vAlign w:val="center"/>
          </w:tcPr>
          <w:p w:rsidR="00131E8A" w:rsidRPr="00271B88" w:rsidRDefault="00131E8A" w:rsidP="004A17E8">
            <w:pPr>
              <w:pStyle w:val="ConsPlusNormal"/>
              <w:widowControl/>
              <w:ind w:firstLine="0"/>
              <w:contextualSpacing/>
              <w:jc w:val="center"/>
              <w:rPr>
                <w:rFonts w:ascii="Times New Roman" w:hAnsi="Times New Roman" w:cs="Times New Roman"/>
                <w:sz w:val="24"/>
                <w:szCs w:val="24"/>
              </w:rPr>
            </w:pPr>
            <w:r w:rsidRPr="00271B88">
              <w:rPr>
                <w:rFonts w:ascii="Times New Roman" w:hAnsi="Times New Roman" w:cs="Times New Roman"/>
                <w:sz w:val="24"/>
                <w:szCs w:val="24"/>
              </w:rPr>
              <w:t>72,08</w:t>
            </w:r>
          </w:p>
        </w:tc>
        <w:tc>
          <w:tcPr>
            <w:tcW w:w="764"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104,6</w:t>
            </w:r>
          </w:p>
        </w:tc>
      </w:tr>
      <w:tr w:rsidR="00131E8A" w:rsidTr="004018BF">
        <w:tc>
          <w:tcPr>
            <w:tcW w:w="262" w:type="pct"/>
          </w:tcPr>
          <w:p w:rsidR="00131E8A" w:rsidRPr="00271B88" w:rsidRDefault="00E25289" w:rsidP="00F74354">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16</w:t>
            </w:r>
          </w:p>
        </w:tc>
        <w:tc>
          <w:tcPr>
            <w:tcW w:w="1672" w:type="pct"/>
          </w:tcPr>
          <w:p w:rsidR="00131E8A" w:rsidRPr="00271B88" w:rsidRDefault="004A17E8" w:rsidP="00F74354">
            <w:pPr>
              <w:spacing w:after="0"/>
              <w:ind w:firstLine="0"/>
              <w:rPr>
                <w:szCs w:val="24"/>
              </w:rPr>
            </w:pPr>
            <w:r w:rsidRPr="00271B88">
              <w:rPr>
                <w:szCs w:val="24"/>
              </w:rPr>
              <w:t>О</w:t>
            </w:r>
            <w:r w:rsidR="00131E8A" w:rsidRPr="00271B88">
              <w:rPr>
                <w:szCs w:val="24"/>
              </w:rPr>
              <w:t xml:space="preserve">тношение среднедушевых </w:t>
            </w:r>
            <w:r w:rsidRPr="00271B88">
              <w:rPr>
                <w:szCs w:val="24"/>
              </w:rPr>
              <w:t xml:space="preserve">денежных </w:t>
            </w:r>
            <w:r w:rsidR="00131E8A" w:rsidRPr="00271B88">
              <w:rPr>
                <w:szCs w:val="24"/>
              </w:rPr>
              <w:t>доходов к прож</w:t>
            </w:r>
            <w:r w:rsidR="00131E8A" w:rsidRPr="00271B88">
              <w:rPr>
                <w:szCs w:val="24"/>
              </w:rPr>
              <w:t>и</w:t>
            </w:r>
            <w:r w:rsidR="00131E8A" w:rsidRPr="00271B88">
              <w:rPr>
                <w:szCs w:val="24"/>
              </w:rPr>
              <w:t>точному минимуму, %</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244,3</w:t>
            </w:r>
          </w:p>
        </w:tc>
        <w:tc>
          <w:tcPr>
            <w:tcW w:w="767" w:type="pct"/>
            <w:vAlign w:val="center"/>
          </w:tcPr>
          <w:p w:rsidR="00131E8A" w:rsidRPr="00271B88" w:rsidRDefault="00131E8A" w:rsidP="004A17E8">
            <w:pPr>
              <w:spacing w:after="0"/>
              <w:ind w:firstLine="0"/>
              <w:jc w:val="center"/>
              <w:rPr>
                <w:bCs/>
                <w:szCs w:val="24"/>
              </w:rPr>
            </w:pPr>
            <w:r w:rsidRPr="00271B88">
              <w:rPr>
                <w:bCs/>
                <w:szCs w:val="24"/>
              </w:rPr>
              <w:t>348,0</w:t>
            </w:r>
          </w:p>
        </w:tc>
        <w:tc>
          <w:tcPr>
            <w:tcW w:w="766"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362,1</w:t>
            </w:r>
          </w:p>
        </w:tc>
        <w:tc>
          <w:tcPr>
            <w:tcW w:w="764"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148,2</w:t>
            </w:r>
          </w:p>
        </w:tc>
      </w:tr>
      <w:tr w:rsidR="00131E8A" w:rsidTr="004018BF">
        <w:tc>
          <w:tcPr>
            <w:tcW w:w="262" w:type="pct"/>
          </w:tcPr>
          <w:p w:rsidR="00131E8A" w:rsidRPr="00271B88" w:rsidRDefault="00E25289" w:rsidP="00F74354">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17</w:t>
            </w:r>
          </w:p>
        </w:tc>
        <w:tc>
          <w:tcPr>
            <w:tcW w:w="1672" w:type="pct"/>
          </w:tcPr>
          <w:p w:rsidR="00131E8A" w:rsidRPr="00271B88" w:rsidRDefault="00131E8A" w:rsidP="00F74354">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Доля населения с денежными доходами ниже величины прожиточного минимума</w:t>
            </w:r>
            <w:r w:rsidR="00271B88">
              <w:rPr>
                <w:rFonts w:ascii="Times New Roman" w:hAnsi="Times New Roman" w:cs="Times New Roman"/>
                <w:sz w:val="24"/>
                <w:szCs w:val="24"/>
              </w:rPr>
              <w:t xml:space="preserve">, </w:t>
            </w:r>
            <w:r w:rsidRPr="00271B88">
              <w:rPr>
                <w:rFonts w:ascii="Times New Roman" w:hAnsi="Times New Roman" w:cs="Times New Roman"/>
                <w:sz w:val="24"/>
                <w:szCs w:val="24"/>
              </w:rPr>
              <w:t>в</w:t>
            </w:r>
            <w:r w:rsidR="00271B88">
              <w:rPr>
                <w:rFonts w:ascii="Times New Roman" w:hAnsi="Times New Roman" w:cs="Times New Roman"/>
                <w:sz w:val="24"/>
                <w:szCs w:val="24"/>
              </w:rPr>
              <w:t xml:space="preserve"> % от </w:t>
            </w:r>
            <w:r w:rsidRPr="00271B88">
              <w:rPr>
                <w:rFonts w:ascii="Times New Roman" w:hAnsi="Times New Roman" w:cs="Times New Roman"/>
                <w:sz w:val="24"/>
                <w:szCs w:val="24"/>
              </w:rPr>
              <w:t>общей численности насел</w:t>
            </w:r>
            <w:r w:rsidRPr="00271B88">
              <w:rPr>
                <w:rFonts w:ascii="Times New Roman" w:hAnsi="Times New Roman" w:cs="Times New Roman"/>
                <w:sz w:val="24"/>
                <w:szCs w:val="24"/>
              </w:rPr>
              <w:t>е</w:t>
            </w:r>
            <w:r w:rsidRPr="00271B88">
              <w:rPr>
                <w:rFonts w:ascii="Times New Roman" w:hAnsi="Times New Roman" w:cs="Times New Roman"/>
                <w:sz w:val="24"/>
                <w:szCs w:val="24"/>
              </w:rPr>
              <w:t>ния</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20,1</w:t>
            </w:r>
          </w:p>
        </w:tc>
        <w:tc>
          <w:tcPr>
            <w:tcW w:w="767" w:type="pct"/>
            <w:vAlign w:val="center"/>
          </w:tcPr>
          <w:p w:rsidR="00131E8A" w:rsidRPr="00271B88" w:rsidRDefault="00131E8A" w:rsidP="004A17E8">
            <w:pPr>
              <w:spacing w:after="0"/>
              <w:ind w:firstLine="0"/>
              <w:jc w:val="center"/>
              <w:rPr>
                <w:bCs/>
                <w:szCs w:val="24"/>
              </w:rPr>
            </w:pPr>
            <w:r w:rsidRPr="00271B88">
              <w:rPr>
                <w:bCs/>
                <w:szCs w:val="24"/>
              </w:rPr>
              <w:t>8,6</w:t>
            </w:r>
          </w:p>
        </w:tc>
        <w:tc>
          <w:tcPr>
            <w:tcW w:w="766"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9,4</w:t>
            </w:r>
          </w:p>
        </w:tc>
        <w:tc>
          <w:tcPr>
            <w:tcW w:w="764" w:type="pct"/>
            <w:vAlign w:val="center"/>
          </w:tcPr>
          <w:p w:rsidR="000D700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46,7</w:t>
            </w:r>
          </w:p>
          <w:p w:rsidR="000D700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lang w:val="en-US"/>
              </w:rPr>
              <w:t>(</w:t>
            </w:r>
            <w:r w:rsidRPr="00271B88">
              <w:rPr>
                <w:rFonts w:ascii="Times New Roman" w:hAnsi="Times New Roman" w:cs="Times New Roman"/>
                <w:sz w:val="24"/>
                <w:szCs w:val="24"/>
              </w:rPr>
              <w:t>снижение</w:t>
            </w:r>
          </w:p>
          <w:p w:rsidR="00131E8A" w:rsidRPr="00271B88" w:rsidRDefault="00131E8A" w:rsidP="004A17E8">
            <w:pPr>
              <w:pStyle w:val="ConsPlusNormal"/>
              <w:widowControl/>
              <w:ind w:firstLine="0"/>
              <w:jc w:val="center"/>
              <w:rPr>
                <w:rFonts w:ascii="Times New Roman" w:hAnsi="Times New Roman" w:cs="Times New Roman"/>
                <w:sz w:val="24"/>
                <w:szCs w:val="24"/>
                <w:lang w:val="en-US"/>
              </w:rPr>
            </w:pPr>
            <w:r w:rsidRPr="00271B88">
              <w:rPr>
                <w:rFonts w:ascii="Times New Roman" w:hAnsi="Times New Roman" w:cs="Times New Roman"/>
                <w:sz w:val="24"/>
                <w:szCs w:val="24"/>
              </w:rPr>
              <w:t>в 2,14 раза)</w:t>
            </w:r>
          </w:p>
        </w:tc>
      </w:tr>
      <w:tr w:rsidR="00131E8A" w:rsidRPr="007532D9" w:rsidTr="004018BF">
        <w:tc>
          <w:tcPr>
            <w:tcW w:w="262" w:type="pct"/>
          </w:tcPr>
          <w:p w:rsidR="00131E8A" w:rsidRPr="00271B88" w:rsidRDefault="00E25289" w:rsidP="00F74354">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18</w:t>
            </w:r>
          </w:p>
        </w:tc>
        <w:tc>
          <w:tcPr>
            <w:tcW w:w="1672" w:type="pct"/>
          </w:tcPr>
          <w:p w:rsidR="00131E8A" w:rsidRPr="00271B88" w:rsidRDefault="00131E8A" w:rsidP="00F74354">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Обеспеченность жильем, кв. метров на одного жителя</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25,3</w:t>
            </w:r>
          </w:p>
        </w:tc>
        <w:tc>
          <w:tcPr>
            <w:tcW w:w="767" w:type="pct"/>
            <w:vAlign w:val="center"/>
          </w:tcPr>
          <w:p w:rsidR="00131E8A" w:rsidRPr="00271B88" w:rsidRDefault="00131E8A" w:rsidP="004A17E8">
            <w:pPr>
              <w:spacing w:after="0"/>
              <w:ind w:firstLine="0"/>
              <w:jc w:val="center"/>
              <w:rPr>
                <w:szCs w:val="24"/>
              </w:rPr>
            </w:pPr>
            <w:r w:rsidRPr="00271B88">
              <w:rPr>
                <w:szCs w:val="24"/>
              </w:rPr>
              <w:t>28,9</w:t>
            </w:r>
          </w:p>
        </w:tc>
        <w:tc>
          <w:tcPr>
            <w:tcW w:w="766" w:type="pct"/>
            <w:vAlign w:val="center"/>
          </w:tcPr>
          <w:p w:rsidR="00131E8A" w:rsidRPr="00271B88" w:rsidRDefault="00131E8A" w:rsidP="00271F8A">
            <w:pPr>
              <w:spacing w:after="0"/>
              <w:ind w:firstLine="0"/>
              <w:jc w:val="center"/>
              <w:rPr>
                <w:szCs w:val="24"/>
              </w:rPr>
            </w:pPr>
            <w:r w:rsidRPr="00271B88">
              <w:rPr>
                <w:szCs w:val="24"/>
              </w:rPr>
              <w:t>2</w:t>
            </w:r>
            <w:r w:rsidR="00271F8A">
              <w:rPr>
                <w:szCs w:val="24"/>
              </w:rPr>
              <w:t>8</w:t>
            </w:r>
            <w:r w:rsidRPr="00271B88">
              <w:rPr>
                <w:szCs w:val="24"/>
              </w:rPr>
              <w:t>,</w:t>
            </w:r>
            <w:r w:rsidR="00271F8A">
              <w:rPr>
                <w:szCs w:val="24"/>
              </w:rPr>
              <w:t>8</w:t>
            </w:r>
          </w:p>
        </w:tc>
        <w:tc>
          <w:tcPr>
            <w:tcW w:w="764" w:type="pct"/>
            <w:vAlign w:val="center"/>
          </w:tcPr>
          <w:p w:rsidR="00131E8A" w:rsidRPr="00271B88" w:rsidRDefault="00131E8A" w:rsidP="00271F8A">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11</w:t>
            </w:r>
            <w:r w:rsidR="00271F8A">
              <w:rPr>
                <w:rFonts w:ascii="Times New Roman" w:hAnsi="Times New Roman" w:cs="Times New Roman"/>
                <w:sz w:val="24"/>
                <w:szCs w:val="24"/>
              </w:rPr>
              <w:t>3</w:t>
            </w:r>
            <w:r w:rsidRPr="00271B88">
              <w:rPr>
                <w:rFonts w:ascii="Times New Roman" w:hAnsi="Times New Roman" w:cs="Times New Roman"/>
                <w:sz w:val="24"/>
                <w:szCs w:val="24"/>
              </w:rPr>
              <w:t>,</w:t>
            </w:r>
            <w:r w:rsidR="00271F8A">
              <w:rPr>
                <w:rFonts w:ascii="Times New Roman" w:hAnsi="Times New Roman" w:cs="Times New Roman"/>
                <w:sz w:val="24"/>
                <w:szCs w:val="24"/>
              </w:rPr>
              <w:t>8</w:t>
            </w:r>
          </w:p>
        </w:tc>
      </w:tr>
      <w:tr w:rsidR="00131E8A" w:rsidTr="00B63E2B">
        <w:tc>
          <w:tcPr>
            <w:tcW w:w="262" w:type="pct"/>
            <w:tcBorders>
              <w:bottom w:val="single" w:sz="4" w:space="0" w:color="auto"/>
            </w:tcBorders>
          </w:tcPr>
          <w:p w:rsidR="00131E8A" w:rsidRPr="00271B88" w:rsidRDefault="00E25289" w:rsidP="00F74354">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19</w:t>
            </w:r>
          </w:p>
        </w:tc>
        <w:tc>
          <w:tcPr>
            <w:tcW w:w="1672" w:type="pct"/>
            <w:tcBorders>
              <w:bottom w:val="single" w:sz="4" w:space="0" w:color="auto"/>
            </w:tcBorders>
          </w:tcPr>
          <w:p w:rsidR="00131E8A" w:rsidRPr="00271B88" w:rsidRDefault="00131E8A" w:rsidP="00F74354">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Уровень безработицы (по м</w:t>
            </w:r>
            <w:r w:rsidRPr="00271B88">
              <w:rPr>
                <w:rFonts w:ascii="Times New Roman" w:hAnsi="Times New Roman" w:cs="Times New Roman"/>
                <w:sz w:val="24"/>
                <w:szCs w:val="24"/>
              </w:rPr>
              <w:t>е</w:t>
            </w:r>
            <w:r w:rsidRPr="00271B88">
              <w:rPr>
                <w:rFonts w:ascii="Times New Roman" w:hAnsi="Times New Roman" w:cs="Times New Roman"/>
                <w:sz w:val="24"/>
                <w:szCs w:val="24"/>
              </w:rPr>
              <w:t>тодологии международной организации труда), %</w:t>
            </w:r>
          </w:p>
        </w:tc>
        <w:tc>
          <w:tcPr>
            <w:tcW w:w="769" w:type="pct"/>
            <w:tcBorders>
              <w:bottom w:val="single" w:sz="4" w:space="0" w:color="auto"/>
            </w:tcBorders>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8,6</w:t>
            </w:r>
          </w:p>
        </w:tc>
        <w:tc>
          <w:tcPr>
            <w:tcW w:w="767" w:type="pct"/>
            <w:tcBorders>
              <w:bottom w:val="single" w:sz="4" w:space="0" w:color="auto"/>
            </w:tcBorders>
            <w:vAlign w:val="center"/>
          </w:tcPr>
          <w:p w:rsidR="00131E8A" w:rsidRPr="00271B88" w:rsidRDefault="00131E8A" w:rsidP="004A17E8">
            <w:pPr>
              <w:spacing w:after="0"/>
              <w:ind w:firstLine="0"/>
              <w:jc w:val="center"/>
              <w:rPr>
                <w:bCs/>
                <w:szCs w:val="24"/>
              </w:rPr>
            </w:pPr>
            <w:r w:rsidRPr="00271B88">
              <w:rPr>
                <w:bCs/>
                <w:szCs w:val="24"/>
              </w:rPr>
              <w:t>4,7</w:t>
            </w:r>
          </w:p>
        </w:tc>
        <w:tc>
          <w:tcPr>
            <w:tcW w:w="766" w:type="pct"/>
            <w:tcBorders>
              <w:bottom w:val="single" w:sz="4" w:space="0" w:color="auto"/>
            </w:tcBorders>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4,5</w:t>
            </w:r>
          </w:p>
        </w:tc>
        <w:tc>
          <w:tcPr>
            <w:tcW w:w="764" w:type="pct"/>
            <w:tcBorders>
              <w:bottom w:val="single" w:sz="4" w:space="0" w:color="auto"/>
            </w:tcBorders>
            <w:vAlign w:val="center"/>
          </w:tcPr>
          <w:p w:rsidR="00342578" w:rsidRPr="00271B88" w:rsidRDefault="0034257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52,3</w:t>
            </w:r>
          </w:p>
          <w:p w:rsidR="00131E8A" w:rsidRPr="00271B88" w:rsidRDefault="0034257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(снижение в 1,9</w:t>
            </w:r>
            <w:r w:rsidR="00C12035" w:rsidRPr="00271B88">
              <w:rPr>
                <w:rFonts w:ascii="Times New Roman" w:hAnsi="Times New Roman" w:cs="Times New Roman"/>
                <w:sz w:val="24"/>
                <w:szCs w:val="24"/>
              </w:rPr>
              <w:t>1</w:t>
            </w:r>
            <w:r w:rsidRPr="00271B88">
              <w:rPr>
                <w:rFonts w:ascii="Times New Roman" w:hAnsi="Times New Roman" w:cs="Times New Roman"/>
                <w:sz w:val="24"/>
                <w:szCs w:val="24"/>
              </w:rPr>
              <w:t xml:space="preserve"> раза)</w:t>
            </w:r>
          </w:p>
        </w:tc>
      </w:tr>
      <w:tr w:rsidR="00131E8A" w:rsidTr="00B63E2B">
        <w:tc>
          <w:tcPr>
            <w:tcW w:w="262" w:type="pct"/>
            <w:tcBorders>
              <w:bottom w:val="nil"/>
            </w:tcBorders>
          </w:tcPr>
          <w:p w:rsidR="00131E8A" w:rsidRPr="00271B88" w:rsidRDefault="00342578" w:rsidP="00F74354">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20</w:t>
            </w:r>
          </w:p>
        </w:tc>
        <w:tc>
          <w:tcPr>
            <w:tcW w:w="1672" w:type="pct"/>
            <w:tcBorders>
              <w:bottom w:val="nil"/>
            </w:tcBorders>
          </w:tcPr>
          <w:p w:rsidR="00131E8A" w:rsidRPr="00271B88" w:rsidRDefault="00131E8A"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Удельный вес населения, уч</w:t>
            </w:r>
            <w:r w:rsidRPr="00271B88">
              <w:rPr>
                <w:rFonts w:ascii="Times New Roman" w:hAnsi="Times New Roman" w:cs="Times New Roman"/>
                <w:sz w:val="24"/>
                <w:szCs w:val="24"/>
              </w:rPr>
              <w:t>а</w:t>
            </w:r>
            <w:r w:rsidRPr="00271B88">
              <w:rPr>
                <w:rFonts w:ascii="Times New Roman" w:hAnsi="Times New Roman" w:cs="Times New Roman"/>
                <w:sz w:val="24"/>
                <w:szCs w:val="24"/>
              </w:rPr>
              <w:t>ствующего в платных кул</w:t>
            </w:r>
            <w:r w:rsidRPr="00271B88">
              <w:rPr>
                <w:rFonts w:ascii="Times New Roman" w:hAnsi="Times New Roman" w:cs="Times New Roman"/>
                <w:sz w:val="24"/>
                <w:szCs w:val="24"/>
              </w:rPr>
              <w:t>ь</w:t>
            </w:r>
            <w:r w:rsidRPr="00271B88">
              <w:rPr>
                <w:rFonts w:ascii="Times New Roman" w:hAnsi="Times New Roman" w:cs="Times New Roman"/>
                <w:sz w:val="24"/>
                <w:szCs w:val="24"/>
              </w:rPr>
              <w:t>турно-досуговых мероприят</w:t>
            </w:r>
            <w:r w:rsidRPr="00271B88">
              <w:rPr>
                <w:rFonts w:ascii="Times New Roman" w:hAnsi="Times New Roman" w:cs="Times New Roman"/>
                <w:sz w:val="24"/>
                <w:szCs w:val="24"/>
              </w:rPr>
              <w:t>и</w:t>
            </w:r>
            <w:r w:rsidRPr="00271B88">
              <w:rPr>
                <w:rFonts w:ascii="Times New Roman" w:hAnsi="Times New Roman" w:cs="Times New Roman"/>
                <w:sz w:val="24"/>
                <w:szCs w:val="24"/>
              </w:rPr>
              <w:t>ях, проводимых учреждени</w:t>
            </w:r>
            <w:r w:rsidRPr="00271B88">
              <w:rPr>
                <w:rFonts w:ascii="Times New Roman" w:hAnsi="Times New Roman" w:cs="Times New Roman"/>
                <w:sz w:val="24"/>
                <w:szCs w:val="24"/>
              </w:rPr>
              <w:t>я</w:t>
            </w:r>
            <w:r w:rsidRPr="00271B88">
              <w:rPr>
                <w:rFonts w:ascii="Times New Roman" w:hAnsi="Times New Roman" w:cs="Times New Roman"/>
                <w:sz w:val="24"/>
                <w:szCs w:val="24"/>
              </w:rPr>
              <w:t>ми культуры, %</w:t>
            </w:r>
          </w:p>
        </w:tc>
        <w:tc>
          <w:tcPr>
            <w:tcW w:w="769" w:type="pct"/>
            <w:tcBorders>
              <w:bottom w:val="nil"/>
            </w:tcBorders>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134,5</w:t>
            </w:r>
          </w:p>
        </w:tc>
        <w:tc>
          <w:tcPr>
            <w:tcW w:w="767" w:type="pct"/>
            <w:tcBorders>
              <w:bottom w:val="nil"/>
            </w:tcBorders>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169,0</w:t>
            </w:r>
          </w:p>
        </w:tc>
        <w:tc>
          <w:tcPr>
            <w:tcW w:w="766" w:type="pct"/>
            <w:tcBorders>
              <w:bottom w:val="nil"/>
            </w:tcBorders>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188,4</w:t>
            </w:r>
          </w:p>
        </w:tc>
        <w:tc>
          <w:tcPr>
            <w:tcW w:w="764" w:type="pct"/>
            <w:tcBorders>
              <w:bottom w:val="nil"/>
            </w:tcBorders>
            <w:vAlign w:val="center"/>
          </w:tcPr>
          <w:p w:rsidR="00131E8A" w:rsidRPr="00271B88" w:rsidRDefault="00131E8A" w:rsidP="004A17E8">
            <w:pPr>
              <w:spacing w:after="0"/>
              <w:ind w:firstLine="0"/>
              <w:jc w:val="center"/>
              <w:rPr>
                <w:color w:val="000000"/>
                <w:szCs w:val="24"/>
              </w:rPr>
            </w:pPr>
            <w:r w:rsidRPr="00271B88">
              <w:rPr>
                <w:color w:val="000000"/>
                <w:szCs w:val="24"/>
              </w:rPr>
              <w:t>140,1</w:t>
            </w:r>
          </w:p>
        </w:tc>
      </w:tr>
    </w:tbl>
    <w:p w:rsidR="00B63E2B" w:rsidRDefault="00B63E2B">
      <w:r>
        <w:br w:type="page"/>
      </w:r>
    </w:p>
    <w:p w:rsidR="00B63E2B" w:rsidRDefault="00B63E2B" w:rsidP="00B63E2B">
      <w:pPr>
        <w:ind w:firstLine="0"/>
        <w:jc w:val="right"/>
      </w:pPr>
      <w:r w:rsidRPr="004018BF">
        <w:rPr>
          <w:sz w:val="28"/>
          <w:szCs w:val="28"/>
        </w:rPr>
        <w:lastRenderedPageBreak/>
        <w:t>Продолжение таблицы 1</w:t>
      </w:r>
    </w:p>
    <w:tbl>
      <w:tblPr>
        <w:tblStyle w:val="afff"/>
        <w:tblW w:w="5000" w:type="pct"/>
        <w:tblLook w:val="04A0"/>
      </w:tblPr>
      <w:tblGrid>
        <w:gridCol w:w="531"/>
        <w:gridCol w:w="3390"/>
        <w:gridCol w:w="1559"/>
        <w:gridCol w:w="1555"/>
        <w:gridCol w:w="1553"/>
        <w:gridCol w:w="1549"/>
      </w:tblGrid>
      <w:tr w:rsidR="00B63E2B" w:rsidTr="00B63E2B">
        <w:tc>
          <w:tcPr>
            <w:tcW w:w="262" w:type="pct"/>
            <w:vAlign w:val="center"/>
          </w:tcPr>
          <w:p w:rsidR="00B63E2B" w:rsidRPr="00271B88" w:rsidRDefault="00B63E2B" w:rsidP="00B63E2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672" w:type="pct"/>
            <w:vAlign w:val="center"/>
          </w:tcPr>
          <w:p w:rsidR="00B63E2B" w:rsidRPr="00271B88" w:rsidRDefault="00B63E2B" w:rsidP="00B63E2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769" w:type="pct"/>
            <w:vAlign w:val="center"/>
          </w:tcPr>
          <w:p w:rsidR="00B63E2B" w:rsidRPr="00271B88" w:rsidRDefault="00B63E2B" w:rsidP="00B63E2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767" w:type="pct"/>
            <w:vAlign w:val="center"/>
          </w:tcPr>
          <w:p w:rsidR="00B63E2B" w:rsidRPr="00271B88" w:rsidRDefault="00B63E2B" w:rsidP="00B63E2B">
            <w:pPr>
              <w:spacing w:after="0"/>
              <w:ind w:firstLine="0"/>
              <w:jc w:val="center"/>
              <w:rPr>
                <w:szCs w:val="24"/>
              </w:rPr>
            </w:pPr>
            <w:r>
              <w:rPr>
                <w:szCs w:val="24"/>
              </w:rPr>
              <w:t>4</w:t>
            </w:r>
          </w:p>
        </w:tc>
        <w:tc>
          <w:tcPr>
            <w:tcW w:w="766" w:type="pct"/>
            <w:vAlign w:val="center"/>
          </w:tcPr>
          <w:p w:rsidR="00B63E2B" w:rsidRPr="00271B88" w:rsidRDefault="00B63E2B" w:rsidP="00B63E2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764" w:type="pct"/>
            <w:vAlign w:val="center"/>
          </w:tcPr>
          <w:p w:rsidR="00B63E2B" w:rsidRPr="00271B88" w:rsidRDefault="00B63E2B" w:rsidP="00B63E2B">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w:t>
            </w:r>
          </w:p>
        </w:tc>
      </w:tr>
      <w:tr w:rsidR="00131E8A" w:rsidTr="004018BF">
        <w:tc>
          <w:tcPr>
            <w:tcW w:w="262" w:type="pct"/>
          </w:tcPr>
          <w:p w:rsidR="00131E8A" w:rsidRPr="00271B88" w:rsidRDefault="00342578" w:rsidP="00F74354">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21</w:t>
            </w:r>
          </w:p>
        </w:tc>
        <w:tc>
          <w:tcPr>
            <w:tcW w:w="1672" w:type="pct"/>
          </w:tcPr>
          <w:p w:rsidR="00131E8A" w:rsidRPr="00271B88" w:rsidRDefault="00131E8A" w:rsidP="00F74354">
            <w:pPr>
              <w:pStyle w:val="ConsPlusNormal"/>
              <w:widowControl/>
              <w:ind w:firstLine="0"/>
              <w:rPr>
                <w:rFonts w:ascii="Times New Roman" w:hAnsi="Times New Roman" w:cs="Times New Roman"/>
                <w:sz w:val="24"/>
                <w:szCs w:val="24"/>
              </w:rPr>
            </w:pPr>
            <w:r w:rsidRPr="00271B88">
              <w:rPr>
                <w:rFonts w:ascii="Times New Roman" w:hAnsi="Times New Roman" w:cs="Times New Roman"/>
                <w:sz w:val="24"/>
                <w:szCs w:val="24"/>
              </w:rPr>
              <w:t>Численность населения, си</w:t>
            </w:r>
            <w:r w:rsidRPr="00271B88">
              <w:rPr>
                <w:rFonts w:ascii="Times New Roman" w:hAnsi="Times New Roman" w:cs="Times New Roman"/>
                <w:sz w:val="24"/>
                <w:szCs w:val="24"/>
              </w:rPr>
              <w:t>с</w:t>
            </w:r>
            <w:r w:rsidRPr="00271B88">
              <w:rPr>
                <w:rFonts w:ascii="Times New Roman" w:hAnsi="Times New Roman" w:cs="Times New Roman"/>
                <w:sz w:val="24"/>
                <w:szCs w:val="24"/>
              </w:rPr>
              <w:t>тематически занимающегося физической культурой и спо</w:t>
            </w:r>
            <w:r w:rsidRPr="00271B88">
              <w:rPr>
                <w:rFonts w:ascii="Times New Roman" w:hAnsi="Times New Roman" w:cs="Times New Roman"/>
                <w:sz w:val="24"/>
                <w:szCs w:val="24"/>
              </w:rPr>
              <w:t>р</w:t>
            </w:r>
            <w:r w:rsidRPr="00271B88">
              <w:rPr>
                <w:rFonts w:ascii="Times New Roman" w:hAnsi="Times New Roman" w:cs="Times New Roman"/>
                <w:sz w:val="24"/>
                <w:szCs w:val="24"/>
              </w:rPr>
              <w:t>том, тыс. чел.</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355,7</w:t>
            </w:r>
          </w:p>
        </w:tc>
        <w:tc>
          <w:tcPr>
            <w:tcW w:w="767" w:type="pct"/>
            <w:vAlign w:val="center"/>
          </w:tcPr>
          <w:p w:rsidR="00131E8A" w:rsidRPr="00271B88" w:rsidRDefault="00131E8A" w:rsidP="004A17E8">
            <w:pPr>
              <w:spacing w:after="0"/>
              <w:ind w:firstLine="0"/>
              <w:jc w:val="center"/>
              <w:rPr>
                <w:szCs w:val="24"/>
              </w:rPr>
            </w:pPr>
            <w:r w:rsidRPr="00271B88">
              <w:rPr>
                <w:szCs w:val="24"/>
              </w:rPr>
              <w:t>875,0</w:t>
            </w:r>
          </w:p>
        </w:tc>
        <w:tc>
          <w:tcPr>
            <w:tcW w:w="766"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858,4</w:t>
            </w:r>
          </w:p>
        </w:tc>
        <w:tc>
          <w:tcPr>
            <w:tcW w:w="764"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241,3</w:t>
            </w:r>
          </w:p>
        </w:tc>
      </w:tr>
      <w:tr w:rsidR="00131E8A" w:rsidTr="004018BF">
        <w:tc>
          <w:tcPr>
            <w:tcW w:w="262" w:type="pct"/>
          </w:tcPr>
          <w:p w:rsidR="00131E8A" w:rsidRPr="00271B88" w:rsidRDefault="00342578" w:rsidP="00F74354">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22</w:t>
            </w:r>
          </w:p>
        </w:tc>
        <w:tc>
          <w:tcPr>
            <w:tcW w:w="1672" w:type="pct"/>
          </w:tcPr>
          <w:p w:rsidR="00131E8A" w:rsidRPr="00271B88" w:rsidRDefault="00131E8A" w:rsidP="0024405C">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Доступность дошкольного о</w:t>
            </w:r>
            <w:r w:rsidRPr="00271B88">
              <w:rPr>
                <w:rFonts w:ascii="Times New Roman" w:hAnsi="Times New Roman" w:cs="Times New Roman"/>
                <w:sz w:val="24"/>
                <w:szCs w:val="24"/>
              </w:rPr>
              <w:t>б</w:t>
            </w:r>
            <w:r w:rsidRPr="00271B88">
              <w:rPr>
                <w:rFonts w:ascii="Times New Roman" w:hAnsi="Times New Roman" w:cs="Times New Roman"/>
                <w:sz w:val="24"/>
                <w:szCs w:val="24"/>
              </w:rPr>
              <w:t>разования для детей в возра</w:t>
            </w:r>
            <w:r w:rsidRPr="00271B88">
              <w:rPr>
                <w:rFonts w:ascii="Times New Roman" w:hAnsi="Times New Roman" w:cs="Times New Roman"/>
                <w:sz w:val="24"/>
                <w:szCs w:val="24"/>
              </w:rPr>
              <w:t>с</w:t>
            </w:r>
            <w:r w:rsidRPr="00271B88">
              <w:rPr>
                <w:rFonts w:ascii="Times New Roman" w:hAnsi="Times New Roman" w:cs="Times New Roman"/>
                <w:sz w:val="24"/>
                <w:szCs w:val="24"/>
              </w:rPr>
              <w:t>те от трех до семи лет, %</w:t>
            </w:r>
          </w:p>
        </w:tc>
        <w:tc>
          <w:tcPr>
            <w:tcW w:w="769" w:type="pct"/>
            <w:vAlign w:val="center"/>
          </w:tcPr>
          <w:p w:rsidR="00131E8A" w:rsidRPr="00271B88" w:rsidRDefault="00D2688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н/д</w:t>
            </w:r>
          </w:p>
        </w:tc>
        <w:tc>
          <w:tcPr>
            <w:tcW w:w="767" w:type="pct"/>
            <w:vAlign w:val="center"/>
          </w:tcPr>
          <w:p w:rsidR="00131E8A" w:rsidRPr="00271B88" w:rsidRDefault="00131E8A" w:rsidP="004A17E8">
            <w:pPr>
              <w:spacing w:after="0"/>
              <w:ind w:firstLine="0"/>
              <w:jc w:val="center"/>
              <w:rPr>
                <w:szCs w:val="24"/>
              </w:rPr>
            </w:pPr>
            <w:r w:rsidRPr="00271B88">
              <w:rPr>
                <w:szCs w:val="24"/>
              </w:rPr>
              <w:t>100</w:t>
            </w:r>
          </w:p>
        </w:tc>
        <w:tc>
          <w:tcPr>
            <w:tcW w:w="766"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100</w:t>
            </w:r>
          </w:p>
        </w:tc>
        <w:tc>
          <w:tcPr>
            <w:tcW w:w="764" w:type="pct"/>
            <w:vAlign w:val="center"/>
          </w:tcPr>
          <w:p w:rsidR="00131E8A" w:rsidRPr="00271B88" w:rsidRDefault="004A17E8"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w:t>
            </w:r>
          </w:p>
        </w:tc>
      </w:tr>
      <w:tr w:rsidR="00131E8A" w:rsidTr="004018BF">
        <w:tc>
          <w:tcPr>
            <w:tcW w:w="262" w:type="pct"/>
          </w:tcPr>
          <w:p w:rsidR="00131E8A" w:rsidRPr="00271B88" w:rsidRDefault="00342578" w:rsidP="0041148F">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23</w:t>
            </w:r>
          </w:p>
        </w:tc>
        <w:tc>
          <w:tcPr>
            <w:tcW w:w="1672" w:type="pct"/>
          </w:tcPr>
          <w:p w:rsidR="00131E8A" w:rsidRPr="00271B88" w:rsidRDefault="00131E8A" w:rsidP="00A211B5">
            <w:pPr>
              <w:pStyle w:val="ConsPlusNormal"/>
              <w:widowControl/>
              <w:ind w:firstLine="0"/>
              <w:jc w:val="both"/>
              <w:rPr>
                <w:rFonts w:ascii="Times New Roman" w:hAnsi="Times New Roman" w:cs="Times New Roman"/>
                <w:sz w:val="24"/>
                <w:szCs w:val="24"/>
              </w:rPr>
            </w:pPr>
            <w:r w:rsidRPr="00271B88">
              <w:rPr>
                <w:rFonts w:ascii="Times New Roman" w:hAnsi="Times New Roman" w:cs="Times New Roman"/>
                <w:sz w:val="24"/>
                <w:szCs w:val="24"/>
              </w:rPr>
              <w:t>Удельный вес объектов ра</w:t>
            </w:r>
            <w:r w:rsidRPr="00271B88">
              <w:rPr>
                <w:rFonts w:ascii="Times New Roman" w:hAnsi="Times New Roman" w:cs="Times New Roman"/>
                <w:sz w:val="24"/>
                <w:szCs w:val="24"/>
              </w:rPr>
              <w:t>з</w:t>
            </w:r>
            <w:r w:rsidRPr="00271B88">
              <w:rPr>
                <w:rFonts w:ascii="Times New Roman" w:hAnsi="Times New Roman" w:cs="Times New Roman"/>
                <w:sz w:val="24"/>
                <w:szCs w:val="24"/>
              </w:rPr>
              <w:t>мещения отходов, соответс</w:t>
            </w:r>
            <w:r w:rsidRPr="00271B88">
              <w:rPr>
                <w:rFonts w:ascii="Times New Roman" w:hAnsi="Times New Roman" w:cs="Times New Roman"/>
                <w:sz w:val="24"/>
                <w:szCs w:val="24"/>
              </w:rPr>
              <w:t>т</w:t>
            </w:r>
            <w:r w:rsidRPr="00271B88">
              <w:rPr>
                <w:rFonts w:ascii="Times New Roman" w:hAnsi="Times New Roman" w:cs="Times New Roman"/>
                <w:sz w:val="24"/>
                <w:szCs w:val="24"/>
              </w:rPr>
              <w:t>вующих нормативным треб</w:t>
            </w:r>
            <w:r w:rsidRPr="00271B88">
              <w:rPr>
                <w:rFonts w:ascii="Times New Roman" w:hAnsi="Times New Roman" w:cs="Times New Roman"/>
                <w:sz w:val="24"/>
                <w:szCs w:val="24"/>
              </w:rPr>
              <w:t>о</w:t>
            </w:r>
            <w:r w:rsidRPr="00271B88">
              <w:rPr>
                <w:rFonts w:ascii="Times New Roman" w:hAnsi="Times New Roman" w:cs="Times New Roman"/>
                <w:sz w:val="24"/>
                <w:szCs w:val="24"/>
              </w:rPr>
              <w:t>ваниям, в общем количестве, %</w:t>
            </w:r>
          </w:p>
        </w:tc>
        <w:tc>
          <w:tcPr>
            <w:tcW w:w="769"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2,04</w:t>
            </w:r>
          </w:p>
        </w:tc>
        <w:tc>
          <w:tcPr>
            <w:tcW w:w="767" w:type="pct"/>
            <w:vAlign w:val="center"/>
          </w:tcPr>
          <w:p w:rsidR="00131E8A" w:rsidRPr="00271B88" w:rsidRDefault="00131E8A" w:rsidP="004A17E8">
            <w:pPr>
              <w:spacing w:after="0"/>
              <w:ind w:firstLine="0"/>
              <w:jc w:val="center"/>
              <w:rPr>
                <w:bCs/>
                <w:szCs w:val="24"/>
              </w:rPr>
            </w:pPr>
            <w:r w:rsidRPr="00271B88">
              <w:rPr>
                <w:bCs/>
                <w:szCs w:val="24"/>
              </w:rPr>
              <w:t>4,5</w:t>
            </w:r>
          </w:p>
        </w:tc>
        <w:tc>
          <w:tcPr>
            <w:tcW w:w="766"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4,7</w:t>
            </w:r>
          </w:p>
        </w:tc>
        <w:tc>
          <w:tcPr>
            <w:tcW w:w="764" w:type="pct"/>
            <w:vAlign w:val="center"/>
          </w:tcPr>
          <w:p w:rsidR="00131E8A" w:rsidRPr="00271B88" w:rsidRDefault="00131E8A" w:rsidP="004A17E8">
            <w:pPr>
              <w:pStyle w:val="ConsPlusNormal"/>
              <w:widowControl/>
              <w:ind w:firstLine="0"/>
              <w:jc w:val="center"/>
              <w:rPr>
                <w:rFonts w:ascii="Times New Roman" w:hAnsi="Times New Roman" w:cs="Times New Roman"/>
                <w:sz w:val="24"/>
                <w:szCs w:val="24"/>
              </w:rPr>
            </w:pPr>
            <w:r w:rsidRPr="00271B88">
              <w:rPr>
                <w:rFonts w:ascii="Times New Roman" w:hAnsi="Times New Roman" w:cs="Times New Roman"/>
                <w:sz w:val="24"/>
                <w:szCs w:val="24"/>
              </w:rPr>
              <w:t>230,4</w:t>
            </w:r>
          </w:p>
        </w:tc>
      </w:tr>
    </w:tbl>
    <w:p w:rsidR="00F84796" w:rsidRPr="00F84796" w:rsidRDefault="00345BF4" w:rsidP="001B1912">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приведенные в табл. 1, свидетельствуют о том, что </w:t>
      </w:r>
      <w:r w:rsidR="00342578">
        <w:rPr>
          <w:rFonts w:ascii="Times New Roman" w:hAnsi="Times New Roman" w:cs="Times New Roman"/>
          <w:sz w:val="28"/>
          <w:szCs w:val="28"/>
        </w:rPr>
        <w:t>п</w:t>
      </w:r>
      <w:r w:rsidR="00131E8A" w:rsidRPr="00F84796">
        <w:rPr>
          <w:rFonts w:ascii="Times New Roman" w:hAnsi="Times New Roman" w:cs="Times New Roman"/>
          <w:sz w:val="28"/>
          <w:szCs w:val="28"/>
        </w:rPr>
        <w:t>о ключевым показателям (ВРП в текущих ценах, ВРП на душу населения, объем отгруженных товаров промышленного производства, продукци</w:t>
      </w:r>
      <w:r w:rsidR="00F84796">
        <w:rPr>
          <w:rFonts w:ascii="Times New Roman" w:hAnsi="Times New Roman" w:cs="Times New Roman"/>
          <w:sz w:val="28"/>
          <w:szCs w:val="28"/>
        </w:rPr>
        <w:t>я</w:t>
      </w:r>
      <w:r w:rsidR="00131E8A" w:rsidRPr="00F84796">
        <w:rPr>
          <w:rFonts w:ascii="Times New Roman" w:hAnsi="Times New Roman" w:cs="Times New Roman"/>
          <w:sz w:val="28"/>
          <w:szCs w:val="28"/>
        </w:rPr>
        <w:t xml:space="preserve"> сельского хозяйства, произв</w:t>
      </w:r>
      <w:r w:rsidR="00131E8A" w:rsidRPr="00F84796">
        <w:rPr>
          <w:rFonts w:ascii="Times New Roman" w:hAnsi="Times New Roman" w:cs="Times New Roman"/>
          <w:sz w:val="28"/>
          <w:szCs w:val="28"/>
        </w:rPr>
        <w:t>о</w:t>
      </w:r>
      <w:r w:rsidR="00131E8A" w:rsidRPr="00F84796">
        <w:rPr>
          <w:rFonts w:ascii="Times New Roman" w:hAnsi="Times New Roman" w:cs="Times New Roman"/>
          <w:sz w:val="28"/>
          <w:szCs w:val="28"/>
        </w:rPr>
        <w:t>дительност</w:t>
      </w:r>
      <w:r w:rsidR="00F84796">
        <w:rPr>
          <w:rFonts w:ascii="Times New Roman" w:hAnsi="Times New Roman" w:cs="Times New Roman"/>
          <w:sz w:val="28"/>
          <w:szCs w:val="28"/>
        </w:rPr>
        <w:t>ь</w:t>
      </w:r>
      <w:r w:rsidR="00131E8A" w:rsidRPr="00F84796">
        <w:rPr>
          <w:rFonts w:ascii="Times New Roman" w:hAnsi="Times New Roman" w:cs="Times New Roman"/>
          <w:sz w:val="28"/>
          <w:szCs w:val="28"/>
        </w:rPr>
        <w:t xml:space="preserve"> труда, </w:t>
      </w:r>
      <w:r w:rsidR="00F84796" w:rsidRPr="00F84796">
        <w:rPr>
          <w:rFonts w:ascii="Times New Roman" w:hAnsi="Times New Roman" w:cs="Times New Roman"/>
          <w:sz w:val="28"/>
          <w:szCs w:val="28"/>
        </w:rPr>
        <w:t xml:space="preserve">объем инвестиций в основной капитал и др.)за период 2009-2016 достигнуто </w:t>
      </w:r>
      <w:r w:rsidR="00F84796" w:rsidRPr="00D26888">
        <w:rPr>
          <w:rFonts w:ascii="Times New Roman" w:hAnsi="Times New Roman" w:cs="Times New Roman"/>
          <w:i/>
          <w:sz w:val="28"/>
          <w:szCs w:val="28"/>
        </w:rPr>
        <w:t>увеличение</w:t>
      </w:r>
      <w:r w:rsidR="00D26888">
        <w:rPr>
          <w:rFonts w:ascii="Times New Roman" w:hAnsi="Times New Roman" w:cs="Times New Roman"/>
          <w:sz w:val="28"/>
          <w:szCs w:val="28"/>
        </w:rPr>
        <w:t xml:space="preserve">их </w:t>
      </w:r>
      <w:r w:rsidR="00F84796" w:rsidRPr="00F84796">
        <w:rPr>
          <w:rFonts w:ascii="Times New Roman" w:hAnsi="Times New Roman" w:cs="Times New Roman"/>
          <w:sz w:val="28"/>
          <w:szCs w:val="28"/>
        </w:rPr>
        <w:t>значений</w:t>
      </w:r>
      <w:r w:rsidR="00B621FD">
        <w:rPr>
          <w:rFonts w:ascii="Times New Roman" w:hAnsi="Times New Roman" w:cs="Times New Roman"/>
          <w:sz w:val="28"/>
          <w:szCs w:val="28"/>
        </w:rPr>
        <w:t xml:space="preserve"> в 2-3 раза.</w:t>
      </w:r>
    </w:p>
    <w:p w:rsidR="00807067" w:rsidRDefault="00807067" w:rsidP="0024405C">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Заметная тенденция социально-экономического развития Воронежской о</w:t>
      </w:r>
      <w:r>
        <w:rPr>
          <w:rFonts w:ascii="Times New Roman" w:hAnsi="Times New Roman" w:cs="Times New Roman"/>
          <w:sz w:val="28"/>
          <w:szCs w:val="28"/>
        </w:rPr>
        <w:t>б</w:t>
      </w:r>
      <w:r>
        <w:rPr>
          <w:rFonts w:ascii="Times New Roman" w:hAnsi="Times New Roman" w:cs="Times New Roman"/>
          <w:sz w:val="28"/>
          <w:szCs w:val="28"/>
        </w:rPr>
        <w:t>ласти – опережающий среднероссийскую динамику рост ее экономики и уровня жизни населения. Результатом ее действия стало существенное улучшение поз</w:t>
      </w:r>
      <w:r>
        <w:rPr>
          <w:rFonts w:ascii="Times New Roman" w:hAnsi="Times New Roman" w:cs="Times New Roman"/>
          <w:sz w:val="28"/>
          <w:szCs w:val="28"/>
        </w:rPr>
        <w:t>и</w:t>
      </w:r>
      <w:r>
        <w:rPr>
          <w:rFonts w:ascii="Times New Roman" w:hAnsi="Times New Roman" w:cs="Times New Roman"/>
          <w:sz w:val="28"/>
          <w:szCs w:val="28"/>
        </w:rPr>
        <w:t xml:space="preserve">ций Воронежской области в </w:t>
      </w:r>
      <w:r w:rsidR="00B22D43">
        <w:rPr>
          <w:rFonts w:ascii="Times New Roman" w:hAnsi="Times New Roman" w:cs="Times New Roman"/>
          <w:sz w:val="28"/>
          <w:szCs w:val="28"/>
        </w:rPr>
        <w:t xml:space="preserve">Российской Федерации, </w:t>
      </w:r>
      <w:r>
        <w:rPr>
          <w:rFonts w:ascii="Times New Roman" w:hAnsi="Times New Roman" w:cs="Times New Roman"/>
          <w:sz w:val="28"/>
          <w:szCs w:val="28"/>
        </w:rPr>
        <w:t>Центральном федеральном округе (ЦФО)</w:t>
      </w:r>
      <w:r w:rsidR="005704C7">
        <w:rPr>
          <w:rFonts w:ascii="Times New Roman" w:hAnsi="Times New Roman" w:cs="Times New Roman"/>
          <w:sz w:val="28"/>
          <w:szCs w:val="28"/>
        </w:rPr>
        <w:t xml:space="preserve"> по широкому спектру показателей, </w:t>
      </w:r>
      <w:r>
        <w:rPr>
          <w:rFonts w:ascii="Times New Roman" w:hAnsi="Times New Roman" w:cs="Times New Roman"/>
          <w:sz w:val="28"/>
          <w:szCs w:val="28"/>
        </w:rPr>
        <w:t xml:space="preserve">что подтверждают данные табл. 2. </w:t>
      </w:r>
    </w:p>
    <w:p w:rsidR="00FC4EE6" w:rsidRDefault="00807067" w:rsidP="00B63E2B">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Таблица 2 – Показатели </w:t>
      </w:r>
      <w:r w:rsidRPr="00965422">
        <w:rPr>
          <w:rFonts w:ascii="Times New Roman" w:hAnsi="Times New Roman" w:cs="Times New Roman"/>
          <w:sz w:val="28"/>
          <w:szCs w:val="28"/>
        </w:rPr>
        <w:t>социально-экономического развития Воронежской обла</w:t>
      </w:r>
      <w:r w:rsidRPr="00965422">
        <w:rPr>
          <w:rFonts w:ascii="Times New Roman" w:hAnsi="Times New Roman" w:cs="Times New Roman"/>
          <w:sz w:val="28"/>
          <w:szCs w:val="28"/>
        </w:rPr>
        <w:t>с</w:t>
      </w:r>
      <w:r w:rsidRPr="00965422">
        <w:rPr>
          <w:rFonts w:ascii="Times New Roman" w:hAnsi="Times New Roman" w:cs="Times New Roman"/>
          <w:sz w:val="28"/>
          <w:szCs w:val="28"/>
        </w:rPr>
        <w:t xml:space="preserve">ти </w:t>
      </w:r>
      <w:r w:rsidR="00632B89">
        <w:rPr>
          <w:rFonts w:ascii="Times New Roman" w:hAnsi="Times New Roman" w:cs="Times New Roman"/>
          <w:sz w:val="28"/>
          <w:szCs w:val="28"/>
        </w:rPr>
        <w:t xml:space="preserve">и ее место в </w:t>
      </w:r>
      <w:r w:rsidR="00521316">
        <w:rPr>
          <w:rFonts w:ascii="Times New Roman" w:hAnsi="Times New Roman" w:cs="Times New Roman"/>
          <w:sz w:val="28"/>
          <w:szCs w:val="28"/>
        </w:rPr>
        <w:t xml:space="preserve">РФ, ЦФО </w:t>
      </w:r>
      <w:r>
        <w:rPr>
          <w:rFonts w:ascii="Times New Roman" w:hAnsi="Times New Roman" w:cs="Times New Roman"/>
          <w:sz w:val="28"/>
          <w:szCs w:val="28"/>
        </w:rPr>
        <w:t>по данным за 2011 и 201</w:t>
      </w:r>
      <w:r w:rsidR="003B698F">
        <w:rPr>
          <w:rFonts w:ascii="Times New Roman" w:hAnsi="Times New Roman" w:cs="Times New Roman"/>
          <w:sz w:val="28"/>
          <w:szCs w:val="28"/>
        </w:rPr>
        <w:t>6</w:t>
      </w:r>
      <w:r>
        <w:rPr>
          <w:rFonts w:ascii="Times New Roman" w:hAnsi="Times New Roman" w:cs="Times New Roman"/>
          <w:sz w:val="28"/>
          <w:szCs w:val="28"/>
        </w:rPr>
        <w:t xml:space="preserve"> гг. </w:t>
      </w:r>
      <w:r w:rsidR="005F731A">
        <w:rPr>
          <w:rStyle w:val="ab"/>
          <w:rFonts w:ascii="Times New Roman" w:hAnsi="Times New Roman" w:cs="Times New Roman"/>
          <w:sz w:val="28"/>
          <w:szCs w:val="28"/>
        </w:rPr>
        <w:footnoteReference w:id="3"/>
      </w:r>
    </w:p>
    <w:tbl>
      <w:tblPr>
        <w:tblStyle w:val="afff"/>
        <w:tblW w:w="5000" w:type="pct"/>
        <w:tblLook w:val="04A0"/>
      </w:tblPr>
      <w:tblGrid>
        <w:gridCol w:w="2465"/>
        <w:gridCol w:w="929"/>
        <w:gridCol w:w="929"/>
        <w:gridCol w:w="801"/>
        <w:gridCol w:w="801"/>
        <w:gridCol w:w="803"/>
        <w:gridCol w:w="852"/>
        <w:gridCol w:w="854"/>
        <w:gridCol w:w="870"/>
        <w:gridCol w:w="833"/>
      </w:tblGrid>
      <w:tr w:rsidR="003B698F" w:rsidTr="00EB7844">
        <w:trPr>
          <w:trHeight w:val="772"/>
        </w:trPr>
        <w:tc>
          <w:tcPr>
            <w:tcW w:w="1216" w:type="pct"/>
            <w:vMerge w:val="restar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Показатели</w:t>
            </w:r>
          </w:p>
        </w:tc>
        <w:tc>
          <w:tcPr>
            <w:tcW w:w="916" w:type="pct"/>
            <w:gridSpan w:val="2"/>
            <w:tcBorders>
              <w:top w:val="single" w:sz="4" w:space="0" w:color="auto"/>
              <w:left w:val="single" w:sz="4" w:space="0" w:color="auto"/>
              <w:bottom w:val="single" w:sz="4" w:space="0" w:color="auto"/>
              <w:right w:val="single" w:sz="4" w:space="0" w:color="auto"/>
            </w:tcBorders>
          </w:tcPr>
          <w:p w:rsidR="003B698F" w:rsidRDefault="003B698F" w:rsidP="00271B88">
            <w:pPr>
              <w:spacing w:after="0"/>
              <w:ind w:firstLine="0"/>
              <w:jc w:val="center"/>
              <w:rPr>
                <w:sz w:val="22"/>
                <w:szCs w:val="22"/>
              </w:rPr>
            </w:pPr>
            <w:r>
              <w:rPr>
                <w:sz w:val="22"/>
                <w:szCs w:val="22"/>
              </w:rPr>
              <w:t>Значения</w:t>
            </w:r>
          </w:p>
          <w:p w:rsidR="003B698F" w:rsidRDefault="003B698F" w:rsidP="00271B88">
            <w:pPr>
              <w:spacing w:after="0"/>
              <w:ind w:firstLine="0"/>
              <w:jc w:val="center"/>
              <w:rPr>
                <w:sz w:val="22"/>
                <w:szCs w:val="22"/>
              </w:rPr>
            </w:pPr>
            <w:r>
              <w:rPr>
                <w:sz w:val="22"/>
                <w:szCs w:val="22"/>
              </w:rPr>
              <w:t>показателей</w:t>
            </w:r>
          </w:p>
          <w:p w:rsidR="003B698F" w:rsidRDefault="003B698F" w:rsidP="00271B88">
            <w:pPr>
              <w:spacing w:after="0"/>
              <w:ind w:firstLine="0"/>
              <w:jc w:val="center"/>
              <w:rPr>
                <w:sz w:val="22"/>
                <w:szCs w:val="22"/>
              </w:rPr>
            </w:pPr>
            <w:r>
              <w:rPr>
                <w:sz w:val="22"/>
                <w:szCs w:val="22"/>
              </w:rPr>
              <w:t>Воронежской</w:t>
            </w:r>
          </w:p>
          <w:p w:rsidR="003B698F" w:rsidRDefault="003B698F" w:rsidP="00271B88">
            <w:pPr>
              <w:spacing w:after="0"/>
              <w:ind w:firstLine="0"/>
              <w:jc w:val="center"/>
              <w:rPr>
                <w:sz w:val="22"/>
                <w:szCs w:val="22"/>
              </w:rPr>
            </w:pPr>
            <w:r>
              <w:rPr>
                <w:sz w:val="22"/>
                <w:szCs w:val="22"/>
              </w:rPr>
              <w:t xml:space="preserve">области </w:t>
            </w:r>
            <w:r w:rsidR="001B1912">
              <w:rPr>
                <w:sz w:val="22"/>
                <w:szCs w:val="22"/>
              </w:rPr>
              <w:t>(ВО)</w:t>
            </w:r>
          </w:p>
        </w:tc>
        <w:tc>
          <w:tcPr>
            <w:tcW w:w="1186" w:type="pct"/>
            <w:gridSpan w:val="3"/>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Темп роста</w:t>
            </w:r>
          </w:p>
          <w:p w:rsidR="003B698F" w:rsidRDefault="003B698F" w:rsidP="00271B88">
            <w:pPr>
              <w:spacing w:after="0"/>
              <w:ind w:firstLine="0"/>
              <w:jc w:val="center"/>
              <w:rPr>
                <w:sz w:val="22"/>
                <w:szCs w:val="22"/>
              </w:rPr>
            </w:pPr>
            <w:r>
              <w:rPr>
                <w:sz w:val="22"/>
                <w:szCs w:val="22"/>
              </w:rPr>
              <w:t>значений</w:t>
            </w:r>
          </w:p>
          <w:p w:rsidR="003B698F" w:rsidRDefault="003B698F" w:rsidP="00271B88">
            <w:pPr>
              <w:spacing w:after="0"/>
              <w:ind w:firstLine="0"/>
              <w:jc w:val="center"/>
              <w:rPr>
                <w:sz w:val="22"/>
                <w:szCs w:val="22"/>
              </w:rPr>
            </w:pPr>
            <w:r>
              <w:rPr>
                <w:sz w:val="22"/>
                <w:szCs w:val="22"/>
              </w:rPr>
              <w:t xml:space="preserve">показателей </w:t>
            </w:r>
            <w:r w:rsidR="00271B88">
              <w:rPr>
                <w:sz w:val="22"/>
                <w:szCs w:val="22"/>
              </w:rPr>
              <w:t xml:space="preserve">(2016 г. по отношению к </w:t>
            </w:r>
            <w:r>
              <w:rPr>
                <w:sz w:val="22"/>
                <w:szCs w:val="22"/>
              </w:rPr>
              <w:t>2011</w:t>
            </w:r>
            <w:r w:rsidR="00271B88">
              <w:rPr>
                <w:sz w:val="22"/>
                <w:szCs w:val="22"/>
              </w:rPr>
              <w:t xml:space="preserve"> г.), %</w:t>
            </w:r>
          </w:p>
        </w:tc>
        <w:tc>
          <w:tcPr>
            <w:tcW w:w="841" w:type="pct"/>
            <w:gridSpan w:val="2"/>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Cs w:val="24"/>
              </w:rPr>
            </w:pPr>
            <w:r>
              <w:rPr>
                <w:szCs w:val="24"/>
              </w:rPr>
              <w:t>Место Вор</w:t>
            </w:r>
            <w:r>
              <w:rPr>
                <w:szCs w:val="24"/>
              </w:rPr>
              <w:t>о</w:t>
            </w:r>
            <w:r>
              <w:rPr>
                <w:szCs w:val="24"/>
              </w:rPr>
              <w:t>нежской о</w:t>
            </w:r>
            <w:r>
              <w:rPr>
                <w:szCs w:val="24"/>
              </w:rPr>
              <w:t>б</w:t>
            </w:r>
            <w:r>
              <w:rPr>
                <w:szCs w:val="24"/>
              </w:rPr>
              <w:t>ласти в</w:t>
            </w:r>
          </w:p>
          <w:p w:rsidR="003B698F" w:rsidRDefault="003B698F" w:rsidP="00271B88">
            <w:pPr>
              <w:spacing w:after="0"/>
              <w:ind w:firstLine="0"/>
              <w:jc w:val="center"/>
              <w:rPr>
                <w:szCs w:val="24"/>
              </w:rPr>
            </w:pPr>
            <w:r>
              <w:rPr>
                <w:szCs w:val="24"/>
              </w:rPr>
              <w:t>2011 г.</w:t>
            </w:r>
          </w:p>
        </w:tc>
        <w:tc>
          <w:tcPr>
            <w:tcW w:w="840" w:type="pct"/>
            <w:gridSpan w:val="2"/>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Cs w:val="24"/>
              </w:rPr>
            </w:pPr>
            <w:r>
              <w:rPr>
                <w:szCs w:val="24"/>
              </w:rPr>
              <w:t>Место Вор</w:t>
            </w:r>
            <w:r>
              <w:rPr>
                <w:szCs w:val="24"/>
              </w:rPr>
              <w:t>о</w:t>
            </w:r>
            <w:r>
              <w:rPr>
                <w:szCs w:val="24"/>
              </w:rPr>
              <w:t>нежской о</w:t>
            </w:r>
            <w:r>
              <w:rPr>
                <w:szCs w:val="24"/>
              </w:rPr>
              <w:t>б</w:t>
            </w:r>
            <w:r>
              <w:rPr>
                <w:szCs w:val="24"/>
              </w:rPr>
              <w:t>ласти в 2016 г.</w:t>
            </w:r>
          </w:p>
        </w:tc>
      </w:tr>
      <w:tr w:rsidR="003B698F" w:rsidTr="00EB7844">
        <w:tc>
          <w:tcPr>
            <w:tcW w:w="1216" w:type="pct"/>
            <w:vMerge/>
            <w:tcBorders>
              <w:top w:val="single" w:sz="4" w:space="0" w:color="auto"/>
              <w:left w:val="single" w:sz="4" w:space="0" w:color="auto"/>
              <w:bottom w:val="single" w:sz="4" w:space="0" w:color="auto"/>
              <w:right w:val="single" w:sz="4" w:space="0" w:color="auto"/>
            </w:tcBorders>
            <w:vAlign w:val="center"/>
            <w:hideMark/>
          </w:tcPr>
          <w:p w:rsidR="003B698F" w:rsidRDefault="003B698F" w:rsidP="00271B88">
            <w:pPr>
              <w:spacing w:after="0"/>
              <w:ind w:firstLine="0"/>
              <w:jc w:val="center"/>
              <w:rPr>
                <w:sz w:val="22"/>
                <w:szCs w:val="22"/>
              </w:rPr>
            </w:pP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2011 г.</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2016 г.</w:t>
            </w:r>
          </w:p>
        </w:tc>
        <w:tc>
          <w:tcPr>
            <w:tcW w:w="395"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в РФ</w:t>
            </w:r>
          </w:p>
        </w:tc>
        <w:tc>
          <w:tcPr>
            <w:tcW w:w="395"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в ЦФО</w:t>
            </w:r>
          </w:p>
        </w:tc>
        <w:tc>
          <w:tcPr>
            <w:tcW w:w="396"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в ВО</w:t>
            </w:r>
          </w:p>
        </w:tc>
        <w:tc>
          <w:tcPr>
            <w:tcW w:w="420" w:type="pct"/>
            <w:tcBorders>
              <w:top w:val="single" w:sz="4" w:space="0" w:color="auto"/>
              <w:left w:val="single" w:sz="4" w:space="0" w:color="auto"/>
              <w:bottom w:val="single" w:sz="4" w:space="0" w:color="auto"/>
              <w:right w:val="single" w:sz="4" w:space="0" w:color="auto"/>
            </w:tcBorders>
            <w:hideMark/>
          </w:tcPr>
          <w:p w:rsidR="003B698F" w:rsidRDefault="00271B88" w:rsidP="00271B88">
            <w:pPr>
              <w:spacing w:after="0"/>
              <w:ind w:firstLine="0"/>
              <w:jc w:val="center"/>
              <w:rPr>
                <w:szCs w:val="24"/>
              </w:rPr>
            </w:pPr>
            <w:r>
              <w:rPr>
                <w:szCs w:val="24"/>
              </w:rPr>
              <w:t xml:space="preserve">в </w:t>
            </w:r>
            <w:r w:rsidR="003B698F">
              <w:rPr>
                <w:szCs w:val="24"/>
              </w:rPr>
              <w:t>ЦФО</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Cs w:val="24"/>
              </w:rPr>
            </w:pPr>
            <w:r>
              <w:rPr>
                <w:szCs w:val="24"/>
              </w:rPr>
              <w:t>в РФ</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Cs w:val="24"/>
              </w:rPr>
            </w:pPr>
            <w:r>
              <w:rPr>
                <w:szCs w:val="24"/>
              </w:rPr>
              <w:t>в ЦФО</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Cs w:val="24"/>
              </w:rPr>
            </w:pPr>
            <w:r>
              <w:rPr>
                <w:szCs w:val="24"/>
              </w:rPr>
              <w:t>в РФ</w:t>
            </w: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1</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2</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3</w:t>
            </w:r>
          </w:p>
        </w:tc>
        <w:tc>
          <w:tcPr>
            <w:tcW w:w="395"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4</w:t>
            </w:r>
          </w:p>
        </w:tc>
        <w:tc>
          <w:tcPr>
            <w:tcW w:w="395"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5</w:t>
            </w:r>
          </w:p>
        </w:tc>
        <w:tc>
          <w:tcPr>
            <w:tcW w:w="396"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 w:val="22"/>
                <w:szCs w:val="22"/>
              </w:rPr>
            </w:pPr>
            <w:r>
              <w:rPr>
                <w:sz w:val="22"/>
                <w:szCs w:val="22"/>
              </w:rPr>
              <w:t>6</w:t>
            </w: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Cs w:val="24"/>
              </w:rPr>
            </w:pPr>
            <w:r>
              <w:rPr>
                <w:szCs w:val="24"/>
              </w:rPr>
              <w:t>7</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Cs w:val="24"/>
              </w:rPr>
            </w:pPr>
            <w:r>
              <w:rPr>
                <w:szCs w:val="24"/>
              </w:rPr>
              <w:t>8</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Cs w:val="24"/>
              </w:rPr>
            </w:pPr>
            <w:r>
              <w:rPr>
                <w:szCs w:val="24"/>
              </w:rPr>
              <w:t>9</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271B88">
            <w:pPr>
              <w:spacing w:after="0"/>
              <w:ind w:firstLine="0"/>
              <w:jc w:val="center"/>
              <w:rPr>
                <w:szCs w:val="24"/>
              </w:rPr>
            </w:pPr>
            <w:r>
              <w:rPr>
                <w:szCs w:val="24"/>
              </w:rPr>
              <w:t>10</w:t>
            </w:r>
          </w:p>
        </w:tc>
      </w:tr>
      <w:tr w:rsidR="003B698F" w:rsidTr="00B63E2B">
        <w:tc>
          <w:tcPr>
            <w:tcW w:w="1216" w:type="pct"/>
            <w:tcBorders>
              <w:top w:val="single" w:sz="4" w:space="0" w:color="auto"/>
              <w:left w:val="single" w:sz="4" w:space="0" w:color="auto"/>
              <w:bottom w:val="single" w:sz="4" w:space="0" w:color="auto"/>
              <w:right w:val="single" w:sz="4" w:space="0" w:color="auto"/>
            </w:tcBorders>
            <w:hideMark/>
          </w:tcPr>
          <w:p w:rsidR="003B698F" w:rsidRPr="00B63E2B" w:rsidRDefault="003B698F" w:rsidP="00776515">
            <w:pPr>
              <w:spacing w:after="0"/>
              <w:ind w:firstLine="0"/>
              <w:rPr>
                <w:sz w:val="22"/>
                <w:szCs w:val="22"/>
              </w:rPr>
            </w:pPr>
            <w:r w:rsidRPr="00B63E2B">
              <w:rPr>
                <w:sz w:val="22"/>
                <w:szCs w:val="22"/>
              </w:rPr>
              <w:t>ВРП в текущих</w:t>
            </w:r>
          </w:p>
          <w:p w:rsidR="003B698F" w:rsidRPr="00B63E2B" w:rsidRDefault="003B698F" w:rsidP="00B63E2B">
            <w:pPr>
              <w:spacing w:after="0"/>
              <w:ind w:firstLine="0"/>
              <w:rPr>
                <w:sz w:val="22"/>
                <w:szCs w:val="22"/>
              </w:rPr>
            </w:pPr>
            <w:r w:rsidRPr="00B63E2B">
              <w:rPr>
                <w:sz w:val="22"/>
                <w:szCs w:val="22"/>
              </w:rPr>
              <w:t xml:space="preserve">ценах, млрд. руб. </w:t>
            </w:r>
          </w:p>
        </w:tc>
        <w:tc>
          <w:tcPr>
            <w:tcW w:w="458" w:type="pct"/>
            <w:tcBorders>
              <w:top w:val="single" w:sz="4" w:space="0" w:color="auto"/>
              <w:left w:val="single" w:sz="4" w:space="0" w:color="auto"/>
              <w:bottom w:val="single" w:sz="4" w:space="0" w:color="auto"/>
              <w:right w:val="single" w:sz="4" w:space="0" w:color="auto"/>
            </w:tcBorders>
            <w:hideMark/>
          </w:tcPr>
          <w:p w:rsidR="003B698F" w:rsidRPr="00B63E2B" w:rsidRDefault="003B698F" w:rsidP="00776515">
            <w:pPr>
              <w:spacing w:after="0"/>
              <w:ind w:firstLine="0"/>
              <w:rPr>
                <w:sz w:val="22"/>
                <w:szCs w:val="22"/>
              </w:rPr>
            </w:pPr>
            <w:r w:rsidRPr="00B63E2B">
              <w:rPr>
                <w:sz w:val="22"/>
                <w:szCs w:val="22"/>
              </w:rPr>
              <w:t>474,9</w:t>
            </w:r>
          </w:p>
        </w:tc>
        <w:tc>
          <w:tcPr>
            <w:tcW w:w="458" w:type="pct"/>
            <w:tcBorders>
              <w:top w:val="single" w:sz="4" w:space="0" w:color="auto"/>
              <w:left w:val="single" w:sz="4" w:space="0" w:color="auto"/>
              <w:bottom w:val="single" w:sz="4" w:space="0" w:color="auto"/>
              <w:right w:val="single" w:sz="4" w:space="0" w:color="auto"/>
            </w:tcBorders>
            <w:hideMark/>
          </w:tcPr>
          <w:p w:rsidR="003B698F" w:rsidRPr="00B63E2B" w:rsidRDefault="005F731A" w:rsidP="00776515">
            <w:pPr>
              <w:spacing w:after="0"/>
              <w:ind w:firstLine="0"/>
              <w:rPr>
                <w:sz w:val="22"/>
                <w:szCs w:val="22"/>
              </w:rPr>
            </w:pPr>
            <w:r w:rsidRPr="00B63E2B">
              <w:rPr>
                <w:sz w:val="22"/>
                <w:szCs w:val="22"/>
              </w:rPr>
              <w:t>841,4</w:t>
            </w:r>
          </w:p>
        </w:tc>
        <w:tc>
          <w:tcPr>
            <w:tcW w:w="395" w:type="pct"/>
            <w:tcBorders>
              <w:top w:val="single" w:sz="4" w:space="0" w:color="auto"/>
              <w:left w:val="single" w:sz="4" w:space="0" w:color="auto"/>
              <w:bottom w:val="single" w:sz="4" w:space="0" w:color="auto"/>
              <w:right w:val="single" w:sz="4" w:space="0" w:color="auto"/>
            </w:tcBorders>
            <w:hideMark/>
          </w:tcPr>
          <w:p w:rsidR="003B698F" w:rsidRPr="00B63E2B" w:rsidRDefault="005F731A" w:rsidP="00776515">
            <w:pPr>
              <w:spacing w:after="0"/>
              <w:ind w:firstLine="0"/>
              <w:rPr>
                <w:sz w:val="22"/>
                <w:szCs w:val="22"/>
              </w:rPr>
            </w:pPr>
            <w:r w:rsidRPr="00B63E2B">
              <w:rPr>
                <w:sz w:val="22"/>
                <w:szCs w:val="22"/>
              </w:rPr>
              <w:t>152,6</w:t>
            </w:r>
          </w:p>
        </w:tc>
        <w:tc>
          <w:tcPr>
            <w:tcW w:w="395" w:type="pct"/>
            <w:tcBorders>
              <w:top w:val="single" w:sz="4" w:space="0" w:color="auto"/>
              <w:left w:val="single" w:sz="4" w:space="0" w:color="auto"/>
              <w:bottom w:val="single" w:sz="4" w:space="0" w:color="auto"/>
              <w:right w:val="single" w:sz="4" w:space="0" w:color="auto"/>
            </w:tcBorders>
            <w:hideMark/>
          </w:tcPr>
          <w:p w:rsidR="003B698F" w:rsidRPr="00B63E2B" w:rsidRDefault="005F731A" w:rsidP="00776515">
            <w:pPr>
              <w:spacing w:after="0"/>
              <w:ind w:firstLine="0"/>
              <w:rPr>
                <w:sz w:val="22"/>
                <w:szCs w:val="22"/>
              </w:rPr>
            </w:pPr>
            <w:r w:rsidRPr="00B63E2B">
              <w:rPr>
                <w:sz w:val="22"/>
                <w:szCs w:val="22"/>
              </w:rPr>
              <w:t>150,3</w:t>
            </w:r>
          </w:p>
        </w:tc>
        <w:tc>
          <w:tcPr>
            <w:tcW w:w="396" w:type="pct"/>
            <w:tcBorders>
              <w:top w:val="single" w:sz="4" w:space="0" w:color="auto"/>
              <w:left w:val="single" w:sz="4" w:space="0" w:color="auto"/>
              <w:bottom w:val="single" w:sz="4" w:space="0" w:color="auto"/>
              <w:right w:val="single" w:sz="4" w:space="0" w:color="auto"/>
            </w:tcBorders>
            <w:hideMark/>
          </w:tcPr>
          <w:p w:rsidR="003B698F" w:rsidRPr="00B63E2B" w:rsidRDefault="005F731A" w:rsidP="00776515">
            <w:pPr>
              <w:spacing w:after="0"/>
              <w:ind w:firstLine="0"/>
              <w:rPr>
                <w:sz w:val="22"/>
                <w:szCs w:val="22"/>
              </w:rPr>
            </w:pPr>
            <w:r w:rsidRPr="00B63E2B">
              <w:rPr>
                <w:sz w:val="22"/>
                <w:szCs w:val="22"/>
              </w:rPr>
              <w:t>177,1</w:t>
            </w:r>
          </w:p>
        </w:tc>
        <w:tc>
          <w:tcPr>
            <w:tcW w:w="420" w:type="pct"/>
            <w:tcBorders>
              <w:top w:val="single" w:sz="4" w:space="0" w:color="auto"/>
              <w:left w:val="single" w:sz="4" w:space="0" w:color="auto"/>
              <w:bottom w:val="single" w:sz="4" w:space="0" w:color="auto"/>
              <w:right w:val="single" w:sz="4" w:space="0" w:color="auto"/>
            </w:tcBorders>
            <w:hideMark/>
          </w:tcPr>
          <w:p w:rsidR="003B698F" w:rsidRPr="00B63E2B" w:rsidRDefault="003B698F" w:rsidP="00776515">
            <w:pPr>
              <w:spacing w:after="0"/>
              <w:ind w:firstLine="0"/>
              <w:jc w:val="center"/>
              <w:rPr>
                <w:szCs w:val="24"/>
              </w:rPr>
            </w:pPr>
            <w:r w:rsidRPr="00B63E2B">
              <w:rPr>
                <w:szCs w:val="24"/>
              </w:rPr>
              <w:t>4</w:t>
            </w:r>
          </w:p>
        </w:tc>
        <w:tc>
          <w:tcPr>
            <w:tcW w:w="421" w:type="pct"/>
            <w:tcBorders>
              <w:top w:val="single" w:sz="4" w:space="0" w:color="auto"/>
              <w:left w:val="single" w:sz="4" w:space="0" w:color="auto"/>
              <w:bottom w:val="single" w:sz="4" w:space="0" w:color="auto"/>
              <w:right w:val="single" w:sz="4" w:space="0" w:color="auto"/>
            </w:tcBorders>
            <w:hideMark/>
          </w:tcPr>
          <w:p w:rsidR="003B698F" w:rsidRPr="00B63E2B" w:rsidRDefault="003B698F" w:rsidP="00776515">
            <w:pPr>
              <w:spacing w:after="0"/>
              <w:ind w:firstLine="0"/>
              <w:jc w:val="center"/>
              <w:rPr>
                <w:szCs w:val="24"/>
              </w:rPr>
            </w:pPr>
            <w:r w:rsidRPr="00B63E2B">
              <w:rPr>
                <w:szCs w:val="24"/>
              </w:rPr>
              <w:t>25</w:t>
            </w:r>
          </w:p>
        </w:tc>
        <w:tc>
          <w:tcPr>
            <w:tcW w:w="429" w:type="pct"/>
            <w:tcBorders>
              <w:top w:val="single" w:sz="4" w:space="0" w:color="auto"/>
              <w:left w:val="single" w:sz="4" w:space="0" w:color="auto"/>
              <w:bottom w:val="single" w:sz="4" w:space="0" w:color="auto"/>
              <w:right w:val="single" w:sz="4" w:space="0" w:color="auto"/>
            </w:tcBorders>
            <w:hideMark/>
          </w:tcPr>
          <w:p w:rsidR="003B698F" w:rsidRPr="00B63E2B" w:rsidRDefault="003B698F" w:rsidP="00B63E2B">
            <w:pPr>
              <w:spacing w:after="0"/>
              <w:ind w:firstLine="0"/>
              <w:jc w:val="center"/>
              <w:rPr>
                <w:szCs w:val="24"/>
              </w:rPr>
            </w:pPr>
            <w:r w:rsidRPr="00B63E2B">
              <w:rPr>
                <w:szCs w:val="24"/>
              </w:rPr>
              <w:t>3</w:t>
            </w:r>
          </w:p>
        </w:tc>
        <w:tc>
          <w:tcPr>
            <w:tcW w:w="411" w:type="pct"/>
            <w:tcBorders>
              <w:top w:val="single" w:sz="4" w:space="0" w:color="auto"/>
              <w:left w:val="single" w:sz="4" w:space="0" w:color="auto"/>
              <w:bottom w:val="single" w:sz="4" w:space="0" w:color="auto"/>
              <w:right w:val="single" w:sz="4" w:space="0" w:color="auto"/>
            </w:tcBorders>
            <w:hideMark/>
          </w:tcPr>
          <w:p w:rsidR="003B698F" w:rsidRPr="00B63E2B" w:rsidRDefault="003B698F" w:rsidP="00776515">
            <w:pPr>
              <w:spacing w:after="0"/>
              <w:ind w:firstLine="0"/>
              <w:jc w:val="center"/>
              <w:rPr>
                <w:szCs w:val="24"/>
              </w:rPr>
            </w:pPr>
            <w:r w:rsidRPr="00B63E2B">
              <w:rPr>
                <w:szCs w:val="24"/>
              </w:rPr>
              <w:t>20</w:t>
            </w:r>
          </w:p>
        </w:tc>
      </w:tr>
      <w:tr w:rsidR="003B698F" w:rsidTr="00B63E2B">
        <w:tc>
          <w:tcPr>
            <w:tcW w:w="1216" w:type="pct"/>
            <w:tcBorders>
              <w:top w:val="single" w:sz="4" w:space="0" w:color="auto"/>
              <w:left w:val="single" w:sz="4" w:space="0" w:color="auto"/>
              <w:bottom w:val="nil"/>
              <w:right w:val="single" w:sz="4" w:space="0" w:color="auto"/>
            </w:tcBorders>
            <w:hideMark/>
          </w:tcPr>
          <w:p w:rsidR="003B698F" w:rsidRPr="00B63E2B" w:rsidRDefault="003B698F" w:rsidP="00B63E2B">
            <w:pPr>
              <w:spacing w:after="0"/>
              <w:ind w:firstLine="0"/>
              <w:rPr>
                <w:sz w:val="22"/>
                <w:szCs w:val="22"/>
              </w:rPr>
            </w:pPr>
            <w:r w:rsidRPr="00B63E2B">
              <w:rPr>
                <w:sz w:val="22"/>
                <w:szCs w:val="22"/>
              </w:rPr>
              <w:t>ВРП на душу насел</w:t>
            </w:r>
            <w:r w:rsidRPr="00B63E2B">
              <w:rPr>
                <w:sz w:val="22"/>
                <w:szCs w:val="22"/>
              </w:rPr>
              <w:t>е</w:t>
            </w:r>
            <w:r w:rsidRPr="00B63E2B">
              <w:rPr>
                <w:sz w:val="22"/>
                <w:szCs w:val="22"/>
              </w:rPr>
              <w:t xml:space="preserve">ния, тыс. руб. </w:t>
            </w:r>
          </w:p>
        </w:tc>
        <w:tc>
          <w:tcPr>
            <w:tcW w:w="458" w:type="pct"/>
            <w:tcBorders>
              <w:top w:val="single" w:sz="4" w:space="0" w:color="auto"/>
              <w:left w:val="single" w:sz="4" w:space="0" w:color="auto"/>
              <w:bottom w:val="nil"/>
              <w:right w:val="single" w:sz="4" w:space="0" w:color="auto"/>
            </w:tcBorders>
            <w:hideMark/>
          </w:tcPr>
          <w:p w:rsidR="003B698F" w:rsidRPr="00B63E2B" w:rsidRDefault="003B698F" w:rsidP="00776515">
            <w:pPr>
              <w:spacing w:after="0"/>
              <w:ind w:firstLine="0"/>
              <w:rPr>
                <w:sz w:val="22"/>
                <w:szCs w:val="22"/>
              </w:rPr>
            </w:pPr>
            <w:r w:rsidRPr="00B63E2B">
              <w:rPr>
                <w:sz w:val="22"/>
                <w:szCs w:val="22"/>
              </w:rPr>
              <w:t>203,5</w:t>
            </w:r>
          </w:p>
        </w:tc>
        <w:tc>
          <w:tcPr>
            <w:tcW w:w="458" w:type="pct"/>
            <w:tcBorders>
              <w:top w:val="single" w:sz="4" w:space="0" w:color="auto"/>
              <w:left w:val="single" w:sz="4" w:space="0" w:color="auto"/>
              <w:bottom w:val="nil"/>
              <w:right w:val="single" w:sz="4" w:space="0" w:color="auto"/>
            </w:tcBorders>
            <w:hideMark/>
          </w:tcPr>
          <w:p w:rsidR="003B698F" w:rsidRPr="00B63E2B" w:rsidRDefault="005F731A" w:rsidP="00776515">
            <w:pPr>
              <w:spacing w:after="0"/>
              <w:ind w:firstLine="0"/>
              <w:rPr>
                <w:sz w:val="22"/>
                <w:szCs w:val="22"/>
              </w:rPr>
            </w:pPr>
            <w:r w:rsidRPr="00B63E2B">
              <w:rPr>
                <w:sz w:val="22"/>
                <w:szCs w:val="22"/>
              </w:rPr>
              <w:t>360,4</w:t>
            </w:r>
          </w:p>
        </w:tc>
        <w:tc>
          <w:tcPr>
            <w:tcW w:w="395" w:type="pct"/>
            <w:tcBorders>
              <w:top w:val="single" w:sz="4" w:space="0" w:color="auto"/>
              <w:left w:val="single" w:sz="4" w:space="0" w:color="auto"/>
              <w:bottom w:val="nil"/>
              <w:right w:val="single" w:sz="4" w:space="0" w:color="auto"/>
            </w:tcBorders>
          </w:tcPr>
          <w:p w:rsidR="003B698F" w:rsidRPr="00B63E2B" w:rsidRDefault="005F731A" w:rsidP="00776515">
            <w:pPr>
              <w:spacing w:after="0"/>
              <w:ind w:firstLine="0"/>
              <w:rPr>
                <w:sz w:val="22"/>
                <w:szCs w:val="22"/>
              </w:rPr>
            </w:pPr>
            <w:r w:rsidRPr="00B63E2B">
              <w:rPr>
                <w:sz w:val="22"/>
                <w:szCs w:val="22"/>
              </w:rPr>
              <w:t>148,7</w:t>
            </w:r>
          </w:p>
        </w:tc>
        <w:tc>
          <w:tcPr>
            <w:tcW w:w="395" w:type="pct"/>
            <w:tcBorders>
              <w:top w:val="single" w:sz="4" w:space="0" w:color="auto"/>
              <w:left w:val="single" w:sz="4" w:space="0" w:color="auto"/>
              <w:bottom w:val="nil"/>
              <w:right w:val="single" w:sz="4" w:space="0" w:color="auto"/>
            </w:tcBorders>
          </w:tcPr>
          <w:p w:rsidR="003B698F" w:rsidRPr="00B63E2B" w:rsidRDefault="005F731A" w:rsidP="00776515">
            <w:pPr>
              <w:spacing w:after="0"/>
              <w:ind w:firstLine="0"/>
              <w:rPr>
                <w:sz w:val="22"/>
                <w:szCs w:val="22"/>
              </w:rPr>
            </w:pPr>
            <w:r w:rsidRPr="00B63E2B">
              <w:rPr>
                <w:sz w:val="22"/>
                <w:szCs w:val="22"/>
              </w:rPr>
              <w:t>147,7</w:t>
            </w:r>
          </w:p>
        </w:tc>
        <w:tc>
          <w:tcPr>
            <w:tcW w:w="396" w:type="pct"/>
            <w:tcBorders>
              <w:top w:val="single" w:sz="4" w:space="0" w:color="auto"/>
              <w:left w:val="single" w:sz="4" w:space="0" w:color="auto"/>
              <w:bottom w:val="nil"/>
              <w:right w:val="single" w:sz="4" w:space="0" w:color="auto"/>
            </w:tcBorders>
            <w:hideMark/>
          </w:tcPr>
          <w:p w:rsidR="003B698F" w:rsidRPr="00B63E2B" w:rsidRDefault="005F731A" w:rsidP="00776515">
            <w:pPr>
              <w:spacing w:after="0"/>
              <w:ind w:firstLine="0"/>
              <w:rPr>
                <w:sz w:val="22"/>
                <w:szCs w:val="22"/>
              </w:rPr>
            </w:pPr>
            <w:r w:rsidRPr="00B63E2B">
              <w:rPr>
                <w:sz w:val="22"/>
                <w:szCs w:val="22"/>
              </w:rPr>
              <w:t>177,0</w:t>
            </w:r>
          </w:p>
        </w:tc>
        <w:tc>
          <w:tcPr>
            <w:tcW w:w="420" w:type="pct"/>
            <w:tcBorders>
              <w:top w:val="single" w:sz="4" w:space="0" w:color="auto"/>
              <w:left w:val="single" w:sz="4" w:space="0" w:color="auto"/>
              <w:bottom w:val="nil"/>
              <w:right w:val="single" w:sz="4" w:space="0" w:color="auto"/>
            </w:tcBorders>
            <w:hideMark/>
          </w:tcPr>
          <w:p w:rsidR="003B698F" w:rsidRPr="00B63E2B" w:rsidRDefault="003B698F" w:rsidP="00776515">
            <w:pPr>
              <w:spacing w:after="0"/>
              <w:ind w:firstLine="0"/>
              <w:jc w:val="center"/>
              <w:rPr>
                <w:szCs w:val="24"/>
              </w:rPr>
            </w:pPr>
            <w:r w:rsidRPr="00B63E2B">
              <w:rPr>
                <w:szCs w:val="24"/>
              </w:rPr>
              <w:t>8</w:t>
            </w:r>
          </w:p>
        </w:tc>
        <w:tc>
          <w:tcPr>
            <w:tcW w:w="421" w:type="pct"/>
            <w:tcBorders>
              <w:top w:val="single" w:sz="4" w:space="0" w:color="auto"/>
              <w:left w:val="single" w:sz="4" w:space="0" w:color="auto"/>
              <w:bottom w:val="nil"/>
              <w:right w:val="single" w:sz="4" w:space="0" w:color="auto"/>
            </w:tcBorders>
            <w:hideMark/>
          </w:tcPr>
          <w:p w:rsidR="003B698F" w:rsidRPr="00B63E2B" w:rsidRDefault="003B698F" w:rsidP="00776515">
            <w:pPr>
              <w:spacing w:after="0"/>
              <w:ind w:firstLine="0"/>
              <w:jc w:val="center"/>
              <w:rPr>
                <w:szCs w:val="24"/>
              </w:rPr>
            </w:pPr>
            <w:r w:rsidRPr="00B63E2B">
              <w:rPr>
                <w:szCs w:val="24"/>
              </w:rPr>
              <w:t>44</w:t>
            </w:r>
          </w:p>
        </w:tc>
        <w:tc>
          <w:tcPr>
            <w:tcW w:w="429" w:type="pct"/>
            <w:tcBorders>
              <w:top w:val="single" w:sz="4" w:space="0" w:color="auto"/>
              <w:left w:val="single" w:sz="4" w:space="0" w:color="auto"/>
              <w:bottom w:val="nil"/>
              <w:right w:val="single" w:sz="4" w:space="0" w:color="auto"/>
            </w:tcBorders>
            <w:hideMark/>
          </w:tcPr>
          <w:p w:rsidR="003B698F" w:rsidRPr="00B63E2B" w:rsidRDefault="005F731A" w:rsidP="00776515">
            <w:pPr>
              <w:spacing w:after="0"/>
              <w:ind w:firstLine="0"/>
              <w:jc w:val="center"/>
              <w:rPr>
                <w:szCs w:val="24"/>
              </w:rPr>
            </w:pPr>
            <w:r w:rsidRPr="00B63E2B">
              <w:rPr>
                <w:szCs w:val="24"/>
              </w:rPr>
              <w:t>7</w:t>
            </w:r>
          </w:p>
        </w:tc>
        <w:tc>
          <w:tcPr>
            <w:tcW w:w="411" w:type="pct"/>
            <w:tcBorders>
              <w:top w:val="single" w:sz="4" w:space="0" w:color="auto"/>
              <w:left w:val="single" w:sz="4" w:space="0" w:color="auto"/>
              <w:bottom w:val="nil"/>
              <w:right w:val="single" w:sz="4" w:space="0" w:color="auto"/>
            </w:tcBorders>
            <w:hideMark/>
          </w:tcPr>
          <w:p w:rsidR="003B698F" w:rsidRPr="00B63E2B" w:rsidRDefault="005F731A" w:rsidP="00776515">
            <w:pPr>
              <w:spacing w:after="0"/>
              <w:ind w:firstLine="0"/>
              <w:jc w:val="center"/>
              <w:rPr>
                <w:szCs w:val="24"/>
              </w:rPr>
            </w:pPr>
            <w:r w:rsidRPr="00B63E2B">
              <w:rPr>
                <w:szCs w:val="24"/>
              </w:rPr>
              <w:t>35</w:t>
            </w:r>
          </w:p>
        </w:tc>
      </w:tr>
    </w:tbl>
    <w:p w:rsidR="00B63E2B" w:rsidRDefault="00B63E2B">
      <w:r>
        <w:br w:type="page"/>
      </w:r>
    </w:p>
    <w:p w:rsidR="00B63E2B" w:rsidRPr="00B63E2B" w:rsidRDefault="00B63E2B" w:rsidP="00B63E2B">
      <w:pPr>
        <w:ind w:firstLine="0"/>
        <w:jc w:val="right"/>
        <w:rPr>
          <w:sz w:val="28"/>
          <w:szCs w:val="28"/>
        </w:rPr>
      </w:pPr>
      <w:r w:rsidRPr="00B63E2B">
        <w:rPr>
          <w:sz w:val="28"/>
          <w:szCs w:val="28"/>
        </w:rPr>
        <w:lastRenderedPageBreak/>
        <w:t>Продолжение таблицы 2</w:t>
      </w:r>
    </w:p>
    <w:tbl>
      <w:tblPr>
        <w:tblStyle w:val="afff"/>
        <w:tblW w:w="5000" w:type="pct"/>
        <w:tblLook w:val="04A0"/>
      </w:tblPr>
      <w:tblGrid>
        <w:gridCol w:w="2465"/>
        <w:gridCol w:w="929"/>
        <w:gridCol w:w="929"/>
        <w:gridCol w:w="801"/>
        <w:gridCol w:w="801"/>
        <w:gridCol w:w="803"/>
        <w:gridCol w:w="852"/>
        <w:gridCol w:w="854"/>
        <w:gridCol w:w="870"/>
        <w:gridCol w:w="833"/>
      </w:tblGrid>
      <w:tr w:rsidR="00B63E2B" w:rsidTr="00EB7844">
        <w:tc>
          <w:tcPr>
            <w:tcW w:w="1216" w:type="pct"/>
            <w:tcBorders>
              <w:top w:val="single" w:sz="4" w:space="0" w:color="auto"/>
              <w:left w:val="single" w:sz="4" w:space="0" w:color="auto"/>
              <w:bottom w:val="single" w:sz="4" w:space="0" w:color="auto"/>
              <w:right w:val="single" w:sz="4" w:space="0" w:color="auto"/>
            </w:tcBorders>
            <w:hideMark/>
          </w:tcPr>
          <w:p w:rsidR="00B63E2B" w:rsidRDefault="00B63E2B" w:rsidP="00EC5F63">
            <w:pPr>
              <w:spacing w:after="0"/>
              <w:ind w:firstLine="0"/>
              <w:jc w:val="center"/>
              <w:rPr>
                <w:sz w:val="22"/>
                <w:szCs w:val="22"/>
              </w:rPr>
            </w:pPr>
            <w:r>
              <w:rPr>
                <w:sz w:val="22"/>
                <w:szCs w:val="22"/>
              </w:rPr>
              <w:t>1</w:t>
            </w:r>
          </w:p>
        </w:tc>
        <w:tc>
          <w:tcPr>
            <w:tcW w:w="458" w:type="pct"/>
            <w:tcBorders>
              <w:top w:val="single" w:sz="4" w:space="0" w:color="auto"/>
              <w:left w:val="single" w:sz="4" w:space="0" w:color="auto"/>
              <w:bottom w:val="single" w:sz="4" w:space="0" w:color="auto"/>
              <w:right w:val="single" w:sz="4" w:space="0" w:color="auto"/>
            </w:tcBorders>
            <w:hideMark/>
          </w:tcPr>
          <w:p w:rsidR="00B63E2B" w:rsidRDefault="00B63E2B" w:rsidP="00EC5F63">
            <w:pPr>
              <w:spacing w:after="0"/>
              <w:ind w:firstLine="0"/>
              <w:jc w:val="center"/>
              <w:rPr>
                <w:sz w:val="22"/>
                <w:szCs w:val="22"/>
              </w:rPr>
            </w:pPr>
            <w:r>
              <w:rPr>
                <w:sz w:val="22"/>
                <w:szCs w:val="22"/>
              </w:rPr>
              <w:t>2</w:t>
            </w:r>
          </w:p>
        </w:tc>
        <w:tc>
          <w:tcPr>
            <w:tcW w:w="458" w:type="pct"/>
            <w:tcBorders>
              <w:top w:val="single" w:sz="4" w:space="0" w:color="auto"/>
              <w:left w:val="single" w:sz="4" w:space="0" w:color="auto"/>
              <w:bottom w:val="single" w:sz="4" w:space="0" w:color="auto"/>
              <w:right w:val="single" w:sz="4" w:space="0" w:color="auto"/>
            </w:tcBorders>
            <w:hideMark/>
          </w:tcPr>
          <w:p w:rsidR="00B63E2B" w:rsidRDefault="00B63E2B" w:rsidP="00EC5F63">
            <w:pPr>
              <w:spacing w:after="0"/>
              <w:ind w:firstLine="0"/>
              <w:jc w:val="center"/>
              <w:rPr>
                <w:sz w:val="22"/>
                <w:szCs w:val="22"/>
              </w:rPr>
            </w:pPr>
            <w:r>
              <w:rPr>
                <w:sz w:val="22"/>
                <w:szCs w:val="22"/>
              </w:rPr>
              <w:t>3</w:t>
            </w:r>
          </w:p>
        </w:tc>
        <w:tc>
          <w:tcPr>
            <w:tcW w:w="395" w:type="pct"/>
            <w:tcBorders>
              <w:top w:val="single" w:sz="4" w:space="0" w:color="auto"/>
              <w:left w:val="single" w:sz="4" w:space="0" w:color="auto"/>
              <w:bottom w:val="single" w:sz="4" w:space="0" w:color="auto"/>
              <w:right w:val="single" w:sz="4" w:space="0" w:color="auto"/>
            </w:tcBorders>
          </w:tcPr>
          <w:p w:rsidR="00B63E2B" w:rsidRDefault="00B63E2B" w:rsidP="00EC5F63">
            <w:pPr>
              <w:spacing w:after="0"/>
              <w:ind w:firstLine="0"/>
              <w:jc w:val="center"/>
              <w:rPr>
                <w:sz w:val="22"/>
                <w:szCs w:val="22"/>
              </w:rPr>
            </w:pPr>
            <w:r>
              <w:rPr>
                <w:sz w:val="22"/>
                <w:szCs w:val="22"/>
              </w:rPr>
              <w:t>4</w:t>
            </w:r>
          </w:p>
        </w:tc>
        <w:tc>
          <w:tcPr>
            <w:tcW w:w="395" w:type="pct"/>
            <w:tcBorders>
              <w:top w:val="single" w:sz="4" w:space="0" w:color="auto"/>
              <w:left w:val="single" w:sz="4" w:space="0" w:color="auto"/>
              <w:bottom w:val="single" w:sz="4" w:space="0" w:color="auto"/>
              <w:right w:val="single" w:sz="4" w:space="0" w:color="auto"/>
            </w:tcBorders>
          </w:tcPr>
          <w:p w:rsidR="00B63E2B" w:rsidRDefault="00B63E2B" w:rsidP="00EC5F63">
            <w:pPr>
              <w:spacing w:after="0"/>
              <w:ind w:firstLine="0"/>
              <w:jc w:val="center"/>
              <w:rPr>
                <w:sz w:val="22"/>
                <w:szCs w:val="22"/>
              </w:rPr>
            </w:pPr>
            <w:r>
              <w:rPr>
                <w:sz w:val="22"/>
                <w:szCs w:val="22"/>
              </w:rPr>
              <w:t>5</w:t>
            </w:r>
          </w:p>
        </w:tc>
        <w:tc>
          <w:tcPr>
            <w:tcW w:w="396" w:type="pct"/>
            <w:tcBorders>
              <w:top w:val="single" w:sz="4" w:space="0" w:color="auto"/>
              <w:left w:val="single" w:sz="4" w:space="0" w:color="auto"/>
              <w:bottom w:val="single" w:sz="4" w:space="0" w:color="auto"/>
              <w:right w:val="single" w:sz="4" w:space="0" w:color="auto"/>
            </w:tcBorders>
          </w:tcPr>
          <w:p w:rsidR="00B63E2B" w:rsidRDefault="00B63E2B" w:rsidP="00EC5F63">
            <w:pPr>
              <w:spacing w:after="0"/>
              <w:ind w:firstLine="0"/>
              <w:jc w:val="center"/>
              <w:rPr>
                <w:sz w:val="22"/>
                <w:szCs w:val="22"/>
              </w:rPr>
            </w:pPr>
            <w:r>
              <w:rPr>
                <w:sz w:val="22"/>
                <w:szCs w:val="22"/>
              </w:rPr>
              <w:t>6</w:t>
            </w:r>
          </w:p>
        </w:tc>
        <w:tc>
          <w:tcPr>
            <w:tcW w:w="420" w:type="pct"/>
            <w:tcBorders>
              <w:top w:val="single" w:sz="4" w:space="0" w:color="auto"/>
              <w:left w:val="single" w:sz="4" w:space="0" w:color="auto"/>
              <w:bottom w:val="single" w:sz="4" w:space="0" w:color="auto"/>
              <w:right w:val="single" w:sz="4" w:space="0" w:color="auto"/>
            </w:tcBorders>
            <w:hideMark/>
          </w:tcPr>
          <w:p w:rsidR="00B63E2B" w:rsidRDefault="00B63E2B" w:rsidP="00EC5F63">
            <w:pPr>
              <w:spacing w:after="0"/>
              <w:ind w:firstLine="0"/>
              <w:jc w:val="center"/>
              <w:rPr>
                <w:szCs w:val="24"/>
              </w:rPr>
            </w:pPr>
            <w:r>
              <w:rPr>
                <w:szCs w:val="24"/>
              </w:rPr>
              <w:t>7</w:t>
            </w:r>
          </w:p>
        </w:tc>
        <w:tc>
          <w:tcPr>
            <w:tcW w:w="421" w:type="pct"/>
            <w:tcBorders>
              <w:top w:val="single" w:sz="4" w:space="0" w:color="auto"/>
              <w:left w:val="single" w:sz="4" w:space="0" w:color="auto"/>
              <w:bottom w:val="single" w:sz="4" w:space="0" w:color="auto"/>
              <w:right w:val="single" w:sz="4" w:space="0" w:color="auto"/>
            </w:tcBorders>
            <w:hideMark/>
          </w:tcPr>
          <w:p w:rsidR="00B63E2B" w:rsidRDefault="00B63E2B" w:rsidP="00EC5F63">
            <w:pPr>
              <w:spacing w:after="0"/>
              <w:ind w:firstLine="0"/>
              <w:jc w:val="center"/>
              <w:rPr>
                <w:szCs w:val="24"/>
              </w:rPr>
            </w:pPr>
            <w:r>
              <w:rPr>
                <w:szCs w:val="24"/>
              </w:rPr>
              <w:t>8</w:t>
            </w:r>
          </w:p>
        </w:tc>
        <w:tc>
          <w:tcPr>
            <w:tcW w:w="429" w:type="pct"/>
            <w:tcBorders>
              <w:top w:val="single" w:sz="4" w:space="0" w:color="auto"/>
              <w:left w:val="single" w:sz="4" w:space="0" w:color="auto"/>
              <w:bottom w:val="single" w:sz="4" w:space="0" w:color="auto"/>
              <w:right w:val="single" w:sz="4" w:space="0" w:color="auto"/>
            </w:tcBorders>
            <w:hideMark/>
          </w:tcPr>
          <w:p w:rsidR="00B63E2B" w:rsidRDefault="00B63E2B" w:rsidP="00EC5F63">
            <w:pPr>
              <w:spacing w:after="0"/>
              <w:ind w:firstLine="0"/>
              <w:jc w:val="center"/>
              <w:rPr>
                <w:szCs w:val="24"/>
              </w:rPr>
            </w:pPr>
            <w:r>
              <w:rPr>
                <w:szCs w:val="24"/>
              </w:rPr>
              <w:t>9</w:t>
            </w:r>
          </w:p>
        </w:tc>
        <w:tc>
          <w:tcPr>
            <w:tcW w:w="411" w:type="pct"/>
            <w:tcBorders>
              <w:top w:val="single" w:sz="4" w:space="0" w:color="auto"/>
              <w:left w:val="single" w:sz="4" w:space="0" w:color="auto"/>
              <w:bottom w:val="single" w:sz="4" w:space="0" w:color="auto"/>
              <w:right w:val="single" w:sz="4" w:space="0" w:color="auto"/>
            </w:tcBorders>
            <w:hideMark/>
          </w:tcPr>
          <w:p w:rsidR="00B63E2B" w:rsidRDefault="00B63E2B" w:rsidP="00EC5F63">
            <w:pPr>
              <w:spacing w:after="0"/>
              <w:ind w:firstLine="0"/>
              <w:jc w:val="center"/>
              <w:rPr>
                <w:szCs w:val="24"/>
              </w:rPr>
            </w:pPr>
            <w:r>
              <w:rPr>
                <w:szCs w:val="24"/>
              </w:rPr>
              <w:t>10</w:t>
            </w: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rPr>
                <w:sz w:val="22"/>
                <w:szCs w:val="22"/>
              </w:rPr>
            </w:pPr>
            <w:r>
              <w:rPr>
                <w:sz w:val="22"/>
                <w:szCs w:val="22"/>
              </w:rPr>
              <w:t>Продукция сельского хозяйства в хозяйствах всех категорий, в фа</w:t>
            </w:r>
            <w:r>
              <w:rPr>
                <w:sz w:val="22"/>
                <w:szCs w:val="22"/>
              </w:rPr>
              <w:t>к</w:t>
            </w:r>
            <w:r>
              <w:rPr>
                <w:sz w:val="22"/>
                <w:szCs w:val="22"/>
              </w:rPr>
              <w:t xml:space="preserve">тических ценах, млрд. руб. </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color w:val="000000"/>
                <w:sz w:val="22"/>
                <w:szCs w:val="22"/>
              </w:rPr>
            </w:pPr>
            <w:r w:rsidRPr="0089665E">
              <w:rPr>
                <w:color w:val="000000"/>
                <w:sz w:val="22"/>
                <w:szCs w:val="22"/>
              </w:rPr>
              <w:t>101</w:t>
            </w:r>
            <w:r>
              <w:rPr>
                <w:color w:val="000000"/>
                <w:sz w:val="22"/>
                <w:szCs w:val="22"/>
              </w:rPr>
              <w:t>,5</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204,3</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168,8</w:t>
            </w:r>
          </w:p>
          <w:p w:rsidR="003B698F" w:rsidRDefault="003B698F" w:rsidP="00776515">
            <w:pPr>
              <w:spacing w:after="0"/>
              <w:ind w:firstLine="0"/>
              <w:jc w:val="center"/>
              <w:rPr>
                <w:sz w:val="22"/>
                <w:szCs w:val="22"/>
              </w:rPr>
            </w:pP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180,5</w:t>
            </w:r>
          </w:p>
          <w:p w:rsidR="003B698F" w:rsidRDefault="003B698F" w:rsidP="00776515">
            <w:pPr>
              <w:spacing w:after="0"/>
              <w:ind w:firstLine="0"/>
              <w:jc w:val="center"/>
              <w:rPr>
                <w:sz w:val="22"/>
                <w:szCs w:val="22"/>
              </w:rPr>
            </w:pP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201,3</w:t>
            </w:r>
          </w:p>
          <w:p w:rsidR="003B698F" w:rsidRDefault="003B698F" w:rsidP="00776515">
            <w:pPr>
              <w:spacing w:after="0"/>
              <w:ind w:firstLine="0"/>
              <w:jc w:val="center"/>
              <w:rPr>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2</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7</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2</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6</w:t>
            </w: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rPr>
                <w:sz w:val="22"/>
                <w:szCs w:val="22"/>
              </w:rPr>
            </w:pPr>
            <w:r>
              <w:rPr>
                <w:sz w:val="22"/>
                <w:szCs w:val="22"/>
              </w:rPr>
              <w:t>Инновационная акти</w:t>
            </w:r>
            <w:r>
              <w:rPr>
                <w:sz w:val="22"/>
                <w:szCs w:val="22"/>
              </w:rPr>
              <w:t>в</w:t>
            </w:r>
            <w:r>
              <w:rPr>
                <w:sz w:val="22"/>
                <w:szCs w:val="22"/>
              </w:rPr>
              <w:t>ность организаций, %</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9,2</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11,6</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80,8</w:t>
            </w:r>
          </w:p>
          <w:p w:rsidR="003B698F" w:rsidRDefault="003B698F" w:rsidP="00776515">
            <w:pPr>
              <w:spacing w:after="0"/>
              <w:ind w:firstLine="0"/>
              <w:jc w:val="center"/>
              <w:rPr>
                <w:color w:val="000000"/>
                <w:sz w:val="22"/>
                <w:szCs w:val="22"/>
              </w:rPr>
            </w:pP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101,0</w:t>
            </w:r>
          </w:p>
          <w:p w:rsidR="003B698F" w:rsidRDefault="003B698F" w:rsidP="00776515">
            <w:pPr>
              <w:spacing w:after="0"/>
              <w:ind w:firstLine="0"/>
              <w:jc w:val="center"/>
              <w:rPr>
                <w:color w:val="000000"/>
                <w:sz w:val="22"/>
                <w:szCs w:val="22"/>
              </w:rPr>
            </w:pP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126,1</w:t>
            </w:r>
          </w:p>
          <w:p w:rsidR="003B698F" w:rsidRDefault="003B698F" w:rsidP="00776515">
            <w:pPr>
              <w:spacing w:after="0"/>
              <w:ind w:firstLine="0"/>
              <w:jc w:val="center"/>
              <w:rPr>
                <w:color w:val="000000"/>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10</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40</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5</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15</w:t>
            </w: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rPr>
                <w:sz w:val="22"/>
                <w:szCs w:val="22"/>
              </w:rPr>
            </w:pPr>
            <w:r>
              <w:rPr>
                <w:sz w:val="22"/>
                <w:szCs w:val="22"/>
              </w:rPr>
              <w:t>Плотность автом</w:t>
            </w:r>
            <w:r>
              <w:rPr>
                <w:sz w:val="22"/>
                <w:szCs w:val="22"/>
              </w:rPr>
              <w:t>о</w:t>
            </w:r>
            <w:r>
              <w:rPr>
                <w:sz w:val="22"/>
                <w:szCs w:val="22"/>
              </w:rPr>
              <w:t>бильных дорог общего пользования с твердым покрытием, км. на 1000 кв. км. территории</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207</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338</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144,2</w:t>
            </w:r>
          </w:p>
          <w:p w:rsidR="003B698F" w:rsidRDefault="003B698F" w:rsidP="00776515">
            <w:pPr>
              <w:spacing w:after="0"/>
              <w:ind w:firstLine="0"/>
              <w:jc w:val="center"/>
              <w:rPr>
                <w:sz w:val="22"/>
                <w:szCs w:val="22"/>
              </w:rPr>
            </w:pP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147,9</w:t>
            </w:r>
          </w:p>
          <w:p w:rsidR="003B698F" w:rsidRDefault="003B698F" w:rsidP="00776515">
            <w:pPr>
              <w:spacing w:after="0"/>
              <w:ind w:firstLine="0"/>
              <w:jc w:val="center"/>
              <w:rPr>
                <w:sz w:val="22"/>
                <w:szCs w:val="22"/>
              </w:rPr>
            </w:pP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163,3</w:t>
            </w:r>
          </w:p>
          <w:p w:rsidR="003B698F" w:rsidRDefault="003B698F" w:rsidP="00776515">
            <w:pPr>
              <w:spacing w:after="0"/>
              <w:ind w:firstLine="0"/>
              <w:jc w:val="center"/>
              <w:rPr>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10</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25</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9</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23</w:t>
            </w: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rPr>
                <w:sz w:val="22"/>
                <w:szCs w:val="22"/>
              </w:rPr>
            </w:pPr>
            <w:r>
              <w:rPr>
                <w:sz w:val="22"/>
                <w:szCs w:val="22"/>
              </w:rPr>
              <w:t>Грузооборот автом</w:t>
            </w:r>
            <w:r>
              <w:rPr>
                <w:sz w:val="22"/>
                <w:szCs w:val="22"/>
              </w:rPr>
              <w:t>о</w:t>
            </w:r>
            <w:r>
              <w:rPr>
                <w:sz w:val="22"/>
                <w:szCs w:val="22"/>
              </w:rPr>
              <w:t>бильного транспорта организаций всех видов экономической де</w:t>
            </w:r>
            <w:r>
              <w:rPr>
                <w:sz w:val="22"/>
                <w:szCs w:val="22"/>
              </w:rPr>
              <w:t>я</w:t>
            </w:r>
            <w:r>
              <w:rPr>
                <w:sz w:val="22"/>
                <w:szCs w:val="22"/>
              </w:rPr>
              <w:t>тельности, млн. тонно-километров</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1665</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2932</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105,2</w:t>
            </w:r>
          </w:p>
          <w:p w:rsidR="003B698F" w:rsidRDefault="003B698F" w:rsidP="00776515">
            <w:pPr>
              <w:spacing w:after="0"/>
              <w:ind w:firstLine="0"/>
              <w:jc w:val="center"/>
              <w:rPr>
                <w:sz w:val="22"/>
                <w:szCs w:val="22"/>
              </w:rPr>
            </w:pP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101,5</w:t>
            </w:r>
          </w:p>
          <w:p w:rsidR="003B698F" w:rsidRDefault="003B698F" w:rsidP="00776515">
            <w:pPr>
              <w:spacing w:after="0"/>
              <w:ind w:firstLine="0"/>
              <w:jc w:val="center"/>
              <w:rPr>
                <w:sz w:val="22"/>
                <w:szCs w:val="22"/>
              </w:rPr>
            </w:pP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176,1</w:t>
            </w:r>
          </w:p>
          <w:p w:rsidR="003B698F" w:rsidRDefault="003B698F" w:rsidP="00776515">
            <w:pPr>
              <w:spacing w:after="0"/>
              <w:ind w:firstLine="0"/>
              <w:jc w:val="center"/>
              <w:rPr>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5</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26</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5</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13</w:t>
            </w:r>
          </w:p>
        </w:tc>
      </w:tr>
      <w:tr w:rsidR="003B698F" w:rsidTr="00E74D0D">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rPr>
                <w:sz w:val="22"/>
                <w:szCs w:val="22"/>
              </w:rPr>
            </w:pPr>
            <w:r>
              <w:rPr>
                <w:sz w:val="22"/>
                <w:szCs w:val="22"/>
              </w:rPr>
              <w:t>Объем инвестиций в основной капитал, млн. руб.</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155245</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270999</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132,7</w:t>
            </w:r>
          </w:p>
          <w:p w:rsidR="003B698F" w:rsidRDefault="003B698F" w:rsidP="00776515">
            <w:pPr>
              <w:spacing w:after="0"/>
              <w:ind w:firstLine="0"/>
              <w:jc w:val="center"/>
              <w:rPr>
                <w:sz w:val="22"/>
                <w:szCs w:val="22"/>
              </w:rPr>
            </w:pP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154,4</w:t>
            </w:r>
          </w:p>
          <w:p w:rsidR="003B698F" w:rsidRDefault="003B698F" w:rsidP="00776515">
            <w:pPr>
              <w:spacing w:after="0"/>
              <w:ind w:firstLine="0"/>
              <w:jc w:val="center"/>
              <w:rPr>
                <w:sz w:val="22"/>
                <w:szCs w:val="22"/>
              </w:rPr>
            </w:pP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174,6</w:t>
            </w:r>
          </w:p>
          <w:p w:rsidR="003B698F" w:rsidRDefault="003B698F" w:rsidP="00776515">
            <w:pPr>
              <w:spacing w:after="0"/>
              <w:ind w:firstLine="0"/>
              <w:jc w:val="center"/>
              <w:rPr>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3</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21</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3</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12</w:t>
            </w:r>
          </w:p>
        </w:tc>
      </w:tr>
      <w:tr w:rsidR="003B698F" w:rsidTr="00E74D0D">
        <w:tc>
          <w:tcPr>
            <w:tcW w:w="1216" w:type="pct"/>
            <w:tcBorders>
              <w:top w:val="single" w:sz="4" w:space="0" w:color="auto"/>
              <w:left w:val="single" w:sz="4" w:space="0" w:color="auto"/>
              <w:bottom w:val="nil"/>
              <w:right w:val="single" w:sz="4" w:space="0" w:color="auto"/>
            </w:tcBorders>
            <w:hideMark/>
          </w:tcPr>
          <w:p w:rsidR="003B698F" w:rsidRDefault="003B698F" w:rsidP="00776515">
            <w:pPr>
              <w:spacing w:after="0"/>
              <w:ind w:firstLine="0"/>
              <w:rPr>
                <w:sz w:val="22"/>
                <w:szCs w:val="22"/>
              </w:rPr>
            </w:pPr>
            <w:r>
              <w:rPr>
                <w:sz w:val="22"/>
                <w:szCs w:val="22"/>
              </w:rPr>
              <w:t>Инвестиции в основной капитал на душу нас</w:t>
            </w:r>
            <w:r>
              <w:rPr>
                <w:sz w:val="22"/>
                <w:szCs w:val="22"/>
              </w:rPr>
              <w:t>е</w:t>
            </w:r>
            <w:r>
              <w:rPr>
                <w:sz w:val="22"/>
                <w:szCs w:val="22"/>
              </w:rPr>
              <w:t xml:space="preserve">ления, руб. </w:t>
            </w:r>
          </w:p>
        </w:tc>
        <w:tc>
          <w:tcPr>
            <w:tcW w:w="458" w:type="pct"/>
            <w:tcBorders>
              <w:top w:val="single" w:sz="4" w:space="0" w:color="auto"/>
              <w:left w:val="single" w:sz="4" w:space="0" w:color="auto"/>
              <w:bottom w:val="nil"/>
              <w:right w:val="single" w:sz="4" w:space="0" w:color="auto"/>
            </w:tcBorders>
            <w:hideMark/>
          </w:tcPr>
          <w:p w:rsidR="003B698F" w:rsidRDefault="003B698F" w:rsidP="00776515">
            <w:pPr>
              <w:spacing w:after="0"/>
              <w:ind w:firstLine="0"/>
              <w:jc w:val="center"/>
              <w:rPr>
                <w:sz w:val="22"/>
                <w:szCs w:val="22"/>
              </w:rPr>
            </w:pPr>
            <w:r>
              <w:rPr>
                <w:sz w:val="22"/>
                <w:szCs w:val="22"/>
              </w:rPr>
              <w:t>66539</w:t>
            </w:r>
          </w:p>
        </w:tc>
        <w:tc>
          <w:tcPr>
            <w:tcW w:w="458" w:type="pct"/>
            <w:tcBorders>
              <w:top w:val="single" w:sz="4" w:space="0" w:color="auto"/>
              <w:left w:val="single" w:sz="4" w:space="0" w:color="auto"/>
              <w:bottom w:val="nil"/>
              <w:right w:val="single" w:sz="4" w:space="0" w:color="auto"/>
            </w:tcBorders>
            <w:hideMark/>
          </w:tcPr>
          <w:p w:rsidR="003B698F" w:rsidRDefault="003B698F" w:rsidP="00776515">
            <w:pPr>
              <w:spacing w:after="0"/>
              <w:ind w:firstLine="0"/>
              <w:jc w:val="center"/>
              <w:rPr>
                <w:sz w:val="22"/>
                <w:szCs w:val="22"/>
              </w:rPr>
            </w:pPr>
            <w:r>
              <w:rPr>
                <w:sz w:val="22"/>
                <w:szCs w:val="22"/>
              </w:rPr>
              <w:t>116087</w:t>
            </w:r>
          </w:p>
        </w:tc>
        <w:tc>
          <w:tcPr>
            <w:tcW w:w="395" w:type="pct"/>
            <w:tcBorders>
              <w:top w:val="single" w:sz="4" w:space="0" w:color="auto"/>
              <w:left w:val="single" w:sz="4" w:space="0" w:color="auto"/>
              <w:bottom w:val="nil"/>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129,3</w:t>
            </w:r>
          </w:p>
          <w:p w:rsidR="003B698F" w:rsidRDefault="003B698F" w:rsidP="00776515">
            <w:pPr>
              <w:spacing w:after="0"/>
              <w:ind w:firstLine="0"/>
              <w:jc w:val="center"/>
              <w:rPr>
                <w:color w:val="000000"/>
                <w:sz w:val="22"/>
                <w:szCs w:val="22"/>
              </w:rPr>
            </w:pPr>
          </w:p>
        </w:tc>
        <w:tc>
          <w:tcPr>
            <w:tcW w:w="395" w:type="pct"/>
            <w:tcBorders>
              <w:top w:val="single" w:sz="4" w:space="0" w:color="auto"/>
              <w:left w:val="single" w:sz="4" w:space="0" w:color="auto"/>
              <w:bottom w:val="nil"/>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151,8</w:t>
            </w:r>
          </w:p>
          <w:p w:rsidR="003B698F" w:rsidRDefault="003B698F" w:rsidP="00776515">
            <w:pPr>
              <w:spacing w:after="0"/>
              <w:ind w:firstLine="0"/>
              <w:jc w:val="center"/>
              <w:rPr>
                <w:color w:val="000000"/>
                <w:sz w:val="22"/>
                <w:szCs w:val="22"/>
              </w:rPr>
            </w:pPr>
          </w:p>
        </w:tc>
        <w:tc>
          <w:tcPr>
            <w:tcW w:w="396" w:type="pct"/>
            <w:tcBorders>
              <w:top w:val="single" w:sz="4" w:space="0" w:color="auto"/>
              <w:left w:val="single" w:sz="4" w:space="0" w:color="auto"/>
              <w:bottom w:val="nil"/>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174,5</w:t>
            </w:r>
          </w:p>
          <w:p w:rsidR="003B698F" w:rsidRDefault="003B698F" w:rsidP="00776515">
            <w:pPr>
              <w:spacing w:after="0"/>
              <w:ind w:firstLine="0"/>
              <w:jc w:val="center"/>
              <w:rPr>
                <w:color w:val="000000"/>
                <w:sz w:val="22"/>
                <w:szCs w:val="22"/>
              </w:rPr>
            </w:pPr>
          </w:p>
        </w:tc>
        <w:tc>
          <w:tcPr>
            <w:tcW w:w="420" w:type="pct"/>
            <w:tcBorders>
              <w:top w:val="single" w:sz="4" w:space="0" w:color="auto"/>
              <w:left w:val="single" w:sz="4" w:space="0" w:color="auto"/>
              <w:bottom w:val="nil"/>
              <w:right w:val="single" w:sz="4" w:space="0" w:color="auto"/>
            </w:tcBorders>
            <w:hideMark/>
          </w:tcPr>
          <w:p w:rsidR="003B698F" w:rsidRDefault="003B698F" w:rsidP="00776515">
            <w:pPr>
              <w:spacing w:after="0"/>
              <w:ind w:firstLine="0"/>
              <w:jc w:val="center"/>
              <w:rPr>
                <w:szCs w:val="24"/>
              </w:rPr>
            </w:pPr>
            <w:r>
              <w:rPr>
                <w:szCs w:val="24"/>
              </w:rPr>
              <w:t>6</w:t>
            </w:r>
          </w:p>
        </w:tc>
        <w:tc>
          <w:tcPr>
            <w:tcW w:w="421" w:type="pct"/>
            <w:tcBorders>
              <w:top w:val="single" w:sz="4" w:space="0" w:color="auto"/>
              <w:left w:val="single" w:sz="4" w:space="0" w:color="auto"/>
              <w:bottom w:val="nil"/>
              <w:right w:val="single" w:sz="4" w:space="0" w:color="auto"/>
            </w:tcBorders>
            <w:hideMark/>
          </w:tcPr>
          <w:p w:rsidR="003B698F" w:rsidRDefault="003B698F" w:rsidP="00776515">
            <w:pPr>
              <w:spacing w:after="0"/>
              <w:ind w:firstLine="0"/>
              <w:jc w:val="center"/>
              <w:rPr>
                <w:szCs w:val="24"/>
              </w:rPr>
            </w:pPr>
            <w:r>
              <w:rPr>
                <w:szCs w:val="24"/>
              </w:rPr>
              <w:t>31</w:t>
            </w:r>
          </w:p>
        </w:tc>
        <w:tc>
          <w:tcPr>
            <w:tcW w:w="429" w:type="pct"/>
            <w:tcBorders>
              <w:top w:val="single" w:sz="4" w:space="0" w:color="auto"/>
              <w:left w:val="single" w:sz="4" w:space="0" w:color="auto"/>
              <w:bottom w:val="nil"/>
              <w:right w:val="single" w:sz="4" w:space="0" w:color="auto"/>
            </w:tcBorders>
            <w:hideMark/>
          </w:tcPr>
          <w:p w:rsidR="003B698F" w:rsidRDefault="003B698F" w:rsidP="00776515">
            <w:pPr>
              <w:spacing w:after="0"/>
              <w:ind w:firstLine="0"/>
              <w:jc w:val="center"/>
              <w:rPr>
                <w:szCs w:val="24"/>
              </w:rPr>
            </w:pPr>
            <w:r>
              <w:rPr>
                <w:szCs w:val="24"/>
              </w:rPr>
              <w:t>3</w:t>
            </w:r>
          </w:p>
        </w:tc>
        <w:tc>
          <w:tcPr>
            <w:tcW w:w="411" w:type="pct"/>
            <w:tcBorders>
              <w:top w:val="single" w:sz="4" w:space="0" w:color="auto"/>
              <w:left w:val="single" w:sz="4" w:space="0" w:color="auto"/>
              <w:bottom w:val="nil"/>
              <w:right w:val="single" w:sz="4" w:space="0" w:color="auto"/>
            </w:tcBorders>
          </w:tcPr>
          <w:p w:rsidR="003B698F" w:rsidRDefault="003B698F" w:rsidP="00776515">
            <w:pPr>
              <w:spacing w:after="0"/>
              <w:ind w:firstLine="0"/>
              <w:jc w:val="center"/>
              <w:rPr>
                <w:szCs w:val="24"/>
              </w:rPr>
            </w:pPr>
            <w:r>
              <w:rPr>
                <w:szCs w:val="24"/>
              </w:rPr>
              <w:t>18</w:t>
            </w:r>
          </w:p>
          <w:p w:rsidR="003B698F" w:rsidRDefault="003B698F" w:rsidP="00776515">
            <w:pPr>
              <w:spacing w:after="0"/>
              <w:ind w:firstLine="0"/>
              <w:jc w:val="center"/>
              <w:rPr>
                <w:szCs w:val="24"/>
              </w:rPr>
            </w:pP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rPr>
                <w:sz w:val="22"/>
                <w:szCs w:val="22"/>
              </w:rPr>
            </w:pPr>
            <w:r>
              <w:rPr>
                <w:sz w:val="22"/>
                <w:szCs w:val="22"/>
              </w:rPr>
              <w:t>Доля населения с д</w:t>
            </w:r>
            <w:r>
              <w:rPr>
                <w:sz w:val="22"/>
                <w:szCs w:val="22"/>
              </w:rPr>
              <w:t>е</w:t>
            </w:r>
            <w:r>
              <w:rPr>
                <w:sz w:val="22"/>
                <w:szCs w:val="22"/>
              </w:rPr>
              <w:t>нежными доходами ниже величины прож</w:t>
            </w:r>
            <w:r>
              <w:rPr>
                <w:sz w:val="22"/>
                <w:szCs w:val="22"/>
              </w:rPr>
              <w:t>и</w:t>
            </w:r>
            <w:r>
              <w:rPr>
                <w:sz w:val="22"/>
                <w:szCs w:val="22"/>
              </w:rPr>
              <w:t>точного минимума</w:t>
            </w:r>
            <w:r w:rsidR="00271B88">
              <w:rPr>
                <w:sz w:val="22"/>
                <w:szCs w:val="22"/>
              </w:rPr>
              <w:t xml:space="preserve">, </w:t>
            </w:r>
            <w:r>
              <w:rPr>
                <w:sz w:val="22"/>
                <w:szCs w:val="22"/>
              </w:rPr>
              <w:t>в</w:t>
            </w:r>
            <w:r w:rsidR="00271B88">
              <w:rPr>
                <w:sz w:val="22"/>
                <w:szCs w:val="22"/>
              </w:rPr>
              <w:t xml:space="preserve"> % от общей численности населения </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color w:val="000000"/>
                <w:sz w:val="22"/>
                <w:szCs w:val="22"/>
              </w:rPr>
            </w:pPr>
            <w:r>
              <w:rPr>
                <w:color w:val="000000"/>
                <w:sz w:val="22"/>
                <w:szCs w:val="22"/>
              </w:rPr>
              <w:t>17,2</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color w:val="000000"/>
                <w:sz w:val="22"/>
                <w:szCs w:val="22"/>
              </w:rPr>
            </w:pPr>
            <w:r>
              <w:rPr>
                <w:color w:val="000000"/>
                <w:sz w:val="22"/>
                <w:szCs w:val="22"/>
              </w:rPr>
              <w:t>9,4</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105,5</w:t>
            </w:r>
          </w:p>
          <w:p w:rsidR="003B698F" w:rsidRDefault="003B698F" w:rsidP="00776515">
            <w:pPr>
              <w:spacing w:after="0"/>
              <w:ind w:firstLine="0"/>
              <w:jc w:val="center"/>
              <w:rPr>
                <w:sz w:val="22"/>
                <w:szCs w:val="22"/>
              </w:rPr>
            </w:pPr>
          </w:p>
        </w:tc>
        <w:tc>
          <w:tcPr>
            <w:tcW w:w="395"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w:t>
            </w: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54,7</w:t>
            </w:r>
          </w:p>
          <w:p w:rsidR="003B698F" w:rsidRDefault="003B698F" w:rsidP="00776515">
            <w:pPr>
              <w:spacing w:after="0"/>
              <w:ind w:firstLine="0"/>
              <w:jc w:val="center"/>
              <w:rPr>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15</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54</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5</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8</w:t>
            </w: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rPr>
                <w:sz w:val="22"/>
                <w:szCs w:val="22"/>
              </w:rPr>
            </w:pPr>
            <w:r>
              <w:rPr>
                <w:sz w:val="22"/>
                <w:szCs w:val="22"/>
              </w:rPr>
              <w:t>Среднедушевые д</w:t>
            </w:r>
            <w:r>
              <w:rPr>
                <w:sz w:val="22"/>
                <w:szCs w:val="22"/>
              </w:rPr>
              <w:t>е</w:t>
            </w:r>
            <w:r>
              <w:rPr>
                <w:sz w:val="22"/>
                <w:szCs w:val="22"/>
              </w:rPr>
              <w:t xml:space="preserve">нежные доходы, тыс. руб. </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color w:val="000000"/>
                <w:sz w:val="22"/>
                <w:szCs w:val="22"/>
              </w:rPr>
            </w:pPr>
            <w:r>
              <w:rPr>
                <w:color w:val="000000"/>
                <w:sz w:val="22"/>
                <w:szCs w:val="22"/>
              </w:rPr>
              <w:t>15,9</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color w:val="000000"/>
                <w:sz w:val="22"/>
                <w:szCs w:val="22"/>
              </w:rPr>
            </w:pPr>
            <w:r>
              <w:rPr>
                <w:color w:val="000000"/>
                <w:sz w:val="22"/>
                <w:szCs w:val="22"/>
              </w:rPr>
              <w:t>29,6</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147,9</w:t>
            </w:r>
          </w:p>
          <w:p w:rsidR="003B698F" w:rsidRDefault="003B698F" w:rsidP="00776515">
            <w:pPr>
              <w:spacing w:after="0"/>
              <w:ind w:firstLine="0"/>
              <w:jc w:val="center"/>
              <w:rPr>
                <w:sz w:val="22"/>
                <w:szCs w:val="22"/>
              </w:rPr>
            </w:pP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145,3</w:t>
            </w:r>
          </w:p>
          <w:p w:rsidR="003B698F" w:rsidRDefault="003B698F" w:rsidP="00776515">
            <w:pPr>
              <w:spacing w:after="0"/>
              <w:ind w:firstLine="0"/>
              <w:jc w:val="center"/>
              <w:rPr>
                <w:sz w:val="22"/>
                <w:szCs w:val="22"/>
              </w:rPr>
            </w:pP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185,9</w:t>
            </w:r>
          </w:p>
          <w:p w:rsidR="003B698F" w:rsidRDefault="003B698F" w:rsidP="00776515">
            <w:pPr>
              <w:spacing w:after="0"/>
              <w:ind w:firstLine="0"/>
              <w:jc w:val="center"/>
              <w:rPr>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9</w:t>
            </w:r>
          </w:p>
        </w:tc>
        <w:tc>
          <w:tcPr>
            <w:tcW w:w="421"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szCs w:val="24"/>
              </w:rPr>
            </w:pPr>
            <w:r>
              <w:rPr>
                <w:szCs w:val="24"/>
              </w:rPr>
              <w:t>45</w:t>
            </w:r>
          </w:p>
          <w:p w:rsidR="003B698F" w:rsidRDefault="003B698F" w:rsidP="00776515">
            <w:pPr>
              <w:spacing w:after="0"/>
              <w:ind w:firstLine="0"/>
              <w:jc w:val="center"/>
              <w:rPr>
                <w:szCs w:val="24"/>
              </w:rPr>
            </w:pPr>
          </w:p>
        </w:tc>
        <w:tc>
          <w:tcPr>
            <w:tcW w:w="429"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szCs w:val="24"/>
              </w:rPr>
            </w:pPr>
            <w:r>
              <w:rPr>
                <w:szCs w:val="24"/>
              </w:rPr>
              <w:t>4</w:t>
            </w:r>
          </w:p>
          <w:p w:rsidR="003B698F" w:rsidRDefault="003B698F" w:rsidP="00776515">
            <w:pPr>
              <w:spacing w:after="0"/>
              <w:ind w:firstLine="0"/>
              <w:jc w:val="center"/>
              <w:rPr>
                <w:szCs w:val="24"/>
              </w:rPr>
            </w:pP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23</w:t>
            </w: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rPr>
                <w:sz w:val="22"/>
                <w:szCs w:val="22"/>
              </w:rPr>
            </w:pPr>
            <w:r>
              <w:rPr>
                <w:sz w:val="22"/>
                <w:szCs w:val="22"/>
              </w:rPr>
              <w:t>Обеспеченность жил</w:t>
            </w:r>
            <w:r>
              <w:rPr>
                <w:sz w:val="22"/>
                <w:szCs w:val="22"/>
              </w:rPr>
              <w:t>ь</w:t>
            </w:r>
            <w:r>
              <w:rPr>
                <w:sz w:val="22"/>
                <w:szCs w:val="22"/>
              </w:rPr>
              <w:t>ем, кв. метров на одн</w:t>
            </w:r>
            <w:r>
              <w:rPr>
                <w:sz w:val="22"/>
                <w:szCs w:val="22"/>
              </w:rPr>
              <w:t>о</w:t>
            </w:r>
            <w:r>
              <w:rPr>
                <w:sz w:val="22"/>
                <w:szCs w:val="22"/>
              </w:rPr>
              <w:t>го жителя</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color w:val="000000"/>
                <w:sz w:val="22"/>
                <w:szCs w:val="22"/>
              </w:rPr>
            </w:pPr>
            <w:r>
              <w:rPr>
                <w:color w:val="000000"/>
                <w:sz w:val="22"/>
                <w:szCs w:val="22"/>
              </w:rPr>
              <w:t>26,2</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color w:val="000000"/>
                <w:sz w:val="22"/>
                <w:szCs w:val="22"/>
              </w:rPr>
            </w:pPr>
            <w:r>
              <w:rPr>
                <w:color w:val="000000"/>
                <w:sz w:val="22"/>
                <w:szCs w:val="22"/>
              </w:rPr>
              <w:t>28,8</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108,3</w:t>
            </w:r>
          </w:p>
          <w:p w:rsidR="003B698F" w:rsidRDefault="003B698F" w:rsidP="00776515">
            <w:pPr>
              <w:spacing w:after="0"/>
              <w:ind w:firstLine="0"/>
              <w:jc w:val="center"/>
              <w:rPr>
                <w:sz w:val="22"/>
                <w:szCs w:val="22"/>
              </w:rPr>
            </w:pP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108,6</w:t>
            </w:r>
          </w:p>
          <w:p w:rsidR="003B698F" w:rsidRDefault="003B698F" w:rsidP="00776515">
            <w:pPr>
              <w:spacing w:after="0"/>
              <w:ind w:firstLine="0"/>
              <w:jc w:val="center"/>
              <w:rPr>
                <w:sz w:val="22"/>
                <w:szCs w:val="22"/>
              </w:rPr>
            </w:pP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109,9</w:t>
            </w:r>
          </w:p>
          <w:p w:rsidR="003B698F" w:rsidRDefault="003B698F" w:rsidP="00776515">
            <w:pPr>
              <w:spacing w:after="0"/>
              <w:ind w:firstLine="0"/>
              <w:jc w:val="center"/>
              <w:rPr>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6</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12</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7</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11</w:t>
            </w: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left"/>
              <w:rPr>
                <w:sz w:val="22"/>
                <w:szCs w:val="22"/>
              </w:rPr>
            </w:pPr>
            <w:r>
              <w:rPr>
                <w:sz w:val="22"/>
                <w:szCs w:val="22"/>
              </w:rPr>
              <w:t>Уровень безработицы (по методологии МОТ), %</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6,4</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 w:val="22"/>
                <w:szCs w:val="22"/>
              </w:rPr>
            </w:pPr>
            <w:r>
              <w:rPr>
                <w:sz w:val="22"/>
                <w:szCs w:val="22"/>
              </w:rPr>
              <w:t>4,5</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84,6</w:t>
            </w:r>
          </w:p>
          <w:p w:rsidR="003B698F" w:rsidRDefault="003B698F" w:rsidP="00776515">
            <w:pPr>
              <w:spacing w:after="0"/>
              <w:ind w:firstLine="0"/>
              <w:jc w:val="center"/>
              <w:rPr>
                <w:sz w:val="22"/>
                <w:szCs w:val="22"/>
              </w:rPr>
            </w:pP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85,4</w:t>
            </w:r>
          </w:p>
          <w:p w:rsidR="003B698F" w:rsidRDefault="003B698F" w:rsidP="00776515">
            <w:pPr>
              <w:spacing w:after="0"/>
              <w:ind w:firstLine="0"/>
              <w:jc w:val="center"/>
              <w:rPr>
                <w:sz w:val="22"/>
                <w:szCs w:val="22"/>
              </w:rPr>
            </w:pP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70,3</w:t>
            </w:r>
          </w:p>
          <w:p w:rsidR="003B698F" w:rsidRDefault="003B698F" w:rsidP="00776515">
            <w:pPr>
              <w:spacing w:after="0"/>
              <w:ind w:firstLine="0"/>
              <w:jc w:val="center"/>
              <w:rPr>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13</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31</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9</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17</w:t>
            </w:r>
          </w:p>
        </w:tc>
      </w:tr>
      <w:tr w:rsidR="003B698F" w:rsidTr="00EB7844">
        <w:tc>
          <w:tcPr>
            <w:tcW w:w="1216"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rPr>
                <w:sz w:val="22"/>
                <w:szCs w:val="22"/>
              </w:rPr>
            </w:pPr>
            <w:r>
              <w:rPr>
                <w:sz w:val="22"/>
                <w:szCs w:val="22"/>
              </w:rPr>
              <w:t>Численность детей, приходящихся на 100 мест в дошкольных                                                                                                                                                                                                                                                                                                                                                                                      образовательных учр</w:t>
            </w:r>
            <w:r>
              <w:rPr>
                <w:sz w:val="22"/>
                <w:szCs w:val="22"/>
              </w:rPr>
              <w:t>е</w:t>
            </w:r>
            <w:r>
              <w:rPr>
                <w:sz w:val="22"/>
                <w:szCs w:val="22"/>
              </w:rPr>
              <w:t>ждениях, человек</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color w:val="000000"/>
                <w:sz w:val="22"/>
                <w:szCs w:val="22"/>
              </w:rPr>
            </w:pPr>
            <w:r>
              <w:rPr>
                <w:color w:val="000000"/>
                <w:sz w:val="22"/>
                <w:szCs w:val="22"/>
              </w:rPr>
              <w:t>112</w:t>
            </w:r>
          </w:p>
        </w:tc>
        <w:tc>
          <w:tcPr>
            <w:tcW w:w="458"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color w:val="000000"/>
                <w:sz w:val="22"/>
                <w:szCs w:val="22"/>
              </w:rPr>
            </w:pPr>
            <w:r>
              <w:rPr>
                <w:color w:val="000000"/>
                <w:sz w:val="22"/>
                <w:szCs w:val="22"/>
              </w:rPr>
              <w:t>104</w:t>
            </w: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99,1</w:t>
            </w:r>
          </w:p>
          <w:p w:rsidR="003B698F" w:rsidRDefault="003B698F" w:rsidP="00776515">
            <w:pPr>
              <w:spacing w:after="0"/>
              <w:ind w:firstLine="0"/>
              <w:jc w:val="center"/>
              <w:rPr>
                <w:color w:val="000000"/>
                <w:sz w:val="22"/>
                <w:szCs w:val="22"/>
              </w:rPr>
            </w:pPr>
          </w:p>
        </w:tc>
        <w:tc>
          <w:tcPr>
            <w:tcW w:w="395"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99,0</w:t>
            </w:r>
          </w:p>
          <w:p w:rsidR="003B698F" w:rsidRDefault="003B698F" w:rsidP="00776515">
            <w:pPr>
              <w:spacing w:after="0"/>
              <w:ind w:firstLine="0"/>
              <w:jc w:val="center"/>
              <w:rPr>
                <w:color w:val="000000"/>
                <w:sz w:val="22"/>
                <w:szCs w:val="22"/>
              </w:rPr>
            </w:pPr>
          </w:p>
        </w:tc>
        <w:tc>
          <w:tcPr>
            <w:tcW w:w="396" w:type="pct"/>
            <w:tcBorders>
              <w:top w:val="single" w:sz="4" w:space="0" w:color="auto"/>
              <w:left w:val="single" w:sz="4" w:space="0" w:color="auto"/>
              <w:bottom w:val="single" w:sz="4" w:space="0" w:color="auto"/>
              <w:right w:val="single" w:sz="4" w:space="0" w:color="auto"/>
            </w:tcBorders>
          </w:tcPr>
          <w:p w:rsidR="003B698F" w:rsidRDefault="003B698F" w:rsidP="00776515">
            <w:pPr>
              <w:spacing w:after="0"/>
              <w:ind w:firstLine="0"/>
              <w:jc w:val="center"/>
              <w:rPr>
                <w:color w:val="000000"/>
                <w:sz w:val="22"/>
                <w:szCs w:val="22"/>
              </w:rPr>
            </w:pPr>
            <w:r>
              <w:rPr>
                <w:color w:val="000000"/>
                <w:sz w:val="22"/>
                <w:szCs w:val="22"/>
              </w:rPr>
              <w:t>92,9</w:t>
            </w:r>
          </w:p>
          <w:p w:rsidR="003B698F" w:rsidRDefault="003B698F" w:rsidP="00776515">
            <w:pPr>
              <w:spacing w:after="0"/>
              <w:ind w:firstLine="0"/>
              <w:jc w:val="center"/>
              <w:rPr>
                <w:color w:val="000000"/>
                <w:sz w:val="22"/>
                <w:szCs w:val="22"/>
              </w:rPr>
            </w:pPr>
          </w:p>
        </w:tc>
        <w:tc>
          <w:tcPr>
            <w:tcW w:w="420"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15</w:t>
            </w:r>
          </w:p>
        </w:tc>
        <w:tc>
          <w:tcPr>
            <w:tcW w:w="42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59</w:t>
            </w:r>
          </w:p>
        </w:tc>
        <w:tc>
          <w:tcPr>
            <w:tcW w:w="429"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8</w:t>
            </w:r>
          </w:p>
        </w:tc>
        <w:tc>
          <w:tcPr>
            <w:tcW w:w="411" w:type="pct"/>
            <w:tcBorders>
              <w:top w:val="single" w:sz="4" w:space="0" w:color="auto"/>
              <w:left w:val="single" w:sz="4" w:space="0" w:color="auto"/>
              <w:bottom w:val="single" w:sz="4" w:space="0" w:color="auto"/>
              <w:right w:val="single" w:sz="4" w:space="0" w:color="auto"/>
            </w:tcBorders>
            <w:hideMark/>
          </w:tcPr>
          <w:p w:rsidR="003B698F" w:rsidRDefault="003B698F" w:rsidP="00776515">
            <w:pPr>
              <w:spacing w:after="0"/>
              <w:ind w:firstLine="0"/>
              <w:jc w:val="center"/>
              <w:rPr>
                <w:szCs w:val="24"/>
              </w:rPr>
            </w:pPr>
            <w:r>
              <w:rPr>
                <w:szCs w:val="24"/>
              </w:rPr>
              <w:t>42</w:t>
            </w:r>
          </w:p>
        </w:tc>
      </w:tr>
    </w:tbl>
    <w:p w:rsidR="003B698F" w:rsidRDefault="003B698F" w:rsidP="003B698F">
      <w:pPr>
        <w:pStyle w:val="ConsPlusNormal"/>
        <w:widowControl/>
        <w:ind w:firstLine="0"/>
        <w:jc w:val="both"/>
        <w:rPr>
          <w:rFonts w:ascii="Times New Roman" w:hAnsi="Times New Roman" w:cs="Times New Roman"/>
          <w:sz w:val="24"/>
          <w:szCs w:val="24"/>
        </w:rPr>
      </w:pPr>
    </w:p>
    <w:p w:rsidR="00632B89" w:rsidRPr="00632B89" w:rsidRDefault="00632B89" w:rsidP="00632B89">
      <w:pPr>
        <w:spacing w:after="0"/>
        <w:ind w:firstLine="709"/>
        <w:rPr>
          <w:sz w:val="28"/>
          <w:szCs w:val="28"/>
        </w:rPr>
      </w:pPr>
      <w:r w:rsidRPr="00632B89">
        <w:rPr>
          <w:sz w:val="28"/>
          <w:szCs w:val="28"/>
        </w:rPr>
        <w:t>Лидерские позиции</w:t>
      </w:r>
      <w:r w:rsidR="00301F22">
        <w:rPr>
          <w:sz w:val="28"/>
          <w:szCs w:val="28"/>
        </w:rPr>
        <w:t xml:space="preserve">, занимаемые </w:t>
      </w:r>
      <w:r w:rsidRPr="00632B89">
        <w:rPr>
          <w:sz w:val="28"/>
          <w:szCs w:val="28"/>
        </w:rPr>
        <w:t xml:space="preserve">Воронежской области </w:t>
      </w:r>
      <w:r w:rsidR="00301F22">
        <w:rPr>
          <w:sz w:val="28"/>
          <w:szCs w:val="28"/>
        </w:rPr>
        <w:t xml:space="preserve">в социально-экономическом пространстве </w:t>
      </w:r>
      <w:r w:rsidR="00B22D43">
        <w:rPr>
          <w:sz w:val="28"/>
          <w:szCs w:val="28"/>
        </w:rPr>
        <w:t xml:space="preserve">Российской Федерации, </w:t>
      </w:r>
      <w:r w:rsidR="00301F22">
        <w:rPr>
          <w:sz w:val="28"/>
          <w:szCs w:val="28"/>
        </w:rPr>
        <w:t>ЦФО п</w:t>
      </w:r>
      <w:r w:rsidRPr="00632B89">
        <w:rPr>
          <w:sz w:val="28"/>
          <w:szCs w:val="28"/>
        </w:rPr>
        <w:t>одтверждают общ</w:t>
      </w:r>
      <w:r w:rsidRPr="00632B89">
        <w:rPr>
          <w:sz w:val="28"/>
          <w:szCs w:val="28"/>
        </w:rPr>
        <w:t>е</w:t>
      </w:r>
      <w:r w:rsidRPr="00632B89">
        <w:rPr>
          <w:sz w:val="28"/>
          <w:szCs w:val="28"/>
        </w:rPr>
        <w:t xml:space="preserve">российские рейтинги (табл. 3). </w:t>
      </w:r>
    </w:p>
    <w:p w:rsidR="00B63E2B" w:rsidRDefault="00B63E2B" w:rsidP="00B63E2B">
      <w:pPr>
        <w:suppressAutoHyphens/>
        <w:spacing w:after="0"/>
        <w:ind w:firstLine="0"/>
        <w:rPr>
          <w:sz w:val="28"/>
          <w:szCs w:val="28"/>
        </w:rPr>
      </w:pPr>
    </w:p>
    <w:p w:rsidR="00B63E2B" w:rsidRDefault="00B63E2B" w:rsidP="00B63E2B">
      <w:pPr>
        <w:suppressAutoHyphens/>
        <w:spacing w:after="0"/>
        <w:ind w:firstLine="0"/>
        <w:rPr>
          <w:sz w:val="28"/>
          <w:szCs w:val="28"/>
        </w:rPr>
      </w:pPr>
    </w:p>
    <w:p w:rsidR="00632B89" w:rsidRPr="00632B89" w:rsidRDefault="00632B89" w:rsidP="00B63E2B">
      <w:pPr>
        <w:suppressAutoHyphens/>
        <w:spacing w:after="0"/>
        <w:ind w:firstLine="0"/>
        <w:rPr>
          <w:sz w:val="28"/>
          <w:szCs w:val="28"/>
        </w:rPr>
      </w:pPr>
      <w:r w:rsidRPr="00632B89">
        <w:rPr>
          <w:sz w:val="28"/>
          <w:szCs w:val="28"/>
        </w:rPr>
        <w:lastRenderedPageBreak/>
        <w:t xml:space="preserve">Таблица 3 </w:t>
      </w:r>
      <w:r>
        <w:rPr>
          <w:sz w:val="28"/>
          <w:szCs w:val="28"/>
        </w:rPr>
        <w:t xml:space="preserve">–Общефедеральные рейтинги </w:t>
      </w:r>
      <w:r w:rsidRPr="00632B89">
        <w:rPr>
          <w:sz w:val="28"/>
          <w:szCs w:val="28"/>
        </w:rPr>
        <w:t>(по данным за 2016 г.)</w:t>
      </w:r>
      <w:r w:rsidR="00714CBB">
        <w:rPr>
          <w:rStyle w:val="ab"/>
          <w:sz w:val="28"/>
          <w:szCs w:val="28"/>
        </w:rPr>
        <w:footnoteReference w:id="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
        <w:gridCol w:w="5798"/>
        <w:gridCol w:w="1725"/>
        <w:gridCol w:w="1794"/>
      </w:tblGrid>
      <w:tr w:rsidR="00632B89" w:rsidRPr="004B0EF8" w:rsidTr="00ED786A">
        <w:trPr>
          <w:jc w:val="center"/>
        </w:trPr>
        <w:tc>
          <w:tcPr>
            <w:tcW w:w="404" w:type="pct"/>
            <w:vMerge w:val="restar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ind w:firstLine="0"/>
              <w:jc w:val="center"/>
              <w:rPr>
                <w:szCs w:val="24"/>
              </w:rPr>
            </w:pPr>
            <w:r w:rsidRPr="004B0EF8">
              <w:rPr>
                <w:szCs w:val="24"/>
              </w:rPr>
              <w:t>№п/п</w:t>
            </w:r>
          </w:p>
        </w:tc>
        <w:tc>
          <w:tcPr>
            <w:tcW w:w="2860" w:type="pct"/>
            <w:vMerge w:val="restar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jc w:val="center"/>
              <w:rPr>
                <w:szCs w:val="24"/>
              </w:rPr>
            </w:pPr>
            <w:r w:rsidRPr="004B0EF8">
              <w:rPr>
                <w:szCs w:val="24"/>
              </w:rPr>
              <w:t>Рейтинги</w:t>
            </w:r>
          </w:p>
        </w:tc>
        <w:tc>
          <w:tcPr>
            <w:tcW w:w="1736" w:type="pct"/>
            <w:gridSpan w:val="2"/>
            <w:tcBorders>
              <w:top w:val="single" w:sz="4" w:space="0" w:color="auto"/>
              <w:left w:val="single" w:sz="4" w:space="0" w:color="auto"/>
              <w:bottom w:val="single" w:sz="4" w:space="0" w:color="auto"/>
              <w:right w:val="single" w:sz="4" w:space="0" w:color="auto"/>
            </w:tcBorders>
            <w:vAlign w:val="center"/>
          </w:tcPr>
          <w:p w:rsidR="00632B89" w:rsidRPr="004B0EF8" w:rsidRDefault="00632B89" w:rsidP="001E400D">
            <w:pPr>
              <w:spacing w:after="0"/>
              <w:ind w:firstLine="0"/>
              <w:jc w:val="center"/>
              <w:rPr>
                <w:szCs w:val="24"/>
              </w:rPr>
            </w:pPr>
            <w:r w:rsidRPr="004B0EF8">
              <w:rPr>
                <w:szCs w:val="24"/>
              </w:rPr>
              <w:t>МестаВоронежской области</w:t>
            </w:r>
          </w:p>
        </w:tc>
      </w:tr>
      <w:tr w:rsidR="00632B89" w:rsidRPr="004B0EF8" w:rsidTr="00ED786A">
        <w:trPr>
          <w:jc w:val="center"/>
        </w:trPr>
        <w:tc>
          <w:tcPr>
            <w:tcW w:w="404" w:type="pct"/>
            <w:vMerge/>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jc w:val="center"/>
              <w:rPr>
                <w:szCs w:val="24"/>
              </w:rPr>
            </w:pPr>
          </w:p>
        </w:tc>
        <w:tc>
          <w:tcPr>
            <w:tcW w:w="2860" w:type="pct"/>
            <w:vMerge/>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jc w:val="center"/>
              <w:rPr>
                <w:szCs w:val="24"/>
              </w:rPr>
            </w:pPr>
          </w:p>
        </w:tc>
        <w:tc>
          <w:tcPr>
            <w:tcW w:w="851" w:type="pc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ind w:firstLine="0"/>
              <w:jc w:val="center"/>
              <w:rPr>
                <w:szCs w:val="24"/>
              </w:rPr>
            </w:pPr>
            <w:r w:rsidRPr="004B0EF8">
              <w:rPr>
                <w:szCs w:val="24"/>
              </w:rPr>
              <w:t>в ЦФО</w:t>
            </w:r>
          </w:p>
        </w:tc>
        <w:tc>
          <w:tcPr>
            <w:tcW w:w="885" w:type="pct"/>
            <w:tcBorders>
              <w:top w:val="single" w:sz="4" w:space="0" w:color="auto"/>
              <w:left w:val="single" w:sz="4" w:space="0" w:color="auto"/>
              <w:bottom w:val="single" w:sz="4" w:space="0" w:color="auto"/>
              <w:right w:val="single" w:sz="4" w:space="0" w:color="auto"/>
            </w:tcBorders>
            <w:vAlign w:val="center"/>
          </w:tcPr>
          <w:p w:rsidR="00632B89" w:rsidRPr="004B0EF8" w:rsidRDefault="00342578" w:rsidP="00ED786A">
            <w:pPr>
              <w:spacing w:after="0"/>
              <w:ind w:firstLine="0"/>
              <w:jc w:val="center"/>
              <w:rPr>
                <w:szCs w:val="24"/>
              </w:rPr>
            </w:pPr>
            <w:r>
              <w:rPr>
                <w:szCs w:val="24"/>
              </w:rPr>
              <w:t>в</w:t>
            </w:r>
            <w:r w:rsidR="00632B89" w:rsidRPr="004B0EF8">
              <w:rPr>
                <w:szCs w:val="24"/>
              </w:rPr>
              <w:t xml:space="preserve"> РФ</w:t>
            </w:r>
          </w:p>
        </w:tc>
      </w:tr>
      <w:tr w:rsidR="00632B89" w:rsidRPr="004B0EF8" w:rsidTr="00ED786A">
        <w:trPr>
          <w:jc w:val="center"/>
        </w:trPr>
        <w:tc>
          <w:tcPr>
            <w:tcW w:w="404" w:type="pct"/>
            <w:tcBorders>
              <w:top w:val="single" w:sz="4" w:space="0" w:color="auto"/>
              <w:left w:val="single" w:sz="4" w:space="0" w:color="auto"/>
              <w:bottom w:val="single" w:sz="4" w:space="0" w:color="auto"/>
              <w:right w:val="single" w:sz="4" w:space="0" w:color="auto"/>
            </w:tcBorders>
          </w:tcPr>
          <w:p w:rsidR="00632B89" w:rsidRPr="004B0EF8" w:rsidRDefault="00632B89" w:rsidP="001E400D">
            <w:pPr>
              <w:spacing w:after="0"/>
              <w:ind w:firstLine="0"/>
              <w:jc w:val="center"/>
              <w:rPr>
                <w:szCs w:val="24"/>
              </w:rPr>
            </w:pPr>
            <w:r w:rsidRPr="004B0EF8">
              <w:rPr>
                <w:szCs w:val="24"/>
              </w:rPr>
              <w:t>1</w:t>
            </w:r>
          </w:p>
        </w:tc>
        <w:tc>
          <w:tcPr>
            <w:tcW w:w="2860" w:type="pct"/>
            <w:tcBorders>
              <w:top w:val="single" w:sz="4" w:space="0" w:color="auto"/>
              <w:left w:val="single" w:sz="4" w:space="0" w:color="auto"/>
              <w:bottom w:val="single" w:sz="4" w:space="0" w:color="auto"/>
              <w:right w:val="single" w:sz="4" w:space="0" w:color="auto"/>
            </w:tcBorders>
          </w:tcPr>
          <w:p w:rsidR="00632B89" w:rsidRPr="004B0EF8" w:rsidRDefault="00632B89" w:rsidP="001E400D">
            <w:pPr>
              <w:spacing w:after="0"/>
              <w:ind w:firstLine="0"/>
              <w:jc w:val="center"/>
              <w:rPr>
                <w:szCs w:val="24"/>
              </w:rPr>
            </w:pPr>
            <w:r w:rsidRPr="004B0EF8">
              <w:rPr>
                <w:szCs w:val="24"/>
              </w:rPr>
              <w:t>2</w:t>
            </w:r>
          </w:p>
        </w:tc>
        <w:tc>
          <w:tcPr>
            <w:tcW w:w="851" w:type="pct"/>
            <w:tcBorders>
              <w:top w:val="single" w:sz="4" w:space="0" w:color="auto"/>
              <w:left w:val="single" w:sz="4" w:space="0" w:color="auto"/>
              <w:bottom w:val="single" w:sz="4" w:space="0" w:color="auto"/>
              <w:right w:val="single" w:sz="4" w:space="0" w:color="auto"/>
            </w:tcBorders>
          </w:tcPr>
          <w:p w:rsidR="00632B89" w:rsidRPr="004B0EF8" w:rsidRDefault="00632B89" w:rsidP="001E400D">
            <w:pPr>
              <w:spacing w:after="0"/>
              <w:ind w:firstLine="0"/>
              <w:jc w:val="center"/>
              <w:rPr>
                <w:szCs w:val="24"/>
              </w:rPr>
            </w:pPr>
            <w:r w:rsidRPr="004B0EF8">
              <w:rPr>
                <w:szCs w:val="24"/>
              </w:rPr>
              <w:t>3</w:t>
            </w:r>
          </w:p>
        </w:tc>
        <w:tc>
          <w:tcPr>
            <w:tcW w:w="885" w:type="pct"/>
            <w:tcBorders>
              <w:top w:val="single" w:sz="4" w:space="0" w:color="auto"/>
              <w:left w:val="single" w:sz="4" w:space="0" w:color="auto"/>
              <w:bottom w:val="single" w:sz="4" w:space="0" w:color="auto"/>
              <w:right w:val="single" w:sz="4" w:space="0" w:color="auto"/>
            </w:tcBorders>
          </w:tcPr>
          <w:p w:rsidR="00632B89" w:rsidRPr="004B0EF8" w:rsidRDefault="00632B89" w:rsidP="001E400D">
            <w:pPr>
              <w:spacing w:after="0"/>
              <w:ind w:firstLine="0"/>
              <w:jc w:val="center"/>
              <w:rPr>
                <w:szCs w:val="24"/>
              </w:rPr>
            </w:pPr>
            <w:r w:rsidRPr="004B0EF8">
              <w:rPr>
                <w:szCs w:val="24"/>
              </w:rPr>
              <w:t>4</w:t>
            </w:r>
          </w:p>
        </w:tc>
      </w:tr>
      <w:tr w:rsidR="00632B89" w:rsidRPr="004B0EF8" w:rsidTr="00ED786A">
        <w:trPr>
          <w:jc w:val="center"/>
        </w:trPr>
        <w:tc>
          <w:tcPr>
            <w:tcW w:w="404" w:type="pc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ind w:firstLine="0"/>
              <w:rPr>
                <w:szCs w:val="24"/>
              </w:rPr>
            </w:pPr>
            <w:r w:rsidRPr="004B0EF8">
              <w:rPr>
                <w:szCs w:val="24"/>
              </w:rPr>
              <w:t>1</w:t>
            </w:r>
          </w:p>
        </w:tc>
        <w:tc>
          <w:tcPr>
            <w:tcW w:w="2860" w:type="pct"/>
            <w:tcBorders>
              <w:top w:val="single" w:sz="4" w:space="0" w:color="auto"/>
              <w:left w:val="single" w:sz="4" w:space="0" w:color="auto"/>
              <w:bottom w:val="single" w:sz="4" w:space="0" w:color="auto"/>
              <w:right w:val="single" w:sz="4" w:space="0" w:color="auto"/>
            </w:tcBorders>
          </w:tcPr>
          <w:p w:rsidR="00632B89" w:rsidRPr="004B0EF8" w:rsidRDefault="00632B89" w:rsidP="00ED786A">
            <w:pPr>
              <w:spacing w:after="0"/>
              <w:ind w:firstLine="0"/>
              <w:rPr>
                <w:szCs w:val="24"/>
              </w:rPr>
            </w:pPr>
            <w:r w:rsidRPr="004B0EF8">
              <w:rPr>
                <w:szCs w:val="24"/>
              </w:rPr>
              <w:t>Рейтинг регионов по качеству жизни РИА</w:t>
            </w:r>
            <w:r>
              <w:rPr>
                <w:szCs w:val="24"/>
              </w:rPr>
              <w:t xml:space="preserve"> Рейтинг </w:t>
            </w:r>
          </w:p>
        </w:tc>
        <w:tc>
          <w:tcPr>
            <w:tcW w:w="851" w:type="pct"/>
            <w:tcBorders>
              <w:top w:val="single" w:sz="4" w:space="0" w:color="auto"/>
              <w:left w:val="single" w:sz="4" w:space="0" w:color="auto"/>
              <w:bottom w:val="single" w:sz="4" w:space="0" w:color="auto"/>
              <w:right w:val="single" w:sz="4" w:space="0" w:color="auto"/>
            </w:tcBorders>
            <w:vAlign w:val="center"/>
          </w:tcPr>
          <w:p w:rsidR="00632B89" w:rsidRPr="004B0EF8" w:rsidRDefault="00646413" w:rsidP="001E400D">
            <w:pPr>
              <w:spacing w:after="0"/>
              <w:jc w:val="left"/>
              <w:rPr>
                <w:szCs w:val="24"/>
              </w:rPr>
            </w:pPr>
            <w:r>
              <w:rPr>
                <w:szCs w:val="24"/>
              </w:rPr>
              <w:t>4</w:t>
            </w:r>
          </w:p>
        </w:tc>
        <w:tc>
          <w:tcPr>
            <w:tcW w:w="885" w:type="pct"/>
            <w:tcBorders>
              <w:top w:val="single" w:sz="4" w:space="0" w:color="auto"/>
              <w:left w:val="single" w:sz="4" w:space="0" w:color="auto"/>
              <w:bottom w:val="single" w:sz="4" w:space="0" w:color="auto"/>
              <w:right w:val="single" w:sz="4" w:space="0" w:color="auto"/>
            </w:tcBorders>
            <w:vAlign w:val="center"/>
          </w:tcPr>
          <w:p w:rsidR="00632B89" w:rsidRPr="004B0EF8" w:rsidRDefault="00646413" w:rsidP="001E400D">
            <w:pPr>
              <w:spacing w:after="0"/>
              <w:jc w:val="left"/>
              <w:rPr>
                <w:szCs w:val="24"/>
              </w:rPr>
            </w:pPr>
            <w:r>
              <w:rPr>
                <w:szCs w:val="24"/>
              </w:rPr>
              <w:t>7</w:t>
            </w:r>
          </w:p>
        </w:tc>
      </w:tr>
      <w:tr w:rsidR="00632B89" w:rsidRPr="004B0EF8" w:rsidTr="00ED786A">
        <w:trPr>
          <w:jc w:val="center"/>
        </w:trPr>
        <w:tc>
          <w:tcPr>
            <w:tcW w:w="404" w:type="pc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ind w:firstLine="0"/>
              <w:rPr>
                <w:szCs w:val="24"/>
              </w:rPr>
            </w:pPr>
            <w:r w:rsidRPr="004B0EF8">
              <w:rPr>
                <w:szCs w:val="24"/>
              </w:rPr>
              <w:t>2</w:t>
            </w:r>
          </w:p>
        </w:tc>
        <w:tc>
          <w:tcPr>
            <w:tcW w:w="2860" w:type="pct"/>
            <w:tcBorders>
              <w:top w:val="single" w:sz="4" w:space="0" w:color="auto"/>
              <w:left w:val="single" w:sz="4" w:space="0" w:color="auto"/>
              <w:bottom w:val="single" w:sz="4" w:space="0" w:color="auto"/>
              <w:right w:val="single" w:sz="4" w:space="0" w:color="auto"/>
            </w:tcBorders>
          </w:tcPr>
          <w:p w:rsidR="00632B89" w:rsidRPr="004B0EF8" w:rsidRDefault="00632B89" w:rsidP="00ED786A">
            <w:pPr>
              <w:spacing w:after="0"/>
              <w:ind w:firstLine="0"/>
              <w:rPr>
                <w:szCs w:val="24"/>
              </w:rPr>
            </w:pPr>
            <w:r w:rsidRPr="004B0EF8">
              <w:rPr>
                <w:szCs w:val="24"/>
              </w:rPr>
              <w:t>Инвестиционный риск по методике Эксперт-РА*</w:t>
            </w:r>
          </w:p>
        </w:tc>
        <w:tc>
          <w:tcPr>
            <w:tcW w:w="851" w:type="pc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1E400D">
            <w:pPr>
              <w:spacing w:after="0"/>
              <w:jc w:val="left"/>
              <w:rPr>
                <w:szCs w:val="24"/>
              </w:rPr>
            </w:pPr>
            <w:r>
              <w:rPr>
                <w:szCs w:val="24"/>
              </w:rPr>
              <w:t>6</w:t>
            </w:r>
          </w:p>
        </w:tc>
        <w:tc>
          <w:tcPr>
            <w:tcW w:w="885" w:type="pc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1E400D">
            <w:pPr>
              <w:spacing w:after="0"/>
              <w:jc w:val="left"/>
              <w:rPr>
                <w:szCs w:val="24"/>
              </w:rPr>
            </w:pPr>
            <w:r>
              <w:rPr>
                <w:szCs w:val="24"/>
              </w:rPr>
              <w:t>9</w:t>
            </w:r>
          </w:p>
        </w:tc>
      </w:tr>
      <w:tr w:rsidR="00632B89" w:rsidRPr="004B0EF8" w:rsidTr="00ED786A">
        <w:trPr>
          <w:jc w:val="center"/>
        </w:trPr>
        <w:tc>
          <w:tcPr>
            <w:tcW w:w="404" w:type="pc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ind w:firstLine="0"/>
              <w:rPr>
                <w:szCs w:val="24"/>
              </w:rPr>
            </w:pPr>
            <w:r w:rsidRPr="004B0EF8">
              <w:rPr>
                <w:szCs w:val="24"/>
              </w:rPr>
              <w:t>3</w:t>
            </w:r>
          </w:p>
        </w:tc>
        <w:tc>
          <w:tcPr>
            <w:tcW w:w="2860" w:type="pct"/>
            <w:tcBorders>
              <w:top w:val="single" w:sz="4" w:space="0" w:color="auto"/>
              <w:left w:val="single" w:sz="4" w:space="0" w:color="auto"/>
              <w:bottom w:val="single" w:sz="4" w:space="0" w:color="auto"/>
              <w:right w:val="single" w:sz="4" w:space="0" w:color="auto"/>
            </w:tcBorders>
          </w:tcPr>
          <w:p w:rsidR="00632B89" w:rsidRPr="001604CC" w:rsidRDefault="00632B89" w:rsidP="00B63E2B">
            <w:pPr>
              <w:spacing w:after="0"/>
              <w:ind w:firstLine="0"/>
              <w:rPr>
                <w:color w:val="FF0000"/>
                <w:szCs w:val="24"/>
              </w:rPr>
            </w:pPr>
            <w:r>
              <w:rPr>
                <w:szCs w:val="24"/>
              </w:rPr>
              <w:t>Рейтинг социально</w:t>
            </w:r>
            <w:r w:rsidRPr="004B0EF8">
              <w:rPr>
                <w:szCs w:val="24"/>
              </w:rPr>
              <w:t>-экономического положения</w:t>
            </w:r>
            <w:r>
              <w:rPr>
                <w:szCs w:val="24"/>
              </w:rPr>
              <w:t xml:space="preserve"> суб</w:t>
            </w:r>
            <w:r>
              <w:rPr>
                <w:szCs w:val="24"/>
              </w:rPr>
              <w:t>ъ</w:t>
            </w:r>
            <w:r>
              <w:rPr>
                <w:szCs w:val="24"/>
              </w:rPr>
              <w:t>ектов РФ</w:t>
            </w:r>
            <w:r w:rsidRPr="004B0EF8">
              <w:rPr>
                <w:szCs w:val="24"/>
              </w:rPr>
              <w:t xml:space="preserve"> РИА Рейтинг в позиции «доля прибыльных предприятий»</w:t>
            </w:r>
          </w:p>
        </w:tc>
        <w:tc>
          <w:tcPr>
            <w:tcW w:w="851" w:type="pct"/>
            <w:tcBorders>
              <w:top w:val="single" w:sz="4" w:space="0" w:color="auto"/>
              <w:left w:val="single" w:sz="4" w:space="0" w:color="auto"/>
              <w:bottom w:val="single" w:sz="4" w:space="0" w:color="auto"/>
              <w:right w:val="single" w:sz="4" w:space="0" w:color="auto"/>
            </w:tcBorders>
            <w:vAlign w:val="center"/>
          </w:tcPr>
          <w:p w:rsidR="00632B89" w:rsidRPr="00B63E2B" w:rsidRDefault="007A4919" w:rsidP="001E400D">
            <w:pPr>
              <w:spacing w:after="0"/>
              <w:jc w:val="left"/>
              <w:rPr>
                <w:szCs w:val="24"/>
              </w:rPr>
            </w:pPr>
            <w:r w:rsidRPr="00B63E2B">
              <w:rPr>
                <w:szCs w:val="24"/>
              </w:rPr>
              <w:t>2</w:t>
            </w:r>
          </w:p>
        </w:tc>
        <w:tc>
          <w:tcPr>
            <w:tcW w:w="885" w:type="pct"/>
            <w:tcBorders>
              <w:top w:val="single" w:sz="4" w:space="0" w:color="auto"/>
              <w:left w:val="single" w:sz="4" w:space="0" w:color="auto"/>
              <w:bottom w:val="single" w:sz="4" w:space="0" w:color="auto"/>
              <w:right w:val="single" w:sz="4" w:space="0" w:color="auto"/>
            </w:tcBorders>
            <w:vAlign w:val="center"/>
          </w:tcPr>
          <w:p w:rsidR="00632B89" w:rsidRPr="00B63E2B" w:rsidRDefault="007A4919" w:rsidP="001E400D">
            <w:pPr>
              <w:spacing w:after="0"/>
              <w:jc w:val="left"/>
              <w:rPr>
                <w:szCs w:val="24"/>
              </w:rPr>
            </w:pPr>
            <w:r w:rsidRPr="00B63E2B">
              <w:rPr>
                <w:szCs w:val="24"/>
              </w:rPr>
              <w:t>6</w:t>
            </w:r>
          </w:p>
        </w:tc>
      </w:tr>
      <w:tr w:rsidR="00632B89" w:rsidRPr="004B0EF8" w:rsidTr="00ED786A">
        <w:trPr>
          <w:jc w:val="center"/>
        </w:trPr>
        <w:tc>
          <w:tcPr>
            <w:tcW w:w="404" w:type="pc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ind w:firstLine="0"/>
              <w:rPr>
                <w:szCs w:val="24"/>
              </w:rPr>
            </w:pPr>
            <w:r w:rsidRPr="004B0EF8">
              <w:rPr>
                <w:szCs w:val="24"/>
              </w:rPr>
              <w:t>4</w:t>
            </w:r>
          </w:p>
        </w:tc>
        <w:tc>
          <w:tcPr>
            <w:tcW w:w="2860" w:type="pct"/>
            <w:tcBorders>
              <w:top w:val="single" w:sz="4" w:space="0" w:color="auto"/>
              <w:left w:val="single" w:sz="4" w:space="0" w:color="auto"/>
              <w:bottom w:val="single" w:sz="4" w:space="0" w:color="auto"/>
              <w:right w:val="single" w:sz="4" w:space="0" w:color="auto"/>
            </w:tcBorders>
          </w:tcPr>
          <w:p w:rsidR="00632B89" w:rsidRPr="004B0EF8" w:rsidRDefault="00632B89" w:rsidP="00ED786A">
            <w:pPr>
              <w:spacing w:after="0"/>
              <w:ind w:firstLine="0"/>
              <w:rPr>
                <w:szCs w:val="24"/>
              </w:rPr>
            </w:pPr>
            <w:r w:rsidRPr="004B0EF8">
              <w:rPr>
                <w:szCs w:val="24"/>
              </w:rPr>
              <w:t>Рейтинг соц</w:t>
            </w:r>
            <w:r>
              <w:rPr>
                <w:szCs w:val="24"/>
              </w:rPr>
              <w:t>иально-экономического положения суб</w:t>
            </w:r>
            <w:r>
              <w:rPr>
                <w:szCs w:val="24"/>
              </w:rPr>
              <w:t>ъ</w:t>
            </w:r>
            <w:r>
              <w:rPr>
                <w:szCs w:val="24"/>
              </w:rPr>
              <w:t xml:space="preserve">ектов РФ </w:t>
            </w:r>
            <w:r w:rsidRPr="004B0EF8">
              <w:rPr>
                <w:szCs w:val="24"/>
              </w:rPr>
              <w:t>РИА Рейтинг в позиции «уровень младе</w:t>
            </w:r>
            <w:r w:rsidRPr="004B0EF8">
              <w:rPr>
                <w:szCs w:val="24"/>
              </w:rPr>
              <w:t>н</w:t>
            </w:r>
            <w:r w:rsidRPr="004B0EF8">
              <w:rPr>
                <w:szCs w:val="24"/>
              </w:rPr>
              <w:t>ческой смертности»*</w:t>
            </w:r>
          </w:p>
        </w:tc>
        <w:tc>
          <w:tcPr>
            <w:tcW w:w="851" w:type="pct"/>
            <w:tcBorders>
              <w:top w:val="single" w:sz="4" w:space="0" w:color="auto"/>
              <w:left w:val="single" w:sz="4" w:space="0" w:color="auto"/>
              <w:bottom w:val="single" w:sz="4" w:space="0" w:color="auto"/>
              <w:right w:val="single" w:sz="4" w:space="0" w:color="auto"/>
            </w:tcBorders>
            <w:vAlign w:val="center"/>
          </w:tcPr>
          <w:p w:rsidR="00632B89" w:rsidRPr="00B63E2B" w:rsidRDefault="007A4919" w:rsidP="001E400D">
            <w:pPr>
              <w:spacing w:after="0"/>
              <w:jc w:val="left"/>
              <w:rPr>
                <w:szCs w:val="24"/>
              </w:rPr>
            </w:pPr>
            <w:r w:rsidRPr="00B63E2B">
              <w:rPr>
                <w:szCs w:val="24"/>
              </w:rPr>
              <w:t>4</w:t>
            </w:r>
          </w:p>
        </w:tc>
        <w:tc>
          <w:tcPr>
            <w:tcW w:w="885" w:type="pct"/>
            <w:tcBorders>
              <w:top w:val="single" w:sz="4" w:space="0" w:color="auto"/>
              <w:left w:val="single" w:sz="4" w:space="0" w:color="auto"/>
              <w:bottom w:val="single" w:sz="4" w:space="0" w:color="auto"/>
              <w:right w:val="single" w:sz="4" w:space="0" w:color="auto"/>
            </w:tcBorders>
            <w:vAlign w:val="center"/>
          </w:tcPr>
          <w:p w:rsidR="00632B89" w:rsidRPr="00B63E2B" w:rsidRDefault="007A4919" w:rsidP="001E400D">
            <w:pPr>
              <w:spacing w:after="0"/>
              <w:jc w:val="left"/>
              <w:rPr>
                <w:szCs w:val="24"/>
              </w:rPr>
            </w:pPr>
            <w:r w:rsidRPr="00B63E2B">
              <w:rPr>
                <w:szCs w:val="24"/>
              </w:rPr>
              <w:t>14</w:t>
            </w:r>
          </w:p>
        </w:tc>
      </w:tr>
      <w:tr w:rsidR="00632B89" w:rsidRPr="004B0EF8" w:rsidTr="00ED786A">
        <w:trPr>
          <w:jc w:val="center"/>
        </w:trPr>
        <w:tc>
          <w:tcPr>
            <w:tcW w:w="404" w:type="pc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ED786A">
            <w:pPr>
              <w:spacing w:after="0"/>
              <w:ind w:firstLine="0"/>
              <w:rPr>
                <w:szCs w:val="24"/>
              </w:rPr>
            </w:pPr>
            <w:r w:rsidRPr="004B0EF8">
              <w:rPr>
                <w:szCs w:val="24"/>
              </w:rPr>
              <w:t>5</w:t>
            </w:r>
          </w:p>
        </w:tc>
        <w:tc>
          <w:tcPr>
            <w:tcW w:w="2860" w:type="pct"/>
            <w:tcBorders>
              <w:top w:val="single" w:sz="4" w:space="0" w:color="auto"/>
              <w:left w:val="single" w:sz="4" w:space="0" w:color="auto"/>
              <w:bottom w:val="single" w:sz="4" w:space="0" w:color="auto"/>
              <w:right w:val="single" w:sz="4" w:space="0" w:color="auto"/>
            </w:tcBorders>
          </w:tcPr>
          <w:p w:rsidR="00632B89" w:rsidRPr="004B0EF8" w:rsidRDefault="00632B89" w:rsidP="00ED786A">
            <w:pPr>
              <w:spacing w:after="0"/>
              <w:ind w:firstLine="0"/>
              <w:rPr>
                <w:szCs w:val="24"/>
              </w:rPr>
            </w:pPr>
            <w:r w:rsidRPr="004B0EF8">
              <w:rPr>
                <w:szCs w:val="24"/>
              </w:rPr>
              <w:t xml:space="preserve">Рейтинг </w:t>
            </w:r>
            <w:r>
              <w:rPr>
                <w:szCs w:val="24"/>
              </w:rPr>
              <w:t>глав регионов по уровню содействия разв</w:t>
            </w:r>
            <w:r>
              <w:rPr>
                <w:szCs w:val="24"/>
              </w:rPr>
              <w:t>и</w:t>
            </w:r>
            <w:r>
              <w:rPr>
                <w:szCs w:val="24"/>
              </w:rPr>
              <w:t>тию конкуренции</w:t>
            </w:r>
            <w:r w:rsidR="001717B5">
              <w:rPr>
                <w:szCs w:val="24"/>
              </w:rPr>
              <w:t>Аналитического центра при Прав</w:t>
            </w:r>
            <w:r w:rsidR="001717B5">
              <w:rPr>
                <w:szCs w:val="24"/>
              </w:rPr>
              <w:t>и</w:t>
            </w:r>
            <w:r w:rsidR="001717B5">
              <w:rPr>
                <w:szCs w:val="24"/>
              </w:rPr>
              <w:t xml:space="preserve">тельстве Российской Федерации </w:t>
            </w:r>
          </w:p>
        </w:tc>
        <w:tc>
          <w:tcPr>
            <w:tcW w:w="851" w:type="pct"/>
            <w:tcBorders>
              <w:top w:val="single" w:sz="4" w:space="0" w:color="auto"/>
              <w:left w:val="single" w:sz="4" w:space="0" w:color="auto"/>
              <w:bottom w:val="single" w:sz="4" w:space="0" w:color="auto"/>
              <w:right w:val="single" w:sz="4" w:space="0" w:color="auto"/>
            </w:tcBorders>
            <w:vAlign w:val="center"/>
          </w:tcPr>
          <w:p w:rsidR="00632B89" w:rsidRPr="004B0EF8" w:rsidRDefault="00632B89" w:rsidP="001E400D">
            <w:pPr>
              <w:spacing w:after="0"/>
              <w:jc w:val="left"/>
              <w:rPr>
                <w:szCs w:val="24"/>
              </w:rPr>
            </w:pPr>
            <w:r>
              <w:rPr>
                <w:szCs w:val="24"/>
              </w:rPr>
              <w:t>1</w:t>
            </w:r>
          </w:p>
        </w:tc>
        <w:tc>
          <w:tcPr>
            <w:tcW w:w="885" w:type="pct"/>
            <w:tcBorders>
              <w:top w:val="single" w:sz="4" w:space="0" w:color="auto"/>
              <w:left w:val="single" w:sz="4" w:space="0" w:color="auto"/>
              <w:bottom w:val="single" w:sz="4" w:space="0" w:color="auto"/>
              <w:right w:val="single" w:sz="4" w:space="0" w:color="auto"/>
            </w:tcBorders>
            <w:vAlign w:val="center"/>
          </w:tcPr>
          <w:p w:rsidR="00632B89" w:rsidRPr="004B0EF8" w:rsidRDefault="001717B5" w:rsidP="001E400D">
            <w:pPr>
              <w:spacing w:after="0"/>
              <w:jc w:val="left"/>
              <w:rPr>
                <w:szCs w:val="24"/>
              </w:rPr>
            </w:pPr>
            <w:r>
              <w:rPr>
                <w:szCs w:val="24"/>
              </w:rPr>
              <w:t>3</w:t>
            </w:r>
          </w:p>
        </w:tc>
      </w:tr>
      <w:tr w:rsidR="00915CB7" w:rsidRPr="004B0EF8" w:rsidTr="00ED786A">
        <w:trPr>
          <w:jc w:val="center"/>
        </w:trPr>
        <w:tc>
          <w:tcPr>
            <w:tcW w:w="404" w:type="pct"/>
            <w:tcBorders>
              <w:top w:val="single" w:sz="4" w:space="0" w:color="auto"/>
              <w:left w:val="single" w:sz="4" w:space="0" w:color="auto"/>
              <w:bottom w:val="single" w:sz="4" w:space="0" w:color="auto"/>
              <w:right w:val="single" w:sz="4" w:space="0" w:color="auto"/>
            </w:tcBorders>
            <w:vAlign w:val="center"/>
          </w:tcPr>
          <w:p w:rsidR="00915CB7" w:rsidRPr="004B0EF8" w:rsidRDefault="00915CB7" w:rsidP="00ED786A">
            <w:pPr>
              <w:spacing w:after="0"/>
              <w:ind w:firstLine="0"/>
              <w:rPr>
                <w:szCs w:val="24"/>
              </w:rPr>
            </w:pPr>
            <w:r>
              <w:rPr>
                <w:szCs w:val="24"/>
              </w:rPr>
              <w:t>6</w:t>
            </w:r>
          </w:p>
        </w:tc>
        <w:tc>
          <w:tcPr>
            <w:tcW w:w="2860" w:type="pct"/>
            <w:tcBorders>
              <w:top w:val="single" w:sz="4" w:space="0" w:color="auto"/>
              <w:left w:val="single" w:sz="4" w:space="0" w:color="auto"/>
              <w:bottom w:val="single" w:sz="4" w:space="0" w:color="auto"/>
              <w:right w:val="single" w:sz="4" w:space="0" w:color="auto"/>
            </w:tcBorders>
          </w:tcPr>
          <w:p w:rsidR="00915CB7" w:rsidRPr="004B0EF8" w:rsidRDefault="00915CB7" w:rsidP="00B63E2B">
            <w:pPr>
              <w:spacing w:after="0"/>
              <w:ind w:firstLine="0"/>
              <w:rPr>
                <w:szCs w:val="24"/>
              </w:rPr>
            </w:pPr>
            <w:r>
              <w:rPr>
                <w:szCs w:val="24"/>
              </w:rPr>
              <w:t>Рейтинг регионов по эффективности деятельности по созданию благоприятных условий ведения предпр</w:t>
            </w:r>
            <w:r>
              <w:rPr>
                <w:szCs w:val="24"/>
              </w:rPr>
              <w:t>и</w:t>
            </w:r>
            <w:r>
              <w:rPr>
                <w:szCs w:val="24"/>
              </w:rPr>
              <w:t>нимательской деятельности (по развитию инвестиц</w:t>
            </w:r>
            <w:r>
              <w:rPr>
                <w:szCs w:val="24"/>
              </w:rPr>
              <w:t>и</w:t>
            </w:r>
            <w:r>
              <w:rPr>
                <w:szCs w:val="24"/>
              </w:rPr>
              <w:t xml:space="preserve">онной среды) Минэкономразвития </w:t>
            </w:r>
          </w:p>
        </w:tc>
        <w:tc>
          <w:tcPr>
            <w:tcW w:w="851" w:type="pct"/>
            <w:tcBorders>
              <w:top w:val="single" w:sz="4" w:space="0" w:color="auto"/>
              <w:left w:val="single" w:sz="4" w:space="0" w:color="auto"/>
              <w:bottom w:val="single" w:sz="4" w:space="0" w:color="auto"/>
              <w:right w:val="single" w:sz="4" w:space="0" w:color="auto"/>
            </w:tcBorders>
            <w:vAlign w:val="center"/>
          </w:tcPr>
          <w:p w:rsidR="00915CB7" w:rsidRDefault="00915CB7" w:rsidP="001E400D">
            <w:pPr>
              <w:spacing w:after="0"/>
              <w:jc w:val="left"/>
              <w:rPr>
                <w:szCs w:val="24"/>
              </w:rPr>
            </w:pPr>
            <w:r>
              <w:rPr>
                <w:szCs w:val="24"/>
              </w:rPr>
              <w:t>1</w:t>
            </w:r>
          </w:p>
        </w:tc>
        <w:tc>
          <w:tcPr>
            <w:tcW w:w="885" w:type="pct"/>
            <w:tcBorders>
              <w:top w:val="single" w:sz="4" w:space="0" w:color="auto"/>
              <w:left w:val="single" w:sz="4" w:space="0" w:color="auto"/>
              <w:bottom w:val="single" w:sz="4" w:space="0" w:color="auto"/>
              <w:right w:val="single" w:sz="4" w:space="0" w:color="auto"/>
            </w:tcBorders>
            <w:vAlign w:val="center"/>
          </w:tcPr>
          <w:p w:rsidR="00915CB7" w:rsidRDefault="00915CB7" w:rsidP="001E400D">
            <w:pPr>
              <w:spacing w:after="0"/>
              <w:jc w:val="left"/>
              <w:rPr>
                <w:szCs w:val="24"/>
              </w:rPr>
            </w:pPr>
            <w:r>
              <w:rPr>
                <w:szCs w:val="24"/>
              </w:rPr>
              <w:t>1</w:t>
            </w:r>
          </w:p>
        </w:tc>
      </w:tr>
    </w:tbl>
    <w:p w:rsidR="00301F22" w:rsidRPr="00FB1019" w:rsidRDefault="00301F22" w:rsidP="00301F22">
      <w:pPr>
        <w:rPr>
          <w:szCs w:val="24"/>
        </w:rPr>
      </w:pPr>
      <w:r w:rsidRPr="00FB1019">
        <w:rPr>
          <w:szCs w:val="24"/>
        </w:rPr>
        <w:t>* Наивысший ранг присвоен региону с наименьшим значением показателя</w:t>
      </w:r>
    </w:p>
    <w:p w:rsidR="00681C63" w:rsidRDefault="00301F22" w:rsidP="00301F22">
      <w:pPr>
        <w:spacing w:after="0"/>
        <w:ind w:firstLine="709"/>
        <w:rPr>
          <w:sz w:val="28"/>
          <w:szCs w:val="28"/>
        </w:rPr>
      </w:pPr>
      <w:r>
        <w:rPr>
          <w:sz w:val="28"/>
          <w:szCs w:val="28"/>
        </w:rPr>
        <w:t xml:space="preserve">Стратегический анализ </w:t>
      </w:r>
      <w:r w:rsidRPr="0024405C">
        <w:rPr>
          <w:sz w:val="28"/>
          <w:szCs w:val="28"/>
        </w:rPr>
        <w:t xml:space="preserve">состояния </w:t>
      </w:r>
      <w:r>
        <w:rPr>
          <w:sz w:val="28"/>
          <w:szCs w:val="28"/>
        </w:rPr>
        <w:t>внутренней и внешней среды Вороне</w:t>
      </w:r>
      <w:r>
        <w:rPr>
          <w:sz w:val="28"/>
          <w:szCs w:val="28"/>
        </w:rPr>
        <w:t>ж</w:t>
      </w:r>
      <w:r>
        <w:rPr>
          <w:sz w:val="28"/>
          <w:szCs w:val="28"/>
        </w:rPr>
        <w:t>ской области, включавший использование инструментов экономико-статистического (в том числе, кластерного) и компаративного анализа, экспер</w:t>
      </w:r>
      <w:r>
        <w:rPr>
          <w:sz w:val="28"/>
          <w:szCs w:val="28"/>
        </w:rPr>
        <w:t>т</w:t>
      </w:r>
      <w:r>
        <w:rPr>
          <w:sz w:val="28"/>
          <w:szCs w:val="28"/>
        </w:rPr>
        <w:t xml:space="preserve">ных оценок, полученных в результате анкетирования разных групп стейкхолдеров регионального развития, </w:t>
      </w:r>
      <w:r w:rsidR="00681C63">
        <w:rPr>
          <w:sz w:val="28"/>
          <w:szCs w:val="28"/>
        </w:rPr>
        <w:t>выявил сильные и слабые стороны Воронежской обла</w:t>
      </w:r>
      <w:r w:rsidR="00681C63">
        <w:rPr>
          <w:sz w:val="28"/>
          <w:szCs w:val="28"/>
        </w:rPr>
        <w:t>с</w:t>
      </w:r>
      <w:r w:rsidR="00681C63">
        <w:rPr>
          <w:sz w:val="28"/>
          <w:szCs w:val="28"/>
        </w:rPr>
        <w:t xml:space="preserve">ти, основные угрозы и возможности, прогнозируемые в ее внешней среде. </w:t>
      </w:r>
    </w:p>
    <w:p w:rsidR="00807067" w:rsidRDefault="00681C63" w:rsidP="00807067">
      <w:pPr>
        <w:spacing w:after="0"/>
        <w:ind w:firstLine="709"/>
        <w:rPr>
          <w:sz w:val="28"/>
          <w:szCs w:val="28"/>
        </w:rPr>
      </w:pPr>
      <w:r w:rsidRPr="00681C63">
        <w:rPr>
          <w:b/>
          <w:sz w:val="28"/>
          <w:szCs w:val="28"/>
        </w:rPr>
        <w:t>В составе сильных сторон</w:t>
      </w:r>
      <w:r>
        <w:rPr>
          <w:sz w:val="28"/>
          <w:szCs w:val="28"/>
        </w:rPr>
        <w:t xml:space="preserve">выделены следующие. </w:t>
      </w:r>
    </w:p>
    <w:p w:rsidR="005C5C40" w:rsidRPr="00681C63" w:rsidRDefault="00681C63" w:rsidP="00681C63">
      <w:pPr>
        <w:spacing w:after="0"/>
        <w:ind w:firstLine="709"/>
        <w:rPr>
          <w:i/>
          <w:sz w:val="28"/>
          <w:szCs w:val="28"/>
        </w:rPr>
      </w:pPr>
      <w:r>
        <w:rPr>
          <w:sz w:val="28"/>
          <w:szCs w:val="28"/>
        </w:rPr>
        <w:t xml:space="preserve">1. </w:t>
      </w:r>
      <w:r w:rsidR="005C5C40" w:rsidRPr="00681C63">
        <w:rPr>
          <w:i/>
          <w:sz w:val="28"/>
          <w:szCs w:val="28"/>
        </w:rPr>
        <w:t xml:space="preserve">Значительные площадь и численность населения.  </w:t>
      </w:r>
    </w:p>
    <w:p w:rsidR="009263C3" w:rsidRDefault="005C5C40" w:rsidP="005C5C40">
      <w:pPr>
        <w:pStyle w:val="a6"/>
        <w:ind w:left="0" w:firstLine="709"/>
        <w:jc w:val="both"/>
        <w:rPr>
          <w:sz w:val="28"/>
          <w:szCs w:val="28"/>
        </w:rPr>
      </w:pPr>
      <w:r w:rsidRPr="00D862FB">
        <w:rPr>
          <w:sz w:val="28"/>
          <w:szCs w:val="28"/>
        </w:rPr>
        <w:t xml:space="preserve">По этим показателям </w:t>
      </w:r>
      <w:r w:rsidR="00B22D43">
        <w:rPr>
          <w:sz w:val="28"/>
          <w:szCs w:val="28"/>
        </w:rPr>
        <w:t xml:space="preserve">Воронежская область </w:t>
      </w:r>
      <w:r w:rsidRPr="00D862FB">
        <w:rPr>
          <w:sz w:val="28"/>
          <w:szCs w:val="28"/>
        </w:rPr>
        <w:t>занимает 3 место в ЦФО. По з</w:t>
      </w:r>
      <w:r w:rsidRPr="00D862FB">
        <w:rPr>
          <w:sz w:val="28"/>
          <w:szCs w:val="28"/>
        </w:rPr>
        <w:t>а</w:t>
      </w:r>
      <w:r w:rsidRPr="00D862FB">
        <w:rPr>
          <w:sz w:val="28"/>
          <w:szCs w:val="28"/>
        </w:rPr>
        <w:t>нимаемой площади – после Тверской и Костромской областей, по численности</w:t>
      </w:r>
      <w:r w:rsidR="00B54557">
        <w:rPr>
          <w:sz w:val="28"/>
          <w:szCs w:val="28"/>
        </w:rPr>
        <w:t xml:space="preserve"> населения</w:t>
      </w:r>
      <w:r w:rsidRPr="00D862FB">
        <w:rPr>
          <w:sz w:val="28"/>
          <w:szCs w:val="28"/>
        </w:rPr>
        <w:t xml:space="preserve"> – после  Москвы и Московской области</w:t>
      </w:r>
      <w:r w:rsidR="007D2E1F">
        <w:rPr>
          <w:rStyle w:val="ab"/>
          <w:sz w:val="28"/>
          <w:szCs w:val="28"/>
        </w:rPr>
        <w:footnoteReference w:id="5"/>
      </w:r>
      <w:r w:rsidR="00146229">
        <w:rPr>
          <w:sz w:val="28"/>
          <w:szCs w:val="28"/>
        </w:rPr>
        <w:t>.</w:t>
      </w:r>
    </w:p>
    <w:p w:rsidR="00D63B9A" w:rsidRDefault="00D63B9A" w:rsidP="00D63B9A">
      <w:pPr>
        <w:pStyle w:val="a6"/>
        <w:ind w:left="0" w:firstLine="709"/>
        <w:jc w:val="both"/>
        <w:rPr>
          <w:sz w:val="28"/>
          <w:szCs w:val="28"/>
        </w:rPr>
      </w:pPr>
      <w:r w:rsidRPr="00090063">
        <w:rPr>
          <w:sz w:val="28"/>
          <w:szCs w:val="28"/>
        </w:rPr>
        <w:t>Численность постоянного населения Воронежской области на 1.01.2017 г. составила 2335,4 тыс. чел., что на 0,1% выше уровня 2016 г.</w:t>
      </w:r>
      <w:r>
        <w:rPr>
          <w:sz w:val="28"/>
          <w:szCs w:val="28"/>
        </w:rPr>
        <w:t xml:space="preserve"> Численность пост</w:t>
      </w:r>
      <w:r>
        <w:rPr>
          <w:sz w:val="28"/>
          <w:szCs w:val="28"/>
        </w:rPr>
        <w:t>о</w:t>
      </w:r>
      <w:r>
        <w:rPr>
          <w:sz w:val="28"/>
          <w:szCs w:val="28"/>
        </w:rPr>
        <w:t>янного населения Воронежской области на 1.01.2016 г. составила 2333,5 тыс. ч</w:t>
      </w:r>
      <w:r>
        <w:rPr>
          <w:sz w:val="28"/>
          <w:szCs w:val="28"/>
        </w:rPr>
        <w:t>е</w:t>
      </w:r>
      <w:r>
        <w:rPr>
          <w:sz w:val="28"/>
          <w:szCs w:val="28"/>
        </w:rPr>
        <w:t xml:space="preserve">ловек, что на 0,1% выше уровня 2015 г. Численность </w:t>
      </w:r>
      <w:r w:rsidR="00090063">
        <w:rPr>
          <w:sz w:val="28"/>
          <w:szCs w:val="28"/>
        </w:rPr>
        <w:t>постоянного населения В</w:t>
      </w:r>
      <w:r w:rsidR="00090063">
        <w:rPr>
          <w:sz w:val="28"/>
          <w:szCs w:val="28"/>
        </w:rPr>
        <w:t>о</w:t>
      </w:r>
      <w:r w:rsidR="00090063">
        <w:rPr>
          <w:sz w:val="28"/>
          <w:szCs w:val="28"/>
        </w:rPr>
        <w:t xml:space="preserve">ронежской области </w:t>
      </w:r>
      <w:r>
        <w:rPr>
          <w:sz w:val="28"/>
          <w:szCs w:val="28"/>
        </w:rPr>
        <w:t xml:space="preserve">на 1.01.2015 г. составляла 2331,1 тыс. человек, что на 0,1 % выше уровня 2014 года. Таким образом, в характеристике численности населения Воронежской области важным является зафиксированный </w:t>
      </w:r>
      <w:r w:rsidR="00090063">
        <w:rPr>
          <w:sz w:val="28"/>
          <w:szCs w:val="28"/>
        </w:rPr>
        <w:t xml:space="preserve">его рост в 2014-2016 гг. </w:t>
      </w:r>
    </w:p>
    <w:p w:rsidR="005C5C40" w:rsidRPr="00D862FB" w:rsidRDefault="003007FA" w:rsidP="005C5C40">
      <w:pPr>
        <w:pStyle w:val="a6"/>
        <w:ind w:left="0" w:firstLine="709"/>
        <w:jc w:val="both"/>
        <w:rPr>
          <w:sz w:val="28"/>
          <w:szCs w:val="28"/>
        </w:rPr>
      </w:pPr>
      <w:r>
        <w:rPr>
          <w:sz w:val="28"/>
          <w:szCs w:val="28"/>
        </w:rPr>
        <w:lastRenderedPageBreak/>
        <w:t>Воронежская область занимает 3 место в ЦФО и по численности эконом</w:t>
      </w:r>
      <w:r>
        <w:rPr>
          <w:sz w:val="28"/>
          <w:szCs w:val="28"/>
        </w:rPr>
        <w:t>и</w:t>
      </w:r>
      <w:r>
        <w:rPr>
          <w:sz w:val="28"/>
          <w:szCs w:val="28"/>
        </w:rPr>
        <w:t xml:space="preserve">чески активного населения, уступая только Москве и Московской области.  </w:t>
      </w:r>
    </w:p>
    <w:p w:rsidR="005C5C40" w:rsidRDefault="005C5C40" w:rsidP="005C5C40">
      <w:pPr>
        <w:pStyle w:val="a6"/>
        <w:ind w:left="0" w:firstLine="709"/>
        <w:jc w:val="both"/>
        <w:rPr>
          <w:sz w:val="28"/>
          <w:szCs w:val="28"/>
        </w:rPr>
      </w:pPr>
      <w:r w:rsidRPr="00D862FB">
        <w:rPr>
          <w:sz w:val="28"/>
          <w:szCs w:val="28"/>
        </w:rPr>
        <w:t>Важной характеристикой Воронежской области является наличие на ее те</w:t>
      </w:r>
      <w:r w:rsidRPr="00D862FB">
        <w:rPr>
          <w:sz w:val="28"/>
          <w:szCs w:val="28"/>
        </w:rPr>
        <w:t>р</w:t>
      </w:r>
      <w:r w:rsidRPr="00D862FB">
        <w:rPr>
          <w:sz w:val="28"/>
          <w:szCs w:val="28"/>
        </w:rPr>
        <w:t>ритории особо охраняемых природных территорий федерального и областного значения, площадь которых составляет 1</w:t>
      </w:r>
      <w:r w:rsidR="00B7219D">
        <w:rPr>
          <w:sz w:val="28"/>
          <w:szCs w:val="28"/>
        </w:rPr>
        <w:t xml:space="preserve">71,3 </w:t>
      </w:r>
      <w:r w:rsidRPr="00D862FB">
        <w:rPr>
          <w:sz w:val="28"/>
          <w:szCs w:val="28"/>
        </w:rPr>
        <w:t xml:space="preserve">тыс. га, или 3,2% от общей площади. Свойственный области умеренно-континентальный тип климата благоприятен для развития рекреации. </w:t>
      </w:r>
    </w:p>
    <w:p w:rsidR="007D58FB" w:rsidRPr="008D5692" w:rsidRDefault="007D58FB" w:rsidP="007D58FB">
      <w:pPr>
        <w:spacing w:after="0"/>
        <w:rPr>
          <w:sz w:val="28"/>
          <w:szCs w:val="28"/>
        </w:rPr>
      </w:pPr>
      <w:r w:rsidRPr="008D5692">
        <w:rPr>
          <w:sz w:val="28"/>
          <w:szCs w:val="28"/>
        </w:rPr>
        <w:t>Важной характеристикой Воронежской области является наличие на ее те</w:t>
      </w:r>
      <w:r w:rsidRPr="008D5692">
        <w:rPr>
          <w:sz w:val="28"/>
          <w:szCs w:val="28"/>
        </w:rPr>
        <w:t>р</w:t>
      </w:r>
      <w:r w:rsidRPr="008D5692">
        <w:rPr>
          <w:sz w:val="28"/>
          <w:szCs w:val="28"/>
        </w:rPr>
        <w:t>ритории особо охраняемых природных территорий федерального, областного и местного значения, площадь которых составляет 175  тыс. га, или 3,35 % от общей площади.</w:t>
      </w:r>
    </w:p>
    <w:p w:rsidR="005C5C40" w:rsidRDefault="00B22D43" w:rsidP="00681C63">
      <w:pPr>
        <w:spacing w:after="0"/>
        <w:ind w:firstLine="709"/>
        <w:rPr>
          <w:color w:val="000000"/>
          <w:sz w:val="28"/>
          <w:szCs w:val="28"/>
        </w:rPr>
      </w:pPr>
      <w:r>
        <w:rPr>
          <w:sz w:val="28"/>
          <w:szCs w:val="28"/>
        </w:rPr>
        <w:t xml:space="preserve">Эта </w:t>
      </w:r>
      <w:r w:rsidR="005C5C40" w:rsidRPr="00D862FB">
        <w:rPr>
          <w:sz w:val="28"/>
          <w:szCs w:val="28"/>
        </w:rPr>
        <w:t>сторона Воронежской области значима в следующих основных позиц</w:t>
      </w:r>
      <w:r w:rsidR="005C5C40" w:rsidRPr="00D862FB">
        <w:rPr>
          <w:sz w:val="28"/>
          <w:szCs w:val="28"/>
        </w:rPr>
        <w:t>и</w:t>
      </w:r>
      <w:r w:rsidR="005C5C40" w:rsidRPr="00D862FB">
        <w:rPr>
          <w:sz w:val="28"/>
          <w:szCs w:val="28"/>
        </w:rPr>
        <w:t xml:space="preserve">ях: </w:t>
      </w:r>
      <w:r w:rsidR="005C5C40" w:rsidRPr="00D862FB">
        <w:rPr>
          <w:color w:val="000000"/>
          <w:sz w:val="28"/>
          <w:szCs w:val="28"/>
        </w:rPr>
        <w:t>размеру посевных площадей;размеру имеющейся площади под жилищное и производственное строительство;наличию рекреационных зон, стимулирующих развитие туризма;мощности трудового потенциала;емкости потребительского рынка.</w:t>
      </w:r>
    </w:p>
    <w:p w:rsidR="005C5C40" w:rsidRPr="00D862FB" w:rsidRDefault="00681C63" w:rsidP="00681C63">
      <w:pPr>
        <w:spacing w:after="0"/>
        <w:ind w:firstLine="709"/>
        <w:rPr>
          <w:b/>
          <w:sz w:val="28"/>
          <w:szCs w:val="28"/>
        </w:rPr>
      </w:pPr>
      <w:r>
        <w:rPr>
          <w:color w:val="000000"/>
          <w:sz w:val="28"/>
          <w:szCs w:val="28"/>
        </w:rPr>
        <w:t>2.</w:t>
      </w:r>
      <w:r w:rsidR="005C5C40" w:rsidRPr="00D862FB">
        <w:rPr>
          <w:i/>
          <w:sz w:val="28"/>
          <w:szCs w:val="28"/>
        </w:rPr>
        <w:t xml:space="preserve"> Выгодное экономико-географическое и транспортное положение</w:t>
      </w:r>
    </w:p>
    <w:p w:rsidR="005C5C40" w:rsidRPr="00D862FB" w:rsidRDefault="005C5C40" w:rsidP="00681C63">
      <w:pPr>
        <w:pStyle w:val="a6"/>
        <w:ind w:left="0" w:firstLine="709"/>
        <w:jc w:val="both"/>
        <w:rPr>
          <w:sz w:val="28"/>
          <w:szCs w:val="28"/>
        </w:rPr>
      </w:pPr>
      <w:r w:rsidRPr="00D862FB">
        <w:rPr>
          <w:sz w:val="28"/>
          <w:szCs w:val="28"/>
        </w:rPr>
        <w:t>Воронежская область расположена на пересечении транспортных потоков, связывающих Север Европейской части России с Югом и Запад с Востоком. Через нее проходит меридиональный транспортный коридор «Санкт-Петербург - Мос</w:t>
      </w:r>
      <w:r w:rsidRPr="00D862FB">
        <w:rPr>
          <w:sz w:val="28"/>
          <w:szCs w:val="28"/>
        </w:rPr>
        <w:t>к</w:t>
      </w:r>
      <w:r w:rsidRPr="00D862FB">
        <w:rPr>
          <w:sz w:val="28"/>
          <w:szCs w:val="28"/>
        </w:rPr>
        <w:t>ва - Воронеж - Ростов - Новороссийск» и широтный коридор «Саратов - Воронеж - Курск». Меридиональная железная дорога «Москва - Воронеж - Ростов - Нов</w:t>
      </w:r>
      <w:r w:rsidRPr="00D862FB">
        <w:rPr>
          <w:sz w:val="28"/>
          <w:szCs w:val="28"/>
        </w:rPr>
        <w:t>о</w:t>
      </w:r>
      <w:r w:rsidRPr="00D862FB">
        <w:rPr>
          <w:sz w:val="28"/>
          <w:szCs w:val="28"/>
        </w:rPr>
        <w:t>российск» связывает Центральный федеральный округ с Черноморским поб</w:t>
      </w:r>
      <w:r w:rsidRPr="00D862FB">
        <w:rPr>
          <w:sz w:val="28"/>
          <w:szCs w:val="28"/>
        </w:rPr>
        <w:t>е</w:t>
      </w:r>
      <w:r w:rsidRPr="00D862FB">
        <w:rPr>
          <w:sz w:val="28"/>
          <w:szCs w:val="28"/>
        </w:rPr>
        <w:t>режьем Кавказа, зоной отдыха и единственным крупным российским портом на Черном море – г. Новороссийском. Через область проходит крупная магистрал</w:t>
      </w:r>
      <w:r w:rsidRPr="00D862FB">
        <w:rPr>
          <w:sz w:val="28"/>
          <w:szCs w:val="28"/>
        </w:rPr>
        <w:t>ь</w:t>
      </w:r>
      <w:r w:rsidRPr="00D862FB">
        <w:rPr>
          <w:sz w:val="28"/>
          <w:szCs w:val="28"/>
        </w:rPr>
        <w:t xml:space="preserve">ная федеральная дорога «Дон» (М-4), а в широтном направлении – федеральная автодорога «Курск - Воронеж - Саратов» (А-144). </w:t>
      </w:r>
    </w:p>
    <w:p w:rsidR="00090063" w:rsidRDefault="00090063" w:rsidP="00090063">
      <w:pPr>
        <w:spacing w:after="0"/>
        <w:ind w:firstLine="709"/>
        <w:rPr>
          <w:b/>
          <w:sz w:val="28"/>
          <w:szCs w:val="28"/>
        </w:rPr>
      </w:pPr>
      <w:r w:rsidRPr="00090063">
        <w:rPr>
          <w:sz w:val="28"/>
          <w:szCs w:val="28"/>
        </w:rPr>
        <w:t xml:space="preserve">Протяженность федеральных дорог на территории области – </w:t>
      </w:r>
      <w:smartTag w:uri="urn:schemas-microsoft-com:office:smarttags" w:element="metricconverter">
        <w:smartTagPr>
          <w:attr w:name="ProductID" w:val="803,7 км"/>
        </w:smartTagPr>
        <w:r w:rsidRPr="00090063">
          <w:rPr>
            <w:sz w:val="28"/>
            <w:szCs w:val="28"/>
          </w:rPr>
          <w:t>803,7 км</w:t>
        </w:r>
      </w:smartTag>
      <w:r w:rsidRPr="00090063">
        <w:rPr>
          <w:sz w:val="28"/>
          <w:szCs w:val="28"/>
        </w:rPr>
        <w:t>. По состоянию на конец 2016 г. коэффициент плотности автомобильных дорог в В</w:t>
      </w:r>
      <w:r w:rsidRPr="00090063">
        <w:rPr>
          <w:sz w:val="28"/>
          <w:szCs w:val="28"/>
        </w:rPr>
        <w:t>о</w:t>
      </w:r>
      <w:r w:rsidRPr="00090063">
        <w:rPr>
          <w:sz w:val="28"/>
          <w:szCs w:val="28"/>
        </w:rPr>
        <w:t>ронежской области – 338 км. путей на 1000 км</w:t>
      </w:r>
      <w:r w:rsidRPr="00090063">
        <w:rPr>
          <w:sz w:val="28"/>
          <w:szCs w:val="28"/>
          <w:vertAlign w:val="superscript"/>
        </w:rPr>
        <w:t>2</w:t>
      </w:r>
      <w:r w:rsidRPr="00090063">
        <w:rPr>
          <w:sz w:val="28"/>
          <w:szCs w:val="28"/>
        </w:rPr>
        <w:t xml:space="preserve"> территории, что более, чем в пять раз превышает средний показатель в России (62 км. путей на 1000 км</w:t>
      </w:r>
      <w:r w:rsidRPr="00090063">
        <w:rPr>
          <w:sz w:val="28"/>
          <w:szCs w:val="28"/>
          <w:vertAlign w:val="superscript"/>
        </w:rPr>
        <w:t>2</w:t>
      </w:r>
      <w:r w:rsidRPr="00090063">
        <w:rPr>
          <w:sz w:val="28"/>
          <w:szCs w:val="28"/>
        </w:rPr>
        <w:t xml:space="preserve"> террит</w:t>
      </w:r>
      <w:r w:rsidRPr="00090063">
        <w:rPr>
          <w:sz w:val="28"/>
          <w:szCs w:val="28"/>
        </w:rPr>
        <w:t>о</w:t>
      </w:r>
      <w:r w:rsidRPr="00090063">
        <w:rPr>
          <w:sz w:val="28"/>
          <w:szCs w:val="28"/>
        </w:rPr>
        <w:t>рии)</w:t>
      </w:r>
      <w:r w:rsidR="007D2E1F">
        <w:rPr>
          <w:rStyle w:val="ab"/>
          <w:sz w:val="28"/>
          <w:szCs w:val="28"/>
        </w:rPr>
        <w:footnoteReference w:id="6"/>
      </w:r>
      <w:r w:rsidR="00146229">
        <w:rPr>
          <w:sz w:val="28"/>
          <w:szCs w:val="28"/>
        </w:rPr>
        <w:t>.</w:t>
      </w:r>
    </w:p>
    <w:p w:rsidR="005C5C40" w:rsidRPr="00D862FB" w:rsidRDefault="005C5C40" w:rsidP="005C5C40">
      <w:pPr>
        <w:pStyle w:val="a6"/>
        <w:ind w:left="0" w:firstLine="709"/>
        <w:jc w:val="both"/>
        <w:rPr>
          <w:sz w:val="28"/>
          <w:szCs w:val="28"/>
        </w:rPr>
      </w:pPr>
      <w:r w:rsidRPr="00D862FB">
        <w:rPr>
          <w:sz w:val="28"/>
          <w:szCs w:val="28"/>
        </w:rPr>
        <w:t>Автомобильные дороги имеют не только экономическое, но и геополитич</w:t>
      </w:r>
      <w:r w:rsidRPr="00D862FB">
        <w:rPr>
          <w:sz w:val="28"/>
          <w:szCs w:val="28"/>
        </w:rPr>
        <w:t>е</w:t>
      </w:r>
      <w:r w:rsidRPr="00D862FB">
        <w:rPr>
          <w:sz w:val="28"/>
          <w:szCs w:val="28"/>
        </w:rPr>
        <w:t>ское значение, позволяющее Воронежской области претендовать на роль комм</w:t>
      </w:r>
      <w:r w:rsidRPr="00D862FB">
        <w:rPr>
          <w:sz w:val="28"/>
          <w:szCs w:val="28"/>
        </w:rPr>
        <w:t>у</w:t>
      </w:r>
      <w:r w:rsidRPr="00D862FB">
        <w:rPr>
          <w:sz w:val="28"/>
          <w:szCs w:val="28"/>
        </w:rPr>
        <w:t>никативного узла в системе связей столицы с южными границами государства.</w:t>
      </w:r>
    </w:p>
    <w:p w:rsidR="005C5C40" w:rsidRPr="00D862FB" w:rsidRDefault="005C5C40" w:rsidP="005C5C40">
      <w:pPr>
        <w:spacing w:after="0"/>
        <w:ind w:firstLine="709"/>
        <w:rPr>
          <w:spacing w:val="-2"/>
          <w:sz w:val="28"/>
          <w:szCs w:val="28"/>
        </w:rPr>
      </w:pPr>
      <w:r w:rsidRPr="00D862FB">
        <w:rPr>
          <w:spacing w:val="-2"/>
          <w:sz w:val="28"/>
          <w:szCs w:val="28"/>
        </w:rPr>
        <w:t>Актуализация этой стороны Воронежской области обусловлена близостью и динамичным развитием Московской агломерации, формированием одной из пе</w:t>
      </w:r>
      <w:r w:rsidRPr="00D862FB">
        <w:rPr>
          <w:spacing w:val="-2"/>
          <w:sz w:val="28"/>
          <w:szCs w:val="28"/>
        </w:rPr>
        <w:t>р</w:t>
      </w:r>
      <w:r w:rsidRPr="00D862FB">
        <w:rPr>
          <w:spacing w:val="-2"/>
          <w:sz w:val="28"/>
          <w:szCs w:val="28"/>
        </w:rPr>
        <w:t>спективных в Российской Федерации агломераций «Ростов-на-Дону – южные по</w:t>
      </w:r>
      <w:r w:rsidRPr="00D862FB">
        <w:rPr>
          <w:spacing w:val="-2"/>
          <w:sz w:val="28"/>
          <w:szCs w:val="28"/>
        </w:rPr>
        <w:t>р</w:t>
      </w:r>
      <w:r w:rsidRPr="00D862FB">
        <w:rPr>
          <w:spacing w:val="-2"/>
          <w:sz w:val="28"/>
          <w:szCs w:val="28"/>
        </w:rPr>
        <w:t xml:space="preserve">ты». </w:t>
      </w:r>
    </w:p>
    <w:p w:rsidR="005C5C40" w:rsidRDefault="00B22D43" w:rsidP="005C5C40">
      <w:pPr>
        <w:spacing w:after="0"/>
        <w:ind w:firstLine="709"/>
        <w:rPr>
          <w:sz w:val="28"/>
          <w:szCs w:val="28"/>
        </w:rPr>
      </w:pPr>
      <w:r>
        <w:rPr>
          <w:sz w:val="28"/>
          <w:szCs w:val="28"/>
        </w:rPr>
        <w:t>В</w:t>
      </w:r>
      <w:r w:rsidR="005C5C40" w:rsidRPr="00D862FB">
        <w:rPr>
          <w:sz w:val="28"/>
          <w:szCs w:val="28"/>
        </w:rPr>
        <w:t>ыгодное экономико-географическое и транспортное положение Вороне</w:t>
      </w:r>
      <w:r w:rsidR="005C5C40" w:rsidRPr="00D862FB">
        <w:rPr>
          <w:sz w:val="28"/>
          <w:szCs w:val="28"/>
        </w:rPr>
        <w:t>ж</w:t>
      </w:r>
      <w:r w:rsidR="005C5C40" w:rsidRPr="00D862FB">
        <w:rPr>
          <w:sz w:val="28"/>
          <w:szCs w:val="28"/>
        </w:rPr>
        <w:t>ской области свидетельствует о наличии у нее объективных предпосылок для п</w:t>
      </w:r>
      <w:r w:rsidR="005C5C40" w:rsidRPr="00D862FB">
        <w:rPr>
          <w:sz w:val="28"/>
          <w:szCs w:val="28"/>
        </w:rPr>
        <w:t>о</w:t>
      </w:r>
      <w:r w:rsidR="005C5C40" w:rsidRPr="00D862FB">
        <w:rPr>
          <w:sz w:val="28"/>
          <w:szCs w:val="28"/>
        </w:rPr>
        <w:lastRenderedPageBreak/>
        <w:t xml:space="preserve">явления и реализации </w:t>
      </w:r>
      <w:r w:rsidR="00302E26">
        <w:rPr>
          <w:sz w:val="28"/>
          <w:szCs w:val="28"/>
        </w:rPr>
        <w:t xml:space="preserve">ею </w:t>
      </w:r>
      <w:r w:rsidR="005C5C40" w:rsidRPr="00D862FB">
        <w:rPr>
          <w:sz w:val="28"/>
          <w:szCs w:val="28"/>
        </w:rPr>
        <w:t>функций центра транспортно-логистического обеспеч</w:t>
      </w:r>
      <w:r w:rsidR="005C5C40" w:rsidRPr="00D862FB">
        <w:rPr>
          <w:sz w:val="28"/>
          <w:szCs w:val="28"/>
        </w:rPr>
        <w:t>е</w:t>
      </w:r>
      <w:r w:rsidR="005C5C40" w:rsidRPr="00D862FB">
        <w:rPr>
          <w:sz w:val="28"/>
          <w:szCs w:val="28"/>
        </w:rPr>
        <w:t xml:space="preserve">ния макрорегионального уровня.  </w:t>
      </w:r>
    </w:p>
    <w:p w:rsidR="005C5C40" w:rsidRPr="00D862FB" w:rsidRDefault="00681C63" w:rsidP="005C5C40">
      <w:pPr>
        <w:spacing w:after="0"/>
        <w:ind w:firstLine="709"/>
        <w:rPr>
          <w:i/>
          <w:sz w:val="28"/>
          <w:szCs w:val="28"/>
        </w:rPr>
      </w:pPr>
      <w:r>
        <w:rPr>
          <w:sz w:val="28"/>
          <w:szCs w:val="28"/>
        </w:rPr>
        <w:t>3.</w:t>
      </w:r>
      <w:r w:rsidR="005C5C40" w:rsidRPr="00D862FB">
        <w:rPr>
          <w:i/>
          <w:sz w:val="28"/>
          <w:szCs w:val="28"/>
        </w:rPr>
        <w:t xml:space="preserve">Развитая система высшего образования. </w:t>
      </w:r>
    </w:p>
    <w:p w:rsidR="00090063" w:rsidRDefault="00090063" w:rsidP="00090063">
      <w:pPr>
        <w:pStyle w:val="a6"/>
        <w:ind w:left="0" w:firstLine="709"/>
        <w:jc w:val="both"/>
        <w:rPr>
          <w:sz w:val="28"/>
          <w:szCs w:val="28"/>
        </w:rPr>
      </w:pPr>
      <w:r w:rsidRPr="00090063">
        <w:rPr>
          <w:sz w:val="28"/>
          <w:szCs w:val="28"/>
        </w:rPr>
        <w:t xml:space="preserve">По числу </w:t>
      </w:r>
      <w:r w:rsidR="00046E7F">
        <w:rPr>
          <w:sz w:val="28"/>
          <w:szCs w:val="28"/>
        </w:rPr>
        <w:t xml:space="preserve">образовательных организаций высшего образования </w:t>
      </w:r>
      <w:r w:rsidRPr="00090063">
        <w:rPr>
          <w:sz w:val="28"/>
          <w:szCs w:val="28"/>
        </w:rPr>
        <w:t>Воронежская область занимает третье место в Ц</w:t>
      </w:r>
      <w:r w:rsidR="0092662C">
        <w:rPr>
          <w:sz w:val="28"/>
          <w:szCs w:val="28"/>
        </w:rPr>
        <w:t xml:space="preserve">ентральном федеральном округе, </w:t>
      </w:r>
      <w:r w:rsidRPr="00090063">
        <w:rPr>
          <w:sz w:val="28"/>
          <w:szCs w:val="28"/>
        </w:rPr>
        <w:t>уступая тол</w:t>
      </w:r>
      <w:r w:rsidRPr="00090063">
        <w:rPr>
          <w:sz w:val="28"/>
          <w:szCs w:val="28"/>
        </w:rPr>
        <w:t>ь</w:t>
      </w:r>
      <w:r w:rsidRPr="00090063">
        <w:rPr>
          <w:sz w:val="28"/>
          <w:szCs w:val="28"/>
        </w:rPr>
        <w:t>ко Москве и Московской области; в общероссийском рейтинге – 11 место</w:t>
      </w:r>
      <w:r w:rsidR="00046E7F">
        <w:rPr>
          <w:sz w:val="28"/>
          <w:szCs w:val="28"/>
        </w:rPr>
        <w:t xml:space="preserve">. </w:t>
      </w:r>
      <w:r w:rsidRPr="00090063">
        <w:rPr>
          <w:sz w:val="28"/>
          <w:szCs w:val="28"/>
        </w:rPr>
        <w:t>По в</w:t>
      </w:r>
      <w:r w:rsidRPr="00090063">
        <w:rPr>
          <w:sz w:val="28"/>
          <w:szCs w:val="28"/>
        </w:rPr>
        <w:t>е</w:t>
      </w:r>
      <w:r w:rsidRPr="00090063">
        <w:rPr>
          <w:sz w:val="28"/>
          <w:szCs w:val="28"/>
        </w:rPr>
        <w:t>личине контингента обучающихся в них студентов Воронежская область занимает второе место в ЦФО, уступая только Москве; в общероссийском рейтинге – 12 место</w:t>
      </w:r>
      <w:r w:rsidR="00046E7F">
        <w:rPr>
          <w:sz w:val="28"/>
          <w:szCs w:val="28"/>
        </w:rPr>
        <w:t xml:space="preserve">. </w:t>
      </w:r>
      <w:r>
        <w:rPr>
          <w:sz w:val="28"/>
          <w:szCs w:val="28"/>
        </w:rPr>
        <w:t>По  численности студентов на 10000 жителей и выпуску студентов на 10000 жителей Воронежская область занимает 4 место в ЦФО, уступая только Курской, Орловской областям, Москве</w:t>
      </w:r>
      <w:r w:rsidR="00435A71">
        <w:rPr>
          <w:rStyle w:val="ab"/>
          <w:sz w:val="28"/>
          <w:szCs w:val="28"/>
        </w:rPr>
        <w:footnoteReference w:id="7"/>
      </w:r>
      <w:r w:rsidR="00146229">
        <w:rPr>
          <w:sz w:val="28"/>
          <w:szCs w:val="28"/>
        </w:rPr>
        <w:t>.</w:t>
      </w:r>
    </w:p>
    <w:p w:rsidR="00090063" w:rsidRDefault="00090063" w:rsidP="00090063">
      <w:pPr>
        <w:pStyle w:val="af2"/>
        <w:spacing w:after="0" w:line="240" w:lineRule="auto"/>
        <w:ind w:left="0" w:firstLine="709"/>
        <w:jc w:val="both"/>
        <w:rPr>
          <w:rFonts w:ascii="Times New Roman" w:hAnsi="Times New Roman"/>
          <w:b/>
          <w:sz w:val="28"/>
          <w:szCs w:val="28"/>
        </w:rPr>
      </w:pPr>
      <w:r>
        <w:rPr>
          <w:rFonts w:ascii="Times New Roman" w:hAnsi="Times New Roman"/>
          <w:sz w:val="28"/>
          <w:szCs w:val="28"/>
        </w:rPr>
        <w:t>По численности профессорско-преподавательского состава доля Вороне</w:t>
      </w:r>
      <w:r>
        <w:rPr>
          <w:rFonts w:ascii="Times New Roman" w:hAnsi="Times New Roman"/>
          <w:sz w:val="28"/>
          <w:szCs w:val="28"/>
        </w:rPr>
        <w:t>ж</w:t>
      </w:r>
      <w:r>
        <w:rPr>
          <w:rFonts w:ascii="Times New Roman" w:hAnsi="Times New Roman"/>
          <w:sz w:val="28"/>
          <w:szCs w:val="28"/>
        </w:rPr>
        <w:t xml:space="preserve">ской области составляет </w:t>
      </w:r>
      <w:r w:rsidRPr="00090063">
        <w:rPr>
          <w:rFonts w:ascii="Times New Roman" w:hAnsi="Times New Roman"/>
          <w:sz w:val="28"/>
          <w:szCs w:val="28"/>
        </w:rPr>
        <w:t>15,6 %</w:t>
      </w:r>
      <w:r>
        <w:rPr>
          <w:rFonts w:ascii="Times New Roman" w:hAnsi="Times New Roman"/>
          <w:sz w:val="28"/>
          <w:szCs w:val="28"/>
        </w:rPr>
        <w:t xml:space="preserve"> (без учета Москвы) в </w:t>
      </w:r>
      <w:r w:rsidR="00046E7F">
        <w:rPr>
          <w:rFonts w:ascii="Times New Roman" w:hAnsi="Times New Roman"/>
          <w:sz w:val="28"/>
          <w:szCs w:val="28"/>
        </w:rPr>
        <w:t>Ц</w:t>
      </w:r>
      <w:r w:rsidR="0092662C">
        <w:rPr>
          <w:rFonts w:ascii="Times New Roman" w:hAnsi="Times New Roman"/>
          <w:sz w:val="28"/>
          <w:szCs w:val="28"/>
        </w:rPr>
        <w:t>ентральном федеральном округе</w:t>
      </w:r>
      <w:r w:rsidR="00046E7F">
        <w:rPr>
          <w:rFonts w:ascii="Times New Roman" w:hAnsi="Times New Roman"/>
          <w:sz w:val="28"/>
          <w:szCs w:val="28"/>
        </w:rPr>
        <w:t xml:space="preserve">. </w:t>
      </w:r>
      <w:r>
        <w:rPr>
          <w:rFonts w:ascii="Times New Roman" w:hAnsi="Times New Roman"/>
          <w:sz w:val="28"/>
          <w:szCs w:val="28"/>
        </w:rPr>
        <w:t xml:space="preserve">По данному показателю Воронежская область занимает </w:t>
      </w:r>
      <w:r w:rsidRPr="00E6588D">
        <w:rPr>
          <w:rFonts w:ascii="Times New Roman" w:hAnsi="Times New Roman"/>
          <w:sz w:val="28"/>
          <w:szCs w:val="28"/>
        </w:rPr>
        <w:t>2 место в ЦФО, уступая только Москве.</w:t>
      </w:r>
    </w:p>
    <w:p w:rsidR="00090063" w:rsidRDefault="00090063" w:rsidP="00090063">
      <w:pPr>
        <w:spacing w:after="0"/>
        <w:ind w:firstLine="709"/>
        <w:rPr>
          <w:sz w:val="28"/>
          <w:szCs w:val="28"/>
        </w:rPr>
      </w:pPr>
      <w:r>
        <w:rPr>
          <w:sz w:val="28"/>
          <w:szCs w:val="28"/>
        </w:rPr>
        <w:t xml:space="preserve">По численности докторов наук, преподающих в </w:t>
      </w:r>
      <w:r w:rsidR="00046E7F">
        <w:rPr>
          <w:sz w:val="28"/>
          <w:szCs w:val="28"/>
        </w:rPr>
        <w:t>образовательных организ</w:t>
      </w:r>
      <w:r w:rsidR="00046E7F">
        <w:rPr>
          <w:sz w:val="28"/>
          <w:szCs w:val="28"/>
        </w:rPr>
        <w:t>а</w:t>
      </w:r>
      <w:r w:rsidR="00046E7F">
        <w:rPr>
          <w:sz w:val="28"/>
          <w:szCs w:val="28"/>
        </w:rPr>
        <w:t xml:space="preserve">циях высшего образования </w:t>
      </w:r>
      <w:r>
        <w:rPr>
          <w:sz w:val="28"/>
          <w:szCs w:val="28"/>
        </w:rPr>
        <w:t>Воронежская область занимает 5 место в ЦФО, уст</w:t>
      </w:r>
      <w:r>
        <w:rPr>
          <w:sz w:val="28"/>
          <w:szCs w:val="28"/>
        </w:rPr>
        <w:t>у</w:t>
      </w:r>
      <w:r>
        <w:rPr>
          <w:sz w:val="28"/>
          <w:szCs w:val="28"/>
        </w:rPr>
        <w:t>пая Москве, Московской, Калужской, Ярославской областям</w:t>
      </w:r>
      <w:r w:rsidR="005E6582">
        <w:rPr>
          <w:rStyle w:val="ab"/>
          <w:sz w:val="28"/>
          <w:szCs w:val="28"/>
        </w:rPr>
        <w:footnoteReference w:id="8"/>
      </w:r>
      <w:r w:rsidR="00146229">
        <w:rPr>
          <w:sz w:val="28"/>
          <w:szCs w:val="28"/>
        </w:rPr>
        <w:t>.</w:t>
      </w:r>
    </w:p>
    <w:p w:rsidR="005C5C40" w:rsidRPr="00D862FB" w:rsidRDefault="00090063" w:rsidP="005C5C40">
      <w:pPr>
        <w:spacing w:after="0"/>
        <w:ind w:firstLine="709"/>
        <w:rPr>
          <w:color w:val="000000"/>
          <w:spacing w:val="-4"/>
          <w:sz w:val="28"/>
          <w:szCs w:val="28"/>
        </w:rPr>
      </w:pPr>
      <w:r>
        <w:rPr>
          <w:sz w:val="28"/>
          <w:szCs w:val="28"/>
        </w:rPr>
        <w:t xml:space="preserve">Воронежская область в ЦФО занимает ведущие позиции </w:t>
      </w:r>
      <w:r w:rsidR="00046E7F">
        <w:rPr>
          <w:sz w:val="28"/>
          <w:szCs w:val="28"/>
        </w:rPr>
        <w:t xml:space="preserve">по </w:t>
      </w:r>
      <w:r>
        <w:rPr>
          <w:color w:val="000000"/>
          <w:sz w:val="28"/>
          <w:szCs w:val="28"/>
        </w:rPr>
        <w:t xml:space="preserve">качеству </w:t>
      </w:r>
      <w:r w:rsidR="00046E7F">
        <w:rPr>
          <w:color w:val="000000"/>
          <w:sz w:val="28"/>
          <w:szCs w:val="28"/>
        </w:rPr>
        <w:t>вы</w:t>
      </w:r>
      <w:r w:rsidR="00046E7F">
        <w:rPr>
          <w:color w:val="000000"/>
          <w:sz w:val="28"/>
          <w:szCs w:val="28"/>
        </w:rPr>
        <w:t>с</w:t>
      </w:r>
      <w:r w:rsidR="00046E7F">
        <w:rPr>
          <w:color w:val="000000"/>
          <w:sz w:val="28"/>
          <w:szCs w:val="28"/>
        </w:rPr>
        <w:t xml:space="preserve">шего </w:t>
      </w:r>
      <w:r>
        <w:rPr>
          <w:color w:val="000000"/>
          <w:sz w:val="28"/>
          <w:szCs w:val="28"/>
        </w:rPr>
        <w:t xml:space="preserve">образования, что подтверждается национальными рейтингами. </w:t>
      </w:r>
      <w:r w:rsidR="005C5C40" w:rsidRPr="00D862FB">
        <w:rPr>
          <w:color w:val="000000"/>
          <w:spacing w:val="-4"/>
          <w:sz w:val="28"/>
          <w:szCs w:val="28"/>
        </w:rPr>
        <w:t xml:space="preserve">Так, </w:t>
      </w:r>
      <w:r w:rsidR="00046E7F" w:rsidRPr="00046E7F">
        <w:rPr>
          <w:i/>
          <w:color w:val="000000"/>
          <w:spacing w:val="-4"/>
          <w:sz w:val="28"/>
          <w:szCs w:val="28"/>
        </w:rPr>
        <w:t>Вор</w:t>
      </w:r>
      <w:r w:rsidR="00046E7F" w:rsidRPr="00046E7F">
        <w:rPr>
          <w:i/>
          <w:color w:val="000000"/>
          <w:spacing w:val="-4"/>
          <w:sz w:val="28"/>
          <w:szCs w:val="28"/>
        </w:rPr>
        <w:t>о</w:t>
      </w:r>
      <w:r w:rsidR="00046E7F" w:rsidRPr="00046E7F">
        <w:rPr>
          <w:i/>
          <w:color w:val="000000"/>
          <w:spacing w:val="-4"/>
          <w:sz w:val="28"/>
          <w:szCs w:val="28"/>
        </w:rPr>
        <w:t xml:space="preserve">нежский </w:t>
      </w:r>
      <w:r w:rsidR="005C5C40" w:rsidRPr="00D862FB">
        <w:rPr>
          <w:i/>
          <w:color w:val="000000"/>
          <w:spacing w:val="-4"/>
          <w:sz w:val="28"/>
          <w:szCs w:val="28"/>
        </w:rPr>
        <w:t>государственный университет (ВГУ)</w:t>
      </w:r>
      <w:r w:rsidR="005C5C40" w:rsidRPr="00D862FB">
        <w:rPr>
          <w:color w:val="000000"/>
          <w:spacing w:val="-4"/>
          <w:sz w:val="28"/>
          <w:szCs w:val="28"/>
        </w:rPr>
        <w:t xml:space="preserve"> в 2016 г.:</w:t>
      </w:r>
    </w:p>
    <w:p w:rsidR="005C5C40" w:rsidRPr="00D862FB" w:rsidRDefault="005C5C40" w:rsidP="005F35DE">
      <w:pPr>
        <w:numPr>
          <w:ilvl w:val="0"/>
          <w:numId w:val="1"/>
        </w:numPr>
        <w:shd w:val="clear" w:color="auto" w:fill="FFFFFF"/>
        <w:tabs>
          <w:tab w:val="left" w:pos="1080"/>
          <w:tab w:val="left" w:pos="1260"/>
        </w:tabs>
        <w:spacing w:after="0"/>
        <w:ind w:left="0" w:firstLine="709"/>
        <w:textAlignment w:val="baseline"/>
        <w:rPr>
          <w:color w:val="000000"/>
          <w:sz w:val="28"/>
          <w:szCs w:val="28"/>
        </w:rPr>
      </w:pPr>
      <w:r w:rsidRPr="00D862FB">
        <w:rPr>
          <w:color w:val="000000"/>
          <w:sz w:val="28"/>
          <w:szCs w:val="28"/>
        </w:rPr>
        <w:t>в национальном рейтинге университетов («Интерфакс»): классические университеты и национальные исследовательские университеты занял 22 место в России;</w:t>
      </w:r>
    </w:p>
    <w:p w:rsidR="005C5C40" w:rsidRPr="00D862FB" w:rsidRDefault="005C5C40" w:rsidP="005F35DE">
      <w:pPr>
        <w:numPr>
          <w:ilvl w:val="0"/>
          <w:numId w:val="1"/>
        </w:numPr>
        <w:shd w:val="clear" w:color="auto" w:fill="FFFFFF"/>
        <w:tabs>
          <w:tab w:val="left" w:pos="1080"/>
          <w:tab w:val="left" w:pos="1260"/>
        </w:tabs>
        <w:spacing w:after="0"/>
        <w:ind w:left="0" w:firstLine="709"/>
        <w:textAlignment w:val="baseline"/>
        <w:rPr>
          <w:color w:val="000000"/>
          <w:sz w:val="28"/>
          <w:szCs w:val="28"/>
        </w:rPr>
      </w:pPr>
      <w:r w:rsidRPr="00D862FB">
        <w:rPr>
          <w:color w:val="000000"/>
          <w:sz w:val="28"/>
          <w:szCs w:val="28"/>
        </w:rPr>
        <w:t>в рейтинге востребованности вузов (Россия сегодня) – 6 место;</w:t>
      </w:r>
    </w:p>
    <w:p w:rsidR="005C5C40" w:rsidRPr="00D862FB" w:rsidRDefault="005C5C40" w:rsidP="005F35DE">
      <w:pPr>
        <w:numPr>
          <w:ilvl w:val="0"/>
          <w:numId w:val="1"/>
        </w:numPr>
        <w:shd w:val="clear" w:color="auto" w:fill="FFFFFF"/>
        <w:tabs>
          <w:tab w:val="left" w:pos="1080"/>
          <w:tab w:val="left" w:pos="1260"/>
        </w:tabs>
        <w:spacing w:after="0"/>
        <w:ind w:left="0" w:firstLine="709"/>
        <w:textAlignment w:val="baseline"/>
        <w:rPr>
          <w:color w:val="000000"/>
          <w:sz w:val="28"/>
          <w:szCs w:val="28"/>
        </w:rPr>
      </w:pPr>
      <w:r w:rsidRPr="00D862FB">
        <w:rPr>
          <w:color w:val="000000"/>
          <w:sz w:val="28"/>
          <w:szCs w:val="28"/>
        </w:rPr>
        <w:t>в рейтинге репутации вузов: топ-50 вузов в сфере «Технические, естес</w:t>
      </w:r>
      <w:r w:rsidRPr="00D862FB">
        <w:rPr>
          <w:color w:val="000000"/>
          <w:sz w:val="28"/>
          <w:szCs w:val="28"/>
        </w:rPr>
        <w:t>т</w:t>
      </w:r>
      <w:r w:rsidRPr="00D862FB">
        <w:rPr>
          <w:color w:val="000000"/>
          <w:sz w:val="28"/>
          <w:szCs w:val="28"/>
        </w:rPr>
        <w:t>венно-научные направления и точные науки» («ЭкспертРА») – 43 место;</w:t>
      </w:r>
    </w:p>
    <w:p w:rsidR="005C5C40" w:rsidRPr="00D862FB" w:rsidRDefault="005C5C40" w:rsidP="005F35DE">
      <w:pPr>
        <w:numPr>
          <w:ilvl w:val="0"/>
          <w:numId w:val="1"/>
        </w:numPr>
        <w:shd w:val="clear" w:color="auto" w:fill="FFFFFF"/>
        <w:tabs>
          <w:tab w:val="left" w:pos="1080"/>
          <w:tab w:val="left" w:pos="1260"/>
        </w:tabs>
        <w:spacing w:after="0"/>
        <w:ind w:left="0" w:firstLine="709"/>
        <w:textAlignment w:val="baseline"/>
        <w:rPr>
          <w:color w:val="000000"/>
          <w:sz w:val="28"/>
          <w:szCs w:val="28"/>
        </w:rPr>
      </w:pPr>
      <w:r w:rsidRPr="00D862FB">
        <w:rPr>
          <w:color w:val="000000"/>
          <w:sz w:val="28"/>
          <w:szCs w:val="28"/>
        </w:rPr>
        <w:t>в рейтинге репутации вузов: топ-50 вузов в сфере «Экономические и управленческие направления» («ЭкспертРА») – 23 место.</w:t>
      </w:r>
    </w:p>
    <w:p w:rsidR="005C5C40" w:rsidRPr="00D862FB" w:rsidRDefault="005C5C40" w:rsidP="005C5C40">
      <w:pPr>
        <w:spacing w:after="0"/>
        <w:ind w:firstLine="709"/>
        <w:rPr>
          <w:iCs/>
          <w:sz w:val="28"/>
          <w:szCs w:val="28"/>
        </w:rPr>
      </w:pPr>
      <w:r w:rsidRPr="00D862FB">
        <w:rPr>
          <w:i/>
          <w:iCs/>
          <w:sz w:val="28"/>
          <w:szCs w:val="28"/>
        </w:rPr>
        <w:t>Воронежский государственный медицинский университет</w:t>
      </w:r>
      <w:r w:rsidRPr="00D862FB">
        <w:rPr>
          <w:iCs/>
          <w:sz w:val="28"/>
          <w:szCs w:val="28"/>
        </w:rPr>
        <w:t xml:space="preserve"> вошел: </w:t>
      </w:r>
    </w:p>
    <w:p w:rsidR="005C5C40" w:rsidRPr="00D862FB" w:rsidRDefault="005C5C40" w:rsidP="005F35DE">
      <w:pPr>
        <w:numPr>
          <w:ilvl w:val="0"/>
          <w:numId w:val="1"/>
        </w:numPr>
        <w:shd w:val="clear" w:color="auto" w:fill="FFFFFF"/>
        <w:tabs>
          <w:tab w:val="left" w:pos="1080"/>
          <w:tab w:val="left" w:pos="1260"/>
        </w:tabs>
        <w:spacing w:after="0"/>
        <w:ind w:left="0" w:firstLine="709"/>
        <w:textAlignment w:val="baseline"/>
        <w:rPr>
          <w:color w:val="000000"/>
          <w:sz w:val="28"/>
          <w:szCs w:val="28"/>
        </w:rPr>
      </w:pPr>
      <w:r w:rsidRPr="00D862FB">
        <w:rPr>
          <w:color w:val="000000"/>
          <w:sz w:val="28"/>
          <w:szCs w:val="28"/>
        </w:rPr>
        <w:t>в топ-50 лучших вузов России («ЭкспертРА»);</w:t>
      </w:r>
    </w:p>
    <w:p w:rsidR="005C5C40" w:rsidRPr="00D862FB" w:rsidRDefault="005C5C40" w:rsidP="005F35DE">
      <w:pPr>
        <w:numPr>
          <w:ilvl w:val="0"/>
          <w:numId w:val="1"/>
        </w:numPr>
        <w:shd w:val="clear" w:color="auto" w:fill="FFFFFF"/>
        <w:tabs>
          <w:tab w:val="left" w:pos="1080"/>
          <w:tab w:val="left" w:pos="1260"/>
        </w:tabs>
        <w:spacing w:after="0"/>
        <w:ind w:left="0" w:firstLine="709"/>
        <w:textAlignment w:val="baseline"/>
        <w:rPr>
          <w:color w:val="000000"/>
          <w:sz w:val="28"/>
          <w:szCs w:val="28"/>
        </w:rPr>
      </w:pPr>
      <w:r w:rsidRPr="00D862FB">
        <w:rPr>
          <w:color w:val="000000"/>
          <w:sz w:val="28"/>
          <w:szCs w:val="28"/>
        </w:rPr>
        <w:t>в топ-10 российских медицинских вузов, по востребованности выпус</w:t>
      </w:r>
      <w:r w:rsidRPr="00D862FB">
        <w:rPr>
          <w:color w:val="000000"/>
          <w:sz w:val="28"/>
          <w:szCs w:val="28"/>
        </w:rPr>
        <w:t>к</w:t>
      </w:r>
      <w:r w:rsidRPr="00D862FB">
        <w:rPr>
          <w:color w:val="000000"/>
          <w:sz w:val="28"/>
          <w:szCs w:val="28"/>
        </w:rPr>
        <w:t>ников занял в нем 7 место, по качеству приема – 5 место («ЭкспертРА»)</w:t>
      </w:r>
      <w:r w:rsidR="008965A2">
        <w:rPr>
          <w:rStyle w:val="ab"/>
          <w:color w:val="000000"/>
          <w:sz w:val="28"/>
          <w:szCs w:val="28"/>
        </w:rPr>
        <w:footnoteReference w:id="9"/>
      </w:r>
      <w:r w:rsidR="00146229">
        <w:rPr>
          <w:color w:val="000000"/>
          <w:sz w:val="28"/>
          <w:szCs w:val="28"/>
        </w:rPr>
        <w:t>.</w:t>
      </w:r>
    </w:p>
    <w:p w:rsidR="005C5C40" w:rsidRDefault="005C5C40" w:rsidP="00681C63">
      <w:pPr>
        <w:spacing w:after="0"/>
        <w:ind w:firstLine="709"/>
        <w:rPr>
          <w:color w:val="000000"/>
          <w:sz w:val="28"/>
          <w:szCs w:val="28"/>
        </w:rPr>
      </w:pPr>
      <w:r w:rsidRPr="00D862FB">
        <w:rPr>
          <w:sz w:val="28"/>
          <w:szCs w:val="28"/>
        </w:rPr>
        <w:t>В социально-экономическом плане эта сторона Воронежской области зн</w:t>
      </w:r>
      <w:r w:rsidRPr="00D862FB">
        <w:rPr>
          <w:sz w:val="28"/>
          <w:szCs w:val="28"/>
        </w:rPr>
        <w:t>а</w:t>
      </w:r>
      <w:r w:rsidRPr="00D862FB">
        <w:rPr>
          <w:sz w:val="28"/>
          <w:szCs w:val="28"/>
        </w:rPr>
        <w:t xml:space="preserve">чима в </w:t>
      </w:r>
      <w:r w:rsidR="00F9246A">
        <w:rPr>
          <w:sz w:val="28"/>
          <w:szCs w:val="28"/>
        </w:rPr>
        <w:t xml:space="preserve">следующих </w:t>
      </w:r>
      <w:r w:rsidRPr="00D862FB">
        <w:rPr>
          <w:sz w:val="28"/>
          <w:szCs w:val="28"/>
        </w:rPr>
        <w:t xml:space="preserve">основных позициях: </w:t>
      </w:r>
      <w:r w:rsidRPr="00D862FB">
        <w:rPr>
          <w:color w:val="000000"/>
          <w:sz w:val="28"/>
          <w:szCs w:val="28"/>
        </w:rPr>
        <w:t>структуре (составу направлений) подг</w:t>
      </w:r>
      <w:r w:rsidRPr="00D862FB">
        <w:rPr>
          <w:color w:val="000000"/>
          <w:sz w:val="28"/>
          <w:szCs w:val="28"/>
        </w:rPr>
        <w:t>о</w:t>
      </w:r>
      <w:r w:rsidRPr="00D862FB">
        <w:rPr>
          <w:color w:val="000000"/>
          <w:sz w:val="28"/>
          <w:szCs w:val="28"/>
        </w:rPr>
        <w:t>товки высококвалифицированных кадров; качеству подготовки кадров; величине и структуре предложения на рынке труда квалифицированной рабочей с</w:t>
      </w:r>
      <w:r w:rsidRPr="00D862FB">
        <w:rPr>
          <w:color w:val="000000"/>
          <w:sz w:val="28"/>
          <w:szCs w:val="28"/>
        </w:rPr>
        <w:t>и</w:t>
      </w:r>
      <w:r w:rsidRPr="00D862FB">
        <w:rPr>
          <w:color w:val="000000"/>
          <w:sz w:val="28"/>
          <w:szCs w:val="28"/>
        </w:rPr>
        <w:lastRenderedPageBreak/>
        <w:t>лы;потенциалу инвестиций домохозяйств и компаний в образовательные усл</w:t>
      </w:r>
      <w:r w:rsidRPr="00D862FB">
        <w:rPr>
          <w:color w:val="000000"/>
          <w:sz w:val="28"/>
          <w:szCs w:val="28"/>
        </w:rPr>
        <w:t>у</w:t>
      </w:r>
      <w:r w:rsidRPr="00D862FB">
        <w:rPr>
          <w:color w:val="000000"/>
          <w:sz w:val="28"/>
          <w:szCs w:val="28"/>
        </w:rPr>
        <w:t xml:space="preserve">ги;потенциалу развития экспорта образовательных услуг. </w:t>
      </w:r>
    </w:p>
    <w:p w:rsidR="005C5C40" w:rsidRPr="00D862FB" w:rsidRDefault="00AC70EB" w:rsidP="005C5C40">
      <w:pPr>
        <w:spacing w:after="0"/>
        <w:ind w:firstLine="709"/>
        <w:rPr>
          <w:i/>
          <w:sz w:val="28"/>
          <w:szCs w:val="28"/>
        </w:rPr>
      </w:pPr>
      <w:r>
        <w:rPr>
          <w:color w:val="000000"/>
          <w:sz w:val="28"/>
          <w:szCs w:val="28"/>
        </w:rPr>
        <w:t xml:space="preserve">4. </w:t>
      </w:r>
      <w:r w:rsidR="005C5C40" w:rsidRPr="00D862FB">
        <w:rPr>
          <w:i/>
          <w:sz w:val="28"/>
          <w:szCs w:val="28"/>
        </w:rPr>
        <w:t>Относительно высокий уровень развития человеческого потенциала и человеческого капитала.</w:t>
      </w:r>
    </w:p>
    <w:p w:rsidR="00AC70EB" w:rsidRDefault="005C5C40" w:rsidP="005C5C40">
      <w:pPr>
        <w:spacing w:after="0"/>
        <w:ind w:firstLine="709"/>
        <w:rPr>
          <w:sz w:val="28"/>
          <w:szCs w:val="28"/>
        </w:rPr>
      </w:pPr>
      <w:r w:rsidRPr="00D862FB">
        <w:rPr>
          <w:sz w:val="28"/>
          <w:szCs w:val="28"/>
        </w:rPr>
        <w:t xml:space="preserve">По концепции Программы развития ООН, базовыми характеристиками уровня развития человеческого потенциала выступают: долголетие и здоровье, образовательный и профессиональный рост, достойный уровень благосостояния. </w:t>
      </w:r>
      <w:r w:rsidR="00AC70EB">
        <w:rPr>
          <w:sz w:val="28"/>
          <w:szCs w:val="28"/>
        </w:rPr>
        <w:t xml:space="preserve">Позиции Воронежской области по основным показателям развития человеческого капитала </w:t>
      </w:r>
      <w:r w:rsidR="00F9246A">
        <w:rPr>
          <w:sz w:val="28"/>
          <w:szCs w:val="28"/>
        </w:rPr>
        <w:t xml:space="preserve">приведены </w:t>
      </w:r>
      <w:r w:rsidR="00AC70EB">
        <w:rPr>
          <w:sz w:val="28"/>
          <w:szCs w:val="28"/>
        </w:rPr>
        <w:t>в табл. 4.</w:t>
      </w:r>
    </w:p>
    <w:p w:rsidR="00105B09" w:rsidRDefault="00105B09" w:rsidP="00B63E2B">
      <w:pPr>
        <w:pStyle w:val="a9"/>
        <w:suppressAutoHyphens/>
        <w:jc w:val="both"/>
        <w:rPr>
          <w:rFonts w:ascii="Times New Roman" w:hAnsi="Times New Roman" w:cs="Times New Roman"/>
          <w:sz w:val="28"/>
          <w:szCs w:val="28"/>
        </w:rPr>
      </w:pPr>
      <w:r>
        <w:rPr>
          <w:rFonts w:ascii="Times New Roman" w:hAnsi="Times New Roman" w:cs="Times New Roman"/>
          <w:sz w:val="28"/>
          <w:szCs w:val="28"/>
        </w:rPr>
        <w:t>Таблица 4 – Позиции Воронежской области по основным показателям развития человеческого потенциала (по данным за 2016 г.)</w:t>
      </w:r>
      <w:r w:rsidR="005E6582">
        <w:rPr>
          <w:rStyle w:val="ab"/>
          <w:rFonts w:ascii="Times New Roman" w:hAnsi="Times New Roman" w:cs="Times New Roman"/>
          <w:sz w:val="28"/>
          <w:szCs w:val="28"/>
        </w:rPr>
        <w:footnoteReference w:id="10"/>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21"/>
        <w:gridCol w:w="2252"/>
        <w:gridCol w:w="2064"/>
      </w:tblGrid>
      <w:tr w:rsidR="00105B09" w:rsidTr="00642C66">
        <w:trPr>
          <w:jc w:val="center"/>
        </w:trPr>
        <w:tc>
          <w:tcPr>
            <w:tcW w:w="2871" w:type="pct"/>
            <w:tcBorders>
              <w:top w:val="single" w:sz="4" w:space="0" w:color="auto"/>
              <w:left w:val="single" w:sz="4" w:space="0" w:color="auto"/>
              <w:bottom w:val="single" w:sz="4" w:space="0" w:color="auto"/>
              <w:right w:val="single" w:sz="4" w:space="0" w:color="auto"/>
            </w:tcBorders>
            <w:hideMark/>
          </w:tcPr>
          <w:p w:rsidR="00105B09" w:rsidRDefault="00105B09" w:rsidP="00642C66">
            <w:pPr>
              <w:spacing w:after="0"/>
              <w:ind w:firstLine="0"/>
              <w:jc w:val="center"/>
              <w:rPr>
                <w:szCs w:val="24"/>
                <w:lang w:eastAsia="en-US"/>
              </w:rPr>
            </w:pPr>
            <w:r>
              <w:rPr>
                <w:szCs w:val="24"/>
                <w:lang w:eastAsia="en-US"/>
              </w:rPr>
              <w:t>Показатель</w:t>
            </w:r>
          </w:p>
        </w:tc>
        <w:tc>
          <w:tcPr>
            <w:tcW w:w="1111" w:type="pct"/>
            <w:tcBorders>
              <w:top w:val="single" w:sz="4" w:space="0" w:color="auto"/>
              <w:left w:val="single" w:sz="4" w:space="0" w:color="auto"/>
              <w:bottom w:val="single" w:sz="4" w:space="0" w:color="auto"/>
              <w:right w:val="single" w:sz="4" w:space="0" w:color="auto"/>
            </w:tcBorders>
            <w:hideMark/>
          </w:tcPr>
          <w:p w:rsidR="00105B09" w:rsidRDefault="00105B09" w:rsidP="00642C66">
            <w:pPr>
              <w:spacing w:after="0"/>
              <w:ind w:firstLine="0"/>
              <w:jc w:val="center"/>
              <w:rPr>
                <w:szCs w:val="24"/>
                <w:lang w:eastAsia="en-US"/>
              </w:rPr>
            </w:pPr>
            <w:r>
              <w:rPr>
                <w:szCs w:val="24"/>
                <w:lang w:eastAsia="en-US"/>
              </w:rPr>
              <w:t>Место в ЦФО</w:t>
            </w:r>
          </w:p>
        </w:tc>
        <w:tc>
          <w:tcPr>
            <w:tcW w:w="1018" w:type="pct"/>
            <w:tcBorders>
              <w:top w:val="single" w:sz="4" w:space="0" w:color="auto"/>
              <w:left w:val="single" w:sz="4" w:space="0" w:color="auto"/>
              <w:bottom w:val="single" w:sz="4" w:space="0" w:color="auto"/>
              <w:right w:val="single" w:sz="4" w:space="0" w:color="auto"/>
            </w:tcBorders>
            <w:hideMark/>
          </w:tcPr>
          <w:p w:rsidR="00105B09" w:rsidRDefault="00105B09" w:rsidP="00642C66">
            <w:pPr>
              <w:spacing w:after="0"/>
              <w:ind w:firstLine="0"/>
              <w:jc w:val="center"/>
              <w:rPr>
                <w:szCs w:val="24"/>
                <w:lang w:eastAsia="en-US"/>
              </w:rPr>
            </w:pPr>
            <w:r>
              <w:rPr>
                <w:szCs w:val="24"/>
                <w:lang w:eastAsia="en-US"/>
              </w:rPr>
              <w:t>Место в ЦЧР</w:t>
            </w:r>
          </w:p>
        </w:tc>
      </w:tr>
      <w:tr w:rsidR="00642C66" w:rsidTr="00642C66">
        <w:trPr>
          <w:jc w:val="center"/>
        </w:trPr>
        <w:tc>
          <w:tcPr>
            <w:tcW w:w="2871" w:type="pct"/>
            <w:tcBorders>
              <w:top w:val="single" w:sz="4" w:space="0" w:color="auto"/>
              <w:left w:val="single" w:sz="4" w:space="0" w:color="auto"/>
              <w:bottom w:val="single" w:sz="4" w:space="0" w:color="auto"/>
              <w:right w:val="single" w:sz="4" w:space="0" w:color="auto"/>
            </w:tcBorders>
            <w:hideMark/>
          </w:tcPr>
          <w:p w:rsidR="00642C66" w:rsidRDefault="00642C66" w:rsidP="00642C66">
            <w:pPr>
              <w:spacing w:after="0"/>
              <w:ind w:firstLine="0"/>
              <w:jc w:val="center"/>
              <w:rPr>
                <w:szCs w:val="24"/>
                <w:lang w:eastAsia="en-US"/>
              </w:rPr>
            </w:pPr>
            <w:r>
              <w:rPr>
                <w:szCs w:val="24"/>
                <w:lang w:eastAsia="en-US"/>
              </w:rPr>
              <w:t>1</w:t>
            </w:r>
          </w:p>
        </w:tc>
        <w:tc>
          <w:tcPr>
            <w:tcW w:w="1111" w:type="pct"/>
            <w:tcBorders>
              <w:top w:val="single" w:sz="4" w:space="0" w:color="auto"/>
              <w:left w:val="single" w:sz="4" w:space="0" w:color="auto"/>
              <w:bottom w:val="single" w:sz="4" w:space="0" w:color="auto"/>
              <w:right w:val="single" w:sz="4" w:space="0" w:color="auto"/>
            </w:tcBorders>
            <w:vAlign w:val="center"/>
            <w:hideMark/>
          </w:tcPr>
          <w:p w:rsidR="00642C66" w:rsidRDefault="00642C66" w:rsidP="00DF6AD5">
            <w:pPr>
              <w:spacing w:after="0"/>
              <w:ind w:firstLine="0"/>
              <w:jc w:val="center"/>
              <w:rPr>
                <w:szCs w:val="24"/>
                <w:lang w:eastAsia="en-US"/>
              </w:rPr>
            </w:pPr>
            <w:r>
              <w:rPr>
                <w:szCs w:val="24"/>
                <w:lang w:eastAsia="en-US"/>
              </w:rPr>
              <w:t>2</w:t>
            </w:r>
          </w:p>
        </w:tc>
        <w:tc>
          <w:tcPr>
            <w:tcW w:w="1018" w:type="pct"/>
            <w:tcBorders>
              <w:top w:val="single" w:sz="4" w:space="0" w:color="auto"/>
              <w:left w:val="single" w:sz="4" w:space="0" w:color="auto"/>
              <w:bottom w:val="single" w:sz="4" w:space="0" w:color="auto"/>
              <w:right w:val="single" w:sz="4" w:space="0" w:color="auto"/>
            </w:tcBorders>
            <w:vAlign w:val="center"/>
            <w:hideMark/>
          </w:tcPr>
          <w:p w:rsidR="00642C66" w:rsidRDefault="00642C66" w:rsidP="00DF6AD5">
            <w:pPr>
              <w:spacing w:after="0"/>
              <w:ind w:firstLine="0"/>
              <w:jc w:val="center"/>
              <w:rPr>
                <w:szCs w:val="24"/>
                <w:lang w:eastAsia="en-US"/>
              </w:rPr>
            </w:pPr>
            <w:r>
              <w:rPr>
                <w:szCs w:val="24"/>
                <w:lang w:eastAsia="en-US"/>
              </w:rPr>
              <w:t>3</w:t>
            </w:r>
          </w:p>
        </w:tc>
      </w:tr>
      <w:tr w:rsidR="00105B09" w:rsidTr="00642C66">
        <w:trPr>
          <w:jc w:val="center"/>
        </w:trPr>
        <w:tc>
          <w:tcPr>
            <w:tcW w:w="2871"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Ожидаемая продолжительность жизни при рождении</w:t>
            </w:r>
          </w:p>
        </w:tc>
        <w:tc>
          <w:tcPr>
            <w:tcW w:w="111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DF6AD5">
            <w:pPr>
              <w:spacing w:after="0"/>
              <w:rPr>
                <w:szCs w:val="24"/>
                <w:lang w:eastAsia="en-US"/>
              </w:rPr>
            </w:pPr>
            <w:r>
              <w:rPr>
                <w:szCs w:val="24"/>
                <w:lang w:eastAsia="en-US"/>
              </w:rPr>
              <w:t>5</w:t>
            </w:r>
          </w:p>
        </w:tc>
        <w:tc>
          <w:tcPr>
            <w:tcW w:w="1018"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DF6AD5">
            <w:pPr>
              <w:spacing w:after="0"/>
              <w:rPr>
                <w:szCs w:val="24"/>
                <w:lang w:eastAsia="en-US"/>
              </w:rPr>
            </w:pPr>
            <w:r>
              <w:rPr>
                <w:szCs w:val="24"/>
                <w:lang w:eastAsia="en-US"/>
              </w:rPr>
              <w:t>3</w:t>
            </w:r>
          </w:p>
        </w:tc>
      </w:tr>
      <w:tr w:rsidR="00105B09" w:rsidTr="00642C66">
        <w:trPr>
          <w:jc w:val="center"/>
        </w:trPr>
        <w:tc>
          <w:tcPr>
            <w:tcW w:w="2871"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Заболеваемость на 1000 чел. населения (зарегистр</w:t>
            </w:r>
            <w:r>
              <w:rPr>
                <w:szCs w:val="24"/>
                <w:lang w:eastAsia="en-US"/>
              </w:rPr>
              <w:t>и</w:t>
            </w:r>
            <w:r>
              <w:rPr>
                <w:szCs w:val="24"/>
                <w:lang w:eastAsia="en-US"/>
              </w:rPr>
              <w:t>ровано заболеваний у пациентов с диагнозом, уст</w:t>
            </w:r>
            <w:r>
              <w:rPr>
                <w:szCs w:val="24"/>
                <w:lang w:eastAsia="en-US"/>
              </w:rPr>
              <w:t>а</w:t>
            </w:r>
            <w:r>
              <w:rPr>
                <w:szCs w:val="24"/>
                <w:lang w:eastAsia="en-US"/>
              </w:rPr>
              <w:t>новленным впервые в жизни)</w:t>
            </w:r>
          </w:p>
        </w:tc>
        <w:tc>
          <w:tcPr>
            <w:tcW w:w="111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DF6AD5">
            <w:pPr>
              <w:spacing w:after="0"/>
              <w:rPr>
                <w:szCs w:val="24"/>
                <w:lang w:eastAsia="en-US"/>
              </w:rPr>
            </w:pPr>
            <w:r>
              <w:rPr>
                <w:szCs w:val="24"/>
                <w:lang w:eastAsia="en-US"/>
              </w:rPr>
              <w:t>2</w:t>
            </w:r>
          </w:p>
        </w:tc>
        <w:tc>
          <w:tcPr>
            <w:tcW w:w="1018"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DF6AD5">
            <w:pPr>
              <w:spacing w:after="0"/>
              <w:rPr>
                <w:szCs w:val="24"/>
                <w:lang w:eastAsia="en-US"/>
              </w:rPr>
            </w:pPr>
            <w:r>
              <w:rPr>
                <w:szCs w:val="24"/>
                <w:lang w:eastAsia="en-US"/>
              </w:rPr>
              <w:t>2</w:t>
            </w:r>
          </w:p>
        </w:tc>
      </w:tr>
      <w:tr w:rsidR="00105B09" w:rsidTr="00642C66">
        <w:trPr>
          <w:jc w:val="center"/>
        </w:trPr>
        <w:tc>
          <w:tcPr>
            <w:tcW w:w="2871"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Численность студентов образовательных учреждений среднего и высшего профессионального образования в расчете на 10000 населения</w:t>
            </w:r>
          </w:p>
        </w:tc>
        <w:tc>
          <w:tcPr>
            <w:tcW w:w="111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DF6AD5">
            <w:pPr>
              <w:spacing w:after="0"/>
              <w:rPr>
                <w:szCs w:val="24"/>
                <w:lang w:eastAsia="en-US"/>
              </w:rPr>
            </w:pPr>
            <w:r>
              <w:rPr>
                <w:szCs w:val="24"/>
                <w:lang w:eastAsia="en-US"/>
              </w:rPr>
              <w:t>4</w:t>
            </w:r>
          </w:p>
        </w:tc>
        <w:tc>
          <w:tcPr>
            <w:tcW w:w="1018"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DF6AD5">
            <w:pPr>
              <w:spacing w:after="0"/>
              <w:rPr>
                <w:szCs w:val="24"/>
                <w:lang w:eastAsia="en-US"/>
              </w:rPr>
            </w:pPr>
            <w:r>
              <w:rPr>
                <w:szCs w:val="24"/>
                <w:lang w:eastAsia="en-US"/>
              </w:rPr>
              <w:t>2</w:t>
            </w:r>
          </w:p>
        </w:tc>
      </w:tr>
      <w:tr w:rsidR="00105B09" w:rsidTr="00642C66">
        <w:trPr>
          <w:jc w:val="center"/>
        </w:trPr>
        <w:tc>
          <w:tcPr>
            <w:tcW w:w="2871"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Среднедушевые денежные доходы населения</w:t>
            </w:r>
          </w:p>
        </w:tc>
        <w:tc>
          <w:tcPr>
            <w:tcW w:w="111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DF6AD5">
            <w:pPr>
              <w:spacing w:after="0"/>
              <w:rPr>
                <w:szCs w:val="24"/>
                <w:lang w:eastAsia="en-US"/>
              </w:rPr>
            </w:pPr>
            <w:r>
              <w:rPr>
                <w:szCs w:val="24"/>
                <w:lang w:eastAsia="en-US"/>
              </w:rPr>
              <w:t>4</w:t>
            </w:r>
          </w:p>
        </w:tc>
        <w:tc>
          <w:tcPr>
            <w:tcW w:w="1018"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DF6AD5">
            <w:pPr>
              <w:spacing w:after="0"/>
              <w:rPr>
                <w:szCs w:val="24"/>
                <w:lang w:eastAsia="en-US"/>
              </w:rPr>
            </w:pPr>
            <w:r>
              <w:rPr>
                <w:szCs w:val="24"/>
                <w:lang w:eastAsia="en-US"/>
              </w:rPr>
              <w:t>2</w:t>
            </w:r>
          </w:p>
        </w:tc>
      </w:tr>
      <w:tr w:rsidR="00105B09" w:rsidTr="00642C66">
        <w:trPr>
          <w:jc w:val="center"/>
        </w:trPr>
        <w:tc>
          <w:tcPr>
            <w:tcW w:w="2871" w:type="pct"/>
            <w:tcBorders>
              <w:top w:val="single" w:sz="4" w:space="0" w:color="auto"/>
              <w:left w:val="single" w:sz="4" w:space="0" w:color="auto"/>
              <w:bottom w:val="single" w:sz="4" w:space="0" w:color="auto"/>
              <w:right w:val="single" w:sz="4" w:space="0" w:color="auto"/>
            </w:tcBorders>
            <w:hideMark/>
          </w:tcPr>
          <w:p w:rsidR="00105B09" w:rsidRDefault="00105B09" w:rsidP="005E6582">
            <w:pPr>
              <w:spacing w:after="0"/>
              <w:ind w:firstLine="0"/>
              <w:rPr>
                <w:szCs w:val="24"/>
                <w:lang w:eastAsia="en-US"/>
              </w:rPr>
            </w:pPr>
            <w:r>
              <w:rPr>
                <w:szCs w:val="24"/>
                <w:lang w:eastAsia="en-US"/>
              </w:rPr>
              <w:t xml:space="preserve">Валовой региональный продукт на душу населения </w:t>
            </w:r>
          </w:p>
        </w:tc>
        <w:tc>
          <w:tcPr>
            <w:tcW w:w="1111" w:type="pct"/>
            <w:tcBorders>
              <w:top w:val="single" w:sz="4" w:space="0" w:color="auto"/>
              <w:left w:val="single" w:sz="4" w:space="0" w:color="auto"/>
              <w:bottom w:val="single" w:sz="4" w:space="0" w:color="auto"/>
              <w:right w:val="single" w:sz="4" w:space="0" w:color="auto"/>
            </w:tcBorders>
            <w:vAlign w:val="center"/>
            <w:hideMark/>
          </w:tcPr>
          <w:p w:rsidR="00105B09" w:rsidRPr="00B63E2B" w:rsidRDefault="005E6582" w:rsidP="00B63E2B">
            <w:pPr>
              <w:spacing w:after="0"/>
              <w:rPr>
                <w:szCs w:val="24"/>
                <w:lang w:eastAsia="en-US"/>
              </w:rPr>
            </w:pPr>
            <w:r w:rsidRPr="00B63E2B">
              <w:rPr>
                <w:szCs w:val="24"/>
                <w:lang w:eastAsia="en-US"/>
              </w:rPr>
              <w:t>7</w:t>
            </w:r>
          </w:p>
        </w:tc>
        <w:tc>
          <w:tcPr>
            <w:tcW w:w="1018"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DF6AD5">
            <w:pPr>
              <w:spacing w:after="0"/>
              <w:rPr>
                <w:szCs w:val="24"/>
                <w:lang w:eastAsia="en-US"/>
              </w:rPr>
            </w:pPr>
            <w:r>
              <w:rPr>
                <w:szCs w:val="24"/>
                <w:lang w:eastAsia="en-US"/>
              </w:rPr>
              <w:t>3</w:t>
            </w:r>
          </w:p>
        </w:tc>
      </w:tr>
    </w:tbl>
    <w:p w:rsidR="00105B09" w:rsidRDefault="00105B09" w:rsidP="00105B09">
      <w:pPr>
        <w:spacing w:after="0"/>
        <w:ind w:firstLine="0"/>
        <w:rPr>
          <w:szCs w:val="24"/>
        </w:rPr>
      </w:pPr>
    </w:p>
    <w:p w:rsidR="005C5C40" w:rsidRDefault="005C5C40" w:rsidP="00AC70EB">
      <w:pPr>
        <w:spacing w:after="0"/>
        <w:ind w:firstLine="709"/>
        <w:rPr>
          <w:color w:val="000000"/>
          <w:sz w:val="28"/>
          <w:szCs w:val="28"/>
        </w:rPr>
      </w:pPr>
      <w:r w:rsidRPr="00D862FB">
        <w:rPr>
          <w:sz w:val="28"/>
          <w:szCs w:val="28"/>
        </w:rPr>
        <w:t>В социально-экономическом плане эта сторона значима в трех основных п</w:t>
      </w:r>
      <w:r w:rsidRPr="00D862FB">
        <w:rPr>
          <w:sz w:val="28"/>
          <w:szCs w:val="28"/>
        </w:rPr>
        <w:t>о</w:t>
      </w:r>
      <w:r w:rsidRPr="00D862FB">
        <w:rPr>
          <w:sz w:val="28"/>
          <w:szCs w:val="28"/>
        </w:rPr>
        <w:t>зициях:</w:t>
      </w:r>
      <w:r w:rsidRPr="00D862FB">
        <w:rPr>
          <w:color w:val="000000"/>
          <w:sz w:val="28"/>
          <w:szCs w:val="28"/>
        </w:rPr>
        <w:t>расширения возможностей развития человеческого потенциала и капитала региона;роста потенциала платежеспособного спроса домохозяйств на непрод</w:t>
      </w:r>
      <w:r w:rsidRPr="00D862FB">
        <w:rPr>
          <w:color w:val="000000"/>
          <w:sz w:val="28"/>
          <w:szCs w:val="28"/>
        </w:rPr>
        <w:t>о</w:t>
      </w:r>
      <w:r w:rsidRPr="00D862FB">
        <w:rPr>
          <w:color w:val="000000"/>
          <w:sz w:val="28"/>
          <w:szCs w:val="28"/>
        </w:rPr>
        <w:t>вольственные товары и платные услуги</w:t>
      </w:r>
      <w:r w:rsidR="00AC70EB">
        <w:rPr>
          <w:color w:val="000000"/>
          <w:sz w:val="28"/>
          <w:szCs w:val="28"/>
        </w:rPr>
        <w:t xml:space="preserve"> (</w:t>
      </w:r>
      <w:r w:rsidRPr="00D862FB">
        <w:rPr>
          <w:color w:val="000000"/>
          <w:sz w:val="28"/>
          <w:szCs w:val="28"/>
        </w:rPr>
        <w:t>по потребительским расходам на душу населения Воронежская область занимает 3 место в ЦФО</w:t>
      </w:r>
      <w:r w:rsidR="00AC70EB">
        <w:rPr>
          <w:color w:val="000000"/>
          <w:sz w:val="28"/>
          <w:szCs w:val="28"/>
        </w:rPr>
        <w:t xml:space="preserve">), </w:t>
      </w:r>
      <w:r w:rsidRPr="00D862FB">
        <w:rPr>
          <w:color w:val="000000"/>
          <w:sz w:val="28"/>
          <w:szCs w:val="28"/>
        </w:rPr>
        <w:t>расширения возмо</w:t>
      </w:r>
      <w:r w:rsidRPr="00D862FB">
        <w:rPr>
          <w:color w:val="000000"/>
          <w:sz w:val="28"/>
          <w:szCs w:val="28"/>
        </w:rPr>
        <w:t>ж</w:t>
      </w:r>
      <w:r w:rsidRPr="00D862FB">
        <w:rPr>
          <w:color w:val="000000"/>
          <w:sz w:val="28"/>
          <w:szCs w:val="28"/>
        </w:rPr>
        <w:t>ностей использования сбережений населения как потенциального источника и</w:t>
      </w:r>
      <w:r w:rsidRPr="00D862FB">
        <w:rPr>
          <w:color w:val="000000"/>
          <w:sz w:val="28"/>
          <w:szCs w:val="28"/>
        </w:rPr>
        <w:t>н</w:t>
      </w:r>
      <w:r w:rsidRPr="00D862FB">
        <w:rPr>
          <w:color w:val="000000"/>
          <w:sz w:val="28"/>
          <w:szCs w:val="28"/>
        </w:rPr>
        <w:t>вестиций в развитие экономики.</w:t>
      </w:r>
    </w:p>
    <w:p w:rsidR="005C5C40" w:rsidRPr="00D862FB" w:rsidRDefault="00AC70EB" w:rsidP="00AC70EB">
      <w:pPr>
        <w:spacing w:after="0"/>
        <w:ind w:firstLine="709"/>
        <w:rPr>
          <w:i/>
          <w:sz w:val="28"/>
          <w:szCs w:val="28"/>
        </w:rPr>
      </w:pPr>
      <w:r>
        <w:rPr>
          <w:color w:val="000000"/>
          <w:sz w:val="28"/>
          <w:szCs w:val="28"/>
        </w:rPr>
        <w:t xml:space="preserve">6. </w:t>
      </w:r>
      <w:r w:rsidR="005C5C40" w:rsidRPr="00D862FB">
        <w:rPr>
          <w:i/>
          <w:sz w:val="28"/>
          <w:szCs w:val="28"/>
        </w:rPr>
        <w:t>Высокий уровень развития ресурсного обеспечения инновационной де</w:t>
      </w:r>
      <w:r w:rsidR="005C5C40" w:rsidRPr="00D862FB">
        <w:rPr>
          <w:i/>
          <w:sz w:val="28"/>
          <w:szCs w:val="28"/>
        </w:rPr>
        <w:t>я</w:t>
      </w:r>
      <w:r w:rsidR="005C5C40" w:rsidRPr="00D862FB">
        <w:rPr>
          <w:i/>
          <w:sz w:val="28"/>
          <w:szCs w:val="28"/>
        </w:rPr>
        <w:t xml:space="preserve">тельности (значительный инновационный потенциал региона).  </w:t>
      </w:r>
    </w:p>
    <w:p w:rsidR="005C5C40" w:rsidRDefault="005C5C40" w:rsidP="005C5C40">
      <w:pPr>
        <w:spacing w:after="0"/>
        <w:ind w:firstLine="709"/>
        <w:rPr>
          <w:sz w:val="28"/>
          <w:szCs w:val="28"/>
        </w:rPr>
      </w:pPr>
      <w:r w:rsidRPr="00D862FB">
        <w:rPr>
          <w:sz w:val="28"/>
          <w:szCs w:val="28"/>
        </w:rPr>
        <w:t>Воронежская область обладает сетью научно-исследовательских и образ</w:t>
      </w:r>
      <w:r w:rsidRPr="00D862FB">
        <w:rPr>
          <w:sz w:val="28"/>
          <w:szCs w:val="28"/>
        </w:rPr>
        <w:t>о</w:t>
      </w:r>
      <w:r w:rsidRPr="00D862FB">
        <w:rPr>
          <w:sz w:val="28"/>
          <w:szCs w:val="28"/>
        </w:rPr>
        <w:t>вательных учреждений, обеспечивающих проведение фундаментальных исслед</w:t>
      </w:r>
      <w:r w:rsidRPr="00D862FB">
        <w:rPr>
          <w:sz w:val="28"/>
          <w:szCs w:val="28"/>
        </w:rPr>
        <w:t>о</w:t>
      </w:r>
      <w:r w:rsidRPr="00D862FB">
        <w:rPr>
          <w:sz w:val="28"/>
          <w:szCs w:val="28"/>
        </w:rPr>
        <w:t>ваний и прикладных разработок в сферах инновационных технологий и совр</w:t>
      </w:r>
      <w:r w:rsidRPr="00D862FB">
        <w:rPr>
          <w:sz w:val="28"/>
          <w:szCs w:val="28"/>
        </w:rPr>
        <w:t>е</w:t>
      </w:r>
      <w:r w:rsidRPr="00D862FB">
        <w:rPr>
          <w:sz w:val="28"/>
          <w:szCs w:val="28"/>
        </w:rPr>
        <w:t xml:space="preserve">менных технических систем. </w:t>
      </w:r>
    </w:p>
    <w:p w:rsidR="0097325E" w:rsidRDefault="0097325E" w:rsidP="0097325E">
      <w:pPr>
        <w:spacing w:after="0"/>
        <w:ind w:firstLine="709"/>
        <w:rPr>
          <w:sz w:val="28"/>
          <w:szCs w:val="28"/>
        </w:rPr>
      </w:pPr>
      <w:r>
        <w:rPr>
          <w:sz w:val="28"/>
          <w:szCs w:val="28"/>
        </w:rPr>
        <w:t>Число организаций, выполнявших в Воронежской области научные иссл</w:t>
      </w:r>
      <w:r>
        <w:rPr>
          <w:sz w:val="28"/>
          <w:szCs w:val="28"/>
        </w:rPr>
        <w:t>е</w:t>
      </w:r>
      <w:r>
        <w:rPr>
          <w:sz w:val="28"/>
          <w:szCs w:val="28"/>
        </w:rPr>
        <w:t>дования и разработки – 63. Для сравнения: в Белгородской области таких орган</w:t>
      </w:r>
      <w:r>
        <w:rPr>
          <w:sz w:val="28"/>
          <w:szCs w:val="28"/>
        </w:rPr>
        <w:t>и</w:t>
      </w:r>
      <w:r>
        <w:rPr>
          <w:sz w:val="28"/>
          <w:szCs w:val="28"/>
        </w:rPr>
        <w:t xml:space="preserve">заций </w:t>
      </w:r>
      <w:r w:rsidRPr="0097325E">
        <w:rPr>
          <w:sz w:val="28"/>
          <w:szCs w:val="28"/>
        </w:rPr>
        <w:t>– 19, Курской – 19, Липецкой – 27, Орловской – 18, Тамбовской – 32. По числу таких организаций Воронежская область занимает 3 место в ЦФО (после Москвы и Московской области) и 14 место в РФ, по численности занятого на ни</w:t>
      </w:r>
      <w:r w:rsidR="00642C66">
        <w:rPr>
          <w:sz w:val="28"/>
          <w:szCs w:val="28"/>
        </w:rPr>
        <w:t xml:space="preserve">х персонала соответственно 3 и </w:t>
      </w:r>
      <w:r w:rsidRPr="0097325E">
        <w:rPr>
          <w:sz w:val="28"/>
          <w:szCs w:val="28"/>
        </w:rPr>
        <w:t>10 места.</w:t>
      </w:r>
    </w:p>
    <w:p w:rsidR="0097325E" w:rsidRDefault="0097325E" w:rsidP="0097325E">
      <w:pPr>
        <w:spacing w:after="0"/>
        <w:ind w:firstLine="709"/>
        <w:rPr>
          <w:iCs/>
          <w:sz w:val="28"/>
          <w:szCs w:val="28"/>
        </w:rPr>
      </w:pPr>
      <w:r>
        <w:rPr>
          <w:sz w:val="28"/>
          <w:szCs w:val="28"/>
        </w:rPr>
        <w:lastRenderedPageBreak/>
        <w:t xml:space="preserve">По численности аспирантов Воронежская область занимает 3 место в ЦФО и 15 место в общероссийском рейтинге, докторантов – соответственно </w:t>
      </w:r>
      <w:r w:rsidRPr="0097325E">
        <w:rPr>
          <w:sz w:val="28"/>
          <w:szCs w:val="28"/>
        </w:rPr>
        <w:t xml:space="preserve">3 и  13 места. </w:t>
      </w:r>
      <w:r w:rsidRPr="0097325E">
        <w:rPr>
          <w:iCs/>
          <w:sz w:val="28"/>
          <w:szCs w:val="28"/>
        </w:rPr>
        <w:t>Доля аспирантов Воронежской области составляет 35,6 % от общего кол</w:t>
      </w:r>
      <w:r w:rsidRPr="0097325E">
        <w:rPr>
          <w:iCs/>
          <w:sz w:val="28"/>
          <w:szCs w:val="28"/>
        </w:rPr>
        <w:t>и</w:t>
      </w:r>
      <w:r w:rsidRPr="0097325E">
        <w:rPr>
          <w:iCs/>
          <w:sz w:val="28"/>
          <w:szCs w:val="28"/>
        </w:rPr>
        <w:t>чества аспирантов в регионах ЦЧР.</w:t>
      </w:r>
    </w:p>
    <w:p w:rsidR="005C5C40" w:rsidRDefault="005C5C40" w:rsidP="005C5C40">
      <w:pPr>
        <w:spacing w:after="0"/>
        <w:ind w:firstLine="709"/>
        <w:rPr>
          <w:sz w:val="28"/>
          <w:szCs w:val="28"/>
        </w:rPr>
      </w:pPr>
      <w:r w:rsidRPr="00D862FB">
        <w:rPr>
          <w:sz w:val="28"/>
          <w:szCs w:val="28"/>
        </w:rPr>
        <w:t>Позиции Воронежской области по основным показателям развития ресур</w:t>
      </w:r>
      <w:r w:rsidRPr="00D862FB">
        <w:rPr>
          <w:sz w:val="28"/>
          <w:szCs w:val="28"/>
        </w:rPr>
        <w:t>с</w:t>
      </w:r>
      <w:r w:rsidRPr="00D862FB">
        <w:rPr>
          <w:sz w:val="28"/>
          <w:szCs w:val="28"/>
        </w:rPr>
        <w:t>ного обеспечения инновационной деятельности в ЦФО и Ц</w:t>
      </w:r>
      <w:r w:rsidR="00046E7F">
        <w:rPr>
          <w:sz w:val="28"/>
          <w:szCs w:val="28"/>
        </w:rPr>
        <w:t xml:space="preserve">ентрально-Черноземном районе (ЦЧР) </w:t>
      </w:r>
      <w:r w:rsidRPr="00D862FB">
        <w:rPr>
          <w:sz w:val="28"/>
          <w:szCs w:val="28"/>
        </w:rPr>
        <w:t xml:space="preserve">приведены в таблице </w:t>
      </w:r>
      <w:r w:rsidR="00AC70EB">
        <w:rPr>
          <w:sz w:val="28"/>
          <w:szCs w:val="28"/>
        </w:rPr>
        <w:t xml:space="preserve">5. </w:t>
      </w:r>
    </w:p>
    <w:p w:rsidR="00105B09" w:rsidRDefault="00105B09" w:rsidP="00B63E2B">
      <w:pPr>
        <w:suppressAutoHyphens/>
        <w:spacing w:after="0"/>
        <w:ind w:firstLine="0"/>
        <w:rPr>
          <w:sz w:val="28"/>
          <w:szCs w:val="28"/>
        </w:rPr>
      </w:pPr>
      <w:r>
        <w:rPr>
          <w:sz w:val="28"/>
          <w:szCs w:val="28"/>
        </w:rPr>
        <w:t>Таблица 5 – Позиции Воронежской области по основным показателям развития ресурсного обеспечения инновационной деятельности в ЦФО и ЦЧР (по данным за 2016 год)</w:t>
      </w:r>
      <w:r w:rsidR="00A11607">
        <w:rPr>
          <w:rStyle w:val="ab"/>
          <w:sz w:val="28"/>
          <w:szCs w:val="28"/>
        </w:rPr>
        <w:footnoteReference w:id="11"/>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75"/>
        <w:gridCol w:w="2131"/>
        <w:gridCol w:w="2131"/>
      </w:tblGrid>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642C66">
            <w:pPr>
              <w:spacing w:after="0"/>
              <w:ind w:firstLine="0"/>
              <w:jc w:val="center"/>
              <w:rPr>
                <w:szCs w:val="24"/>
                <w:lang w:eastAsia="en-US"/>
              </w:rPr>
            </w:pPr>
            <w:r>
              <w:rPr>
                <w:szCs w:val="24"/>
                <w:lang w:eastAsia="en-US"/>
              </w:rPr>
              <w:t>Показатель</w:t>
            </w:r>
          </w:p>
        </w:tc>
        <w:tc>
          <w:tcPr>
            <w:tcW w:w="1051" w:type="pct"/>
            <w:tcBorders>
              <w:top w:val="single" w:sz="4" w:space="0" w:color="auto"/>
              <w:left w:val="single" w:sz="4" w:space="0" w:color="auto"/>
              <w:bottom w:val="single" w:sz="4" w:space="0" w:color="auto"/>
              <w:right w:val="single" w:sz="4" w:space="0" w:color="auto"/>
            </w:tcBorders>
            <w:hideMark/>
          </w:tcPr>
          <w:p w:rsidR="00105B09" w:rsidRDefault="00105B09" w:rsidP="00642C66">
            <w:pPr>
              <w:spacing w:after="0"/>
              <w:ind w:firstLine="0"/>
              <w:jc w:val="center"/>
              <w:rPr>
                <w:szCs w:val="24"/>
                <w:lang w:eastAsia="en-US"/>
              </w:rPr>
            </w:pPr>
            <w:r>
              <w:rPr>
                <w:szCs w:val="24"/>
                <w:lang w:eastAsia="en-US"/>
              </w:rPr>
              <w:t>Место в ЦФО</w:t>
            </w:r>
          </w:p>
        </w:tc>
        <w:tc>
          <w:tcPr>
            <w:tcW w:w="1051" w:type="pct"/>
            <w:tcBorders>
              <w:top w:val="single" w:sz="4" w:space="0" w:color="auto"/>
              <w:left w:val="single" w:sz="4" w:space="0" w:color="auto"/>
              <w:bottom w:val="single" w:sz="4" w:space="0" w:color="auto"/>
              <w:right w:val="single" w:sz="4" w:space="0" w:color="auto"/>
            </w:tcBorders>
            <w:hideMark/>
          </w:tcPr>
          <w:p w:rsidR="00105B09" w:rsidRDefault="00105B09" w:rsidP="00642C66">
            <w:pPr>
              <w:spacing w:after="0"/>
              <w:ind w:firstLine="0"/>
              <w:jc w:val="center"/>
              <w:rPr>
                <w:szCs w:val="24"/>
                <w:lang w:eastAsia="en-US"/>
              </w:rPr>
            </w:pPr>
            <w:r>
              <w:rPr>
                <w:szCs w:val="24"/>
                <w:lang w:eastAsia="en-US"/>
              </w:rPr>
              <w:t>Место в ЦЧР</w:t>
            </w:r>
          </w:p>
        </w:tc>
      </w:tr>
      <w:tr w:rsidR="00642C66"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642C66" w:rsidRDefault="00642C66" w:rsidP="00642C66">
            <w:pPr>
              <w:spacing w:after="0"/>
              <w:ind w:firstLine="0"/>
              <w:jc w:val="center"/>
              <w:rPr>
                <w:szCs w:val="24"/>
                <w:lang w:eastAsia="en-US"/>
              </w:rPr>
            </w:pPr>
            <w:r>
              <w:rPr>
                <w:szCs w:val="24"/>
                <w:lang w:eastAsia="en-US"/>
              </w:rPr>
              <w:t>1</w:t>
            </w:r>
          </w:p>
        </w:tc>
        <w:tc>
          <w:tcPr>
            <w:tcW w:w="1051" w:type="pct"/>
            <w:tcBorders>
              <w:top w:val="single" w:sz="4" w:space="0" w:color="auto"/>
              <w:left w:val="single" w:sz="4" w:space="0" w:color="auto"/>
              <w:bottom w:val="single" w:sz="4" w:space="0" w:color="auto"/>
              <w:right w:val="single" w:sz="4" w:space="0" w:color="auto"/>
            </w:tcBorders>
            <w:vAlign w:val="center"/>
            <w:hideMark/>
          </w:tcPr>
          <w:p w:rsidR="00642C66" w:rsidRDefault="00642C66" w:rsidP="00046E7F">
            <w:pPr>
              <w:spacing w:after="0"/>
              <w:ind w:firstLine="0"/>
              <w:jc w:val="center"/>
              <w:rPr>
                <w:szCs w:val="24"/>
                <w:lang w:eastAsia="en-US"/>
              </w:rPr>
            </w:pPr>
            <w:r>
              <w:rPr>
                <w:szCs w:val="24"/>
                <w:lang w:eastAsia="en-US"/>
              </w:rPr>
              <w:t>2</w:t>
            </w:r>
          </w:p>
        </w:tc>
        <w:tc>
          <w:tcPr>
            <w:tcW w:w="1051" w:type="pct"/>
            <w:tcBorders>
              <w:top w:val="single" w:sz="4" w:space="0" w:color="auto"/>
              <w:left w:val="single" w:sz="4" w:space="0" w:color="auto"/>
              <w:bottom w:val="single" w:sz="4" w:space="0" w:color="auto"/>
              <w:right w:val="single" w:sz="4" w:space="0" w:color="auto"/>
            </w:tcBorders>
            <w:vAlign w:val="center"/>
            <w:hideMark/>
          </w:tcPr>
          <w:p w:rsidR="00642C66" w:rsidRDefault="00642C66" w:rsidP="00046E7F">
            <w:pPr>
              <w:spacing w:after="0"/>
              <w:ind w:firstLine="0"/>
              <w:jc w:val="center"/>
              <w:rPr>
                <w:szCs w:val="24"/>
                <w:lang w:eastAsia="en-US"/>
              </w:rPr>
            </w:pPr>
            <w:r>
              <w:rPr>
                <w:szCs w:val="24"/>
                <w:lang w:eastAsia="en-US"/>
              </w:rPr>
              <w:t>3</w:t>
            </w:r>
          </w:p>
        </w:tc>
      </w:tr>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Число организаций, выполнявших научные исслед</w:t>
            </w:r>
            <w:r>
              <w:rPr>
                <w:szCs w:val="24"/>
                <w:lang w:eastAsia="en-US"/>
              </w:rPr>
              <w:t>о</w:t>
            </w:r>
            <w:r>
              <w:rPr>
                <w:szCs w:val="24"/>
                <w:lang w:eastAsia="en-US"/>
              </w:rPr>
              <w:t>вания и разработки</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3</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1</w:t>
            </w:r>
          </w:p>
        </w:tc>
      </w:tr>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Численность персонала, занятого научными исслед</w:t>
            </w:r>
            <w:r>
              <w:rPr>
                <w:szCs w:val="24"/>
                <w:lang w:eastAsia="en-US"/>
              </w:rPr>
              <w:t>о</w:t>
            </w:r>
            <w:r>
              <w:rPr>
                <w:szCs w:val="24"/>
                <w:lang w:eastAsia="en-US"/>
              </w:rPr>
              <w:t>ваниями и разработками</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3</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1</w:t>
            </w:r>
          </w:p>
        </w:tc>
      </w:tr>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 xml:space="preserve">Численность аспирантов </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3</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1</w:t>
            </w:r>
          </w:p>
        </w:tc>
      </w:tr>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 xml:space="preserve">Численность докторантов </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3</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1</w:t>
            </w:r>
          </w:p>
        </w:tc>
      </w:tr>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Внутренние затраты на научные исследования и ра</w:t>
            </w:r>
            <w:r>
              <w:rPr>
                <w:szCs w:val="24"/>
                <w:lang w:eastAsia="en-US"/>
              </w:rPr>
              <w:t>з</w:t>
            </w:r>
            <w:r>
              <w:rPr>
                <w:szCs w:val="24"/>
                <w:lang w:eastAsia="en-US"/>
              </w:rPr>
              <w:t>работки</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5</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1</w:t>
            </w:r>
          </w:p>
        </w:tc>
      </w:tr>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Число патентных заявок на изобретения</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3</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1</w:t>
            </w:r>
          </w:p>
        </w:tc>
      </w:tr>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Число патентных заявок на полезные модели</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4</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1</w:t>
            </w:r>
          </w:p>
        </w:tc>
      </w:tr>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Число выданных патентов на изобретения</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3</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1</w:t>
            </w:r>
          </w:p>
        </w:tc>
      </w:tr>
      <w:tr w:rsidR="00105B09" w:rsidTr="00642C66">
        <w:trPr>
          <w:jc w:val="center"/>
        </w:trPr>
        <w:tc>
          <w:tcPr>
            <w:tcW w:w="2898" w:type="pct"/>
            <w:tcBorders>
              <w:top w:val="single" w:sz="4" w:space="0" w:color="auto"/>
              <w:left w:val="single" w:sz="4" w:space="0" w:color="auto"/>
              <w:bottom w:val="single" w:sz="4" w:space="0" w:color="auto"/>
              <w:right w:val="single" w:sz="4" w:space="0" w:color="auto"/>
            </w:tcBorders>
            <w:hideMark/>
          </w:tcPr>
          <w:p w:rsidR="00105B09" w:rsidRDefault="00105B09" w:rsidP="00105B09">
            <w:pPr>
              <w:spacing w:after="0"/>
              <w:ind w:firstLine="0"/>
              <w:rPr>
                <w:szCs w:val="24"/>
                <w:lang w:eastAsia="en-US"/>
              </w:rPr>
            </w:pPr>
            <w:r>
              <w:rPr>
                <w:szCs w:val="24"/>
                <w:lang w:eastAsia="en-US"/>
              </w:rPr>
              <w:t>Число выданных патентов на полезные модели</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4</w:t>
            </w:r>
          </w:p>
        </w:tc>
        <w:tc>
          <w:tcPr>
            <w:tcW w:w="1051" w:type="pct"/>
            <w:tcBorders>
              <w:top w:val="single" w:sz="4" w:space="0" w:color="auto"/>
              <w:left w:val="single" w:sz="4" w:space="0" w:color="auto"/>
              <w:bottom w:val="single" w:sz="4" w:space="0" w:color="auto"/>
              <w:right w:val="single" w:sz="4" w:space="0" w:color="auto"/>
            </w:tcBorders>
            <w:vAlign w:val="center"/>
            <w:hideMark/>
          </w:tcPr>
          <w:p w:rsidR="00105B09" w:rsidRDefault="00105B09" w:rsidP="00046E7F">
            <w:pPr>
              <w:spacing w:after="0"/>
              <w:rPr>
                <w:szCs w:val="24"/>
                <w:lang w:eastAsia="en-US"/>
              </w:rPr>
            </w:pPr>
            <w:r>
              <w:rPr>
                <w:szCs w:val="24"/>
                <w:lang w:eastAsia="en-US"/>
              </w:rPr>
              <w:t>1</w:t>
            </w:r>
          </w:p>
        </w:tc>
      </w:tr>
    </w:tbl>
    <w:p w:rsidR="00105B09" w:rsidRPr="00D862FB" w:rsidRDefault="00105B09" w:rsidP="005C5C40">
      <w:pPr>
        <w:spacing w:after="0"/>
        <w:ind w:firstLine="709"/>
        <w:rPr>
          <w:sz w:val="28"/>
          <w:szCs w:val="28"/>
        </w:rPr>
      </w:pPr>
    </w:p>
    <w:p w:rsidR="005C5C40" w:rsidRPr="00D862FB" w:rsidRDefault="00AC70EB" w:rsidP="005C5C40">
      <w:pPr>
        <w:spacing w:after="0"/>
        <w:ind w:firstLine="709"/>
        <w:rPr>
          <w:i/>
          <w:sz w:val="28"/>
          <w:szCs w:val="28"/>
        </w:rPr>
      </w:pPr>
      <w:r>
        <w:rPr>
          <w:sz w:val="28"/>
          <w:szCs w:val="28"/>
        </w:rPr>
        <w:t xml:space="preserve">7. </w:t>
      </w:r>
      <w:r w:rsidR="005C5C40" w:rsidRPr="00D862FB">
        <w:rPr>
          <w:i/>
          <w:sz w:val="28"/>
          <w:szCs w:val="28"/>
        </w:rPr>
        <w:t>Крупный индустриальный центр ЦФО с диверсифицированной структ</w:t>
      </w:r>
      <w:r w:rsidR="005C5C40" w:rsidRPr="00D862FB">
        <w:rPr>
          <w:i/>
          <w:sz w:val="28"/>
          <w:szCs w:val="28"/>
        </w:rPr>
        <w:t>у</w:t>
      </w:r>
      <w:r w:rsidR="005C5C40" w:rsidRPr="00D862FB">
        <w:rPr>
          <w:i/>
          <w:sz w:val="28"/>
          <w:szCs w:val="28"/>
        </w:rPr>
        <w:t xml:space="preserve">рой  производства.  </w:t>
      </w:r>
    </w:p>
    <w:p w:rsidR="005C5C40" w:rsidRDefault="005C5C40" w:rsidP="00AC70EB">
      <w:pPr>
        <w:spacing w:after="0"/>
        <w:ind w:firstLine="709"/>
        <w:rPr>
          <w:color w:val="000000"/>
          <w:sz w:val="28"/>
          <w:szCs w:val="28"/>
        </w:rPr>
      </w:pPr>
      <w:r w:rsidRPr="00D862FB">
        <w:rPr>
          <w:sz w:val="28"/>
          <w:szCs w:val="28"/>
        </w:rPr>
        <w:t>Воронежская область является одним из наиболее крупных индустриальных центров ЦФО. Его отличает диверсифицированная структура, элементная база к</w:t>
      </w:r>
      <w:r w:rsidRPr="00D862FB">
        <w:rPr>
          <w:sz w:val="28"/>
          <w:szCs w:val="28"/>
        </w:rPr>
        <w:t>о</w:t>
      </w:r>
      <w:r w:rsidRPr="00D862FB">
        <w:rPr>
          <w:sz w:val="28"/>
          <w:szCs w:val="28"/>
        </w:rPr>
        <w:t>торой представлена машиностроением и металлообработкой, химической, нефт</w:t>
      </w:r>
      <w:r w:rsidRPr="00D862FB">
        <w:rPr>
          <w:sz w:val="28"/>
          <w:szCs w:val="28"/>
        </w:rPr>
        <w:t>е</w:t>
      </w:r>
      <w:r w:rsidRPr="00D862FB">
        <w:rPr>
          <w:sz w:val="28"/>
          <w:szCs w:val="28"/>
        </w:rPr>
        <w:t>химической, электронной, авиастроительной, ракетно-космической промышле</w:t>
      </w:r>
      <w:r w:rsidRPr="00D862FB">
        <w:rPr>
          <w:sz w:val="28"/>
          <w:szCs w:val="28"/>
        </w:rPr>
        <w:t>н</w:t>
      </w:r>
      <w:r w:rsidRPr="00D862FB">
        <w:rPr>
          <w:sz w:val="28"/>
          <w:szCs w:val="28"/>
        </w:rPr>
        <w:t>ностью, промышленностью строительных материалов, промышленностью, орие</w:t>
      </w:r>
      <w:r w:rsidRPr="00D862FB">
        <w:rPr>
          <w:sz w:val="28"/>
          <w:szCs w:val="28"/>
        </w:rPr>
        <w:t>н</w:t>
      </w:r>
      <w:r w:rsidRPr="00D862FB">
        <w:rPr>
          <w:sz w:val="28"/>
          <w:szCs w:val="28"/>
        </w:rPr>
        <w:t>тированной на удовлетворение конечных потребностей населения (пищевая, ле</w:t>
      </w:r>
      <w:r w:rsidRPr="00D862FB">
        <w:rPr>
          <w:sz w:val="28"/>
          <w:szCs w:val="28"/>
        </w:rPr>
        <w:t>г</w:t>
      </w:r>
      <w:r w:rsidRPr="00D862FB">
        <w:rPr>
          <w:sz w:val="28"/>
          <w:szCs w:val="28"/>
        </w:rPr>
        <w:t xml:space="preserve">кая). </w:t>
      </w:r>
      <w:r w:rsidRPr="00D862FB">
        <w:rPr>
          <w:color w:val="000000"/>
          <w:sz w:val="28"/>
          <w:szCs w:val="28"/>
        </w:rPr>
        <w:t>Ведущими промышленными производствами Воронежской области являю</w:t>
      </w:r>
      <w:r w:rsidRPr="00D862FB">
        <w:rPr>
          <w:color w:val="000000"/>
          <w:sz w:val="28"/>
          <w:szCs w:val="28"/>
        </w:rPr>
        <w:t>т</w:t>
      </w:r>
      <w:r w:rsidRPr="00D862FB">
        <w:rPr>
          <w:color w:val="000000"/>
          <w:sz w:val="28"/>
          <w:szCs w:val="28"/>
        </w:rPr>
        <w:t xml:space="preserve">ся производство электроэнергии, пищевых продуктов, химическое производство, </w:t>
      </w:r>
      <w:r w:rsidR="0092662C">
        <w:rPr>
          <w:color w:val="000000"/>
          <w:sz w:val="28"/>
          <w:szCs w:val="28"/>
        </w:rPr>
        <w:t xml:space="preserve">производство </w:t>
      </w:r>
      <w:r w:rsidRPr="00D862FB">
        <w:rPr>
          <w:color w:val="000000"/>
          <w:sz w:val="28"/>
          <w:szCs w:val="28"/>
        </w:rPr>
        <w:t>резиновых и пластмассовых изделий, транспортных средств и об</w:t>
      </w:r>
      <w:r w:rsidRPr="00D862FB">
        <w:rPr>
          <w:color w:val="000000"/>
          <w:sz w:val="28"/>
          <w:szCs w:val="28"/>
        </w:rPr>
        <w:t>о</w:t>
      </w:r>
      <w:r w:rsidRPr="00D862FB">
        <w:rPr>
          <w:color w:val="000000"/>
          <w:sz w:val="28"/>
          <w:szCs w:val="28"/>
        </w:rPr>
        <w:t>рудования, машин и оборудования, электрооборудования, электронного и оптич</w:t>
      </w:r>
      <w:r w:rsidRPr="00D862FB">
        <w:rPr>
          <w:color w:val="000000"/>
          <w:sz w:val="28"/>
          <w:szCs w:val="28"/>
        </w:rPr>
        <w:t>е</w:t>
      </w:r>
      <w:r w:rsidRPr="00D862FB">
        <w:rPr>
          <w:color w:val="000000"/>
          <w:sz w:val="28"/>
          <w:szCs w:val="28"/>
        </w:rPr>
        <w:t>ского оборудования, металлургическое производство и производство готовых м</w:t>
      </w:r>
      <w:r w:rsidRPr="00D862FB">
        <w:rPr>
          <w:color w:val="000000"/>
          <w:sz w:val="28"/>
          <w:szCs w:val="28"/>
        </w:rPr>
        <w:t>е</w:t>
      </w:r>
      <w:r w:rsidRPr="00D862FB">
        <w:rPr>
          <w:color w:val="000000"/>
          <w:sz w:val="28"/>
          <w:szCs w:val="28"/>
        </w:rPr>
        <w:t>таллических изделий, производство прочих неметаллических минеральных пр</w:t>
      </w:r>
      <w:r w:rsidRPr="00D862FB">
        <w:rPr>
          <w:color w:val="000000"/>
          <w:sz w:val="28"/>
          <w:szCs w:val="28"/>
        </w:rPr>
        <w:t>о</w:t>
      </w:r>
      <w:r w:rsidRPr="00D862FB">
        <w:rPr>
          <w:color w:val="000000"/>
          <w:sz w:val="28"/>
          <w:szCs w:val="28"/>
        </w:rPr>
        <w:t>дуктов.</w:t>
      </w:r>
    </w:p>
    <w:p w:rsidR="005C5C40" w:rsidRPr="00D862FB" w:rsidRDefault="005C5C40" w:rsidP="00AC70EB">
      <w:pPr>
        <w:spacing w:after="0"/>
        <w:ind w:firstLine="709"/>
        <w:rPr>
          <w:color w:val="000000"/>
          <w:sz w:val="28"/>
          <w:szCs w:val="28"/>
        </w:rPr>
      </w:pPr>
      <w:r w:rsidRPr="00D862FB">
        <w:rPr>
          <w:sz w:val="28"/>
          <w:szCs w:val="28"/>
        </w:rPr>
        <w:t>В Воронежской области сосредоточены все важнейшие виды обрабатыва</w:t>
      </w:r>
      <w:r w:rsidRPr="00D862FB">
        <w:rPr>
          <w:sz w:val="28"/>
          <w:szCs w:val="28"/>
        </w:rPr>
        <w:t>ю</w:t>
      </w:r>
      <w:r w:rsidRPr="00D862FB">
        <w:rPr>
          <w:sz w:val="28"/>
          <w:szCs w:val="28"/>
        </w:rPr>
        <w:t>щих производств: производится оборудование для нефтегазовой промышленн</w:t>
      </w:r>
      <w:r w:rsidRPr="00D862FB">
        <w:rPr>
          <w:sz w:val="28"/>
          <w:szCs w:val="28"/>
        </w:rPr>
        <w:t>о</w:t>
      </w:r>
      <w:r w:rsidRPr="00D862FB">
        <w:rPr>
          <w:sz w:val="28"/>
          <w:szCs w:val="28"/>
        </w:rPr>
        <w:t xml:space="preserve">сти, тяжелые механические прессы, горно-обогатительное оборудование, станки, синтетический каучук, автомобильные шины, мостовые  конструкции, сложные </w:t>
      </w:r>
      <w:r w:rsidRPr="00D862FB">
        <w:rPr>
          <w:sz w:val="28"/>
          <w:szCs w:val="28"/>
        </w:rPr>
        <w:lastRenderedPageBreak/>
        <w:t>радиоэлектронные комплексы</w:t>
      </w:r>
      <w:r w:rsidR="00AC70EB">
        <w:rPr>
          <w:sz w:val="28"/>
          <w:szCs w:val="28"/>
        </w:rPr>
        <w:t xml:space="preserve">. </w:t>
      </w:r>
      <w:r w:rsidRPr="00D862FB">
        <w:rPr>
          <w:color w:val="000000"/>
          <w:sz w:val="28"/>
          <w:szCs w:val="28"/>
        </w:rPr>
        <w:t>Воронежские предприятия производят аэробусы ИЛ-96 (единственное российское производство широкофюзеляжных дальнемаг</w:t>
      </w:r>
      <w:r w:rsidRPr="00D862FB">
        <w:rPr>
          <w:color w:val="000000"/>
          <w:sz w:val="28"/>
          <w:szCs w:val="28"/>
        </w:rPr>
        <w:t>и</w:t>
      </w:r>
      <w:r w:rsidRPr="00D862FB">
        <w:rPr>
          <w:color w:val="000000"/>
          <w:sz w:val="28"/>
          <w:szCs w:val="28"/>
        </w:rPr>
        <w:t>стральных пассажирских самолетов), ракетно-космические двигатели, средства связи, мостовые конструкции, синтетический каучук, минеральные удобрения, а</w:t>
      </w:r>
      <w:r w:rsidRPr="00D862FB">
        <w:rPr>
          <w:color w:val="000000"/>
          <w:sz w:val="28"/>
          <w:szCs w:val="28"/>
        </w:rPr>
        <w:t>в</w:t>
      </w:r>
      <w:r w:rsidRPr="00D862FB">
        <w:rPr>
          <w:color w:val="000000"/>
          <w:sz w:val="28"/>
          <w:szCs w:val="28"/>
        </w:rPr>
        <w:t>томобильные шины, электродвигатели малой мощности, горно-обогатительное оборудование, цемент, железобетонные изделия и конструкции, сахар, растител</w:t>
      </w:r>
      <w:r w:rsidRPr="00D862FB">
        <w:rPr>
          <w:color w:val="000000"/>
          <w:sz w:val="28"/>
          <w:szCs w:val="28"/>
        </w:rPr>
        <w:t>ь</w:t>
      </w:r>
      <w:r w:rsidRPr="00D862FB">
        <w:rPr>
          <w:color w:val="000000"/>
          <w:sz w:val="28"/>
          <w:szCs w:val="28"/>
        </w:rPr>
        <w:t>ное масло, кондитерские и макаронные изделия, майонез, спирт и др.</w:t>
      </w:r>
    </w:p>
    <w:p w:rsidR="005C5C40" w:rsidRDefault="005C5C40" w:rsidP="005C5C40">
      <w:pPr>
        <w:pStyle w:val="a6"/>
        <w:ind w:left="0" w:firstLine="709"/>
        <w:jc w:val="both"/>
        <w:rPr>
          <w:color w:val="000000"/>
          <w:sz w:val="28"/>
          <w:szCs w:val="28"/>
        </w:rPr>
      </w:pPr>
      <w:r w:rsidRPr="00D862FB">
        <w:rPr>
          <w:color w:val="000000"/>
          <w:sz w:val="28"/>
          <w:szCs w:val="28"/>
        </w:rPr>
        <w:t>На долю Воронежской области приходится более 10% общероссийского производства синтетических каучуков, 10% – электроэнергии, выработанной атомными электростанциями, около 4% – минеральных удобрений.</w:t>
      </w:r>
    </w:p>
    <w:p w:rsidR="00046E7F" w:rsidRDefault="00292556" w:rsidP="005C5C40">
      <w:pPr>
        <w:pStyle w:val="a6"/>
        <w:ind w:left="0" w:firstLine="709"/>
        <w:jc w:val="both"/>
        <w:rPr>
          <w:sz w:val="28"/>
          <w:szCs w:val="28"/>
        </w:rPr>
      </w:pPr>
      <w:r>
        <w:rPr>
          <w:color w:val="000000"/>
          <w:sz w:val="28"/>
          <w:szCs w:val="28"/>
        </w:rPr>
        <w:t xml:space="preserve">Важная </w:t>
      </w:r>
      <w:r w:rsidR="005C5C40" w:rsidRPr="00D862FB">
        <w:rPr>
          <w:color w:val="000000"/>
          <w:sz w:val="28"/>
          <w:szCs w:val="28"/>
        </w:rPr>
        <w:t>характеристика индустриального сектора – н</w:t>
      </w:r>
      <w:r w:rsidR="005C5C40" w:rsidRPr="00D862FB">
        <w:rPr>
          <w:sz w:val="28"/>
          <w:szCs w:val="28"/>
        </w:rPr>
        <w:t>аличие крупных пре</w:t>
      </w:r>
      <w:r w:rsidR="005C5C40" w:rsidRPr="00D862FB">
        <w:rPr>
          <w:sz w:val="28"/>
          <w:szCs w:val="28"/>
        </w:rPr>
        <w:t>д</w:t>
      </w:r>
      <w:r w:rsidR="005C5C40" w:rsidRPr="00D862FB">
        <w:rPr>
          <w:sz w:val="28"/>
          <w:szCs w:val="28"/>
        </w:rPr>
        <w:t xml:space="preserve">приятий федерального значения, </w:t>
      </w:r>
      <w:r w:rsidRPr="00D862FB">
        <w:rPr>
          <w:sz w:val="28"/>
          <w:szCs w:val="28"/>
        </w:rPr>
        <w:t>стабильность функционирования которых гара</w:t>
      </w:r>
      <w:r w:rsidRPr="00D862FB">
        <w:rPr>
          <w:sz w:val="28"/>
          <w:szCs w:val="28"/>
        </w:rPr>
        <w:t>н</w:t>
      </w:r>
      <w:r w:rsidRPr="00D862FB">
        <w:rPr>
          <w:sz w:val="28"/>
          <w:szCs w:val="28"/>
        </w:rPr>
        <w:t xml:space="preserve">тируется федеральными целевыми программами или системой государственного оборонного заказа (предприятия атомной энергетики и оборонно-промышленного комплекса). </w:t>
      </w:r>
    </w:p>
    <w:p w:rsidR="005C5C40" w:rsidRDefault="005C5C40" w:rsidP="005C5C40">
      <w:pPr>
        <w:pStyle w:val="a6"/>
        <w:ind w:left="0" w:firstLine="709"/>
        <w:jc w:val="both"/>
        <w:rPr>
          <w:sz w:val="28"/>
          <w:szCs w:val="28"/>
        </w:rPr>
      </w:pPr>
      <w:r w:rsidRPr="00D862FB">
        <w:rPr>
          <w:sz w:val="28"/>
          <w:szCs w:val="28"/>
        </w:rPr>
        <w:t>В реестре предприятий оборонно-промышленного комплекса Р</w:t>
      </w:r>
      <w:r w:rsidR="0092662C">
        <w:rPr>
          <w:sz w:val="28"/>
          <w:szCs w:val="28"/>
        </w:rPr>
        <w:t xml:space="preserve">оссийской Федерации </w:t>
      </w:r>
      <w:r w:rsidRPr="00D862FB">
        <w:rPr>
          <w:sz w:val="28"/>
          <w:szCs w:val="28"/>
        </w:rPr>
        <w:t>28 воронежских предприятий ракетно-космической, авиационной и радиоэлектронной отраслей, 13 из которых включено в перечень стратегических предприятий.</w:t>
      </w:r>
    </w:p>
    <w:p w:rsidR="00E3346E" w:rsidRPr="00E3346E" w:rsidRDefault="00E3346E" w:rsidP="00E3346E">
      <w:pPr>
        <w:spacing w:after="0"/>
        <w:ind w:firstLine="680"/>
        <w:rPr>
          <w:sz w:val="28"/>
          <w:szCs w:val="28"/>
        </w:rPr>
      </w:pPr>
      <w:r w:rsidRPr="00E3346E">
        <w:rPr>
          <w:sz w:val="28"/>
          <w:szCs w:val="28"/>
        </w:rPr>
        <w:t>Одним из стратегических направлений является производство импортоз</w:t>
      </w:r>
      <w:r w:rsidRPr="00E3346E">
        <w:rPr>
          <w:sz w:val="28"/>
          <w:szCs w:val="28"/>
        </w:rPr>
        <w:t>а</w:t>
      </w:r>
      <w:r w:rsidRPr="00E3346E">
        <w:rPr>
          <w:sz w:val="28"/>
          <w:szCs w:val="28"/>
        </w:rPr>
        <w:t>мещающего нефтегазового оборудования. В настоящее время реализуются «д</w:t>
      </w:r>
      <w:r w:rsidRPr="00E3346E">
        <w:rPr>
          <w:sz w:val="28"/>
          <w:szCs w:val="28"/>
        </w:rPr>
        <w:t>о</w:t>
      </w:r>
      <w:r w:rsidRPr="00E3346E">
        <w:rPr>
          <w:sz w:val="28"/>
          <w:szCs w:val="28"/>
        </w:rPr>
        <w:t>рожные карты» использования технологий, продукции и услуг предприятий В</w:t>
      </w:r>
      <w:r w:rsidRPr="00E3346E">
        <w:rPr>
          <w:sz w:val="28"/>
          <w:szCs w:val="28"/>
        </w:rPr>
        <w:t>о</w:t>
      </w:r>
      <w:r w:rsidRPr="00E3346E">
        <w:rPr>
          <w:sz w:val="28"/>
          <w:szCs w:val="28"/>
        </w:rPr>
        <w:t>ронежской области для нужд государственных корпораций (ПАО «Газпром», ПАО «СИБУР Холдинг», АО «Газпром нефть», ПАО «Лукойл» и др.).</w:t>
      </w:r>
    </w:p>
    <w:p w:rsidR="005C5C40" w:rsidRPr="00D862FB" w:rsidRDefault="005C5C40" w:rsidP="005C5C40">
      <w:pPr>
        <w:spacing w:after="0"/>
        <w:ind w:firstLine="709"/>
        <w:rPr>
          <w:sz w:val="28"/>
          <w:szCs w:val="28"/>
        </w:rPr>
      </w:pPr>
      <w:r w:rsidRPr="00D862FB">
        <w:rPr>
          <w:sz w:val="28"/>
          <w:szCs w:val="28"/>
        </w:rPr>
        <w:t>Важная характеристика индустриального комплекса Воронежской области – наличие производств в ракетно-космическом, радиоэлектронном, авиастроител</w:t>
      </w:r>
      <w:r w:rsidRPr="00D862FB">
        <w:rPr>
          <w:sz w:val="28"/>
          <w:szCs w:val="28"/>
        </w:rPr>
        <w:t>ь</w:t>
      </w:r>
      <w:r w:rsidRPr="00D862FB">
        <w:rPr>
          <w:sz w:val="28"/>
          <w:szCs w:val="28"/>
        </w:rPr>
        <w:t xml:space="preserve">ном,  химическом комплексах, конкурентоспособных на национальном и мировом рынках продукции гражданского и военного назначения.         </w:t>
      </w:r>
    </w:p>
    <w:p w:rsidR="005C5C40" w:rsidRPr="00D862FB" w:rsidRDefault="005C5C40" w:rsidP="00AC70EB">
      <w:pPr>
        <w:spacing w:after="0"/>
        <w:ind w:firstLine="709"/>
        <w:rPr>
          <w:sz w:val="28"/>
          <w:szCs w:val="28"/>
        </w:rPr>
      </w:pPr>
      <w:r w:rsidRPr="00D862FB">
        <w:rPr>
          <w:sz w:val="28"/>
          <w:szCs w:val="28"/>
        </w:rPr>
        <w:t>Позитивным моментом является независимость обрабатывающих прои</w:t>
      </w:r>
      <w:r w:rsidRPr="00D862FB">
        <w:rPr>
          <w:sz w:val="28"/>
          <w:szCs w:val="28"/>
        </w:rPr>
        <w:t>з</w:t>
      </w:r>
      <w:r w:rsidRPr="00D862FB">
        <w:rPr>
          <w:sz w:val="28"/>
          <w:szCs w:val="28"/>
        </w:rPr>
        <w:t>водств от внешних (находящихся за пределами региона) источников его энерг</w:t>
      </w:r>
      <w:r w:rsidRPr="00D862FB">
        <w:rPr>
          <w:sz w:val="28"/>
          <w:szCs w:val="28"/>
        </w:rPr>
        <w:t>о</w:t>
      </w:r>
      <w:r w:rsidRPr="00D862FB">
        <w:rPr>
          <w:sz w:val="28"/>
          <w:szCs w:val="28"/>
        </w:rPr>
        <w:t>обеспечения</w:t>
      </w:r>
      <w:r w:rsidR="001770B3">
        <w:rPr>
          <w:sz w:val="28"/>
          <w:szCs w:val="28"/>
        </w:rPr>
        <w:t xml:space="preserve">. </w:t>
      </w:r>
    </w:p>
    <w:p w:rsidR="00E3346E" w:rsidRPr="00E3346E" w:rsidRDefault="00E3346E" w:rsidP="00E3346E">
      <w:pPr>
        <w:spacing w:after="0"/>
        <w:ind w:firstLine="680"/>
        <w:rPr>
          <w:sz w:val="28"/>
          <w:szCs w:val="28"/>
        </w:rPr>
      </w:pPr>
      <w:r w:rsidRPr="00E3346E">
        <w:rPr>
          <w:sz w:val="28"/>
          <w:szCs w:val="28"/>
        </w:rPr>
        <w:t>Важной предпосылкой инновационного обновления промышленности я</w:t>
      </w:r>
      <w:r w:rsidRPr="00E3346E">
        <w:rPr>
          <w:sz w:val="28"/>
          <w:szCs w:val="28"/>
        </w:rPr>
        <w:t>в</w:t>
      </w:r>
      <w:r w:rsidRPr="00E3346E">
        <w:rPr>
          <w:sz w:val="28"/>
          <w:szCs w:val="28"/>
        </w:rPr>
        <w:t>ляются устойчивые связи ее базовых предприятий (Воронежский механический завод - филиал ФГУП «ГКНПЦ им. М.В. Хруничева», АО «КБХА», АО «Концерн «Созвездие», АО «Воронежсинтезкаучук» и др.) с ведущими вузами и НИИ гор</w:t>
      </w:r>
      <w:r w:rsidRPr="00E3346E">
        <w:rPr>
          <w:sz w:val="28"/>
          <w:szCs w:val="28"/>
        </w:rPr>
        <w:t>о</w:t>
      </w:r>
      <w:r w:rsidRPr="00E3346E">
        <w:rPr>
          <w:sz w:val="28"/>
          <w:szCs w:val="28"/>
        </w:rPr>
        <w:t>да, опосредующие выполнение заказов на научно-исследовательские и опытно-конструкторские разработки.</w:t>
      </w:r>
    </w:p>
    <w:p w:rsidR="00E3346E" w:rsidRPr="00E3346E" w:rsidRDefault="00E3346E" w:rsidP="00E3346E">
      <w:pPr>
        <w:tabs>
          <w:tab w:val="left" w:pos="0"/>
        </w:tabs>
        <w:spacing w:after="0"/>
        <w:ind w:firstLine="709"/>
        <w:rPr>
          <w:sz w:val="28"/>
          <w:szCs w:val="28"/>
        </w:rPr>
      </w:pPr>
      <w:r w:rsidRPr="00E3346E">
        <w:rPr>
          <w:sz w:val="28"/>
          <w:szCs w:val="28"/>
        </w:rPr>
        <w:t>Индустриальный сектор экономики Воронежской области имеет высокий потенциал импортозамещения, формируемый и используемый промышленными кластерами (кластер производителей нефтегазового и химического оборудования</w:t>
      </w:r>
      <w:r w:rsidR="00046E7F">
        <w:rPr>
          <w:sz w:val="28"/>
          <w:szCs w:val="28"/>
        </w:rPr>
        <w:t xml:space="preserve">, </w:t>
      </w:r>
      <w:r w:rsidRPr="00E3346E">
        <w:rPr>
          <w:sz w:val="28"/>
          <w:szCs w:val="28"/>
        </w:rPr>
        <w:t>межрегиональный насосостроительный кластер).</w:t>
      </w:r>
    </w:p>
    <w:p w:rsidR="00E85876" w:rsidRDefault="005C5C40" w:rsidP="005C5C40">
      <w:pPr>
        <w:spacing w:after="0"/>
        <w:ind w:firstLine="709"/>
        <w:rPr>
          <w:sz w:val="28"/>
          <w:szCs w:val="28"/>
        </w:rPr>
      </w:pPr>
      <w:r w:rsidRPr="00D862FB">
        <w:rPr>
          <w:sz w:val="28"/>
          <w:szCs w:val="28"/>
        </w:rPr>
        <w:t>В последние годы динамика развития индустриального сектора экономики Воронежской области заметно превосходит средние значения этого показателя по России и ЦФО</w:t>
      </w:r>
      <w:r w:rsidR="00F9246A">
        <w:rPr>
          <w:sz w:val="28"/>
          <w:szCs w:val="28"/>
        </w:rPr>
        <w:t>(табл. 6).</w:t>
      </w:r>
    </w:p>
    <w:p w:rsidR="009525CE" w:rsidRDefault="009525CE" w:rsidP="00B63E2B">
      <w:pPr>
        <w:spacing w:after="0"/>
        <w:ind w:firstLine="0"/>
        <w:rPr>
          <w:sz w:val="28"/>
          <w:szCs w:val="28"/>
        </w:rPr>
      </w:pPr>
    </w:p>
    <w:p w:rsidR="009525CE" w:rsidRDefault="009525CE" w:rsidP="00B63E2B">
      <w:pPr>
        <w:spacing w:after="0"/>
        <w:ind w:firstLine="0"/>
        <w:rPr>
          <w:sz w:val="28"/>
          <w:szCs w:val="28"/>
        </w:rPr>
      </w:pPr>
    </w:p>
    <w:p w:rsidR="00E85876" w:rsidRPr="00E85876" w:rsidRDefault="00E85876" w:rsidP="00B63E2B">
      <w:pPr>
        <w:spacing w:after="0"/>
        <w:ind w:firstLine="0"/>
        <w:rPr>
          <w:sz w:val="28"/>
          <w:szCs w:val="28"/>
        </w:rPr>
      </w:pPr>
      <w:r w:rsidRPr="00E85876">
        <w:rPr>
          <w:sz w:val="28"/>
          <w:szCs w:val="28"/>
        </w:rPr>
        <w:t xml:space="preserve">Таблица 6 </w:t>
      </w:r>
      <w:r w:rsidR="00646413">
        <w:rPr>
          <w:sz w:val="28"/>
          <w:szCs w:val="28"/>
        </w:rPr>
        <w:t>–</w:t>
      </w:r>
      <w:r w:rsidRPr="00E85876">
        <w:rPr>
          <w:sz w:val="28"/>
          <w:szCs w:val="28"/>
        </w:rPr>
        <w:t xml:space="preserve"> Индексы промышленного производства в РФ, регионах ЦФО, в % к предыдущему году</w:t>
      </w:r>
      <w:r w:rsidR="000B57A2">
        <w:rPr>
          <w:rStyle w:val="ab"/>
          <w:sz w:val="28"/>
          <w:szCs w:val="28"/>
        </w:rPr>
        <w:footnoteReference w:id="1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0"/>
        <w:gridCol w:w="959"/>
        <w:gridCol w:w="963"/>
        <w:gridCol w:w="961"/>
        <w:gridCol w:w="963"/>
        <w:gridCol w:w="965"/>
        <w:gridCol w:w="965"/>
        <w:gridCol w:w="961"/>
      </w:tblGrid>
      <w:tr w:rsidR="00E85876" w:rsidRPr="00E85876" w:rsidTr="000836F1">
        <w:trPr>
          <w:trHeight w:val="275"/>
        </w:trPr>
        <w:tc>
          <w:tcPr>
            <w:tcW w:w="1677" w:type="pct"/>
            <w:vMerge w:val="restar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Регионы ЦФО</w:t>
            </w:r>
          </w:p>
        </w:tc>
        <w:tc>
          <w:tcPr>
            <w:tcW w:w="3323" w:type="pct"/>
            <w:gridSpan w:val="7"/>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Годы</w:t>
            </w:r>
          </w:p>
        </w:tc>
      </w:tr>
      <w:tr w:rsidR="00E85876" w:rsidRPr="00E85876" w:rsidTr="000836F1">
        <w:trPr>
          <w:trHeight w:val="146"/>
        </w:trPr>
        <w:tc>
          <w:tcPr>
            <w:tcW w:w="1677" w:type="pct"/>
            <w:vMerge/>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p>
        </w:tc>
        <w:tc>
          <w:tcPr>
            <w:tcW w:w="473"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2010</w:t>
            </w:r>
          </w:p>
        </w:tc>
        <w:tc>
          <w:tcPr>
            <w:tcW w:w="475"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2011</w:t>
            </w:r>
          </w:p>
        </w:tc>
        <w:tc>
          <w:tcPr>
            <w:tcW w:w="474"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2012</w:t>
            </w:r>
          </w:p>
        </w:tc>
        <w:tc>
          <w:tcPr>
            <w:tcW w:w="475"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2013</w:t>
            </w:r>
          </w:p>
        </w:tc>
        <w:tc>
          <w:tcPr>
            <w:tcW w:w="476"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2014</w:t>
            </w:r>
          </w:p>
        </w:tc>
        <w:tc>
          <w:tcPr>
            <w:tcW w:w="476"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2015</w:t>
            </w:r>
          </w:p>
        </w:tc>
        <w:tc>
          <w:tcPr>
            <w:tcW w:w="474" w:type="pct"/>
            <w:tcBorders>
              <w:top w:val="single" w:sz="4" w:space="0" w:color="auto"/>
              <w:left w:val="single" w:sz="4" w:space="0" w:color="auto"/>
              <w:bottom w:val="single" w:sz="4" w:space="0" w:color="auto"/>
              <w:right w:val="single" w:sz="4" w:space="0" w:color="auto"/>
            </w:tcBorders>
          </w:tcPr>
          <w:p w:rsidR="00E85876" w:rsidRPr="00E85876" w:rsidRDefault="00E85876" w:rsidP="00E85876">
            <w:pPr>
              <w:spacing w:after="0"/>
              <w:ind w:firstLine="0"/>
              <w:jc w:val="center"/>
              <w:rPr>
                <w:szCs w:val="24"/>
              </w:rPr>
            </w:pPr>
            <w:r w:rsidRPr="00E85876">
              <w:rPr>
                <w:szCs w:val="24"/>
              </w:rPr>
              <w:t>2016</w:t>
            </w:r>
          </w:p>
        </w:tc>
      </w:tr>
      <w:tr w:rsidR="00E85876" w:rsidRPr="00E85876" w:rsidTr="000836F1">
        <w:trPr>
          <w:trHeight w:val="275"/>
        </w:trPr>
        <w:tc>
          <w:tcPr>
            <w:tcW w:w="1677" w:type="pct"/>
            <w:tcBorders>
              <w:top w:val="single" w:sz="4" w:space="0" w:color="auto"/>
              <w:left w:val="single" w:sz="4" w:space="0" w:color="auto"/>
              <w:bottom w:val="single" w:sz="4" w:space="0" w:color="auto"/>
              <w:right w:val="single" w:sz="4" w:space="0" w:color="auto"/>
            </w:tcBorders>
          </w:tcPr>
          <w:p w:rsidR="00E85876" w:rsidRPr="00E85876" w:rsidRDefault="00E85876" w:rsidP="00E85876">
            <w:pPr>
              <w:spacing w:after="0"/>
              <w:ind w:firstLine="0"/>
              <w:jc w:val="center"/>
              <w:rPr>
                <w:szCs w:val="24"/>
              </w:rPr>
            </w:pPr>
            <w:r w:rsidRPr="00E85876">
              <w:rPr>
                <w:szCs w:val="24"/>
              </w:rPr>
              <w:t>1</w:t>
            </w:r>
          </w:p>
        </w:tc>
        <w:tc>
          <w:tcPr>
            <w:tcW w:w="473"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2</w:t>
            </w:r>
          </w:p>
        </w:tc>
        <w:tc>
          <w:tcPr>
            <w:tcW w:w="475"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3</w:t>
            </w:r>
          </w:p>
        </w:tc>
        <w:tc>
          <w:tcPr>
            <w:tcW w:w="474"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4</w:t>
            </w:r>
          </w:p>
        </w:tc>
        <w:tc>
          <w:tcPr>
            <w:tcW w:w="475"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5</w:t>
            </w:r>
          </w:p>
        </w:tc>
        <w:tc>
          <w:tcPr>
            <w:tcW w:w="476"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szCs w:val="24"/>
              </w:rPr>
            </w:pPr>
            <w:r w:rsidRPr="00E85876">
              <w:rPr>
                <w:szCs w:val="24"/>
              </w:rPr>
              <w:t>6</w:t>
            </w:r>
          </w:p>
        </w:tc>
        <w:tc>
          <w:tcPr>
            <w:tcW w:w="476" w:type="pct"/>
            <w:tcBorders>
              <w:top w:val="single" w:sz="4" w:space="0" w:color="auto"/>
              <w:left w:val="single" w:sz="4" w:space="0" w:color="auto"/>
              <w:bottom w:val="single" w:sz="4" w:space="0" w:color="auto"/>
              <w:right w:val="single" w:sz="4" w:space="0" w:color="auto"/>
            </w:tcBorders>
            <w:vAlign w:val="center"/>
          </w:tcPr>
          <w:p w:rsidR="00E85876" w:rsidRPr="00E85876" w:rsidRDefault="00E85876" w:rsidP="00E85876">
            <w:pPr>
              <w:spacing w:after="0"/>
              <w:ind w:firstLine="0"/>
              <w:jc w:val="center"/>
              <w:rPr>
                <w:bCs/>
                <w:color w:val="000000"/>
                <w:szCs w:val="24"/>
              </w:rPr>
            </w:pPr>
            <w:r w:rsidRPr="00E85876">
              <w:rPr>
                <w:bCs/>
                <w:color w:val="000000"/>
                <w:szCs w:val="24"/>
              </w:rPr>
              <w:t>7</w:t>
            </w:r>
          </w:p>
        </w:tc>
        <w:tc>
          <w:tcPr>
            <w:tcW w:w="474" w:type="pct"/>
            <w:tcBorders>
              <w:top w:val="single" w:sz="4" w:space="0" w:color="auto"/>
              <w:left w:val="single" w:sz="4" w:space="0" w:color="auto"/>
              <w:bottom w:val="single" w:sz="4" w:space="0" w:color="auto"/>
              <w:right w:val="single" w:sz="4" w:space="0" w:color="auto"/>
            </w:tcBorders>
          </w:tcPr>
          <w:p w:rsidR="00E85876" w:rsidRPr="00E85876" w:rsidRDefault="00E85876" w:rsidP="00E85876">
            <w:pPr>
              <w:spacing w:after="0"/>
              <w:ind w:firstLine="0"/>
              <w:jc w:val="center"/>
              <w:rPr>
                <w:bCs/>
                <w:color w:val="000000"/>
                <w:szCs w:val="24"/>
              </w:rPr>
            </w:pPr>
            <w:r w:rsidRPr="00E85876">
              <w:rPr>
                <w:bCs/>
                <w:color w:val="000000"/>
                <w:szCs w:val="24"/>
              </w:rPr>
              <w:t>8</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b/>
                <w:szCs w:val="24"/>
              </w:rPr>
            </w:pPr>
            <w:r w:rsidRPr="00E85876">
              <w:rPr>
                <w:b/>
                <w:szCs w:val="24"/>
              </w:rPr>
              <w:t>РФ</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107,3</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105,0</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103,4</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100,4</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lang w:val="en-US"/>
              </w:rPr>
              <w:t>101</w:t>
            </w:r>
            <w:r w:rsidRPr="00CE3FA5">
              <w:rPr>
                <w:b/>
                <w:bCs/>
                <w:color w:val="000000"/>
                <w:szCs w:val="24"/>
              </w:rPr>
              <w:t>,7</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lang w:val="en-US"/>
              </w:rPr>
            </w:pPr>
            <w:r w:rsidRPr="00CE3FA5">
              <w:rPr>
                <w:b/>
                <w:bCs/>
                <w:color w:val="000000"/>
                <w:szCs w:val="24"/>
                <w:lang w:val="en-US"/>
              </w:rPr>
              <w:t>96,6</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101,1</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b/>
                <w:szCs w:val="24"/>
              </w:rPr>
            </w:pPr>
            <w:r w:rsidRPr="00E85876">
              <w:rPr>
                <w:b/>
                <w:szCs w:val="24"/>
              </w:rPr>
              <w:t>ЦФО</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105,5</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106,9</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105,7</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101,4</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101,4</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lang w:val="en-US"/>
              </w:rPr>
            </w:pPr>
            <w:r w:rsidRPr="00CE3FA5">
              <w:rPr>
                <w:b/>
                <w:bCs/>
                <w:color w:val="000000"/>
                <w:szCs w:val="24"/>
                <w:lang w:val="en-US"/>
              </w:rPr>
              <w:t>97,2</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bCs/>
                <w:color w:val="000000"/>
                <w:szCs w:val="24"/>
              </w:rPr>
            </w:pPr>
            <w:r w:rsidRPr="00CE3FA5">
              <w:rPr>
                <w:b/>
                <w:bCs/>
                <w:color w:val="000000"/>
                <w:szCs w:val="24"/>
              </w:rPr>
              <w:t>104,0</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Белгородская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113,9</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108,7</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105,6</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102,1</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102,5</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105,5</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106,2</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Брянская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122,9</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110,6</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115,7</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96,8</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102,1</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113,5</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107,3</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Владимирская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114,7</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107,4</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103,4</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108,0</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109,2</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99,8</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104,6</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b/>
                <w:szCs w:val="24"/>
              </w:rPr>
            </w:pPr>
            <w:r w:rsidRPr="00E85876">
              <w:rPr>
                <w:b/>
                <w:szCs w:val="24"/>
              </w:rPr>
              <w:t>Воронежская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color w:val="000000"/>
                <w:szCs w:val="24"/>
              </w:rPr>
            </w:pPr>
            <w:r w:rsidRPr="00CE3FA5">
              <w:rPr>
                <w:b/>
                <w:color w:val="000000"/>
                <w:szCs w:val="24"/>
              </w:rPr>
              <w:t>106,6</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color w:val="000000"/>
                <w:szCs w:val="24"/>
              </w:rPr>
            </w:pPr>
            <w:r w:rsidRPr="00CE3FA5">
              <w:rPr>
                <w:b/>
                <w:color w:val="000000"/>
                <w:szCs w:val="24"/>
              </w:rPr>
              <w:t>110,1</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color w:val="000000"/>
                <w:szCs w:val="24"/>
              </w:rPr>
            </w:pPr>
            <w:r w:rsidRPr="00CE3FA5">
              <w:rPr>
                <w:b/>
                <w:color w:val="000000"/>
                <w:szCs w:val="24"/>
              </w:rPr>
              <w:t>129,7</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color w:val="000000"/>
                <w:szCs w:val="24"/>
              </w:rPr>
            </w:pPr>
            <w:r w:rsidRPr="00CE3FA5">
              <w:rPr>
                <w:b/>
                <w:color w:val="000000"/>
                <w:szCs w:val="24"/>
              </w:rPr>
              <w:t>106,1</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color w:val="000000"/>
                <w:szCs w:val="24"/>
              </w:rPr>
            </w:pPr>
            <w:r w:rsidRPr="00CE3FA5">
              <w:rPr>
                <w:b/>
                <w:color w:val="000000"/>
                <w:szCs w:val="24"/>
              </w:rPr>
              <w:t>108,0</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color w:val="000000"/>
                <w:szCs w:val="24"/>
              </w:rPr>
            </w:pPr>
            <w:r w:rsidRPr="00CE3FA5">
              <w:rPr>
                <w:b/>
                <w:color w:val="000000"/>
                <w:szCs w:val="24"/>
              </w:rPr>
              <w:t>103,7</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b/>
                <w:color w:val="000000"/>
                <w:szCs w:val="24"/>
              </w:rPr>
            </w:pPr>
            <w:r w:rsidRPr="00CE3FA5">
              <w:rPr>
                <w:b/>
                <w:color w:val="000000"/>
                <w:szCs w:val="24"/>
              </w:rPr>
              <w:t>104,4</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Ивановская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107,9</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105,7</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104,6</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106,2</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97,3</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92,1</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107,7</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Калужская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133,5</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125,3</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110,2</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105,9</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103,9</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94,6</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108,1</w:t>
            </w:r>
          </w:p>
        </w:tc>
      </w:tr>
      <w:tr w:rsidR="00646413" w:rsidRPr="00E85876" w:rsidTr="00271B88">
        <w:trPr>
          <w:trHeight w:val="290"/>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Костромская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115,7</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108,2</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103,7</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104,6</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100,0</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91,5</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101,8</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Курская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106,5</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104,6</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103,3</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100,8</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105,8</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104,3</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104,9</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Липецкая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110,7</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111,1</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107,4</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100,3</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102,9</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100,8</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103,4</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Московская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107,1</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109,7</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107,9</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105,2</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104,1</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lang w:val="en-US"/>
              </w:rPr>
            </w:pPr>
            <w:r w:rsidRPr="00CE3FA5">
              <w:rPr>
                <w:color w:val="000000"/>
                <w:szCs w:val="24"/>
              </w:rPr>
              <w:t>10</w:t>
            </w:r>
            <w:r w:rsidRPr="00CE3FA5">
              <w:rPr>
                <w:color w:val="000000"/>
                <w:szCs w:val="24"/>
                <w:lang w:val="en-US"/>
              </w:rPr>
              <w:t>1</w:t>
            </w:r>
            <w:r w:rsidRPr="00CE3FA5">
              <w:rPr>
                <w:color w:val="000000"/>
                <w:szCs w:val="24"/>
              </w:rPr>
              <w:t>,</w:t>
            </w:r>
            <w:r w:rsidRPr="00CE3FA5">
              <w:rPr>
                <w:color w:val="000000"/>
                <w:szCs w:val="24"/>
                <w:lang w:val="en-US"/>
              </w:rPr>
              <w:t>1</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114,7</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Орловская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118,1</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107,8</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106,4</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100,4</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104,9</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100,2</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98,9</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Рязанская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111,6</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109,7</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100,8</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105,7</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102,0</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97,2</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101,7</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Смоленская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106,1</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102,7</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105,9</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104,7</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101,7</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101,4</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102,5</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Тамбовская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102,5</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116,4</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112,9</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106,2</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108,5</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104,5</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103,5</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Тверская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107,2</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105,9</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111,0</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102,1</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96,7</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97,7</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104,5</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Тульская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110,9</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120,0</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108,4</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110,5</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104,5</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111,9</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112,8</w:t>
            </w:r>
          </w:p>
        </w:tc>
      </w:tr>
      <w:tr w:rsidR="00646413" w:rsidRPr="00E85876" w:rsidTr="00271B88">
        <w:trPr>
          <w:trHeight w:val="275"/>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Ярославская область</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106,2</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111,3</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104,1</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98,5</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104,6</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105,6</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105,3</w:t>
            </w:r>
          </w:p>
        </w:tc>
      </w:tr>
      <w:tr w:rsidR="00646413" w:rsidRPr="00E85876" w:rsidTr="00271B88">
        <w:trPr>
          <w:trHeight w:val="290"/>
        </w:trPr>
        <w:tc>
          <w:tcPr>
            <w:tcW w:w="1677" w:type="pct"/>
            <w:tcBorders>
              <w:top w:val="single" w:sz="4" w:space="0" w:color="auto"/>
              <w:left w:val="single" w:sz="4" w:space="0" w:color="auto"/>
              <w:bottom w:val="single" w:sz="4" w:space="0" w:color="auto"/>
              <w:right w:val="single" w:sz="4" w:space="0" w:color="auto"/>
            </w:tcBorders>
          </w:tcPr>
          <w:p w:rsidR="00646413" w:rsidRPr="00E85876" w:rsidRDefault="00646413" w:rsidP="00E85876">
            <w:pPr>
              <w:spacing w:after="0"/>
              <w:ind w:firstLine="0"/>
              <w:rPr>
                <w:szCs w:val="24"/>
              </w:rPr>
            </w:pPr>
            <w:r w:rsidRPr="00E85876">
              <w:rPr>
                <w:szCs w:val="24"/>
              </w:rPr>
              <w:t>г. Москва</w:t>
            </w:r>
          </w:p>
        </w:tc>
        <w:tc>
          <w:tcPr>
            <w:tcW w:w="473"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97,8</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100,7</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100,4</w:t>
            </w:r>
          </w:p>
        </w:tc>
        <w:tc>
          <w:tcPr>
            <w:tcW w:w="475"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95,3</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98,9</w:t>
            </w:r>
          </w:p>
        </w:tc>
        <w:tc>
          <w:tcPr>
            <w:tcW w:w="476"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97,2</w:t>
            </w:r>
          </w:p>
        </w:tc>
        <w:tc>
          <w:tcPr>
            <w:tcW w:w="474" w:type="pct"/>
            <w:tcBorders>
              <w:top w:val="single" w:sz="4" w:space="0" w:color="auto"/>
              <w:left w:val="single" w:sz="4" w:space="0" w:color="auto"/>
              <w:bottom w:val="single" w:sz="4" w:space="0" w:color="auto"/>
              <w:right w:val="single" w:sz="4" w:space="0" w:color="auto"/>
            </w:tcBorders>
            <w:vAlign w:val="bottom"/>
          </w:tcPr>
          <w:p w:rsidR="00646413" w:rsidRPr="00CE3FA5" w:rsidRDefault="00646413" w:rsidP="00271B88">
            <w:pPr>
              <w:spacing w:after="0"/>
              <w:ind w:firstLine="0"/>
              <w:jc w:val="right"/>
              <w:rPr>
                <w:color w:val="000000"/>
                <w:szCs w:val="24"/>
              </w:rPr>
            </w:pPr>
            <w:r w:rsidRPr="00CE3FA5">
              <w:rPr>
                <w:color w:val="000000"/>
                <w:szCs w:val="24"/>
              </w:rPr>
              <w:t>102,7</w:t>
            </w:r>
          </w:p>
        </w:tc>
      </w:tr>
    </w:tbl>
    <w:p w:rsidR="0096191B" w:rsidRDefault="0096191B" w:rsidP="00DF63CB">
      <w:pPr>
        <w:spacing w:after="0"/>
        <w:ind w:firstLine="0"/>
        <w:rPr>
          <w:sz w:val="28"/>
          <w:szCs w:val="28"/>
        </w:rPr>
      </w:pPr>
    </w:p>
    <w:p w:rsidR="00C3749C" w:rsidRPr="00C3749C" w:rsidRDefault="00C3749C" w:rsidP="00E85876">
      <w:pPr>
        <w:spacing w:after="0"/>
        <w:ind w:firstLine="709"/>
        <w:rPr>
          <w:sz w:val="28"/>
          <w:szCs w:val="28"/>
        </w:rPr>
      </w:pPr>
      <w:r>
        <w:rPr>
          <w:sz w:val="28"/>
          <w:szCs w:val="28"/>
        </w:rPr>
        <w:t xml:space="preserve">В 2017 г. индекс промышленного производства в Воронежской области (в </w:t>
      </w:r>
      <w:r w:rsidRPr="00C3749C">
        <w:rPr>
          <w:sz w:val="28"/>
          <w:szCs w:val="28"/>
        </w:rPr>
        <w:t xml:space="preserve">% </w:t>
      </w:r>
      <w:r>
        <w:rPr>
          <w:sz w:val="28"/>
          <w:szCs w:val="28"/>
        </w:rPr>
        <w:t>к 2016 г.) составил 107</w:t>
      </w:r>
      <w:r w:rsidRPr="00C3749C">
        <w:rPr>
          <w:sz w:val="28"/>
          <w:szCs w:val="28"/>
        </w:rPr>
        <w:t>%</w:t>
      </w:r>
      <w:r>
        <w:rPr>
          <w:sz w:val="28"/>
          <w:szCs w:val="28"/>
        </w:rPr>
        <w:t>, в то время, как в РФ – 101</w:t>
      </w:r>
      <w:r w:rsidRPr="00C3749C">
        <w:rPr>
          <w:sz w:val="28"/>
          <w:szCs w:val="28"/>
        </w:rPr>
        <w:t>%</w:t>
      </w:r>
      <w:r>
        <w:rPr>
          <w:sz w:val="28"/>
          <w:szCs w:val="28"/>
        </w:rPr>
        <w:t>.</w:t>
      </w:r>
    </w:p>
    <w:p w:rsidR="005C5C40" w:rsidRDefault="005C5C40" w:rsidP="00E85876">
      <w:pPr>
        <w:spacing w:after="0"/>
        <w:ind w:firstLine="709"/>
        <w:rPr>
          <w:color w:val="000000"/>
          <w:sz w:val="28"/>
          <w:szCs w:val="28"/>
        </w:rPr>
      </w:pPr>
      <w:r w:rsidRPr="00D862FB">
        <w:rPr>
          <w:sz w:val="28"/>
          <w:szCs w:val="28"/>
        </w:rPr>
        <w:t>В социально-экономическом плане эта сторона Воронежской области  зн</w:t>
      </w:r>
      <w:r w:rsidRPr="00D862FB">
        <w:rPr>
          <w:sz w:val="28"/>
          <w:szCs w:val="28"/>
        </w:rPr>
        <w:t>а</w:t>
      </w:r>
      <w:r w:rsidRPr="00D862FB">
        <w:rPr>
          <w:sz w:val="28"/>
          <w:szCs w:val="28"/>
        </w:rPr>
        <w:t xml:space="preserve">чима в следующих основных позициях: </w:t>
      </w:r>
      <w:r w:rsidRPr="00D862FB">
        <w:rPr>
          <w:color w:val="000000"/>
          <w:sz w:val="28"/>
          <w:szCs w:val="28"/>
        </w:rPr>
        <w:t>возможностей укрепления позиций пре</w:t>
      </w:r>
      <w:r w:rsidRPr="00D862FB">
        <w:rPr>
          <w:color w:val="000000"/>
          <w:sz w:val="28"/>
          <w:szCs w:val="28"/>
        </w:rPr>
        <w:t>д</w:t>
      </w:r>
      <w:r w:rsidRPr="00D862FB">
        <w:rPr>
          <w:color w:val="000000"/>
          <w:sz w:val="28"/>
          <w:szCs w:val="28"/>
        </w:rPr>
        <w:t>приятий региона на уже освоенных сегментах (продуктовых, географических) н</w:t>
      </w:r>
      <w:r w:rsidRPr="00D862FB">
        <w:rPr>
          <w:color w:val="000000"/>
          <w:sz w:val="28"/>
          <w:szCs w:val="28"/>
        </w:rPr>
        <w:t>а</w:t>
      </w:r>
      <w:r w:rsidRPr="00D862FB">
        <w:rPr>
          <w:color w:val="000000"/>
          <w:sz w:val="28"/>
          <w:szCs w:val="28"/>
        </w:rPr>
        <w:t>ционального рынка промышленных товаров и выхода на новые; возможностей укрепления позиций предприятий региона на уже освоенных сегментах мирового рынка промышленных товаров и выхода на новые; противодействия негативному влиянию антироссийских санкций, обеспечиваемого ростом масштабов импорт</w:t>
      </w:r>
      <w:r w:rsidRPr="00D862FB">
        <w:rPr>
          <w:color w:val="000000"/>
          <w:sz w:val="28"/>
          <w:szCs w:val="28"/>
        </w:rPr>
        <w:t>о</w:t>
      </w:r>
      <w:r w:rsidRPr="00D862FB">
        <w:rPr>
          <w:color w:val="000000"/>
          <w:sz w:val="28"/>
          <w:szCs w:val="28"/>
        </w:rPr>
        <w:t xml:space="preserve">замещения и повышением разнообразия его структуры.  </w:t>
      </w:r>
    </w:p>
    <w:p w:rsidR="00222150" w:rsidRPr="009D6E08" w:rsidRDefault="00222150" w:rsidP="00222150">
      <w:pPr>
        <w:spacing w:after="0"/>
        <w:ind w:firstLine="709"/>
        <w:rPr>
          <w:i/>
          <w:sz w:val="28"/>
          <w:szCs w:val="28"/>
        </w:rPr>
      </w:pPr>
      <w:r>
        <w:rPr>
          <w:color w:val="000000"/>
          <w:sz w:val="28"/>
          <w:szCs w:val="28"/>
        </w:rPr>
        <w:t xml:space="preserve">8. </w:t>
      </w:r>
      <w:r w:rsidRPr="009D6E08">
        <w:rPr>
          <w:i/>
          <w:color w:val="000000"/>
          <w:sz w:val="28"/>
          <w:szCs w:val="28"/>
        </w:rPr>
        <w:t xml:space="preserve">Высокий уровень </w:t>
      </w:r>
      <w:r w:rsidRPr="009D6E08">
        <w:rPr>
          <w:i/>
          <w:sz w:val="28"/>
          <w:szCs w:val="28"/>
        </w:rPr>
        <w:t>энергодостаточности.</w:t>
      </w:r>
    </w:p>
    <w:p w:rsidR="00222150" w:rsidRPr="000D5C18" w:rsidRDefault="00222150" w:rsidP="009D6E08">
      <w:pPr>
        <w:spacing w:after="0"/>
        <w:ind w:firstLine="709"/>
        <w:rPr>
          <w:i/>
          <w:sz w:val="28"/>
          <w:szCs w:val="28"/>
        </w:rPr>
      </w:pPr>
      <w:r w:rsidRPr="00DA7515">
        <w:rPr>
          <w:sz w:val="28"/>
          <w:szCs w:val="28"/>
        </w:rPr>
        <w:t>Основной вклад в энергообеспечении Воронежской области осуществляют  электростанции, установленная мощность которых составила 2862,3 МВт (по с</w:t>
      </w:r>
      <w:r w:rsidRPr="00DA7515">
        <w:rPr>
          <w:sz w:val="28"/>
          <w:szCs w:val="28"/>
        </w:rPr>
        <w:t>о</w:t>
      </w:r>
      <w:r w:rsidRPr="00DA7515">
        <w:rPr>
          <w:sz w:val="28"/>
          <w:szCs w:val="28"/>
        </w:rPr>
        <w:t>стоянию на 01.09.2017), в том числе:Нововоронежская АЭС (филиал АО «Ко</w:t>
      </w:r>
      <w:r w:rsidRPr="00DA7515">
        <w:rPr>
          <w:sz w:val="28"/>
          <w:szCs w:val="28"/>
        </w:rPr>
        <w:t>н</w:t>
      </w:r>
      <w:r w:rsidRPr="00DA7515">
        <w:rPr>
          <w:sz w:val="28"/>
          <w:szCs w:val="28"/>
        </w:rPr>
        <w:t>церн Росэнергоатом») суммарной уст</w:t>
      </w:r>
      <w:r>
        <w:rPr>
          <w:sz w:val="28"/>
          <w:szCs w:val="28"/>
        </w:rPr>
        <w:t>ановленной мощностью 2597,3 МВт</w:t>
      </w:r>
      <w:r w:rsidRPr="00DA7515">
        <w:rPr>
          <w:sz w:val="28"/>
          <w:szCs w:val="28"/>
        </w:rPr>
        <w:t>)</w:t>
      </w:r>
      <w:r>
        <w:rPr>
          <w:sz w:val="28"/>
          <w:szCs w:val="28"/>
        </w:rPr>
        <w:t>;</w:t>
      </w:r>
      <w:r w:rsidRPr="00DA7515">
        <w:rPr>
          <w:sz w:val="28"/>
          <w:szCs w:val="28"/>
        </w:rPr>
        <w:t>Воронежская ТЭЦ-1 (филиал ПАО «Квадра» - «Воронежская генер</w:t>
      </w:r>
      <w:r w:rsidRPr="00DA7515">
        <w:rPr>
          <w:sz w:val="28"/>
          <w:szCs w:val="28"/>
        </w:rPr>
        <w:t>а</w:t>
      </w:r>
      <w:r w:rsidRPr="00DA7515">
        <w:rPr>
          <w:sz w:val="28"/>
          <w:szCs w:val="28"/>
        </w:rPr>
        <w:t>ция») суммарной установленной мощностью 138 МВт;Воронежская ТЭЦ-2 (ф</w:t>
      </w:r>
      <w:r w:rsidRPr="00DA7515">
        <w:rPr>
          <w:sz w:val="28"/>
          <w:szCs w:val="28"/>
        </w:rPr>
        <w:t>и</w:t>
      </w:r>
      <w:r w:rsidRPr="00DA7515">
        <w:rPr>
          <w:sz w:val="28"/>
          <w:szCs w:val="28"/>
        </w:rPr>
        <w:lastRenderedPageBreak/>
        <w:t>лиал ПАО «Квадра» - «Воронежская генерация») суммарной установленной мо</w:t>
      </w:r>
      <w:r w:rsidRPr="00DA7515">
        <w:rPr>
          <w:sz w:val="28"/>
          <w:szCs w:val="28"/>
        </w:rPr>
        <w:t>щ</w:t>
      </w:r>
      <w:r w:rsidRPr="00DA7515">
        <w:rPr>
          <w:sz w:val="28"/>
          <w:szCs w:val="28"/>
        </w:rPr>
        <w:t>ностью 127 МВт.</w:t>
      </w:r>
    </w:p>
    <w:p w:rsidR="00222150" w:rsidRPr="00DA7515" w:rsidRDefault="00222150" w:rsidP="00222150">
      <w:pPr>
        <w:spacing w:after="0"/>
        <w:ind w:firstLine="709"/>
        <w:rPr>
          <w:sz w:val="28"/>
          <w:szCs w:val="28"/>
        </w:rPr>
      </w:pPr>
      <w:r w:rsidRPr="00DA7515">
        <w:rPr>
          <w:sz w:val="28"/>
          <w:szCs w:val="28"/>
        </w:rPr>
        <w:t>В рейтинге регионов РФ за 2016 г. по уровню энергодостаточности Вор</w:t>
      </w:r>
      <w:r w:rsidRPr="00DA7515">
        <w:rPr>
          <w:sz w:val="28"/>
          <w:szCs w:val="28"/>
        </w:rPr>
        <w:t>о</w:t>
      </w:r>
      <w:r w:rsidRPr="00DA7515">
        <w:rPr>
          <w:sz w:val="28"/>
          <w:szCs w:val="28"/>
        </w:rPr>
        <w:t>нежская область занимает 14 место с профицитом производства электроэнергии в объеме 5 422 млн. кВт. ч. Соотношение производства и потребления электроэне</w:t>
      </w:r>
      <w:r w:rsidRPr="00DA7515">
        <w:rPr>
          <w:sz w:val="28"/>
          <w:szCs w:val="28"/>
        </w:rPr>
        <w:t>р</w:t>
      </w:r>
      <w:r w:rsidRPr="00DA7515">
        <w:rPr>
          <w:sz w:val="28"/>
          <w:szCs w:val="28"/>
        </w:rPr>
        <w:t xml:space="preserve">гии  составило 149%. </w:t>
      </w:r>
    </w:p>
    <w:p w:rsidR="005C5C40" w:rsidRPr="00D862FB" w:rsidRDefault="009D6E08" w:rsidP="005C5C40">
      <w:pPr>
        <w:spacing w:after="0"/>
        <w:ind w:firstLine="709"/>
        <w:rPr>
          <w:i/>
          <w:sz w:val="28"/>
          <w:szCs w:val="28"/>
        </w:rPr>
      </w:pPr>
      <w:r>
        <w:rPr>
          <w:color w:val="000000"/>
          <w:sz w:val="28"/>
          <w:szCs w:val="28"/>
        </w:rPr>
        <w:t>9</w:t>
      </w:r>
      <w:r w:rsidR="00AC70EB">
        <w:rPr>
          <w:color w:val="000000"/>
          <w:sz w:val="28"/>
          <w:szCs w:val="28"/>
        </w:rPr>
        <w:t xml:space="preserve">. </w:t>
      </w:r>
      <w:r w:rsidR="005C5C40" w:rsidRPr="00D862FB">
        <w:rPr>
          <w:i/>
          <w:sz w:val="28"/>
          <w:szCs w:val="28"/>
        </w:rPr>
        <w:t xml:space="preserve">Высокий уровень развития сельского хозяйства. </w:t>
      </w:r>
    </w:p>
    <w:p w:rsidR="005C5C40" w:rsidRDefault="005C5C40" w:rsidP="000875C7">
      <w:pPr>
        <w:spacing w:after="0"/>
        <w:ind w:firstLine="709"/>
        <w:rPr>
          <w:sz w:val="28"/>
          <w:szCs w:val="28"/>
        </w:rPr>
      </w:pPr>
      <w:r w:rsidRPr="00D862FB">
        <w:rPr>
          <w:sz w:val="28"/>
          <w:szCs w:val="28"/>
        </w:rPr>
        <w:t>В характеристике этой стороны Воронежской области следует учесть бл</w:t>
      </w:r>
      <w:r w:rsidRPr="00D862FB">
        <w:rPr>
          <w:sz w:val="28"/>
          <w:szCs w:val="28"/>
        </w:rPr>
        <w:t>а</w:t>
      </w:r>
      <w:r w:rsidRPr="00D862FB">
        <w:rPr>
          <w:sz w:val="28"/>
          <w:szCs w:val="28"/>
        </w:rPr>
        <w:t>гоприятные естественные и институциональные условия:</w:t>
      </w:r>
    </w:p>
    <w:p w:rsidR="00CF4DB2" w:rsidRPr="00D862FB" w:rsidRDefault="00CF4DB2" w:rsidP="000875C7">
      <w:pPr>
        <w:spacing w:after="0"/>
        <w:ind w:firstLine="709"/>
        <w:rPr>
          <w:sz w:val="28"/>
          <w:szCs w:val="28"/>
        </w:rPr>
      </w:pPr>
      <w:r>
        <w:rPr>
          <w:sz w:val="28"/>
          <w:szCs w:val="28"/>
        </w:rPr>
        <w:t xml:space="preserve">- </w:t>
      </w:r>
      <w:r w:rsidRPr="00D862FB">
        <w:rPr>
          <w:sz w:val="28"/>
          <w:szCs w:val="28"/>
        </w:rPr>
        <w:t>структура земельного фонда характеризуется высоким удельным весом земель сельскохозяйственного назначения (более 80%), в структуре почвенного покрова преобладают высокоплодородные черноземные почвы (более 70%);</w:t>
      </w:r>
    </w:p>
    <w:p w:rsidR="005C5C40" w:rsidRDefault="005C5C40" w:rsidP="000875C7">
      <w:pPr>
        <w:numPr>
          <w:ilvl w:val="0"/>
          <w:numId w:val="1"/>
        </w:numPr>
        <w:shd w:val="clear" w:color="auto" w:fill="FFFFFF"/>
        <w:tabs>
          <w:tab w:val="left" w:pos="1080"/>
          <w:tab w:val="left" w:pos="1260"/>
        </w:tabs>
        <w:spacing w:after="0"/>
        <w:ind w:left="0" w:firstLine="709"/>
        <w:textAlignment w:val="baseline"/>
        <w:rPr>
          <w:color w:val="000000"/>
          <w:sz w:val="28"/>
          <w:szCs w:val="28"/>
        </w:rPr>
      </w:pPr>
      <w:r w:rsidRPr="00D862FB">
        <w:rPr>
          <w:color w:val="000000"/>
          <w:sz w:val="28"/>
          <w:szCs w:val="28"/>
        </w:rPr>
        <w:t>традиции занятия населения сельскохозяйственным трудом</w:t>
      </w:r>
      <w:r w:rsidR="000408B6">
        <w:rPr>
          <w:color w:val="000000"/>
          <w:sz w:val="28"/>
          <w:szCs w:val="28"/>
        </w:rPr>
        <w:t xml:space="preserve">; </w:t>
      </w:r>
    </w:p>
    <w:p w:rsidR="000875C7" w:rsidRDefault="000875C7" w:rsidP="000875C7">
      <w:pPr>
        <w:numPr>
          <w:ilvl w:val="0"/>
          <w:numId w:val="1"/>
        </w:numPr>
        <w:shd w:val="clear" w:color="auto" w:fill="FFFFFF"/>
        <w:tabs>
          <w:tab w:val="left" w:pos="1080"/>
          <w:tab w:val="left" w:pos="1260"/>
        </w:tabs>
        <w:spacing w:after="0"/>
        <w:ind w:left="0" w:firstLine="709"/>
        <w:textAlignment w:val="baseline"/>
        <w:rPr>
          <w:sz w:val="28"/>
          <w:szCs w:val="28"/>
        </w:rPr>
      </w:pPr>
      <w:r w:rsidRPr="000875C7">
        <w:rPr>
          <w:color w:val="000000"/>
          <w:sz w:val="28"/>
          <w:szCs w:val="28"/>
        </w:rPr>
        <w:t xml:space="preserve">на </w:t>
      </w:r>
      <w:r w:rsidRPr="000875C7">
        <w:rPr>
          <w:sz w:val="28"/>
          <w:szCs w:val="28"/>
        </w:rPr>
        <w:t xml:space="preserve">территории </w:t>
      </w:r>
      <w:r>
        <w:rPr>
          <w:sz w:val="28"/>
          <w:szCs w:val="28"/>
        </w:rPr>
        <w:t xml:space="preserve">области </w:t>
      </w:r>
      <w:r w:rsidRPr="000875C7">
        <w:rPr>
          <w:sz w:val="28"/>
          <w:szCs w:val="28"/>
        </w:rPr>
        <w:t>функционируют 2 ВУЗа аграрного профиля, 5 всероссийских и 2 региональных аграрных НИИ, 4 опытные станции, 21 профе</w:t>
      </w:r>
      <w:r w:rsidRPr="000875C7">
        <w:rPr>
          <w:sz w:val="28"/>
          <w:szCs w:val="28"/>
        </w:rPr>
        <w:t>с</w:t>
      </w:r>
      <w:r w:rsidRPr="000875C7">
        <w:rPr>
          <w:sz w:val="28"/>
          <w:szCs w:val="28"/>
        </w:rPr>
        <w:t>сиональн</w:t>
      </w:r>
      <w:r>
        <w:rPr>
          <w:sz w:val="28"/>
          <w:szCs w:val="28"/>
        </w:rPr>
        <w:t xml:space="preserve">ая </w:t>
      </w:r>
      <w:r w:rsidRPr="000875C7">
        <w:rPr>
          <w:sz w:val="28"/>
          <w:szCs w:val="28"/>
        </w:rPr>
        <w:t>образовательн</w:t>
      </w:r>
      <w:r>
        <w:rPr>
          <w:sz w:val="28"/>
          <w:szCs w:val="28"/>
        </w:rPr>
        <w:t xml:space="preserve">ая </w:t>
      </w:r>
      <w:r w:rsidRPr="000875C7">
        <w:rPr>
          <w:sz w:val="28"/>
          <w:szCs w:val="28"/>
        </w:rPr>
        <w:t>организаци</w:t>
      </w:r>
      <w:r>
        <w:rPr>
          <w:sz w:val="28"/>
          <w:szCs w:val="28"/>
        </w:rPr>
        <w:t>я</w:t>
      </w:r>
      <w:r w:rsidRPr="000875C7">
        <w:rPr>
          <w:sz w:val="28"/>
          <w:szCs w:val="28"/>
        </w:rPr>
        <w:t>, реализующ</w:t>
      </w:r>
      <w:r>
        <w:rPr>
          <w:sz w:val="28"/>
          <w:szCs w:val="28"/>
        </w:rPr>
        <w:t xml:space="preserve">ая </w:t>
      </w:r>
      <w:r w:rsidRPr="000875C7">
        <w:rPr>
          <w:sz w:val="28"/>
          <w:szCs w:val="28"/>
        </w:rPr>
        <w:t>образовательные пр</w:t>
      </w:r>
      <w:r w:rsidRPr="000875C7">
        <w:rPr>
          <w:sz w:val="28"/>
          <w:szCs w:val="28"/>
        </w:rPr>
        <w:t>о</w:t>
      </w:r>
      <w:r w:rsidRPr="000875C7">
        <w:rPr>
          <w:sz w:val="28"/>
          <w:szCs w:val="28"/>
        </w:rPr>
        <w:t>граммы аграрного профиля</w:t>
      </w:r>
      <w:r>
        <w:rPr>
          <w:sz w:val="28"/>
          <w:szCs w:val="28"/>
        </w:rPr>
        <w:t xml:space="preserve">; </w:t>
      </w:r>
    </w:p>
    <w:p w:rsidR="000875C7" w:rsidRDefault="000875C7" w:rsidP="000875C7">
      <w:pPr>
        <w:numPr>
          <w:ilvl w:val="0"/>
          <w:numId w:val="1"/>
        </w:numPr>
        <w:shd w:val="clear" w:color="auto" w:fill="FFFFFF"/>
        <w:tabs>
          <w:tab w:val="left" w:pos="1080"/>
          <w:tab w:val="left" w:pos="1260"/>
        </w:tabs>
        <w:spacing w:after="0"/>
        <w:ind w:left="0" w:firstLine="680"/>
        <w:textAlignment w:val="baseline"/>
        <w:rPr>
          <w:sz w:val="28"/>
          <w:szCs w:val="28"/>
        </w:rPr>
      </w:pPr>
      <w:r w:rsidRPr="000875C7">
        <w:rPr>
          <w:sz w:val="28"/>
          <w:szCs w:val="28"/>
        </w:rPr>
        <w:t>сформирована система семеноводческих и племенных хозяйств.</w:t>
      </w:r>
    </w:p>
    <w:p w:rsidR="008B74DA" w:rsidRDefault="008B74DA" w:rsidP="008B74DA">
      <w:pPr>
        <w:shd w:val="clear" w:color="auto" w:fill="FFFFFF"/>
        <w:tabs>
          <w:tab w:val="left" w:pos="1080"/>
          <w:tab w:val="left" w:pos="1260"/>
        </w:tabs>
        <w:spacing w:after="0"/>
        <w:ind w:firstLine="680"/>
        <w:textAlignment w:val="baseline"/>
        <w:rPr>
          <w:sz w:val="28"/>
          <w:szCs w:val="28"/>
        </w:rPr>
      </w:pPr>
      <w:r>
        <w:rPr>
          <w:sz w:val="28"/>
          <w:szCs w:val="28"/>
        </w:rPr>
        <w:t xml:space="preserve">Земельные </w:t>
      </w:r>
      <w:r w:rsidRPr="008B74DA">
        <w:rPr>
          <w:sz w:val="28"/>
          <w:szCs w:val="28"/>
        </w:rPr>
        <w:t>ресурсы региона представлены 4,002 млн. га сельскохозяйстве</w:t>
      </w:r>
      <w:r w:rsidRPr="008B74DA">
        <w:rPr>
          <w:sz w:val="28"/>
          <w:szCs w:val="28"/>
        </w:rPr>
        <w:t>н</w:t>
      </w:r>
      <w:r w:rsidRPr="008B74DA">
        <w:rPr>
          <w:sz w:val="28"/>
          <w:szCs w:val="28"/>
        </w:rPr>
        <w:t>ных угодий (75,6% всех земель области), в том числе 3,02 млн. га пашни. В 2016  году доля обрабатываемой пашни в Воронежской области составила 98,0%, что является лучшим показателем в Российской Федерации.</w:t>
      </w:r>
    </w:p>
    <w:p w:rsidR="008B74DA" w:rsidRDefault="008B74DA" w:rsidP="008B74DA">
      <w:pPr>
        <w:spacing w:after="0"/>
        <w:ind w:firstLine="680"/>
        <w:rPr>
          <w:color w:val="000000"/>
          <w:sz w:val="28"/>
          <w:szCs w:val="28"/>
        </w:rPr>
      </w:pPr>
      <w:r w:rsidRPr="008B74DA">
        <w:rPr>
          <w:color w:val="000000"/>
          <w:sz w:val="28"/>
          <w:szCs w:val="28"/>
        </w:rPr>
        <w:t xml:space="preserve">Воронежская область имеет самый значительный в ЦФО размер посевной площади сельскохозяйственных культур: в 2016 г. </w:t>
      </w:r>
      <w:r w:rsidRPr="008B74DA">
        <w:rPr>
          <w:sz w:val="28"/>
          <w:szCs w:val="28"/>
        </w:rPr>
        <w:t xml:space="preserve">– </w:t>
      </w:r>
      <w:r w:rsidRPr="008B74DA">
        <w:rPr>
          <w:color w:val="000000"/>
          <w:sz w:val="28"/>
          <w:szCs w:val="28"/>
        </w:rPr>
        <w:t>2548,1 тыс. га, что составляет 16,5% всей посевной площади в ЦФО</w:t>
      </w:r>
      <w:r w:rsidR="000B57A2">
        <w:rPr>
          <w:rStyle w:val="ab"/>
          <w:color w:val="000000"/>
          <w:sz w:val="28"/>
          <w:szCs w:val="28"/>
        </w:rPr>
        <w:footnoteReference w:id="13"/>
      </w:r>
      <w:r w:rsidR="00D15B2F">
        <w:rPr>
          <w:color w:val="000000"/>
          <w:sz w:val="28"/>
          <w:szCs w:val="28"/>
        </w:rPr>
        <w:t>.</w:t>
      </w:r>
    </w:p>
    <w:p w:rsidR="008B74DA" w:rsidRDefault="008B74DA" w:rsidP="008B74DA">
      <w:pPr>
        <w:spacing w:after="0"/>
        <w:ind w:firstLine="680"/>
        <w:rPr>
          <w:color w:val="000000"/>
          <w:sz w:val="28"/>
          <w:szCs w:val="28"/>
        </w:rPr>
      </w:pPr>
      <w:r w:rsidRPr="008B74DA">
        <w:rPr>
          <w:color w:val="000000"/>
          <w:sz w:val="28"/>
          <w:szCs w:val="28"/>
        </w:rPr>
        <w:t>Воронежская область не только полностью обеспечивает свои внутренние продовольственные потребности, но является регионом-донором по производству зерна, масла растительного, сахара, мяса и молокопродуктов. Основными потр</w:t>
      </w:r>
      <w:r w:rsidRPr="008B74DA">
        <w:rPr>
          <w:color w:val="000000"/>
          <w:sz w:val="28"/>
          <w:szCs w:val="28"/>
        </w:rPr>
        <w:t>е</w:t>
      </w:r>
      <w:r w:rsidRPr="008B74DA">
        <w:rPr>
          <w:color w:val="000000"/>
          <w:sz w:val="28"/>
          <w:szCs w:val="28"/>
        </w:rPr>
        <w:t>бителями являются регионы, расположенные в европейской части страны.</w:t>
      </w:r>
    </w:p>
    <w:p w:rsidR="008B74DA" w:rsidRPr="008B74DA" w:rsidRDefault="008B74DA" w:rsidP="008B74DA">
      <w:pPr>
        <w:spacing w:after="0"/>
        <w:ind w:firstLine="680"/>
        <w:rPr>
          <w:color w:val="000000"/>
          <w:sz w:val="28"/>
          <w:szCs w:val="28"/>
        </w:rPr>
      </w:pPr>
      <w:r w:rsidRPr="008B74DA">
        <w:rPr>
          <w:color w:val="000000"/>
          <w:sz w:val="28"/>
          <w:szCs w:val="28"/>
        </w:rPr>
        <w:t>Традиционные направления в сельском хозяйстве – производство зерновых, сахарной свеклы, подсолнечника, мясное и молочное скотоводство, свиноводство, птицеводство.</w:t>
      </w:r>
    </w:p>
    <w:p w:rsidR="007A4091" w:rsidRDefault="007A4091" w:rsidP="007A4091">
      <w:pPr>
        <w:spacing w:after="0"/>
        <w:ind w:firstLine="709"/>
        <w:rPr>
          <w:color w:val="000000"/>
          <w:sz w:val="28"/>
          <w:szCs w:val="28"/>
        </w:rPr>
      </w:pPr>
      <w:r>
        <w:rPr>
          <w:color w:val="000000"/>
          <w:sz w:val="28"/>
          <w:szCs w:val="28"/>
        </w:rPr>
        <w:t>За период 2011-2016 годы индекс производства продукции сельского хозя</w:t>
      </w:r>
      <w:r>
        <w:rPr>
          <w:color w:val="000000"/>
          <w:sz w:val="28"/>
          <w:szCs w:val="28"/>
        </w:rPr>
        <w:t>й</w:t>
      </w:r>
      <w:r>
        <w:rPr>
          <w:color w:val="000000"/>
          <w:sz w:val="28"/>
          <w:szCs w:val="28"/>
        </w:rPr>
        <w:t xml:space="preserve">ства в хозяйствах всех категорий по Воронежской области составил </w:t>
      </w:r>
      <w:r w:rsidRPr="007A4091">
        <w:rPr>
          <w:color w:val="000000"/>
          <w:sz w:val="28"/>
          <w:szCs w:val="28"/>
        </w:rPr>
        <w:t>201,3 % (по РФ 168,8%, по ЦФО – 180,5%).</w:t>
      </w:r>
      <w:r w:rsidR="00386D40">
        <w:rPr>
          <w:rStyle w:val="ab"/>
          <w:color w:val="000000"/>
          <w:sz w:val="28"/>
          <w:szCs w:val="28"/>
        </w:rPr>
        <w:footnoteReference w:id="14"/>
      </w:r>
    </w:p>
    <w:p w:rsidR="008B74DA" w:rsidRDefault="008B74DA" w:rsidP="008B74DA">
      <w:pPr>
        <w:spacing w:after="0"/>
        <w:ind w:firstLine="709"/>
        <w:rPr>
          <w:color w:val="000000"/>
          <w:sz w:val="28"/>
          <w:szCs w:val="28"/>
        </w:rPr>
      </w:pPr>
      <w:r w:rsidRPr="00594EB0">
        <w:rPr>
          <w:color w:val="000000"/>
          <w:sz w:val="28"/>
          <w:szCs w:val="28"/>
        </w:rPr>
        <w:t>Воронежская область занимает лидирующие позиции по производству о</w:t>
      </w:r>
      <w:r w:rsidRPr="00594EB0">
        <w:rPr>
          <w:color w:val="000000"/>
          <w:sz w:val="28"/>
          <w:szCs w:val="28"/>
        </w:rPr>
        <w:t>т</w:t>
      </w:r>
      <w:r w:rsidRPr="00594EB0">
        <w:rPr>
          <w:color w:val="000000"/>
          <w:sz w:val="28"/>
          <w:szCs w:val="28"/>
        </w:rPr>
        <w:t>дельных видов сельско</w:t>
      </w:r>
      <w:r w:rsidR="00386D40">
        <w:rPr>
          <w:color w:val="000000"/>
          <w:sz w:val="28"/>
          <w:szCs w:val="28"/>
        </w:rPr>
        <w:t>хозяйственной продукции (табл.</w:t>
      </w:r>
      <w:r w:rsidRPr="00594EB0">
        <w:rPr>
          <w:color w:val="000000"/>
          <w:sz w:val="28"/>
          <w:szCs w:val="28"/>
        </w:rPr>
        <w:t xml:space="preserve"> 7). </w:t>
      </w:r>
    </w:p>
    <w:p w:rsidR="00386D40" w:rsidRDefault="00386D40" w:rsidP="00386D40">
      <w:pPr>
        <w:spacing w:after="0"/>
        <w:ind w:firstLine="0"/>
        <w:rPr>
          <w:color w:val="000000"/>
          <w:sz w:val="28"/>
          <w:szCs w:val="28"/>
        </w:rPr>
      </w:pPr>
    </w:p>
    <w:p w:rsidR="00386D40" w:rsidRDefault="00386D40" w:rsidP="00386D40">
      <w:pPr>
        <w:spacing w:after="0"/>
        <w:ind w:firstLine="0"/>
        <w:rPr>
          <w:color w:val="000000"/>
          <w:sz w:val="28"/>
          <w:szCs w:val="28"/>
        </w:rPr>
      </w:pPr>
    </w:p>
    <w:p w:rsidR="00386D40" w:rsidRDefault="00386D40" w:rsidP="00386D40">
      <w:pPr>
        <w:spacing w:after="0"/>
        <w:ind w:firstLine="0"/>
        <w:rPr>
          <w:color w:val="000000"/>
          <w:sz w:val="28"/>
          <w:szCs w:val="28"/>
        </w:rPr>
      </w:pPr>
    </w:p>
    <w:p w:rsidR="00386D40" w:rsidRDefault="00386D40" w:rsidP="00386D40">
      <w:pPr>
        <w:spacing w:after="0"/>
        <w:ind w:firstLine="0"/>
        <w:rPr>
          <w:color w:val="000000"/>
          <w:sz w:val="28"/>
          <w:szCs w:val="28"/>
        </w:rPr>
      </w:pPr>
    </w:p>
    <w:p w:rsidR="00386D40" w:rsidRDefault="00386D40" w:rsidP="00386D40">
      <w:pPr>
        <w:spacing w:after="0"/>
        <w:ind w:firstLine="0"/>
        <w:rPr>
          <w:color w:val="000000"/>
          <w:sz w:val="28"/>
          <w:szCs w:val="28"/>
        </w:rPr>
      </w:pPr>
    </w:p>
    <w:p w:rsidR="008B74DA" w:rsidRPr="00594EB0" w:rsidRDefault="008B74DA" w:rsidP="00386D40">
      <w:pPr>
        <w:spacing w:after="0"/>
        <w:ind w:firstLine="0"/>
        <w:rPr>
          <w:color w:val="000000"/>
          <w:sz w:val="28"/>
          <w:szCs w:val="28"/>
        </w:rPr>
      </w:pPr>
      <w:r w:rsidRPr="00594EB0">
        <w:rPr>
          <w:color w:val="000000"/>
          <w:sz w:val="28"/>
          <w:szCs w:val="28"/>
        </w:rPr>
        <w:t>Таблица 7– Вклад Воронежской области в производство отдельных видов сел</w:t>
      </w:r>
      <w:r w:rsidRPr="00594EB0">
        <w:rPr>
          <w:color w:val="000000"/>
          <w:sz w:val="28"/>
          <w:szCs w:val="28"/>
        </w:rPr>
        <w:t>ь</w:t>
      </w:r>
      <w:r w:rsidRPr="00594EB0">
        <w:rPr>
          <w:color w:val="000000"/>
          <w:sz w:val="28"/>
          <w:szCs w:val="28"/>
        </w:rPr>
        <w:t>скохозяйственной продукции (по данным за 2016 год)</w:t>
      </w:r>
      <w:r w:rsidR="000B57A2">
        <w:rPr>
          <w:rStyle w:val="ab"/>
          <w:color w:val="000000"/>
          <w:sz w:val="28"/>
          <w:szCs w:val="28"/>
        </w:rPr>
        <w:footnoteReference w:id="15"/>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35"/>
        <w:gridCol w:w="1752"/>
        <w:gridCol w:w="2046"/>
        <w:gridCol w:w="2104"/>
      </w:tblGrid>
      <w:tr w:rsidR="008B74DA" w:rsidRPr="00594EB0" w:rsidTr="00642C66">
        <w:trPr>
          <w:trHeight w:val="875"/>
          <w:jc w:val="center"/>
        </w:trPr>
        <w:tc>
          <w:tcPr>
            <w:tcW w:w="208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642C66">
            <w:pPr>
              <w:spacing w:after="0"/>
              <w:ind w:firstLine="0"/>
              <w:jc w:val="center"/>
              <w:rPr>
                <w:szCs w:val="24"/>
              </w:rPr>
            </w:pPr>
            <w:r w:rsidRPr="008B74DA">
              <w:rPr>
                <w:szCs w:val="24"/>
              </w:rPr>
              <w:t>Показател</w:t>
            </w:r>
            <w:r w:rsidR="0096191B">
              <w:rPr>
                <w:szCs w:val="24"/>
              </w:rPr>
              <w:t>и</w:t>
            </w:r>
          </w:p>
        </w:tc>
        <w:tc>
          <w:tcPr>
            <w:tcW w:w="864"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642C66">
            <w:pPr>
              <w:spacing w:after="0"/>
              <w:ind w:firstLine="0"/>
              <w:jc w:val="center"/>
              <w:rPr>
                <w:szCs w:val="24"/>
              </w:rPr>
            </w:pPr>
            <w:r w:rsidRPr="008B74DA">
              <w:rPr>
                <w:szCs w:val="24"/>
              </w:rPr>
              <w:t>Место в РФ</w:t>
            </w:r>
          </w:p>
        </w:tc>
        <w:tc>
          <w:tcPr>
            <w:tcW w:w="100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642C66">
            <w:pPr>
              <w:spacing w:after="0"/>
              <w:ind w:firstLine="0"/>
              <w:jc w:val="center"/>
              <w:rPr>
                <w:szCs w:val="24"/>
              </w:rPr>
            </w:pPr>
            <w:r w:rsidRPr="008B74DA">
              <w:rPr>
                <w:szCs w:val="24"/>
              </w:rPr>
              <w:t>Удельный вес</w:t>
            </w:r>
          </w:p>
          <w:p w:rsidR="008B74DA" w:rsidRPr="008B74DA" w:rsidRDefault="008B74DA" w:rsidP="00642C66">
            <w:pPr>
              <w:spacing w:after="0"/>
              <w:ind w:firstLine="0"/>
              <w:jc w:val="center"/>
              <w:rPr>
                <w:szCs w:val="24"/>
              </w:rPr>
            </w:pPr>
            <w:r w:rsidRPr="008B74DA">
              <w:rPr>
                <w:szCs w:val="24"/>
              </w:rPr>
              <w:t>Воронежской о</w:t>
            </w:r>
            <w:r w:rsidRPr="008B74DA">
              <w:rPr>
                <w:szCs w:val="24"/>
              </w:rPr>
              <w:t>б</w:t>
            </w:r>
            <w:r w:rsidRPr="008B74DA">
              <w:rPr>
                <w:szCs w:val="24"/>
              </w:rPr>
              <w:t>ласти в валовом сборе РФ, %</w:t>
            </w:r>
          </w:p>
        </w:tc>
        <w:tc>
          <w:tcPr>
            <w:tcW w:w="103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642C66">
            <w:pPr>
              <w:spacing w:after="0"/>
              <w:ind w:firstLine="0"/>
              <w:jc w:val="center"/>
              <w:rPr>
                <w:szCs w:val="24"/>
              </w:rPr>
            </w:pPr>
            <w:r w:rsidRPr="008B74DA">
              <w:rPr>
                <w:szCs w:val="24"/>
              </w:rPr>
              <w:t>Удельный вес</w:t>
            </w:r>
          </w:p>
          <w:p w:rsidR="008B74DA" w:rsidRPr="008B74DA" w:rsidRDefault="008B74DA" w:rsidP="00642C66">
            <w:pPr>
              <w:spacing w:after="0"/>
              <w:ind w:firstLine="0"/>
              <w:jc w:val="center"/>
              <w:rPr>
                <w:szCs w:val="24"/>
              </w:rPr>
            </w:pPr>
            <w:r w:rsidRPr="008B74DA">
              <w:rPr>
                <w:szCs w:val="24"/>
              </w:rPr>
              <w:t>Воронежской о</w:t>
            </w:r>
            <w:r w:rsidRPr="008B74DA">
              <w:rPr>
                <w:szCs w:val="24"/>
              </w:rPr>
              <w:t>б</w:t>
            </w:r>
            <w:r w:rsidRPr="008B74DA">
              <w:rPr>
                <w:szCs w:val="24"/>
              </w:rPr>
              <w:t>ласти в валовом сборе ЦФО, %</w:t>
            </w:r>
          </w:p>
        </w:tc>
      </w:tr>
      <w:tr w:rsidR="00642C66" w:rsidRPr="00594EB0" w:rsidTr="00642C66">
        <w:trPr>
          <w:trHeight w:val="126"/>
          <w:jc w:val="center"/>
        </w:trPr>
        <w:tc>
          <w:tcPr>
            <w:tcW w:w="2089" w:type="pct"/>
            <w:tcBorders>
              <w:top w:val="single" w:sz="4" w:space="0" w:color="auto"/>
              <w:left w:val="single" w:sz="4" w:space="0" w:color="auto"/>
              <w:bottom w:val="single" w:sz="4" w:space="0" w:color="auto"/>
              <w:right w:val="single" w:sz="4" w:space="0" w:color="auto"/>
            </w:tcBorders>
          </w:tcPr>
          <w:p w:rsidR="00642C66" w:rsidRPr="008B74DA" w:rsidRDefault="00642C66" w:rsidP="00642C66">
            <w:pPr>
              <w:spacing w:after="0"/>
              <w:ind w:firstLine="0"/>
              <w:jc w:val="center"/>
              <w:rPr>
                <w:szCs w:val="24"/>
              </w:rPr>
            </w:pPr>
            <w:r>
              <w:rPr>
                <w:szCs w:val="24"/>
              </w:rPr>
              <w:t>1</w:t>
            </w:r>
          </w:p>
        </w:tc>
        <w:tc>
          <w:tcPr>
            <w:tcW w:w="864" w:type="pct"/>
            <w:tcBorders>
              <w:top w:val="single" w:sz="4" w:space="0" w:color="auto"/>
              <w:left w:val="single" w:sz="4" w:space="0" w:color="auto"/>
              <w:bottom w:val="single" w:sz="4" w:space="0" w:color="auto"/>
              <w:right w:val="single" w:sz="4" w:space="0" w:color="auto"/>
            </w:tcBorders>
            <w:vAlign w:val="center"/>
          </w:tcPr>
          <w:p w:rsidR="00642C66" w:rsidRPr="008B74DA" w:rsidRDefault="00642C66" w:rsidP="00642C66">
            <w:pPr>
              <w:spacing w:after="0"/>
              <w:ind w:firstLine="0"/>
              <w:jc w:val="center"/>
              <w:rPr>
                <w:szCs w:val="24"/>
              </w:rPr>
            </w:pPr>
            <w:r>
              <w:rPr>
                <w:szCs w:val="24"/>
              </w:rPr>
              <w:t>2</w:t>
            </w:r>
          </w:p>
        </w:tc>
        <w:tc>
          <w:tcPr>
            <w:tcW w:w="1009" w:type="pct"/>
            <w:tcBorders>
              <w:top w:val="single" w:sz="4" w:space="0" w:color="auto"/>
              <w:left w:val="single" w:sz="4" w:space="0" w:color="auto"/>
              <w:bottom w:val="single" w:sz="4" w:space="0" w:color="auto"/>
              <w:right w:val="single" w:sz="4" w:space="0" w:color="auto"/>
            </w:tcBorders>
            <w:vAlign w:val="center"/>
          </w:tcPr>
          <w:p w:rsidR="00642C66" w:rsidRPr="008B74DA" w:rsidRDefault="00642C66" w:rsidP="00642C66">
            <w:pPr>
              <w:spacing w:after="0"/>
              <w:ind w:firstLine="0"/>
              <w:jc w:val="center"/>
              <w:rPr>
                <w:szCs w:val="24"/>
              </w:rPr>
            </w:pPr>
            <w:r>
              <w:rPr>
                <w:szCs w:val="24"/>
              </w:rPr>
              <w:t>3</w:t>
            </w:r>
          </w:p>
        </w:tc>
        <w:tc>
          <w:tcPr>
            <w:tcW w:w="1039" w:type="pct"/>
            <w:tcBorders>
              <w:top w:val="single" w:sz="4" w:space="0" w:color="auto"/>
              <w:left w:val="single" w:sz="4" w:space="0" w:color="auto"/>
              <w:bottom w:val="single" w:sz="4" w:space="0" w:color="auto"/>
              <w:right w:val="single" w:sz="4" w:space="0" w:color="auto"/>
            </w:tcBorders>
            <w:vAlign w:val="center"/>
          </w:tcPr>
          <w:p w:rsidR="00642C66" w:rsidRPr="008B74DA" w:rsidRDefault="00642C66" w:rsidP="00642C66">
            <w:pPr>
              <w:spacing w:after="0"/>
              <w:ind w:firstLine="0"/>
              <w:jc w:val="center"/>
              <w:rPr>
                <w:szCs w:val="24"/>
              </w:rPr>
            </w:pPr>
            <w:r>
              <w:rPr>
                <w:szCs w:val="24"/>
              </w:rPr>
              <w:t>4</w:t>
            </w:r>
          </w:p>
        </w:tc>
      </w:tr>
      <w:tr w:rsidR="008B74DA" w:rsidRPr="00594EB0" w:rsidTr="00642C66">
        <w:trPr>
          <w:trHeight w:val="257"/>
          <w:jc w:val="center"/>
        </w:trPr>
        <w:tc>
          <w:tcPr>
            <w:tcW w:w="2089" w:type="pct"/>
            <w:tcBorders>
              <w:top w:val="single" w:sz="4" w:space="0" w:color="auto"/>
              <w:left w:val="single" w:sz="4" w:space="0" w:color="auto"/>
              <w:bottom w:val="single" w:sz="4" w:space="0" w:color="auto"/>
              <w:right w:val="single" w:sz="4" w:space="0" w:color="auto"/>
            </w:tcBorders>
          </w:tcPr>
          <w:p w:rsidR="008B74DA" w:rsidRPr="008B74DA" w:rsidRDefault="008B74DA" w:rsidP="00642C66">
            <w:pPr>
              <w:spacing w:after="0"/>
              <w:ind w:firstLine="0"/>
              <w:jc w:val="left"/>
              <w:rPr>
                <w:szCs w:val="24"/>
              </w:rPr>
            </w:pPr>
            <w:r w:rsidRPr="008B74DA">
              <w:rPr>
                <w:szCs w:val="24"/>
              </w:rPr>
              <w:t>1. Валовой сбор зерна</w:t>
            </w:r>
          </w:p>
        </w:tc>
        <w:tc>
          <w:tcPr>
            <w:tcW w:w="864"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5</w:t>
            </w:r>
          </w:p>
        </w:tc>
        <w:tc>
          <w:tcPr>
            <w:tcW w:w="100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4,0</w:t>
            </w:r>
          </w:p>
        </w:tc>
        <w:tc>
          <w:tcPr>
            <w:tcW w:w="103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17,3</w:t>
            </w:r>
          </w:p>
        </w:tc>
      </w:tr>
      <w:tr w:rsidR="008B74DA" w:rsidRPr="00594EB0" w:rsidTr="00642C66">
        <w:trPr>
          <w:trHeight w:val="261"/>
          <w:jc w:val="center"/>
        </w:trPr>
        <w:tc>
          <w:tcPr>
            <w:tcW w:w="2089" w:type="pct"/>
            <w:tcBorders>
              <w:top w:val="single" w:sz="4" w:space="0" w:color="auto"/>
              <w:left w:val="single" w:sz="4" w:space="0" w:color="auto"/>
              <w:bottom w:val="single" w:sz="4" w:space="0" w:color="auto"/>
              <w:right w:val="single" w:sz="4" w:space="0" w:color="auto"/>
            </w:tcBorders>
          </w:tcPr>
          <w:p w:rsidR="008B74DA" w:rsidRPr="008B74DA" w:rsidRDefault="008B74DA" w:rsidP="00642C66">
            <w:pPr>
              <w:spacing w:after="0"/>
              <w:ind w:firstLine="0"/>
              <w:jc w:val="left"/>
              <w:rPr>
                <w:szCs w:val="24"/>
              </w:rPr>
            </w:pPr>
            <w:r w:rsidRPr="008B74DA">
              <w:rPr>
                <w:szCs w:val="24"/>
              </w:rPr>
              <w:t>2. Валовой сбор сахарной свеклы</w:t>
            </w:r>
          </w:p>
        </w:tc>
        <w:tc>
          <w:tcPr>
            <w:tcW w:w="864"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zCs w:val="24"/>
              </w:rPr>
            </w:pPr>
            <w:r w:rsidRPr="008B74DA">
              <w:rPr>
                <w:szCs w:val="24"/>
              </w:rPr>
              <w:t>2</w:t>
            </w:r>
          </w:p>
        </w:tc>
        <w:tc>
          <w:tcPr>
            <w:tcW w:w="100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11,</w:t>
            </w:r>
            <w:r w:rsidR="00646413">
              <w:rPr>
                <w:szCs w:val="24"/>
              </w:rPr>
              <w:t>3</w:t>
            </w:r>
          </w:p>
        </w:tc>
        <w:tc>
          <w:tcPr>
            <w:tcW w:w="103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20,5</w:t>
            </w:r>
          </w:p>
        </w:tc>
      </w:tr>
      <w:tr w:rsidR="008B74DA" w:rsidRPr="00594EB0" w:rsidTr="00642C66">
        <w:trPr>
          <w:trHeight w:val="265"/>
          <w:jc w:val="center"/>
        </w:trPr>
        <w:tc>
          <w:tcPr>
            <w:tcW w:w="2089" w:type="pct"/>
            <w:tcBorders>
              <w:top w:val="single" w:sz="4" w:space="0" w:color="auto"/>
              <w:left w:val="single" w:sz="4" w:space="0" w:color="auto"/>
              <w:bottom w:val="single" w:sz="4" w:space="0" w:color="auto"/>
              <w:right w:val="single" w:sz="4" w:space="0" w:color="auto"/>
            </w:tcBorders>
          </w:tcPr>
          <w:p w:rsidR="008B74DA" w:rsidRPr="008B74DA" w:rsidRDefault="008B74DA" w:rsidP="00642C66">
            <w:pPr>
              <w:spacing w:after="0"/>
              <w:ind w:firstLine="0"/>
              <w:jc w:val="left"/>
              <w:rPr>
                <w:szCs w:val="24"/>
              </w:rPr>
            </w:pPr>
            <w:r w:rsidRPr="008B74DA">
              <w:rPr>
                <w:szCs w:val="24"/>
              </w:rPr>
              <w:t>3. Валовой сбор семян подсолнечника</w:t>
            </w:r>
          </w:p>
        </w:tc>
        <w:tc>
          <w:tcPr>
            <w:tcW w:w="864"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trike/>
                <w:szCs w:val="24"/>
              </w:rPr>
              <w:t>4</w:t>
            </w:r>
          </w:p>
        </w:tc>
        <w:tc>
          <w:tcPr>
            <w:tcW w:w="100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8,3</w:t>
            </w:r>
          </w:p>
        </w:tc>
        <w:tc>
          <w:tcPr>
            <w:tcW w:w="103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34,3</w:t>
            </w:r>
          </w:p>
        </w:tc>
      </w:tr>
      <w:tr w:rsidR="008B74DA" w:rsidRPr="00594EB0" w:rsidTr="00642C66">
        <w:trPr>
          <w:trHeight w:val="114"/>
          <w:jc w:val="center"/>
        </w:trPr>
        <w:tc>
          <w:tcPr>
            <w:tcW w:w="2089" w:type="pct"/>
            <w:tcBorders>
              <w:top w:val="single" w:sz="4" w:space="0" w:color="auto"/>
              <w:left w:val="single" w:sz="4" w:space="0" w:color="auto"/>
              <w:bottom w:val="single" w:sz="4" w:space="0" w:color="auto"/>
              <w:right w:val="single" w:sz="4" w:space="0" w:color="auto"/>
            </w:tcBorders>
          </w:tcPr>
          <w:p w:rsidR="008B74DA" w:rsidRPr="008B74DA" w:rsidRDefault="008B74DA" w:rsidP="00642C66">
            <w:pPr>
              <w:spacing w:after="0"/>
              <w:ind w:firstLine="0"/>
              <w:jc w:val="left"/>
              <w:rPr>
                <w:szCs w:val="24"/>
              </w:rPr>
            </w:pPr>
            <w:r w:rsidRPr="008B74DA">
              <w:rPr>
                <w:szCs w:val="24"/>
              </w:rPr>
              <w:t>4. Валовой сбор картофеля</w:t>
            </w:r>
          </w:p>
        </w:tc>
        <w:tc>
          <w:tcPr>
            <w:tcW w:w="864"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zCs w:val="24"/>
              </w:rPr>
            </w:pPr>
            <w:r w:rsidRPr="008B74DA">
              <w:rPr>
                <w:szCs w:val="24"/>
              </w:rPr>
              <w:t>1</w:t>
            </w:r>
          </w:p>
        </w:tc>
        <w:tc>
          <w:tcPr>
            <w:tcW w:w="100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5,0</w:t>
            </w:r>
          </w:p>
        </w:tc>
        <w:tc>
          <w:tcPr>
            <w:tcW w:w="103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16,1</w:t>
            </w:r>
          </w:p>
        </w:tc>
      </w:tr>
      <w:tr w:rsidR="008B74DA" w:rsidRPr="00594EB0" w:rsidTr="00642C66">
        <w:trPr>
          <w:trHeight w:val="70"/>
          <w:jc w:val="center"/>
        </w:trPr>
        <w:tc>
          <w:tcPr>
            <w:tcW w:w="2089" w:type="pct"/>
            <w:tcBorders>
              <w:top w:val="single" w:sz="4" w:space="0" w:color="auto"/>
              <w:left w:val="single" w:sz="4" w:space="0" w:color="auto"/>
              <w:bottom w:val="single" w:sz="4" w:space="0" w:color="auto"/>
              <w:right w:val="single" w:sz="4" w:space="0" w:color="auto"/>
            </w:tcBorders>
          </w:tcPr>
          <w:p w:rsidR="008B74DA" w:rsidRPr="008B74DA" w:rsidRDefault="008B74DA" w:rsidP="00642C66">
            <w:pPr>
              <w:spacing w:after="0"/>
              <w:ind w:firstLine="0"/>
              <w:jc w:val="left"/>
              <w:rPr>
                <w:szCs w:val="24"/>
              </w:rPr>
            </w:pPr>
            <w:r w:rsidRPr="008B74DA">
              <w:rPr>
                <w:szCs w:val="24"/>
              </w:rPr>
              <w:t>5. Валовой сбор овощей</w:t>
            </w:r>
          </w:p>
        </w:tc>
        <w:tc>
          <w:tcPr>
            <w:tcW w:w="864"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zCs w:val="24"/>
              </w:rPr>
            </w:pPr>
            <w:r w:rsidRPr="008B74DA">
              <w:rPr>
                <w:szCs w:val="24"/>
              </w:rPr>
              <w:t>7</w:t>
            </w:r>
          </w:p>
        </w:tc>
        <w:tc>
          <w:tcPr>
            <w:tcW w:w="100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3,3</w:t>
            </w:r>
          </w:p>
        </w:tc>
        <w:tc>
          <w:tcPr>
            <w:tcW w:w="103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16,9</w:t>
            </w:r>
          </w:p>
        </w:tc>
      </w:tr>
      <w:tr w:rsidR="008B74DA" w:rsidRPr="00594EB0" w:rsidTr="00642C66">
        <w:trPr>
          <w:trHeight w:val="235"/>
          <w:jc w:val="center"/>
        </w:trPr>
        <w:tc>
          <w:tcPr>
            <w:tcW w:w="2089" w:type="pct"/>
            <w:tcBorders>
              <w:top w:val="single" w:sz="4" w:space="0" w:color="auto"/>
              <w:left w:val="single" w:sz="4" w:space="0" w:color="auto"/>
              <w:bottom w:val="single" w:sz="4" w:space="0" w:color="auto"/>
              <w:right w:val="single" w:sz="4" w:space="0" w:color="auto"/>
            </w:tcBorders>
          </w:tcPr>
          <w:p w:rsidR="008B74DA" w:rsidRPr="008B74DA" w:rsidRDefault="008B74DA" w:rsidP="00642C66">
            <w:pPr>
              <w:spacing w:after="0"/>
              <w:ind w:firstLine="0"/>
              <w:jc w:val="left"/>
              <w:rPr>
                <w:szCs w:val="24"/>
              </w:rPr>
            </w:pPr>
            <w:r w:rsidRPr="008B74DA">
              <w:rPr>
                <w:szCs w:val="24"/>
              </w:rPr>
              <w:t>6. Валовой сбор плодов и ягод</w:t>
            </w:r>
          </w:p>
        </w:tc>
        <w:tc>
          <w:tcPr>
            <w:tcW w:w="864"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zCs w:val="24"/>
              </w:rPr>
            </w:pPr>
            <w:r w:rsidRPr="008B74DA">
              <w:rPr>
                <w:szCs w:val="24"/>
              </w:rPr>
              <w:t>8</w:t>
            </w:r>
          </w:p>
        </w:tc>
        <w:tc>
          <w:tcPr>
            <w:tcW w:w="100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3,5</w:t>
            </w:r>
          </w:p>
        </w:tc>
        <w:tc>
          <w:tcPr>
            <w:tcW w:w="103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trike/>
                <w:szCs w:val="24"/>
              </w:rPr>
            </w:pPr>
            <w:r w:rsidRPr="008B74DA">
              <w:rPr>
                <w:szCs w:val="24"/>
              </w:rPr>
              <w:t>17,1</w:t>
            </w:r>
          </w:p>
        </w:tc>
      </w:tr>
      <w:tr w:rsidR="008B74DA" w:rsidRPr="00594EB0" w:rsidTr="00642C66">
        <w:trPr>
          <w:trHeight w:val="239"/>
          <w:jc w:val="center"/>
        </w:trPr>
        <w:tc>
          <w:tcPr>
            <w:tcW w:w="2089" w:type="pct"/>
            <w:tcBorders>
              <w:top w:val="single" w:sz="4" w:space="0" w:color="auto"/>
              <w:left w:val="single" w:sz="4" w:space="0" w:color="auto"/>
              <w:bottom w:val="single" w:sz="4" w:space="0" w:color="auto"/>
              <w:right w:val="single" w:sz="4" w:space="0" w:color="auto"/>
            </w:tcBorders>
          </w:tcPr>
          <w:p w:rsidR="008B74DA" w:rsidRPr="008B74DA" w:rsidRDefault="008B74DA" w:rsidP="00642C66">
            <w:pPr>
              <w:spacing w:after="0"/>
              <w:ind w:firstLine="0"/>
              <w:jc w:val="left"/>
              <w:rPr>
                <w:szCs w:val="24"/>
              </w:rPr>
            </w:pPr>
            <w:r w:rsidRPr="008B74DA">
              <w:rPr>
                <w:szCs w:val="24"/>
              </w:rPr>
              <w:t>7. Производство молока</w:t>
            </w:r>
          </w:p>
        </w:tc>
        <w:tc>
          <w:tcPr>
            <w:tcW w:w="864"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zCs w:val="24"/>
              </w:rPr>
            </w:pPr>
            <w:r w:rsidRPr="008B74DA">
              <w:rPr>
                <w:szCs w:val="24"/>
              </w:rPr>
              <w:t>7</w:t>
            </w:r>
          </w:p>
        </w:tc>
        <w:tc>
          <w:tcPr>
            <w:tcW w:w="1009" w:type="pct"/>
            <w:tcBorders>
              <w:top w:val="single" w:sz="4" w:space="0" w:color="auto"/>
              <w:left w:val="single" w:sz="4" w:space="0" w:color="auto"/>
              <w:bottom w:val="single" w:sz="4" w:space="0" w:color="auto"/>
              <w:right w:val="single" w:sz="4" w:space="0" w:color="auto"/>
            </w:tcBorders>
          </w:tcPr>
          <w:p w:rsidR="008B74DA" w:rsidRPr="008B74DA" w:rsidRDefault="008B74DA" w:rsidP="00DF63CB">
            <w:pPr>
              <w:spacing w:after="0"/>
              <w:jc w:val="left"/>
              <w:rPr>
                <w:szCs w:val="24"/>
              </w:rPr>
            </w:pPr>
            <w:r w:rsidRPr="008B74DA">
              <w:rPr>
                <w:szCs w:val="24"/>
              </w:rPr>
              <w:t>2,7</w:t>
            </w:r>
          </w:p>
        </w:tc>
        <w:tc>
          <w:tcPr>
            <w:tcW w:w="103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zCs w:val="24"/>
              </w:rPr>
            </w:pPr>
            <w:r w:rsidRPr="008B74DA">
              <w:rPr>
                <w:szCs w:val="24"/>
              </w:rPr>
              <w:t>15,3</w:t>
            </w:r>
          </w:p>
        </w:tc>
      </w:tr>
      <w:tr w:rsidR="008B74DA" w:rsidRPr="00594EB0" w:rsidTr="00642C66">
        <w:trPr>
          <w:trHeight w:val="70"/>
          <w:jc w:val="center"/>
        </w:trPr>
        <w:tc>
          <w:tcPr>
            <w:tcW w:w="2089" w:type="pct"/>
            <w:tcBorders>
              <w:top w:val="single" w:sz="4" w:space="0" w:color="auto"/>
              <w:left w:val="single" w:sz="4" w:space="0" w:color="auto"/>
              <w:bottom w:val="single" w:sz="4" w:space="0" w:color="auto"/>
              <w:right w:val="single" w:sz="4" w:space="0" w:color="auto"/>
            </w:tcBorders>
          </w:tcPr>
          <w:p w:rsidR="008B74DA" w:rsidRPr="008B74DA" w:rsidRDefault="008B74DA" w:rsidP="00642C66">
            <w:pPr>
              <w:spacing w:after="0"/>
              <w:ind w:firstLine="0"/>
              <w:jc w:val="left"/>
              <w:rPr>
                <w:szCs w:val="24"/>
              </w:rPr>
            </w:pPr>
            <w:r w:rsidRPr="008B74DA">
              <w:rPr>
                <w:szCs w:val="24"/>
              </w:rPr>
              <w:t>8. Производство мяса</w:t>
            </w:r>
          </w:p>
        </w:tc>
        <w:tc>
          <w:tcPr>
            <w:tcW w:w="864"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zCs w:val="24"/>
              </w:rPr>
            </w:pPr>
            <w:r w:rsidRPr="008B74DA">
              <w:rPr>
                <w:szCs w:val="24"/>
              </w:rPr>
              <w:t>9</w:t>
            </w:r>
          </w:p>
        </w:tc>
        <w:tc>
          <w:tcPr>
            <w:tcW w:w="100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zCs w:val="24"/>
              </w:rPr>
            </w:pPr>
            <w:r w:rsidRPr="008B74DA">
              <w:rPr>
                <w:szCs w:val="24"/>
              </w:rPr>
              <w:t>2,7</w:t>
            </w:r>
          </w:p>
        </w:tc>
        <w:tc>
          <w:tcPr>
            <w:tcW w:w="1039" w:type="pct"/>
            <w:tcBorders>
              <w:top w:val="single" w:sz="4" w:space="0" w:color="auto"/>
              <w:left w:val="single" w:sz="4" w:space="0" w:color="auto"/>
              <w:bottom w:val="single" w:sz="4" w:space="0" w:color="auto"/>
              <w:right w:val="single" w:sz="4" w:space="0" w:color="auto"/>
            </w:tcBorders>
            <w:vAlign w:val="center"/>
          </w:tcPr>
          <w:p w:rsidR="008B74DA" w:rsidRPr="008B74DA" w:rsidRDefault="008B74DA" w:rsidP="00DF63CB">
            <w:pPr>
              <w:spacing w:after="0"/>
              <w:jc w:val="left"/>
              <w:rPr>
                <w:szCs w:val="24"/>
              </w:rPr>
            </w:pPr>
            <w:r w:rsidRPr="008B74DA">
              <w:rPr>
                <w:szCs w:val="24"/>
              </w:rPr>
              <w:t>8,1</w:t>
            </w:r>
          </w:p>
        </w:tc>
      </w:tr>
    </w:tbl>
    <w:p w:rsidR="008B74DA" w:rsidRDefault="008B74DA" w:rsidP="008B74DA">
      <w:pPr>
        <w:spacing w:after="0"/>
        <w:ind w:firstLine="0"/>
        <w:rPr>
          <w:sz w:val="28"/>
          <w:szCs w:val="28"/>
        </w:rPr>
      </w:pPr>
    </w:p>
    <w:p w:rsidR="008B74DA" w:rsidRDefault="008B74DA" w:rsidP="008B74DA">
      <w:pPr>
        <w:spacing w:after="0"/>
        <w:ind w:firstLine="709"/>
        <w:rPr>
          <w:color w:val="000000"/>
          <w:sz w:val="28"/>
          <w:szCs w:val="28"/>
        </w:rPr>
      </w:pPr>
      <w:r w:rsidRPr="00594EB0">
        <w:rPr>
          <w:sz w:val="28"/>
          <w:szCs w:val="28"/>
        </w:rPr>
        <w:t>К значимым характеристикам аграрного сектора Воронежской области о</w:t>
      </w:r>
      <w:r w:rsidRPr="00594EB0">
        <w:rPr>
          <w:sz w:val="28"/>
          <w:szCs w:val="28"/>
        </w:rPr>
        <w:t>т</w:t>
      </w:r>
      <w:r w:rsidRPr="00594EB0">
        <w:rPr>
          <w:sz w:val="28"/>
          <w:szCs w:val="28"/>
        </w:rPr>
        <w:t xml:space="preserve">носятся: существенный </w:t>
      </w:r>
      <w:r w:rsidRPr="00594EB0">
        <w:rPr>
          <w:color w:val="000000"/>
          <w:sz w:val="28"/>
          <w:szCs w:val="28"/>
        </w:rPr>
        <w:t>рост производительности труда (за период 2011</w:t>
      </w:r>
      <w:r w:rsidR="00642C66">
        <w:rPr>
          <w:color w:val="000000"/>
          <w:sz w:val="28"/>
          <w:szCs w:val="28"/>
        </w:rPr>
        <w:t>-</w:t>
      </w:r>
      <w:r w:rsidRPr="00594EB0">
        <w:rPr>
          <w:color w:val="000000"/>
          <w:sz w:val="28"/>
          <w:szCs w:val="28"/>
        </w:rPr>
        <w:t>2016 гг. значение этого показателя выросло в 2,2 раза); динамично развивающийся пр</w:t>
      </w:r>
      <w:r w:rsidRPr="00594EB0">
        <w:rPr>
          <w:color w:val="000000"/>
          <w:sz w:val="28"/>
          <w:szCs w:val="28"/>
        </w:rPr>
        <w:t>о</w:t>
      </w:r>
      <w:r w:rsidRPr="00594EB0">
        <w:rPr>
          <w:color w:val="000000"/>
          <w:sz w:val="28"/>
          <w:szCs w:val="28"/>
        </w:rPr>
        <w:t>цесс интеграции сельскохозяйственных и промышл</w:t>
      </w:r>
      <w:r w:rsidR="00642C66">
        <w:rPr>
          <w:color w:val="000000"/>
          <w:sz w:val="28"/>
          <w:szCs w:val="28"/>
        </w:rPr>
        <w:t xml:space="preserve">енных предприятий, в том числе </w:t>
      </w:r>
      <w:r w:rsidRPr="00594EB0">
        <w:rPr>
          <w:color w:val="000000"/>
          <w:sz w:val="28"/>
          <w:szCs w:val="28"/>
        </w:rPr>
        <w:t>посредством создания кластеров (молочного, мясного), объединяющих р</w:t>
      </w:r>
      <w:r w:rsidRPr="00594EB0">
        <w:rPr>
          <w:color w:val="000000"/>
          <w:sz w:val="28"/>
          <w:szCs w:val="28"/>
        </w:rPr>
        <w:t>е</w:t>
      </w:r>
      <w:r w:rsidRPr="00594EB0">
        <w:rPr>
          <w:color w:val="000000"/>
          <w:sz w:val="28"/>
          <w:szCs w:val="28"/>
        </w:rPr>
        <w:t>сурсы хозяйствующих субъектов разных муниципальных образований и ориент</w:t>
      </w:r>
      <w:r w:rsidRPr="00594EB0">
        <w:rPr>
          <w:color w:val="000000"/>
          <w:sz w:val="28"/>
          <w:szCs w:val="28"/>
        </w:rPr>
        <w:t>и</w:t>
      </w:r>
      <w:r w:rsidRPr="00594EB0">
        <w:rPr>
          <w:color w:val="000000"/>
          <w:sz w:val="28"/>
          <w:szCs w:val="28"/>
        </w:rPr>
        <w:t>рованных на развитие молочного и мясного скотоводства в регионе, обеспечение продовольственной безопасности.</w:t>
      </w:r>
    </w:p>
    <w:p w:rsidR="005C5C40" w:rsidRPr="00D862FB" w:rsidRDefault="009D6E08" w:rsidP="005C5C40">
      <w:pPr>
        <w:spacing w:after="0"/>
        <w:ind w:firstLine="709"/>
        <w:rPr>
          <w:i/>
          <w:sz w:val="28"/>
          <w:szCs w:val="28"/>
        </w:rPr>
      </w:pPr>
      <w:r>
        <w:rPr>
          <w:color w:val="000000"/>
          <w:sz w:val="28"/>
          <w:szCs w:val="28"/>
        </w:rPr>
        <w:t>10</w:t>
      </w:r>
      <w:r w:rsidR="001A1013">
        <w:rPr>
          <w:color w:val="000000"/>
          <w:sz w:val="28"/>
          <w:szCs w:val="28"/>
        </w:rPr>
        <w:t xml:space="preserve">. </w:t>
      </w:r>
      <w:r w:rsidR="005C5C40" w:rsidRPr="00D862FB">
        <w:rPr>
          <w:i/>
          <w:sz w:val="28"/>
          <w:szCs w:val="28"/>
        </w:rPr>
        <w:t>Высокий уровень развития малого бизнеса.</w:t>
      </w:r>
    </w:p>
    <w:p w:rsidR="005C5C40" w:rsidRDefault="005C5C40" w:rsidP="005C5C40">
      <w:pPr>
        <w:pStyle w:val="a6"/>
        <w:ind w:left="0" w:firstLine="709"/>
        <w:jc w:val="both"/>
        <w:rPr>
          <w:sz w:val="28"/>
          <w:szCs w:val="28"/>
        </w:rPr>
      </w:pPr>
      <w:r w:rsidRPr="00D862FB">
        <w:rPr>
          <w:sz w:val="28"/>
          <w:szCs w:val="28"/>
        </w:rPr>
        <w:t>Воронежская область является крупным регионом по численности субъе</w:t>
      </w:r>
      <w:r w:rsidRPr="00D862FB">
        <w:rPr>
          <w:sz w:val="28"/>
          <w:szCs w:val="28"/>
        </w:rPr>
        <w:t>к</w:t>
      </w:r>
      <w:r w:rsidRPr="00D862FB">
        <w:rPr>
          <w:sz w:val="28"/>
          <w:szCs w:val="28"/>
        </w:rPr>
        <w:t xml:space="preserve">тов малого бизнеса и занятых в нем работников. </w:t>
      </w:r>
      <w:r w:rsidR="008D37A2">
        <w:rPr>
          <w:sz w:val="28"/>
          <w:szCs w:val="28"/>
        </w:rPr>
        <w:t xml:space="preserve">Позиции, занятые </w:t>
      </w:r>
      <w:r w:rsidRPr="00D862FB">
        <w:rPr>
          <w:sz w:val="28"/>
          <w:szCs w:val="28"/>
        </w:rPr>
        <w:t>Воронежской област</w:t>
      </w:r>
      <w:r w:rsidR="008D37A2">
        <w:rPr>
          <w:sz w:val="28"/>
          <w:szCs w:val="28"/>
        </w:rPr>
        <w:t xml:space="preserve">ью </w:t>
      </w:r>
      <w:r w:rsidRPr="00D862FB">
        <w:rPr>
          <w:sz w:val="28"/>
          <w:szCs w:val="28"/>
        </w:rPr>
        <w:t>по развитию малого бизнеса в ЦФО и РФ</w:t>
      </w:r>
      <w:r w:rsidR="008D37A2">
        <w:rPr>
          <w:sz w:val="28"/>
          <w:szCs w:val="28"/>
        </w:rPr>
        <w:t xml:space="preserve"> в 2016 г.: </w:t>
      </w:r>
    </w:p>
    <w:p w:rsidR="007268EA" w:rsidRPr="007268EA" w:rsidRDefault="007268EA" w:rsidP="007268EA">
      <w:pPr>
        <w:numPr>
          <w:ilvl w:val="0"/>
          <w:numId w:val="1"/>
        </w:numPr>
        <w:shd w:val="clear" w:color="auto" w:fill="FFFFFF"/>
        <w:tabs>
          <w:tab w:val="left" w:pos="1080"/>
          <w:tab w:val="left" w:pos="1260"/>
        </w:tabs>
        <w:spacing w:after="0"/>
        <w:ind w:left="0" w:firstLine="709"/>
        <w:textAlignment w:val="baseline"/>
        <w:rPr>
          <w:color w:val="000000"/>
          <w:sz w:val="28"/>
          <w:szCs w:val="28"/>
        </w:rPr>
      </w:pPr>
      <w:r>
        <w:rPr>
          <w:color w:val="000000"/>
          <w:sz w:val="28"/>
          <w:szCs w:val="28"/>
        </w:rPr>
        <w:t>по числу малых предприятий (без учета микропредприятий) область з</w:t>
      </w:r>
      <w:r>
        <w:rPr>
          <w:color w:val="000000"/>
          <w:sz w:val="28"/>
          <w:szCs w:val="28"/>
        </w:rPr>
        <w:t>а</w:t>
      </w:r>
      <w:r>
        <w:rPr>
          <w:color w:val="000000"/>
          <w:sz w:val="28"/>
          <w:szCs w:val="28"/>
        </w:rPr>
        <w:t xml:space="preserve">нимает 3 место в ЦФО </w:t>
      </w:r>
      <w:r w:rsidRPr="007268EA">
        <w:rPr>
          <w:color w:val="000000"/>
          <w:sz w:val="28"/>
          <w:szCs w:val="28"/>
        </w:rPr>
        <w:t>и 19 место – в России;</w:t>
      </w:r>
    </w:p>
    <w:p w:rsidR="007268EA" w:rsidRDefault="007268EA" w:rsidP="007268EA">
      <w:pPr>
        <w:numPr>
          <w:ilvl w:val="0"/>
          <w:numId w:val="1"/>
        </w:numPr>
        <w:shd w:val="clear" w:color="auto" w:fill="FFFFFF"/>
        <w:tabs>
          <w:tab w:val="left" w:pos="1080"/>
          <w:tab w:val="left" w:pos="1260"/>
        </w:tabs>
        <w:spacing w:after="0"/>
        <w:ind w:left="0" w:firstLine="709"/>
        <w:textAlignment w:val="baseline"/>
        <w:rPr>
          <w:color w:val="000000"/>
          <w:sz w:val="28"/>
          <w:szCs w:val="28"/>
        </w:rPr>
      </w:pPr>
      <w:r w:rsidRPr="007268EA">
        <w:rPr>
          <w:color w:val="000000"/>
          <w:sz w:val="28"/>
          <w:szCs w:val="28"/>
        </w:rPr>
        <w:t>по численности занятых на малых предприятиях (без учета микропре</w:t>
      </w:r>
      <w:r w:rsidRPr="007268EA">
        <w:rPr>
          <w:color w:val="000000"/>
          <w:sz w:val="28"/>
          <w:szCs w:val="28"/>
        </w:rPr>
        <w:t>д</w:t>
      </w:r>
      <w:r w:rsidRPr="007268EA">
        <w:rPr>
          <w:color w:val="000000"/>
          <w:sz w:val="28"/>
          <w:szCs w:val="28"/>
        </w:rPr>
        <w:t>приятий) – 3 место в ЦФО и  15 –</w:t>
      </w:r>
      <w:r>
        <w:rPr>
          <w:color w:val="000000"/>
          <w:sz w:val="28"/>
          <w:szCs w:val="28"/>
        </w:rPr>
        <w:t xml:space="preserve"> в России;</w:t>
      </w:r>
    </w:p>
    <w:p w:rsidR="007268EA" w:rsidRDefault="007268EA" w:rsidP="007268EA">
      <w:pPr>
        <w:numPr>
          <w:ilvl w:val="0"/>
          <w:numId w:val="1"/>
        </w:numPr>
        <w:shd w:val="clear" w:color="auto" w:fill="FFFFFF"/>
        <w:tabs>
          <w:tab w:val="left" w:pos="1080"/>
          <w:tab w:val="left" w:pos="1260"/>
        </w:tabs>
        <w:spacing w:after="0"/>
        <w:ind w:left="0" w:firstLine="709"/>
        <w:textAlignment w:val="baseline"/>
        <w:rPr>
          <w:color w:val="000000"/>
          <w:sz w:val="28"/>
          <w:szCs w:val="28"/>
        </w:rPr>
      </w:pPr>
      <w:r>
        <w:rPr>
          <w:color w:val="000000"/>
          <w:sz w:val="28"/>
          <w:szCs w:val="28"/>
        </w:rPr>
        <w:t xml:space="preserve">по обороту малых предприятий (без учета микропредприятий) – 3 место в ЦФО и 14 – в России;   </w:t>
      </w:r>
    </w:p>
    <w:p w:rsidR="007268EA" w:rsidRDefault="007268EA" w:rsidP="007268EA">
      <w:pPr>
        <w:numPr>
          <w:ilvl w:val="0"/>
          <w:numId w:val="1"/>
        </w:numPr>
        <w:shd w:val="clear" w:color="auto" w:fill="FFFFFF"/>
        <w:tabs>
          <w:tab w:val="left" w:pos="1080"/>
          <w:tab w:val="left" w:pos="1260"/>
        </w:tabs>
        <w:spacing w:after="0"/>
        <w:ind w:left="0" w:firstLine="709"/>
        <w:textAlignment w:val="baseline"/>
        <w:rPr>
          <w:color w:val="000000"/>
          <w:sz w:val="28"/>
          <w:szCs w:val="28"/>
        </w:rPr>
      </w:pPr>
      <w:r>
        <w:rPr>
          <w:color w:val="000000"/>
          <w:sz w:val="28"/>
          <w:szCs w:val="28"/>
        </w:rPr>
        <w:t xml:space="preserve">по объему инвестиций в основной капитал – 1 место в ЦФО и </w:t>
      </w:r>
      <w:r w:rsidR="00AD3E50">
        <w:rPr>
          <w:color w:val="000000"/>
          <w:sz w:val="28"/>
          <w:szCs w:val="28"/>
        </w:rPr>
        <w:t xml:space="preserve">в </w:t>
      </w:r>
      <w:r>
        <w:rPr>
          <w:color w:val="000000"/>
          <w:sz w:val="28"/>
          <w:szCs w:val="28"/>
        </w:rPr>
        <w:t>России</w:t>
      </w:r>
      <w:r w:rsidR="001A6123">
        <w:rPr>
          <w:rStyle w:val="ab"/>
          <w:color w:val="000000"/>
          <w:sz w:val="28"/>
          <w:szCs w:val="28"/>
        </w:rPr>
        <w:footnoteReference w:id="16"/>
      </w:r>
      <w:r w:rsidR="00D15B2F">
        <w:rPr>
          <w:color w:val="000000"/>
          <w:sz w:val="28"/>
          <w:szCs w:val="28"/>
        </w:rPr>
        <w:t>.</w:t>
      </w:r>
    </w:p>
    <w:p w:rsidR="005C5C40" w:rsidRDefault="002622FC" w:rsidP="007268EA">
      <w:pPr>
        <w:shd w:val="clear" w:color="auto" w:fill="FFFFFF"/>
        <w:tabs>
          <w:tab w:val="left" w:pos="1080"/>
          <w:tab w:val="left" w:pos="1260"/>
        </w:tabs>
        <w:spacing w:after="0"/>
        <w:ind w:firstLine="680"/>
        <w:textAlignment w:val="baseline"/>
        <w:rPr>
          <w:color w:val="000000"/>
          <w:sz w:val="28"/>
          <w:szCs w:val="28"/>
        </w:rPr>
      </w:pPr>
      <w:r>
        <w:rPr>
          <w:sz w:val="28"/>
          <w:szCs w:val="28"/>
        </w:rPr>
        <w:t>В</w:t>
      </w:r>
      <w:r w:rsidR="005C5C40" w:rsidRPr="00D862FB">
        <w:rPr>
          <w:sz w:val="28"/>
          <w:szCs w:val="28"/>
        </w:rPr>
        <w:t xml:space="preserve">ысокая степень развития малого бизнеса в Воронежской области значима в следующих основных позициях: </w:t>
      </w:r>
      <w:r w:rsidR="005C5C40" w:rsidRPr="00D862FB">
        <w:rPr>
          <w:color w:val="000000"/>
          <w:sz w:val="28"/>
          <w:szCs w:val="28"/>
        </w:rPr>
        <w:t>наличие в экономике региона достаточно заме</w:t>
      </w:r>
      <w:r w:rsidR="005C5C40" w:rsidRPr="00D862FB">
        <w:rPr>
          <w:color w:val="000000"/>
          <w:sz w:val="28"/>
          <w:szCs w:val="28"/>
        </w:rPr>
        <w:t>т</w:t>
      </w:r>
      <w:r w:rsidR="005C5C40" w:rsidRPr="00D862FB">
        <w:rPr>
          <w:color w:val="000000"/>
          <w:sz w:val="28"/>
          <w:szCs w:val="28"/>
        </w:rPr>
        <w:t>ного сегмента, обладающего повышенной адаптацией к динамично меняющимся требованиям рынка; наличие в регионе существенного потенциала абсорбции н</w:t>
      </w:r>
      <w:r w:rsidR="005C5C40" w:rsidRPr="00D862FB">
        <w:rPr>
          <w:color w:val="000000"/>
          <w:sz w:val="28"/>
          <w:szCs w:val="28"/>
        </w:rPr>
        <w:t>е</w:t>
      </w:r>
      <w:r w:rsidR="005C5C40" w:rsidRPr="00D862FB">
        <w:rPr>
          <w:color w:val="000000"/>
          <w:sz w:val="28"/>
          <w:szCs w:val="28"/>
        </w:rPr>
        <w:lastRenderedPageBreak/>
        <w:t>занятой рабочей силы;наличие в регионе значительного числа плательщиков н</w:t>
      </w:r>
      <w:r w:rsidR="005C5C40" w:rsidRPr="00D862FB">
        <w:rPr>
          <w:color w:val="000000"/>
          <w:sz w:val="28"/>
          <w:szCs w:val="28"/>
        </w:rPr>
        <w:t>а</w:t>
      </w:r>
      <w:r w:rsidR="005C5C40" w:rsidRPr="00D862FB">
        <w:rPr>
          <w:color w:val="000000"/>
          <w:sz w:val="28"/>
          <w:szCs w:val="28"/>
        </w:rPr>
        <w:t xml:space="preserve">логов в бюджеты разных уровней.     </w:t>
      </w:r>
    </w:p>
    <w:p w:rsidR="005C5C40" w:rsidRPr="00D862FB" w:rsidRDefault="009D6E08" w:rsidP="005C5C40">
      <w:pPr>
        <w:spacing w:after="0"/>
        <w:ind w:firstLine="709"/>
        <w:rPr>
          <w:i/>
          <w:sz w:val="28"/>
          <w:szCs w:val="28"/>
        </w:rPr>
      </w:pPr>
      <w:r>
        <w:rPr>
          <w:color w:val="000000"/>
          <w:sz w:val="28"/>
          <w:szCs w:val="28"/>
        </w:rPr>
        <w:t>11</w:t>
      </w:r>
      <w:r w:rsidR="001A1013">
        <w:rPr>
          <w:color w:val="000000"/>
          <w:sz w:val="28"/>
          <w:szCs w:val="28"/>
        </w:rPr>
        <w:t xml:space="preserve">. </w:t>
      </w:r>
      <w:r w:rsidR="005C5C40" w:rsidRPr="00D862FB">
        <w:rPr>
          <w:i/>
          <w:sz w:val="28"/>
          <w:szCs w:val="28"/>
        </w:rPr>
        <w:t xml:space="preserve">Масштабные инвестиции в основной капитал организаций. </w:t>
      </w:r>
    </w:p>
    <w:p w:rsidR="005C5C40" w:rsidRDefault="005C5C40" w:rsidP="005C5C40">
      <w:pPr>
        <w:pStyle w:val="a6"/>
        <w:ind w:left="0" w:firstLine="709"/>
        <w:jc w:val="both"/>
        <w:rPr>
          <w:color w:val="000000"/>
          <w:sz w:val="28"/>
          <w:szCs w:val="28"/>
        </w:rPr>
      </w:pPr>
      <w:r w:rsidRPr="00D862FB">
        <w:rPr>
          <w:color w:val="000000"/>
          <w:sz w:val="28"/>
          <w:szCs w:val="28"/>
        </w:rPr>
        <w:t>Реализация в Воронежской области большого количества масштабных и</w:t>
      </w:r>
      <w:r w:rsidRPr="00D862FB">
        <w:rPr>
          <w:color w:val="000000"/>
          <w:sz w:val="28"/>
          <w:szCs w:val="28"/>
        </w:rPr>
        <w:t>н</w:t>
      </w:r>
      <w:r w:rsidRPr="00D862FB">
        <w:rPr>
          <w:color w:val="000000"/>
          <w:sz w:val="28"/>
          <w:szCs w:val="28"/>
        </w:rPr>
        <w:t xml:space="preserve">вестиционных проектов в широком спектре отраслей, действия </w:t>
      </w:r>
      <w:r w:rsidR="001A1013">
        <w:rPr>
          <w:color w:val="000000"/>
          <w:sz w:val="28"/>
          <w:szCs w:val="28"/>
        </w:rPr>
        <w:t>п</w:t>
      </w:r>
      <w:r w:rsidRPr="00D862FB">
        <w:rPr>
          <w:color w:val="000000"/>
          <w:sz w:val="28"/>
          <w:szCs w:val="28"/>
        </w:rPr>
        <w:t>равительства р</w:t>
      </w:r>
      <w:r w:rsidRPr="00D862FB">
        <w:rPr>
          <w:color w:val="000000"/>
          <w:sz w:val="28"/>
          <w:szCs w:val="28"/>
        </w:rPr>
        <w:t>е</w:t>
      </w:r>
      <w:r w:rsidRPr="00D862FB">
        <w:rPr>
          <w:color w:val="000000"/>
          <w:sz w:val="28"/>
          <w:szCs w:val="28"/>
        </w:rPr>
        <w:t>гиона по совершенствованию системы поддержки инвесторов обусловили ее л</w:t>
      </w:r>
      <w:r w:rsidRPr="00D862FB">
        <w:rPr>
          <w:color w:val="000000"/>
          <w:sz w:val="28"/>
          <w:szCs w:val="28"/>
        </w:rPr>
        <w:t>и</w:t>
      </w:r>
      <w:r w:rsidRPr="00D862FB">
        <w:rPr>
          <w:color w:val="000000"/>
          <w:sz w:val="28"/>
          <w:szCs w:val="28"/>
        </w:rPr>
        <w:t xml:space="preserve">дирующие позиции в рейтингах, характеризующих инвестиционное развитие. </w:t>
      </w:r>
    </w:p>
    <w:p w:rsidR="00105B09" w:rsidRDefault="00105B09" w:rsidP="00105B09">
      <w:pPr>
        <w:spacing w:after="0"/>
        <w:ind w:firstLine="709"/>
        <w:rPr>
          <w:sz w:val="28"/>
          <w:szCs w:val="28"/>
        </w:rPr>
      </w:pPr>
      <w:r>
        <w:rPr>
          <w:sz w:val="28"/>
          <w:szCs w:val="28"/>
        </w:rPr>
        <w:t>Воронежская область на протяжении последних лет (2010-2016 гг.) усто</w:t>
      </w:r>
      <w:r>
        <w:rPr>
          <w:sz w:val="28"/>
          <w:szCs w:val="28"/>
        </w:rPr>
        <w:t>й</w:t>
      </w:r>
      <w:r>
        <w:rPr>
          <w:sz w:val="28"/>
          <w:szCs w:val="28"/>
        </w:rPr>
        <w:t xml:space="preserve">чиво занимает 3 место в ЦФО по объему инвестиций в основной капитал. </w:t>
      </w:r>
    </w:p>
    <w:p w:rsidR="00105B09" w:rsidRDefault="00105B09" w:rsidP="00105B09">
      <w:pPr>
        <w:spacing w:after="0"/>
        <w:ind w:firstLine="709"/>
        <w:rPr>
          <w:sz w:val="28"/>
          <w:szCs w:val="28"/>
        </w:rPr>
      </w:pPr>
      <w:r>
        <w:rPr>
          <w:sz w:val="28"/>
          <w:szCs w:val="28"/>
        </w:rPr>
        <w:t>Существенной характеристикой является рост инвестиций, опережающий значения этого показателя в среднем по России, ЦФО. По инвестициям в осно</w:t>
      </w:r>
      <w:r>
        <w:rPr>
          <w:sz w:val="28"/>
          <w:szCs w:val="28"/>
        </w:rPr>
        <w:t>в</w:t>
      </w:r>
      <w:r>
        <w:rPr>
          <w:sz w:val="28"/>
          <w:szCs w:val="28"/>
        </w:rPr>
        <w:t xml:space="preserve">ной капитал на душу населения Воронежская область занимает в РФ </w:t>
      </w:r>
      <w:r w:rsidRPr="00D43ECB">
        <w:rPr>
          <w:sz w:val="28"/>
          <w:szCs w:val="28"/>
        </w:rPr>
        <w:t>16</w:t>
      </w:r>
      <w:r>
        <w:rPr>
          <w:sz w:val="28"/>
          <w:szCs w:val="28"/>
        </w:rPr>
        <w:t xml:space="preserve"> место, в ЦФО – </w:t>
      </w:r>
      <w:r w:rsidRPr="00D43ECB">
        <w:rPr>
          <w:sz w:val="28"/>
          <w:szCs w:val="28"/>
        </w:rPr>
        <w:t>2</w:t>
      </w:r>
      <w:r>
        <w:rPr>
          <w:sz w:val="28"/>
          <w:szCs w:val="28"/>
        </w:rPr>
        <w:t xml:space="preserve"> место.</w:t>
      </w:r>
      <w:r w:rsidR="00E513F1">
        <w:rPr>
          <w:rStyle w:val="ab"/>
          <w:sz w:val="28"/>
          <w:szCs w:val="28"/>
        </w:rPr>
        <w:footnoteReference w:id="17"/>
      </w:r>
    </w:p>
    <w:p w:rsidR="005C5C40" w:rsidRDefault="002622FC" w:rsidP="001A1013">
      <w:pPr>
        <w:spacing w:after="0"/>
        <w:ind w:firstLine="709"/>
        <w:rPr>
          <w:color w:val="000000"/>
          <w:sz w:val="28"/>
          <w:szCs w:val="28"/>
        </w:rPr>
      </w:pPr>
      <w:r>
        <w:rPr>
          <w:sz w:val="28"/>
          <w:szCs w:val="28"/>
        </w:rPr>
        <w:t xml:space="preserve">Эта </w:t>
      </w:r>
      <w:r w:rsidR="005C5C40" w:rsidRPr="00D862FB">
        <w:rPr>
          <w:sz w:val="28"/>
          <w:szCs w:val="28"/>
        </w:rPr>
        <w:t xml:space="preserve">сторона Воронежской области значима в трех основных позициях: </w:t>
      </w:r>
      <w:r w:rsidR="005C5C40" w:rsidRPr="00D862FB">
        <w:rPr>
          <w:color w:val="000000"/>
          <w:sz w:val="28"/>
          <w:szCs w:val="28"/>
        </w:rPr>
        <w:t>п</w:t>
      </w:r>
      <w:r w:rsidR="005C5C40" w:rsidRPr="00D862FB">
        <w:rPr>
          <w:color w:val="000000"/>
          <w:sz w:val="28"/>
          <w:szCs w:val="28"/>
        </w:rPr>
        <w:t>о</w:t>
      </w:r>
      <w:r w:rsidR="005C5C40" w:rsidRPr="00D862FB">
        <w:rPr>
          <w:color w:val="000000"/>
          <w:sz w:val="28"/>
          <w:szCs w:val="28"/>
        </w:rPr>
        <w:t>тенциалу обновления материально-технической базы и расширения масштабов производства товаров и услуг, создания новых высокопроизводительных рабочих мест;потенциалу обновления и повышения уровня конкурентоспособности пр</w:t>
      </w:r>
      <w:r w:rsidR="005C5C40" w:rsidRPr="00D862FB">
        <w:rPr>
          <w:color w:val="000000"/>
          <w:sz w:val="28"/>
          <w:szCs w:val="28"/>
        </w:rPr>
        <w:t>о</w:t>
      </w:r>
      <w:r w:rsidR="005C5C40" w:rsidRPr="00D862FB">
        <w:rPr>
          <w:color w:val="000000"/>
          <w:sz w:val="28"/>
          <w:szCs w:val="28"/>
        </w:rPr>
        <w:t>дукции и услуг;величине дохода, направляемого на уплату налога на прибыл</w:t>
      </w:r>
      <w:r w:rsidR="005C5C40" w:rsidRPr="00D862FB">
        <w:rPr>
          <w:color w:val="000000"/>
          <w:sz w:val="28"/>
          <w:szCs w:val="28"/>
        </w:rPr>
        <w:t>ь</w:t>
      </w:r>
      <w:r w:rsidR="005C5C40" w:rsidRPr="00D862FB">
        <w:rPr>
          <w:color w:val="000000"/>
          <w:sz w:val="28"/>
          <w:szCs w:val="28"/>
        </w:rPr>
        <w:t xml:space="preserve">субъектами хозяйствования, осуществляющими инвестиционные проекты.  </w:t>
      </w:r>
    </w:p>
    <w:p w:rsidR="005C5C40" w:rsidRPr="00D862FB" w:rsidRDefault="009D6E08" w:rsidP="005C5C40">
      <w:pPr>
        <w:spacing w:after="0"/>
        <w:ind w:firstLine="709"/>
        <w:rPr>
          <w:i/>
          <w:sz w:val="28"/>
          <w:szCs w:val="28"/>
        </w:rPr>
      </w:pPr>
      <w:r>
        <w:rPr>
          <w:color w:val="000000"/>
          <w:sz w:val="28"/>
          <w:szCs w:val="28"/>
        </w:rPr>
        <w:t>12</w:t>
      </w:r>
      <w:r w:rsidR="001A1013">
        <w:rPr>
          <w:color w:val="000000"/>
          <w:sz w:val="28"/>
          <w:szCs w:val="28"/>
        </w:rPr>
        <w:t xml:space="preserve">. </w:t>
      </w:r>
      <w:r w:rsidR="005C5C40" w:rsidRPr="00D862FB">
        <w:rPr>
          <w:i/>
          <w:sz w:val="28"/>
          <w:szCs w:val="28"/>
        </w:rPr>
        <w:t>Высокий уровень развития строительного комплекса.</w:t>
      </w:r>
    </w:p>
    <w:p w:rsidR="005C5C40" w:rsidRPr="00D862FB" w:rsidRDefault="005C5C40" w:rsidP="005C5C40">
      <w:pPr>
        <w:pStyle w:val="a6"/>
        <w:ind w:left="0" w:firstLine="709"/>
        <w:jc w:val="both"/>
        <w:rPr>
          <w:sz w:val="28"/>
          <w:szCs w:val="28"/>
        </w:rPr>
      </w:pPr>
      <w:r w:rsidRPr="00D862FB">
        <w:rPr>
          <w:sz w:val="28"/>
          <w:szCs w:val="28"/>
        </w:rPr>
        <w:t xml:space="preserve">Строительный комплекс Воронежской области – один из наиболее крупных и значимых секторов экономики региона, занимающий в структуре ВРП </w:t>
      </w:r>
      <w:r w:rsidR="001A6123">
        <w:rPr>
          <w:sz w:val="28"/>
          <w:szCs w:val="28"/>
        </w:rPr>
        <w:t xml:space="preserve">7,3 </w:t>
      </w:r>
      <w:r w:rsidRPr="00D862FB">
        <w:rPr>
          <w:sz w:val="28"/>
          <w:szCs w:val="28"/>
        </w:rPr>
        <w:t>%.</w:t>
      </w:r>
      <w:r w:rsidR="001A6123">
        <w:rPr>
          <w:rStyle w:val="ab"/>
          <w:sz w:val="28"/>
          <w:szCs w:val="28"/>
        </w:rPr>
        <w:footnoteReference w:id="18"/>
      </w:r>
      <w:r w:rsidR="00865931">
        <w:rPr>
          <w:sz w:val="28"/>
          <w:szCs w:val="28"/>
        </w:rPr>
        <w:t>По объему работ по виду деятельности «Строительство» в 2016 г. Вороне</w:t>
      </w:r>
      <w:r w:rsidR="00865931">
        <w:rPr>
          <w:sz w:val="28"/>
          <w:szCs w:val="28"/>
        </w:rPr>
        <w:t>ж</w:t>
      </w:r>
      <w:r w:rsidR="00865931">
        <w:rPr>
          <w:sz w:val="28"/>
          <w:szCs w:val="28"/>
        </w:rPr>
        <w:t>ская область занимает 3 место в ЦФО после Москвы и Московской области.</w:t>
      </w:r>
      <w:r w:rsidR="00541404">
        <w:rPr>
          <w:rStyle w:val="ab"/>
          <w:sz w:val="28"/>
          <w:szCs w:val="28"/>
        </w:rPr>
        <w:footnoteReference w:id="19"/>
      </w:r>
    </w:p>
    <w:p w:rsidR="005C5C40" w:rsidRPr="00D862FB" w:rsidRDefault="005C5C40" w:rsidP="005C5C40">
      <w:pPr>
        <w:pStyle w:val="a6"/>
        <w:ind w:left="0" w:firstLine="709"/>
        <w:jc w:val="both"/>
        <w:rPr>
          <w:sz w:val="28"/>
          <w:szCs w:val="28"/>
        </w:rPr>
      </w:pPr>
      <w:r w:rsidRPr="00D862FB">
        <w:rPr>
          <w:sz w:val="28"/>
          <w:szCs w:val="28"/>
        </w:rPr>
        <w:t>Воронежская область располагает хорошо развитой производственной базой промышленности строительных материалов и стройиндустрии, удовлетворяющей потребности строительного комплекса области в основных строительных мат</w:t>
      </w:r>
      <w:r w:rsidRPr="00D862FB">
        <w:rPr>
          <w:sz w:val="28"/>
          <w:szCs w:val="28"/>
        </w:rPr>
        <w:t>е</w:t>
      </w:r>
      <w:r w:rsidRPr="00D862FB">
        <w:rPr>
          <w:sz w:val="28"/>
          <w:szCs w:val="28"/>
        </w:rPr>
        <w:t>риалах.</w:t>
      </w:r>
      <w:r w:rsidR="001A1013">
        <w:rPr>
          <w:sz w:val="28"/>
          <w:szCs w:val="28"/>
        </w:rPr>
        <w:t xml:space="preserve"> Область </w:t>
      </w:r>
      <w:r w:rsidRPr="00D862FB">
        <w:rPr>
          <w:sz w:val="28"/>
          <w:szCs w:val="28"/>
        </w:rPr>
        <w:t>осуществляет поставки строительных материалов в регионы ЦФО: Московскую, Орловскую, Калужскую, Рязанскую области и другие, в гос</w:t>
      </w:r>
      <w:r w:rsidRPr="00D862FB">
        <w:rPr>
          <w:sz w:val="28"/>
          <w:szCs w:val="28"/>
        </w:rPr>
        <w:t>у</w:t>
      </w:r>
      <w:r w:rsidRPr="00D862FB">
        <w:rPr>
          <w:sz w:val="28"/>
          <w:szCs w:val="28"/>
        </w:rPr>
        <w:t>дарства – члены СНГ. Основной объем поставок приходится на Московскую о</w:t>
      </w:r>
      <w:r w:rsidRPr="00D862FB">
        <w:rPr>
          <w:sz w:val="28"/>
          <w:szCs w:val="28"/>
        </w:rPr>
        <w:t>б</w:t>
      </w:r>
      <w:r w:rsidRPr="00D862FB">
        <w:rPr>
          <w:sz w:val="28"/>
          <w:szCs w:val="28"/>
        </w:rPr>
        <w:t>ласть. Значительная часть поставок щебня и гравия приходится на г. Москву. В страны дальнего зарубежья поставляется огнеупорный кирпич.</w:t>
      </w:r>
    </w:p>
    <w:p w:rsidR="001A1013" w:rsidRDefault="001A1013" w:rsidP="005C5C40">
      <w:pPr>
        <w:spacing w:after="0"/>
        <w:ind w:firstLine="709"/>
        <w:rPr>
          <w:sz w:val="28"/>
          <w:szCs w:val="28"/>
        </w:rPr>
      </w:pPr>
      <w:r>
        <w:rPr>
          <w:sz w:val="28"/>
          <w:szCs w:val="28"/>
        </w:rPr>
        <w:t xml:space="preserve">По </w:t>
      </w:r>
      <w:r w:rsidRPr="00D862FB">
        <w:rPr>
          <w:sz w:val="28"/>
          <w:szCs w:val="28"/>
        </w:rPr>
        <w:t>объему работ, выполняемых собственными силами, по виду деятельн</w:t>
      </w:r>
      <w:r w:rsidRPr="00D862FB">
        <w:rPr>
          <w:sz w:val="28"/>
          <w:szCs w:val="28"/>
        </w:rPr>
        <w:t>о</w:t>
      </w:r>
      <w:r w:rsidRPr="00D862FB">
        <w:rPr>
          <w:sz w:val="28"/>
          <w:szCs w:val="28"/>
        </w:rPr>
        <w:t>сти «Строительство»</w:t>
      </w:r>
      <w:r>
        <w:rPr>
          <w:sz w:val="28"/>
          <w:szCs w:val="28"/>
        </w:rPr>
        <w:t xml:space="preserve">, </w:t>
      </w:r>
      <w:r w:rsidRPr="001A1013">
        <w:rPr>
          <w:sz w:val="28"/>
          <w:szCs w:val="28"/>
        </w:rPr>
        <w:t>вводу в действие общей площади жилых и нежилых пом</w:t>
      </w:r>
      <w:r w:rsidRPr="001A1013">
        <w:rPr>
          <w:sz w:val="28"/>
          <w:szCs w:val="28"/>
        </w:rPr>
        <w:t>е</w:t>
      </w:r>
      <w:r w:rsidRPr="001A1013">
        <w:rPr>
          <w:sz w:val="28"/>
          <w:szCs w:val="28"/>
        </w:rPr>
        <w:t>щений</w:t>
      </w:r>
      <w:r>
        <w:rPr>
          <w:sz w:val="28"/>
          <w:szCs w:val="28"/>
        </w:rPr>
        <w:t xml:space="preserve">, </w:t>
      </w:r>
      <w:r w:rsidRPr="00D862FB">
        <w:rPr>
          <w:sz w:val="28"/>
          <w:szCs w:val="28"/>
        </w:rPr>
        <w:t>ввод</w:t>
      </w:r>
      <w:r w:rsidR="003E000C">
        <w:rPr>
          <w:sz w:val="28"/>
          <w:szCs w:val="28"/>
        </w:rPr>
        <w:t>у</w:t>
      </w:r>
      <w:r w:rsidRPr="00D862FB">
        <w:rPr>
          <w:sz w:val="28"/>
          <w:szCs w:val="28"/>
        </w:rPr>
        <w:t xml:space="preserve"> квартир</w:t>
      </w:r>
      <w:r w:rsidR="00C35844">
        <w:rPr>
          <w:sz w:val="28"/>
          <w:szCs w:val="28"/>
        </w:rPr>
        <w:t xml:space="preserve"> Воронежская область в 2016</w:t>
      </w:r>
      <w:r>
        <w:rPr>
          <w:sz w:val="28"/>
          <w:szCs w:val="28"/>
        </w:rPr>
        <w:t xml:space="preserve"> г. заняла 3 место в ЦФО.</w:t>
      </w:r>
      <w:r w:rsidR="00541404">
        <w:rPr>
          <w:rStyle w:val="ab"/>
          <w:sz w:val="28"/>
          <w:szCs w:val="28"/>
        </w:rPr>
        <w:footnoteReference w:id="20"/>
      </w:r>
    </w:p>
    <w:p w:rsidR="005C5C40" w:rsidRDefault="002622FC" w:rsidP="001A1013">
      <w:pPr>
        <w:spacing w:after="0"/>
        <w:ind w:firstLine="709"/>
        <w:rPr>
          <w:sz w:val="28"/>
          <w:szCs w:val="28"/>
        </w:rPr>
      </w:pPr>
      <w:r>
        <w:rPr>
          <w:sz w:val="28"/>
          <w:szCs w:val="28"/>
        </w:rPr>
        <w:t xml:space="preserve">Эта </w:t>
      </w:r>
      <w:r w:rsidR="005C5C40" w:rsidRPr="00D862FB">
        <w:rPr>
          <w:sz w:val="28"/>
          <w:szCs w:val="28"/>
        </w:rPr>
        <w:t>сторона значима в трех основных позициях: расширению производс</w:t>
      </w:r>
      <w:r w:rsidR="005C5C40" w:rsidRPr="00D862FB">
        <w:rPr>
          <w:sz w:val="28"/>
          <w:szCs w:val="28"/>
        </w:rPr>
        <w:t>т</w:t>
      </w:r>
      <w:r w:rsidR="005C5C40" w:rsidRPr="00D862FB">
        <w:rPr>
          <w:sz w:val="28"/>
          <w:szCs w:val="28"/>
        </w:rPr>
        <w:t>венных мощностей предприятий реального сектора экономики и организаций с</w:t>
      </w:r>
      <w:r w:rsidR="005C5C40" w:rsidRPr="00D862FB">
        <w:rPr>
          <w:sz w:val="28"/>
          <w:szCs w:val="28"/>
        </w:rPr>
        <w:t>о</w:t>
      </w:r>
      <w:r w:rsidR="005C5C40" w:rsidRPr="00D862FB">
        <w:rPr>
          <w:sz w:val="28"/>
          <w:szCs w:val="28"/>
        </w:rPr>
        <w:lastRenderedPageBreak/>
        <w:t>циальной сферы за счет ввода в действие новых объектов</w:t>
      </w:r>
      <w:r w:rsidR="001A1013">
        <w:rPr>
          <w:sz w:val="28"/>
          <w:szCs w:val="28"/>
        </w:rPr>
        <w:t xml:space="preserve">; </w:t>
      </w:r>
      <w:r w:rsidR="005C5C40" w:rsidRPr="00D862FB">
        <w:rPr>
          <w:sz w:val="28"/>
          <w:szCs w:val="28"/>
        </w:rPr>
        <w:t>объему конвертиру</w:t>
      </w:r>
      <w:r w:rsidR="005C5C40" w:rsidRPr="00D862FB">
        <w:rPr>
          <w:sz w:val="28"/>
          <w:szCs w:val="28"/>
        </w:rPr>
        <w:t>е</w:t>
      </w:r>
      <w:r w:rsidR="005C5C40" w:rsidRPr="00D862FB">
        <w:rPr>
          <w:sz w:val="28"/>
          <w:szCs w:val="28"/>
        </w:rPr>
        <w:t>мых в инвестиции сбережений домохозяйств, в том числе, иногородних, напра</w:t>
      </w:r>
      <w:r w:rsidR="005C5C40" w:rsidRPr="00D862FB">
        <w:rPr>
          <w:sz w:val="28"/>
          <w:szCs w:val="28"/>
        </w:rPr>
        <w:t>в</w:t>
      </w:r>
      <w:r w:rsidR="005C5C40" w:rsidRPr="00D862FB">
        <w:rPr>
          <w:sz w:val="28"/>
          <w:szCs w:val="28"/>
        </w:rPr>
        <w:t>ляемых строительным компаниям;потенциалу развития селитебных зон муниц</w:t>
      </w:r>
      <w:r w:rsidR="005C5C40" w:rsidRPr="00D862FB">
        <w:rPr>
          <w:sz w:val="28"/>
          <w:szCs w:val="28"/>
        </w:rPr>
        <w:t>и</w:t>
      </w:r>
      <w:r w:rsidR="005C5C40" w:rsidRPr="00D862FB">
        <w:rPr>
          <w:sz w:val="28"/>
          <w:szCs w:val="28"/>
        </w:rPr>
        <w:t xml:space="preserve">пальных образований. </w:t>
      </w:r>
    </w:p>
    <w:p w:rsidR="005C5C40" w:rsidRPr="00D862FB" w:rsidRDefault="009D6E08" w:rsidP="001A1013">
      <w:pPr>
        <w:spacing w:after="0"/>
        <w:ind w:firstLine="709"/>
        <w:rPr>
          <w:i/>
          <w:sz w:val="28"/>
          <w:szCs w:val="28"/>
        </w:rPr>
      </w:pPr>
      <w:r>
        <w:rPr>
          <w:sz w:val="28"/>
          <w:szCs w:val="28"/>
        </w:rPr>
        <w:t>13</w:t>
      </w:r>
      <w:r w:rsidR="001A1013">
        <w:rPr>
          <w:sz w:val="28"/>
          <w:szCs w:val="28"/>
        </w:rPr>
        <w:t xml:space="preserve">. </w:t>
      </w:r>
      <w:r w:rsidR="005C5C40" w:rsidRPr="00D862FB">
        <w:rPr>
          <w:i/>
          <w:sz w:val="28"/>
          <w:szCs w:val="28"/>
        </w:rPr>
        <w:t>Наличие активно развивающегося сектора информационных технол</w:t>
      </w:r>
      <w:r w:rsidR="005C5C40" w:rsidRPr="00D862FB">
        <w:rPr>
          <w:i/>
          <w:sz w:val="28"/>
          <w:szCs w:val="28"/>
        </w:rPr>
        <w:t>о</w:t>
      </w:r>
      <w:r w:rsidR="005C5C40" w:rsidRPr="00D862FB">
        <w:rPr>
          <w:i/>
          <w:sz w:val="28"/>
          <w:szCs w:val="28"/>
        </w:rPr>
        <w:t>гий.</w:t>
      </w:r>
    </w:p>
    <w:p w:rsidR="005C5C40" w:rsidRPr="00D862FB" w:rsidRDefault="005C5C40" w:rsidP="005C5C40">
      <w:pPr>
        <w:pStyle w:val="a6"/>
        <w:ind w:left="0" w:firstLine="709"/>
        <w:jc w:val="both"/>
        <w:rPr>
          <w:sz w:val="28"/>
          <w:szCs w:val="28"/>
        </w:rPr>
      </w:pPr>
      <w:r w:rsidRPr="00D862FB">
        <w:rPr>
          <w:sz w:val="28"/>
          <w:szCs w:val="28"/>
        </w:rPr>
        <w:t>В сфере информационных технологий Воронежской области осуществляют деятельность более 100 компаний, разрабатывающих и реализующих програм</w:t>
      </w:r>
      <w:r w:rsidRPr="00D862FB">
        <w:rPr>
          <w:sz w:val="28"/>
          <w:szCs w:val="28"/>
        </w:rPr>
        <w:t>м</w:t>
      </w:r>
      <w:r w:rsidRPr="00D862FB">
        <w:rPr>
          <w:sz w:val="28"/>
          <w:szCs w:val="28"/>
        </w:rPr>
        <w:t>ное обеспечение, занимающихся автоматизацией производственных и бизнес-процессов, осуществляющих разработку, поддержку и продвижение интернет-приложений и web-сайтов, интернет-провайдеров, операторов цифровой телеф</w:t>
      </w:r>
      <w:r w:rsidRPr="00D862FB">
        <w:rPr>
          <w:sz w:val="28"/>
          <w:szCs w:val="28"/>
        </w:rPr>
        <w:t>о</w:t>
      </w:r>
      <w:r w:rsidRPr="00D862FB">
        <w:rPr>
          <w:sz w:val="28"/>
          <w:szCs w:val="28"/>
        </w:rPr>
        <w:t>нии и кабельного ТВ, представлены крупнейшие операторы сотовой связи. В р</w:t>
      </w:r>
      <w:r w:rsidRPr="00D862FB">
        <w:rPr>
          <w:sz w:val="28"/>
          <w:szCs w:val="28"/>
        </w:rPr>
        <w:t>е</w:t>
      </w:r>
      <w:r w:rsidRPr="00D862FB">
        <w:rPr>
          <w:sz w:val="28"/>
          <w:szCs w:val="28"/>
        </w:rPr>
        <w:t>гионе действуют крупные подразделения международных компаний, регионал</w:t>
      </w:r>
      <w:r w:rsidRPr="00D862FB">
        <w:rPr>
          <w:sz w:val="28"/>
          <w:szCs w:val="28"/>
        </w:rPr>
        <w:t>ь</w:t>
      </w:r>
      <w:r w:rsidRPr="00D862FB">
        <w:rPr>
          <w:sz w:val="28"/>
          <w:szCs w:val="28"/>
        </w:rPr>
        <w:t xml:space="preserve">ные отделения компаний: Microsoft, Fujitsu, ATOS, DataART, SAP, </w:t>
      </w:r>
      <w:r w:rsidRPr="00D862FB">
        <w:rPr>
          <w:sz w:val="28"/>
          <w:szCs w:val="28"/>
          <w:lang w:val="en-US"/>
        </w:rPr>
        <w:t>NetCracker</w:t>
      </w:r>
      <w:r w:rsidRPr="00D862FB">
        <w:rPr>
          <w:sz w:val="28"/>
          <w:szCs w:val="28"/>
        </w:rPr>
        <w:t>, Siemens IT Solutions and services, Nokia Siemens Networks и др.</w:t>
      </w:r>
    </w:p>
    <w:p w:rsidR="005C5C40" w:rsidRDefault="005C5C40" w:rsidP="005C5C40">
      <w:pPr>
        <w:pStyle w:val="a6"/>
        <w:ind w:left="0" w:firstLine="709"/>
        <w:jc w:val="both"/>
        <w:rPr>
          <w:sz w:val="28"/>
          <w:szCs w:val="28"/>
        </w:rPr>
      </w:pPr>
      <w:r w:rsidRPr="00D862FB">
        <w:rPr>
          <w:sz w:val="28"/>
          <w:szCs w:val="28"/>
        </w:rPr>
        <w:t>Информационные технологии в Воронежской области являются развива</w:t>
      </w:r>
      <w:r w:rsidRPr="00D862FB">
        <w:rPr>
          <w:sz w:val="28"/>
          <w:szCs w:val="28"/>
        </w:rPr>
        <w:t>ю</w:t>
      </w:r>
      <w:r w:rsidRPr="00D862FB">
        <w:rPr>
          <w:sz w:val="28"/>
          <w:szCs w:val="28"/>
        </w:rPr>
        <w:t>щейся областью бизнеса, способной обеспечить высокий вклад в конкурентосп</w:t>
      </w:r>
      <w:r w:rsidRPr="00D862FB">
        <w:rPr>
          <w:sz w:val="28"/>
          <w:szCs w:val="28"/>
        </w:rPr>
        <w:t>о</w:t>
      </w:r>
      <w:r w:rsidRPr="00D862FB">
        <w:rPr>
          <w:sz w:val="28"/>
          <w:szCs w:val="28"/>
        </w:rPr>
        <w:t>собность экономики региона в случае своего дальнейшего интенсивного развития.</w:t>
      </w:r>
    </w:p>
    <w:p w:rsidR="001C195D" w:rsidRDefault="001C195D" w:rsidP="005C5C40">
      <w:pPr>
        <w:pStyle w:val="a6"/>
        <w:ind w:left="0" w:firstLine="709"/>
        <w:jc w:val="both"/>
        <w:rPr>
          <w:sz w:val="28"/>
          <w:szCs w:val="28"/>
        </w:rPr>
      </w:pPr>
      <w:r>
        <w:rPr>
          <w:sz w:val="28"/>
          <w:szCs w:val="28"/>
        </w:rPr>
        <w:t xml:space="preserve">За период 2011-2016 гг. объем рынка информационных технологий вырос в </w:t>
      </w:r>
      <w:r w:rsidR="00BD4C31">
        <w:rPr>
          <w:sz w:val="28"/>
          <w:szCs w:val="28"/>
        </w:rPr>
        <w:t xml:space="preserve">Воронежской области в </w:t>
      </w:r>
      <w:r>
        <w:rPr>
          <w:sz w:val="28"/>
          <w:szCs w:val="28"/>
        </w:rPr>
        <w:t xml:space="preserve">2,77 раза, </w:t>
      </w:r>
      <w:r w:rsidR="00AD3E50">
        <w:rPr>
          <w:sz w:val="28"/>
          <w:szCs w:val="28"/>
        </w:rPr>
        <w:t xml:space="preserve">в </w:t>
      </w:r>
      <w:r>
        <w:rPr>
          <w:sz w:val="28"/>
          <w:szCs w:val="28"/>
        </w:rPr>
        <w:t>Российской Федерации – в 1,15 раза. Удел</w:t>
      </w:r>
      <w:r>
        <w:rPr>
          <w:sz w:val="28"/>
          <w:szCs w:val="28"/>
        </w:rPr>
        <w:t>ь</w:t>
      </w:r>
      <w:r>
        <w:rPr>
          <w:sz w:val="28"/>
          <w:szCs w:val="28"/>
        </w:rPr>
        <w:t>ный вес инновационных товаров, работ, услуг в общем объеме отгруженных т</w:t>
      </w:r>
      <w:r>
        <w:rPr>
          <w:sz w:val="28"/>
          <w:szCs w:val="28"/>
        </w:rPr>
        <w:t>о</w:t>
      </w:r>
      <w:r>
        <w:rPr>
          <w:sz w:val="28"/>
          <w:szCs w:val="28"/>
        </w:rPr>
        <w:t xml:space="preserve">варов, выполненных работ и услуг предприятий </w:t>
      </w:r>
      <w:r>
        <w:rPr>
          <w:sz w:val="28"/>
          <w:szCs w:val="28"/>
          <w:lang w:val="en-US"/>
        </w:rPr>
        <w:t>IT</w:t>
      </w:r>
      <w:r>
        <w:rPr>
          <w:sz w:val="28"/>
          <w:szCs w:val="28"/>
        </w:rPr>
        <w:t xml:space="preserve">-отрасли </w:t>
      </w:r>
      <w:r w:rsidR="00BE36DE">
        <w:rPr>
          <w:sz w:val="28"/>
          <w:szCs w:val="28"/>
        </w:rPr>
        <w:t xml:space="preserve">в 2015 г. </w:t>
      </w:r>
      <w:r>
        <w:rPr>
          <w:sz w:val="28"/>
          <w:szCs w:val="28"/>
        </w:rPr>
        <w:t>составил в Воронежской области 42,9</w:t>
      </w:r>
      <w:r w:rsidRPr="001C195D">
        <w:rPr>
          <w:sz w:val="28"/>
          <w:szCs w:val="28"/>
        </w:rPr>
        <w:t>%</w:t>
      </w:r>
      <w:r w:rsidR="00BE36DE">
        <w:rPr>
          <w:sz w:val="28"/>
          <w:szCs w:val="28"/>
        </w:rPr>
        <w:t xml:space="preserve">.  </w:t>
      </w:r>
    </w:p>
    <w:p w:rsidR="002215CC" w:rsidRDefault="002215CC" w:rsidP="002215C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 значению под</w:t>
      </w:r>
      <w:r w:rsidR="001770B3">
        <w:rPr>
          <w:rFonts w:ascii="Times New Roman" w:hAnsi="Times New Roman" w:cs="Times New Roman"/>
          <w:sz w:val="28"/>
          <w:szCs w:val="28"/>
        </w:rPr>
        <w:t>и</w:t>
      </w:r>
      <w:r>
        <w:rPr>
          <w:rFonts w:ascii="Times New Roman" w:hAnsi="Times New Roman" w:cs="Times New Roman"/>
          <w:sz w:val="28"/>
          <w:szCs w:val="28"/>
        </w:rPr>
        <w:t>ндекса «Человеческий капитал»,</w:t>
      </w:r>
      <w:r w:rsidRPr="001C794B">
        <w:rPr>
          <w:rFonts w:ascii="Times New Roman" w:hAnsi="Times New Roman" w:cs="Times New Roman"/>
          <w:sz w:val="28"/>
          <w:szCs w:val="28"/>
        </w:rPr>
        <w:t>характеризующ</w:t>
      </w:r>
      <w:r>
        <w:rPr>
          <w:rFonts w:ascii="Times New Roman" w:hAnsi="Times New Roman" w:cs="Times New Roman"/>
          <w:sz w:val="28"/>
          <w:szCs w:val="28"/>
        </w:rPr>
        <w:t>е</w:t>
      </w:r>
      <w:r w:rsidR="00AD3E50">
        <w:rPr>
          <w:rFonts w:ascii="Times New Roman" w:hAnsi="Times New Roman" w:cs="Times New Roman"/>
          <w:sz w:val="28"/>
          <w:szCs w:val="28"/>
        </w:rPr>
        <w:t xml:space="preserve">го </w:t>
      </w:r>
      <w:r w:rsidRPr="001C794B">
        <w:rPr>
          <w:rFonts w:ascii="Times New Roman" w:hAnsi="Times New Roman" w:cs="Times New Roman"/>
          <w:sz w:val="28"/>
          <w:szCs w:val="28"/>
        </w:rPr>
        <w:t>нал</w:t>
      </w:r>
      <w:r w:rsidRPr="001C794B">
        <w:rPr>
          <w:rFonts w:ascii="Times New Roman" w:hAnsi="Times New Roman" w:cs="Times New Roman"/>
          <w:sz w:val="28"/>
          <w:szCs w:val="28"/>
        </w:rPr>
        <w:t>и</w:t>
      </w:r>
      <w:r w:rsidRPr="001C794B">
        <w:rPr>
          <w:rFonts w:ascii="Times New Roman" w:hAnsi="Times New Roman" w:cs="Times New Roman"/>
          <w:sz w:val="28"/>
          <w:szCs w:val="28"/>
        </w:rPr>
        <w:t>чие ИКТ-специалистов и ИКТ-навыки населения</w:t>
      </w:r>
      <w:r>
        <w:rPr>
          <w:rFonts w:ascii="Times New Roman" w:hAnsi="Times New Roman" w:cs="Times New Roman"/>
          <w:sz w:val="28"/>
          <w:szCs w:val="28"/>
        </w:rPr>
        <w:t>, в рейтинге ИРИО за 2014 год Воронежская область входит в десятку лидеров среди субъектов Российской Ф</w:t>
      </w:r>
      <w:r>
        <w:rPr>
          <w:rFonts w:ascii="Times New Roman" w:hAnsi="Times New Roman" w:cs="Times New Roman"/>
          <w:sz w:val="28"/>
          <w:szCs w:val="28"/>
        </w:rPr>
        <w:t>е</w:t>
      </w:r>
      <w:r>
        <w:rPr>
          <w:rFonts w:ascii="Times New Roman" w:hAnsi="Times New Roman" w:cs="Times New Roman"/>
          <w:sz w:val="28"/>
          <w:szCs w:val="28"/>
        </w:rPr>
        <w:t>дерации (7 место).</w:t>
      </w:r>
    </w:p>
    <w:p w:rsidR="005C5C40" w:rsidRDefault="005C5C40" w:rsidP="005C5C40">
      <w:pPr>
        <w:pStyle w:val="a6"/>
        <w:ind w:left="0" w:firstLine="709"/>
        <w:jc w:val="both"/>
        <w:rPr>
          <w:sz w:val="28"/>
          <w:szCs w:val="28"/>
        </w:rPr>
      </w:pPr>
      <w:r w:rsidRPr="00D862FB">
        <w:rPr>
          <w:sz w:val="28"/>
          <w:szCs w:val="28"/>
        </w:rPr>
        <w:t>По данным ежегодного аналитического исследования НП «РУССОФТ», в 2015 году столица Воронежской области заняла 6-е место в рейтинге российских городов по количеству главных и удаленных центров разработки программного обеспечения, 7-е место – по численности разработчиков программного обеспеч</w:t>
      </w:r>
      <w:r w:rsidRPr="00D862FB">
        <w:rPr>
          <w:sz w:val="28"/>
          <w:szCs w:val="28"/>
        </w:rPr>
        <w:t>е</w:t>
      </w:r>
      <w:r w:rsidRPr="00D862FB">
        <w:rPr>
          <w:sz w:val="28"/>
          <w:szCs w:val="28"/>
        </w:rPr>
        <w:t xml:space="preserve">ния и 13-е место – по количеству </w:t>
      </w:r>
      <w:r w:rsidR="00503624">
        <w:rPr>
          <w:sz w:val="28"/>
          <w:szCs w:val="28"/>
        </w:rPr>
        <w:t xml:space="preserve">компаний, </w:t>
      </w:r>
      <w:r w:rsidRPr="00D862FB">
        <w:rPr>
          <w:sz w:val="28"/>
          <w:szCs w:val="28"/>
        </w:rPr>
        <w:t>аккредитованных в Минкомсвязи</w:t>
      </w:r>
      <w:r w:rsidR="00AD3E50">
        <w:rPr>
          <w:sz w:val="28"/>
          <w:szCs w:val="28"/>
        </w:rPr>
        <w:t xml:space="preserve"> России. </w:t>
      </w:r>
    </w:p>
    <w:p w:rsidR="005C5C40" w:rsidRPr="00D862FB" w:rsidRDefault="009D6E08" w:rsidP="001A1013">
      <w:pPr>
        <w:pStyle w:val="a6"/>
        <w:ind w:left="0" w:firstLine="709"/>
        <w:jc w:val="both"/>
        <w:rPr>
          <w:i/>
          <w:sz w:val="28"/>
          <w:szCs w:val="28"/>
        </w:rPr>
      </w:pPr>
      <w:r>
        <w:rPr>
          <w:sz w:val="28"/>
          <w:szCs w:val="28"/>
        </w:rPr>
        <w:t>14</w:t>
      </w:r>
      <w:r w:rsidR="001A1013">
        <w:rPr>
          <w:sz w:val="28"/>
          <w:szCs w:val="28"/>
        </w:rPr>
        <w:t xml:space="preserve">. </w:t>
      </w:r>
      <w:r w:rsidR="005C5C40" w:rsidRPr="00D862FB">
        <w:rPr>
          <w:i/>
          <w:sz w:val="28"/>
          <w:szCs w:val="28"/>
        </w:rPr>
        <w:t>Высокий уровень развития банковского сектора экономики.</w:t>
      </w:r>
    </w:p>
    <w:p w:rsidR="005C5C40" w:rsidRDefault="005C5C40" w:rsidP="00BE36DE">
      <w:pPr>
        <w:spacing w:after="0"/>
        <w:ind w:firstLine="709"/>
        <w:rPr>
          <w:sz w:val="28"/>
          <w:szCs w:val="28"/>
        </w:rPr>
      </w:pPr>
      <w:r w:rsidRPr="00D862FB">
        <w:rPr>
          <w:sz w:val="28"/>
          <w:szCs w:val="28"/>
        </w:rPr>
        <w:t>По показателю насыщенности учреждениями банковской системы Вор</w:t>
      </w:r>
      <w:r w:rsidRPr="00D862FB">
        <w:rPr>
          <w:sz w:val="28"/>
          <w:szCs w:val="28"/>
        </w:rPr>
        <w:t>о</w:t>
      </w:r>
      <w:r w:rsidRPr="00D862FB">
        <w:rPr>
          <w:sz w:val="28"/>
          <w:szCs w:val="28"/>
        </w:rPr>
        <w:t>нежская область относится к числу развитых финансовых центров ЦФО</w:t>
      </w:r>
      <w:r w:rsidR="00BE36DE">
        <w:rPr>
          <w:sz w:val="28"/>
          <w:szCs w:val="28"/>
        </w:rPr>
        <w:t xml:space="preserve">. На ее </w:t>
      </w:r>
      <w:r w:rsidRPr="00D862FB">
        <w:rPr>
          <w:sz w:val="28"/>
          <w:szCs w:val="28"/>
        </w:rPr>
        <w:t xml:space="preserve"> территории функциони</w:t>
      </w:r>
      <w:r w:rsidR="00BE36DE">
        <w:rPr>
          <w:sz w:val="28"/>
          <w:szCs w:val="28"/>
        </w:rPr>
        <w:t xml:space="preserve">рует </w:t>
      </w:r>
      <w:r w:rsidRPr="00D862FB">
        <w:rPr>
          <w:sz w:val="28"/>
          <w:szCs w:val="28"/>
        </w:rPr>
        <w:t>22 филиала кредитных организаций (3 место в ЦФО)</w:t>
      </w:r>
      <w:r w:rsidR="00BE36DE">
        <w:rPr>
          <w:sz w:val="28"/>
          <w:szCs w:val="28"/>
        </w:rPr>
        <w:t>.</w:t>
      </w:r>
    </w:p>
    <w:p w:rsidR="005C5C40" w:rsidRPr="00D862FB" w:rsidRDefault="00BE36DE" w:rsidP="005C5C40">
      <w:pPr>
        <w:spacing w:after="0"/>
        <w:ind w:firstLine="709"/>
        <w:rPr>
          <w:sz w:val="28"/>
          <w:szCs w:val="28"/>
        </w:rPr>
      </w:pPr>
      <w:r>
        <w:rPr>
          <w:sz w:val="28"/>
          <w:szCs w:val="28"/>
        </w:rPr>
        <w:t xml:space="preserve">По объему </w:t>
      </w:r>
      <w:r w:rsidR="005C5C40" w:rsidRPr="00D862FB">
        <w:rPr>
          <w:sz w:val="28"/>
          <w:szCs w:val="28"/>
        </w:rPr>
        <w:t>вкладов (депозитов) физических и юридических лиц, привлече</w:t>
      </w:r>
      <w:r w:rsidR="005C5C40" w:rsidRPr="00D862FB">
        <w:rPr>
          <w:sz w:val="28"/>
          <w:szCs w:val="28"/>
        </w:rPr>
        <w:t>н</w:t>
      </w:r>
      <w:r w:rsidR="005C5C40" w:rsidRPr="00D862FB">
        <w:rPr>
          <w:sz w:val="28"/>
          <w:szCs w:val="28"/>
        </w:rPr>
        <w:t>ных кредитными организациями</w:t>
      </w:r>
      <w:r>
        <w:rPr>
          <w:sz w:val="28"/>
          <w:szCs w:val="28"/>
        </w:rPr>
        <w:t xml:space="preserve">, Воронежская область занимает </w:t>
      </w:r>
      <w:r w:rsidR="005C5C40" w:rsidRPr="00D862FB">
        <w:rPr>
          <w:sz w:val="28"/>
          <w:szCs w:val="28"/>
        </w:rPr>
        <w:t>3 место в ЦФО</w:t>
      </w:r>
      <w:r>
        <w:rPr>
          <w:sz w:val="28"/>
          <w:szCs w:val="28"/>
        </w:rPr>
        <w:t xml:space="preserve">; по объему </w:t>
      </w:r>
      <w:r w:rsidR="005C5C40" w:rsidRPr="00D862FB">
        <w:rPr>
          <w:sz w:val="28"/>
          <w:szCs w:val="28"/>
        </w:rPr>
        <w:t>вкладов (депозитов) физических и юридических лиц в иностранной в</w:t>
      </w:r>
      <w:r w:rsidR="005C5C40" w:rsidRPr="00D862FB">
        <w:rPr>
          <w:sz w:val="28"/>
          <w:szCs w:val="28"/>
        </w:rPr>
        <w:t>а</w:t>
      </w:r>
      <w:r w:rsidR="005C5C40" w:rsidRPr="00D862FB">
        <w:rPr>
          <w:sz w:val="28"/>
          <w:szCs w:val="28"/>
        </w:rPr>
        <w:t>люте4 место в ЦФО;</w:t>
      </w:r>
      <w:r>
        <w:rPr>
          <w:sz w:val="28"/>
          <w:szCs w:val="28"/>
        </w:rPr>
        <w:t xml:space="preserve"> по объему </w:t>
      </w:r>
      <w:r w:rsidR="005C5C40" w:rsidRPr="00D862FB">
        <w:rPr>
          <w:sz w:val="28"/>
          <w:szCs w:val="28"/>
        </w:rPr>
        <w:t xml:space="preserve">вкладов (депозитов) физических лиц на рублевых счетах в Сберегательном банке РФ </w:t>
      </w:r>
      <w:r>
        <w:rPr>
          <w:sz w:val="28"/>
          <w:szCs w:val="28"/>
        </w:rPr>
        <w:t xml:space="preserve">– </w:t>
      </w:r>
      <w:r w:rsidR="005C5C40" w:rsidRPr="00D862FB">
        <w:rPr>
          <w:sz w:val="28"/>
          <w:szCs w:val="28"/>
        </w:rPr>
        <w:t>3 место в ЦФО, 9 место в России;</w:t>
      </w:r>
      <w:r>
        <w:rPr>
          <w:sz w:val="28"/>
          <w:szCs w:val="28"/>
        </w:rPr>
        <w:t xml:space="preserve"> по объему </w:t>
      </w:r>
      <w:r w:rsidR="005C5C40" w:rsidRPr="00D862FB">
        <w:rPr>
          <w:sz w:val="28"/>
          <w:szCs w:val="28"/>
        </w:rPr>
        <w:t xml:space="preserve">вкладов (депозитов) физических лиц на валютных счетах в Сберегательном банке </w:t>
      </w:r>
      <w:r w:rsidR="005C5C40" w:rsidRPr="00D862FB">
        <w:rPr>
          <w:sz w:val="28"/>
          <w:szCs w:val="28"/>
        </w:rPr>
        <w:lastRenderedPageBreak/>
        <w:t>РФ</w:t>
      </w:r>
      <w:r w:rsidR="00C35844">
        <w:rPr>
          <w:sz w:val="28"/>
          <w:szCs w:val="28"/>
        </w:rPr>
        <w:t xml:space="preserve">–4 </w:t>
      </w:r>
      <w:r w:rsidR="005C5C40" w:rsidRPr="00D862FB">
        <w:rPr>
          <w:sz w:val="28"/>
          <w:szCs w:val="28"/>
        </w:rPr>
        <w:t>место в ЦФО, 14 место – в России</w:t>
      </w:r>
      <w:r w:rsidR="00450082">
        <w:rPr>
          <w:rStyle w:val="ab"/>
          <w:sz w:val="28"/>
          <w:szCs w:val="28"/>
        </w:rPr>
        <w:footnoteReference w:id="21"/>
      </w:r>
      <w:r w:rsidR="00D15B2F">
        <w:rPr>
          <w:sz w:val="28"/>
          <w:szCs w:val="28"/>
        </w:rPr>
        <w:t>.</w:t>
      </w:r>
      <w:r w:rsidR="005C5C40" w:rsidRPr="00D862FB">
        <w:rPr>
          <w:sz w:val="28"/>
          <w:szCs w:val="28"/>
        </w:rPr>
        <w:t>Важной характеристикой является ра</w:t>
      </w:r>
      <w:r w:rsidR="005C5C40" w:rsidRPr="00D862FB">
        <w:rPr>
          <w:sz w:val="28"/>
          <w:szCs w:val="28"/>
        </w:rPr>
        <w:t>з</w:t>
      </w:r>
      <w:r w:rsidR="005C5C40" w:rsidRPr="00D862FB">
        <w:rPr>
          <w:sz w:val="28"/>
          <w:szCs w:val="28"/>
        </w:rPr>
        <w:t>мещение в г. Воронеже головного офиса Центрально-Черноземного банка Сбе</w:t>
      </w:r>
      <w:r w:rsidR="005C5C40" w:rsidRPr="00D862FB">
        <w:rPr>
          <w:sz w:val="28"/>
          <w:szCs w:val="28"/>
        </w:rPr>
        <w:t>р</w:t>
      </w:r>
      <w:r w:rsidR="005C5C40" w:rsidRPr="00D862FB">
        <w:rPr>
          <w:sz w:val="28"/>
          <w:szCs w:val="28"/>
        </w:rPr>
        <w:t xml:space="preserve">банка РФ. </w:t>
      </w:r>
    </w:p>
    <w:p w:rsidR="005C5C40" w:rsidRDefault="002622FC" w:rsidP="001A1013">
      <w:pPr>
        <w:spacing w:after="0"/>
        <w:ind w:firstLine="709"/>
        <w:rPr>
          <w:sz w:val="28"/>
          <w:szCs w:val="28"/>
        </w:rPr>
      </w:pPr>
      <w:r>
        <w:rPr>
          <w:sz w:val="28"/>
          <w:szCs w:val="28"/>
        </w:rPr>
        <w:t xml:space="preserve">Эта </w:t>
      </w:r>
      <w:r w:rsidR="005C5C40" w:rsidRPr="00D862FB">
        <w:rPr>
          <w:sz w:val="28"/>
          <w:szCs w:val="28"/>
        </w:rPr>
        <w:t>сторона значима в двух основных позициях: потенциалу  конвертации сбережений населения в инвестиции;потенциалу кредитования деятельности х</w:t>
      </w:r>
      <w:r w:rsidR="005C5C40" w:rsidRPr="00D862FB">
        <w:rPr>
          <w:sz w:val="28"/>
          <w:szCs w:val="28"/>
        </w:rPr>
        <w:t>о</w:t>
      </w:r>
      <w:r w:rsidR="005C5C40" w:rsidRPr="00D862FB">
        <w:rPr>
          <w:sz w:val="28"/>
          <w:szCs w:val="28"/>
        </w:rPr>
        <w:t>зяйствующих субъектов.</w:t>
      </w:r>
    </w:p>
    <w:p w:rsidR="005C5C40" w:rsidRDefault="009D6E08" w:rsidP="001A1013">
      <w:pPr>
        <w:spacing w:after="0"/>
        <w:ind w:firstLine="709"/>
        <w:rPr>
          <w:i/>
          <w:sz w:val="28"/>
          <w:szCs w:val="28"/>
        </w:rPr>
      </w:pPr>
      <w:r>
        <w:rPr>
          <w:sz w:val="28"/>
          <w:szCs w:val="28"/>
        </w:rPr>
        <w:t>15</w:t>
      </w:r>
      <w:r w:rsidR="001A1013">
        <w:rPr>
          <w:sz w:val="28"/>
          <w:szCs w:val="28"/>
        </w:rPr>
        <w:t xml:space="preserve">. </w:t>
      </w:r>
      <w:r w:rsidR="005C5C40" w:rsidRPr="00D862FB">
        <w:rPr>
          <w:i/>
          <w:sz w:val="28"/>
          <w:szCs w:val="28"/>
        </w:rPr>
        <w:t xml:space="preserve">Высокая обеспеченность торговыми центрами. </w:t>
      </w:r>
    </w:p>
    <w:p w:rsidR="001D4D02" w:rsidRPr="001D4D02" w:rsidRDefault="005C5C40" w:rsidP="001D4D02">
      <w:pPr>
        <w:pStyle w:val="a6"/>
        <w:ind w:left="0" w:firstLine="709"/>
        <w:jc w:val="both"/>
        <w:rPr>
          <w:sz w:val="28"/>
          <w:szCs w:val="28"/>
        </w:rPr>
      </w:pPr>
      <w:r w:rsidRPr="00D862FB">
        <w:rPr>
          <w:sz w:val="28"/>
          <w:szCs w:val="28"/>
        </w:rPr>
        <w:t>На территории региона во всех сегментах потребительского рынка осущес</w:t>
      </w:r>
      <w:r w:rsidRPr="00D862FB">
        <w:rPr>
          <w:sz w:val="28"/>
          <w:szCs w:val="28"/>
        </w:rPr>
        <w:t>т</w:t>
      </w:r>
      <w:r w:rsidRPr="00D862FB">
        <w:rPr>
          <w:sz w:val="28"/>
          <w:szCs w:val="28"/>
        </w:rPr>
        <w:t xml:space="preserve">вляют </w:t>
      </w:r>
      <w:r w:rsidRPr="001D4D02">
        <w:rPr>
          <w:sz w:val="28"/>
          <w:szCs w:val="28"/>
        </w:rPr>
        <w:t xml:space="preserve">деятельность </w:t>
      </w:r>
      <w:r w:rsidR="001D4D02" w:rsidRPr="001D4D02">
        <w:rPr>
          <w:sz w:val="28"/>
          <w:szCs w:val="28"/>
        </w:rPr>
        <w:t>свыше 20 тыс. предприятий, из них розничную торговлю осуществляют более 14 тыс. хозяйствующих субъектов, в которых насчитывается более 18 тыс. торговых объектов. В области работает более 150 торговых центров. Численность занятых в розничной торговле составляет 144,5 тыс. человек, в опт</w:t>
      </w:r>
      <w:r w:rsidR="001D4D02" w:rsidRPr="001D4D02">
        <w:rPr>
          <w:sz w:val="28"/>
          <w:szCs w:val="28"/>
        </w:rPr>
        <w:t>о</w:t>
      </w:r>
      <w:r w:rsidR="001D4D02" w:rsidRPr="001D4D02">
        <w:rPr>
          <w:sz w:val="28"/>
          <w:szCs w:val="28"/>
        </w:rPr>
        <w:t>вой торговле – 83,0 тыс. человек. Удельный вес занятых в торговле от общего к</w:t>
      </w:r>
      <w:r w:rsidR="001D4D02" w:rsidRPr="001D4D02">
        <w:rPr>
          <w:sz w:val="28"/>
          <w:szCs w:val="28"/>
        </w:rPr>
        <w:t>о</w:t>
      </w:r>
      <w:r w:rsidR="001D4D02" w:rsidRPr="001D4D02">
        <w:rPr>
          <w:sz w:val="28"/>
          <w:szCs w:val="28"/>
        </w:rPr>
        <w:t xml:space="preserve">личества занятых в экономике составляет 22,5%. </w:t>
      </w:r>
    </w:p>
    <w:p w:rsidR="001D4D02" w:rsidRPr="001D4D02" w:rsidRDefault="001D4D02" w:rsidP="001D4D02">
      <w:pPr>
        <w:pStyle w:val="afff6"/>
        <w:ind w:firstLine="709"/>
        <w:jc w:val="both"/>
        <w:rPr>
          <w:sz w:val="28"/>
          <w:szCs w:val="28"/>
        </w:rPr>
      </w:pPr>
      <w:r w:rsidRPr="001D4D02">
        <w:rPr>
          <w:sz w:val="28"/>
          <w:szCs w:val="28"/>
        </w:rPr>
        <w:t xml:space="preserve"> Обеспеченность населения площадью торговых объектов по Воронежской области составляет 668 кв.м на 1000 жителей, что превышает утвержденный но</w:t>
      </w:r>
      <w:r w:rsidRPr="001D4D02">
        <w:rPr>
          <w:sz w:val="28"/>
          <w:szCs w:val="28"/>
        </w:rPr>
        <w:t>р</w:t>
      </w:r>
      <w:r w:rsidRPr="001D4D02">
        <w:rPr>
          <w:sz w:val="28"/>
          <w:szCs w:val="28"/>
        </w:rPr>
        <w:t xml:space="preserve">матив минимальной обеспеченности населения площадью торговых объектов на 6,7%. </w:t>
      </w:r>
    </w:p>
    <w:p w:rsidR="001D4D02" w:rsidRPr="001D4D02" w:rsidRDefault="001D4D02" w:rsidP="001D4D02">
      <w:pPr>
        <w:pStyle w:val="afff6"/>
        <w:ind w:firstLine="709"/>
        <w:jc w:val="both"/>
        <w:rPr>
          <w:i/>
          <w:sz w:val="28"/>
          <w:szCs w:val="28"/>
        </w:rPr>
      </w:pPr>
      <w:r w:rsidRPr="001D4D02">
        <w:rPr>
          <w:sz w:val="28"/>
          <w:szCs w:val="28"/>
        </w:rPr>
        <w:t xml:space="preserve"> По величине формируемого розничного товарооборота </w:t>
      </w:r>
      <w:r>
        <w:rPr>
          <w:sz w:val="28"/>
          <w:szCs w:val="28"/>
        </w:rPr>
        <w:t>Воронежская о</w:t>
      </w:r>
      <w:r>
        <w:rPr>
          <w:sz w:val="28"/>
          <w:szCs w:val="28"/>
        </w:rPr>
        <w:t>б</w:t>
      </w:r>
      <w:r>
        <w:rPr>
          <w:sz w:val="28"/>
          <w:szCs w:val="28"/>
        </w:rPr>
        <w:t xml:space="preserve">ласть занимала </w:t>
      </w:r>
      <w:r w:rsidRPr="001D4D02">
        <w:rPr>
          <w:sz w:val="28"/>
          <w:szCs w:val="28"/>
        </w:rPr>
        <w:t>в 2016 году 3 место в ЦФО</w:t>
      </w:r>
      <w:r>
        <w:rPr>
          <w:sz w:val="28"/>
          <w:szCs w:val="28"/>
        </w:rPr>
        <w:t xml:space="preserve">, по объему </w:t>
      </w:r>
      <w:r w:rsidRPr="001D4D02">
        <w:rPr>
          <w:sz w:val="28"/>
          <w:szCs w:val="28"/>
        </w:rPr>
        <w:t>оборота розничной торго</w:t>
      </w:r>
      <w:r w:rsidRPr="001D4D02">
        <w:rPr>
          <w:sz w:val="28"/>
          <w:szCs w:val="28"/>
        </w:rPr>
        <w:t>в</w:t>
      </w:r>
      <w:r w:rsidRPr="001D4D02">
        <w:rPr>
          <w:sz w:val="28"/>
          <w:szCs w:val="28"/>
        </w:rPr>
        <w:t xml:space="preserve">ли на душу населения </w:t>
      </w:r>
      <w:r w:rsidR="00AD3E50">
        <w:rPr>
          <w:sz w:val="28"/>
          <w:szCs w:val="28"/>
        </w:rPr>
        <w:t xml:space="preserve">– </w:t>
      </w:r>
      <w:r>
        <w:rPr>
          <w:sz w:val="28"/>
          <w:szCs w:val="28"/>
        </w:rPr>
        <w:t xml:space="preserve">13 место </w:t>
      </w:r>
      <w:r w:rsidRPr="001D4D02">
        <w:rPr>
          <w:sz w:val="28"/>
          <w:szCs w:val="28"/>
        </w:rPr>
        <w:t xml:space="preserve">в Российской Федерации, </w:t>
      </w:r>
      <w:r>
        <w:rPr>
          <w:sz w:val="28"/>
          <w:szCs w:val="28"/>
        </w:rPr>
        <w:t>3 место в ЦФО</w:t>
      </w:r>
      <w:r w:rsidR="00857C8F">
        <w:rPr>
          <w:rStyle w:val="ab"/>
          <w:sz w:val="28"/>
          <w:szCs w:val="28"/>
        </w:rPr>
        <w:footnoteReference w:id="22"/>
      </w:r>
      <w:r w:rsidR="00D15B2F">
        <w:rPr>
          <w:sz w:val="28"/>
          <w:szCs w:val="28"/>
        </w:rPr>
        <w:t>.</w:t>
      </w:r>
    </w:p>
    <w:p w:rsidR="005C5C40" w:rsidRDefault="009D6E08" w:rsidP="005C5C40">
      <w:pPr>
        <w:pStyle w:val="a6"/>
        <w:ind w:left="0" w:firstLine="709"/>
        <w:jc w:val="both"/>
        <w:rPr>
          <w:i/>
          <w:sz w:val="28"/>
          <w:szCs w:val="28"/>
        </w:rPr>
      </w:pPr>
      <w:r>
        <w:rPr>
          <w:sz w:val="28"/>
          <w:szCs w:val="28"/>
        </w:rPr>
        <w:t>16</w:t>
      </w:r>
      <w:r w:rsidR="001A1013">
        <w:rPr>
          <w:sz w:val="28"/>
          <w:szCs w:val="28"/>
        </w:rPr>
        <w:t xml:space="preserve">. </w:t>
      </w:r>
      <w:r w:rsidR="005C5C40" w:rsidRPr="00D862FB">
        <w:rPr>
          <w:i/>
          <w:sz w:val="28"/>
          <w:szCs w:val="28"/>
        </w:rPr>
        <w:t>Значительный историко-культурный потенциал.</w:t>
      </w:r>
    </w:p>
    <w:p w:rsidR="007E7D3E" w:rsidRDefault="007E7D3E" w:rsidP="005C5C40">
      <w:pPr>
        <w:pStyle w:val="a6"/>
        <w:ind w:left="0" w:firstLine="709"/>
        <w:jc w:val="both"/>
        <w:rPr>
          <w:sz w:val="28"/>
          <w:szCs w:val="28"/>
        </w:rPr>
      </w:pPr>
      <w:r w:rsidRPr="007E7D3E">
        <w:rPr>
          <w:sz w:val="28"/>
          <w:szCs w:val="28"/>
        </w:rPr>
        <w:t>На территории Воронежской области расположено 2725 объектов культу</w:t>
      </w:r>
      <w:r w:rsidRPr="007E7D3E">
        <w:rPr>
          <w:sz w:val="28"/>
          <w:szCs w:val="28"/>
        </w:rPr>
        <w:t>р</w:t>
      </w:r>
      <w:r w:rsidRPr="007E7D3E">
        <w:rPr>
          <w:sz w:val="28"/>
          <w:szCs w:val="28"/>
        </w:rPr>
        <w:t>ного наследия, включенных в Единый государственный реестр объектов культу</w:t>
      </w:r>
      <w:r w:rsidRPr="007E7D3E">
        <w:rPr>
          <w:sz w:val="28"/>
          <w:szCs w:val="28"/>
        </w:rPr>
        <w:t>р</w:t>
      </w:r>
      <w:r w:rsidRPr="007E7D3E">
        <w:rPr>
          <w:sz w:val="28"/>
          <w:szCs w:val="28"/>
        </w:rPr>
        <w:t>ного наследия (памятников истории и культуры) народов Российской Федерации, из них 1349 объектов федерального значения (в том числе 1306 объектов археол</w:t>
      </w:r>
      <w:r w:rsidRPr="007E7D3E">
        <w:rPr>
          <w:sz w:val="28"/>
          <w:szCs w:val="28"/>
        </w:rPr>
        <w:t>о</w:t>
      </w:r>
      <w:r w:rsidRPr="007E7D3E">
        <w:rPr>
          <w:sz w:val="28"/>
          <w:szCs w:val="28"/>
        </w:rPr>
        <w:t>гического наследия) и 1376 объектов регионального значения, а также 1678 выя</w:t>
      </w:r>
      <w:r w:rsidRPr="007E7D3E">
        <w:rPr>
          <w:sz w:val="28"/>
          <w:szCs w:val="28"/>
        </w:rPr>
        <w:t>в</w:t>
      </w:r>
      <w:r w:rsidRPr="007E7D3E">
        <w:rPr>
          <w:sz w:val="28"/>
          <w:szCs w:val="28"/>
        </w:rPr>
        <w:t xml:space="preserve">ленных объектов культурного наследия. </w:t>
      </w:r>
    </w:p>
    <w:p w:rsidR="007E7D3E" w:rsidRDefault="007E7D3E" w:rsidP="005C5C40">
      <w:pPr>
        <w:pStyle w:val="a6"/>
        <w:ind w:left="0" w:firstLine="709"/>
        <w:jc w:val="both"/>
        <w:rPr>
          <w:sz w:val="28"/>
          <w:szCs w:val="28"/>
        </w:rPr>
      </w:pPr>
      <w:r>
        <w:rPr>
          <w:sz w:val="28"/>
          <w:szCs w:val="28"/>
        </w:rPr>
        <w:t xml:space="preserve">В административном центре области – городе </w:t>
      </w:r>
      <w:r w:rsidRPr="007E7D3E">
        <w:rPr>
          <w:sz w:val="28"/>
          <w:szCs w:val="28"/>
        </w:rPr>
        <w:t>Воронеж</w:t>
      </w:r>
      <w:r>
        <w:rPr>
          <w:sz w:val="28"/>
          <w:szCs w:val="28"/>
        </w:rPr>
        <w:t>е</w:t>
      </w:r>
      <w:r w:rsidRPr="007E7D3E">
        <w:rPr>
          <w:sz w:val="28"/>
          <w:szCs w:val="28"/>
        </w:rPr>
        <w:t xml:space="preserve"> расположено 310 объектов культурного наследия, включенных в Единый государственный реестр объектов культурного наследия (памятников истории и культуры) народов Ро</w:t>
      </w:r>
      <w:r w:rsidRPr="007E7D3E">
        <w:rPr>
          <w:sz w:val="28"/>
          <w:szCs w:val="28"/>
        </w:rPr>
        <w:t>с</w:t>
      </w:r>
      <w:r w:rsidRPr="007E7D3E">
        <w:rPr>
          <w:sz w:val="28"/>
          <w:szCs w:val="28"/>
        </w:rPr>
        <w:t>сийской Федерации и 94 выявленных объект</w:t>
      </w:r>
      <w:r w:rsidR="00AD3E50">
        <w:rPr>
          <w:sz w:val="28"/>
          <w:szCs w:val="28"/>
        </w:rPr>
        <w:t xml:space="preserve">а </w:t>
      </w:r>
      <w:r w:rsidRPr="007E7D3E">
        <w:rPr>
          <w:sz w:val="28"/>
          <w:szCs w:val="28"/>
        </w:rPr>
        <w:t>культурного наследия</w:t>
      </w:r>
      <w:r>
        <w:rPr>
          <w:sz w:val="28"/>
          <w:szCs w:val="28"/>
        </w:rPr>
        <w:t>.</w:t>
      </w:r>
    </w:p>
    <w:p w:rsidR="005C5C40" w:rsidRPr="00D862FB" w:rsidRDefault="009D6E08" w:rsidP="005C5C40">
      <w:pPr>
        <w:pStyle w:val="a6"/>
        <w:ind w:left="0" w:firstLine="709"/>
        <w:jc w:val="both"/>
        <w:rPr>
          <w:i/>
          <w:sz w:val="28"/>
          <w:szCs w:val="28"/>
        </w:rPr>
      </w:pPr>
      <w:r>
        <w:rPr>
          <w:sz w:val="28"/>
          <w:szCs w:val="28"/>
        </w:rPr>
        <w:t>17</w:t>
      </w:r>
      <w:r w:rsidR="001A1013">
        <w:rPr>
          <w:sz w:val="28"/>
          <w:szCs w:val="28"/>
        </w:rPr>
        <w:t xml:space="preserve">. </w:t>
      </w:r>
      <w:r w:rsidR="005C5C40" w:rsidRPr="00D862FB">
        <w:rPr>
          <w:i/>
          <w:sz w:val="28"/>
          <w:szCs w:val="28"/>
        </w:rPr>
        <w:t>Высокий уровень взаимодействия с общественными организациями, в</w:t>
      </w:r>
      <w:r w:rsidR="005C5C40" w:rsidRPr="00D862FB">
        <w:rPr>
          <w:i/>
          <w:sz w:val="28"/>
          <w:szCs w:val="28"/>
        </w:rPr>
        <w:t>о</w:t>
      </w:r>
      <w:r w:rsidR="005C5C40" w:rsidRPr="00D862FB">
        <w:rPr>
          <w:i/>
          <w:sz w:val="28"/>
          <w:szCs w:val="28"/>
        </w:rPr>
        <w:t>влеченности населения в решение социальных проблем.</w:t>
      </w:r>
    </w:p>
    <w:p w:rsidR="005C5C40" w:rsidRPr="00D862FB" w:rsidRDefault="005C5C40" w:rsidP="005C5C40">
      <w:pPr>
        <w:pStyle w:val="a6"/>
        <w:ind w:left="0" w:firstLine="709"/>
        <w:jc w:val="both"/>
        <w:rPr>
          <w:sz w:val="28"/>
          <w:szCs w:val="28"/>
        </w:rPr>
      </w:pPr>
      <w:r w:rsidRPr="00D862FB">
        <w:rPr>
          <w:sz w:val="28"/>
          <w:szCs w:val="28"/>
        </w:rPr>
        <w:t>На сегодняшний день в Воронежской области зарегистрировано около 3300 некоммерческих организаций, в том числе около 2930 социально ориентирова</w:t>
      </w:r>
      <w:r w:rsidRPr="00D862FB">
        <w:rPr>
          <w:sz w:val="28"/>
          <w:szCs w:val="28"/>
        </w:rPr>
        <w:t>н</w:t>
      </w:r>
      <w:r w:rsidRPr="00D862FB">
        <w:rPr>
          <w:sz w:val="28"/>
          <w:szCs w:val="28"/>
        </w:rPr>
        <w:t>ных. Многие из них активно участвуют в решении общественных, социальных, экологических и иных проблем региона, занимаются благотворительностью</w:t>
      </w:r>
      <w:r w:rsidR="00BE36DE">
        <w:rPr>
          <w:sz w:val="28"/>
          <w:szCs w:val="28"/>
        </w:rPr>
        <w:t xml:space="preserve">. </w:t>
      </w:r>
    </w:p>
    <w:p w:rsidR="005C5C40" w:rsidRDefault="005C5C40" w:rsidP="005C5C40">
      <w:pPr>
        <w:pStyle w:val="a6"/>
        <w:ind w:left="0" w:firstLine="709"/>
        <w:jc w:val="both"/>
        <w:rPr>
          <w:sz w:val="28"/>
          <w:szCs w:val="28"/>
        </w:rPr>
      </w:pPr>
      <w:r w:rsidRPr="00D862FB">
        <w:rPr>
          <w:sz w:val="28"/>
          <w:szCs w:val="28"/>
        </w:rPr>
        <w:t xml:space="preserve">В решении социальных проблем </w:t>
      </w:r>
      <w:r w:rsidR="00BE36DE">
        <w:rPr>
          <w:sz w:val="28"/>
          <w:szCs w:val="28"/>
        </w:rPr>
        <w:t xml:space="preserve">заметное место </w:t>
      </w:r>
      <w:r w:rsidRPr="00D862FB">
        <w:rPr>
          <w:sz w:val="28"/>
          <w:szCs w:val="28"/>
        </w:rPr>
        <w:t xml:space="preserve">приобретает волонтерское движение. В </w:t>
      </w:r>
      <w:r w:rsidRPr="00FB6746">
        <w:rPr>
          <w:sz w:val="28"/>
          <w:szCs w:val="28"/>
        </w:rPr>
        <w:t>2014 году насчитывалось 29</w:t>
      </w:r>
      <w:r w:rsidRPr="00D862FB">
        <w:rPr>
          <w:sz w:val="28"/>
          <w:szCs w:val="28"/>
        </w:rPr>
        <w:t xml:space="preserve"> тыс. волонтеров, по сравнению с 2013 годом их количество увеличилось на 74,5%. Особенно много среди волонтеров </w:t>
      </w:r>
      <w:r w:rsidRPr="00D862FB">
        <w:rPr>
          <w:sz w:val="28"/>
          <w:szCs w:val="28"/>
        </w:rPr>
        <w:lastRenderedPageBreak/>
        <w:t>молодежи.В 2015 году во Всероссийской форумной кампании приняли участие 160 молодых людей из Воронежской области, в том числе 15 стали победителями</w:t>
      </w:r>
      <w:r w:rsidR="007D1AC8">
        <w:rPr>
          <w:sz w:val="28"/>
          <w:szCs w:val="28"/>
        </w:rPr>
        <w:t xml:space="preserve">. </w:t>
      </w:r>
    </w:p>
    <w:p w:rsidR="005C5C40" w:rsidRPr="00D862FB" w:rsidRDefault="009D6E08" w:rsidP="005C5C40">
      <w:pPr>
        <w:pStyle w:val="a6"/>
        <w:ind w:left="0" w:firstLine="709"/>
        <w:jc w:val="both"/>
        <w:rPr>
          <w:i/>
          <w:sz w:val="28"/>
          <w:szCs w:val="28"/>
        </w:rPr>
      </w:pPr>
      <w:r>
        <w:rPr>
          <w:sz w:val="28"/>
          <w:szCs w:val="28"/>
        </w:rPr>
        <w:t>18</w:t>
      </w:r>
      <w:r w:rsidR="00BB2D51">
        <w:rPr>
          <w:sz w:val="28"/>
          <w:szCs w:val="28"/>
        </w:rPr>
        <w:t xml:space="preserve">. </w:t>
      </w:r>
      <w:r w:rsidR="005C5C40" w:rsidRPr="00D862FB">
        <w:rPr>
          <w:i/>
          <w:sz w:val="28"/>
          <w:szCs w:val="28"/>
        </w:rPr>
        <w:t>Высокий рейтинг эффективности управленческой деятельности орг</w:t>
      </w:r>
      <w:r w:rsidR="005C5C40" w:rsidRPr="00D862FB">
        <w:rPr>
          <w:i/>
          <w:sz w:val="28"/>
          <w:szCs w:val="28"/>
        </w:rPr>
        <w:t>а</w:t>
      </w:r>
      <w:r w:rsidR="005C5C40" w:rsidRPr="00D862FB">
        <w:rPr>
          <w:i/>
          <w:sz w:val="28"/>
          <w:szCs w:val="28"/>
        </w:rPr>
        <w:t xml:space="preserve">нов государственной власти Воронежской области.  </w:t>
      </w:r>
    </w:p>
    <w:p w:rsidR="005C5C40" w:rsidRPr="00D862FB" w:rsidRDefault="005C5C40" w:rsidP="005C5C40">
      <w:pPr>
        <w:pStyle w:val="a6"/>
        <w:ind w:left="0" w:firstLine="709"/>
        <w:jc w:val="both"/>
        <w:rPr>
          <w:sz w:val="28"/>
          <w:szCs w:val="28"/>
        </w:rPr>
      </w:pPr>
      <w:r w:rsidRPr="00D862FB">
        <w:rPr>
          <w:sz w:val="28"/>
          <w:szCs w:val="28"/>
        </w:rPr>
        <w:t>В рейтинге эффективности губернаторов Фонда развития гражданского о</w:t>
      </w:r>
      <w:r w:rsidRPr="00D862FB">
        <w:rPr>
          <w:sz w:val="28"/>
          <w:szCs w:val="28"/>
        </w:rPr>
        <w:t>б</w:t>
      </w:r>
      <w:r w:rsidRPr="00D862FB">
        <w:rPr>
          <w:sz w:val="28"/>
          <w:szCs w:val="28"/>
        </w:rPr>
        <w:t>щества на протяжении последних лет губернатор Воронежской области стабильно входит в группу с очень высокой эффективностью.</w:t>
      </w:r>
    </w:p>
    <w:p w:rsidR="005C5C40" w:rsidRPr="00D862FB" w:rsidRDefault="005C5C40" w:rsidP="005C5C40">
      <w:pPr>
        <w:pStyle w:val="a6"/>
        <w:ind w:left="0" w:firstLine="709"/>
        <w:jc w:val="both"/>
        <w:rPr>
          <w:sz w:val="28"/>
          <w:szCs w:val="28"/>
        </w:rPr>
      </w:pPr>
      <w:r w:rsidRPr="00D862FB">
        <w:rPr>
          <w:sz w:val="28"/>
          <w:szCs w:val="28"/>
        </w:rPr>
        <w:t xml:space="preserve">Воронежская область включена Минфином </w:t>
      </w:r>
      <w:r w:rsidR="00AD3E50">
        <w:rPr>
          <w:sz w:val="28"/>
          <w:szCs w:val="28"/>
        </w:rPr>
        <w:t xml:space="preserve">России </w:t>
      </w:r>
      <w:r w:rsidRPr="00D862FB">
        <w:rPr>
          <w:sz w:val="28"/>
          <w:szCs w:val="28"/>
        </w:rPr>
        <w:t>в список субъектов с высоким качеством управления региональными финансами.</w:t>
      </w:r>
    </w:p>
    <w:p w:rsidR="005C5C40" w:rsidRDefault="005C5C40" w:rsidP="005C5C40">
      <w:pPr>
        <w:pStyle w:val="a6"/>
        <w:ind w:left="0" w:firstLine="709"/>
        <w:jc w:val="both"/>
        <w:rPr>
          <w:sz w:val="28"/>
          <w:szCs w:val="28"/>
        </w:rPr>
      </w:pPr>
      <w:r w:rsidRPr="00D862FB">
        <w:rPr>
          <w:sz w:val="28"/>
          <w:szCs w:val="28"/>
        </w:rPr>
        <w:t>По итогам 2015 года Воронежская область впервые заняла 1-е место в ре</w:t>
      </w:r>
      <w:r w:rsidRPr="00D862FB">
        <w:rPr>
          <w:sz w:val="28"/>
          <w:szCs w:val="28"/>
        </w:rPr>
        <w:t>й</w:t>
      </w:r>
      <w:r w:rsidRPr="00D862FB">
        <w:rPr>
          <w:sz w:val="28"/>
          <w:szCs w:val="28"/>
        </w:rPr>
        <w:t>тинге эффективности деятельности органов исполнительной власти субъект</w:t>
      </w:r>
      <w:r w:rsidR="00AD3E50">
        <w:rPr>
          <w:sz w:val="28"/>
          <w:szCs w:val="28"/>
        </w:rPr>
        <w:t xml:space="preserve">ов </w:t>
      </w:r>
      <w:r w:rsidRPr="00D862FB">
        <w:rPr>
          <w:sz w:val="28"/>
          <w:szCs w:val="28"/>
        </w:rPr>
        <w:t xml:space="preserve">РФ.  </w:t>
      </w:r>
    </w:p>
    <w:p w:rsidR="00146AFA" w:rsidRDefault="00146AFA" w:rsidP="00146AFA">
      <w:pPr>
        <w:spacing w:after="0"/>
        <w:ind w:firstLine="709"/>
        <w:rPr>
          <w:sz w:val="28"/>
          <w:szCs w:val="28"/>
        </w:rPr>
      </w:pPr>
      <w:r w:rsidRPr="00681C63">
        <w:rPr>
          <w:b/>
          <w:sz w:val="28"/>
          <w:szCs w:val="28"/>
        </w:rPr>
        <w:t xml:space="preserve">В составе </w:t>
      </w:r>
      <w:r>
        <w:rPr>
          <w:b/>
          <w:sz w:val="28"/>
          <w:szCs w:val="28"/>
        </w:rPr>
        <w:t xml:space="preserve">слабых сторон </w:t>
      </w:r>
      <w:r>
        <w:rPr>
          <w:sz w:val="28"/>
          <w:szCs w:val="28"/>
        </w:rPr>
        <w:t xml:space="preserve">выделены следующие. </w:t>
      </w:r>
    </w:p>
    <w:p w:rsidR="005C5C40" w:rsidRDefault="00146AFA" w:rsidP="00146AFA">
      <w:pPr>
        <w:pStyle w:val="a6"/>
        <w:ind w:left="0" w:firstLine="709"/>
        <w:jc w:val="both"/>
        <w:rPr>
          <w:i/>
          <w:sz w:val="28"/>
          <w:szCs w:val="28"/>
        </w:rPr>
      </w:pPr>
      <w:r>
        <w:rPr>
          <w:sz w:val="28"/>
          <w:szCs w:val="28"/>
        </w:rPr>
        <w:t xml:space="preserve">1. </w:t>
      </w:r>
      <w:r w:rsidR="005C5C40" w:rsidRPr="00D862FB">
        <w:rPr>
          <w:i/>
          <w:sz w:val="28"/>
          <w:szCs w:val="28"/>
        </w:rPr>
        <w:t>Депопуляция населения, вызванная высокой смертностью.</w:t>
      </w:r>
    </w:p>
    <w:p w:rsidR="00D34F1A" w:rsidRPr="00DE6F52" w:rsidRDefault="00D34F1A" w:rsidP="00D34F1A">
      <w:pPr>
        <w:spacing w:after="0"/>
        <w:ind w:firstLine="709"/>
        <w:rPr>
          <w:sz w:val="28"/>
          <w:szCs w:val="28"/>
        </w:rPr>
      </w:pPr>
      <w:r>
        <w:rPr>
          <w:sz w:val="28"/>
          <w:szCs w:val="28"/>
        </w:rPr>
        <w:t xml:space="preserve">Двадцать пять </w:t>
      </w:r>
      <w:r w:rsidRPr="00DE6F52">
        <w:rPr>
          <w:sz w:val="28"/>
          <w:szCs w:val="28"/>
        </w:rPr>
        <w:t xml:space="preserve">лет Воронежская область находится в режиме депопуляции, которая наступила намного раньше, чем по России в целом.  В отличие от других субъектов РФ в Воронежской области нет ни одного муниципального района </w:t>
      </w:r>
      <w:r>
        <w:rPr>
          <w:sz w:val="28"/>
          <w:szCs w:val="28"/>
        </w:rPr>
        <w:t xml:space="preserve">и </w:t>
      </w:r>
      <w:r w:rsidRPr="00DE6F52">
        <w:rPr>
          <w:sz w:val="28"/>
          <w:szCs w:val="28"/>
        </w:rPr>
        <w:t>городского округа с естественным приростом населения.  Несмотря на некоторое улучшение  в последние годы параметров естественного движения населения, значительного прорыва в решении проблемы достичь не удалось. На протяжении последних пяти лет уровень естественной убыли населения остается  на уровне 10 – 12 тысяч человек в год.</w:t>
      </w:r>
    </w:p>
    <w:p w:rsidR="00D34F1A" w:rsidRDefault="00D34F1A" w:rsidP="00D34F1A">
      <w:pPr>
        <w:spacing w:after="0"/>
        <w:ind w:firstLine="709"/>
        <w:rPr>
          <w:sz w:val="28"/>
          <w:szCs w:val="28"/>
        </w:rPr>
      </w:pPr>
      <w:r w:rsidRPr="00DE6F52">
        <w:rPr>
          <w:sz w:val="28"/>
          <w:szCs w:val="28"/>
        </w:rPr>
        <w:t>Одна из  причин  убыли– неблагополучная даже на общероссийском фоне ситуация в сфере рождаемости. Сохранение существующего крайне низкого уровня рождаемости неизбежно обрекает Воронежскую область на продолжение естественной убыли населения. Суммарный коэффициент рождаемости в 2016 г. составлял 1,484 и был одним самым низким среди субъектов РФ. Он в 1,5 раза ниже уровня, обеспечивающего простое воспроизводство населения.</w:t>
      </w:r>
    </w:p>
    <w:p w:rsidR="00D34F1A" w:rsidRDefault="00D34F1A" w:rsidP="00D34F1A">
      <w:pPr>
        <w:pStyle w:val="a6"/>
        <w:ind w:left="0" w:firstLine="709"/>
        <w:jc w:val="both"/>
        <w:rPr>
          <w:i/>
          <w:sz w:val="28"/>
          <w:szCs w:val="28"/>
        </w:rPr>
      </w:pPr>
      <w:r w:rsidRPr="001C794C">
        <w:rPr>
          <w:sz w:val="28"/>
          <w:szCs w:val="28"/>
        </w:rPr>
        <w:t>Особенностью ближайших 15 лет</w:t>
      </w:r>
      <w:r w:rsidRPr="00DE6F52">
        <w:rPr>
          <w:sz w:val="28"/>
          <w:szCs w:val="28"/>
        </w:rPr>
        <w:t xml:space="preserve"> будет то, что в эти годы на возрастную структуру населения будет оказывать влияние демографическая волна, возникшая в 80-90 годы </w:t>
      </w:r>
      <w:r>
        <w:rPr>
          <w:sz w:val="28"/>
          <w:szCs w:val="28"/>
        </w:rPr>
        <w:t xml:space="preserve">ХХ века. </w:t>
      </w:r>
      <w:r w:rsidRPr="00DE6F52">
        <w:rPr>
          <w:sz w:val="28"/>
          <w:szCs w:val="28"/>
        </w:rPr>
        <w:t xml:space="preserve"> Основными рисками</w:t>
      </w:r>
      <w:r w:rsidRPr="006257DF">
        <w:rPr>
          <w:sz w:val="28"/>
          <w:szCs w:val="28"/>
        </w:rPr>
        <w:t>, препятствующи</w:t>
      </w:r>
      <w:r w:rsidR="00AD3E50">
        <w:rPr>
          <w:sz w:val="28"/>
          <w:szCs w:val="28"/>
        </w:rPr>
        <w:t xml:space="preserve">ми </w:t>
      </w:r>
      <w:r w:rsidRPr="006257DF">
        <w:rPr>
          <w:sz w:val="28"/>
          <w:szCs w:val="28"/>
        </w:rPr>
        <w:t>устойчивому д</w:t>
      </w:r>
      <w:r w:rsidRPr="006257DF">
        <w:rPr>
          <w:sz w:val="28"/>
          <w:szCs w:val="28"/>
        </w:rPr>
        <w:t>е</w:t>
      </w:r>
      <w:r w:rsidRPr="006257DF">
        <w:rPr>
          <w:sz w:val="28"/>
          <w:szCs w:val="28"/>
        </w:rPr>
        <w:t xml:space="preserve">мографическому развитию региона, </w:t>
      </w:r>
      <w:r>
        <w:rPr>
          <w:sz w:val="28"/>
          <w:szCs w:val="28"/>
        </w:rPr>
        <w:t>станут</w:t>
      </w:r>
      <w:r w:rsidRPr="006257DF">
        <w:rPr>
          <w:sz w:val="28"/>
          <w:szCs w:val="28"/>
        </w:rPr>
        <w:t>: сокращение численности женщин д</w:t>
      </w:r>
      <w:r w:rsidRPr="006257DF">
        <w:rPr>
          <w:sz w:val="28"/>
          <w:szCs w:val="28"/>
        </w:rPr>
        <w:t>е</w:t>
      </w:r>
      <w:r w:rsidRPr="006257DF">
        <w:rPr>
          <w:sz w:val="28"/>
          <w:szCs w:val="28"/>
        </w:rPr>
        <w:t>тородного возраста; продолжающееся снижение репродуктивных установок м</w:t>
      </w:r>
      <w:r w:rsidRPr="006257DF">
        <w:rPr>
          <w:sz w:val="28"/>
          <w:szCs w:val="28"/>
        </w:rPr>
        <w:t>о</w:t>
      </w:r>
      <w:r w:rsidRPr="006257DF">
        <w:rPr>
          <w:sz w:val="28"/>
          <w:szCs w:val="28"/>
        </w:rPr>
        <w:t>лодых людей; старение населения и усиление демографической нагрузки; крайне неравномерное развитие демографической ситуации в муниципальных районах и городских округах.</w:t>
      </w:r>
    </w:p>
    <w:p w:rsidR="007159A1" w:rsidRDefault="007159A1" w:rsidP="005C5C40">
      <w:pPr>
        <w:spacing w:after="0"/>
        <w:ind w:firstLine="709"/>
        <w:rPr>
          <w:sz w:val="28"/>
          <w:szCs w:val="28"/>
        </w:rPr>
      </w:pPr>
      <w:r>
        <w:rPr>
          <w:sz w:val="28"/>
          <w:szCs w:val="28"/>
        </w:rPr>
        <w:t xml:space="preserve">2. </w:t>
      </w:r>
      <w:r w:rsidR="005C5C40" w:rsidRPr="00D862FB">
        <w:rPr>
          <w:i/>
          <w:sz w:val="28"/>
          <w:szCs w:val="28"/>
        </w:rPr>
        <w:t>Относительно низкий уровень производительности труда</w:t>
      </w:r>
      <w:r>
        <w:rPr>
          <w:sz w:val="28"/>
          <w:szCs w:val="28"/>
        </w:rPr>
        <w:t xml:space="preserve">в </w:t>
      </w:r>
      <w:r w:rsidR="002622FC">
        <w:rPr>
          <w:sz w:val="28"/>
          <w:szCs w:val="28"/>
        </w:rPr>
        <w:t>промышле</w:t>
      </w:r>
      <w:r w:rsidR="002622FC">
        <w:rPr>
          <w:sz w:val="28"/>
          <w:szCs w:val="28"/>
        </w:rPr>
        <w:t>н</w:t>
      </w:r>
      <w:r w:rsidR="002622FC">
        <w:rPr>
          <w:sz w:val="28"/>
          <w:szCs w:val="28"/>
        </w:rPr>
        <w:t xml:space="preserve">ности. </w:t>
      </w:r>
    </w:p>
    <w:p w:rsidR="007159A1" w:rsidRDefault="007159A1" w:rsidP="005C5C40">
      <w:pPr>
        <w:spacing w:after="0"/>
        <w:ind w:firstLine="709"/>
        <w:rPr>
          <w:sz w:val="28"/>
          <w:szCs w:val="28"/>
        </w:rPr>
      </w:pPr>
      <w:r>
        <w:rPr>
          <w:sz w:val="28"/>
          <w:szCs w:val="28"/>
        </w:rPr>
        <w:t xml:space="preserve">По значению этого показателя </w:t>
      </w:r>
      <w:r w:rsidR="005C5C40" w:rsidRPr="00D862FB">
        <w:rPr>
          <w:sz w:val="28"/>
          <w:szCs w:val="28"/>
        </w:rPr>
        <w:t xml:space="preserve">Воронежская область занимает </w:t>
      </w:r>
      <w:r w:rsidR="005C5C40" w:rsidRPr="007159A1">
        <w:rPr>
          <w:sz w:val="28"/>
          <w:szCs w:val="28"/>
        </w:rPr>
        <w:t>7 место</w:t>
      </w:r>
      <w:r w:rsidR="005C5C40" w:rsidRPr="00D862FB">
        <w:rPr>
          <w:sz w:val="28"/>
          <w:szCs w:val="28"/>
        </w:rPr>
        <w:t xml:space="preserve"> в ЦФО</w:t>
      </w:r>
      <w:r>
        <w:rPr>
          <w:sz w:val="28"/>
          <w:szCs w:val="28"/>
        </w:rPr>
        <w:t xml:space="preserve">. </w:t>
      </w:r>
      <w:r w:rsidR="007854E2">
        <w:rPr>
          <w:sz w:val="28"/>
          <w:szCs w:val="28"/>
        </w:rPr>
        <w:t>Достигнутый уровень производительности труда в обрабатывающей пр</w:t>
      </w:r>
      <w:r w:rsidR="007854E2">
        <w:rPr>
          <w:sz w:val="28"/>
          <w:szCs w:val="28"/>
        </w:rPr>
        <w:t>о</w:t>
      </w:r>
      <w:r w:rsidR="007854E2">
        <w:rPr>
          <w:sz w:val="28"/>
          <w:szCs w:val="28"/>
        </w:rPr>
        <w:t>мышленности составляет 70</w:t>
      </w:r>
      <w:r w:rsidR="00322748">
        <w:rPr>
          <w:sz w:val="28"/>
          <w:szCs w:val="28"/>
        </w:rPr>
        <w:t>,8</w:t>
      </w:r>
      <w:r w:rsidR="007854E2" w:rsidRPr="007854E2">
        <w:rPr>
          <w:sz w:val="28"/>
          <w:szCs w:val="28"/>
        </w:rPr>
        <w:t xml:space="preserve">% </w:t>
      </w:r>
      <w:r w:rsidR="007854E2">
        <w:rPr>
          <w:sz w:val="28"/>
          <w:szCs w:val="28"/>
        </w:rPr>
        <w:t xml:space="preserve">от </w:t>
      </w:r>
      <w:r w:rsidR="00322748">
        <w:rPr>
          <w:sz w:val="28"/>
          <w:szCs w:val="28"/>
        </w:rPr>
        <w:t xml:space="preserve">среднероссийского уровня. </w:t>
      </w:r>
      <w:r>
        <w:rPr>
          <w:sz w:val="28"/>
          <w:szCs w:val="28"/>
        </w:rPr>
        <w:t>Значимой прич</w:t>
      </w:r>
      <w:r>
        <w:rPr>
          <w:sz w:val="28"/>
          <w:szCs w:val="28"/>
        </w:rPr>
        <w:t>и</w:t>
      </w:r>
      <w:r>
        <w:rPr>
          <w:sz w:val="28"/>
          <w:szCs w:val="28"/>
        </w:rPr>
        <w:t xml:space="preserve">ной такого отставания является </w:t>
      </w:r>
      <w:r w:rsidRPr="007159A1">
        <w:rPr>
          <w:sz w:val="28"/>
          <w:szCs w:val="28"/>
        </w:rPr>
        <w:t>с</w:t>
      </w:r>
      <w:r w:rsidR="005C5C40" w:rsidRPr="007159A1">
        <w:rPr>
          <w:sz w:val="28"/>
          <w:szCs w:val="28"/>
        </w:rPr>
        <w:t>охранение и доминирование традиционных пр</w:t>
      </w:r>
      <w:r w:rsidR="005C5C40" w:rsidRPr="007159A1">
        <w:rPr>
          <w:sz w:val="28"/>
          <w:szCs w:val="28"/>
        </w:rPr>
        <w:t>о</w:t>
      </w:r>
      <w:r w:rsidR="005C5C40" w:rsidRPr="007159A1">
        <w:rPr>
          <w:sz w:val="28"/>
          <w:szCs w:val="28"/>
        </w:rPr>
        <w:t xml:space="preserve">изводств, основанных преимущественно на четвертом технологическом укладе. Элементы пятого технологического уклада используются ограниченным кругом </w:t>
      </w:r>
      <w:r w:rsidR="00D43ECB">
        <w:rPr>
          <w:sz w:val="28"/>
          <w:szCs w:val="28"/>
        </w:rPr>
        <w:t xml:space="preserve">промышленных </w:t>
      </w:r>
      <w:r w:rsidR="005C5C40" w:rsidRPr="007159A1">
        <w:rPr>
          <w:sz w:val="28"/>
          <w:szCs w:val="28"/>
        </w:rPr>
        <w:t>предприятий</w:t>
      </w:r>
      <w:r>
        <w:rPr>
          <w:sz w:val="28"/>
          <w:szCs w:val="28"/>
        </w:rPr>
        <w:t>.</w:t>
      </w:r>
    </w:p>
    <w:p w:rsidR="00FE1D2E" w:rsidRDefault="00FE1D2E" w:rsidP="00FE1D2E">
      <w:pPr>
        <w:spacing w:after="0"/>
        <w:ind w:firstLine="709"/>
        <w:rPr>
          <w:sz w:val="28"/>
          <w:szCs w:val="28"/>
        </w:rPr>
      </w:pPr>
      <w:r>
        <w:rPr>
          <w:sz w:val="28"/>
          <w:szCs w:val="28"/>
        </w:rPr>
        <w:lastRenderedPageBreak/>
        <w:t>Другая причина – высокий износ основных фондов. По значению этого п</w:t>
      </w:r>
      <w:r>
        <w:rPr>
          <w:sz w:val="28"/>
          <w:szCs w:val="28"/>
        </w:rPr>
        <w:t>о</w:t>
      </w:r>
      <w:r>
        <w:rPr>
          <w:sz w:val="28"/>
          <w:szCs w:val="28"/>
        </w:rPr>
        <w:t>казателя в обрабатывающих производствах Воронежская область занимает 7 м</w:t>
      </w:r>
      <w:r>
        <w:rPr>
          <w:sz w:val="28"/>
          <w:szCs w:val="28"/>
        </w:rPr>
        <w:t>е</w:t>
      </w:r>
      <w:r>
        <w:rPr>
          <w:sz w:val="28"/>
          <w:szCs w:val="28"/>
        </w:rPr>
        <w:t xml:space="preserve">сто в ЦФО и </w:t>
      </w:r>
      <w:r w:rsidRPr="00FE1D2E">
        <w:rPr>
          <w:sz w:val="28"/>
          <w:szCs w:val="28"/>
        </w:rPr>
        <w:t>33–</w:t>
      </w:r>
      <w:r>
        <w:rPr>
          <w:sz w:val="28"/>
          <w:szCs w:val="28"/>
        </w:rPr>
        <w:t xml:space="preserve"> в Российской Федерации (1-ое место – наименьшее значение п</w:t>
      </w:r>
      <w:r>
        <w:rPr>
          <w:sz w:val="28"/>
          <w:szCs w:val="28"/>
        </w:rPr>
        <w:t>о</w:t>
      </w:r>
      <w:r>
        <w:rPr>
          <w:sz w:val="28"/>
          <w:szCs w:val="28"/>
        </w:rPr>
        <w:t>казателя, последнее место – наибольшее значение)</w:t>
      </w:r>
      <w:r w:rsidR="00857C8F">
        <w:rPr>
          <w:rStyle w:val="ab"/>
          <w:sz w:val="28"/>
          <w:szCs w:val="28"/>
        </w:rPr>
        <w:footnoteReference w:id="23"/>
      </w:r>
      <w:r w:rsidR="00D15B2F">
        <w:rPr>
          <w:sz w:val="28"/>
          <w:szCs w:val="28"/>
        </w:rPr>
        <w:t>.</w:t>
      </w:r>
    </w:p>
    <w:p w:rsidR="005C5C40" w:rsidRDefault="002622FC" w:rsidP="007159A1">
      <w:pPr>
        <w:spacing w:after="0"/>
        <w:ind w:firstLine="709"/>
        <w:rPr>
          <w:color w:val="000000"/>
          <w:sz w:val="28"/>
          <w:szCs w:val="28"/>
        </w:rPr>
      </w:pPr>
      <w:r>
        <w:rPr>
          <w:sz w:val="28"/>
          <w:szCs w:val="28"/>
        </w:rPr>
        <w:t xml:space="preserve">Эта </w:t>
      </w:r>
      <w:r w:rsidR="007159A1">
        <w:rPr>
          <w:sz w:val="28"/>
          <w:szCs w:val="28"/>
        </w:rPr>
        <w:t xml:space="preserve">сторона свидетельствует о наличии </w:t>
      </w:r>
      <w:r w:rsidR="005C5C40" w:rsidRPr="00D862FB">
        <w:rPr>
          <w:color w:val="000000"/>
          <w:sz w:val="28"/>
          <w:szCs w:val="28"/>
        </w:rPr>
        <w:t>условийвоспроизводства значител</w:t>
      </w:r>
      <w:r w:rsidR="005C5C40" w:rsidRPr="00D862FB">
        <w:rPr>
          <w:color w:val="000000"/>
          <w:sz w:val="28"/>
          <w:szCs w:val="28"/>
        </w:rPr>
        <w:t>ь</w:t>
      </w:r>
      <w:r w:rsidR="005C5C40" w:rsidRPr="00D862FB">
        <w:rPr>
          <w:color w:val="000000"/>
          <w:sz w:val="28"/>
          <w:szCs w:val="28"/>
        </w:rPr>
        <w:t xml:space="preserve">ных объемов продукции, неконкурентоспособной на национальном, тем более, </w:t>
      </w:r>
      <w:r w:rsidR="00AD3E50">
        <w:rPr>
          <w:color w:val="000000"/>
          <w:sz w:val="28"/>
          <w:szCs w:val="28"/>
        </w:rPr>
        <w:t xml:space="preserve">на </w:t>
      </w:r>
      <w:r w:rsidR="005C5C40" w:rsidRPr="00D862FB">
        <w:rPr>
          <w:color w:val="000000"/>
          <w:sz w:val="28"/>
          <w:szCs w:val="28"/>
        </w:rPr>
        <w:t>мировом рынк</w:t>
      </w:r>
      <w:r w:rsidR="007159A1">
        <w:rPr>
          <w:color w:val="000000"/>
          <w:sz w:val="28"/>
          <w:szCs w:val="28"/>
        </w:rPr>
        <w:t xml:space="preserve">ах; действии значимого фактора, </w:t>
      </w:r>
      <w:r w:rsidR="005C5C40" w:rsidRPr="00D862FB">
        <w:rPr>
          <w:color w:val="000000"/>
          <w:sz w:val="28"/>
          <w:szCs w:val="28"/>
        </w:rPr>
        <w:t>ограничивающ</w:t>
      </w:r>
      <w:r w:rsidR="007159A1">
        <w:rPr>
          <w:color w:val="000000"/>
          <w:sz w:val="28"/>
          <w:szCs w:val="28"/>
        </w:rPr>
        <w:t xml:space="preserve">его </w:t>
      </w:r>
      <w:r w:rsidR="005C5C40" w:rsidRPr="00D862FB">
        <w:rPr>
          <w:color w:val="000000"/>
          <w:sz w:val="28"/>
          <w:szCs w:val="28"/>
        </w:rPr>
        <w:t>рост доходов промышленного персонала;пониженн</w:t>
      </w:r>
      <w:r w:rsidR="007159A1">
        <w:rPr>
          <w:color w:val="000000"/>
          <w:sz w:val="28"/>
          <w:szCs w:val="28"/>
        </w:rPr>
        <w:t xml:space="preserve">ой </w:t>
      </w:r>
      <w:r w:rsidR="005C5C40" w:rsidRPr="00D862FB">
        <w:rPr>
          <w:color w:val="000000"/>
          <w:sz w:val="28"/>
          <w:szCs w:val="28"/>
        </w:rPr>
        <w:t>инвестиционн</w:t>
      </w:r>
      <w:r w:rsidR="007159A1">
        <w:rPr>
          <w:color w:val="000000"/>
          <w:sz w:val="28"/>
          <w:szCs w:val="28"/>
        </w:rPr>
        <w:t xml:space="preserve">ой </w:t>
      </w:r>
      <w:r w:rsidR="005C5C40" w:rsidRPr="00D862FB">
        <w:rPr>
          <w:color w:val="000000"/>
          <w:sz w:val="28"/>
          <w:szCs w:val="28"/>
        </w:rPr>
        <w:t>привлекательност</w:t>
      </w:r>
      <w:r w:rsidR="007159A1">
        <w:rPr>
          <w:color w:val="000000"/>
          <w:sz w:val="28"/>
          <w:szCs w:val="28"/>
        </w:rPr>
        <w:t>и</w:t>
      </w:r>
      <w:r w:rsidR="005C5C40" w:rsidRPr="00D862FB">
        <w:rPr>
          <w:color w:val="000000"/>
          <w:sz w:val="28"/>
          <w:szCs w:val="28"/>
        </w:rPr>
        <w:t xml:space="preserve"> зн</w:t>
      </w:r>
      <w:r w:rsidR="005C5C40" w:rsidRPr="00D862FB">
        <w:rPr>
          <w:color w:val="000000"/>
          <w:sz w:val="28"/>
          <w:szCs w:val="28"/>
        </w:rPr>
        <w:t>а</w:t>
      </w:r>
      <w:r w:rsidR="005C5C40" w:rsidRPr="00D862FB">
        <w:rPr>
          <w:color w:val="000000"/>
          <w:sz w:val="28"/>
          <w:szCs w:val="28"/>
        </w:rPr>
        <w:t>чительного числа производств, ограничивающ</w:t>
      </w:r>
      <w:r w:rsidR="007159A1">
        <w:rPr>
          <w:color w:val="000000"/>
          <w:sz w:val="28"/>
          <w:szCs w:val="28"/>
        </w:rPr>
        <w:t xml:space="preserve">ей </w:t>
      </w:r>
      <w:r w:rsidR="005C5C40" w:rsidRPr="00D862FB">
        <w:rPr>
          <w:color w:val="000000"/>
          <w:sz w:val="28"/>
          <w:szCs w:val="28"/>
        </w:rPr>
        <w:t>возможности расширения ф</w:t>
      </w:r>
      <w:r w:rsidR="005C5C40" w:rsidRPr="00D862FB">
        <w:rPr>
          <w:color w:val="000000"/>
          <w:sz w:val="28"/>
          <w:szCs w:val="28"/>
        </w:rPr>
        <w:t>и</w:t>
      </w:r>
      <w:r w:rsidR="005C5C40" w:rsidRPr="00D862FB">
        <w:rPr>
          <w:color w:val="000000"/>
          <w:sz w:val="28"/>
          <w:szCs w:val="28"/>
        </w:rPr>
        <w:t>нансовой базы их инновационного обновления; консерваци</w:t>
      </w:r>
      <w:r w:rsidR="007159A1">
        <w:rPr>
          <w:color w:val="000000"/>
          <w:sz w:val="28"/>
          <w:szCs w:val="28"/>
        </w:rPr>
        <w:t>и</w:t>
      </w:r>
      <w:r w:rsidR="005C5C40" w:rsidRPr="00D862FB">
        <w:rPr>
          <w:color w:val="000000"/>
          <w:sz w:val="28"/>
          <w:szCs w:val="28"/>
        </w:rPr>
        <w:t xml:space="preserve"> условий труда</w:t>
      </w:r>
      <w:r w:rsidR="007159A1">
        <w:rPr>
          <w:color w:val="000000"/>
          <w:sz w:val="28"/>
          <w:szCs w:val="28"/>
        </w:rPr>
        <w:t xml:space="preserve">. </w:t>
      </w:r>
    </w:p>
    <w:p w:rsidR="005C5C40" w:rsidRDefault="007159A1" w:rsidP="005C5C40">
      <w:pPr>
        <w:spacing w:after="0"/>
        <w:ind w:firstLine="709"/>
        <w:rPr>
          <w:i/>
          <w:sz w:val="28"/>
          <w:szCs w:val="28"/>
        </w:rPr>
      </w:pPr>
      <w:r>
        <w:rPr>
          <w:color w:val="000000"/>
          <w:sz w:val="28"/>
          <w:szCs w:val="28"/>
        </w:rPr>
        <w:t xml:space="preserve">3. </w:t>
      </w:r>
      <w:r w:rsidR="005C5C40" w:rsidRPr="00D862FB">
        <w:rPr>
          <w:i/>
          <w:sz w:val="28"/>
          <w:szCs w:val="28"/>
        </w:rPr>
        <w:t>Заметный разрыв между высоким образовательным и научно-техническим потенциалом региона и реальной н</w:t>
      </w:r>
      <w:r w:rsidR="005C5C40" w:rsidRPr="00D862FB">
        <w:rPr>
          <w:bCs/>
          <w:i/>
          <w:sz w:val="28"/>
          <w:szCs w:val="28"/>
        </w:rPr>
        <w:t>изкой восприимчивостью его пр</w:t>
      </w:r>
      <w:r w:rsidR="005C5C40" w:rsidRPr="00D862FB">
        <w:rPr>
          <w:bCs/>
          <w:i/>
          <w:sz w:val="28"/>
          <w:szCs w:val="28"/>
        </w:rPr>
        <w:t>о</w:t>
      </w:r>
      <w:r w:rsidR="005C5C40" w:rsidRPr="00D862FB">
        <w:rPr>
          <w:bCs/>
          <w:i/>
          <w:sz w:val="28"/>
          <w:szCs w:val="28"/>
        </w:rPr>
        <w:t xml:space="preserve">изводственной системы к </w:t>
      </w:r>
      <w:r w:rsidR="005C5C40" w:rsidRPr="00D862FB">
        <w:rPr>
          <w:i/>
          <w:sz w:val="28"/>
          <w:szCs w:val="28"/>
        </w:rPr>
        <w:t xml:space="preserve">инновациям. </w:t>
      </w:r>
    </w:p>
    <w:p w:rsidR="00650602" w:rsidRPr="00650602" w:rsidRDefault="00650602" w:rsidP="00650602">
      <w:pPr>
        <w:spacing w:after="0"/>
        <w:ind w:firstLine="709"/>
        <w:rPr>
          <w:sz w:val="28"/>
          <w:szCs w:val="28"/>
        </w:rPr>
      </w:pPr>
      <w:r>
        <w:rPr>
          <w:sz w:val="28"/>
          <w:szCs w:val="28"/>
        </w:rPr>
        <w:t>Занимая лидирующее место в ЦФО по основным характеристикам образ</w:t>
      </w:r>
      <w:r>
        <w:rPr>
          <w:sz w:val="28"/>
          <w:szCs w:val="28"/>
        </w:rPr>
        <w:t>о</w:t>
      </w:r>
      <w:r>
        <w:rPr>
          <w:sz w:val="28"/>
          <w:szCs w:val="28"/>
        </w:rPr>
        <w:t>вательного и инновационного потенциалов, Воронежская область заметно отстает от регионов-лидеров по уровню его использования: по  удельному весу инновац</w:t>
      </w:r>
      <w:r>
        <w:rPr>
          <w:sz w:val="28"/>
          <w:szCs w:val="28"/>
        </w:rPr>
        <w:t>и</w:t>
      </w:r>
      <w:r>
        <w:rPr>
          <w:sz w:val="28"/>
          <w:szCs w:val="28"/>
        </w:rPr>
        <w:t xml:space="preserve">онной продукции Воронежская область занимает </w:t>
      </w:r>
      <w:r w:rsidRPr="00650602">
        <w:rPr>
          <w:sz w:val="28"/>
          <w:szCs w:val="28"/>
        </w:rPr>
        <w:t>11 место, по показателю инн</w:t>
      </w:r>
      <w:r w:rsidRPr="00650602">
        <w:rPr>
          <w:sz w:val="28"/>
          <w:szCs w:val="28"/>
        </w:rPr>
        <w:t>о</w:t>
      </w:r>
      <w:r w:rsidRPr="00650602">
        <w:rPr>
          <w:sz w:val="28"/>
          <w:szCs w:val="28"/>
        </w:rPr>
        <w:t>вационной активности организаций – 5 место,  по числу используемых передовых производственных технологий – 10 место в ЦФО.</w:t>
      </w:r>
      <w:r w:rsidR="0038478E">
        <w:rPr>
          <w:rStyle w:val="ab"/>
          <w:sz w:val="28"/>
          <w:szCs w:val="28"/>
        </w:rPr>
        <w:footnoteReference w:id="24"/>
      </w:r>
    </w:p>
    <w:p w:rsidR="00650602" w:rsidRDefault="00650602" w:rsidP="00650602">
      <w:pPr>
        <w:spacing w:after="0"/>
        <w:ind w:firstLine="709"/>
        <w:rPr>
          <w:sz w:val="28"/>
          <w:szCs w:val="28"/>
        </w:rPr>
      </w:pPr>
      <w:r w:rsidRPr="00650602">
        <w:rPr>
          <w:sz w:val="28"/>
          <w:szCs w:val="28"/>
        </w:rPr>
        <w:t>О слабой реализации инновационного потенциала Воронежской области свидетельствует и низкое значение показателя «Доля продукции высокотехнол</w:t>
      </w:r>
      <w:r w:rsidRPr="00650602">
        <w:rPr>
          <w:sz w:val="28"/>
          <w:szCs w:val="28"/>
        </w:rPr>
        <w:t>о</w:t>
      </w:r>
      <w:r w:rsidRPr="00650602">
        <w:rPr>
          <w:sz w:val="28"/>
          <w:szCs w:val="28"/>
        </w:rPr>
        <w:t>гичных и наукоемких отраслей в ВРП». В 2016 г. оно составило 19%</w:t>
      </w:r>
      <w:r w:rsidR="0038478E">
        <w:rPr>
          <w:rStyle w:val="ab"/>
          <w:sz w:val="28"/>
          <w:szCs w:val="28"/>
        </w:rPr>
        <w:footnoteReference w:id="25"/>
      </w:r>
      <w:r w:rsidR="00D15B2F">
        <w:rPr>
          <w:sz w:val="28"/>
          <w:szCs w:val="28"/>
        </w:rPr>
        <w:t>.</w:t>
      </w:r>
    </w:p>
    <w:p w:rsidR="005C5C40" w:rsidRDefault="007159A1" w:rsidP="005C5C40">
      <w:pPr>
        <w:spacing w:after="0"/>
        <w:ind w:firstLine="709"/>
        <w:rPr>
          <w:i/>
          <w:sz w:val="28"/>
          <w:szCs w:val="28"/>
        </w:rPr>
      </w:pPr>
      <w:r>
        <w:rPr>
          <w:sz w:val="28"/>
          <w:szCs w:val="28"/>
        </w:rPr>
        <w:t xml:space="preserve">4. </w:t>
      </w:r>
      <w:r w:rsidR="005C5C40" w:rsidRPr="00D862FB">
        <w:rPr>
          <w:i/>
          <w:sz w:val="28"/>
          <w:szCs w:val="28"/>
        </w:rPr>
        <w:t xml:space="preserve">Относительно пониженная доля занятого населения, в составе которого </w:t>
      </w:r>
      <w:r w:rsidR="00D920F3">
        <w:rPr>
          <w:i/>
          <w:sz w:val="28"/>
          <w:szCs w:val="28"/>
        </w:rPr>
        <w:t xml:space="preserve">невысокая </w:t>
      </w:r>
      <w:r w:rsidR="005C5C40" w:rsidRPr="00D862FB">
        <w:rPr>
          <w:i/>
          <w:sz w:val="28"/>
          <w:szCs w:val="28"/>
        </w:rPr>
        <w:t>доля работников, имеющих высшее и среднее профессиональное обр</w:t>
      </w:r>
      <w:r w:rsidR="005C5C40" w:rsidRPr="00D862FB">
        <w:rPr>
          <w:i/>
          <w:sz w:val="28"/>
          <w:szCs w:val="28"/>
        </w:rPr>
        <w:t>а</w:t>
      </w:r>
      <w:r w:rsidR="005C5C40" w:rsidRPr="00D862FB">
        <w:rPr>
          <w:i/>
          <w:sz w:val="28"/>
          <w:szCs w:val="28"/>
        </w:rPr>
        <w:t xml:space="preserve">зование. </w:t>
      </w:r>
    </w:p>
    <w:p w:rsidR="0005525A" w:rsidRDefault="0005525A" w:rsidP="0005525A">
      <w:pPr>
        <w:spacing w:after="0"/>
        <w:ind w:firstLine="709"/>
        <w:rPr>
          <w:sz w:val="28"/>
          <w:szCs w:val="28"/>
        </w:rPr>
      </w:pPr>
      <w:r>
        <w:rPr>
          <w:sz w:val="28"/>
          <w:szCs w:val="28"/>
        </w:rPr>
        <w:t xml:space="preserve">В 2016 г. уровень занятости населения составил в Воронежской области 63,0%, в РФ – 65,7%, в ЦФО – 69,0%. По этому показателю Воронежская область занимает 15 место в ЦФО, 53 место </w:t>
      </w:r>
      <w:r w:rsidR="00AD3E50">
        <w:rPr>
          <w:sz w:val="28"/>
          <w:szCs w:val="28"/>
        </w:rPr>
        <w:t xml:space="preserve">– </w:t>
      </w:r>
      <w:r>
        <w:rPr>
          <w:sz w:val="28"/>
          <w:szCs w:val="28"/>
        </w:rPr>
        <w:t xml:space="preserve">в РФ. В 2016 г. в составе занятого населения доля работников, имеющих высшее и среднее профессиональное образование: в Воронежской области составляла </w:t>
      </w:r>
      <w:r w:rsidRPr="0005525A">
        <w:rPr>
          <w:sz w:val="28"/>
          <w:szCs w:val="28"/>
        </w:rPr>
        <w:t>69,5 %, в РФ – 78,6 %, в ЦФО – 83,9%.  Если по удельному весу занятых с высшим образованием Воронежская область занимает  5 место в ЦФО, то по удельному весу занятых со средним профессиональным о</w:t>
      </w:r>
      <w:r w:rsidRPr="0005525A">
        <w:rPr>
          <w:sz w:val="28"/>
          <w:szCs w:val="28"/>
        </w:rPr>
        <w:t>б</w:t>
      </w:r>
      <w:r w:rsidRPr="0005525A">
        <w:rPr>
          <w:sz w:val="28"/>
          <w:szCs w:val="28"/>
        </w:rPr>
        <w:t>разованием – последнее место</w:t>
      </w:r>
      <w:r w:rsidR="00E513F1">
        <w:rPr>
          <w:rStyle w:val="ab"/>
          <w:sz w:val="28"/>
          <w:szCs w:val="28"/>
        </w:rPr>
        <w:footnoteReference w:id="26"/>
      </w:r>
      <w:r w:rsidR="00D15B2F">
        <w:rPr>
          <w:sz w:val="28"/>
          <w:szCs w:val="28"/>
        </w:rPr>
        <w:t>.</w:t>
      </w:r>
    </w:p>
    <w:p w:rsidR="005C5C40" w:rsidRDefault="00D920F3" w:rsidP="005C5C40">
      <w:pPr>
        <w:spacing w:after="0"/>
        <w:ind w:firstLine="709"/>
        <w:rPr>
          <w:i/>
          <w:sz w:val="28"/>
          <w:szCs w:val="28"/>
        </w:rPr>
      </w:pPr>
      <w:r>
        <w:rPr>
          <w:sz w:val="28"/>
          <w:szCs w:val="28"/>
        </w:rPr>
        <w:t xml:space="preserve">5. </w:t>
      </w:r>
      <w:r w:rsidRPr="00D920F3">
        <w:rPr>
          <w:i/>
          <w:sz w:val="28"/>
          <w:szCs w:val="28"/>
        </w:rPr>
        <w:t>Относительно в</w:t>
      </w:r>
      <w:r w:rsidR="005C5C40" w:rsidRPr="00D920F3">
        <w:rPr>
          <w:i/>
          <w:sz w:val="28"/>
          <w:szCs w:val="28"/>
        </w:rPr>
        <w:t>ысокая</w:t>
      </w:r>
      <w:r w:rsidR="005C5C40" w:rsidRPr="00D862FB">
        <w:rPr>
          <w:i/>
          <w:sz w:val="28"/>
          <w:szCs w:val="28"/>
        </w:rPr>
        <w:t xml:space="preserve"> степень зависимости доходов регионального бюджета от внешних источников.  </w:t>
      </w:r>
    </w:p>
    <w:p w:rsidR="007D4017" w:rsidRDefault="007D4017" w:rsidP="007D4017">
      <w:pPr>
        <w:spacing w:after="0"/>
        <w:ind w:firstLine="709"/>
        <w:rPr>
          <w:sz w:val="28"/>
          <w:szCs w:val="28"/>
        </w:rPr>
      </w:pPr>
      <w:r>
        <w:rPr>
          <w:sz w:val="28"/>
          <w:szCs w:val="28"/>
        </w:rPr>
        <w:t>В период 2010-2016 гг. удалось снизить зависимость финансовой основы органов государственной власти Воронежской области, обеспечивающей упра</w:t>
      </w:r>
      <w:r>
        <w:rPr>
          <w:sz w:val="28"/>
          <w:szCs w:val="28"/>
        </w:rPr>
        <w:t>в</w:t>
      </w:r>
      <w:r>
        <w:rPr>
          <w:sz w:val="28"/>
          <w:szCs w:val="28"/>
        </w:rPr>
        <w:lastRenderedPageBreak/>
        <w:t>ление социально-экономическим развитием региона, от поддержки Федерального центра. Доля безвозмездных поступлений из федерального бюджета за этот пер</w:t>
      </w:r>
      <w:r>
        <w:rPr>
          <w:sz w:val="28"/>
          <w:szCs w:val="28"/>
        </w:rPr>
        <w:t>и</w:t>
      </w:r>
      <w:r>
        <w:rPr>
          <w:sz w:val="28"/>
          <w:szCs w:val="28"/>
        </w:rPr>
        <w:t xml:space="preserve">од сократилась с 33,3% до </w:t>
      </w:r>
      <w:r w:rsidRPr="007D4017">
        <w:rPr>
          <w:sz w:val="28"/>
          <w:szCs w:val="28"/>
        </w:rPr>
        <w:t>20,9</w:t>
      </w:r>
      <w:r>
        <w:rPr>
          <w:sz w:val="28"/>
          <w:szCs w:val="28"/>
        </w:rPr>
        <w:t>%</w:t>
      </w:r>
      <w:r w:rsidR="00FF6D0C">
        <w:rPr>
          <w:rStyle w:val="ab"/>
          <w:sz w:val="28"/>
          <w:szCs w:val="28"/>
        </w:rPr>
        <w:footnoteReference w:id="27"/>
      </w:r>
      <w:r w:rsidR="00D15B2F">
        <w:rPr>
          <w:sz w:val="28"/>
          <w:szCs w:val="28"/>
        </w:rPr>
        <w:t>.</w:t>
      </w:r>
      <w:r>
        <w:rPr>
          <w:sz w:val="28"/>
          <w:szCs w:val="28"/>
        </w:rPr>
        <w:t xml:space="preserve"> Тем не менее, она по-прежнему сохраняется значительной. </w:t>
      </w:r>
    </w:p>
    <w:p w:rsidR="009D6E08" w:rsidRPr="00251BCE" w:rsidRDefault="009D6E08" w:rsidP="009D6E08">
      <w:pPr>
        <w:spacing w:after="0"/>
        <w:ind w:firstLine="709"/>
        <w:rPr>
          <w:i/>
          <w:sz w:val="28"/>
          <w:szCs w:val="28"/>
        </w:rPr>
      </w:pPr>
      <w:r>
        <w:rPr>
          <w:sz w:val="28"/>
          <w:szCs w:val="28"/>
        </w:rPr>
        <w:t xml:space="preserve">6. </w:t>
      </w:r>
      <w:r w:rsidRPr="00251BCE">
        <w:rPr>
          <w:i/>
          <w:sz w:val="28"/>
          <w:szCs w:val="28"/>
        </w:rPr>
        <w:t>Относительно низкий уровень качества предоставления жилищно-коммунальных услуг населению</w:t>
      </w:r>
      <w:r>
        <w:rPr>
          <w:i/>
          <w:sz w:val="28"/>
          <w:szCs w:val="28"/>
        </w:rPr>
        <w:t>.</w:t>
      </w:r>
    </w:p>
    <w:p w:rsidR="009D6E08" w:rsidRPr="00C70B4F" w:rsidRDefault="009D6E08" w:rsidP="009D6E08">
      <w:pPr>
        <w:pStyle w:val="ConsPlusNormal"/>
        <w:ind w:firstLine="709"/>
        <w:jc w:val="both"/>
        <w:rPr>
          <w:rFonts w:ascii="Times New Roman" w:hAnsi="Times New Roman" w:cs="Times New Roman"/>
          <w:sz w:val="28"/>
          <w:szCs w:val="28"/>
        </w:rPr>
      </w:pPr>
      <w:r w:rsidRPr="00C70B4F">
        <w:rPr>
          <w:rFonts w:ascii="Times New Roman" w:hAnsi="Times New Roman" w:cs="Times New Roman"/>
          <w:sz w:val="28"/>
          <w:szCs w:val="28"/>
        </w:rPr>
        <w:t>Основные проблемы жилищно-коммунального комплекса Воронежской о</w:t>
      </w:r>
      <w:r w:rsidRPr="00C70B4F">
        <w:rPr>
          <w:rFonts w:ascii="Times New Roman" w:hAnsi="Times New Roman" w:cs="Times New Roman"/>
          <w:sz w:val="28"/>
          <w:szCs w:val="28"/>
        </w:rPr>
        <w:t>б</w:t>
      </w:r>
      <w:r w:rsidRPr="00C70B4F">
        <w:rPr>
          <w:rFonts w:ascii="Times New Roman" w:hAnsi="Times New Roman" w:cs="Times New Roman"/>
          <w:sz w:val="28"/>
          <w:szCs w:val="28"/>
        </w:rPr>
        <w:t>ласти связаны с высоким износом основных фондов (более 70%), частыми пер</w:t>
      </w:r>
      <w:r w:rsidRPr="00C70B4F">
        <w:rPr>
          <w:rFonts w:ascii="Times New Roman" w:hAnsi="Times New Roman" w:cs="Times New Roman"/>
          <w:sz w:val="28"/>
          <w:szCs w:val="28"/>
        </w:rPr>
        <w:t>е</w:t>
      </w:r>
      <w:r w:rsidRPr="00C70B4F">
        <w:rPr>
          <w:rFonts w:ascii="Times New Roman" w:hAnsi="Times New Roman" w:cs="Times New Roman"/>
          <w:sz w:val="28"/>
          <w:szCs w:val="28"/>
        </w:rPr>
        <w:t>рывами в предоставлении  коммунальных услуг из-за аварийных ситуаций на с</w:t>
      </w:r>
      <w:r w:rsidRPr="00C70B4F">
        <w:rPr>
          <w:rFonts w:ascii="Times New Roman" w:hAnsi="Times New Roman" w:cs="Times New Roman"/>
          <w:sz w:val="28"/>
          <w:szCs w:val="28"/>
        </w:rPr>
        <w:t>е</w:t>
      </w:r>
      <w:r w:rsidRPr="00C70B4F">
        <w:rPr>
          <w:rFonts w:ascii="Times New Roman" w:hAnsi="Times New Roman" w:cs="Times New Roman"/>
          <w:sz w:val="28"/>
          <w:szCs w:val="28"/>
        </w:rPr>
        <w:t>тях и сооружениях и низким качеством  коммунальных ресурсов, недостаточной освещенностью муниципальной уличной сети.</w:t>
      </w:r>
    </w:p>
    <w:p w:rsidR="009D6E08" w:rsidRPr="00C70B4F" w:rsidRDefault="009D6E08" w:rsidP="009D6E08">
      <w:pPr>
        <w:pStyle w:val="ConsPlusNormal"/>
        <w:ind w:firstLine="709"/>
        <w:jc w:val="both"/>
        <w:rPr>
          <w:rFonts w:ascii="Times New Roman" w:hAnsi="Times New Roman" w:cs="Times New Roman"/>
          <w:sz w:val="28"/>
          <w:szCs w:val="28"/>
        </w:rPr>
      </w:pPr>
      <w:r w:rsidRPr="00C70B4F">
        <w:rPr>
          <w:rFonts w:ascii="Times New Roman" w:hAnsi="Times New Roman" w:cs="Times New Roman"/>
          <w:sz w:val="28"/>
          <w:szCs w:val="28"/>
        </w:rPr>
        <w:t>В среднем по Воронежской области доля комплексно благоустроенного ж</w:t>
      </w:r>
      <w:r w:rsidRPr="00C70B4F">
        <w:rPr>
          <w:rFonts w:ascii="Times New Roman" w:hAnsi="Times New Roman" w:cs="Times New Roman"/>
          <w:sz w:val="28"/>
          <w:szCs w:val="28"/>
        </w:rPr>
        <w:t>и</w:t>
      </w:r>
      <w:r w:rsidRPr="00C70B4F">
        <w:rPr>
          <w:rFonts w:ascii="Times New Roman" w:hAnsi="Times New Roman" w:cs="Times New Roman"/>
          <w:sz w:val="28"/>
          <w:szCs w:val="28"/>
        </w:rPr>
        <w:t>лья (оборудованного одновременно водопроводом, водоотведением (канализац</w:t>
      </w:r>
      <w:r w:rsidRPr="00C70B4F">
        <w:rPr>
          <w:rFonts w:ascii="Times New Roman" w:hAnsi="Times New Roman" w:cs="Times New Roman"/>
          <w:sz w:val="28"/>
          <w:szCs w:val="28"/>
        </w:rPr>
        <w:t>и</w:t>
      </w:r>
      <w:r w:rsidRPr="00C70B4F">
        <w:rPr>
          <w:rFonts w:ascii="Times New Roman" w:hAnsi="Times New Roman" w:cs="Times New Roman"/>
          <w:sz w:val="28"/>
          <w:szCs w:val="28"/>
        </w:rPr>
        <w:t>ей), отоплением, горячим водоснабжением, газом или напольными электроплит</w:t>
      </w:r>
      <w:r w:rsidRPr="00C70B4F">
        <w:rPr>
          <w:rFonts w:ascii="Times New Roman" w:hAnsi="Times New Roman" w:cs="Times New Roman"/>
          <w:sz w:val="28"/>
          <w:szCs w:val="28"/>
        </w:rPr>
        <w:t>а</w:t>
      </w:r>
      <w:r w:rsidRPr="00C70B4F">
        <w:rPr>
          <w:rFonts w:ascii="Times New Roman" w:hAnsi="Times New Roman" w:cs="Times New Roman"/>
          <w:sz w:val="28"/>
          <w:szCs w:val="28"/>
        </w:rPr>
        <w:t>ми) составляет 65,7%.Доля проб питьевой воды из источников централизованного водоснабжения, не отвечающих гигиеническим нормативам по санитарно-химическим показателям</w:t>
      </w:r>
      <w:r w:rsidR="00FF6D0C">
        <w:rPr>
          <w:rFonts w:ascii="Times New Roman" w:hAnsi="Times New Roman" w:cs="Times New Roman"/>
          <w:sz w:val="28"/>
          <w:szCs w:val="28"/>
        </w:rPr>
        <w:t>,</w:t>
      </w:r>
      <w:r w:rsidRPr="00C70B4F">
        <w:rPr>
          <w:rFonts w:ascii="Times New Roman" w:hAnsi="Times New Roman" w:cs="Times New Roman"/>
          <w:sz w:val="28"/>
          <w:szCs w:val="28"/>
        </w:rPr>
        <w:t xml:space="preserve"> составила </w:t>
      </w:r>
      <w:r>
        <w:rPr>
          <w:rFonts w:ascii="Times New Roman" w:hAnsi="Times New Roman" w:cs="Times New Roman"/>
          <w:sz w:val="28"/>
          <w:szCs w:val="28"/>
        </w:rPr>
        <w:t>32,3% в 2016 году</w:t>
      </w:r>
      <w:r w:rsidR="00F964DC">
        <w:rPr>
          <w:rFonts w:ascii="Times New Roman" w:hAnsi="Times New Roman" w:cs="Times New Roman"/>
          <w:sz w:val="28"/>
          <w:szCs w:val="28"/>
        </w:rPr>
        <w:t xml:space="preserve">. </w:t>
      </w:r>
    </w:p>
    <w:p w:rsidR="009D6E08" w:rsidRDefault="009D6E08" w:rsidP="00437DCF">
      <w:pPr>
        <w:pStyle w:val="ConsPlusNormal"/>
        <w:ind w:firstLine="709"/>
        <w:jc w:val="both"/>
        <w:rPr>
          <w:rFonts w:ascii="Times New Roman" w:hAnsi="Times New Roman" w:cs="Times New Roman"/>
          <w:sz w:val="28"/>
          <w:szCs w:val="28"/>
        </w:rPr>
      </w:pPr>
      <w:r w:rsidRPr="00437DCF">
        <w:rPr>
          <w:rFonts w:ascii="Times New Roman" w:hAnsi="Times New Roman" w:cs="Times New Roman"/>
          <w:sz w:val="28"/>
          <w:szCs w:val="28"/>
        </w:rPr>
        <w:t xml:space="preserve">Техническое состояние водопроводных </w:t>
      </w:r>
      <w:r w:rsidR="00437DCF" w:rsidRPr="00437DCF">
        <w:rPr>
          <w:rFonts w:ascii="Times New Roman" w:hAnsi="Times New Roman" w:cs="Times New Roman"/>
          <w:sz w:val="28"/>
          <w:szCs w:val="28"/>
        </w:rPr>
        <w:t xml:space="preserve">и канализационных </w:t>
      </w:r>
      <w:r w:rsidRPr="00437DCF">
        <w:rPr>
          <w:rFonts w:ascii="Times New Roman" w:hAnsi="Times New Roman" w:cs="Times New Roman"/>
          <w:sz w:val="28"/>
          <w:szCs w:val="28"/>
        </w:rPr>
        <w:t xml:space="preserve">сетей  области остается неудовлетворительным. На конец 2016 года </w:t>
      </w:r>
      <w:r w:rsidR="00437DCF" w:rsidRPr="00437DCF">
        <w:rPr>
          <w:rFonts w:ascii="Times New Roman" w:hAnsi="Times New Roman" w:cs="Times New Roman"/>
          <w:sz w:val="28"/>
          <w:szCs w:val="28"/>
        </w:rPr>
        <w:t xml:space="preserve">доля ветхих </w:t>
      </w:r>
      <w:r w:rsidRPr="00437DCF">
        <w:rPr>
          <w:rFonts w:ascii="Times New Roman" w:hAnsi="Times New Roman" w:cs="Times New Roman"/>
          <w:sz w:val="28"/>
          <w:szCs w:val="28"/>
        </w:rPr>
        <w:t>водопроводных сетей составила 26%</w:t>
      </w:r>
      <w:r w:rsidR="00437DCF" w:rsidRPr="00437DCF">
        <w:rPr>
          <w:rFonts w:ascii="Times New Roman" w:hAnsi="Times New Roman" w:cs="Times New Roman"/>
          <w:sz w:val="28"/>
          <w:szCs w:val="28"/>
        </w:rPr>
        <w:t xml:space="preserve">, доля ветхих канализационных сетей – </w:t>
      </w:r>
      <w:r w:rsidRPr="00437DCF">
        <w:rPr>
          <w:rFonts w:ascii="Times New Roman" w:hAnsi="Times New Roman" w:cs="Times New Roman"/>
          <w:sz w:val="28"/>
          <w:szCs w:val="28"/>
        </w:rPr>
        <w:t>30% от их общей пр</w:t>
      </w:r>
      <w:r w:rsidRPr="00437DCF">
        <w:rPr>
          <w:rFonts w:ascii="Times New Roman" w:hAnsi="Times New Roman" w:cs="Times New Roman"/>
          <w:sz w:val="28"/>
          <w:szCs w:val="28"/>
        </w:rPr>
        <w:t>о</w:t>
      </w:r>
      <w:r w:rsidRPr="00437DCF">
        <w:rPr>
          <w:rFonts w:ascii="Times New Roman" w:hAnsi="Times New Roman" w:cs="Times New Roman"/>
          <w:sz w:val="28"/>
          <w:szCs w:val="28"/>
        </w:rPr>
        <w:t>тяжённости.</w:t>
      </w:r>
    </w:p>
    <w:p w:rsidR="000A67DB" w:rsidRPr="00D862FB" w:rsidRDefault="00437DCF" w:rsidP="000A67DB">
      <w:pPr>
        <w:spacing w:after="0"/>
        <w:ind w:firstLine="709"/>
        <w:rPr>
          <w:sz w:val="28"/>
          <w:szCs w:val="28"/>
        </w:rPr>
      </w:pPr>
      <w:r>
        <w:rPr>
          <w:i/>
          <w:sz w:val="28"/>
          <w:szCs w:val="28"/>
        </w:rPr>
        <w:t>7</w:t>
      </w:r>
      <w:r w:rsidR="00D920F3">
        <w:rPr>
          <w:i/>
          <w:sz w:val="28"/>
          <w:szCs w:val="28"/>
        </w:rPr>
        <w:t xml:space="preserve">. </w:t>
      </w:r>
      <w:r w:rsidR="005C5C40" w:rsidRPr="00D862FB">
        <w:rPr>
          <w:i/>
          <w:sz w:val="28"/>
          <w:szCs w:val="28"/>
        </w:rPr>
        <w:t xml:space="preserve">Относительно высокий уровень социально-экономической асимметрии в пространственном развитии региона.  </w:t>
      </w:r>
    </w:p>
    <w:p w:rsidR="00D920F3" w:rsidRDefault="00D920F3" w:rsidP="005C5C40">
      <w:pPr>
        <w:spacing w:after="0"/>
        <w:ind w:firstLine="709"/>
        <w:rPr>
          <w:sz w:val="28"/>
          <w:szCs w:val="28"/>
        </w:rPr>
      </w:pPr>
      <w:r>
        <w:rPr>
          <w:sz w:val="28"/>
          <w:szCs w:val="28"/>
        </w:rPr>
        <w:t xml:space="preserve">Проведенный анализ выявил следующие характеристики пространственной экономики региона: </w:t>
      </w:r>
    </w:p>
    <w:p w:rsidR="005C5C40" w:rsidRDefault="002622FC" w:rsidP="00D920F3">
      <w:pPr>
        <w:spacing w:after="0"/>
        <w:ind w:firstLine="709"/>
        <w:rPr>
          <w:color w:val="000000"/>
          <w:sz w:val="28"/>
          <w:szCs w:val="28"/>
        </w:rPr>
      </w:pPr>
      <w:r>
        <w:rPr>
          <w:sz w:val="28"/>
          <w:szCs w:val="28"/>
        </w:rPr>
        <w:t xml:space="preserve">– </w:t>
      </w:r>
      <w:r w:rsidR="005C5C40" w:rsidRPr="00D862FB">
        <w:rPr>
          <w:color w:val="000000"/>
          <w:sz w:val="28"/>
          <w:szCs w:val="28"/>
        </w:rPr>
        <w:t>сосредоточение промышленного производства в ограниченном количестве муниципальных образований, преимущественно, в Воронежской агломерации;</w:t>
      </w:r>
    </w:p>
    <w:p w:rsidR="005C5C40" w:rsidRDefault="002622FC" w:rsidP="00D920F3">
      <w:pPr>
        <w:spacing w:after="0"/>
        <w:ind w:firstLine="709"/>
        <w:rPr>
          <w:color w:val="000000"/>
          <w:sz w:val="28"/>
          <w:szCs w:val="28"/>
        </w:rPr>
      </w:pPr>
      <w:r>
        <w:rPr>
          <w:color w:val="000000"/>
          <w:sz w:val="28"/>
          <w:szCs w:val="28"/>
        </w:rPr>
        <w:t xml:space="preserve">– </w:t>
      </w:r>
      <w:r w:rsidR="005C5C40" w:rsidRPr="00D862FB">
        <w:rPr>
          <w:color w:val="000000"/>
          <w:sz w:val="28"/>
          <w:szCs w:val="28"/>
        </w:rPr>
        <w:t>ограниченн</w:t>
      </w:r>
      <w:r w:rsidR="00D920F3">
        <w:rPr>
          <w:color w:val="000000"/>
          <w:sz w:val="28"/>
          <w:szCs w:val="28"/>
        </w:rPr>
        <w:t xml:space="preserve">ая </w:t>
      </w:r>
      <w:r w:rsidR="005C5C40" w:rsidRPr="00D862FB">
        <w:rPr>
          <w:color w:val="000000"/>
          <w:sz w:val="28"/>
          <w:szCs w:val="28"/>
        </w:rPr>
        <w:t xml:space="preserve">включенность промышленных предприятий </w:t>
      </w:r>
      <w:r w:rsidR="007D1AC8">
        <w:rPr>
          <w:color w:val="000000"/>
          <w:sz w:val="28"/>
          <w:szCs w:val="28"/>
        </w:rPr>
        <w:t xml:space="preserve">муниципальных районов </w:t>
      </w:r>
      <w:r w:rsidR="005C5C40" w:rsidRPr="00D862FB">
        <w:rPr>
          <w:color w:val="000000"/>
          <w:sz w:val="28"/>
          <w:szCs w:val="28"/>
        </w:rPr>
        <w:t>в кластерные образования;</w:t>
      </w:r>
    </w:p>
    <w:p w:rsidR="005C5C40" w:rsidRDefault="002622FC" w:rsidP="00D920F3">
      <w:pPr>
        <w:spacing w:after="0"/>
        <w:ind w:firstLine="709"/>
        <w:rPr>
          <w:color w:val="000000"/>
          <w:sz w:val="28"/>
          <w:szCs w:val="28"/>
        </w:rPr>
      </w:pPr>
      <w:r>
        <w:rPr>
          <w:color w:val="000000"/>
          <w:sz w:val="28"/>
          <w:szCs w:val="28"/>
        </w:rPr>
        <w:t xml:space="preserve">– </w:t>
      </w:r>
      <w:r w:rsidR="005C5C40" w:rsidRPr="00D862FB">
        <w:rPr>
          <w:color w:val="000000"/>
          <w:sz w:val="28"/>
          <w:szCs w:val="28"/>
        </w:rPr>
        <w:t xml:space="preserve">дисбаланс </w:t>
      </w:r>
      <w:r w:rsidR="00D920F3">
        <w:rPr>
          <w:color w:val="000000"/>
          <w:sz w:val="28"/>
          <w:szCs w:val="28"/>
        </w:rPr>
        <w:t xml:space="preserve">в </w:t>
      </w:r>
      <w:r w:rsidR="005C5C40" w:rsidRPr="00D862FB">
        <w:rPr>
          <w:color w:val="000000"/>
          <w:sz w:val="28"/>
          <w:szCs w:val="28"/>
        </w:rPr>
        <w:t>обеспечени</w:t>
      </w:r>
      <w:r w:rsidR="00D920F3">
        <w:rPr>
          <w:color w:val="000000"/>
          <w:sz w:val="28"/>
          <w:szCs w:val="28"/>
        </w:rPr>
        <w:t xml:space="preserve">и муниципальных образований </w:t>
      </w:r>
      <w:r w:rsidR="005C5C40" w:rsidRPr="00D862FB">
        <w:rPr>
          <w:color w:val="000000"/>
          <w:sz w:val="28"/>
          <w:szCs w:val="28"/>
        </w:rPr>
        <w:t>транспортной и</w:t>
      </w:r>
      <w:r w:rsidR="005C5C40" w:rsidRPr="00D862FB">
        <w:rPr>
          <w:color w:val="000000"/>
          <w:sz w:val="28"/>
          <w:szCs w:val="28"/>
        </w:rPr>
        <w:t>н</w:t>
      </w:r>
      <w:r w:rsidR="005C5C40" w:rsidRPr="00D862FB">
        <w:rPr>
          <w:color w:val="000000"/>
          <w:sz w:val="28"/>
          <w:szCs w:val="28"/>
        </w:rPr>
        <w:t>фраструктурой;</w:t>
      </w:r>
    </w:p>
    <w:p w:rsidR="005C5C40" w:rsidRDefault="002622FC" w:rsidP="00D920F3">
      <w:pPr>
        <w:spacing w:after="0"/>
        <w:ind w:firstLine="709"/>
        <w:rPr>
          <w:color w:val="000000"/>
          <w:sz w:val="28"/>
          <w:szCs w:val="28"/>
        </w:rPr>
      </w:pPr>
      <w:r>
        <w:rPr>
          <w:color w:val="000000"/>
          <w:sz w:val="28"/>
          <w:szCs w:val="28"/>
        </w:rPr>
        <w:t xml:space="preserve">– </w:t>
      </w:r>
      <w:r w:rsidR="005C5C40" w:rsidRPr="00D862FB">
        <w:rPr>
          <w:color w:val="000000"/>
          <w:sz w:val="28"/>
          <w:szCs w:val="28"/>
        </w:rPr>
        <w:t>неравномерность расселения населения по территории региона, его соср</w:t>
      </w:r>
      <w:r w:rsidR="005C5C40" w:rsidRPr="00D862FB">
        <w:rPr>
          <w:color w:val="000000"/>
          <w:sz w:val="28"/>
          <w:szCs w:val="28"/>
        </w:rPr>
        <w:t>е</w:t>
      </w:r>
      <w:r w:rsidR="005C5C40" w:rsidRPr="00D862FB">
        <w:rPr>
          <w:color w:val="000000"/>
          <w:sz w:val="28"/>
          <w:szCs w:val="28"/>
        </w:rPr>
        <w:t>доточение преимущественно в крупных и средних городах.</w:t>
      </w:r>
    </w:p>
    <w:p w:rsidR="00F964DC" w:rsidRDefault="00F964DC" w:rsidP="00D920F3">
      <w:pPr>
        <w:spacing w:after="0"/>
        <w:ind w:firstLine="709"/>
        <w:rPr>
          <w:color w:val="000000"/>
          <w:sz w:val="28"/>
          <w:szCs w:val="28"/>
        </w:rPr>
      </w:pPr>
      <w:r>
        <w:rPr>
          <w:color w:val="000000"/>
          <w:sz w:val="28"/>
          <w:szCs w:val="28"/>
        </w:rPr>
        <w:t xml:space="preserve">В составе значимых характеристик </w:t>
      </w:r>
      <w:r w:rsidR="00437DCF">
        <w:rPr>
          <w:color w:val="000000"/>
          <w:sz w:val="28"/>
          <w:szCs w:val="28"/>
        </w:rPr>
        <w:t>социальной асимметрии</w:t>
      </w:r>
      <w:r>
        <w:rPr>
          <w:color w:val="000000"/>
          <w:sz w:val="28"/>
          <w:szCs w:val="28"/>
        </w:rPr>
        <w:t>:</w:t>
      </w:r>
    </w:p>
    <w:p w:rsidR="00F964DC" w:rsidRDefault="00F964DC" w:rsidP="00F964DC">
      <w:pPr>
        <w:spacing w:after="0"/>
        <w:ind w:firstLine="709"/>
        <w:rPr>
          <w:sz w:val="28"/>
          <w:szCs w:val="28"/>
        </w:rPr>
      </w:pPr>
      <w:r>
        <w:rPr>
          <w:color w:val="000000"/>
          <w:sz w:val="28"/>
          <w:szCs w:val="28"/>
        </w:rPr>
        <w:t>– п</w:t>
      </w:r>
      <w:r w:rsidR="00437DCF" w:rsidRPr="00C70B4F">
        <w:rPr>
          <w:sz w:val="28"/>
          <w:szCs w:val="28"/>
        </w:rPr>
        <w:t>ревышение гигиенических нормативов проб воды из источников центр</w:t>
      </w:r>
      <w:r w:rsidR="00437DCF" w:rsidRPr="00C70B4F">
        <w:rPr>
          <w:sz w:val="28"/>
          <w:szCs w:val="28"/>
        </w:rPr>
        <w:t>а</w:t>
      </w:r>
      <w:r w:rsidR="00437DCF" w:rsidRPr="00C70B4F">
        <w:rPr>
          <w:sz w:val="28"/>
          <w:szCs w:val="28"/>
        </w:rPr>
        <w:t>лизованного водоснабжения по санитарно-химическим показателям (выше сре</w:t>
      </w:r>
      <w:r w:rsidR="00437DCF" w:rsidRPr="00C70B4F">
        <w:rPr>
          <w:sz w:val="28"/>
          <w:szCs w:val="28"/>
        </w:rPr>
        <w:t>д</w:t>
      </w:r>
      <w:r w:rsidR="00437DCF" w:rsidRPr="00C70B4F">
        <w:rPr>
          <w:sz w:val="28"/>
          <w:szCs w:val="28"/>
        </w:rPr>
        <w:t>необластного значения) установлено в 18-ти муниципальных районах</w:t>
      </w:r>
      <w:r>
        <w:rPr>
          <w:sz w:val="28"/>
          <w:szCs w:val="28"/>
        </w:rPr>
        <w:t>;</w:t>
      </w:r>
    </w:p>
    <w:p w:rsidR="00F964DC" w:rsidRDefault="00F964DC" w:rsidP="00F964DC">
      <w:pPr>
        <w:spacing w:after="0"/>
        <w:ind w:firstLine="709"/>
        <w:rPr>
          <w:sz w:val="28"/>
          <w:szCs w:val="28"/>
        </w:rPr>
      </w:pPr>
      <w:r>
        <w:rPr>
          <w:sz w:val="28"/>
          <w:szCs w:val="28"/>
        </w:rPr>
        <w:t>– в 10 муниципальных районах области о</w:t>
      </w:r>
      <w:r w:rsidR="00437DCF" w:rsidRPr="00C70B4F">
        <w:rPr>
          <w:sz w:val="28"/>
          <w:szCs w:val="28"/>
        </w:rPr>
        <w:t xml:space="preserve">беспеченность централизованным водоснабжением </w:t>
      </w:r>
      <w:r>
        <w:rPr>
          <w:sz w:val="28"/>
          <w:szCs w:val="28"/>
        </w:rPr>
        <w:t>составляет менее 50</w:t>
      </w:r>
      <w:r w:rsidRPr="00F964DC">
        <w:rPr>
          <w:sz w:val="28"/>
          <w:szCs w:val="28"/>
        </w:rPr>
        <w:t>% (</w:t>
      </w:r>
      <w:r>
        <w:rPr>
          <w:sz w:val="28"/>
          <w:szCs w:val="28"/>
        </w:rPr>
        <w:t>в среднем по области – 90,2</w:t>
      </w:r>
      <w:r w:rsidRPr="00F964DC">
        <w:rPr>
          <w:sz w:val="28"/>
          <w:szCs w:val="28"/>
        </w:rPr>
        <w:t>%</w:t>
      </w:r>
      <w:r>
        <w:rPr>
          <w:sz w:val="28"/>
          <w:szCs w:val="28"/>
        </w:rPr>
        <w:t>);</w:t>
      </w:r>
    </w:p>
    <w:p w:rsidR="00437DCF" w:rsidRDefault="00F964DC" w:rsidP="003D4B2F">
      <w:pPr>
        <w:spacing w:after="0"/>
        <w:ind w:firstLine="709"/>
        <w:rPr>
          <w:sz w:val="28"/>
          <w:szCs w:val="28"/>
        </w:rPr>
      </w:pPr>
      <w:r>
        <w:rPr>
          <w:sz w:val="28"/>
          <w:szCs w:val="28"/>
        </w:rPr>
        <w:t xml:space="preserve">– доля ветхих водопроводных сетей </w:t>
      </w:r>
      <w:r w:rsidR="003D4B2F">
        <w:rPr>
          <w:sz w:val="28"/>
          <w:szCs w:val="28"/>
        </w:rPr>
        <w:t>в ряде районных центров значительно выше среднеобластного значения (</w:t>
      </w:r>
      <w:r w:rsidR="00437DCF" w:rsidRPr="00C70B4F">
        <w:rPr>
          <w:sz w:val="28"/>
          <w:szCs w:val="28"/>
        </w:rPr>
        <w:t xml:space="preserve">в городе Эртиль </w:t>
      </w:r>
      <w:r w:rsidR="003D4B2F">
        <w:rPr>
          <w:sz w:val="28"/>
          <w:szCs w:val="28"/>
        </w:rPr>
        <w:t>она составляет 1</w:t>
      </w:r>
      <w:r w:rsidR="00437DCF" w:rsidRPr="00C70B4F">
        <w:rPr>
          <w:sz w:val="28"/>
          <w:szCs w:val="28"/>
        </w:rPr>
        <w:t>00%</w:t>
      </w:r>
      <w:r w:rsidR="003D4B2F">
        <w:rPr>
          <w:sz w:val="28"/>
          <w:szCs w:val="28"/>
        </w:rPr>
        <w:t xml:space="preserve">, </w:t>
      </w:r>
      <w:r w:rsidR="00437DCF" w:rsidRPr="00C70B4F">
        <w:rPr>
          <w:sz w:val="28"/>
          <w:szCs w:val="28"/>
        </w:rPr>
        <w:t xml:space="preserve">в городе Новохоперск </w:t>
      </w:r>
      <w:r w:rsidR="003D4B2F">
        <w:rPr>
          <w:sz w:val="28"/>
          <w:szCs w:val="28"/>
        </w:rPr>
        <w:t xml:space="preserve">– </w:t>
      </w:r>
      <w:r w:rsidR="00437DCF" w:rsidRPr="00C70B4F">
        <w:rPr>
          <w:sz w:val="28"/>
          <w:szCs w:val="28"/>
        </w:rPr>
        <w:t>86,9%</w:t>
      </w:r>
      <w:r w:rsidR="003D4B2F">
        <w:rPr>
          <w:sz w:val="28"/>
          <w:szCs w:val="28"/>
        </w:rPr>
        <w:t xml:space="preserve">, </w:t>
      </w:r>
      <w:r w:rsidR="00437DCF" w:rsidRPr="00C70B4F">
        <w:rPr>
          <w:sz w:val="28"/>
          <w:szCs w:val="28"/>
        </w:rPr>
        <w:t xml:space="preserve">в городе Поворино </w:t>
      </w:r>
      <w:r w:rsidR="003D4B2F">
        <w:rPr>
          <w:sz w:val="28"/>
          <w:szCs w:val="28"/>
        </w:rPr>
        <w:t xml:space="preserve">– </w:t>
      </w:r>
      <w:r w:rsidR="00437DCF" w:rsidRPr="00C70B4F">
        <w:rPr>
          <w:sz w:val="28"/>
          <w:szCs w:val="28"/>
        </w:rPr>
        <w:t>69,5%</w:t>
      </w:r>
      <w:r w:rsidR="003D4B2F">
        <w:rPr>
          <w:sz w:val="28"/>
          <w:szCs w:val="28"/>
        </w:rPr>
        <w:t>);</w:t>
      </w:r>
    </w:p>
    <w:p w:rsidR="003D4B2F" w:rsidRDefault="003D4B2F" w:rsidP="003D4B2F">
      <w:pPr>
        <w:spacing w:after="0"/>
        <w:ind w:firstLine="709"/>
        <w:rPr>
          <w:sz w:val="28"/>
          <w:szCs w:val="28"/>
        </w:rPr>
      </w:pPr>
      <w:r>
        <w:rPr>
          <w:sz w:val="28"/>
          <w:szCs w:val="28"/>
        </w:rPr>
        <w:lastRenderedPageBreak/>
        <w:t>– уличное освещение отсутствует в 75 населенных пунктах, в иных нас</w:t>
      </w:r>
      <w:r>
        <w:rPr>
          <w:sz w:val="28"/>
          <w:szCs w:val="28"/>
        </w:rPr>
        <w:t>е</w:t>
      </w:r>
      <w:r>
        <w:rPr>
          <w:sz w:val="28"/>
          <w:szCs w:val="28"/>
        </w:rPr>
        <w:t xml:space="preserve">ленных пунктах 1548 улиц полностью не освещены. </w:t>
      </w:r>
    </w:p>
    <w:p w:rsidR="005C5C40" w:rsidRPr="00D862FB" w:rsidRDefault="003D4B2F" w:rsidP="005C5C40">
      <w:pPr>
        <w:spacing w:after="0"/>
        <w:ind w:firstLine="709"/>
        <w:rPr>
          <w:i/>
          <w:sz w:val="28"/>
          <w:szCs w:val="28"/>
        </w:rPr>
      </w:pPr>
      <w:r>
        <w:rPr>
          <w:color w:val="000000"/>
          <w:sz w:val="28"/>
          <w:szCs w:val="28"/>
        </w:rPr>
        <w:t>8</w:t>
      </w:r>
      <w:r w:rsidR="00D920F3">
        <w:rPr>
          <w:color w:val="000000"/>
          <w:sz w:val="28"/>
          <w:szCs w:val="28"/>
        </w:rPr>
        <w:t xml:space="preserve">. </w:t>
      </w:r>
      <w:r w:rsidR="005C5C40" w:rsidRPr="00D862FB">
        <w:rPr>
          <w:i/>
          <w:sz w:val="28"/>
          <w:szCs w:val="28"/>
        </w:rPr>
        <w:t>Низкая эффективность использования туристско-рекреационного п</w:t>
      </w:r>
      <w:r w:rsidR="005C5C40" w:rsidRPr="00D862FB">
        <w:rPr>
          <w:i/>
          <w:sz w:val="28"/>
          <w:szCs w:val="28"/>
        </w:rPr>
        <w:t>о</w:t>
      </w:r>
      <w:r w:rsidR="005C5C40" w:rsidRPr="00D862FB">
        <w:rPr>
          <w:i/>
          <w:sz w:val="28"/>
          <w:szCs w:val="28"/>
        </w:rPr>
        <w:t>тенциала.</w:t>
      </w:r>
    </w:p>
    <w:p w:rsidR="005C5C40" w:rsidRPr="00D862FB" w:rsidRDefault="005C5C40" w:rsidP="005C5C40">
      <w:pPr>
        <w:spacing w:after="0"/>
        <w:ind w:firstLine="709"/>
        <w:rPr>
          <w:sz w:val="28"/>
          <w:szCs w:val="28"/>
        </w:rPr>
      </w:pPr>
      <w:r w:rsidRPr="00D862FB">
        <w:rPr>
          <w:sz w:val="28"/>
          <w:szCs w:val="28"/>
        </w:rPr>
        <w:t>На текущий момент доля туризма в ВРП Воронежской области с учетом х</w:t>
      </w:r>
      <w:r w:rsidRPr="00D862FB">
        <w:rPr>
          <w:sz w:val="28"/>
          <w:szCs w:val="28"/>
        </w:rPr>
        <w:t>о</w:t>
      </w:r>
      <w:r w:rsidRPr="00D862FB">
        <w:rPr>
          <w:sz w:val="28"/>
          <w:szCs w:val="28"/>
        </w:rPr>
        <w:t xml:space="preserve">зяйственной деятельности смежных отраслей составляет </w:t>
      </w:r>
      <w:r w:rsidR="00386D40">
        <w:rPr>
          <w:sz w:val="28"/>
          <w:szCs w:val="28"/>
        </w:rPr>
        <w:t>менее 1%</w:t>
      </w:r>
      <w:r w:rsidRPr="00D862FB">
        <w:rPr>
          <w:sz w:val="28"/>
          <w:szCs w:val="28"/>
        </w:rPr>
        <w:t>,тогда как доля туризма в мировом валовом продукте составляет 3,6%, в экономике России – 2,5%.</w:t>
      </w:r>
    </w:p>
    <w:p w:rsidR="00D920F3" w:rsidRPr="00D862FB" w:rsidRDefault="00D920F3" w:rsidP="00D920F3">
      <w:pPr>
        <w:spacing w:after="0"/>
        <w:ind w:firstLine="709"/>
        <w:rPr>
          <w:sz w:val="28"/>
          <w:szCs w:val="28"/>
        </w:rPr>
      </w:pPr>
      <w:r>
        <w:rPr>
          <w:sz w:val="28"/>
          <w:szCs w:val="28"/>
        </w:rPr>
        <w:t xml:space="preserve">Выявлены факторы, ограничивающие развитие </w:t>
      </w:r>
      <w:r w:rsidR="005C5C40" w:rsidRPr="00D862FB">
        <w:rPr>
          <w:sz w:val="28"/>
          <w:szCs w:val="28"/>
        </w:rPr>
        <w:t>туризма в Воронежской о</w:t>
      </w:r>
      <w:r w:rsidR="005C5C40" w:rsidRPr="00D862FB">
        <w:rPr>
          <w:sz w:val="28"/>
          <w:szCs w:val="28"/>
        </w:rPr>
        <w:t>б</w:t>
      </w:r>
      <w:r w:rsidR="005C5C40" w:rsidRPr="00D862FB">
        <w:rPr>
          <w:sz w:val="28"/>
          <w:szCs w:val="28"/>
        </w:rPr>
        <w:t>ласти, снижающи</w:t>
      </w:r>
      <w:r>
        <w:rPr>
          <w:sz w:val="28"/>
          <w:szCs w:val="28"/>
        </w:rPr>
        <w:t xml:space="preserve">е </w:t>
      </w:r>
      <w:r w:rsidR="005C5C40" w:rsidRPr="00D862FB">
        <w:rPr>
          <w:sz w:val="28"/>
          <w:szCs w:val="28"/>
        </w:rPr>
        <w:t>его конкурентоспособность</w:t>
      </w:r>
      <w:r>
        <w:rPr>
          <w:sz w:val="28"/>
          <w:szCs w:val="28"/>
        </w:rPr>
        <w:t>. В их числе: о</w:t>
      </w:r>
      <w:r w:rsidRPr="00D862FB">
        <w:rPr>
          <w:sz w:val="28"/>
          <w:szCs w:val="28"/>
        </w:rPr>
        <w:t>тсутствие турпр</w:t>
      </w:r>
      <w:r w:rsidRPr="00D862FB">
        <w:rPr>
          <w:sz w:val="28"/>
          <w:szCs w:val="28"/>
        </w:rPr>
        <w:t>о</w:t>
      </w:r>
      <w:r w:rsidRPr="00D862FB">
        <w:rPr>
          <w:sz w:val="28"/>
          <w:szCs w:val="28"/>
        </w:rPr>
        <w:t>дуктов, соответствующих международным стандартам</w:t>
      </w:r>
      <w:r>
        <w:rPr>
          <w:sz w:val="28"/>
          <w:szCs w:val="28"/>
        </w:rPr>
        <w:t>; д</w:t>
      </w:r>
      <w:r w:rsidRPr="00D862FB">
        <w:rPr>
          <w:sz w:val="28"/>
          <w:szCs w:val="28"/>
        </w:rPr>
        <w:t>оминирование точечных туристских объектов</w:t>
      </w:r>
      <w:r>
        <w:rPr>
          <w:sz w:val="28"/>
          <w:szCs w:val="28"/>
        </w:rPr>
        <w:t xml:space="preserve">; </w:t>
      </w:r>
      <w:r w:rsidRPr="00D862FB">
        <w:rPr>
          <w:sz w:val="28"/>
          <w:szCs w:val="28"/>
        </w:rPr>
        <w:t>отсутствие туров комплексного характера</w:t>
      </w:r>
      <w:r>
        <w:rPr>
          <w:sz w:val="28"/>
          <w:szCs w:val="28"/>
        </w:rPr>
        <w:t>; н</w:t>
      </w:r>
      <w:r w:rsidRPr="00D862FB">
        <w:rPr>
          <w:sz w:val="28"/>
          <w:szCs w:val="28"/>
        </w:rPr>
        <w:t>едостаток и низкое качество туристской инфраструктуры и сервиса.</w:t>
      </w:r>
    </w:p>
    <w:p w:rsidR="00D920F3" w:rsidRDefault="00D920F3" w:rsidP="00D920F3">
      <w:pPr>
        <w:spacing w:after="0"/>
        <w:ind w:firstLine="709"/>
        <w:rPr>
          <w:sz w:val="28"/>
          <w:szCs w:val="28"/>
        </w:rPr>
      </w:pPr>
      <w:r w:rsidRPr="00681C63">
        <w:rPr>
          <w:b/>
          <w:sz w:val="28"/>
          <w:szCs w:val="28"/>
        </w:rPr>
        <w:t xml:space="preserve">В составе </w:t>
      </w:r>
      <w:r w:rsidR="00FC4AB9">
        <w:rPr>
          <w:b/>
          <w:sz w:val="28"/>
          <w:szCs w:val="28"/>
        </w:rPr>
        <w:t xml:space="preserve">существенных </w:t>
      </w:r>
      <w:r>
        <w:rPr>
          <w:b/>
          <w:sz w:val="28"/>
          <w:szCs w:val="28"/>
        </w:rPr>
        <w:t xml:space="preserve">возможностей развития Воронежской области </w:t>
      </w:r>
      <w:r>
        <w:rPr>
          <w:sz w:val="28"/>
          <w:szCs w:val="28"/>
        </w:rPr>
        <w:t xml:space="preserve">установлены следующие:  </w:t>
      </w:r>
    </w:p>
    <w:p w:rsidR="005C5C40" w:rsidRPr="00D862FB" w:rsidRDefault="00D920F3" w:rsidP="005C5C40">
      <w:pPr>
        <w:spacing w:after="0"/>
        <w:ind w:firstLine="709"/>
        <w:rPr>
          <w:i/>
          <w:sz w:val="28"/>
          <w:szCs w:val="28"/>
        </w:rPr>
      </w:pPr>
      <w:r>
        <w:rPr>
          <w:sz w:val="28"/>
          <w:szCs w:val="28"/>
        </w:rPr>
        <w:t>1.</w:t>
      </w:r>
      <w:r w:rsidR="005C5C40" w:rsidRPr="00D862FB">
        <w:rPr>
          <w:i/>
          <w:sz w:val="28"/>
          <w:szCs w:val="28"/>
        </w:rPr>
        <w:t xml:space="preserve"> Наличие на национальном и мировом рынках устойчивого спроса на ник</w:t>
      </w:r>
      <w:r w:rsidR="005C5C40" w:rsidRPr="00D862FB">
        <w:rPr>
          <w:i/>
          <w:sz w:val="28"/>
          <w:szCs w:val="28"/>
        </w:rPr>
        <w:t>е</w:t>
      </w:r>
      <w:r w:rsidR="005C5C40" w:rsidRPr="00D862FB">
        <w:rPr>
          <w:i/>
          <w:sz w:val="28"/>
          <w:szCs w:val="28"/>
        </w:rPr>
        <w:t xml:space="preserve">левые руды.    </w:t>
      </w:r>
    </w:p>
    <w:p w:rsidR="005C5C40" w:rsidRPr="00D862FB" w:rsidRDefault="005C5C40" w:rsidP="005C5C40">
      <w:pPr>
        <w:spacing w:after="0"/>
        <w:ind w:firstLine="709"/>
        <w:rPr>
          <w:sz w:val="28"/>
          <w:szCs w:val="28"/>
        </w:rPr>
      </w:pPr>
      <w:r w:rsidRPr="00D862FB">
        <w:rPr>
          <w:sz w:val="28"/>
          <w:szCs w:val="28"/>
        </w:rPr>
        <w:t>В Воронежской области, наряду с традиционными, эксплуатируемыми на протяжении длительного времени, нерудными полезными ископаемыми (мел, граниты, глины, пески, цементное сырье) разведаны мощные рудные месторо</w:t>
      </w:r>
      <w:r w:rsidRPr="00D862FB">
        <w:rPr>
          <w:sz w:val="28"/>
          <w:szCs w:val="28"/>
        </w:rPr>
        <w:t>ж</w:t>
      </w:r>
      <w:r w:rsidRPr="00D862FB">
        <w:rPr>
          <w:sz w:val="28"/>
          <w:szCs w:val="28"/>
        </w:rPr>
        <w:t>дения никеля, меди, попутными продуктами извлечения могут быть кобальт, с</w:t>
      </w:r>
      <w:r w:rsidRPr="00D862FB">
        <w:rPr>
          <w:sz w:val="28"/>
          <w:szCs w:val="28"/>
        </w:rPr>
        <w:t>е</w:t>
      </w:r>
      <w:r w:rsidRPr="00D862FB">
        <w:rPr>
          <w:sz w:val="28"/>
          <w:szCs w:val="28"/>
        </w:rPr>
        <w:t>ребро, теллур, платиноиды, золото. Обосновано, что область перспективна на в</w:t>
      </w:r>
      <w:r w:rsidRPr="00D862FB">
        <w:rPr>
          <w:sz w:val="28"/>
          <w:szCs w:val="28"/>
        </w:rPr>
        <w:t>ы</w:t>
      </w:r>
      <w:r w:rsidRPr="00D862FB">
        <w:rPr>
          <w:sz w:val="28"/>
          <w:szCs w:val="28"/>
        </w:rPr>
        <w:t xml:space="preserve">явление промышленных месторождений алмазов. </w:t>
      </w:r>
    </w:p>
    <w:p w:rsidR="005C5C40" w:rsidRPr="00D862FB" w:rsidRDefault="005C5C40" w:rsidP="005C5C40">
      <w:pPr>
        <w:spacing w:after="0"/>
        <w:ind w:firstLine="709"/>
        <w:rPr>
          <w:sz w:val="28"/>
          <w:szCs w:val="28"/>
        </w:rPr>
      </w:pPr>
      <w:r w:rsidRPr="00D862FB">
        <w:rPr>
          <w:sz w:val="28"/>
          <w:szCs w:val="28"/>
        </w:rPr>
        <w:t xml:space="preserve">При освоении </w:t>
      </w:r>
      <w:r w:rsidR="007D1AC8">
        <w:rPr>
          <w:sz w:val="28"/>
          <w:szCs w:val="28"/>
        </w:rPr>
        <w:t xml:space="preserve">рудных </w:t>
      </w:r>
      <w:r w:rsidRPr="00D862FB">
        <w:rPr>
          <w:sz w:val="28"/>
          <w:szCs w:val="28"/>
        </w:rPr>
        <w:t>месторождений вполне реально появление масшта</w:t>
      </w:r>
      <w:r w:rsidRPr="00D862FB">
        <w:rPr>
          <w:sz w:val="28"/>
          <w:szCs w:val="28"/>
        </w:rPr>
        <w:t>б</w:t>
      </w:r>
      <w:r w:rsidRPr="00D862FB">
        <w:rPr>
          <w:sz w:val="28"/>
          <w:szCs w:val="28"/>
        </w:rPr>
        <w:t xml:space="preserve">ного спроса на продукцию разных отраслей экономики Воронежской области, прежде всего, на продукцию предприятий машиностроения. </w:t>
      </w:r>
    </w:p>
    <w:p w:rsidR="005C5C40" w:rsidRDefault="005C5C40" w:rsidP="005C5C40">
      <w:pPr>
        <w:spacing w:after="0"/>
        <w:ind w:firstLine="709"/>
        <w:rPr>
          <w:sz w:val="28"/>
          <w:szCs w:val="28"/>
        </w:rPr>
      </w:pPr>
      <w:r w:rsidRPr="00D862FB">
        <w:rPr>
          <w:sz w:val="28"/>
          <w:szCs w:val="28"/>
        </w:rPr>
        <w:t>Не менее важна мультипликативная функция добывающей промышленн</w:t>
      </w:r>
      <w:r w:rsidRPr="00D862FB">
        <w:rPr>
          <w:sz w:val="28"/>
          <w:szCs w:val="28"/>
        </w:rPr>
        <w:t>о</w:t>
      </w:r>
      <w:r w:rsidRPr="00D862FB">
        <w:rPr>
          <w:sz w:val="28"/>
          <w:szCs w:val="28"/>
        </w:rPr>
        <w:t xml:space="preserve">сти с точки зрения активизации научно-исследовательских и опытно-конструкторских разработок, реализующих имеющийся креативный потенциал </w:t>
      </w:r>
      <w:r w:rsidR="007D1AC8">
        <w:rPr>
          <w:sz w:val="28"/>
          <w:szCs w:val="28"/>
        </w:rPr>
        <w:t xml:space="preserve">области, </w:t>
      </w:r>
      <w:r w:rsidRPr="00D862FB">
        <w:rPr>
          <w:sz w:val="28"/>
          <w:szCs w:val="28"/>
        </w:rPr>
        <w:t xml:space="preserve">формирования </w:t>
      </w:r>
      <w:r w:rsidR="007D1AC8">
        <w:rPr>
          <w:sz w:val="28"/>
          <w:szCs w:val="28"/>
        </w:rPr>
        <w:t xml:space="preserve">целевого </w:t>
      </w:r>
      <w:r w:rsidRPr="00D862FB">
        <w:rPr>
          <w:sz w:val="28"/>
          <w:szCs w:val="28"/>
        </w:rPr>
        <w:t>заказа на образовательные услуги</w:t>
      </w:r>
      <w:r w:rsidR="007D1AC8">
        <w:rPr>
          <w:sz w:val="28"/>
          <w:szCs w:val="28"/>
        </w:rPr>
        <w:t xml:space="preserve">. </w:t>
      </w:r>
    </w:p>
    <w:p w:rsidR="005C5C40" w:rsidRPr="00D862FB" w:rsidRDefault="00D920F3" w:rsidP="005C5C40">
      <w:pPr>
        <w:spacing w:after="0"/>
        <w:ind w:firstLine="709"/>
        <w:rPr>
          <w:i/>
          <w:sz w:val="28"/>
          <w:szCs w:val="28"/>
        </w:rPr>
      </w:pPr>
      <w:r>
        <w:rPr>
          <w:sz w:val="28"/>
          <w:szCs w:val="28"/>
        </w:rPr>
        <w:t>2.</w:t>
      </w:r>
      <w:r w:rsidR="00361349" w:rsidRPr="00361349">
        <w:rPr>
          <w:i/>
          <w:sz w:val="28"/>
          <w:szCs w:val="28"/>
        </w:rPr>
        <w:t>Р</w:t>
      </w:r>
      <w:r w:rsidR="005C5C40" w:rsidRPr="00361349">
        <w:rPr>
          <w:i/>
          <w:sz w:val="28"/>
          <w:szCs w:val="28"/>
        </w:rPr>
        <w:t>а</w:t>
      </w:r>
      <w:r w:rsidR="005C5C40" w:rsidRPr="00D862FB">
        <w:rPr>
          <w:i/>
          <w:sz w:val="28"/>
          <w:szCs w:val="28"/>
        </w:rPr>
        <w:t>сширение масштабов бюджетного финансирования развития вор</w:t>
      </w:r>
      <w:r w:rsidR="005C5C40" w:rsidRPr="00D862FB">
        <w:rPr>
          <w:i/>
          <w:sz w:val="28"/>
          <w:szCs w:val="28"/>
        </w:rPr>
        <w:t>о</w:t>
      </w:r>
      <w:r w:rsidR="005C5C40" w:rsidRPr="00D862FB">
        <w:rPr>
          <w:i/>
          <w:sz w:val="28"/>
          <w:szCs w:val="28"/>
        </w:rPr>
        <w:t xml:space="preserve">нежских предприятий оборонно-промышленного комплекса. </w:t>
      </w:r>
    </w:p>
    <w:p w:rsidR="005C5C40" w:rsidRDefault="005C5C40" w:rsidP="005C5C40">
      <w:pPr>
        <w:spacing w:after="0"/>
        <w:ind w:firstLine="709"/>
        <w:rPr>
          <w:sz w:val="28"/>
          <w:szCs w:val="28"/>
        </w:rPr>
      </w:pPr>
      <w:r w:rsidRPr="00D862FB">
        <w:rPr>
          <w:sz w:val="28"/>
          <w:szCs w:val="28"/>
        </w:rPr>
        <w:t>Вхождение ряда воронежских предприятий ракетно-космической, радио-электронной промышленности, производства средств связи в интегрируемые би</w:t>
      </w:r>
      <w:r w:rsidRPr="00D862FB">
        <w:rPr>
          <w:sz w:val="28"/>
          <w:szCs w:val="28"/>
        </w:rPr>
        <w:t>з</w:t>
      </w:r>
      <w:r w:rsidRPr="00D862FB">
        <w:rPr>
          <w:sz w:val="28"/>
          <w:szCs w:val="28"/>
        </w:rPr>
        <w:t xml:space="preserve">нес-структуры национального масштаба </w:t>
      </w:r>
      <w:r w:rsidR="00361349">
        <w:rPr>
          <w:sz w:val="28"/>
          <w:szCs w:val="28"/>
        </w:rPr>
        <w:t xml:space="preserve">обусловливает </w:t>
      </w:r>
      <w:r w:rsidRPr="00D862FB">
        <w:rPr>
          <w:sz w:val="28"/>
          <w:szCs w:val="28"/>
        </w:rPr>
        <w:t>значительный объем ф</w:t>
      </w:r>
      <w:r w:rsidRPr="00D862FB">
        <w:rPr>
          <w:sz w:val="28"/>
          <w:szCs w:val="28"/>
        </w:rPr>
        <w:t>и</w:t>
      </w:r>
      <w:r w:rsidRPr="00D862FB">
        <w:rPr>
          <w:sz w:val="28"/>
          <w:szCs w:val="28"/>
        </w:rPr>
        <w:t xml:space="preserve">нансирования из федерального бюджета.     </w:t>
      </w:r>
    </w:p>
    <w:p w:rsidR="005C5C40" w:rsidRPr="00D862FB" w:rsidRDefault="00361349" w:rsidP="005C5C40">
      <w:pPr>
        <w:spacing w:after="0"/>
        <w:ind w:firstLine="709"/>
        <w:rPr>
          <w:i/>
          <w:sz w:val="28"/>
          <w:szCs w:val="28"/>
        </w:rPr>
      </w:pPr>
      <w:r>
        <w:rPr>
          <w:sz w:val="28"/>
          <w:szCs w:val="28"/>
        </w:rPr>
        <w:t xml:space="preserve">3. </w:t>
      </w:r>
      <w:r w:rsidR="005C5C40" w:rsidRPr="00D862FB">
        <w:rPr>
          <w:i/>
          <w:sz w:val="28"/>
          <w:szCs w:val="28"/>
        </w:rPr>
        <w:t>Расширение масштабов финансирования развития экономики Вороне</w:t>
      </w:r>
      <w:r w:rsidR="005C5C40" w:rsidRPr="00D862FB">
        <w:rPr>
          <w:i/>
          <w:sz w:val="28"/>
          <w:szCs w:val="28"/>
        </w:rPr>
        <w:t>ж</w:t>
      </w:r>
      <w:r w:rsidR="005C5C40" w:rsidRPr="00D862FB">
        <w:rPr>
          <w:i/>
          <w:sz w:val="28"/>
          <w:szCs w:val="28"/>
        </w:rPr>
        <w:t>ской области, осуществляемого частными внешними инвесторами.</w:t>
      </w:r>
    </w:p>
    <w:p w:rsidR="005C5C40" w:rsidRDefault="005C5C40" w:rsidP="005C5C40">
      <w:pPr>
        <w:spacing w:after="0"/>
        <w:ind w:firstLine="709"/>
        <w:rPr>
          <w:sz w:val="28"/>
          <w:szCs w:val="28"/>
        </w:rPr>
      </w:pPr>
      <w:r w:rsidRPr="00D862FB">
        <w:rPr>
          <w:sz w:val="28"/>
          <w:szCs w:val="28"/>
        </w:rPr>
        <w:t>Устойчивая динамика роста, усиление позиций на национальном рынке в</w:t>
      </w:r>
      <w:r w:rsidRPr="00D862FB">
        <w:rPr>
          <w:sz w:val="28"/>
          <w:szCs w:val="28"/>
        </w:rPr>
        <w:t>о</w:t>
      </w:r>
      <w:r w:rsidRPr="00D862FB">
        <w:rPr>
          <w:sz w:val="28"/>
          <w:szCs w:val="28"/>
        </w:rPr>
        <w:t>ронежских предприятий широкого спектра отраслей (сельское хозяйство, пищ</w:t>
      </w:r>
      <w:r w:rsidRPr="00D862FB">
        <w:rPr>
          <w:sz w:val="28"/>
          <w:szCs w:val="28"/>
        </w:rPr>
        <w:t>е</w:t>
      </w:r>
      <w:r w:rsidRPr="00D862FB">
        <w:rPr>
          <w:sz w:val="28"/>
          <w:szCs w:val="28"/>
        </w:rPr>
        <w:t>вая, химическая промышленность, сельскохозяйственное машиностроение, сам</w:t>
      </w:r>
      <w:r w:rsidRPr="00D862FB">
        <w:rPr>
          <w:sz w:val="28"/>
          <w:szCs w:val="28"/>
        </w:rPr>
        <w:t>о</w:t>
      </w:r>
      <w:r w:rsidRPr="00D862FB">
        <w:rPr>
          <w:sz w:val="28"/>
          <w:szCs w:val="28"/>
        </w:rPr>
        <w:t xml:space="preserve">летостроение, информационные технологии и др.) стимулируют привлечение и расширение масштабов внешних, в том числе, иностранных инвестиций. </w:t>
      </w:r>
    </w:p>
    <w:p w:rsidR="005C5C40" w:rsidRPr="00D862FB" w:rsidRDefault="00361349" w:rsidP="005C5C40">
      <w:pPr>
        <w:spacing w:after="0"/>
        <w:ind w:firstLine="709"/>
        <w:rPr>
          <w:i/>
          <w:sz w:val="28"/>
          <w:szCs w:val="28"/>
        </w:rPr>
      </w:pPr>
      <w:r>
        <w:rPr>
          <w:sz w:val="28"/>
          <w:szCs w:val="28"/>
        </w:rPr>
        <w:lastRenderedPageBreak/>
        <w:t xml:space="preserve">4. </w:t>
      </w:r>
      <w:r w:rsidR="005C5C40" w:rsidRPr="00D862FB">
        <w:rPr>
          <w:i/>
          <w:sz w:val="28"/>
          <w:szCs w:val="28"/>
        </w:rPr>
        <w:t>Реализация федеральных проектов развития транспортной инфр</w:t>
      </w:r>
      <w:r w:rsidR="005C5C40" w:rsidRPr="00D862FB">
        <w:rPr>
          <w:i/>
          <w:sz w:val="28"/>
          <w:szCs w:val="28"/>
        </w:rPr>
        <w:t>а</w:t>
      </w:r>
      <w:r w:rsidR="005C5C40" w:rsidRPr="00D862FB">
        <w:rPr>
          <w:i/>
          <w:sz w:val="28"/>
          <w:szCs w:val="28"/>
        </w:rPr>
        <w:t>структуры (высокоскоростная магистраль Москва – Сочи, платные автодороги, аэропорт)</w:t>
      </w:r>
      <w:r w:rsidR="007D1AC8">
        <w:rPr>
          <w:i/>
          <w:sz w:val="28"/>
          <w:szCs w:val="28"/>
        </w:rPr>
        <w:t>.</w:t>
      </w:r>
    </w:p>
    <w:p w:rsidR="000408B6" w:rsidRDefault="005C5C40" w:rsidP="00361349">
      <w:pPr>
        <w:spacing w:after="0"/>
        <w:ind w:firstLine="709"/>
        <w:rPr>
          <w:sz w:val="28"/>
          <w:szCs w:val="28"/>
        </w:rPr>
      </w:pPr>
      <w:r w:rsidRPr="00D862FB">
        <w:rPr>
          <w:sz w:val="28"/>
          <w:szCs w:val="28"/>
        </w:rPr>
        <w:t>Воронежская область относится к перспективным, с точки зрения реализ</w:t>
      </w:r>
      <w:r w:rsidRPr="00D862FB">
        <w:rPr>
          <w:sz w:val="28"/>
          <w:szCs w:val="28"/>
        </w:rPr>
        <w:t>а</w:t>
      </w:r>
      <w:r w:rsidRPr="00D862FB">
        <w:rPr>
          <w:sz w:val="28"/>
          <w:szCs w:val="28"/>
        </w:rPr>
        <w:t>ции федеральных проектов по развитию транспортно-логистической инфрастру</w:t>
      </w:r>
      <w:r w:rsidRPr="00D862FB">
        <w:rPr>
          <w:sz w:val="28"/>
          <w:szCs w:val="28"/>
        </w:rPr>
        <w:t>к</w:t>
      </w:r>
      <w:r w:rsidRPr="00D862FB">
        <w:rPr>
          <w:sz w:val="28"/>
          <w:szCs w:val="28"/>
        </w:rPr>
        <w:t xml:space="preserve">туры, регионам. </w:t>
      </w:r>
    </w:p>
    <w:p w:rsidR="005C5C40" w:rsidRDefault="005C5C40" w:rsidP="00361349">
      <w:pPr>
        <w:spacing w:after="0"/>
        <w:ind w:firstLine="709"/>
        <w:rPr>
          <w:rFonts w:eastAsia="TimesNewRoman"/>
          <w:sz w:val="28"/>
          <w:szCs w:val="28"/>
        </w:rPr>
      </w:pPr>
      <w:r w:rsidRPr="00D862FB">
        <w:rPr>
          <w:sz w:val="28"/>
          <w:szCs w:val="28"/>
        </w:rPr>
        <w:t>В соответствии с «Долгосрочной концепцией развития транспортного ко</w:t>
      </w:r>
      <w:r w:rsidRPr="00D862FB">
        <w:rPr>
          <w:sz w:val="28"/>
          <w:szCs w:val="28"/>
        </w:rPr>
        <w:t>м</w:t>
      </w:r>
      <w:r w:rsidRPr="00D862FB">
        <w:rPr>
          <w:sz w:val="28"/>
          <w:szCs w:val="28"/>
        </w:rPr>
        <w:t>плекса Воронежской области на период до 2020 года» г</w:t>
      </w:r>
      <w:r w:rsidRPr="00D862FB">
        <w:rPr>
          <w:rFonts w:eastAsia="TimesNewRoman"/>
          <w:sz w:val="28"/>
          <w:szCs w:val="28"/>
        </w:rPr>
        <w:t>лавной задачей развития воронежского направления является возможность повышения технического уро</w:t>
      </w:r>
      <w:r w:rsidRPr="00D862FB">
        <w:rPr>
          <w:rFonts w:eastAsia="TimesNewRoman"/>
          <w:sz w:val="28"/>
          <w:szCs w:val="28"/>
        </w:rPr>
        <w:t>в</w:t>
      </w:r>
      <w:r w:rsidRPr="00D862FB">
        <w:rPr>
          <w:rFonts w:eastAsia="TimesNewRoman"/>
          <w:sz w:val="28"/>
          <w:szCs w:val="28"/>
        </w:rPr>
        <w:t>ня транспортной инфраструктуры с учетом формирования европейского тран</w:t>
      </w:r>
      <w:r w:rsidRPr="00D862FB">
        <w:rPr>
          <w:rFonts w:eastAsia="TimesNewRoman"/>
          <w:sz w:val="28"/>
          <w:szCs w:val="28"/>
        </w:rPr>
        <w:t>с</w:t>
      </w:r>
      <w:r w:rsidRPr="00D862FB">
        <w:rPr>
          <w:rFonts w:eastAsia="TimesNewRoman"/>
          <w:sz w:val="28"/>
          <w:szCs w:val="28"/>
        </w:rPr>
        <w:t>портного коридора «Север-Юг» (Москва - Ростов - Новороссийск – выход к по</w:t>
      </w:r>
      <w:r w:rsidRPr="00D862FB">
        <w:rPr>
          <w:rFonts w:eastAsia="TimesNewRoman"/>
          <w:sz w:val="28"/>
          <w:szCs w:val="28"/>
        </w:rPr>
        <w:t>р</w:t>
      </w:r>
      <w:r w:rsidRPr="00D862FB">
        <w:rPr>
          <w:rFonts w:eastAsia="TimesNewRoman"/>
          <w:sz w:val="28"/>
          <w:szCs w:val="28"/>
        </w:rPr>
        <w:t>там и здравницам Черного моря), и соответственно, развитие скоростного и выс</w:t>
      </w:r>
      <w:r w:rsidRPr="00D862FB">
        <w:rPr>
          <w:rFonts w:eastAsia="TimesNewRoman"/>
          <w:sz w:val="28"/>
          <w:szCs w:val="28"/>
        </w:rPr>
        <w:t>о</w:t>
      </w:r>
      <w:r w:rsidRPr="00D862FB">
        <w:rPr>
          <w:rFonts w:eastAsia="TimesNewRoman"/>
          <w:sz w:val="28"/>
          <w:szCs w:val="28"/>
        </w:rPr>
        <w:t>коскоростного движения на направлени</w:t>
      </w:r>
      <w:r w:rsidR="007D1AC8">
        <w:rPr>
          <w:rFonts w:eastAsia="TimesNewRoman"/>
          <w:sz w:val="28"/>
          <w:szCs w:val="28"/>
        </w:rPr>
        <w:t xml:space="preserve">и </w:t>
      </w:r>
      <w:r w:rsidRPr="00D862FB">
        <w:rPr>
          <w:rFonts w:eastAsia="TimesNewRoman"/>
          <w:sz w:val="28"/>
          <w:szCs w:val="28"/>
        </w:rPr>
        <w:t xml:space="preserve">Москва - Ростов. </w:t>
      </w:r>
    </w:p>
    <w:p w:rsidR="005C5C40" w:rsidRDefault="00361349" w:rsidP="005C5C40">
      <w:pPr>
        <w:spacing w:after="0"/>
        <w:ind w:firstLine="709"/>
        <w:rPr>
          <w:i/>
          <w:sz w:val="28"/>
          <w:szCs w:val="28"/>
        </w:rPr>
      </w:pPr>
      <w:r>
        <w:rPr>
          <w:rFonts w:eastAsia="TimesNewRoman"/>
          <w:sz w:val="28"/>
          <w:szCs w:val="28"/>
        </w:rPr>
        <w:t xml:space="preserve">5. </w:t>
      </w:r>
      <w:r w:rsidR="005C5C40" w:rsidRPr="00D862FB">
        <w:rPr>
          <w:i/>
          <w:sz w:val="28"/>
          <w:szCs w:val="28"/>
        </w:rPr>
        <w:t>Реализация федеральных программ развития перспективных направлений импортозамещения.</w:t>
      </w:r>
    </w:p>
    <w:p w:rsidR="009A7220" w:rsidRPr="00936803" w:rsidRDefault="005C5C40" w:rsidP="009A7220">
      <w:pPr>
        <w:spacing w:after="0"/>
        <w:ind w:firstLine="709"/>
        <w:rPr>
          <w:i/>
          <w:sz w:val="28"/>
          <w:szCs w:val="28"/>
        </w:rPr>
      </w:pPr>
      <w:r w:rsidRPr="00936803">
        <w:rPr>
          <w:sz w:val="28"/>
          <w:szCs w:val="28"/>
        </w:rPr>
        <w:t xml:space="preserve">В настоящее время импортозависимость </w:t>
      </w:r>
      <w:r w:rsidR="00AD3E50">
        <w:rPr>
          <w:sz w:val="28"/>
          <w:szCs w:val="28"/>
        </w:rPr>
        <w:t xml:space="preserve">в </w:t>
      </w:r>
      <w:r w:rsidRPr="00936803">
        <w:rPr>
          <w:sz w:val="28"/>
          <w:szCs w:val="28"/>
        </w:rPr>
        <w:t>РФ составляет по группам тов</w:t>
      </w:r>
      <w:r w:rsidRPr="00936803">
        <w:rPr>
          <w:sz w:val="28"/>
          <w:szCs w:val="28"/>
        </w:rPr>
        <w:t>а</w:t>
      </w:r>
      <w:r w:rsidRPr="00936803">
        <w:rPr>
          <w:sz w:val="28"/>
          <w:szCs w:val="28"/>
        </w:rPr>
        <w:t>ров:</w:t>
      </w:r>
      <w:r w:rsidRPr="00936803">
        <w:rPr>
          <w:color w:val="000000"/>
          <w:sz w:val="28"/>
          <w:szCs w:val="28"/>
        </w:rPr>
        <w:t>станкостроение – 90%;тяжелое машиностроение 60-80%;легкая промышле</w:t>
      </w:r>
      <w:r w:rsidRPr="00936803">
        <w:rPr>
          <w:color w:val="000000"/>
          <w:sz w:val="28"/>
          <w:szCs w:val="28"/>
        </w:rPr>
        <w:t>н</w:t>
      </w:r>
      <w:r w:rsidRPr="00936803">
        <w:rPr>
          <w:color w:val="000000"/>
          <w:sz w:val="28"/>
          <w:szCs w:val="28"/>
        </w:rPr>
        <w:t>ность – 70-90%;медицинская промышленность – 70-80%;машиностроение для пищевой промышленности – 60-80%.</w:t>
      </w:r>
      <w:r w:rsidR="009A7220" w:rsidRPr="00936803">
        <w:rPr>
          <w:color w:val="000000"/>
          <w:sz w:val="28"/>
          <w:szCs w:val="28"/>
        </w:rPr>
        <w:t xml:space="preserve">По оценке Минсельхоза России, в 2016 году </w:t>
      </w:r>
      <w:r w:rsidR="009A7220" w:rsidRPr="00936803">
        <w:rPr>
          <w:sz w:val="28"/>
          <w:szCs w:val="28"/>
        </w:rPr>
        <w:t xml:space="preserve">удельный вес </w:t>
      </w:r>
      <w:r w:rsidR="009A7220" w:rsidRPr="00936803">
        <w:rPr>
          <w:color w:val="000000"/>
          <w:sz w:val="28"/>
          <w:szCs w:val="28"/>
        </w:rPr>
        <w:t xml:space="preserve">молока  и молокопродуктов отечественного производства в общем объеме ресурсов внутреннего рынка пока отстает </w:t>
      </w:r>
      <w:r w:rsidR="00936803" w:rsidRPr="00936803">
        <w:rPr>
          <w:color w:val="000000"/>
          <w:sz w:val="28"/>
          <w:szCs w:val="28"/>
        </w:rPr>
        <w:t xml:space="preserve">на </w:t>
      </w:r>
      <w:r w:rsidR="009A7220" w:rsidRPr="00936803">
        <w:rPr>
          <w:color w:val="000000"/>
          <w:sz w:val="28"/>
          <w:szCs w:val="28"/>
        </w:rPr>
        <w:t>8,5 п.п.</w:t>
      </w:r>
      <w:r w:rsidR="00936803" w:rsidRPr="00936803">
        <w:rPr>
          <w:color w:val="000000"/>
          <w:sz w:val="28"/>
          <w:szCs w:val="28"/>
        </w:rPr>
        <w:t xml:space="preserve"> от </w:t>
      </w:r>
      <w:r w:rsidR="009A7220" w:rsidRPr="00936803">
        <w:rPr>
          <w:sz w:val="28"/>
          <w:szCs w:val="28"/>
        </w:rPr>
        <w:t>порогов</w:t>
      </w:r>
      <w:r w:rsidR="00936803" w:rsidRPr="00936803">
        <w:rPr>
          <w:sz w:val="28"/>
          <w:szCs w:val="28"/>
        </w:rPr>
        <w:t xml:space="preserve">ого </w:t>
      </w:r>
      <w:r w:rsidR="009A7220" w:rsidRPr="00936803">
        <w:rPr>
          <w:sz w:val="28"/>
          <w:szCs w:val="28"/>
        </w:rPr>
        <w:t>знач</w:t>
      </w:r>
      <w:r w:rsidR="009A7220" w:rsidRPr="00936803">
        <w:rPr>
          <w:sz w:val="28"/>
          <w:szCs w:val="28"/>
        </w:rPr>
        <w:t>е</w:t>
      </w:r>
      <w:r w:rsidR="009A7220" w:rsidRPr="00936803">
        <w:rPr>
          <w:sz w:val="28"/>
          <w:szCs w:val="28"/>
        </w:rPr>
        <w:t>ни</w:t>
      </w:r>
      <w:r w:rsidR="00936803" w:rsidRPr="00936803">
        <w:rPr>
          <w:sz w:val="28"/>
          <w:szCs w:val="28"/>
        </w:rPr>
        <w:t>я</w:t>
      </w:r>
      <w:r w:rsidR="009A7220" w:rsidRPr="00936803">
        <w:rPr>
          <w:color w:val="000000"/>
          <w:sz w:val="28"/>
          <w:szCs w:val="28"/>
        </w:rPr>
        <w:t xml:space="preserve">Доктрины продовольственной безопасности.   </w:t>
      </w:r>
    </w:p>
    <w:p w:rsidR="005C5C40" w:rsidRDefault="005C5C40" w:rsidP="005C5C40">
      <w:pPr>
        <w:spacing w:after="0"/>
        <w:ind w:firstLine="709"/>
        <w:rPr>
          <w:sz w:val="28"/>
          <w:szCs w:val="28"/>
          <w:shd w:val="clear" w:color="auto" w:fill="FFFFFF"/>
        </w:rPr>
      </w:pPr>
      <w:r w:rsidRPr="00D862FB">
        <w:rPr>
          <w:sz w:val="28"/>
          <w:szCs w:val="28"/>
          <w:shd w:val="clear" w:color="auto" w:fill="FFFFFF"/>
        </w:rPr>
        <w:t>Воронежская область уже сейчас обеспечивает себя овощами на 110%, м</w:t>
      </w:r>
      <w:r w:rsidRPr="00D862FB">
        <w:rPr>
          <w:sz w:val="28"/>
          <w:szCs w:val="28"/>
          <w:shd w:val="clear" w:color="auto" w:fill="FFFFFF"/>
        </w:rPr>
        <w:t>а</w:t>
      </w:r>
      <w:r w:rsidRPr="00D862FB">
        <w:rPr>
          <w:sz w:val="28"/>
          <w:szCs w:val="28"/>
          <w:shd w:val="clear" w:color="auto" w:fill="FFFFFF"/>
        </w:rPr>
        <w:t>каронным</w:t>
      </w:r>
      <w:r w:rsidR="00C77425">
        <w:rPr>
          <w:sz w:val="28"/>
          <w:szCs w:val="28"/>
          <w:shd w:val="clear" w:color="auto" w:fill="FFFFFF"/>
        </w:rPr>
        <w:t>и</w:t>
      </w:r>
      <w:r w:rsidRPr="00D862FB">
        <w:rPr>
          <w:sz w:val="28"/>
          <w:szCs w:val="28"/>
          <w:shd w:val="clear" w:color="auto" w:fill="FFFFFF"/>
        </w:rPr>
        <w:t xml:space="preserve"> изделиями -  на 138%, картофелем – на 200%; производство сахара превышает потребности воронежцев в 7,9 раз</w:t>
      </w:r>
      <w:r w:rsidR="00AD3E50">
        <w:rPr>
          <w:sz w:val="28"/>
          <w:szCs w:val="28"/>
          <w:shd w:val="clear" w:color="auto" w:fill="FFFFFF"/>
        </w:rPr>
        <w:t>а</w:t>
      </w:r>
      <w:r w:rsidRPr="00D862FB">
        <w:rPr>
          <w:sz w:val="28"/>
          <w:szCs w:val="28"/>
          <w:shd w:val="clear" w:color="auto" w:fill="FFFFFF"/>
        </w:rPr>
        <w:t>, растительного масла – в 22,2 раза.  </w:t>
      </w:r>
    </w:p>
    <w:p w:rsidR="001528A2" w:rsidRDefault="005C5C40" w:rsidP="005C5C40">
      <w:pPr>
        <w:spacing w:after="0"/>
        <w:ind w:firstLine="709"/>
        <w:rPr>
          <w:sz w:val="28"/>
          <w:szCs w:val="28"/>
          <w:shd w:val="clear" w:color="auto" w:fill="FFFFFF"/>
        </w:rPr>
      </w:pPr>
      <w:r w:rsidRPr="00D862FB">
        <w:rPr>
          <w:sz w:val="28"/>
          <w:szCs w:val="28"/>
          <w:shd w:val="clear" w:color="auto" w:fill="FFFFFF"/>
        </w:rPr>
        <w:t xml:space="preserve">Значительные возможности развития импортозамещения </w:t>
      </w:r>
      <w:r w:rsidR="00361349">
        <w:rPr>
          <w:sz w:val="28"/>
          <w:szCs w:val="28"/>
          <w:shd w:val="clear" w:color="auto" w:fill="FFFFFF"/>
        </w:rPr>
        <w:t xml:space="preserve">в индустриальном секторе экономики Воронежской области </w:t>
      </w:r>
      <w:r w:rsidRPr="00D862FB">
        <w:rPr>
          <w:sz w:val="28"/>
          <w:szCs w:val="28"/>
          <w:shd w:val="clear" w:color="auto" w:fill="FFFFFF"/>
        </w:rPr>
        <w:t>связаны с функционированием на те</w:t>
      </w:r>
      <w:r w:rsidRPr="00D862FB">
        <w:rPr>
          <w:sz w:val="28"/>
          <w:szCs w:val="28"/>
          <w:shd w:val="clear" w:color="auto" w:fill="FFFFFF"/>
        </w:rPr>
        <w:t>р</w:t>
      </w:r>
      <w:r w:rsidRPr="00D862FB">
        <w:rPr>
          <w:sz w:val="28"/>
          <w:szCs w:val="28"/>
          <w:shd w:val="clear" w:color="auto" w:fill="FFFFFF"/>
        </w:rPr>
        <w:t>ритории области предприятий ОПК</w:t>
      </w:r>
      <w:r w:rsidR="001528A2">
        <w:rPr>
          <w:sz w:val="28"/>
          <w:szCs w:val="28"/>
          <w:shd w:val="clear" w:color="auto" w:fill="FFFFFF"/>
        </w:rPr>
        <w:t>, перед которым</w:t>
      </w:r>
      <w:r w:rsidR="002D6172">
        <w:rPr>
          <w:sz w:val="28"/>
          <w:szCs w:val="28"/>
          <w:shd w:val="clear" w:color="auto" w:fill="FFFFFF"/>
        </w:rPr>
        <w:t>и</w:t>
      </w:r>
      <w:r w:rsidR="001528A2">
        <w:rPr>
          <w:sz w:val="28"/>
          <w:szCs w:val="28"/>
          <w:shd w:val="clear" w:color="auto" w:fill="FFFFFF"/>
        </w:rPr>
        <w:t xml:space="preserve"> поставлена задача доведения выпуска продукции гражданского назначения до 50</w:t>
      </w:r>
      <w:r w:rsidR="001528A2" w:rsidRPr="001528A2">
        <w:rPr>
          <w:sz w:val="28"/>
          <w:szCs w:val="28"/>
          <w:shd w:val="clear" w:color="auto" w:fill="FFFFFF"/>
        </w:rPr>
        <w:t xml:space="preserve">% </w:t>
      </w:r>
      <w:r w:rsidR="001528A2">
        <w:rPr>
          <w:sz w:val="28"/>
          <w:szCs w:val="28"/>
          <w:shd w:val="clear" w:color="auto" w:fill="FFFFFF"/>
        </w:rPr>
        <w:t>от общего объема прои</w:t>
      </w:r>
      <w:r w:rsidR="001528A2">
        <w:rPr>
          <w:sz w:val="28"/>
          <w:szCs w:val="28"/>
          <w:shd w:val="clear" w:color="auto" w:fill="FFFFFF"/>
        </w:rPr>
        <w:t>з</w:t>
      </w:r>
      <w:r w:rsidR="001528A2">
        <w:rPr>
          <w:sz w:val="28"/>
          <w:szCs w:val="28"/>
          <w:shd w:val="clear" w:color="auto" w:fill="FFFFFF"/>
        </w:rPr>
        <w:t xml:space="preserve">водства. </w:t>
      </w:r>
    </w:p>
    <w:p w:rsidR="00C77425" w:rsidRDefault="00EA1995" w:rsidP="00EA1995">
      <w:pPr>
        <w:spacing w:after="0"/>
        <w:ind w:firstLine="709"/>
        <w:rPr>
          <w:i/>
          <w:sz w:val="28"/>
          <w:szCs w:val="28"/>
        </w:rPr>
      </w:pPr>
      <w:r>
        <w:rPr>
          <w:sz w:val="28"/>
          <w:szCs w:val="28"/>
          <w:shd w:val="clear" w:color="auto" w:fill="FFFFFF"/>
        </w:rPr>
        <w:t xml:space="preserve">6. </w:t>
      </w:r>
      <w:r w:rsidR="00C77425" w:rsidRPr="003B27C6">
        <w:rPr>
          <w:i/>
          <w:sz w:val="28"/>
          <w:szCs w:val="28"/>
        </w:rPr>
        <w:t>Реализация инвестиционных проектов по строительству генерирующих мощностей на территории Воронежской области.</w:t>
      </w:r>
    </w:p>
    <w:p w:rsidR="001770B3" w:rsidRDefault="00C77425" w:rsidP="001770B3">
      <w:pPr>
        <w:pStyle w:val="afff6"/>
        <w:ind w:firstLine="709"/>
        <w:jc w:val="both"/>
        <w:rPr>
          <w:sz w:val="28"/>
          <w:szCs w:val="28"/>
          <w:shd w:val="clear" w:color="auto" w:fill="FFFFFF"/>
        </w:rPr>
      </w:pPr>
      <w:r w:rsidRPr="00001BA4">
        <w:rPr>
          <w:sz w:val="28"/>
          <w:szCs w:val="28"/>
          <w:shd w:val="clear" w:color="auto" w:fill="FFFFFF"/>
        </w:rPr>
        <w:t xml:space="preserve">АО «Концерн «Росэнергоатом»  на площадке Нововоронежской АЭС </w:t>
      </w:r>
      <w:r w:rsidR="00EA1995">
        <w:rPr>
          <w:sz w:val="28"/>
          <w:szCs w:val="28"/>
          <w:shd w:val="clear" w:color="auto" w:fill="FFFFFF"/>
        </w:rPr>
        <w:t>(</w:t>
      </w:r>
      <w:r w:rsidRPr="00001BA4">
        <w:rPr>
          <w:sz w:val="28"/>
          <w:szCs w:val="28"/>
          <w:shd w:val="clear" w:color="auto" w:fill="FFFFFF"/>
        </w:rPr>
        <w:t xml:space="preserve">НВАЭС-2) </w:t>
      </w:r>
      <w:r w:rsidR="00EA1995">
        <w:rPr>
          <w:sz w:val="28"/>
          <w:szCs w:val="28"/>
          <w:shd w:val="clear" w:color="auto" w:fill="FFFFFF"/>
        </w:rPr>
        <w:t xml:space="preserve">осуществляет </w:t>
      </w:r>
      <w:r w:rsidRPr="00001BA4">
        <w:rPr>
          <w:sz w:val="28"/>
          <w:szCs w:val="28"/>
          <w:shd w:val="clear" w:color="auto" w:fill="FFFFFF"/>
        </w:rPr>
        <w:t>сооружение двух энергоблоков - №6 и №7 нового пок</w:t>
      </w:r>
      <w:r w:rsidRPr="00001BA4">
        <w:rPr>
          <w:sz w:val="28"/>
          <w:szCs w:val="28"/>
          <w:shd w:val="clear" w:color="auto" w:fill="FFFFFF"/>
        </w:rPr>
        <w:t>о</w:t>
      </w:r>
      <w:r w:rsidRPr="00001BA4">
        <w:rPr>
          <w:sz w:val="28"/>
          <w:szCs w:val="28"/>
          <w:shd w:val="clear" w:color="auto" w:fill="FFFFFF"/>
        </w:rPr>
        <w:t>ления</w:t>
      </w:r>
      <w:r w:rsidR="00EA1995">
        <w:rPr>
          <w:sz w:val="28"/>
          <w:szCs w:val="28"/>
          <w:shd w:val="clear" w:color="auto" w:fill="FFFFFF"/>
        </w:rPr>
        <w:t xml:space="preserve">. Это инновационный проект </w:t>
      </w:r>
      <w:r w:rsidR="00EA1995" w:rsidRPr="00001BA4">
        <w:rPr>
          <w:sz w:val="28"/>
          <w:szCs w:val="28"/>
          <w:shd w:val="clear" w:color="auto" w:fill="FFFFFF"/>
        </w:rPr>
        <w:t>атомной отрасли</w:t>
      </w:r>
      <w:r w:rsidR="00EA1995">
        <w:rPr>
          <w:sz w:val="28"/>
          <w:szCs w:val="28"/>
          <w:shd w:val="clear" w:color="auto" w:fill="FFFFFF"/>
        </w:rPr>
        <w:t xml:space="preserve">, реализующий целый ряд </w:t>
      </w:r>
      <w:r w:rsidR="00EA1995" w:rsidRPr="00001BA4">
        <w:rPr>
          <w:sz w:val="28"/>
          <w:szCs w:val="28"/>
          <w:shd w:val="clear" w:color="auto" w:fill="FFFFFF"/>
        </w:rPr>
        <w:t xml:space="preserve">принципиально новых технологий. </w:t>
      </w:r>
      <w:r w:rsidR="001770B3">
        <w:rPr>
          <w:sz w:val="28"/>
          <w:szCs w:val="28"/>
          <w:shd w:val="clear" w:color="auto" w:fill="FFFFFF"/>
        </w:rPr>
        <w:t>Энергоблок №6 (энергопуск состоялся в авг</w:t>
      </w:r>
      <w:r w:rsidR="001770B3">
        <w:rPr>
          <w:sz w:val="28"/>
          <w:szCs w:val="28"/>
          <w:shd w:val="clear" w:color="auto" w:fill="FFFFFF"/>
        </w:rPr>
        <w:t>у</w:t>
      </w:r>
      <w:r w:rsidR="001770B3">
        <w:rPr>
          <w:sz w:val="28"/>
          <w:szCs w:val="28"/>
          <w:shd w:val="clear" w:color="auto" w:fill="FFFFFF"/>
        </w:rPr>
        <w:t xml:space="preserve">сте 2016 г.) является </w:t>
      </w:r>
      <w:r w:rsidR="00EA1995" w:rsidRPr="00001BA4">
        <w:rPr>
          <w:sz w:val="28"/>
          <w:szCs w:val="28"/>
          <w:shd w:val="clear" w:color="auto" w:fill="FFFFFF"/>
        </w:rPr>
        <w:t>референтным для новых станций не только в России, но и за рубежом. </w:t>
      </w:r>
      <w:r w:rsidR="001770B3" w:rsidRPr="00001BA4">
        <w:rPr>
          <w:sz w:val="28"/>
          <w:szCs w:val="28"/>
          <w:shd w:val="clear" w:color="auto" w:fill="FFFFFF"/>
        </w:rPr>
        <w:t>Окончание сооружения блока №7 запланировано на 2018 год.</w:t>
      </w:r>
    </w:p>
    <w:p w:rsidR="001770B3" w:rsidRDefault="001770B3" w:rsidP="001770B3">
      <w:pPr>
        <w:pStyle w:val="afff6"/>
        <w:ind w:firstLine="709"/>
        <w:jc w:val="both"/>
        <w:rPr>
          <w:rFonts w:eastAsia="Calibri"/>
          <w:color w:val="000000"/>
          <w:sz w:val="28"/>
          <w:szCs w:val="28"/>
        </w:rPr>
      </w:pPr>
      <w:r w:rsidRPr="00001BA4">
        <w:rPr>
          <w:rFonts w:eastAsia="Calibri"/>
          <w:sz w:val="28"/>
          <w:szCs w:val="28"/>
        </w:rPr>
        <w:t>Филиалом ПАО «Квадра»</w:t>
      </w:r>
      <w:r>
        <w:rPr>
          <w:rFonts w:eastAsia="Calibri"/>
          <w:sz w:val="28"/>
          <w:szCs w:val="28"/>
        </w:rPr>
        <w:t>–</w:t>
      </w:r>
      <w:r w:rsidRPr="00001BA4">
        <w:rPr>
          <w:rFonts w:eastAsia="Calibri"/>
          <w:sz w:val="28"/>
          <w:szCs w:val="28"/>
        </w:rPr>
        <w:t xml:space="preserve">«Воронежская  генерация»  осуществляется строительство парогазового блока ПГУ мощностью 223 МВт Воронежской ТЭЦ-1. </w:t>
      </w:r>
      <w:r>
        <w:rPr>
          <w:rFonts w:eastAsia="Calibri"/>
          <w:sz w:val="28"/>
          <w:szCs w:val="28"/>
        </w:rPr>
        <w:t>П</w:t>
      </w:r>
      <w:r w:rsidRPr="00001BA4">
        <w:rPr>
          <w:color w:val="000000"/>
          <w:sz w:val="28"/>
          <w:szCs w:val="28"/>
        </w:rPr>
        <w:t xml:space="preserve">ланируемый </w:t>
      </w:r>
      <w:r w:rsidR="00C17BE5">
        <w:rPr>
          <w:rFonts w:eastAsia="Calibri"/>
          <w:color w:val="000000"/>
          <w:sz w:val="28"/>
          <w:szCs w:val="28"/>
        </w:rPr>
        <w:t xml:space="preserve"> срок ввода в эксплуатацию </w:t>
      </w:r>
      <w:r w:rsidRPr="00001BA4">
        <w:rPr>
          <w:rFonts w:eastAsia="Calibri"/>
          <w:color w:val="000000"/>
          <w:sz w:val="28"/>
          <w:szCs w:val="28"/>
        </w:rPr>
        <w:t>4 квартал 2018 г.</w:t>
      </w:r>
    </w:p>
    <w:p w:rsidR="00C77425" w:rsidRDefault="00C77425" w:rsidP="001770B3">
      <w:pPr>
        <w:pStyle w:val="afff6"/>
        <w:ind w:firstLine="709"/>
        <w:jc w:val="both"/>
        <w:rPr>
          <w:sz w:val="28"/>
          <w:szCs w:val="28"/>
        </w:rPr>
      </w:pPr>
      <w:r w:rsidRPr="00001BA4">
        <w:rPr>
          <w:sz w:val="28"/>
          <w:szCs w:val="28"/>
        </w:rPr>
        <w:t>В результате ввода новых энергетических мощностей на Нововоронежской АЭС и ПАО «Квадра» прогнозируется увеличение производства электроэнергии на территории Воронежской области  до 28 млрд. кВт/ч. в 2020 г.</w:t>
      </w:r>
    </w:p>
    <w:p w:rsidR="005C5C40" w:rsidRPr="00D862FB" w:rsidRDefault="001770B3" w:rsidP="005C5C40">
      <w:pPr>
        <w:spacing w:after="0"/>
        <w:ind w:firstLine="709"/>
        <w:rPr>
          <w:i/>
          <w:sz w:val="28"/>
          <w:szCs w:val="28"/>
        </w:rPr>
      </w:pPr>
      <w:r>
        <w:rPr>
          <w:sz w:val="28"/>
          <w:szCs w:val="28"/>
        </w:rPr>
        <w:lastRenderedPageBreak/>
        <w:t>7</w:t>
      </w:r>
      <w:r w:rsidR="00361349">
        <w:rPr>
          <w:sz w:val="28"/>
          <w:szCs w:val="28"/>
        </w:rPr>
        <w:t xml:space="preserve">. </w:t>
      </w:r>
      <w:r w:rsidR="005C5C40" w:rsidRPr="00D862FB">
        <w:rPr>
          <w:i/>
          <w:sz w:val="28"/>
          <w:szCs w:val="28"/>
        </w:rPr>
        <w:t>Принятие федеральными властями решений о создании  территорий с льготными условиями осуществления экономической деятельности (</w:t>
      </w:r>
      <w:r w:rsidR="001528A2">
        <w:rPr>
          <w:i/>
          <w:sz w:val="28"/>
          <w:szCs w:val="28"/>
        </w:rPr>
        <w:t>особые эк</w:t>
      </w:r>
      <w:r w:rsidR="001528A2">
        <w:rPr>
          <w:i/>
          <w:sz w:val="28"/>
          <w:szCs w:val="28"/>
        </w:rPr>
        <w:t>о</w:t>
      </w:r>
      <w:r w:rsidR="001528A2">
        <w:rPr>
          <w:i/>
          <w:sz w:val="28"/>
          <w:szCs w:val="28"/>
        </w:rPr>
        <w:t xml:space="preserve">номические зоны, территории опережающего развития). </w:t>
      </w:r>
    </w:p>
    <w:p w:rsidR="008C73C5" w:rsidRDefault="005C5C40" w:rsidP="008C73C5">
      <w:pPr>
        <w:spacing w:after="0"/>
        <w:ind w:firstLine="709"/>
        <w:rPr>
          <w:rStyle w:val="afa"/>
          <w:b w:val="0"/>
          <w:sz w:val="28"/>
          <w:szCs w:val="28"/>
          <w:bdr w:val="none" w:sz="0" w:space="0" w:color="auto" w:frame="1"/>
          <w:shd w:val="clear" w:color="auto" w:fill="FFFFFF"/>
        </w:rPr>
      </w:pPr>
      <w:r w:rsidRPr="00D862FB">
        <w:rPr>
          <w:sz w:val="28"/>
          <w:szCs w:val="28"/>
          <w:shd w:val="clear" w:color="auto" w:fill="FFFFFF"/>
        </w:rPr>
        <w:t xml:space="preserve">Серьезным </w:t>
      </w:r>
      <w:r w:rsidR="001528A2">
        <w:rPr>
          <w:sz w:val="28"/>
          <w:szCs w:val="28"/>
          <w:shd w:val="clear" w:color="auto" w:fill="FFFFFF"/>
        </w:rPr>
        <w:t xml:space="preserve">основанием </w:t>
      </w:r>
      <w:r w:rsidRPr="00D862FB">
        <w:rPr>
          <w:sz w:val="28"/>
          <w:szCs w:val="28"/>
          <w:shd w:val="clear" w:color="auto" w:fill="FFFFFF"/>
        </w:rPr>
        <w:t xml:space="preserve">для создания на территории области </w:t>
      </w:r>
      <w:r w:rsidR="001528A2">
        <w:rPr>
          <w:sz w:val="28"/>
          <w:szCs w:val="28"/>
          <w:shd w:val="clear" w:color="auto" w:fill="FFFFFF"/>
        </w:rPr>
        <w:t>особой экон</w:t>
      </w:r>
      <w:r w:rsidR="001528A2">
        <w:rPr>
          <w:sz w:val="28"/>
          <w:szCs w:val="28"/>
          <w:shd w:val="clear" w:color="auto" w:fill="FFFFFF"/>
        </w:rPr>
        <w:t>о</w:t>
      </w:r>
      <w:r w:rsidR="001528A2">
        <w:rPr>
          <w:sz w:val="28"/>
          <w:szCs w:val="28"/>
          <w:shd w:val="clear" w:color="auto" w:fill="FFFFFF"/>
        </w:rPr>
        <w:t>мической зоны федерального уровня является успешно действующий, значител</w:t>
      </w:r>
      <w:r w:rsidR="001528A2">
        <w:rPr>
          <w:sz w:val="28"/>
          <w:szCs w:val="28"/>
          <w:shd w:val="clear" w:color="auto" w:fill="FFFFFF"/>
        </w:rPr>
        <w:t>ь</w:t>
      </w:r>
      <w:r w:rsidR="001528A2">
        <w:rPr>
          <w:sz w:val="28"/>
          <w:szCs w:val="28"/>
          <w:shd w:val="clear" w:color="auto" w:fill="FFFFFF"/>
        </w:rPr>
        <w:t>но расширяющий свою деятельность «</w:t>
      </w:r>
      <w:r w:rsidRPr="00361349">
        <w:rPr>
          <w:rStyle w:val="afa"/>
          <w:b w:val="0"/>
          <w:sz w:val="28"/>
          <w:szCs w:val="28"/>
          <w:bdr w:val="none" w:sz="0" w:space="0" w:color="auto" w:frame="1"/>
          <w:shd w:val="clear" w:color="auto" w:fill="FFFFFF"/>
        </w:rPr>
        <w:t>Масловский»</w:t>
      </w:r>
      <w:r w:rsidR="001528A2">
        <w:rPr>
          <w:rStyle w:val="afa"/>
          <w:b w:val="0"/>
          <w:sz w:val="28"/>
          <w:szCs w:val="28"/>
          <w:bdr w:val="none" w:sz="0" w:space="0" w:color="auto" w:frame="1"/>
          <w:shd w:val="clear" w:color="auto" w:fill="FFFFFF"/>
        </w:rPr>
        <w:t xml:space="preserve"> индустриальный парк. </w:t>
      </w:r>
    </w:p>
    <w:p w:rsidR="008C73C5" w:rsidRDefault="00C627AC" w:rsidP="008C73C5">
      <w:pPr>
        <w:spacing w:after="0"/>
        <w:ind w:firstLine="709"/>
        <w:rPr>
          <w:rStyle w:val="CharacterStyle1"/>
          <w:sz w:val="28"/>
          <w:szCs w:val="28"/>
        </w:rPr>
      </w:pPr>
      <w:r w:rsidRPr="00C627AC">
        <w:rPr>
          <w:rStyle w:val="CharacterStyle1"/>
          <w:sz w:val="28"/>
          <w:szCs w:val="28"/>
        </w:rPr>
        <w:t>Согласно распоряжению правительства Российской Федерации от 2</w:t>
      </w:r>
      <w:r w:rsidR="001724EA">
        <w:rPr>
          <w:rStyle w:val="CharacterStyle1"/>
          <w:sz w:val="28"/>
          <w:szCs w:val="28"/>
        </w:rPr>
        <w:t>4</w:t>
      </w:r>
      <w:r w:rsidRPr="00C627AC">
        <w:rPr>
          <w:rStyle w:val="CharacterStyle1"/>
          <w:sz w:val="28"/>
          <w:szCs w:val="28"/>
        </w:rPr>
        <w:t>.0</w:t>
      </w:r>
      <w:r w:rsidR="001724EA">
        <w:rPr>
          <w:rStyle w:val="CharacterStyle1"/>
          <w:sz w:val="28"/>
          <w:szCs w:val="28"/>
        </w:rPr>
        <w:t>3</w:t>
      </w:r>
      <w:r w:rsidRPr="00C627AC">
        <w:rPr>
          <w:rStyle w:val="CharacterStyle1"/>
          <w:sz w:val="28"/>
          <w:szCs w:val="28"/>
        </w:rPr>
        <w:t>.201</w:t>
      </w:r>
      <w:r w:rsidR="001724EA">
        <w:rPr>
          <w:rStyle w:val="CharacterStyle1"/>
          <w:sz w:val="28"/>
          <w:szCs w:val="28"/>
        </w:rPr>
        <w:t>7</w:t>
      </w:r>
      <w:r w:rsidRPr="00C627AC">
        <w:rPr>
          <w:rStyle w:val="CharacterStyle1"/>
          <w:sz w:val="28"/>
          <w:szCs w:val="28"/>
        </w:rPr>
        <w:t xml:space="preserve"> № </w:t>
      </w:r>
      <w:r w:rsidR="001724EA">
        <w:rPr>
          <w:rStyle w:val="CharacterStyle1"/>
          <w:sz w:val="28"/>
          <w:szCs w:val="28"/>
        </w:rPr>
        <w:t>539</w:t>
      </w:r>
      <w:r w:rsidRPr="00C627AC">
        <w:rPr>
          <w:rStyle w:val="CharacterStyle1"/>
          <w:sz w:val="28"/>
          <w:szCs w:val="28"/>
        </w:rPr>
        <w:t>-р</w:t>
      </w:r>
      <w:r w:rsidR="00C17BE5">
        <w:rPr>
          <w:rStyle w:val="CharacterStyle1"/>
          <w:sz w:val="28"/>
          <w:szCs w:val="28"/>
        </w:rPr>
        <w:t>,</w:t>
      </w:r>
      <w:r w:rsidRPr="00C627AC">
        <w:rPr>
          <w:rStyle w:val="CharacterStyle1"/>
          <w:sz w:val="28"/>
          <w:szCs w:val="28"/>
        </w:rPr>
        <w:t xml:space="preserve"> индустриальный парк «Масловский» вошел в перечень пр</w:t>
      </w:r>
      <w:r w:rsidRPr="00C627AC">
        <w:rPr>
          <w:rStyle w:val="CharacterStyle1"/>
          <w:sz w:val="28"/>
          <w:szCs w:val="28"/>
        </w:rPr>
        <w:t>о</w:t>
      </w:r>
      <w:r w:rsidRPr="00C627AC">
        <w:rPr>
          <w:rStyle w:val="CharacterStyle1"/>
          <w:sz w:val="28"/>
          <w:szCs w:val="28"/>
        </w:rPr>
        <w:t>ектов по созданию индустриальных парков и технопарков, поддерживаемых Пр</w:t>
      </w:r>
      <w:r w:rsidRPr="00C627AC">
        <w:rPr>
          <w:rStyle w:val="CharacterStyle1"/>
          <w:sz w:val="28"/>
          <w:szCs w:val="28"/>
        </w:rPr>
        <w:t>а</w:t>
      </w:r>
      <w:r w:rsidRPr="00C627AC">
        <w:rPr>
          <w:rStyle w:val="CharacterStyle1"/>
          <w:sz w:val="28"/>
          <w:szCs w:val="28"/>
        </w:rPr>
        <w:t xml:space="preserve">вительством Российской Федерации. </w:t>
      </w:r>
    </w:p>
    <w:p w:rsidR="00C627AC" w:rsidRPr="00C17BE5" w:rsidRDefault="00C627AC" w:rsidP="008C73C5">
      <w:pPr>
        <w:spacing w:after="0"/>
        <w:ind w:firstLine="709"/>
        <w:rPr>
          <w:rStyle w:val="CharacterStyle1"/>
        </w:rPr>
      </w:pPr>
      <w:r w:rsidRPr="00C17BE5">
        <w:rPr>
          <w:rStyle w:val="CharacterStyle1"/>
          <w:sz w:val="28"/>
          <w:szCs w:val="28"/>
        </w:rPr>
        <w:t>Региону</w:t>
      </w:r>
      <w:r w:rsidRPr="00C17BE5">
        <w:rPr>
          <w:rStyle w:val="90"/>
          <w:rFonts w:ascii="Times New Roman" w:hAnsi="Times New Roman"/>
          <w:i w:val="0"/>
          <w:color w:val="auto"/>
          <w:sz w:val="28"/>
          <w:szCs w:val="28"/>
        </w:rPr>
        <w:t xml:space="preserve">будут предоставлены в 2017-2019 гг. субсидиииз федерального бюджета </w:t>
      </w:r>
      <w:r w:rsidRPr="00C17BE5">
        <w:rPr>
          <w:rStyle w:val="CharacterStyle1"/>
          <w:sz w:val="28"/>
          <w:szCs w:val="28"/>
        </w:rPr>
        <w:t>в объеме 659,2 млн. рублей</w:t>
      </w:r>
      <w:r w:rsidRPr="00C17BE5">
        <w:rPr>
          <w:sz w:val="28"/>
          <w:szCs w:val="28"/>
        </w:rPr>
        <w:t xml:space="preserve"> на возмещение затрат на создание инфр</w:t>
      </w:r>
      <w:r w:rsidRPr="00C17BE5">
        <w:rPr>
          <w:sz w:val="28"/>
          <w:szCs w:val="28"/>
        </w:rPr>
        <w:t>а</w:t>
      </w:r>
      <w:r w:rsidRPr="00C17BE5">
        <w:rPr>
          <w:sz w:val="28"/>
          <w:szCs w:val="28"/>
        </w:rPr>
        <w:t xml:space="preserve">структуры. </w:t>
      </w:r>
    </w:p>
    <w:p w:rsidR="00E02B2E" w:rsidRDefault="001528A2" w:rsidP="00E02B2E">
      <w:pPr>
        <w:spacing w:after="0"/>
        <w:ind w:firstLine="709"/>
        <w:rPr>
          <w:sz w:val="28"/>
          <w:szCs w:val="28"/>
        </w:rPr>
      </w:pPr>
      <w:r w:rsidRPr="00C17BE5">
        <w:rPr>
          <w:rStyle w:val="afa"/>
          <w:b w:val="0"/>
          <w:sz w:val="28"/>
          <w:szCs w:val="28"/>
          <w:bdr w:val="none" w:sz="0" w:space="0" w:color="auto" w:frame="1"/>
          <w:shd w:val="clear" w:color="auto" w:fill="FFFFFF"/>
        </w:rPr>
        <w:t>Ввод режима «территории опережающего</w:t>
      </w:r>
      <w:r>
        <w:rPr>
          <w:rStyle w:val="afa"/>
          <w:b w:val="0"/>
          <w:sz w:val="28"/>
          <w:szCs w:val="28"/>
          <w:bdr w:val="none" w:sz="0" w:space="0" w:color="auto" w:frame="1"/>
          <w:shd w:val="clear" w:color="auto" w:fill="FFFFFF"/>
        </w:rPr>
        <w:t xml:space="preserve"> развития» перспективен для ряда муниципальных образований Воронежской области, которые включены </w:t>
      </w:r>
      <w:r>
        <w:rPr>
          <w:sz w:val="28"/>
          <w:szCs w:val="28"/>
        </w:rPr>
        <w:t>Минэк</w:t>
      </w:r>
      <w:r>
        <w:rPr>
          <w:sz w:val="28"/>
          <w:szCs w:val="28"/>
        </w:rPr>
        <w:t>о</w:t>
      </w:r>
      <w:r>
        <w:rPr>
          <w:sz w:val="28"/>
          <w:szCs w:val="28"/>
        </w:rPr>
        <w:t>номразвития</w:t>
      </w:r>
      <w:r w:rsidR="002D6172">
        <w:rPr>
          <w:sz w:val="28"/>
          <w:szCs w:val="28"/>
        </w:rPr>
        <w:t xml:space="preserve">России </w:t>
      </w:r>
      <w:r w:rsidR="00E02B2E">
        <w:rPr>
          <w:sz w:val="28"/>
          <w:szCs w:val="28"/>
        </w:rPr>
        <w:t xml:space="preserve">в реестр </w:t>
      </w:r>
      <w:r>
        <w:rPr>
          <w:sz w:val="28"/>
          <w:szCs w:val="28"/>
        </w:rPr>
        <w:t xml:space="preserve">моногородов, претендующих на </w:t>
      </w:r>
      <w:r w:rsidR="00E02B2E">
        <w:rPr>
          <w:sz w:val="28"/>
          <w:szCs w:val="28"/>
        </w:rPr>
        <w:t xml:space="preserve">его </w:t>
      </w:r>
      <w:r>
        <w:rPr>
          <w:sz w:val="28"/>
          <w:szCs w:val="28"/>
        </w:rPr>
        <w:t>использование</w:t>
      </w:r>
      <w:r w:rsidR="00915CB7">
        <w:rPr>
          <w:sz w:val="28"/>
          <w:szCs w:val="28"/>
        </w:rPr>
        <w:t xml:space="preserve"> (</w:t>
      </w:r>
      <w:r>
        <w:rPr>
          <w:sz w:val="28"/>
          <w:szCs w:val="28"/>
        </w:rPr>
        <w:t>Елань-Коленовское городское поселение, городское поселение город Семилуки, городское поселение город Павловск</w:t>
      </w:r>
      <w:r w:rsidR="00915CB7">
        <w:rPr>
          <w:sz w:val="28"/>
          <w:szCs w:val="28"/>
        </w:rPr>
        <w:t>).</w:t>
      </w:r>
    </w:p>
    <w:p w:rsidR="005C5C40" w:rsidRPr="00D862FB" w:rsidRDefault="001770B3" w:rsidP="005C5C40">
      <w:pPr>
        <w:spacing w:after="0"/>
        <w:ind w:firstLine="709"/>
        <w:rPr>
          <w:i/>
          <w:sz w:val="28"/>
          <w:szCs w:val="28"/>
        </w:rPr>
      </w:pPr>
      <w:r>
        <w:rPr>
          <w:sz w:val="28"/>
          <w:szCs w:val="28"/>
          <w:shd w:val="clear" w:color="auto" w:fill="FFFFFF"/>
        </w:rPr>
        <w:t>8</w:t>
      </w:r>
      <w:r w:rsidR="00361349">
        <w:rPr>
          <w:sz w:val="28"/>
          <w:szCs w:val="28"/>
          <w:shd w:val="clear" w:color="auto" w:fill="FFFFFF"/>
        </w:rPr>
        <w:t xml:space="preserve">. </w:t>
      </w:r>
      <w:r w:rsidR="005C5C40" w:rsidRPr="00D862FB">
        <w:rPr>
          <w:i/>
          <w:sz w:val="28"/>
          <w:szCs w:val="28"/>
        </w:rPr>
        <w:t>Рост транзитных потоков по транспортному коридору "Север - Юг", развитие «транзитной» экономики.</w:t>
      </w:r>
    </w:p>
    <w:p w:rsidR="005C5C40" w:rsidRDefault="005C5C40" w:rsidP="005C5C40">
      <w:pPr>
        <w:spacing w:after="0"/>
        <w:ind w:firstLine="709"/>
        <w:rPr>
          <w:sz w:val="28"/>
          <w:szCs w:val="28"/>
        </w:rPr>
      </w:pPr>
      <w:r w:rsidRPr="00D862FB">
        <w:rPr>
          <w:sz w:val="28"/>
          <w:szCs w:val="28"/>
        </w:rPr>
        <w:t>Транзитные потоки через территорию области будут расти, особенно в н</w:t>
      </w:r>
      <w:r w:rsidRPr="00D862FB">
        <w:rPr>
          <w:sz w:val="28"/>
          <w:szCs w:val="28"/>
        </w:rPr>
        <w:t>а</w:t>
      </w:r>
      <w:r w:rsidRPr="00D862FB">
        <w:rPr>
          <w:sz w:val="28"/>
          <w:szCs w:val="28"/>
        </w:rPr>
        <w:t xml:space="preserve">правлении «Север-Юг». Это относится и к грузо - и к пассажиропотоку. </w:t>
      </w:r>
      <w:r w:rsidR="00361349">
        <w:rPr>
          <w:sz w:val="28"/>
          <w:szCs w:val="28"/>
        </w:rPr>
        <w:t xml:space="preserve">Следует </w:t>
      </w:r>
      <w:r w:rsidRPr="00D862FB">
        <w:rPr>
          <w:sz w:val="28"/>
          <w:szCs w:val="28"/>
        </w:rPr>
        <w:t>учитывать перспективы повышения грузооборота и пассажиропотока в связи с развитием транспортной инфраструктуры на направлениях Москва-Новороссийск, Центр - Крым.</w:t>
      </w:r>
    </w:p>
    <w:p w:rsidR="00361349" w:rsidRDefault="005C5C40" w:rsidP="005C5C40">
      <w:pPr>
        <w:pStyle w:val="af2"/>
        <w:suppressAutoHyphens/>
        <w:spacing w:after="0" w:line="240" w:lineRule="auto"/>
        <w:ind w:left="0" w:firstLine="709"/>
        <w:jc w:val="both"/>
        <w:rPr>
          <w:rFonts w:ascii="Times New Roman" w:hAnsi="Times New Roman"/>
          <w:sz w:val="28"/>
          <w:szCs w:val="28"/>
        </w:rPr>
      </w:pPr>
      <w:r w:rsidRPr="00D862FB">
        <w:rPr>
          <w:rFonts w:ascii="Times New Roman" w:hAnsi="Times New Roman"/>
          <w:sz w:val="28"/>
          <w:szCs w:val="28"/>
        </w:rPr>
        <w:t xml:space="preserve">Для оценки силы влияния </w:t>
      </w:r>
      <w:r w:rsidR="00E02B2E">
        <w:rPr>
          <w:rFonts w:ascii="Times New Roman" w:hAnsi="Times New Roman"/>
          <w:sz w:val="28"/>
          <w:szCs w:val="28"/>
        </w:rPr>
        <w:t xml:space="preserve">выявленных </w:t>
      </w:r>
      <w:r w:rsidRPr="00D862FB">
        <w:rPr>
          <w:rFonts w:ascii="Times New Roman" w:hAnsi="Times New Roman"/>
          <w:sz w:val="28"/>
          <w:szCs w:val="28"/>
        </w:rPr>
        <w:t>возможностей на социально-экономическое развитие Воронежской области</w:t>
      </w:r>
      <w:r w:rsidR="00E02B2E">
        <w:rPr>
          <w:rFonts w:ascii="Times New Roman" w:hAnsi="Times New Roman"/>
          <w:sz w:val="28"/>
          <w:szCs w:val="28"/>
        </w:rPr>
        <w:t xml:space="preserve"> и </w:t>
      </w:r>
      <w:r w:rsidRPr="00D862FB">
        <w:rPr>
          <w:rFonts w:ascii="Times New Roman" w:hAnsi="Times New Roman"/>
          <w:sz w:val="28"/>
          <w:szCs w:val="28"/>
        </w:rPr>
        <w:t>вероятности их использования был проведен опрос экспертов</w:t>
      </w:r>
      <w:r w:rsidR="00361349">
        <w:rPr>
          <w:rFonts w:ascii="Times New Roman" w:hAnsi="Times New Roman"/>
          <w:sz w:val="28"/>
          <w:szCs w:val="28"/>
        </w:rPr>
        <w:t xml:space="preserve">. </w:t>
      </w:r>
      <w:r w:rsidRPr="00D862FB">
        <w:rPr>
          <w:rFonts w:ascii="Times New Roman" w:hAnsi="Times New Roman"/>
          <w:sz w:val="28"/>
          <w:szCs w:val="28"/>
        </w:rPr>
        <w:t>Для анкетирования были выбраны группы респондентов</w:t>
      </w:r>
      <w:r w:rsidR="00361349">
        <w:rPr>
          <w:rFonts w:ascii="Times New Roman" w:hAnsi="Times New Roman"/>
          <w:sz w:val="28"/>
          <w:szCs w:val="28"/>
        </w:rPr>
        <w:t xml:space="preserve">, являющиеся </w:t>
      </w:r>
      <w:r w:rsidRPr="00361349">
        <w:rPr>
          <w:rFonts w:ascii="Times New Roman" w:hAnsi="Times New Roman"/>
          <w:color w:val="000000"/>
          <w:sz w:val="28"/>
          <w:szCs w:val="28"/>
        </w:rPr>
        <w:t>представител</w:t>
      </w:r>
      <w:r w:rsidR="00361349">
        <w:rPr>
          <w:rFonts w:ascii="Times New Roman" w:hAnsi="Times New Roman"/>
          <w:color w:val="000000"/>
          <w:sz w:val="28"/>
          <w:szCs w:val="28"/>
        </w:rPr>
        <w:t xml:space="preserve">ями: </w:t>
      </w:r>
      <w:r w:rsidRPr="00361349">
        <w:rPr>
          <w:rFonts w:ascii="Times New Roman" w:hAnsi="Times New Roman"/>
          <w:color w:val="000000"/>
          <w:sz w:val="28"/>
          <w:szCs w:val="28"/>
        </w:rPr>
        <w:t>исполнительных органов государственной власти Воронежской области;органов местного самоуправления;крупного</w:t>
      </w:r>
      <w:r w:rsidR="00361349">
        <w:rPr>
          <w:rFonts w:ascii="Times New Roman" w:hAnsi="Times New Roman"/>
          <w:color w:val="000000"/>
          <w:sz w:val="28"/>
          <w:szCs w:val="28"/>
        </w:rPr>
        <w:t xml:space="preserve">, </w:t>
      </w:r>
      <w:r w:rsidRPr="00361349">
        <w:rPr>
          <w:rFonts w:ascii="Times New Roman" w:hAnsi="Times New Roman"/>
          <w:color w:val="000000"/>
          <w:sz w:val="28"/>
          <w:szCs w:val="28"/>
        </w:rPr>
        <w:t>малого и среднего бизнеса;</w:t>
      </w:r>
      <w:r w:rsidR="00361349">
        <w:rPr>
          <w:rFonts w:ascii="Times New Roman" w:hAnsi="Times New Roman"/>
          <w:color w:val="000000"/>
          <w:sz w:val="28"/>
          <w:szCs w:val="28"/>
        </w:rPr>
        <w:t xml:space="preserve"> и</w:t>
      </w:r>
      <w:r w:rsidRPr="00361349">
        <w:rPr>
          <w:rFonts w:ascii="Times New Roman" w:hAnsi="Times New Roman"/>
          <w:color w:val="000000"/>
          <w:sz w:val="28"/>
          <w:szCs w:val="28"/>
        </w:rPr>
        <w:t xml:space="preserve">нститутов гражданского общества;научного сообщества. </w:t>
      </w:r>
      <w:r w:rsidR="00361349" w:rsidRPr="00D862FB">
        <w:rPr>
          <w:rFonts w:ascii="Times New Roman" w:hAnsi="Times New Roman"/>
          <w:sz w:val="28"/>
          <w:szCs w:val="28"/>
        </w:rPr>
        <w:t xml:space="preserve">Диапазон экспертных оценок возможностей развития Воронежской области с учетом </w:t>
      </w:r>
      <w:r w:rsidR="00FC4AB9">
        <w:rPr>
          <w:rFonts w:ascii="Times New Roman" w:hAnsi="Times New Roman"/>
          <w:sz w:val="28"/>
          <w:szCs w:val="28"/>
        </w:rPr>
        <w:t xml:space="preserve">всех </w:t>
      </w:r>
      <w:r w:rsidR="00361349" w:rsidRPr="00D862FB">
        <w:rPr>
          <w:rFonts w:ascii="Times New Roman" w:hAnsi="Times New Roman"/>
          <w:sz w:val="28"/>
          <w:szCs w:val="28"/>
        </w:rPr>
        <w:t xml:space="preserve">групп респондентов представлен </w:t>
      </w:r>
      <w:r w:rsidRPr="00D862FB">
        <w:rPr>
          <w:rFonts w:ascii="Times New Roman" w:hAnsi="Times New Roman"/>
          <w:sz w:val="28"/>
          <w:szCs w:val="28"/>
        </w:rPr>
        <w:t>в таблиц</w:t>
      </w:r>
      <w:r w:rsidR="00361349">
        <w:rPr>
          <w:rFonts w:ascii="Times New Roman" w:hAnsi="Times New Roman"/>
          <w:sz w:val="28"/>
          <w:szCs w:val="28"/>
        </w:rPr>
        <w:t xml:space="preserve">е </w:t>
      </w:r>
      <w:r w:rsidR="00E85876">
        <w:rPr>
          <w:rFonts w:ascii="Times New Roman" w:hAnsi="Times New Roman"/>
          <w:sz w:val="28"/>
          <w:szCs w:val="28"/>
        </w:rPr>
        <w:t>8</w:t>
      </w:r>
      <w:r w:rsidR="00361349">
        <w:rPr>
          <w:rFonts w:ascii="Times New Roman" w:hAnsi="Times New Roman"/>
          <w:sz w:val="28"/>
          <w:szCs w:val="28"/>
        </w:rPr>
        <w:t xml:space="preserve">. </w:t>
      </w:r>
    </w:p>
    <w:p w:rsidR="005C5C40" w:rsidRPr="00FC4AB9" w:rsidRDefault="005C5C40" w:rsidP="00386D40">
      <w:pPr>
        <w:pStyle w:val="af2"/>
        <w:suppressAutoHyphens/>
        <w:spacing w:after="0" w:line="240" w:lineRule="auto"/>
        <w:ind w:left="0"/>
        <w:jc w:val="both"/>
        <w:rPr>
          <w:rFonts w:ascii="Times New Roman" w:hAnsi="Times New Roman"/>
          <w:sz w:val="28"/>
          <w:szCs w:val="28"/>
        </w:rPr>
      </w:pPr>
      <w:r w:rsidRPr="00FC4AB9">
        <w:rPr>
          <w:rFonts w:ascii="Times New Roman" w:hAnsi="Times New Roman"/>
          <w:sz w:val="28"/>
          <w:szCs w:val="28"/>
        </w:rPr>
        <w:t xml:space="preserve">Таблица </w:t>
      </w:r>
      <w:r w:rsidR="00E85876">
        <w:rPr>
          <w:rFonts w:ascii="Times New Roman" w:hAnsi="Times New Roman"/>
          <w:sz w:val="28"/>
          <w:szCs w:val="28"/>
        </w:rPr>
        <w:t>8</w:t>
      </w:r>
      <w:r w:rsidR="00DB51E1">
        <w:rPr>
          <w:rFonts w:ascii="Times New Roman" w:hAnsi="Times New Roman"/>
          <w:sz w:val="28"/>
          <w:szCs w:val="28"/>
        </w:rPr>
        <w:t>–</w:t>
      </w:r>
      <w:r w:rsidRPr="00FC4AB9">
        <w:rPr>
          <w:rFonts w:ascii="Times New Roman" w:hAnsi="Times New Roman"/>
          <w:sz w:val="28"/>
          <w:szCs w:val="28"/>
        </w:rPr>
        <w:t>Диапа</w:t>
      </w:r>
      <w:r w:rsidR="00DB51E1">
        <w:rPr>
          <w:rFonts w:ascii="Times New Roman" w:hAnsi="Times New Roman"/>
          <w:sz w:val="28"/>
          <w:szCs w:val="28"/>
        </w:rPr>
        <w:t xml:space="preserve">зон средних значений экспертных </w:t>
      </w:r>
      <w:r w:rsidRPr="00FC4AB9">
        <w:rPr>
          <w:rFonts w:ascii="Times New Roman" w:hAnsi="Times New Roman"/>
          <w:sz w:val="28"/>
          <w:szCs w:val="28"/>
        </w:rPr>
        <w:t xml:space="preserve">оценок возможностей развития Воронежской области   </w:t>
      </w:r>
    </w:p>
    <w:tbl>
      <w:tblPr>
        <w:tblW w:w="0" w:type="auto"/>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21"/>
        <w:gridCol w:w="1701"/>
        <w:gridCol w:w="1611"/>
      </w:tblGrid>
      <w:tr w:rsidR="005C5C40" w:rsidRPr="00D862FB" w:rsidTr="0096191B">
        <w:trPr>
          <w:jc w:val="center"/>
        </w:trPr>
        <w:tc>
          <w:tcPr>
            <w:tcW w:w="6521" w:type="dxa"/>
            <w:vMerge w:val="restar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DB51E1">
            <w:pPr>
              <w:spacing w:after="0"/>
              <w:ind w:firstLine="0"/>
              <w:jc w:val="center"/>
              <w:rPr>
                <w:szCs w:val="24"/>
              </w:rPr>
            </w:pPr>
            <w:r w:rsidRPr="00FC4AB9">
              <w:rPr>
                <w:szCs w:val="24"/>
              </w:rPr>
              <w:t>Возможности развития Воронежской области</w:t>
            </w:r>
          </w:p>
        </w:tc>
        <w:tc>
          <w:tcPr>
            <w:tcW w:w="3312" w:type="dxa"/>
            <w:gridSpan w:val="2"/>
            <w:tcBorders>
              <w:top w:val="single" w:sz="4" w:space="0" w:color="auto"/>
              <w:left w:val="single" w:sz="4" w:space="0" w:color="auto"/>
              <w:bottom w:val="single" w:sz="4" w:space="0" w:color="auto"/>
              <w:right w:val="single" w:sz="4" w:space="0" w:color="auto"/>
            </w:tcBorders>
            <w:vAlign w:val="center"/>
          </w:tcPr>
          <w:p w:rsidR="005C5C40" w:rsidRPr="00FC4AB9" w:rsidRDefault="005C5C40" w:rsidP="00DB51E1">
            <w:pPr>
              <w:spacing w:after="0"/>
              <w:ind w:firstLine="0"/>
              <w:jc w:val="center"/>
              <w:rPr>
                <w:szCs w:val="24"/>
              </w:rPr>
            </w:pPr>
            <w:r w:rsidRPr="00FC4AB9">
              <w:rPr>
                <w:szCs w:val="24"/>
              </w:rPr>
              <w:t>Оценка возможностей</w:t>
            </w:r>
          </w:p>
        </w:tc>
      </w:tr>
      <w:tr w:rsidR="005C5C40" w:rsidRPr="00D862FB" w:rsidTr="0096191B">
        <w:trPr>
          <w:trHeight w:val="643"/>
          <w:jc w:val="center"/>
        </w:trPr>
        <w:tc>
          <w:tcPr>
            <w:tcW w:w="6521" w:type="dxa"/>
            <w:vMerge/>
            <w:tcBorders>
              <w:top w:val="single" w:sz="4" w:space="0" w:color="auto"/>
              <w:left w:val="single" w:sz="4" w:space="0" w:color="auto"/>
              <w:bottom w:val="single" w:sz="4" w:space="0" w:color="auto"/>
              <w:right w:val="single" w:sz="4" w:space="0" w:color="auto"/>
            </w:tcBorders>
            <w:vAlign w:val="center"/>
          </w:tcPr>
          <w:p w:rsidR="005C5C40" w:rsidRPr="00FC4AB9" w:rsidRDefault="005C5C40" w:rsidP="00DB51E1">
            <w:pPr>
              <w:spacing w:after="0"/>
              <w:ind w:firstLine="0"/>
              <w:jc w:val="center"/>
              <w:rPr>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E02B2E" w:rsidP="00DB51E1">
            <w:pPr>
              <w:spacing w:after="0"/>
              <w:ind w:firstLine="0"/>
              <w:jc w:val="center"/>
              <w:rPr>
                <w:szCs w:val="24"/>
              </w:rPr>
            </w:pPr>
            <w:r>
              <w:rPr>
                <w:szCs w:val="24"/>
              </w:rPr>
              <w:t>с</w:t>
            </w:r>
            <w:r w:rsidR="005C5C40" w:rsidRPr="00FC4AB9">
              <w:rPr>
                <w:szCs w:val="24"/>
              </w:rPr>
              <w:t>ила влияния</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E02B2E" w:rsidP="00DB51E1">
            <w:pPr>
              <w:spacing w:after="0"/>
              <w:ind w:firstLine="0"/>
              <w:jc w:val="center"/>
              <w:rPr>
                <w:szCs w:val="24"/>
              </w:rPr>
            </w:pPr>
            <w:r>
              <w:rPr>
                <w:szCs w:val="24"/>
              </w:rPr>
              <w:t>в</w:t>
            </w:r>
            <w:r w:rsidR="005C5C40" w:rsidRPr="00FC4AB9">
              <w:rPr>
                <w:szCs w:val="24"/>
              </w:rPr>
              <w:t>ероятность использов</w:t>
            </w:r>
            <w:r w:rsidR="005C5C40" w:rsidRPr="00FC4AB9">
              <w:rPr>
                <w:szCs w:val="24"/>
              </w:rPr>
              <w:t>а</w:t>
            </w:r>
            <w:r w:rsidR="005C5C40" w:rsidRPr="00FC4AB9">
              <w:rPr>
                <w:szCs w:val="24"/>
              </w:rPr>
              <w:t>ния</w:t>
            </w:r>
          </w:p>
        </w:tc>
      </w:tr>
      <w:tr w:rsidR="008C4BDC" w:rsidRPr="00D862FB" w:rsidTr="0096191B">
        <w:trPr>
          <w:trHeight w:val="319"/>
          <w:jc w:val="center"/>
        </w:trPr>
        <w:tc>
          <w:tcPr>
            <w:tcW w:w="6521" w:type="dxa"/>
            <w:tcBorders>
              <w:top w:val="single" w:sz="4" w:space="0" w:color="auto"/>
              <w:left w:val="single" w:sz="4" w:space="0" w:color="auto"/>
              <w:bottom w:val="single" w:sz="4" w:space="0" w:color="auto"/>
              <w:right w:val="single" w:sz="4" w:space="0" w:color="auto"/>
            </w:tcBorders>
            <w:vAlign w:val="center"/>
          </w:tcPr>
          <w:p w:rsidR="008C4BDC" w:rsidRPr="00FC4AB9" w:rsidRDefault="008C4BDC" w:rsidP="00DB51E1">
            <w:pPr>
              <w:spacing w:after="0"/>
              <w:ind w:firstLine="0"/>
              <w:jc w:val="center"/>
              <w:rPr>
                <w:szCs w:val="24"/>
              </w:rPr>
            </w:pPr>
            <w:r>
              <w:rPr>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8C4BDC" w:rsidRDefault="008C4BDC" w:rsidP="00DB51E1">
            <w:pPr>
              <w:spacing w:after="0"/>
              <w:ind w:firstLine="0"/>
              <w:jc w:val="center"/>
              <w:rPr>
                <w:szCs w:val="24"/>
              </w:rPr>
            </w:pPr>
            <w:r>
              <w:rPr>
                <w:szCs w:val="24"/>
              </w:rPr>
              <w:t>2</w:t>
            </w:r>
          </w:p>
        </w:tc>
        <w:tc>
          <w:tcPr>
            <w:tcW w:w="1611" w:type="dxa"/>
            <w:tcBorders>
              <w:top w:val="single" w:sz="4" w:space="0" w:color="auto"/>
              <w:left w:val="single" w:sz="4" w:space="0" w:color="auto"/>
              <w:bottom w:val="single" w:sz="4" w:space="0" w:color="auto"/>
              <w:right w:val="single" w:sz="4" w:space="0" w:color="auto"/>
            </w:tcBorders>
            <w:vAlign w:val="center"/>
          </w:tcPr>
          <w:p w:rsidR="008C4BDC" w:rsidRDefault="008C4BDC" w:rsidP="00DB51E1">
            <w:pPr>
              <w:spacing w:after="0"/>
              <w:ind w:firstLine="0"/>
              <w:jc w:val="center"/>
              <w:rPr>
                <w:szCs w:val="24"/>
              </w:rPr>
            </w:pPr>
            <w:r>
              <w:rPr>
                <w:szCs w:val="24"/>
              </w:rPr>
              <w:t>3</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E02B2E">
            <w:pPr>
              <w:spacing w:after="0"/>
              <w:ind w:firstLine="0"/>
              <w:rPr>
                <w:szCs w:val="24"/>
              </w:rPr>
            </w:pPr>
            <w:r w:rsidRPr="00FC4AB9">
              <w:rPr>
                <w:szCs w:val="24"/>
              </w:rPr>
              <w:t>1. Наличие на национальном и мировом рынках спроса на никелевые руды</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3,22 - 3,92</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3,47 – 3,81</w:t>
            </w:r>
          </w:p>
        </w:tc>
      </w:tr>
      <w:tr w:rsidR="005C5C40" w:rsidRPr="00D862FB" w:rsidTr="009E4239">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E02B2E">
            <w:pPr>
              <w:spacing w:after="0"/>
              <w:ind w:firstLine="0"/>
              <w:rPr>
                <w:szCs w:val="24"/>
              </w:rPr>
            </w:pPr>
            <w:r w:rsidRPr="00FC4AB9">
              <w:rPr>
                <w:szCs w:val="24"/>
              </w:rPr>
              <w:t>2. Востребованность продукции воронежских предприятий для модернизации материально-технической базы эконом</w:t>
            </w:r>
            <w:r w:rsidRPr="00FC4AB9">
              <w:rPr>
                <w:szCs w:val="24"/>
              </w:rPr>
              <w:t>и</w:t>
            </w:r>
            <w:r w:rsidRPr="00FC4AB9">
              <w:rPr>
                <w:szCs w:val="24"/>
              </w:rPr>
              <w:t>ки России</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3,71 - 4,43</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3,47- 3,91</w:t>
            </w:r>
          </w:p>
        </w:tc>
      </w:tr>
      <w:tr w:rsidR="005C5C40" w:rsidRPr="00D862FB" w:rsidTr="009E4239">
        <w:trPr>
          <w:jc w:val="center"/>
        </w:trPr>
        <w:tc>
          <w:tcPr>
            <w:tcW w:w="6521" w:type="dxa"/>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rPr>
                <w:szCs w:val="24"/>
              </w:rPr>
            </w:pPr>
            <w:r w:rsidRPr="00FC4AB9">
              <w:rPr>
                <w:szCs w:val="24"/>
              </w:rPr>
              <w:lastRenderedPageBreak/>
              <w:t>3. Расширение масштабов бюджетного финансирования ра</w:t>
            </w:r>
            <w:r w:rsidRPr="00FC4AB9">
              <w:rPr>
                <w:szCs w:val="24"/>
              </w:rPr>
              <w:t>з</w:t>
            </w:r>
            <w:r w:rsidRPr="00FC4AB9">
              <w:rPr>
                <w:szCs w:val="24"/>
              </w:rPr>
              <w:t>вития воронежских предприятий оборонно-промышленного комплекса</w:t>
            </w:r>
          </w:p>
        </w:tc>
        <w:tc>
          <w:tcPr>
            <w:tcW w:w="1701" w:type="dxa"/>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jc w:val="center"/>
              <w:rPr>
                <w:szCs w:val="24"/>
              </w:rPr>
            </w:pPr>
            <w:r w:rsidRPr="00FC4AB9">
              <w:rPr>
                <w:szCs w:val="24"/>
              </w:rPr>
              <w:t>4,19 - 4,61</w:t>
            </w:r>
          </w:p>
        </w:tc>
        <w:tc>
          <w:tcPr>
            <w:tcW w:w="1611" w:type="dxa"/>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jc w:val="center"/>
              <w:rPr>
                <w:szCs w:val="24"/>
              </w:rPr>
            </w:pPr>
            <w:r w:rsidRPr="00FC4AB9">
              <w:rPr>
                <w:szCs w:val="24"/>
              </w:rPr>
              <w:t>3,86- 4,62</w:t>
            </w:r>
          </w:p>
        </w:tc>
      </w:tr>
    </w:tbl>
    <w:p w:rsidR="00386D40" w:rsidRPr="00386D40" w:rsidRDefault="00386D40" w:rsidP="00386D40">
      <w:pPr>
        <w:ind w:firstLine="0"/>
        <w:jc w:val="right"/>
        <w:rPr>
          <w:sz w:val="28"/>
          <w:szCs w:val="28"/>
        </w:rPr>
      </w:pPr>
      <w:r>
        <w:br w:type="page"/>
      </w:r>
      <w:r w:rsidRPr="00386D40">
        <w:rPr>
          <w:sz w:val="28"/>
          <w:szCs w:val="28"/>
        </w:rPr>
        <w:lastRenderedPageBreak/>
        <w:t>Продолжение таблицы 8</w:t>
      </w:r>
    </w:p>
    <w:tbl>
      <w:tblPr>
        <w:tblW w:w="0" w:type="auto"/>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21"/>
        <w:gridCol w:w="1701"/>
        <w:gridCol w:w="1611"/>
      </w:tblGrid>
      <w:tr w:rsidR="00386D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386D40" w:rsidRPr="00FC4AB9" w:rsidRDefault="00386D40" w:rsidP="00386D40">
            <w:pPr>
              <w:spacing w:after="0"/>
              <w:ind w:firstLine="0"/>
              <w:jc w:val="center"/>
              <w:rPr>
                <w:szCs w:val="24"/>
              </w:rPr>
            </w:pPr>
            <w:r>
              <w:rPr>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386D40" w:rsidRPr="00FC4AB9" w:rsidRDefault="00386D40" w:rsidP="00386D40">
            <w:pPr>
              <w:spacing w:after="0"/>
              <w:ind w:firstLine="0"/>
              <w:jc w:val="center"/>
              <w:rPr>
                <w:szCs w:val="24"/>
              </w:rPr>
            </w:pPr>
            <w:r>
              <w:rPr>
                <w:szCs w:val="24"/>
              </w:rPr>
              <w:t>2</w:t>
            </w:r>
          </w:p>
        </w:tc>
        <w:tc>
          <w:tcPr>
            <w:tcW w:w="1611" w:type="dxa"/>
            <w:tcBorders>
              <w:top w:val="single" w:sz="4" w:space="0" w:color="auto"/>
              <w:left w:val="single" w:sz="4" w:space="0" w:color="auto"/>
              <w:bottom w:val="single" w:sz="4" w:space="0" w:color="auto"/>
              <w:right w:val="single" w:sz="4" w:space="0" w:color="auto"/>
            </w:tcBorders>
            <w:vAlign w:val="center"/>
          </w:tcPr>
          <w:p w:rsidR="00386D40" w:rsidRPr="00FC4AB9" w:rsidRDefault="00386D40" w:rsidP="00386D40">
            <w:pPr>
              <w:spacing w:after="0"/>
              <w:ind w:firstLine="0"/>
              <w:jc w:val="center"/>
              <w:rPr>
                <w:szCs w:val="24"/>
              </w:rPr>
            </w:pPr>
            <w:r>
              <w:rPr>
                <w:szCs w:val="24"/>
              </w:rPr>
              <w:t>3</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rPr>
                <w:szCs w:val="24"/>
              </w:rPr>
            </w:pPr>
            <w:r w:rsidRPr="00FC4AB9">
              <w:rPr>
                <w:szCs w:val="24"/>
              </w:rPr>
              <w:t>4. Расширение масштабов финансирования развития экон</w:t>
            </w:r>
            <w:r w:rsidRPr="00FC4AB9">
              <w:rPr>
                <w:szCs w:val="24"/>
              </w:rPr>
              <w:t>о</w:t>
            </w:r>
            <w:r w:rsidRPr="00FC4AB9">
              <w:rPr>
                <w:szCs w:val="24"/>
              </w:rPr>
              <w:t>мики Воронежской области, осуществляемого частными и</w:t>
            </w:r>
            <w:r w:rsidRPr="00FC4AB9">
              <w:rPr>
                <w:szCs w:val="24"/>
              </w:rPr>
              <w:t>н</w:t>
            </w:r>
            <w:r w:rsidRPr="00FC4AB9">
              <w:rPr>
                <w:szCs w:val="24"/>
              </w:rPr>
              <w:t>весторами</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4,00 - 4,53</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3,53 – 4,15</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96191B" w:rsidRPr="00FC4AB9" w:rsidRDefault="005C5C40" w:rsidP="001E55FE">
            <w:pPr>
              <w:spacing w:after="0"/>
              <w:ind w:firstLine="0"/>
              <w:rPr>
                <w:szCs w:val="24"/>
              </w:rPr>
            </w:pPr>
            <w:r w:rsidRPr="00FC4AB9">
              <w:rPr>
                <w:szCs w:val="24"/>
              </w:rPr>
              <w:t>5. Расширение участия бизнеса в решении социальных пр</w:t>
            </w:r>
            <w:r w:rsidRPr="00FC4AB9">
              <w:rPr>
                <w:szCs w:val="24"/>
              </w:rPr>
              <w:t>о</w:t>
            </w:r>
            <w:r w:rsidRPr="00FC4AB9">
              <w:rPr>
                <w:szCs w:val="24"/>
              </w:rPr>
              <w:t xml:space="preserve">блем региона (посредством механизма </w:t>
            </w:r>
            <w:r w:rsidR="001770B3">
              <w:rPr>
                <w:szCs w:val="24"/>
              </w:rPr>
              <w:t xml:space="preserve">ГЧП, </w:t>
            </w:r>
            <w:r w:rsidRPr="00FC4AB9">
              <w:rPr>
                <w:szCs w:val="24"/>
              </w:rPr>
              <w:t>развития соц</w:t>
            </w:r>
            <w:r w:rsidRPr="00FC4AB9">
              <w:rPr>
                <w:szCs w:val="24"/>
              </w:rPr>
              <w:t>и</w:t>
            </w:r>
            <w:r w:rsidRPr="00FC4AB9">
              <w:rPr>
                <w:szCs w:val="24"/>
              </w:rPr>
              <w:t>ального предпринимательства)</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3,68- 4,57</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3,49 – 4,46</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rPr>
                <w:szCs w:val="24"/>
              </w:rPr>
            </w:pPr>
            <w:r w:rsidRPr="00FC4AB9">
              <w:rPr>
                <w:szCs w:val="24"/>
              </w:rPr>
              <w:t>6. Рост спроса на продукцию предприятий АПК Вороне</w:t>
            </w:r>
            <w:r w:rsidRPr="00FC4AB9">
              <w:rPr>
                <w:szCs w:val="24"/>
              </w:rPr>
              <w:t>ж</w:t>
            </w:r>
            <w:r w:rsidRPr="00FC4AB9">
              <w:rPr>
                <w:szCs w:val="24"/>
              </w:rPr>
              <w:t>ской области на мировом рынке</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4,07 - 4,53</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3,67 – 4,45</w:t>
            </w:r>
          </w:p>
        </w:tc>
      </w:tr>
      <w:tr w:rsidR="005C5C40" w:rsidRPr="00D862FB" w:rsidTr="00E74D0D">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rPr>
                <w:szCs w:val="24"/>
              </w:rPr>
            </w:pPr>
            <w:r w:rsidRPr="00FC4AB9">
              <w:rPr>
                <w:szCs w:val="24"/>
              </w:rPr>
              <w:t>7. Рост спроса на образовательные услуги воронежских в</w:t>
            </w:r>
            <w:r w:rsidRPr="00FC4AB9">
              <w:rPr>
                <w:szCs w:val="24"/>
              </w:rPr>
              <w:t>у</w:t>
            </w:r>
            <w:r w:rsidRPr="00FC4AB9">
              <w:rPr>
                <w:szCs w:val="24"/>
              </w:rPr>
              <w:t>зов со стороны зарубежных потребителей</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3,57 - 3,87</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3,43 – 3,85</w:t>
            </w:r>
          </w:p>
        </w:tc>
      </w:tr>
      <w:tr w:rsidR="005C5C40" w:rsidRPr="00D862FB" w:rsidTr="00E74D0D">
        <w:trPr>
          <w:jc w:val="center"/>
        </w:trPr>
        <w:tc>
          <w:tcPr>
            <w:tcW w:w="6521" w:type="dxa"/>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rPr>
                <w:szCs w:val="24"/>
              </w:rPr>
            </w:pPr>
            <w:r w:rsidRPr="00FC4AB9">
              <w:rPr>
                <w:szCs w:val="24"/>
              </w:rPr>
              <w:t>8. Реализация федеральных проектов развития транспортной инфраструктуры (высокоскоростная магистраль Москва – Сочи, платные автодороги, аэропорт)</w:t>
            </w:r>
          </w:p>
        </w:tc>
        <w:tc>
          <w:tcPr>
            <w:tcW w:w="1701" w:type="dxa"/>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jc w:val="center"/>
              <w:rPr>
                <w:szCs w:val="24"/>
              </w:rPr>
            </w:pPr>
            <w:r w:rsidRPr="00FC4AB9">
              <w:rPr>
                <w:szCs w:val="24"/>
              </w:rPr>
              <w:t>4,0 - 4,6</w:t>
            </w:r>
          </w:p>
        </w:tc>
        <w:tc>
          <w:tcPr>
            <w:tcW w:w="1611" w:type="dxa"/>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jc w:val="center"/>
              <w:rPr>
                <w:szCs w:val="24"/>
              </w:rPr>
            </w:pPr>
            <w:r w:rsidRPr="00FC4AB9">
              <w:rPr>
                <w:szCs w:val="24"/>
              </w:rPr>
              <w:t>3,86 – 4,62</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rPr>
                <w:szCs w:val="24"/>
              </w:rPr>
            </w:pPr>
            <w:r w:rsidRPr="00FC4AB9">
              <w:rPr>
                <w:szCs w:val="24"/>
              </w:rPr>
              <w:t>9. Реализация федеральных программ развития перспекти</w:t>
            </w:r>
            <w:r w:rsidRPr="00FC4AB9">
              <w:rPr>
                <w:szCs w:val="24"/>
              </w:rPr>
              <w:t>в</w:t>
            </w:r>
            <w:r w:rsidRPr="00FC4AB9">
              <w:rPr>
                <w:szCs w:val="24"/>
              </w:rPr>
              <w:t xml:space="preserve">ных направлений импортозамещения </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3,43 - 4,43</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3,63 - 4,43</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rPr>
                <w:szCs w:val="24"/>
              </w:rPr>
            </w:pPr>
            <w:r w:rsidRPr="00FC4AB9">
              <w:rPr>
                <w:szCs w:val="24"/>
              </w:rPr>
              <w:t>10. Реализация кластерных проектов в широком спектре о</w:t>
            </w:r>
            <w:r w:rsidRPr="00FC4AB9">
              <w:rPr>
                <w:szCs w:val="24"/>
              </w:rPr>
              <w:t>т</w:t>
            </w:r>
            <w:r w:rsidRPr="00FC4AB9">
              <w:rPr>
                <w:szCs w:val="24"/>
              </w:rPr>
              <w:t xml:space="preserve">раслей экономики и социальной сферы </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3,83- 4,61</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3,62 – 4,23</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rPr>
                <w:szCs w:val="24"/>
              </w:rPr>
            </w:pPr>
            <w:r w:rsidRPr="00FC4AB9">
              <w:rPr>
                <w:szCs w:val="24"/>
              </w:rPr>
              <w:t>11. Принятие федеральными властями решений о создании  территорий с льготными условиями осуществления экон</w:t>
            </w:r>
            <w:r w:rsidRPr="00FC4AB9">
              <w:rPr>
                <w:szCs w:val="24"/>
              </w:rPr>
              <w:t>о</w:t>
            </w:r>
            <w:r w:rsidRPr="00FC4AB9">
              <w:rPr>
                <w:szCs w:val="24"/>
              </w:rPr>
              <w:t>мической деятельности (ОЭЗ, ТОР)</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4,06 - 4,4</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3,50 – 4,23</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rPr>
                <w:szCs w:val="24"/>
              </w:rPr>
            </w:pPr>
            <w:r w:rsidRPr="00FC4AB9">
              <w:rPr>
                <w:szCs w:val="24"/>
              </w:rPr>
              <w:t>12. Использование незадействованных туристско-рекреационных ресурсов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3,75 – 4,14</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3,50 – 4,23</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rPr>
                <w:szCs w:val="24"/>
              </w:rPr>
            </w:pPr>
            <w:r w:rsidRPr="00FC4AB9">
              <w:rPr>
                <w:szCs w:val="24"/>
              </w:rPr>
              <w:t>13. Вывод крупных компаний (или их подразделений) из столицы в регионы</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3,75 - 4,2</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3,2 – 3,86</w:t>
            </w:r>
          </w:p>
        </w:tc>
      </w:tr>
      <w:tr w:rsidR="005C5C40" w:rsidRPr="00D862FB" w:rsidTr="0096191B">
        <w:trPr>
          <w:jc w:val="center"/>
        </w:trPr>
        <w:tc>
          <w:tcPr>
            <w:tcW w:w="652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rPr>
                <w:szCs w:val="24"/>
              </w:rPr>
            </w:pPr>
            <w:r w:rsidRPr="00FC4AB9">
              <w:rPr>
                <w:szCs w:val="24"/>
              </w:rPr>
              <w:t xml:space="preserve">14. Рост транзитных потоков по транспортному коридору "Север - Юг", развитие «транзитной» экономики </w:t>
            </w:r>
          </w:p>
        </w:tc>
        <w:tc>
          <w:tcPr>
            <w:tcW w:w="170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3,87 - 4,4</w:t>
            </w:r>
          </w:p>
        </w:tc>
        <w:tc>
          <w:tcPr>
            <w:tcW w:w="1611" w:type="dxa"/>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3,43 - 4,0</w:t>
            </w:r>
          </w:p>
        </w:tc>
      </w:tr>
    </w:tbl>
    <w:p w:rsidR="008C73C5" w:rsidRDefault="008C73C5" w:rsidP="00FC4AB9">
      <w:pPr>
        <w:spacing w:after="0"/>
        <w:ind w:firstLine="709"/>
        <w:rPr>
          <w:b/>
          <w:sz w:val="28"/>
          <w:szCs w:val="28"/>
        </w:rPr>
      </w:pPr>
    </w:p>
    <w:p w:rsidR="00FC4AB9" w:rsidRDefault="00FC4AB9" w:rsidP="00FC4AB9">
      <w:pPr>
        <w:spacing w:after="0"/>
        <w:ind w:firstLine="709"/>
        <w:rPr>
          <w:sz w:val="28"/>
          <w:szCs w:val="28"/>
        </w:rPr>
      </w:pPr>
      <w:r w:rsidRPr="00681C63">
        <w:rPr>
          <w:b/>
          <w:sz w:val="28"/>
          <w:szCs w:val="28"/>
        </w:rPr>
        <w:t xml:space="preserve">В составе </w:t>
      </w:r>
      <w:r>
        <w:rPr>
          <w:b/>
          <w:sz w:val="28"/>
          <w:szCs w:val="28"/>
        </w:rPr>
        <w:t xml:space="preserve">существенных угроз развитию Воронежской области </w:t>
      </w:r>
      <w:r>
        <w:rPr>
          <w:sz w:val="28"/>
          <w:szCs w:val="28"/>
        </w:rPr>
        <w:t>устано</w:t>
      </w:r>
      <w:r>
        <w:rPr>
          <w:sz w:val="28"/>
          <w:szCs w:val="28"/>
        </w:rPr>
        <w:t>в</w:t>
      </w:r>
      <w:r>
        <w:rPr>
          <w:sz w:val="28"/>
          <w:szCs w:val="28"/>
        </w:rPr>
        <w:t xml:space="preserve">лены следующие:  </w:t>
      </w:r>
    </w:p>
    <w:p w:rsidR="005C5C40" w:rsidRPr="00D862FB" w:rsidRDefault="00FC4AB9" w:rsidP="005C5C40">
      <w:pPr>
        <w:spacing w:after="0"/>
        <w:ind w:firstLine="709"/>
        <w:rPr>
          <w:i/>
          <w:sz w:val="28"/>
          <w:szCs w:val="28"/>
        </w:rPr>
      </w:pPr>
      <w:r>
        <w:rPr>
          <w:sz w:val="28"/>
          <w:szCs w:val="28"/>
        </w:rPr>
        <w:t xml:space="preserve">1. </w:t>
      </w:r>
      <w:r w:rsidR="005C5C40" w:rsidRPr="00D862FB">
        <w:rPr>
          <w:i/>
          <w:sz w:val="28"/>
          <w:szCs w:val="28"/>
        </w:rPr>
        <w:t xml:space="preserve">Усиление межрегиональной конкуренции. </w:t>
      </w:r>
    </w:p>
    <w:p w:rsidR="008C73C5" w:rsidRDefault="005C5C40" w:rsidP="005C5C40">
      <w:pPr>
        <w:spacing w:after="0"/>
        <w:ind w:firstLine="709"/>
        <w:rPr>
          <w:sz w:val="28"/>
          <w:szCs w:val="28"/>
        </w:rPr>
      </w:pPr>
      <w:r w:rsidRPr="00D862FB">
        <w:rPr>
          <w:sz w:val="28"/>
          <w:szCs w:val="28"/>
        </w:rPr>
        <w:t>Объектами межрегиональной конкуренции выступают, во-первых, наиболее мобильная и высококвалифицированная часть трудовых ресурсов региона; во-вторых, традиционная продукция воронежских предприятий, имеющая товары-аналоги и товары-заменители широкой номенклатуры, производимые в других р</w:t>
      </w:r>
      <w:r w:rsidRPr="00D862FB">
        <w:rPr>
          <w:sz w:val="28"/>
          <w:szCs w:val="28"/>
        </w:rPr>
        <w:t>е</w:t>
      </w:r>
      <w:r w:rsidRPr="00D862FB">
        <w:rPr>
          <w:sz w:val="28"/>
          <w:szCs w:val="28"/>
        </w:rPr>
        <w:t>гионах страны</w:t>
      </w:r>
      <w:r w:rsidR="00E02B2E">
        <w:rPr>
          <w:sz w:val="28"/>
          <w:szCs w:val="28"/>
        </w:rPr>
        <w:t xml:space="preserve">. </w:t>
      </w:r>
    </w:p>
    <w:p w:rsidR="00FC4AB9" w:rsidRDefault="008C73C5" w:rsidP="005C5C40">
      <w:pPr>
        <w:spacing w:after="0"/>
        <w:ind w:firstLine="709"/>
        <w:rPr>
          <w:sz w:val="28"/>
          <w:szCs w:val="28"/>
        </w:rPr>
      </w:pPr>
      <w:r>
        <w:rPr>
          <w:sz w:val="28"/>
          <w:szCs w:val="28"/>
        </w:rPr>
        <w:t xml:space="preserve">Прогнозируется </w:t>
      </w:r>
      <w:r w:rsidR="005C5C40" w:rsidRPr="00D862FB">
        <w:rPr>
          <w:sz w:val="28"/>
          <w:szCs w:val="28"/>
        </w:rPr>
        <w:t xml:space="preserve">обострение конкуренции </w:t>
      </w:r>
      <w:r w:rsidR="00E02B2E">
        <w:rPr>
          <w:sz w:val="28"/>
          <w:szCs w:val="28"/>
        </w:rPr>
        <w:t xml:space="preserve">и </w:t>
      </w:r>
      <w:r w:rsidR="005C5C40" w:rsidRPr="00D862FB">
        <w:rPr>
          <w:sz w:val="28"/>
          <w:szCs w:val="28"/>
        </w:rPr>
        <w:t>на национальном рынке образ</w:t>
      </w:r>
      <w:r w:rsidR="005C5C40" w:rsidRPr="00D862FB">
        <w:rPr>
          <w:sz w:val="28"/>
          <w:szCs w:val="28"/>
        </w:rPr>
        <w:t>о</w:t>
      </w:r>
      <w:r w:rsidR="005C5C40" w:rsidRPr="00D862FB">
        <w:rPr>
          <w:sz w:val="28"/>
          <w:szCs w:val="28"/>
        </w:rPr>
        <w:t>вательных услуг, вызванное активной рыночной трансформацией систем высшего образования в ряде регионов страны (Москва, Нижегородская, Ростовская, С</w:t>
      </w:r>
      <w:r w:rsidR="005C5C40" w:rsidRPr="00D862FB">
        <w:rPr>
          <w:sz w:val="28"/>
          <w:szCs w:val="28"/>
        </w:rPr>
        <w:t>а</w:t>
      </w:r>
      <w:r w:rsidR="005C5C40" w:rsidRPr="00D862FB">
        <w:rPr>
          <w:sz w:val="28"/>
          <w:szCs w:val="28"/>
        </w:rPr>
        <w:t>марская, Свердловская и др</w:t>
      </w:r>
      <w:r w:rsidR="00FC4AB9">
        <w:rPr>
          <w:sz w:val="28"/>
          <w:szCs w:val="28"/>
        </w:rPr>
        <w:t xml:space="preserve">угие </w:t>
      </w:r>
      <w:r w:rsidR="005C5C40" w:rsidRPr="00D862FB">
        <w:rPr>
          <w:sz w:val="28"/>
          <w:szCs w:val="28"/>
        </w:rPr>
        <w:t xml:space="preserve">области). </w:t>
      </w:r>
    </w:p>
    <w:p w:rsidR="008C73C5" w:rsidRDefault="00FC4AB9" w:rsidP="008C73C5">
      <w:pPr>
        <w:spacing w:after="0"/>
        <w:ind w:firstLine="709"/>
        <w:rPr>
          <w:i/>
          <w:sz w:val="28"/>
          <w:szCs w:val="28"/>
        </w:rPr>
      </w:pPr>
      <w:r>
        <w:rPr>
          <w:sz w:val="28"/>
          <w:szCs w:val="28"/>
        </w:rPr>
        <w:t xml:space="preserve">2. </w:t>
      </w:r>
      <w:r w:rsidR="005C5C40" w:rsidRPr="00D862FB">
        <w:rPr>
          <w:i/>
          <w:sz w:val="28"/>
          <w:szCs w:val="28"/>
        </w:rPr>
        <w:t>Уменьшение объема безвозмездных перечислений субъектам РФ из фед</w:t>
      </w:r>
      <w:r w:rsidR="005C5C40" w:rsidRPr="00D862FB">
        <w:rPr>
          <w:i/>
          <w:sz w:val="28"/>
          <w:szCs w:val="28"/>
        </w:rPr>
        <w:t>е</w:t>
      </w:r>
      <w:r w:rsidR="005C5C40" w:rsidRPr="00D862FB">
        <w:rPr>
          <w:i/>
          <w:sz w:val="28"/>
          <w:szCs w:val="28"/>
        </w:rPr>
        <w:t>рального бюджета.</w:t>
      </w:r>
    </w:p>
    <w:p w:rsidR="005C5C40" w:rsidRDefault="005C5C40" w:rsidP="008C73C5">
      <w:pPr>
        <w:spacing w:after="0"/>
        <w:ind w:firstLine="709"/>
        <w:rPr>
          <w:sz w:val="28"/>
          <w:szCs w:val="28"/>
        </w:rPr>
      </w:pPr>
      <w:r w:rsidRPr="00D862FB">
        <w:rPr>
          <w:sz w:val="28"/>
          <w:szCs w:val="28"/>
        </w:rPr>
        <w:t xml:space="preserve">В среднесрочной перспективе </w:t>
      </w:r>
      <w:r w:rsidR="00FC4AB9">
        <w:rPr>
          <w:sz w:val="28"/>
          <w:szCs w:val="28"/>
        </w:rPr>
        <w:t>при сохранении, тем более, расширении эк</w:t>
      </w:r>
      <w:r w:rsidR="00FC4AB9">
        <w:rPr>
          <w:sz w:val="28"/>
          <w:szCs w:val="28"/>
        </w:rPr>
        <w:t>о</w:t>
      </w:r>
      <w:r w:rsidR="00FC4AB9">
        <w:rPr>
          <w:sz w:val="28"/>
          <w:szCs w:val="28"/>
        </w:rPr>
        <w:t xml:space="preserve">номических санкцией против России, </w:t>
      </w:r>
      <w:r w:rsidRPr="00D862FB">
        <w:rPr>
          <w:sz w:val="28"/>
          <w:szCs w:val="28"/>
        </w:rPr>
        <w:t>прогнозируется уменьшение объема тран</w:t>
      </w:r>
      <w:r w:rsidRPr="00D862FB">
        <w:rPr>
          <w:sz w:val="28"/>
          <w:szCs w:val="28"/>
        </w:rPr>
        <w:t>с</w:t>
      </w:r>
      <w:r w:rsidRPr="00D862FB">
        <w:rPr>
          <w:sz w:val="28"/>
          <w:szCs w:val="28"/>
        </w:rPr>
        <w:t>фертов регионам из федерального бюджета.</w:t>
      </w:r>
    </w:p>
    <w:p w:rsidR="008A102C" w:rsidRPr="000A67DB" w:rsidRDefault="008C73C5" w:rsidP="008A102C">
      <w:pPr>
        <w:spacing w:after="0"/>
        <w:ind w:firstLine="709"/>
        <w:rPr>
          <w:i/>
          <w:sz w:val="28"/>
          <w:szCs w:val="28"/>
        </w:rPr>
      </w:pPr>
      <w:r>
        <w:rPr>
          <w:sz w:val="28"/>
          <w:szCs w:val="28"/>
        </w:rPr>
        <w:t>3</w:t>
      </w:r>
      <w:r w:rsidR="008A102C">
        <w:rPr>
          <w:sz w:val="28"/>
          <w:szCs w:val="28"/>
        </w:rPr>
        <w:t xml:space="preserve">. </w:t>
      </w:r>
      <w:r w:rsidR="008A102C" w:rsidRPr="000A67DB">
        <w:rPr>
          <w:i/>
          <w:sz w:val="28"/>
          <w:szCs w:val="28"/>
        </w:rPr>
        <w:t xml:space="preserve">Внешние угрозы. </w:t>
      </w:r>
    </w:p>
    <w:p w:rsidR="008A102C" w:rsidRDefault="008A102C" w:rsidP="008A102C">
      <w:pPr>
        <w:spacing w:after="0"/>
        <w:ind w:firstLine="709"/>
        <w:rPr>
          <w:sz w:val="28"/>
          <w:szCs w:val="28"/>
        </w:rPr>
      </w:pPr>
      <w:r>
        <w:rPr>
          <w:sz w:val="28"/>
          <w:szCs w:val="28"/>
        </w:rPr>
        <w:lastRenderedPageBreak/>
        <w:t>Действие экономических санкций</w:t>
      </w:r>
      <w:r w:rsidR="00E02B2E">
        <w:rPr>
          <w:sz w:val="28"/>
          <w:szCs w:val="28"/>
        </w:rPr>
        <w:t xml:space="preserve">, сказывается не только на ограничениях финансовых ресурсов, поступающих из федерального центра, но и </w:t>
      </w:r>
      <w:r>
        <w:rPr>
          <w:sz w:val="28"/>
          <w:szCs w:val="28"/>
        </w:rPr>
        <w:t>существенно усложняет деятельность предприятий ряда отраслей</w:t>
      </w:r>
      <w:r w:rsidR="00E02B2E">
        <w:rPr>
          <w:sz w:val="28"/>
          <w:szCs w:val="28"/>
        </w:rPr>
        <w:t xml:space="preserve"> экономики Воронежской о</w:t>
      </w:r>
      <w:r w:rsidR="00E02B2E">
        <w:rPr>
          <w:sz w:val="28"/>
          <w:szCs w:val="28"/>
        </w:rPr>
        <w:t>б</w:t>
      </w:r>
      <w:r w:rsidR="00E02B2E">
        <w:rPr>
          <w:sz w:val="28"/>
          <w:szCs w:val="28"/>
        </w:rPr>
        <w:t xml:space="preserve">ласти. </w:t>
      </w:r>
      <w:r w:rsidR="00EC0B51" w:rsidRPr="00EC0B51">
        <w:rPr>
          <w:color w:val="000000"/>
          <w:sz w:val="28"/>
          <w:szCs w:val="28"/>
        </w:rPr>
        <w:t>Так, в агропромышленном комплексе наиболее импортозависимыми по оборудованию и запасным частям являются молочная, сахарная, мясная и конд</w:t>
      </w:r>
      <w:r w:rsidR="00EC0B51" w:rsidRPr="00EC0B51">
        <w:rPr>
          <w:color w:val="000000"/>
          <w:sz w:val="28"/>
          <w:szCs w:val="28"/>
        </w:rPr>
        <w:t>и</w:t>
      </w:r>
      <w:r w:rsidR="00EC0B51" w:rsidRPr="00EC0B51">
        <w:rPr>
          <w:color w:val="000000"/>
          <w:sz w:val="28"/>
          <w:szCs w:val="28"/>
        </w:rPr>
        <w:t>терская отрасли.Сохраняется импортозависимость по семенному материалу по отдельным сельскохозяйственным культурам (в посевах региона доля импортных семян подсолнечника, кукурузы, сахарной свеклы составляет от 50 до 90%).</w:t>
      </w:r>
      <w:r w:rsidRPr="00D862FB">
        <w:rPr>
          <w:sz w:val="28"/>
          <w:szCs w:val="28"/>
        </w:rPr>
        <w:t>Подорожание импортных сырья, наполнителей, упаковки, запасных частей прив</w:t>
      </w:r>
      <w:r w:rsidR="00817CD6">
        <w:rPr>
          <w:sz w:val="28"/>
          <w:szCs w:val="28"/>
        </w:rPr>
        <w:t xml:space="preserve">одит </w:t>
      </w:r>
      <w:r w:rsidRPr="00D862FB">
        <w:rPr>
          <w:sz w:val="28"/>
          <w:szCs w:val="28"/>
        </w:rPr>
        <w:t>к росту цен на готовую продукцию</w:t>
      </w:r>
      <w:r>
        <w:rPr>
          <w:sz w:val="28"/>
          <w:szCs w:val="28"/>
        </w:rPr>
        <w:t xml:space="preserve"> АПК, </w:t>
      </w:r>
      <w:r w:rsidRPr="00D862FB">
        <w:rPr>
          <w:sz w:val="28"/>
          <w:szCs w:val="28"/>
        </w:rPr>
        <w:t xml:space="preserve">что </w:t>
      </w:r>
      <w:r>
        <w:rPr>
          <w:sz w:val="28"/>
          <w:szCs w:val="28"/>
        </w:rPr>
        <w:t xml:space="preserve">ограничивает </w:t>
      </w:r>
      <w:r w:rsidRPr="00D862FB">
        <w:rPr>
          <w:sz w:val="28"/>
          <w:szCs w:val="28"/>
        </w:rPr>
        <w:t>потреб</w:t>
      </w:r>
      <w:r w:rsidRPr="00D862FB">
        <w:rPr>
          <w:sz w:val="28"/>
          <w:szCs w:val="28"/>
        </w:rPr>
        <w:t>и</w:t>
      </w:r>
      <w:r w:rsidRPr="00D862FB">
        <w:rPr>
          <w:sz w:val="28"/>
          <w:szCs w:val="28"/>
        </w:rPr>
        <w:t>тельск</w:t>
      </w:r>
      <w:r>
        <w:rPr>
          <w:sz w:val="28"/>
          <w:szCs w:val="28"/>
        </w:rPr>
        <w:t xml:space="preserve">ий спрос. </w:t>
      </w:r>
    </w:p>
    <w:p w:rsidR="008C73C5" w:rsidRDefault="005C5C40" w:rsidP="005C5C40">
      <w:pPr>
        <w:pStyle w:val="af2"/>
        <w:suppressAutoHyphens/>
        <w:spacing w:after="0" w:line="240" w:lineRule="auto"/>
        <w:ind w:left="0" w:firstLine="709"/>
        <w:jc w:val="both"/>
        <w:rPr>
          <w:rFonts w:ascii="Times New Roman" w:hAnsi="Times New Roman"/>
          <w:sz w:val="28"/>
          <w:szCs w:val="28"/>
        </w:rPr>
      </w:pPr>
      <w:r w:rsidRPr="00FC4AB9">
        <w:rPr>
          <w:rFonts w:ascii="Times New Roman" w:hAnsi="Times New Roman"/>
          <w:sz w:val="28"/>
          <w:szCs w:val="28"/>
        </w:rPr>
        <w:t xml:space="preserve">Для </w:t>
      </w:r>
      <w:r w:rsidR="008C73C5">
        <w:rPr>
          <w:rFonts w:ascii="Times New Roman" w:hAnsi="Times New Roman"/>
          <w:sz w:val="28"/>
          <w:szCs w:val="28"/>
        </w:rPr>
        <w:t xml:space="preserve">уточнения и дополнения состава внешних угроз, </w:t>
      </w:r>
      <w:r w:rsidRPr="00FC4AB9">
        <w:rPr>
          <w:rFonts w:ascii="Times New Roman" w:hAnsi="Times New Roman"/>
          <w:sz w:val="28"/>
          <w:szCs w:val="28"/>
        </w:rPr>
        <w:t xml:space="preserve">оценки </w:t>
      </w:r>
      <w:r w:rsidR="008C73C5">
        <w:rPr>
          <w:rFonts w:ascii="Times New Roman" w:hAnsi="Times New Roman"/>
          <w:sz w:val="28"/>
          <w:szCs w:val="28"/>
        </w:rPr>
        <w:t xml:space="preserve">вероятности их реализации и последствий для </w:t>
      </w:r>
      <w:r w:rsidR="00E02B2E">
        <w:rPr>
          <w:rFonts w:ascii="Times New Roman" w:hAnsi="Times New Roman"/>
          <w:sz w:val="28"/>
          <w:szCs w:val="28"/>
        </w:rPr>
        <w:t>развити</w:t>
      </w:r>
      <w:r w:rsidR="008C73C5">
        <w:rPr>
          <w:rFonts w:ascii="Times New Roman" w:hAnsi="Times New Roman"/>
          <w:sz w:val="28"/>
          <w:szCs w:val="28"/>
        </w:rPr>
        <w:t>я</w:t>
      </w:r>
      <w:r w:rsidR="00E02B2E">
        <w:rPr>
          <w:rFonts w:ascii="Times New Roman" w:hAnsi="Times New Roman"/>
          <w:sz w:val="28"/>
          <w:szCs w:val="28"/>
        </w:rPr>
        <w:t xml:space="preserve"> Воронежской области </w:t>
      </w:r>
      <w:r w:rsidRPr="00FC4AB9">
        <w:rPr>
          <w:rFonts w:ascii="Times New Roman" w:hAnsi="Times New Roman"/>
          <w:sz w:val="28"/>
          <w:szCs w:val="28"/>
        </w:rPr>
        <w:t>был проведен опрос экспертов</w:t>
      </w:r>
      <w:r w:rsidR="00817CD6">
        <w:rPr>
          <w:rFonts w:ascii="Times New Roman" w:hAnsi="Times New Roman"/>
          <w:sz w:val="28"/>
          <w:szCs w:val="28"/>
        </w:rPr>
        <w:t xml:space="preserve"> (состав </w:t>
      </w:r>
      <w:r w:rsidR="008C73C5">
        <w:rPr>
          <w:rFonts w:ascii="Times New Roman" w:hAnsi="Times New Roman"/>
          <w:sz w:val="28"/>
          <w:szCs w:val="28"/>
        </w:rPr>
        <w:t xml:space="preserve">групп респондентов назван </w:t>
      </w:r>
      <w:r w:rsidR="00817CD6">
        <w:rPr>
          <w:rFonts w:ascii="Times New Roman" w:hAnsi="Times New Roman"/>
          <w:sz w:val="28"/>
          <w:szCs w:val="28"/>
        </w:rPr>
        <w:t xml:space="preserve"> выше). </w:t>
      </w:r>
    </w:p>
    <w:p w:rsidR="00FC4AB9" w:rsidRDefault="00817CD6" w:rsidP="005C5C40">
      <w:pPr>
        <w:pStyle w:val="af2"/>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Д</w:t>
      </w:r>
      <w:r w:rsidR="005C5C40" w:rsidRPr="00D862FB">
        <w:rPr>
          <w:rFonts w:ascii="Times New Roman" w:hAnsi="Times New Roman"/>
          <w:sz w:val="28"/>
          <w:szCs w:val="28"/>
        </w:rPr>
        <w:t xml:space="preserve">иапазон экспертных оценок с учетом </w:t>
      </w:r>
      <w:r w:rsidR="00FC4AB9">
        <w:rPr>
          <w:rFonts w:ascii="Times New Roman" w:hAnsi="Times New Roman"/>
          <w:sz w:val="28"/>
          <w:szCs w:val="28"/>
        </w:rPr>
        <w:t xml:space="preserve">всех </w:t>
      </w:r>
      <w:r w:rsidR="005C5C40" w:rsidRPr="00D862FB">
        <w:rPr>
          <w:rFonts w:ascii="Times New Roman" w:hAnsi="Times New Roman"/>
          <w:sz w:val="28"/>
          <w:szCs w:val="28"/>
        </w:rPr>
        <w:t>групп респондентов представлен в таблиц</w:t>
      </w:r>
      <w:r w:rsidR="00FC4AB9">
        <w:rPr>
          <w:rFonts w:ascii="Times New Roman" w:hAnsi="Times New Roman"/>
          <w:sz w:val="28"/>
          <w:szCs w:val="28"/>
        </w:rPr>
        <w:t xml:space="preserve">е </w:t>
      </w:r>
      <w:r w:rsidR="00E85876">
        <w:rPr>
          <w:rFonts w:ascii="Times New Roman" w:hAnsi="Times New Roman"/>
          <w:sz w:val="28"/>
          <w:szCs w:val="28"/>
        </w:rPr>
        <w:t>9</w:t>
      </w:r>
      <w:r w:rsidR="00FC4AB9">
        <w:rPr>
          <w:rFonts w:ascii="Times New Roman" w:hAnsi="Times New Roman"/>
          <w:sz w:val="28"/>
          <w:szCs w:val="28"/>
        </w:rPr>
        <w:t xml:space="preserve">. </w:t>
      </w:r>
    </w:p>
    <w:p w:rsidR="005C5C40" w:rsidRPr="00D862FB" w:rsidRDefault="005C5C40" w:rsidP="00386D40">
      <w:pPr>
        <w:suppressAutoHyphens/>
        <w:spacing w:after="0"/>
        <w:ind w:firstLine="0"/>
        <w:rPr>
          <w:sz w:val="28"/>
          <w:szCs w:val="28"/>
        </w:rPr>
      </w:pPr>
      <w:r w:rsidRPr="00D862FB">
        <w:rPr>
          <w:sz w:val="28"/>
          <w:szCs w:val="28"/>
        </w:rPr>
        <w:t xml:space="preserve">Таблица </w:t>
      </w:r>
      <w:r w:rsidR="00E85876">
        <w:rPr>
          <w:sz w:val="28"/>
          <w:szCs w:val="28"/>
        </w:rPr>
        <w:t>9</w:t>
      </w:r>
      <w:r w:rsidR="00DB51E1">
        <w:rPr>
          <w:sz w:val="28"/>
          <w:szCs w:val="28"/>
        </w:rPr>
        <w:t>–</w:t>
      </w:r>
      <w:r w:rsidRPr="00D862FB">
        <w:rPr>
          <w:sz w:val="28"/>
          <w:szCs w:val="28"/>
        </w:rPr>
        <w:t xml:space="preserve">Диапазон средних значений экспертных оценок угроз развитию Воронежской области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1"/>
        <w:gridCol w:w="1652"/>
        <w:gridCol w:w="1614"/>
      </w:tblGrid>
      <w:tr w:rsidR="005C5C40" w:rsidRPr="00FC4AB9" w:rsidTr="00E74D0D">
        <w:trPr>
          <w:jc w:val="center"/>
        </w:trPr>
        <w:tc>
          <w:tcPr>
            <w:tcW w:w="3389" w:type="pct"/>
            <w:vMerge w:val="restar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Угрозы развитию Воронежской области</w:t>
            </w:r>
          </w:p>
        </w:tc>
        <w:tc>
          <w:tcPr>
            <w:tcW w:w="1611" w:type="pct"/>
            <w:gridSpan w:val="2"/>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Оценка возможностей</w:t>
            </w:r>
          </w:p>
        </w:tc>
      </w:tr>
      <w:tr w:rsidR="005C5C40" w:rsidRPr="00FC4AB9" w:rsidTr="00E74D0D">
        <w:trPr>
          <w:jc w:val="center"/>
        </w:trPr>
        <w:tc>
          <w:tcPr>
            <w:tcW w:w="3389" w:type="pct"/>
            <w:vMerge/>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8A102C" w:rsidP="00FC4AB9">
            <w:pPr>
              <w:spacing w:after="0"/>
              <w:ind w:firstLine="0"/>
              <w:jc w:val="center"/>
              <w:rPr>
                <w:szCs w:val="24"/>
              </w:rPr>
            </w:pPr>
            <w:r>
              <w:rPr>
                <w:szCs w:val="24"/>
              </w:rPr>
              <w:t>п</w:t>
            </w:r>
            <w:r w:rsidR="005C5C40" w:rsidRPr="00FC4AB9">
              <w:rPr>
                <w:szCs w:val="24"/>
              </w:rPr>
              <w:t>оследствия реализации</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8A102C" w:rsidP="00FC4AB9">
            <w:pPr>
              <w:spacing w:after="0"/>
              <w:ind w:firstLine="0"/>
              <w:jc w:val="center"/>
              <w:rPr>
                <w:szCs w:val="24"/>
              </w:rPr>
            </w:pPr>
            <w:r>
              <w:rPr>
                <w:szCs w:val="24"/>
              </w:rPr>
              <w:t>в</w:t>
            </w:r>
            <w:r w:rsidR="005C5C40" w:rsidRPr="00FC4AB9">
              <w:rPr>
                <w:szCs w:val="24"/>
              </w:rPr>
              <w:t>ероятность реализации</w:t>
            </w:r>
          </w:p>
        </w:tc>
      </w:tr>
      <w:tr w:rsidR="008C73C5"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vAlign w:val="center"/>
          </w:tcPr>
          <w:p w:rsidR="008C73C5" w:rsidRPr="00FC4AB9" w:rsidRDefault="008C73C5" w:rsidP="008C73C5">
            <w:pPr>
              <w:spacing w:after="0"/>
              <w:ind w:firstLine="0"/>
              <w:jc w:val="center"/>
              <w:rPr>
                <w:szCs w:val="24"/>
              </w:rPr>
            </w:pPr>
            <w:r>
              <w:rPr>
                <w:szCs w:val="24"/>
              </w:rPr>
              <w:t>1</w:t>
            </w:r>
          </w:p>
        </w:tc>
        <w:tc>
          <w:tcPr>
            <w:tcW w:w="815" w:type="pct"/>
            <w:tcBorders>
              <w:top w:val="single" w:sz="4" w:space="0" w:color="auto"/>
              <w:left w:val="single" w:sz="4" w:space="0" w:color="auto"/>
              <w:bottom w:val="single" w:sz="4" w:space="0" w:color="auto"/>
              <w:right w:val="single" w:sz="4" w:space="0" w:color="auto"/>
            </w:tcBorders>
            <w:vAlign w:val="center"/>
          </w:tcPr>
          <w:p w:rsidR="008C73C5" w:rsidRDefault="008C73C5" w:rsidP="008C73C5">
            <w:pPr>
              <w:spacing w:after="0"/>
              <w:ind w:firstLine="0"/>
              <w:jc w:val="center"/>
              <w:rPr>
                <w:szCs w:val="24"/>
              </w:rPr>
            </w:pPr>
            <w:r>
              <w:rPr>
                <w:szCs w:val="24"/>
              </w:rPr>
              <w:t>2</w:t>
            </w:r>
          </w:p>
        </w:tc>
        <w:tc>
          <w:tcPr>
            <w:tcW w:w="796" w:type="pct"/>
            <w:tcBorders>
              <w:top w:val="single" w:sz="4" w:space="0" w:color="auto"/>
              <w:left w:val="single" w:sz="4" w:space="0" w:color="auto"/>
              <w:bottom w:val="single" w:sz="4" w:space="0" w:color="auto"/>
              <w:right w:val="single" w:sz="4" w:space="0" w:color="auto"/>
            </w:tcBorders>
            <w:vAlign w:val="center"/>
          </w:tcPr>
          <w:p w:rsidR="008C73C5" w:rsidRDefault="008C73C5" w:rsidP="008C73C5">
            <w:pPr>
              <w:spacing w:after="0"/>
              <w:ind w:firstLine="0"/>
              <w:jc w:val="center"/>
              <w:rPr>
                <w:szCs w:val="24"/>
              </w:rPr>
            </w:pPr>
            <w:r>
              <w:rPr>
                <w:szCs w:val="24"/>
              </w:rPr>
              <w:t>3</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DB51E1" w:rsidRDefault="00DB51E1" w:rsidP="00DB51E1">
            <w:pPr>
              <w:spacing w:after="0"/>
              <w:ind w:firstLine="0"/>
              <w:rPr>
                <w:szCs w:val="24"/>
              </w:rPr>
            </w:pPr>
            <w:r w:rsidRPr="00DB51E1">
              <w:rPr>
                <w:szCs w:val="24"/>
              </w:rPr>
              <w:t>1.</w:t>
            </w:r>
            <w:r w:rsidR="005C5C40" w:rsidRPr="00DB51E1">
              <w:rPr>
                <w:szCs w:val="24"/>
              </w:rPr>
              <w:t xml:space="preserve">Перераспределение финансовых потоков в пользу внешних пользователей  </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3,71 - 4,54</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3,49 – 4,08</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2. Обострение межрегиональной конкуренции, предметом кот</w:t>
            </w:r>
            <w:r w:rsidRPr="00FC4AB9">
              <w:rPr>
                <w:szCs w:val="24"/>
              </w:rPr>
              <w:t>о</w:t>
            </w:r>
            <w:r w:rsidRPr="00FC4AB9">
              <w:rPr>
                <w:szCs w:val="24"/>
              </w:rPr>
              <w:t>рой является мобильная и наиболее квалифицированная часть трудовых ресурсов региона</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3,8 - 4,47</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3,62 - 4,31</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3. Обострение межрегиональной конкуренции, предметом кот</w:t>
            </w:r>
            <w:r w:rsidRPr="00FC4AB9">
              <w:rPr>
                <w:szCs w:val="24"/>
              </w:rPr>
              <w:t>о</w:t>
            </w:r>
            <w:r w:rsidRPr="00FC4AB9">
              <w:rPr>
                <w:szCs w:val="24"/>
              </w:rPr>
              <w:t>рой является традиционная продукция воронежских предпр</w:t>
            </w:r>
            <w:r w:rsidRPr="00FC4AB9">
              <w:rPr>
                <w:szCs w:val="24"/>
              </w:rPr>
              <w:t>и</w:t>
            </w:r>
            <w:r w:rsidRPr="00FC4AB9">
              <w:rPr>
                <w:szCs w:val="24"/>
              </w:rPr>
              <w:t>ятий</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3,46 - 4,07</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3,54 – 4,43</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4. Влияние внешних экономических санкций</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3,77 - 4,29</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3,73 – 4,43</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5. Усиление глобальной конкуренции</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3,71 – 4,62</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3,54 – 4,43</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6. Нарастание социальной напряженности: ухудшение полож</w:t>
            </w:r>
            <w:r w:rsidRPr="00FC4AB9">
              <w:rPr>
                <w:szCs w:val="24"/>
              </w:rPr>
              <w:t>е</w:t>
            </w:r>
            <w:r w:rsidRPr="00FC4AB9">
              <w:rPr>
                <w:szCs w:val="24"/>
              </w:rPr>
              <w:t>ния работников бюджетной сферы, пенсионеров, увеличение дифференциации доходов населения</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4,4 – 4,85</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4,0 – 4,62</w:t>
            </w:r>
          </w:p>
        </w:tc>
      </w:tr>
      <w:tr w:rsidR="005C5C40" w:rsidRPr="00FC4AB9" w:rsidTr="00E74D0D">
        <w:trPr>
          <w:jc w:val="center"/>
        </w:trPr>
        <w:tc>
          <w:tcPr>
            <w:tcW w:w="3389" w:type="pct"/>
            <w:tcBorders>
              <w:top w:val="single" w:sz="4" w:space="0" w:color="auto"/>
              <w:left w:val="single" w:sz="4" w:space="0" w:color="auto"/>
              <w:bottom w:val="nil"/>
              <w:right w:val="single" w:sz="4" w:space="0" w:color="auto"/>
            </w:tcBorders>
          </w:tcPr>
          <w:p w:rsidR="005C5C40" w:rsidRPr="00FC4AB9" w:rsidRDefault="005C5C40" w:rsidP="00AB5C4E">
            <w:pPr>
              <w:spacing w:after="0"/>
              <w:ind w:firstLine="0"/>
              <w:rPr>
                <w:szCs w:val="24"/>
              </w:rPr>
            </w:pPr>
            <w:r w:rsidRPr="00FC4AB9">
              <w:rPr>
                <w:szCs w:val="24"/>
              </w:rPr>
              <w:t xml:space="preserve">7. </w:t>
            </w:r>
            <w:r w:rsidRPr="00AB5C4E">
              <w:rPr>
                <w:szCs w:val="24"/>
              </w:rPr>
              <w:t xml:space="preserve">Продолжающееся ухудшение </w:t>
            </w:r>
            <w:r w:rsidR="00AB5C4E" w:rsidRPr="00AB5C4E">
              <w:rPr>
                <w:szCs w:val="24"/>
              </w:rPr>
              <w:t>половозрастной структуры н</w:t>
            </w:r>
            <w:r w:rsidR="00AB5C4E" w:rsidRPr="00AB5C4E">
              <w:rPr>
                <w:szCs w:val="24"/>
              </w:rPr>
              <w:t>а</w:t>
            </w:r>
            <w:r w:rsidR="00AB5C4E" w:rsidRPr="00AB5C4E">
              <w:rPr>
                <w:szCs w:val="24"/>
              </w:rPr>
              <w:t>селения</w:t>
            </w:r>
          </w:p>
        </w:tc>
        <w:tc>
          <w:tcPr>
            <w:tcW w:w="815" w:type="pct"/>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jc w:val="center"/>
              <w:rPr>
                <w:szCs w:val="24"/>
              </w:rPr>
            </w:pPr>
            <w:r w:rsidRPr="00FC4AB9">
              <w:rPr>
                <w:szCs w:val="24"/>
              </w:rPr>
              <w:t>3,95 – 4,57</w:t>
            </w:r>
          </w:p>
        </w:tc>
        <w:tc>
          <w:tcPr>
            <w:tcW w:w="796" w:type="pct"/>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jc w:val="center"/>
              <w:rPr>
                <w:szCs w:val="24"/>
              </w:rPr>
            </w:pPr>
            <w:r w:rsidRPr="00FC4AB9">
              <w:rPr>
                <w:szCs w:val="24"/>
              </w:rPr>
              <w:t>3,90 – 4,5</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8. Повышение напряженности на региональном рынке труда</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4,07 – 4,86</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3,67 – 4,57</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9. Нарастание дисбаланса системы расселения населения, не обеспеченного рабочими местами, необходимыми объектами социальной и инженерной инфраструктуры</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3,75 - 4,71</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3,74 - 4,29</w:t>
            </w:r>
          </w:p>
        </w:tc>
      </w:tr>
      <w:tr w:rsidR="005C5C40" w:rsidRPr="00FC4AB9" w:rsidTr="009E4239">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10. Уменьшение объема безвозмездных перечислений субъе</w:t>
            </w:r>
            <w:r w:rsidRPr="00FC4AB9">
              <w:rPr>
                <w:szCs w:val="24"/>
              </w:rPr>
              <w:t>к</w:t>
            </w:r>
            <w:r w:rsidRPr="00FC4AB9">
              <w:rPr>
                <w:szCs w:val="24"/>
              </w:rPr>
              <w:t>там РФ из федерального бюджета</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4,27 – 4,52</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3,67 - 4,38</w:t>
            </w:r>
          </w:p>
        </w:tc>
      </w:tr>
      <w:tr w:rsidR="005C5C40" w:rsidRPr="00FC4AB9" w:rsidTr="009E4239">
        <w:trPr>
          <w:jc w:val="center"/>
        </w:trPr>
        <w:tc>
          <w:tcPr>
            <w:tcW w:w="3389" w:type="pct"/>
            <w:tcBorders>
              <w:top w:val="single" w:sz="4" w:space="0" w:color="auto"/>
              <w:left w:val="single" w:sz="4" w:space="0" w:color="auto"/>
              <w:bottom w:val="nil"/>
              <w:right w:val="single" w:sz="4" w:space="0" w:color="auto"/>
            </w:tcBorders>
          </w:tcPr>
          <w:p w:rsidR="005C5C40" w:rsidRPr="00FC4AB9" w:rsidRDefault="005C5C40" w:rsidP="00FC4AB9">
            <w:pPr>
              <w:spacing w:after="0"/>
              <w:ind w:firstLine="0"/>
              <w:rPr>
                <w:szCs w:val="24"/>
              </w:rPr>
            </w:pPr>
            <w:r w:rsidRPr="00FC4AB9">
              <w:rPr>
                <w:szCs w:val="24"/>
              </w:rPr>
              <w:t>11. Рост курса рубля по отношению к основным валютам, вед</w:t>
            </w:r>
            <w:r w:rsidRPr="00FC4AB9">
              <w:rPr>
                <w:szCs w:val="24"/>
              </w:rPr>
              <w:t>у</w:t>
            </w:r>
            <w:r w:rsidRPr="00FC4AB9">
              <w:rPr>
                <w:szCs w:val="24"/>
              </w:rPr>
              <w:t>щий к утрате конкурентоспособности продукции воронежских предприятий на мировом рынке</w:t>
            </w:r>
          </w:p>
        </w:tc>
        <w:tc>
          <w:tcPr>
            <w:tcW w:w="815" w:type="pct"/>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3,43 - 4,14</w:t>
            </w:r>
          </w:p>
        </w:tc>
        <w:tc>
          <w:tcPr>
            <w:tcW w:w="796" w:type="pct"/>
            <w:tcBorders>
              <w:top w:val="single" w:sz="4" w:space="0" w:color="auto"/>
              <w:left w:val="single" w:sz="4" w:space="0" w:color="auto"/>
              <w:bottom w:val="nil"/>
              <w:right w:val="single" w:sz="4" w:space="0" w:color="auto"/>
            </w:tcBorders>
            <w:vAlign w:val="center"/>
          </w:tcPr>
          <w:p w:rsidR="005C5C40" w:rsidRPr="00FC4AB9" w:rsidRDefault="005C5C40" w:rsidP="00FC4AB9">
            <w:pPr>
              <w:spacing w:after="0"/>
              <w:ind w:firstLine="0"/>
              <w:jc w:val="center"/>
              <w:rPr>
                <w:szCs w:val="24"/>
              </w:rPr>
            </w:pPr>
            <w:r w:rsidRPr="00FC4AB9">
              <w:rPr>
                <w:szCs w:val="24"/>
              </w:rPr>
              <w:t>3,52 – 4,14</w:t>
            </w:r>
          </w:p>
        </w:tc>
      </w:tr>
    </w:tbl>
    <w:p w:rsidR="00386D40" w:rsidRDefault="00386D40">
      <w:r>
        <w:br w:type="page"/>
      </w:r>
    </w:p>
    <w:p w:rsidR="00386D40" w:rsidRPr="00386D40" w:rsidRDefault="00386D40" w:rsidP="00386D40">
      <w:pPr>
        <w:ind w:firstLine="0"/>
        <w:jc w:val="right"/>
        <w:rPr>
          <w:sz w:val="28"/>
          <w:szCs w:val="28"/>
        </w:rPr>
      </w:pPr>
      <w:r w:rsidRPr="00386D40">
        <w:rPr>
          <w:sz w:val="28"/>
          <w:szCs w:val="28"/>
        </w:rPr>
        <w:lastRenderedPageBreak/>
        <w:t>Продолжение таблицы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1"/>
        <w:gridCol w:w="1652"/>
        <w:gridCol w:w="1614"/>
      </w:tblGrid>
      <w:tr w:rsidR="00386D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386D40" w:rsidRPr="00FC4AB9" w:rsidRDefault="00386D40" w:rsidP="00386D40">
            <w:pPr>
              <w:spacing w:after="0"/>
              <w:ind w:firstLine="0"/>
              <w:jc w:val="center"/>
              <w:rPr>
                <w:szCs w:val="24"/>
              </w:rPr>
            </w:pPr>
            <w:r>
              <w:rPr>
                <w:szCs w:val="24"/>
              </w:rPr>
              <w:t>1</w:t>
            </w:r>
          </w:p>
        </w:tc>
        <w:tc>
          <w:tcPr>
            <w:tcW w:w="815" w:type="pct"/>
            <w:tcBorders>
              <w:top w:val="single" w:sz="4" w:space="0" w:color="auto"/>
              <w:left w:val="single" w:sz="4" w:space="0" w:color="auto"/>
              <w:bottom w:val="single" w:sz="4" w:space="0" w:color="auto"/>
              <w:right w:val="single" w:sz="4" w:space="0" w:color="auto"/>
            </w:tcBorders>
            <w:vAlign w:val="center"/>
          </w:tcPr>
          <w:p w:rsidR="00386D40" w:rsidRPr="00FC4AB9" w:rsidRDefault="00386D40" w:rsidP="00386D40">
            <w:pPr>
              <w:spacing w:after="0"/>
              <w:ind w:firstLine="0"/>
              <w:jc w:val="center"/>
              <w:rPr>
                <w:szCs w:val="24"/>
              </w:rPr>
            </w:pPr>
            <w:r>
              <w:rPr>
                <w:szCs w:val="24"/>
              </w:rPr>
              <w:t>2</w:t>
            </w:r>
          </w:p>
        </w:tc>
        <w:tc>
          <w:tcPr>
            <w:tcW w:w="796" w:type="pct"/>
            <w:tcBorders>
              <w:top w:val="single" w:sz="4" w:space="0" w:color="auto"/>
              <w:left w:val="single" w:sz="4" w:space="0" w:color="auto"/>
              <w:bottom w:val="single" w:sz="4" w:space="0" w:color="auto"/>
              <w:right w:val="single" w:sz="4" w:space="0" w:color="auto"/>
            </w:tcBorders>
            <w:vAlign w:val="center"/>
          </w:tcPr>
          <w:p w:rsidR="00386D40" w:rsidRPr="00FC4AB9" w:rsidRDefault="00386D40" w:rsidP="00386D40">
            <w:pPr>
              <w:spacing w:after="0"/>
              <w:ind w:firstLine="0"/>
              <w:jc w:val="center"/>
              <w:rPr>
                <w:szCs w:val="24"/>
              </w:rPr>
            </w:pPr>
            <w:r>
              <w:rPr>
                <w:szCs w:val="24"/>
              </w:rPr>
              <w:t>3</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12. Уменьшение господдержки сельского хозяйства</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4,29 - 4,6</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3,87 – 4,31</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13. Сокращение бюджетного финансирования науки и образ</w:t>
            </w:r>
            <w:r w:rsidRPr="00FC4AB9">
              <w:rPr>
                <w:szCs w:val="24"/>
              </w:rPr>
              <w:t>о</w:t>
            </w:r>
            <w:r w:rsidRPr="00FC4AB9">
              <w:rPr>
                <w:szCs w:val="24"/>
              </w:rPr>
              <w:t>вания</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4,31 - 4,77</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4,11 - 4,46</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14. "Утечка мозгов" за пределы страны</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4,0 - 4,43</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3,47 – 4,29</w:t>
            </w:r>
          </w:p>
        </w:tc>
      </w:tr>
      <w:tr w:rsidR="005C5C40" w:rsidRPr="00FC4AB9" w:rsidTr="00E74D0D">
        <w:trPr>
          <w:jc w:val="center"/>
        </w:trPr>
        <w:tc>
          <w:tcPr>
            <w:tcW w:w="3389" w:type="pct"/>
            <w:tcBorders>
              <w:top w:val="single" w:sz="4" w:space="0" w:color="auto"/>
              <w:left w:val="single" w:sz="4" w:space="0" w:color="auto"/>
              <w:bottom w:val="single" w:sz="4" w:space="0" w:color="auto"/>
              <w:right w:val="single" w:sz="4" w:space="0" w:color="auto"/>
            </w:tcBorders>
          </w:tcPr>
          <w:p w:rsidR="005C5C40" w:rsidRPr="00FC4AB9" w:rsidRDefault="005C5C40" w:rsidP="00FC4AB9">
            <w:pPr>
              <w:spacing w:after="0"/>
              <w:ind w:firstLine="0"/>
              <w:rPr>
                <w:szCs w:val="24"/>
              </w:rPr>
            </w:pPr>
            <w:r w:rsidRPr="00FC4AB9">
              <w:rPr>
                <w:szCs w:val="24"/>
              </w:rPr>
              <w:t>15. Ухудшение экологической обстановки, связанное с измен</w:t>
            </w:r>
            <w:r w:rsidRPr="00FC4AB9">
              <w:rPr>
                <w:szCs w:val="24"/>
              </w:rPr>
              <w:t>е</w:t>
            </w:r>
            <w:r w:rsidRPr="00FC4AB9">
              <w:rPr>
                <w:szCs w:val="24"/>
              </w:rPr>
              <w:t>нием климата</w:t>
            </w:r>
          </w:p>
        </w:tc>
        <w:tc>
          <w:tcPr>
            <w:tcW w:w="815"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3,6 – 4,29</w:t>
            </w:r>
          </w:p>
        </w:tc>
        <w:tc>
          <w:tcPr>
            <w:tcW w:w="796" w:type="pct"/>
            <w:tcBorders>
              <w:top w:val="single" w:sz="4" w:space="0" w:color="auto"/>
              <w:left w:val="single" w:sz="4" w:space="0" w:color="auto"/>
              <w:bottom w:val="single" w:sz="4" w:space="0" w:color="auto"/>
              <w:right w:val="single" w:sz="4" w:space="0" w:color="auto"/>
            </w:tcBorders>
            <w:vAlign w:val="center"/>
          </w:tcPr>
          <w:p w:rsidR="005C5C40" w:rsidRPr="00FC4AB9" w:rsidRDefault="005C5C40" w:rsidP="00FC4AB9">
            <w:pPr>
              <w:spacing w:after="0"/>
              <w:ind w:firstLine="0"/>
              <w:jc w:val="center"/>
              <w:rPr>
                <w:szCs w:val="24"/>
              </w:rPr>
            </w:pPr>
            <w:r w:rsidRPr="00FC4AB9">
              <w:rPr>
                <w:szCs w:val="24"/>
              </w:rPr>
              <w:t>3,37 – 3,86</w:t>
            </w:r>
          </w:p>
        </w:tc>
      </w:tr>
    </w:tbl>
    <w:p w:rsidR="001E55FE" w:rsidRDefault="001E55FE" w:rsidP="00E74D0D">
      <w:pPr>
        <w:pStyle w:val="a5"/>
      </w:pPr>
    </w:p>
    <w:p w:rsidR="00EB7844" w:rsidRPr="00EB7844" w:rsidRDefault="007972AD" w:rsidP="00EB7844">
      <w:pPr>
        <w:spacing w:after="0"/>
        <w:ind w:firstLine="0"/>
        <w:jc w:val="center"/>
        <w:rPr>
          <w:b/>
          <w:sz w:val="28"/>
          <w:szCs w:val="28"/>
        </w:rPr>
      </w:pPr>
      <w:r w:rsidRPr="00EB7844">
        <w:rPr>
          <w:b/>
          <w:sz w:val="28"/>
          <w:szCs w:val="28"/>
        </w:rPr>
        <w:t>Типологизация интересов субъектов</w:t>
      </w:r>
    </w:p>
    <w:p w:rsidR="007972AD" w:rsidRPr="00EB7844" w:rsidRDefault="007972AD" w:rsidP="00EB7844">
      <w:pPr>
        <w:spacing w:after="0"/>
        <w:ind w:firstLine="0"/>
        <w:jc w:val="center"/>
        <w:rPr>
          <w:b/>
          <w:sz w:val="28"/>
          <w:szCs w:val="28"/>
        </w:rPr>
      </w:pPr>
      <w:r w:rsidRPr="00EB7844">
        <w:rPr>
          <w:b/>
          <w:sz w:val="28"/>
          <w:szCs w:val="28"/>
        </w:rPr>
        <w:t>стратегического развития Воронежской области</w:t>
      </w:r>
    </w:p>
    <w:p w:rsidR="00EB7844" w:rsidRDefault="00EB7844" w:rsidP="00E74D0D">
      <w:pPr>
        <w:pStyle w:val="a5"/>
      </w:pPr>
    </w:p>
    <w:p w:rsidR="007972AD" w:rsidRPr="00E74D0D" w:rsidRDefault="00CF15D4" w:rsidP="00AA3FD4">
      <w:pPr>
        <w:pStyle w:val="a5"/>
        <w:ind w:firstLine="709"/>
      </w:pPr>
      <w:r w:rsidRPr="00E74D0D">
        <w:t xml:space="preserve">Полученные от представителей </w:t>
      </w:r>
      <w:r w:rsidR="00637D19" w:rsidRPr="00E74D0D">
        <w:t>крупного, малого и среднего бизнеса</w:t>
      </w:r>
      <w:r w:rsidR="007972AD" w:rsidRPr="00E74D0D">
        <w:t xml:space="preserve">, </w:t>
      </w:r>
      <w:r w:rsidR="00637D19" w:rsidRPr="00E74D0D">
        <w:t>орг</w:t>
      </w:r>
      <w:r w:rsidR="00637D19" w:rsidRPr="00E74D0D">
        <w:t>а</w:t>
      </w:r>
      <w:r w:rsidR="00637D19" w:rsidRPr="00E74D0D">
        <w:t>нов государственной власти</w:t>
      </w:r>
      <w:r w:rsidR="007972AD" w:rsidRPr="00E74D0D">
        <w:t xml:space="preserve"> и </w:t>
      </w:r>
      <w:r w:rsidR="00637D19" w:rsidRPr="00E74D0D">
        <w:t>местного самоуправления, институтов гражданск</w:t>
      </w:r>
      <w:r w:rsidR="00637D19" w:rsidRPr="00E74D0D">
        <w:t>о</w:t>
      </w:r>
      <w:r w:rsidR="00637D19" w:rsidRPr="00E74D0D">
        <w:t xml:space="preserve">го общества </w:t>
      </w:r>
      <w:r w:rsidRPr="00E74D0D">
        <w:t>оценки основных возможностей и угроз, прогнозируемых в</w:t>
      </w:r>
      <w:r w:rsidR="00637D19" w:rsidRPr="00E74D0D">
        <w:t xml:space="preserve">о </w:t>
      </w:r>
      <w:r w:rsidRPr="00E74D0D">
        <w:t>внешней среде</w:t>
      </w:r>
      <w:r w:rsidR="00637D19" w:rsidRPr="00E74D0D">
        <w:t xml:space="preserve"> Воронежской области, </w:t>
      </w:r>
      <w:r w:rsidRPr="00E74D0D">
        <w:t xml:space="preserve">были использованы для выявления </w:t>
      </w:r>
      <w:r w:rsidR="007972AD" w:rsidRPr="00E74D0D">
        <w:t xml:space="preserve">и </w:t>
      </w:r>
      <w:r w:rsidRPr="00E74D0D">
        <w:t>типологизации интересов субъектов стратегического развития региона</w:t>
      </w:r>
      <w:r w:rsidR="00637D19" w:rsidRPr="00E74D0D">
        <w:t xml:space="preserve">. </w:t>
      </w:r>
    </w:p>
    <w:p w:rsidR="005C5C40" w:rsidRPr="00D862FB" w:rsidRDefault="005C5C40" w:rsidP="00AA3FD4">
      <w:pPr>
        <w:pStyle w:val="af2"/>
        <w:spacing w:after="0" w:line="240" w:lineRule="auto"/>
        <w:ind w:left="0" w:firstLine="709"/>
        <w:jc w:val="both"/>
        <w:rPr>
          <w:rFonts w:ascii="Times New Roman" w:hAnsi="Times New Roman"/>
          <w:sz w:val="28"/>
          <w:szCs w:val="28"/>
        </w:rPr>
      </w:pPr>
      <w:r w:rsidRPr="00D862FB">
        <w:rPr>
          <w:rFonts w:ascii="Times New Roman" w:hAnsi="Times New Roman"/>
          <w:sz w:val="28"/>
          <w:szCs w:val="28"/>
        </w:rPr>
        <w:t xml:space="preserve">Анализ значений </w:t>
      </w:r>
      <w:r w:rsidR="007972AD">
        <w:rPr>
          <w:rFonts w:ascii="Times New Roman" w:hAnsi="Times New Roman"/>
          <w:sz w:val="28"/>
          <w:szCs w:val="28"/>
        </w:rPr>
        <w:t xml:space="preserve">экспертных оценок </w:t>
      </w:r>
      <w:r w:rsidRPr="00D862FB">
        <w:rPr>
          <w:rFonts w:ascii="Times New Roman" w:hAnsi="Times New Roman"/>
          <w:sz w:val="28"/>
          <w:szCs w:val="28"/>
        </w:rPr>
        <w:t>возможностей развития Воронежской области представител</w:t>
      </w:r>
      <w:r w:rsidR="007972AD">
        <w:rPr>
          <w:rFonts w:ascii="Times New Roman" w:hAnsi="Times New Roman"/>
          <w:sz w:val="28"/>
          <w:szCs w:val="28"/>
        </w:rPr>
        <w:t xml:space="preserve">ей </w:t>
      </w:r>
      <w:r w:rsidRPr="00D862FB">
        <w:rPr>
          <w:rFonts w:ascii="Times New Roman" w:hAnsi="Times New Roman"/>
          <w:sz w:val="28"/>
          <w:szCs w:val="28"/>
        </w:rPr>
        <w:t>различных групп стейкхолдеров показал следующие р</w:t>
      </w:r>
      <w:r w:rsidRPr="00D862FB">
        <w:rPr>
          <w:rFonts w:ascii="Times New Roman" w:hAnsi="Times New Roman"/>
          <w:sz w:val="28"/>
          <w:szCs w:val="28"/>
        </w:rPr>
        <w:t>е</w:t>
      </w:r>
      <w:r w:rsidRPr="00D862FB">
        <w:rPr>
          <w:rFonts w:ascii="Times New Roman" w:hAnsi="Times New Roman"/>
          <w:sz w:val="28"/>
          <w:szCs w:val="28"/>
        </w:rPr>
        <w:t>зультаты.</w:t>
      </w:r>
    </w:p>
    <w:p w:rsidR="005C5C40" w:rsidRPr="00D862FB" w:rsidRDefault="005C5C40" w:rsidP="00AA3FD4">
      <w:pPr>
        <w:pStyle w:val="af2"/>
        <w:spacing w:after="0" w:line="240" w:lineRule="auto"/>
        <w:ind w:left="0" w:firstLine="709"/>
        <w:jc w:val="both"/>
        <w:rPr>
          <w:rFonts w:ascii="Times New Roman" w:hAnsi="Times New Roman"/>
          <w:sz w:val="28"/>
          <w:szCs w:val="28"/>
        </w:rPr>
      </w:pPr>
      <w:r w:rsidRPr="00D862FB">
        <w:rPr>
          <w:rFonts w:ascii="Times New Roman" w:hAnsi="Times New Roman"/>
          <w:i/>
          <w:sz w:val="28"/>
          <w:szCs w:val="28"/>
        </w:rPr>
        <w:t>Представители региональных органов власти и управления</w:t>
      </w:r>
      <w:r w:rsidRPr="00D862FB">
        <w:rPr>
          <w:rFonts w:ascii="Times New Roman" w:hAnsi="Times New Roman"/>
          <w:sz w:val="28"/>
          <w:szCs w:val="28"/>
        </w:rPr>
        <w:t xml:space="preserve">  не выделили ни одной возможности, влияние которых на социально-экономическое развитие В</w:t>
      </w:r>
      <w:r w:rsidRPr="00D862FB">
        <w:rPr>
          <w:rFonts w:ascii="Times New Roman" w:hAnsi="Times New Roman"/>
          <w:sz w:val="28"/>
          <w:szCs w:val="28"/>
        </w:rPr>
        <w:t>о</w:t>
      </w:r>
      <w:r w:rsidRPr="00D862FB">
        <w:rPr>
          <w:rFonts w:ascii="Times New Roman" w:hAnsi="Times New Roman"/>
          <w:sz w:val="28"/>
          <w:szCs w:val="28"/>
        </w:rPr>
        <w:t xml:space="preserve">ронежской области, было бы сильным, или близким к такому. </w:t>
      </w:r>
    </w:p>
    <w:p w:rsidR="005C5C40" w:rsidRPr="00637D19" w:rsidRDefault="005C5C40" w:rsidP="00AA3FD4">
      <w:pPr>
        <w:pStyle w:val="af2"/>
        <w:spacing w:after="0" w:line="240" w:lineRule="auto"/>
        <w:ind w:left="0" w:firstLine="709"/>
        <w:jc w:val="both"/>
        <w:rPr>
          <w:rFonts w:ascii="Times New Roman" w:hAnsi="Times New Roman"/>
          <w:color w:val="000000"/>
          <w:sz w:val="28"/>
          <w:szCs w:val="28"/>
        </w:rPr>
      </w:pPr>
      <w:r w:rsidRPr="00637D19">
        <w:rPr>
          <w:rFonts w:ascii="Times New Roman" w:hAnsi="Times New Roman"/>
          <w:sz w:val="28"/>
          <w:szCs w:val="28"/>
        </w:rPr>
        <w:t xml:space="preserve">В составе возможностей, имеющих силу влияния заметно выше умеренного, определены: </w:t>
      </w:r>
      <w:r w:rsidRPr="00637D19">
        <w:rPr>
          <w:rFonts w:ascii="Times New Roman" w:hAnsi="Times New Roman"/>
          <w:color w:val="000000"/>
          <w:sz w:val="28"/>
          <w:szCs w:val="28"/>
        </w:rPr>
        <w:t>расширение масштабов бюджетного финансирования развития вор</w:t>
      </w:r>
      <w:r w:rsidRPr="00637D19">
        <w:rPr>
          <w:rFonts w:ascii="Times New Roman" w:hAnsi="Times New Roman"/>
          <w:color w:val="000000"/>
          <w:sz w:val="28"/>
          <w:szCs w:val="28"/>
        </w:rPr>
        <w:t>о</w:t>
      </w:r>
      <w:r w:rsidRPr="00637D19">
        <w:rPr>
          <w:rFonts w:ascii="Times New Roman" w:hAnsi="Times New Roman"/>
          <w:color w:val="000000"/>
          <w:sz w:val="28"/>
          <w:szCs w:val="28"/>
        </w:rPr>
        <w:t>нежских предприятий оборонно-промышленного комплекса (4,26); расширение масштабов финансирования развития экономики Воронежской области, осущес</w:t>
      </w:r>
      <w:r w:rsidRPr="00637D19">
        <w:rPr>
          <w:rFonts w:ascii="Times New Roman" w:hAnsi="Times New Roman"/>
          <w:color w:val="000000"/>
          <w:sz w:val="28"/>
          <w:szCs w:val="28"/>
        </w:rPr>
        <w:t>т</w:t>
      </w:r>
      <w:r w:rsidRPr="00637D19">
        <w:rPr>
          <w:rFonts w:ascii="Times New Roman" w:hAnsi="Times New Roman"/>
          <w:color w:val="000000"/>
          <w:sz w:val="28"/>
          <w:szCs w:val="28"/>
        </w:rPr>
        <w:t>вляемого частными инвесторами (4,29); реализация кластерных проектов в шир</w:t>
      </w:r>
      <w:r w:rsidRPr="00637D19">
        <w:rPr>
          <w:rFonts w:ascii="Times New Roman" w:hAnsi="Times New Roman"/>
          <w:color w:val="000000"/>
          <w:sz w:val="28"/>
          <w:szCs w:val="28"/>
        </w:rPr>
        <w:t>о</w:t>
      </w:r>
      <w:r w:rsidRPr="00637D19">
        <w:rPr>
          <w:rFonts w:ascii="Times New Roman" w:hAnsi="Times New Roman"/>
          <w:color w:val="000000"/>
          <w:sz w:val="28"/>
          <w:szCs w:val="28"/>
        </w:rPr>
        <w:t>ком спектре отраслей экономики и социальной сферы (4,14).</w:t>
      </w:r>
    </w:p>
    <w:p w:rsidR="005C5C40" w:rsidRPr="00D862FB" w:rsidRDefault="005C5C40" w:rsidP="00AA3FD4">
      <w:pPr>
        <w:pStyle w:val="af2"/>
        <w:spacing w:after="0" w:line="240" w:lineRule="auto"/>
        <w:ind w:left="0" w:firstLine="709"/>
        <w:jc w:val="both"/>
        <w:rPr>
          <w:rFonts w:ascii="Times New Roman" w:hAnsi="Times New Roman"/>
          <w:sz w:val="28"/>
          <w:szCs w:val="28"/>
        </w:rPr>
      </w:pPr>
      <w:r w:rsidRPr="00D862FB">
        <w:rPr>
          <w:rFonts w:ascii="Times New Roman" w:hAnsi="Times New Roman"/>
          <w:sz w:val="28"/>
          <w:szCs w:val="28"/>
        </w:rPr>
        <w:t>Вместе с тем, их оценки свидетельствуют о том, что ни одна из них не им</w:t>
      </w:r>
      <w:r w:rsidRPr="00D862FB">
        <w:rPr>
          <w:rFonts w:ascii="Times New Roman" w:hAnsi="Times New Roman"/>
          <w:sz w:val="28"/>
          <w:szCs w:val="28"/>
        </w:rPr>
        <w:t>е</w:t>
      </w:r>
      <w:r w:rsidRPr="00D862FB">
        <w:rPr>
          <w:rFonts w:ascii="Times New Roman" w:hAnsi="Times New Roman"/>
          <w:sz w:val="28"/>
          <w:szCs w:val="28"/>
        </w:rPr>
        <w:t xml:space="preserve">ет высокой вероятности использования. Все вышеназванные возможности имеют среднюю вероятность использования (4,08). </w:t>
      </w:r>
    </w:p>
    <w:p w:rsidR="005C5C40" w:rsidRPr="00D862FB" w:rsidRDefault="005C5C40" w:rsidP="00AA3FD4">
      <w:pPr>
        <w:pStyle w:val="a5"/>
        <w:ind w:firstLine="709"/>
      </w:pPr>
      <w:r w:rsidRPr="00D862FB">
        <w:rPr>
          <w:i/>
        </w:rPr>
        <w:t>Представители органов местного самоуправления</w:t>
      </w:r>
      <w:r w:rsidRPr="00D862FB">
        <w:t xml:space="preserve"> не отнесли к возможн</w:t>
      </w:r>
      <w:r w:rsidRPr="00D862FB">
        <w:t>о</w:t>
      </w:r>
      <w:r w:rsidRPr="00D862FB">
        <w:t>стям, влияние которых на социально-экономического развитие региона ближе к сильному (более 4,5), ни одной из указанных в анкете.</w:t>
      </w:r>
    </w:p>
    <w:p w:rsidR="005C5C40" w:rsidRPr="00D862FB" w:rsidRDefault="005C5C40" w:rsidP="00AA3FD4">
      <w:pPr>
        <w:pStyle w:val="a5"/>
        <w:ind w:firstLine="709"/>
      </w:pPr>
      <w:r w:rsidRPr="00D862FB">
        <w:t>Органы местного самоуправления возлагают надежды на: востребованность продукции воронежских предприятий для технической модернизации материал</w:t>
      </w:r>
      <w:r w:rsidRPr="00D862FB">
        <w:t>ь</w:t>
      </w:r>
      <w:r w:rsidRPr="00D862FB">
        <w:t>но-технической базы экономики России; расширение масштабов финансирования развития воронежских предприятий оборонно-промышленного комплекса; реал</w:t>
      </w:r>
      <w:r w:rsidRPr="00D862FB">
        <w:t>и</w:t>
      </w:r>
      <w:r w:rsidRPr="00D862FB">
        <w:t>зация федеральных программ развития транспортной инфраструктуры; конверт</w:t>
      </w:r>
      <w:r w:rsidRPr="00D862FB">
        <w:t>а</w:t>
      </w:r>
      <w:r w:rsidRPr="00D862FB">
        <w:t>ция доходов «ненаблюдаемой экономики» в открытые ресурсы.</w:t>
      </w:r>
    </w:p>
    <w:p w:rsidR="005C5C40" w:rsidRPr="00D862FB" w:rsidRDefault="005C5C40" w:rsidP="00AA3FD4">
      <w:pPr>
        <w:pStyle w:val="a5"/>
        <w:ind w:firstLine="709"/>
      </w:pPr>
      <w:r w:rsidRPr="00D862FB">
        <w:t xml:space="preserve">Выше среднего уровня оценивается </w:t>
      </w:r>
      <w:r w:rsidR="00637D19">
        <w:t xml:space="preserve">ими </w:t>
      </w:r>
      <w:r w:rsidRPr="00D862FB">
        <w:t>сила влияния решений федерал</w:t>
      </w:r>
      <w:r w:rsidRPr="00D862FB">
        <w:t>ь</w:t>
      </w:r>
      <w:r w:rsidRPr="00D862FB">
        <w:t>ных органов власти о создании  территорий с льготными условиями осуществл</w:t>
      </w:r>
      <w:r w:rsidRPr="00D862FB">
        <w:t>е</w:t>
      </w:r>
      <w:r w:rsidRPr="00D862FB">
        <w:t xml:space="preserve">ния экономической деятельности (ОЭЗ, ТОР). </w:t>
      </w:r>
    </w:p>
    <w:p w:rsidR="005C5C40" w:rsidRPr="00D862FB" w:rsidRDefault="005C5C40" w:rsidP="00AA3FD4">
      <w:pPr>
        <w:pStyle w:val="a5"/>
        <w:ind w:firstLine="709"/>
      </w:pPr>
      <w:r w:rsidRPr="00D862FB">
        <w:lastRenderedPageBreak/>
        <w:t>В целом органы местного самоуправления полагаются, преимущественно, на действия государства (федеральный уровень) и привлечение ресурсов в бю</w:t>
      </w:r>
      <w:r w:rsidRPr="00D862FB">
        <w:t>д</w:t>
      </w:r>
      <w:r w:rsidRPr="00D862FB">
        <w:t>жет (превращение ненаблюдаемой экономики в открытую).</w:t>
      </w:r>
    </w:p>
    <w:p w:rsidR="00637D19" w:rsidRDefault="005C5C40" w:rsidP="00AA3FD4">
      <w:pPr>
        <w:pStyle w:val="a5"/>
        <w:ind w:firstLine="709"/>
      </w:pPr>
      <w:r w:rsidRPr="00D862FB">
        <w:rPr>
          <w:i/>
        </w:rPr>
        <w:t>Представители крупного бизнеса</w:t>
      </w:r>
      <w:r w:rsidRPr="00D862FB">
        <w:t xml:space="preserve"> отнесли к возможностям, влияние кот</w:t>
      </w:r>
      <w:r w:rsidRPr="00D862FB">
        <w:t>о</w:t>
      </w:r>
      <w:r w:rsidRPr="00D862FB">
        <w:t>рых на социально-экономическо</w:t>
      </w:r>
      <w:r w:rsidR="002D6172">
        <w:t>е</w:t>
      </w:r>
      <w:r w:rsidRPr="00D862FB">
        <w:t xml:space="preserve"> развитие Воронежской области, ближе к сил</w:t>
      </w:r>
      <w:r w:rsidRPr="00D862FB">
        <w:t>ь</w:t>
      </w:r>
      <w:r w:rsidRPr="00D862FB">
        <w:t>ному (более 4,5), только расширение масштабов бюджетного финансирования развития воронежских предприятий оборонно-промышленного комплекса (4,50).Вместе с тем, их оценки свидетельствуют о том, что ни одна из них не им</w:t>
      </w:r>
      <w:r w:rsidRPr="00D862FB">
        <w:t>е</w:t>
      </w:r>
      <w:r w:rsidRPr="00D862FB">
        <w:t xml:space="preserve">ет высокой вероятности использования. </w:t>
      </w:r>
    </w:p>
    <w:p w:rsidR="005C5C40" w:rsidRPr="00D862FB" w:rsidRDefault="005C5C40" w:rsidP="00AA3FD4">
      <w:pPr>
        <w:pStyle w:val="a5"/>
        <w:ind w:firstLine="709"/>
      </w:pPr>
      <w:r w:rsidRPr="00D862FB">
        <w:rPr>
          <w:i/>
        </w:rPr>
        <w:t>Представители малого и среднего бизнеса</w:t>
      </w:r>
      <w:r w:rsidRPr="00D862FB">
        <w:t xml:space="preserve"> в большей степени склонны сч</w:t>
      </w:r>
      <w:r w:rsidRPr="00D862FB">
        <w:t>и</w:t>
      </w:r>
      <w:r w:rsidRPr="00D862FB">
        <w:t xml:space="preserve">тать значимыми для экономики региона действия крупного бизнеса, ожидания в отношении государства – развитие инфраструктуры. </w:t>
      </w:r>
    </w:p>
    <w:p w:rsidR="005C5C40" w:rsidRPr="00D862FB" w:rsidRDefault="005C5C40" w:rsidP="00AA3FD4">
      <w:pPr>
        <w:pStyle w:val="a5"/>
        <w:ind w:firstLine="709"/>
      </w:pPr>
      <w:r w:rsidRPr="00D862FB">
        <w:rPr>
          <w:i/>
        </w:rPr>
        <w:t>Представители гражданского общества</w:t>
      </w:r>
      <w:r w:rsidRPr="00D862FB">
        <w:t xml:space="preserve"> отнесли к возможностям, влияние которых на социально-экономического развитие Воронежской области, ближе к сильному</w:t>
      </w:r>
      <w:r w:rsidR="00637D19">
        <w:t xml:space="preserve">, </w:t>
      </w:r>
      <w:r w:rsidRPr="00D862FB">
        <w:t>только расширение участия бизнеса в решении социальных проблем региона</w:t>
      </w:r>
      <w:r w:rsidR="00637D19">
        <w:t xml:space="preserve">. </w:t>
      </w:r>
      <w:r w:rsidRPr="00D862FB">
        <w:t>Почти половина факторов имеет, по их оценке, среднее влияние</w:t>
      </w:r>
      <w:r w:rsidR="00637D19">
        <w:t xml:space="preserve">. </w:t>
      </w:r>
      <w:r w:rsidRPr="00D862FB">
        <w:t>Их оценки свидетельствуют также о том, что ни одна из возможностей  не имеет в</w:t>
      </w:r>
      <w:r w:rsidRPr="00D862FB">
        <w:t>ы</w:t>
      </w:r>
      <w:r w:rsidRPr="00D862FB">
        <w:t>сокой вероятности использования. Средняя вероятность отмечена ими у реализ</w:t>
      </w:r>
      <w:r w:rsidRPr="00D862FB">
        <w:t>а</w:t>
      </w:r>
      <w:r w:rsidRPr="00D862FB">
        <w:t>ции федеральных программ развития перспективных направлений импортозам</w:t>
      </w:r>
      <w:r w:rsidRPr="00D862FB">
        <w:t>е</w:t>
      </w:r>
      <w:r w:rsidRPr="00D862FB">
        <w:t>щения и принятия федеральными властями решений о создании  территорий с льготными условиями осуществления экономической деятельности</w:t>
      </w:r>
      <w:r w:rsidR="00637D19">
        <w:t xml:space="preserve">. </w:t>
      </w:r>
    </w:p>
    <w:p w:rsidR="005C5C40" w:rsidRDefault="005C5C40" w:rsidP="005C5C40">
      <w:pPr>
        <w:pStyle w:val="af2"/>
        <w:tabs>
          <w:tab w:val="left" w:pos="318"/>
          <w:tab w:val="left" w:pos="460"/>
        </w:tabs>
        <w:spacing w:after="0" w:line="240" w:lineRule="auto"/>
        <w:ind w:left="0" w:firstLine="709"/>
        <w:jc w:val="both"/>
        <w:rPr>
          <w:rFonts w:ascii="Times New Roman" w:hAnsi="Times New Roman"/>
          <w:sz w:val="28"/>
          <w:szCs w:val="28"/>
        </w:rPr>
      </w:pPr>
      <w:r w:rsidRPr="00D862FB">
        <w:rPr>
          <w:rFonts w:ascii="Times New Roman" w:hAnsi="Times New Roman"/>
          <w:sz w:val="28"/>
          <w:szCs w:val="28"/>
        </w:rPr>
        <w:t xml:space="preserve">В числе наиболее выраженных интересов всех </w:t>
      </w:r>
      <w:r w:rsidR="00637D19">
        <w:rPr>
          <w:rFonts w:ascii="Times New Roman" w:hAnsi="Times New Roman"/>
          <w:sz w:val="28"/>
          <w:szCs w:val="28"/>
        </w:rPr>
        <w:t xml:space="preserve">групп стейкхолдеров: </w:t>
      </w:r>
    </w:p>
    <w:p w:rsidR="005C5C40" w:rsidRPr="007972AD" w:rsidRDefault="007972AD" w:rsidP="007972AD">
      <w:pPr>
        <w:pStyle w:val="af2"/>
        <w:tabs>
          <w:tab w:val="left" w:pos="318"/>
          <w:tab w:val="left" w:pos="460"/>
        </w:tabs>
        <w:spacing w:after="0" w:line="240" w:lineRule="auto"/>
        <w:ind w:left="0" w:firstLine="709"/>
        <w:jc w:val="both"/>
        <w:rPr>
          <w:rFonts w:ascii="Times New Roman" w:hAnsi="Times New Roman"/>
          <w:color w:val="000000"/>
          <w:sz w:val="28"/>
          <w:szCs w:val="28"/>
        </w:rPr>
      </w:pPr>
      <w:r w:rsidRPr="007972AD">
        <w:rPr>
          <w:rFonts w:ascii="Times New Roman" w:hAnsi="Times New Roman"/>
          <w:sz w:val="28"/>
          <w:szCs w:val="28"/>
        </w:rPr>
        <w:t xml:space="preserve">- </w:t>
      </w:r>
      <w:r w:rsidR="005C5C40" w:rsidRPr="007972AD">
        <w:rPr>
          <w:rFonts w:ascii="Times New Roman" w:hAnsi="Times New Roman"/>
          <w:color w:val="000000"/>
          <w:sz w:val="28"/>
          <w:szCs w:val="28"/>
        </w:rPr>
        <w:t>расширение масштабов бюджетного финансирования развития вороне</w:t>
      </w:r>
      <w:r w:rsidR="005C5C40" w:rsidRPr="007972AD">
        <w:rPr>
          <w:rFonts w:ascii="Times New Roman" w:hAnsi="Times New Roman"/>
          <w:color w:val="000000"/>
          <w:sz w:val="28"/>
          <w:szCs w:val="28"/>
        </w:rPr>
        <w:t>ж</w:t>
      </w:r>
      <w:r w:rsidR="005C5C40" w:rsidRPr="007972AD">
        <w:rPr>
          <w:rFonts w:ascii="Times New Roman" w:hAnsi="Times New Roman"/>
          <w:color w:val="000000"/>
          <w:sz w:val="28"/>
          <w:szCs w:val="28"/>
        </w:rPr>
        <w:t>ских предприятий оборонно-промышленного комплекса;</w:t>
      </w:r>
    </w:p>
    <w:p w:rsidR="005C5C40" w:rsidRPr="007972AD" w:rsidRDefault="007972AD" w:rsidP="007972AD">
      <w:pPr>
        <w:pStyle w:val="af2"/>
        <w:tabs>
          <w:tab w:val="left" w:pos="318"/>
          <w:tab w:val="left" w:pos="460"/>
        </w:tabs>
        <w:spacing w:after="0" w:line="240" w:lineRule="auto"/>
        <w:ind w:left="0" w:firstLine="709"/>
        <w:jc w:val="both"/>
        <w:rPr>
          <w:rFonts w:ascii="Times New Roman" w:hAnsi="Times New Roman"/>
          <w:color w:val="000000"/>
          <w:sz w:val="28"/>
          <w:szCs w:val="28"/>
        </w:rPr>
      </w:pPr>
      <w:r w:rsidRPr="007972AD">
        <w:rPr>
          <w:rFonts w:ascii="Times New Roman" w:hAnsi="Times New Roman"/>
          <w:color w:val="000000"/>
          <w:sz w:val="28"/>
          <w:szCs w:val="28"/>
        </w:rPr>
        <w:t xml:space="preserve">- </w:t>
      </w:r>
      <w:r w:rsidR="005C5C40" w:rsidRPr="007972AD">
        <w:rPr>
          <w:rFonts w:ascii="Times New Roman" w:hAnsi="Times New Roman"/>
          <w:color w:val="000000"/>
          <w:sz w:val="28"/>
          <w:szCs w:val="28"/>
        </w:rPr>
        <w:t>расширение масштабов финансирования развития экономики</w:t>
      </w:r>
      <w:r w:rsidR="00637D19" w:rsidRPr="007972AD">
        <w:rPr>
          <w:rFonts w:ascii="Times New Roman" w:hAnsi="Times New Roman"/>
          <w:color w:val="000000"/>
          <w:sz w:val="28"/>
          <w:szCs w:val="28"/>
        </w:rPr>
        <w:t xml:space="preserve">, </w:t>
      </w:r>
      <w:r w:rsidR="005C5C40" w:rsidRPr="007972AD">
        <w:rPr>
          <w:rFonts w:ascii="Times New Roman" w:hAnsi="Times New Roman"/>
          <w:color w:val="000000"/>
          <w:sz w:val="28"/>
          <w:szCs w:val="28"/>
        </w:rPr>
        <w:t>осущест</w:t>
      </w:r>
      <w:r w:rsidR="005C5C40" w:rsidRPr="007972AD">
        <w:rPr>
          <w:rFonts w:ascii="Times New Roman" w:hAnsi="Times New Roman"/>
          <w:color w:val="000000"/>
          <w:sz w:val="28"/>
          <w:szCs w:val="28"/>
        </w:rPr>
        <w:t>в</w:t>
      </w:r>
      <w:r w:rsidR="005C5C40" w:rsidRPr="007972AD">
        <w:rPr>
          <w:rFonts w:ascii="Times New Roman" w:hAnsi="Times New Roman"/>
          <w:color w:val="000000"/>
          <w:sz w:val="28"/>
          <w:szCs w:val="28"/>
        </w:rPr>
        <w:t>ляемого частными инвесторами;</w:t>
      </w:r>
    </w:p>
    <w:p w:rsidR="005C5C40" w:rsidRPr="007972AD" w:rsidRDefault="007972AD" w:rsidP="007972AD">
      <w:pPr>
        <w:pStyle w:val="af2"/>
        <w:tabs>
          <w:tab w:val="left" w:pos="318"/>
          <w:tab w:val="left" w:pos="460"/>
        </w:tabs>
        <w:spacing w:after="0" w:line="240" w:lineRule="auto"/>
        <w:ind w:left="0" w:firstLine="709"/>
        <w:jc w:val="both"/>
        <w:rPr>
          <w:rFonts w:ascii="Times New Roman" w:hAnsi="Times New Roman"/>
          <w:color w:val="000000"/>
          <w:sz w:val="28"/>
          <w:szCs w:val="28"/>
        </w:rPr>
      </w:pPr>
      <w:r w:rsidRPr="007972AD">
        <w:rPr>
          <w:rFonts w:ascii="Times New Roman" w:hAnsi="Times New Roman"/>
          <w:color w:val="000000"/>
          <w:sz w:val="28"/>
          <w:szCs w:val="28"/>
        </w:rPr>
        <w:t xml:space="preserve">- </w:t>
      </w:r>
      <w:r w:rsidR="005C5C40" w:rsidRPr="007972AD">
        <w:rPr>
          <w:rFonts w:ascii="Times New Roman" w:hAnsi="Times New Roman"/>
          <w:color w:val="000000"/>
          <w:sz w:val="28"/>
          <w:szCs w:val="28"/>
        </w:rPr>
        <w:t>расширение спроса на продукцию предприятий АПК Воронежской обла</w:t>
      </w:r>
      <w:r w:rsidR="005C5C40" w:rsidRPr="007972AD">
        <w:rPr>
          <w:rFonts w:ascii="Times New Roman" w:hAnsi="Times New Roman"/>
          <w:color w:val="000000"/>
          <w:sz w:val="28"/>
          <w:szCs w:val="28"/>
        </w:rPr>
        <w:t>с</w:t>
      </w:r>
      <w:r w:rsidR="005C5C40" w:rsidRPr="007972AD">
        <w:rPr>
          <w:rFonts w:ascii="Times New Roman" w:hAnsi="Times New Roman"/>
          <w:color w:val="000000"/>
          <w:sz w:val="28"/>
          <w:szCs w:val="28"/>
        </w:rPr>
        <w:t>ти на мировом рынке;</w:t>
      </w:r>
    </w:p>
    <w:p w:rsidR="005C5C40" w:rsidRPr="007972AD" w:rsidRDefault="007972AD" w:rsidP="007972AD">
      <w:pPr>
        <w:pStyle w:val="af2"/>
        <w:tabs>
          <w:tab w:val="left" w:pos="318"/>
          <w:tab w:val="left" w:pos="460"/>
        </w:tabs>
        <w:spacing w:after="0" w:line="240" w:lineRule="auto"/>
        <w:ind w:left="0" w:firstLine="709"/>
        <w:jc w:val="both"/>
        <w:rPr>
          <w:rFonts w:ascii="Times New Roman" w:hAnsi="Times New Roman"/>
          <w:color w:val="000000"/>
          <w:sz w:val="28"/>
          <w:szCs w:val="28"/>
        </w:rPr>
      </w:pPr>
      <w:r w:rsidRPr="007972AD">
        <w:rPr>
          <w:rFonts w:ascii="Times New Roman" w:hAnsi="Times New Roman"/>
          <w:color w:val="000000"/>
          <w:sz w:val="28"/>
          <w:szCs w:val="28"/>
        </w:rPr>
        <w:t xml:space="preserve">- </w:t>
      </w:r>
      <w:r w:rsidR="005C5C40" w:rsidRPr="007972AD">
        <w:rPr>
          <w:rFonts w:ascii="Times New Roman" w:hAnsi="Times New Roman"/>
          <w:color w:val="000000"/>
          <w:sz w:val="28"/>
          <w:szCs w:val="28"/>
        </w:rPr>
        <w:t>реализация федеральных проектов развития транспортной инфраструкт</w:t>
      </w:r>
      <w:r w:rsidR="005C5C40" w:rsidRPr="007972AD">
        <w:rPr>
          <w:rFonts w:ascii="Times New Roman" w:hAnsi="Times New Roman"/>
          <w:color w:val="000000"/>
          <w:sz w:val="28"/>
          <w:szCs w:val="28"/>
        </w:rPr>
        <w:t>у</w:t>
      </w:r>
      <w:r w:rsidR="005C5C40" w:rsidRPr="007972AD">
        <w:rPr>
          <w:rFonts w:ascii="Times New Roman" w:hAnsi="Times New Roman"/>
          <w:color w:val="000000"/>
          <w:sz w:val="28"/>
          <w:szCs w:val="28"/>
        </w:rPr>
        <w:t>ры</w:t>
      </w:r>
      <w:r w:rsidR="00637D19" w:rsidRPr="007972AD">
        <w:rPr>
          <w:rFonts w:ascii="Times New Roman" w:hAnsi="Times New Roman"/>
          <w:color w:val="000000"/>
          <w:sz w:val="28"/>
          <w:szCs w:val="28"/>
        </w:rPr>
        <w:t xml:space="preserve">; </w:t>
      </w:r>
      <w:r w:rsidR="005C5C40" w:rsidRPr="007972AD">
        <w:rPr>
          <w:rFonts w:ascii="Times New Roman" w:hAnsi="Times New Roman"/>
          <w:color w:val="000000"/>
          <w:sz w:val="28"/>
          <w:szCs w:val="28"/>
        </w:rPr>
        <w:t>создание  территорий с льготными условиями осуществления экономической деятельности</w:t>
      </w:r>
      <w:r w:rsidR="00637D19" w:rsidRPr="007972AD">
        <w:rPr>
          <w:rFonts w:ascii="Times New Roman" w:hAnsi="Times New Roman"/>
          <w:color w:val="000000"/>
          <w:sz w:val="28"/>
          <w:szCs w:val="28"/>
        </w:rPr>
        <w:t xml:space="preserve">. </w:t>
      </w:r>
    </w:p>
    <w:p w:rsidR="005C5C40" w:rsidRDefault="005C5C40" w:rsidP="005C5C40">
      <w:pPr>
        <w:spacing w:after="0"/>
        <w:ind w:firstLine="709"/>
        <w:rPr>
          <w:sz w:val="28"/>
          <w:szCs w:val="28"/>
        </w:rPr>
      </w:pPr>
      <w:r w:rsidRPr="00D862FB">
        <w:rPr>
          <w:sz w:val="28"/>
          <w:szCs w:val="28"/>
        </w:rPr>
        <w:t>В числе достаточно выраженных интересов:</w:t>
      </w:r>
    </w:p>
    <w:p w:rsidR="005C5C40" w:rsidRDefault="007972AD" w:rsidP="007972AD">
      <w:pPr>
        <w:spacing w:after="0"/>
        <w:ind w:firstLine="709"/>
        <w:rPr>
          <w:color w:val="000000"/>
          <w:sz w:val="28"/>
          <w:szCs w:val="28"/>
        </w:rPr>
      </w:pPr>
      <w:r>
        <w:rPr>
          <w:sz w:val="28"/>
          <w:szCs w:val="28"/>
        </w:rPr>
        <w:t xml:space="preserve">- </w:t>
      </w:r>
      <w:r w:rsidR="005C5C40" w:rsidRPr="00D862FB">
        <w:rPr>
          <w:color w:val="000000"/>
          <w:sz w:val="28"/>
          <w:szCs w:val="28"/>
        </w:rPr>
        <w:t>расширение рынка продукции воронежских предприятий для технической модернизации материально-технической базы экономики России;</w:t>
      </w:r>
    </w:p>
    <w:p w:rsidR="005C5C40" w:rsidRDefault="007972AD" w:rsidP="007972AD">
      <w:pPr>
        <w:spacing w:after="0"/>
        <w:ind w:firstLine="709"/>
        <w:rPr>
          <w:color w:val="000000"/>
          <w:sz w:val="28"/>
          <w:szCs w:val="28"/>
        </w:rPr>
      </w:pPr>
      <w:r>
        <w:rPr>
          <w:color w:val="000000"/>
          <w:sz w:val="28"/>
          <w:szCs w:val="28"/>
        </w:rPr>
        <w:t xml:space="preserve">- </w:t>
      </w:r>
      <w:r w:rsidR="005C5C40" w:rsidRPr="00D862FB">
        <w:rPr>
          <w:color w:val="000000"/>
          <w:sz w:val="28"/>
          <w:szCs w:val="28"/>
        </w:rPr>
        <w:t>расширение участия бизнеса в решении социальных проблем региона</w:t>
      </w:r>
      <w:r w:rsidR="00637D19">
        <w:rPr>
          <w:color w:val="000000"/>
          <w:sz w:val="28"/>
          <w:szCs w:val="28"/>
        </w:rPr>
        <w:t xml:space="preserve">; </w:t>
      </w:r>
    </w:p>
    <w:p w:rsidR="005C5C40" w:rsidRDefault="007972AD" w:rsidP="007972AD">
      <w:pPr>
        <w:spacing w:after="0"/>
        <w:ind w:firstLine="709"/>
        <w:rPr>
          <w:color w:val="000000"/>
          <w:sz w:val="28"/>
          <w:szCs w:val="28"/>
        </w:rPr>
      </w:pPr>
      <w:r>
        <w:rPr>
          <w:color w:val="000000"/>
          <w:sz w:val="28"/>
          <w:szCs w:val="28"/>
        </w:rPr>
        <w:t xml:space="preserve">- </w:t>
      </w:r>
      <w:r w:rsidR="005C5C40" w:rsidRPr="00D862FB">
        <w:rPr>
          <w:color w:val="000000"/>
          <w:sz w:val="28"/>
          <w:szCs w:val="28"/>
        </w:rPr>
        <w:t>расширение спроса на образовательные услуги воронежских вузов со ст</w:t>
      </w:r>
      <w:r w:rsidR="005C5C40" w:rsidRPr="00D862FB">
        <w:rPr>
          <w:color w:val="000000"/>
          <w:sz w:val="28"/>
          <w:szCs w:val="28"/>
        </w:rPr>
        <w:t>о</w:t>
      </w:r>
      <w:r w:rsidR="005C5C40" w:rsidRPr="00D862FB">
        <w:rPr>
          <w:color w:val="000000"/>
          <w:sz w:val="28"/>
          <w:szCs w:val="28"/>
        </w:rPr>
        <w:t>роны зарубежных потребителей;</w:t>
      </w:r>
    </w:p>
    <w:p w:rsidR="005C5C40" w:rsidRDefault="007972AD" w:rsidP="007972AD">
      <w:pPr>
        <w:spacing w:after="0"/>
        <w:ind w:firstLine="709"/>
        <w:rPr>
          <w:color w:val="000000"/>
          <w:sz w:val="28"/>
          <w:szCs w:val="28"/>
        </w:rPr>
      </w:pPr>
      <w:r>
        <w:rPr>
          <w:color w:val="000000"/>
          <w:sz w:val="28"/>
          <w:szCs w:val="28"/>
        </w:rPr>
        <w:t xml:space="preserve">- </w:t>
      </w:r>
      <w:r w:rsidR="005C5C40" w:rsidRPr="00D862FB">
        <w:rPr>
          <w:color w:val="000000"/>
          <w:sz w:val="28"/>
          <w:szCs w:val="28"/>
        </w:rPr>
        <w:t>реализация кластерных проектов в широком спектре отраслей экономики и социальной сферы;</w:t>
      </w:r>
    </w:p>
    <w:p w:rsidR="005C5C40" w:rsidRDefault="007972AD" w:rsidP="007972AD">
      <w:pPr>
        <w:spacing w:after="0"/>
        <w:ind w:firstLine="709"/>
        <w:rPr>
          <w:color w:val="000000"/>
          <w:sz w:val="28"/>
          <w:szCs w:val="28"/>
        </w:rPr>
      </w:pPr>
      <w:r>
        <w:rPr>
          <w:color w:val="000000"/>
          <w:sz w:val="28"/>
          <w:szCs w:val="28"/>
        </w:rPr>
        <w:t xml:space="preserve">- </w:t>
      </w:r>
      <w:r w:rsidR="005C5C40" w:rsidRPr="00D862FB">
        <w:rPr>
          <w:color w:val="000000"/>
          <w:sz w:val="28"/>
          <w:szCs w:val="28"/>
        </w:rPr>
        <w:t>использование незадействованных туристско-рекреационных ресурсов территории;</w:t>
      </w:r>
    </w:p>
    <w:p w:rsidR="005C5C40" w:rsidRDefault="007972AD" w:rsidP="007972AD">
      <w:pPr>
        <w:spacing w:after="0"/>
        <w:ind w:firstLine="709"/>
        <w:rPr>
          <w:color w:val="000000"/>
          <w:sz w:val="28"/>
          <w:szCs w:val="28"/>
        </w:rPr>
      </w:pPr>
      <w:r>
        <w:rPr>
          <w:color w:val="000000"/>
          <w:sz w:val="28"/>
          <w:szCs w:val="28"/>
        </w:rPr>
        <w:t xml:space="preserve">- </w:t>
      </w:r>
      <w:r w:rsidR="005C5C40" w:rsidRPr="00D862FB">
        <w:rPr>
          <w:color w:val="000000"/>
          <w:sz w:val="28"/>
          <w:szCs w:val="28"/>
        </w:rPr>
        <w:t>рост транзитных потоков по транспортному коридору "Север - Юг", разв</w:t>
      </w:r>
      <w:r w:rsidR="005C5C40" w:rsidRPr="00D862FB">
        <w:rPr>
          <w:color w:val="000000"/>
          <w:sz w:val="28"/>
          <w:szCs w:val="28"/>
        </w:rPr>
        <w:t>и</w:t>
      </w:r>
      <w:r w:rsidR="005C5C40" w:rsidRPr="00D862FB">
        <w:rPr>
          <w:color w:val="000000"/>
          <w:sz w:val="28"/>
          <w:szCs w:val="28"/>
        </w:rPr>
        <w:t>тие «транзитной» экономики</w:t>
      </w:r>
      <w:r w:rsidR="00637D19">
        <w:rPr>
          <w:color w:val="000000"/>
          <w:sz w:val="28"/>
          <w:szCs w:val="28"/>
        </w:rPr>
        <w:t xml:space="preserve">. </w:t>
      </w:r>
    </w:p>
    <w:p w:rsidR="0096204A" w:rsidRDefault="0096204A" w:rsidP="007972AD">
      <w:pPr>
        <w:spacing w:after="0"/>
        <w:ind w:firstLine="709"/>
        <w:rPr>
          <w:color w:val="000000"/>
          <w:sz w:val="28"/>
          <w:szCs w:val="28"/>
        </w:rPr>
      </w:pPr>
    </w:p>
    <w:p w:rsidR="00386D40" w:rsidRDefault="00386D40" w:rsidP="00DF63CB">
      <w:pPr>
        <w:spacing w:after="0"/>
        <w:ind w:firstLine="0"/>
        <w:jc w:val="center"/>
        <w:rPr>
          <w:b/>
          <w:sz w:val="28"/>
          <w:szCs w:val="28"/>
        </w:rPr>
      </w:pPr>
    </w:p>
    <w:p w:rsidR="003E540C" w:rsidRDefault="007972AD" w:rsidP="00DF63CB">
      <w:pPr>
        <w:spacing w:after="0"/>
        <w:ind w:firstLine="0"/>
        <w:jc w:val="center"/>
        <w:rPr>
          <w:b/>
          <w:sz w:val="28"/>
          <w:szCs w:val="28"/>
        </w:rPr>
      </w:pPr>
      <w:r w:rsidRPr="007972AD">
        <w:rPr>
          <w:b/>
          <w:sz w:val="28"/>
          <w:szCs w:val="28"/>
        </w:rPr>
        <w:lastRenderedPageBreak/>
        <w:t xml:space="preserve">Относительные конкурентные преимущества </w:t>
      </w:r>
    </w:p>
    <w:p w:rsidR="007972AD" w:rsidRDefault="007972AD" w:rsidP="00DF63CB">
      <w:pPr>
        <w:spacing w:after="0"/>
        <w:ind w:firstLine="0"/>
        <w:jc w:val="center"/>
        <w:rPr>
          <w:b/>
          <w:sz w:val="28"/>
          <w:szCs w:val="28"/>
        </w:rPr>
      </w:pPr>
      <w:r w:rsidRPr="007972AD">
        <w:rPr>
          <w:b/>
          <w:sz w:val="28"/>
          <w:szCs w:val="28"/>
        </w:rPr>
        <w:t>Воронежской области</w:t>
      </w:r>
    </w:p>
    <w:p w:rsidR="003E540C" w:rsidRDefault="003E540C" w:rsidP="003E540C">
      <w:pPr>
        <w:spacing w:after="0"/>
        <w:ind w:firstLine="709"/>
        <w:jc w:val="center"/>
        <w:rPr>
          <w:i/>
          <w:sz w:val="28"/>
          <w:szCs w:val="28"/>
        </w:rPr>
      </w:pPr>
    </w:p>
    <w:p w:rsidR="005C5C40" w:rsidRPr="00D862FB" w:rsidRDefault="005C5C40" w:rsidP="005C5C40">
      <w:pPr>
        <w:spacing w:after="0"/>
        <w:ind w:firstLine="709"/>
        <w:rPr>
          <w:sz w:val="28"/>
          <w:szCs w:val="28"/>
        </w:rPr>
      </w:pPr>
      <w:r w:rsidRPr="007972AD">
        <w:rPr>
          <w:i/>
          <w:sz w:val="28"/>
          <w:szCs w:val="28"/>
        </w:rPr>
        <w:t>Сильные стороны</w:t>
      </w:r>
      <w:r w:rsidRPr="00D862FB">
        <w:rPr>
          <w:sz w:val="28"/>
          <w:szCs w:val="28"/>
        </w:rPr>
        <w:t xml:space="preserve"> Воронежской области, выявленные в результате страт</w:t>
      </w:r>
      <w:r w:rsidRPr="00D862FB">
        <w:rPr>
          <w:sz w:val="28"/>
          <w:szCs w:val="28"/>
        </w:rPr>
        <w:t>е</w:t>
      </w:r>
      <w:r w:rsidRPr="00D862FB">
        <w:rPr>
          <w:sz w:val="28"/>
          <w:szCs w:val="28"/>
        </w:rPr>
        <w:t xml:space="preserve">гического анализа, фиксируют ее </w:t>
      </w:r>
      <w:r w:rsidRPr="007972AD">
        <w:rPr>
          <w:i/>
          <w:sz w:val="28"/>
          <w:szCs w:val="28"/>
        </w:rPr>
        <w:t>конкурентные особенности</w:t>
      </w:r>
      <w:r w:rsidRPr="00D862FB">
        <w:rPr>
          <w:sz w:val="28"/>
          <w:szCs w:val="28"/>
        </w:rPr>
        <w:t xml:space="preserve"> в социально-экономическом пространстве России, Центрального федерального округа. </w:t>
      </w:r>
    </w:p>
    <w:p w:rsidR="005C5C40" w:rsidRDefault="005C5C40" w:rsidP="005C5C40">
      <w:pPr>
        <w:spacing w:after="0"/>
        <w:ind w:firstLine="709"/>
        <w:rPr>
          <w:sz w:val="28"/>
          <w:szCs w:val="28"/>
        </w:rPr>
      </w:pPr>
      <w:r w:rsidRPr="00D862FB">
        <w:rPr>
          <w:sz w:val="28"/>
          <w:szCs w:val="28"/>
        </w:rPr>
        <w:t xml:space="preserve">Для идентификации </w:t>
      </w:r>
      <w:r w:rsidRPr="007972AD">
        <w:rPr>
          <w:i/>
          <w:sz w:val="28"/>
          <w:szCs w:val="28"/>
        </w:rPr>
        <w:t>относительных конкурентных преимуществ</w:t>
      </w:r>
      <w:r w:rsidRPr="00D862FB">
        <w:rPr>
          <w:sz w:val="28"/>
          <w:szCs w:val="28"/>
        </w:rPr>
        <w:t xml:space="preserve"> Вороне</w:t>
      </w:r>
      <w:r w:rsidRPr="00D862FB">
        <w:rPr>
          <w:sz w:val="28"/>
          <w:szCs w:val="28"/>
        </w:rPr>
        <w:t>ж</w:t>
      </w:r>
      <w:r w:rsidRPr="00D862FB">
        <w:rPr>
          <w:sz w:val="28"/>
          <w:szCs w:val="28"/>
        </w:rPr>
        <w:t xml:space="preserve">ской области использован ряд критериев:  </w:t>
      </w:r>
    </w:p>
    <w:p w:rsidR="005C5C40" w:rsidRDefault="007972AD" w:rsidP="007972AD">
      <w:pPr>
        <w:spacing w:after="0"/>
        <w:ind w:firstLine="709"/>
        <w:rPr>
          <w:color w:val="000000"/>
          <w:sz w:val="28"/>
          <w:szCs w:val="28"/>
        </w:rPr>
      </w:pPr>
      <w:r>
        <w:rPr>
          <w:sz w:val="28"/>
          <w:szCs w:val="28"/>
        </w:rPr>
        <w:t xml:space="preserve">- </w:t>
      </w:r>
      <w:r w:rsidR="005C5C40" w:rsidRPr="00D862FB">
        <w:rPr>
          <w:color w:val="000000"/>
          <w:sz w:val="28"/>
          <w:szCs w:val="28"/>
        </w:rPr>
        <w:t>устойчивость воспроизводства сильной стороны Воронежской области, т.е. сохранение регионом конкурентного преимущества на протяжении длительного периода времени независимо от фазы экономического цикла (подъем, спад н</w:t>
      </w:r>
      <w:r w:rsidR="005C5C40" w:rsidRPr="00D862FB">
        <w:rPr>
          <w:color w:val="000000"/>
          <w:sz w:val="28"/>
          <w:szCs w:val="28"/>
        </w:rPr>
        <w:t>а</w:t>
      </w:r>
      <w:r w:rsidR="005C5C40" w:rsidRPr="00D862FB">
        <w:rPr>
          <w:color w:val="000000"/>
          <w:sz w:val="28"/>
          <w:szCs w:val="28"/>
        </w:rPr>
        <w:t xml:space="preserve">циональной экономики); </w:t>
      </w:r>
    </w:p>
    <w:p w:rsidR="005C5C40" w:rsidRDefault="007972AD" w:rsidP="007972AD">
      <w:pPr>
        <w:spacing w:after="0"/>
        <w:ind w:firstLine="709"/>
        <w:rPr>
          <w:color w:val="000000"/>
          <w:sz w:val="28"/>
          <w:szCs w:val="28"/>
        </w:rPr>
      </w:pPr>
      <w:r>
        <w:rPr>
          <w:color w:val="000000"/>
          <w:sz w:val="28"/>
          <w:szCs w:val="28"/>
        </w:rPr>
        <w:t xml:space="preserve">- </w:t>
      </w:r>
      <w:r w:rsidR="005C5C40" w:rsidRPr="00D862FB">
        <w:rPr>
          <w:color w:val="000000"/>
          <w:sz w:val="28"/>
          <w:szCs w:val="28"/>
        </w:rPr>
        <w:t xml:space="preserve">наличие в Воронежской области социально-экономического потенциала, необходимого для поддержания и развития сильной стороны; </w:t>
      </w:r>
    </w:p>
    <w:p w:rsidR="005C5C40" w:rsidRPr="00D862FB" w:rsidRDefault="007972AD" w:rsidP="007972AD">
      <w:pPr>
        <w:spacing w:after="0"/>
        <w:ind w:firstLine="709"/>
        <w:rPr>
          <w:color w:val="000000"/>
          <w:sz w:val="28"/>
          <w:szCs w:val="28"/>
        </w:rPr>
      </w:pPr>
      <w:r>
        <w:rPr>
          <w:color w:val="000000"/>
          <w:sz w:val="28"/>
          <w:szCs w:val="28"/>
        </w:rPr>
        <w:t xml:space="preserve">- </w:t>
      </w:r>
      <w:r w:rsidR="005C5C40" w:rsidRPr="00D862FB">
        <w:rPr>
          <w:color w:val="000000"/>
          <w:sz w:val="28"/>
          <w:szCs w:val="28"/>
        </w:rPr>
        <w:t>отсутствие во внешней среде Воронежской области угроз сильной стороне, отличающихся высокой вероятностью реализации и силой негативного воздейс</w:t>
      </w:r>
      <w:r w:rsidR="005C5C40" w:rsidRPr="00D862FB">
        <w:rPr>
          <w:color w:val="000000"/>
          <w:sz w:val="28"/>
          <w:szCs w:val="28"/>
        </w:rPr>
        <w:t>т</w:t>
      </w:r>
      <w:r w:rsidR="005C5C40" w:rsidRPr="00D862FB">
        <w:rPr>
          <w:color w:val="000000"/>
          <w:sz w:val="28"/>
          <w:szCs w:val="28"/>
        </w:rPr>
        <w:t>вия, способного привести к «потере» соответствующего конкурентного преим</w:t>
      </w:r>
      <w:r w:rsidR="005C5C40" w:rsidRPr="00D862FB">
        <w:rPr>
          <w:color w:val="000000"/>
          <w:sz w:val="28"/>
          <w:szCs w:val="28"/>
        </w:rPr>
        <w:t>у</w:t>
      </w:r>
      <w:r w:rsidR="005C5C40" w:rsidRPr="00D862FB">
        <w:rPr>
          <w:color w:val="000000"/>
          <w:sz w:val="28"/>
          <w:szCs w:val="28"/>
        </w:rPr>
        <w:t>щества.</w:t>
      </w:r>
    </w:p>
    <w:p w:rsidR="005C5C40" w:rsidRPr="00D862FB" w:rsidRDefault="005C5C40" w:rsidP="005C5C40">
      <w:pPr>
        <w:spacing w:after="0"/>
        <w:ind w:firstLine="709"/>
        <w:rPr>
          <w:sz w:val="28"/>
          <w:szCs w:val="28"/>
        </w:rPr>
      </w:pPr>
      <w:r w:rsidRPr="00D862FB">
        <w:rPr>
          <w:sz w:val="28"/>
          <w:szCs w:val="28"/>
        </w:rPr>
        <w:t>Учет результатов стратегического анализа и применение совокупности в</w:t>
      </w:r>
      <w:r w:rsidRPr="00D862FB">
        <w:rPr>
          <w:sz w:val="28"/>
          <w:szCs w:val="28"/>
        </w:rPr>
        <w:t>ы</w:t>
      </w:r>
      <w:r w:rsidRPr="00D862FB">
        <w:rPr>
          <w:sz w:val="28"/>
          <w:szCs w:val="28"/>
        </w:rPr>
        <w:t>шеназванных критериев позволили осуществить выбор ограниченного перечня сильных сторон Воронежской области, идентифицируемых в качестве ее относ</w:t>
      </w:r>
      <w:r w:rsidRPr="00D862FB">
        <w:rPr>
          <w:sz w:val="28"/>
          <w:szCs w:val="28"/>
        </w:rPr>
        <w:t>и</w:t>
      </w:r>
      <w:r w:rsidRPr="00D862FB">
        <w:rPr>
          <w:sz w:val="28"/>
          <w:szCs w:val="28"/>
        </w:rPr>
        <w:t xml:space="preserve">тельных конкурентных преимуществ. Их состав и экономическое пространство реализации определены следующим образом.   </w:t>
      </w:r>
    </w:p>
    <w:p w:rsidR="005C5C40" w:rsidRPr="00D862FB" w:rsidRDefault="005C5C40" w:rsidP="005C5C40">
      <w:pPr>
        <w:spacing w:after="0"/>
        <w:ind w:firstLine="709"/>
        <w:rPr>
          <w:sz w:val="28"/>
          <w:szCs w:val="28"/>
        </w:rPr>
      </w:pPr>
      <w:r w:rsidRPr="00D862FB">
        <w:rPr>
          <w:sz w:val="28"/>
          <w:szCs w:val="28"/>
        </w:rPr>
        <w:t xml:space="preserve">1) Воронежская область - один из крупнейших по площади и численности населения регион в </w:t>
      </w:r>
      <w:r w:rsidR="007972AD">
        <w:rPr>
          <w:sz w:val="28"/>
          <w:szCs w:val="28"/>
        </w:rPr>
        <w:t xml:space="preserve">ЦФО. </w:t>
      </w:r>
    </w:p>
    <w:p w:rsidR="005C5C40" w:rsidRPr="00D862FB" w:rsidRDefault="005C5C40" w:rsidP="005C5C40">
      <w:pPr>
        <w:spacing w:after="0"/>
        <w:ind w:firstLine="709"/>
        <w:rPr>
          <w:sz w:val="28"/>
          <w:szCs w:val="28"/>
        </w:rPr>
      </w:pPr>
      <w:r w:rsidRPr="00D862FB">
        <w:rPr>
          <w:sz w:val="28"/>
          <w:szCs w:val="28"/>
        </w:rPr>
        <w:t>2) Воронежская область имеет выгодное экономико-географическое и транспортное положение в экономическом пространстве России.</w:t>
      </w:r>
    </w:p>
    <w:p w:rsidR="005C5C40" w:rsidRPr="00D862FB" w:rsidRDefault="005C5C40" w:rsidP="005C5C40">
      <w:pPr>
        <w:spacing w:after="0"/>
        <w:ind w:firstLine="709"/>
        <w:rPr>
          <w:sz w:val="28"/>
          <w:szCs w:val="28"/>
        </w:rPr>
      </w:pPr>
      <w:r w:rsidRPr="00D862FB">
        <w:rPr>
          <w:sz w:val="28"/>
          <w:szCs w:val="28"/>
        </w:rPr>
        <w:t xml:space="preserve">3) Воронежская область имеет одну из наиболее развитых в </w:t>
      </w:r>
      <w:r w:rsidR="007972AD">
        <w:rPr>
          <w:sz w:val="28"/>
          <w:szCs w:val="28"/>
        </w:rPr>
        <w:t xml:space="preserve">ЦФО </w:t>
      </w:r>
      <w:r w:rsidRPr="00D862FB">
        <w:rPr>
          <w:sz w:val="28"/>
          <w:szCs w:val="28"/>
        </w:rPr>
        <w:t xml:space="preserve">систему высшего образования.    </w:t>
      </w:r>
    </w:p>
    <w:p w:rsidR="005C5C40" w:rsidRPr="00D862FB" w:rsidRDefault="005C5C40" w:rsidP="005C5C40">
      <w:pPr>
        <w:spacing w:after="0"/>
        <w:ind w:firstLine="709"/>
        <w:rPr>
          <w:sz w:val="28"/>
          <w:szCs w:val="28"/>
        </w:rPr>
      </w:pPr>
      <w:r w:rsidRPr="00D862FB">
        <w:rPr>
          <w:sz w:val="28"/>
          <w:szCs w:val="28"/>
        </w:rPr>
        <w:t xml:space="preserve">4) Воронежская область относится к регионам </w:t>
      </w:r>
      <w:r w:rsidR="007972AD">
        <w:rPr>
          <w:sz w:val="28"/>
          <w:szCs w:val="28"/>
        </w:rPr>
        <w:t xml:space="preserve">ЦФО, </w:t>
      </w:r>
      <w:r w:rsidRPr="00D862FB">
        <w:rPr>
          <w:sz w:val="28"/>
          <w:szCs w:val="28"/>
        </w:rPr>
        <w:t>имеющим один из на</w:t>
      </w:r>
      <w:r w:rsidRPr="00D862FB">
        <w:rPr>
          <w:sz w:val="28"/>
          <w:szCs w:val="28"/>
        </w:rPr>
        <w:t>и</w:t>
      </w:r>
      <w:r w:rsidRPr="00D862FB">
        <w:rPr>
          <w:sz w:val="28"/>
          <w:szCs w:val="28"/>
        </w:rPr>
        <w:t xml:space="preserve">более высоких уровней развития базовых характеристик человеческого капитала. </w:t>
      </w:r>
    </w:p>
    <w:p w:rsidR="005C5C40" w:rsidRPr="00D862FB" w:rsidRDefault="005C5C40" w:rsidP="005C5C40">
      <w:pPr>
        <w:spacing w:after="0"/>
        <w:ind w:firstLine="709"/>
        <w:rPr>
          <w:sz w:val="28"/>
          <w:szCs w:val="28"/>
        </w:rPr>
      </w:pPr>
      <w:r w:rsidRPr="00D862FB">
        <w:rPr>
          <w:sz w:val="28"/>
          <w:szCs w:val="28"/>
        </w:rPr>
        <w:t xml:space="preserve">5) Воронежская область отличается высоким в рамках </w:t>
      </w:r>
      <w:r w:rsidR="007972AD">
        <w:rPr>
          <w:sz w:val="28"/>
          <w:szCs w:val="28"/>
        </w:rPr>
        <w:t xml:space="preserve">ЦФО </w:t>
      </w:r>
      <w:r w:rsidRPr="00D862FB">
        <w:rPr>
          <w:sz w:val="28"/>
          <w:szCs w:val="28"/>
        </w:rPr>
        <w:t>уровнем разв</w:t>
      </w:r>
      <w:r w:rsidRPr="00D862FB">
        <w:rPr>
          <w:sz w:val="28"/>
          <w:szCs w:val="28"/>
        </w:rPr>
        <w:t>и</w:t>
      </w:r>
      <w:r w:rsidRPr="00D862FB">
        <w:rPr>
          <w:sz w:val="28"/>
          <w:szCs w:val="28"/>
        </w:rPr>
        <w:t xml:space="preserve">тия ресурсного обеспечения инновационной деятельности. </w:t>
      </w:r>
    </w:p>
    <w:p w:rsidR="005C5C40" w:rsidRPr="00D862FB" w:rsidRDefault="005C5C40" w:rsidP="005C5C40">
      <w:pPr>
        <w:spacing w:after="0"/>
        <w:ind w:firstLine="709"/>
        <w:rPr>
          <w:sz w:val="28"/>
          <w:szCs w:val="28"/>
        </w:rPr>
      </w:pPr>
      <w:r w:rsidRPr="00D862FB">
        <w:rPr>
          <w:sz w:val="28"/>
          <w:szCs w:val="28"/>
        </w:rPr>
        <w:t xml:space="preserve">6) Воронежская область входит в группу регионов-лидеров в России по производству продукции сельского хозяйства, имея значительный потенциал для выхода на мировой рынок продовольствия и сельскохозяйственного сырья. </w:t>
      </w:r>
    </w:p>
    <w:p w:rsidR="005C5C40" w:rsidRPr="00D862FB" w:rsidRDefault="005C5C40" w:rsidP="005C5C40">
      <w:pPr>
        <w:spacing w:after="0"/>
        <w:ind w:firstLine="709"/>
        <w:rPr>
          <w:sz w:val="28"/>
          <w:szCs w:val="28"/>
        </w:rPr>
      </w:pPr>
      <w:r w:rsidRPr="00D862FB">
        <w:rPr>
          <w:sz w:val="28"/>
          <w:szCs w:val="28"/>
        </w:rPr>
        <w:t xml:space="preserve">7) Воронежская область относится к </w:t>
      </w:r>
      <w:r w:rsidR="007972AD">
        <w:rPr>
          <w:sz w:val="28"/>
          <w:szCs w:val="28"/>
        </w:rPr>
        <w:t xml:space="preserve">регионам ЦФО, </w:t>
      </w:r>
      <w:r w:rsidRPr="00D862FB">
        <w:rPr>
          <w:sz w:val="28"/>
          <w:szCs w:val="28"/>
        </w:rPr>
        <w:t xml:space="preserve">имеющим </w:t>
      </w:r>
      <w:r w:rsidR="007523A4" w:rsidRPr="000D6EBB">
        <w:rPr>
          <w:sz w:val="28"/>
          <w:szCs w:val="28"/>
        </w:rPr>
        <w:t>один из на</w:t>
      </w:r>
      <w:r w:rsidR="007523A4" w:rsidRPr="000D6EBB">
        <w:rPr>
          <w:sz w:val="28"/>
          <w:szCs w:val="28"/>
        </w:rPr>
        <w:t>и</w:t>
      </w:r>
      <w:r w:rsidR="007523A4" w:rsidRPr="000D6EBB">
        <w:rPr>
          <w:sz w:val="28"/>
          <w:szCs w:val="28"/>
        </w:rPr>
        <w:t>более высоких уровней развития наукоемких отраслей промышленности (раке</w:t>
      </w:r>
      <w:r w:rsidR="007523A4" w:rsidRPr="000D6EBB">
        <w:rPr>
          <w:sz w:val="28"/>
          <w:szCs w:val="28"/>
        </w:rPr>
        <w:t>т</w:t>
      </w:r>
      <w:r w:rsidR="007523A4" w:rsidRPr="000D6EBB">
        <w:rPr>
          <w:sz w:val="28"/>
          <w:szCs w:val="28"/>
        </w:rPr>
        <w:t>но-космической, радиоэлектронной, авиастроительной</w:t>
      </w:r>
      <w:r w:rsidR="007523A4">
        <w:rPr>
          <w:sz w:val="28"/>
          <w:szCs w:val="28"/>
        </w:rPr>
        <w:t>, химической</w:t>
      </w:r>
      <w:r w:rsidR="007523A4" w:rsidRPr="000D6EBB">
        <w:rPr>
          <w:sz w:val="28"/>
          <w:szCs w:val="28"/>
        </w:rPr>
        <w:t>)</w:t>
      </w:r>
      <w:r w:rsidR="007523A4">
        <w:rPr>
          <w:sz w:val="28"/>
          <w:szCs w:val="28"/>
        </w:rPr>
        <w:t xml:space="preserve">, </w:t>
      </w:r>
      <w:r w:rsidRPr="00D862FB">
        <w:rPr>
          <w:sz w:val="28"/>
          <w:szCs w:val="28"/>
        </w:rPr>
        <w:t xml:space="preserve">динамично </w:t>
      </w:r>
      <w:r w:rsidR="007972AD">
        <w:rPr>
          <w:sz w:val="28"/>
          <w:szCs w:val="28"/>
        </w:rPr>
        <w:t xml:space="preserve">развивающийся сектор </w:t>
      </w:r>
      <w:r w:rsidRPr="00D862FB">
        <w:rPr>
          <w:sz w:val="28"/>
          <w:szCs w:val="28"/>
        </w:rPr>
        <w:t xml:space="preserve">информационно-коммуникационных технологий, </w:t>
      </w:r>
      <w:r w:rsidR="007972AD">
        <w:rPr>
          <w:sz w:val="28"/>
          <w:szCs w:val="28"/>
        </w:rPr>
        <w:t>испол</w:t>
      </w:r>
      <w:r w:rsidR="007972AD">
        <w:rPr>
          <w:sz w:val="28"/>
          <w:szCs w:val="28"/>
        </w:rPr>
        <w:t>ь</w:t>
      </w:r>
      <w:r w:rsidR="007972AD">
        <w:rPr>
          <w:sz w:val="28"/>
          <w:szCs w:val="28"/>
        </w:rPr>
        <w:t xml:space="preserve">зующий потенциал </w:t>
      </w:r>
      <w:r w:rsidRPr="00D862FB">
        <w:rPr>
          <w:sz w:val="28"/>
          <w:szCs w:val="28"/>
        </w:rPr>
        <w:t xml:space="preserve">ведущих вузов региона. </w:t>
      </w:r>
    </w:p>
    <w:p w:rsidR="005C5C40" w:rsidRDefault="005C5C40" w:rsidP="005C5C40">
      <w:pPr>
        <w:spacing w:after="0"/>
        <w:ind w:firstLine="709"/>
        <w:rPr>
          <w:sz w:val="28"/>
          <w:szCs w:val="28"/>
        </w:rPr>
      </w:pPr>
    </w:p>
    <w:p w:rsidR="00386D40" w:rsidRDefault="00386D40" w:rsidP="00DF63CB">
      <w:pPr>
        <w:pStyle w:val="20"/>
        <w:widowControl w:val="0"/>
        <w:suppressAutoHyphens/>
        <w:spacing w:before="0"/>
        <w:ind w:firstLine="0"/>
        <w:jc w:val="center"/>
        <w:rPr>
          <w:rFonts w:ascii="Times New Roman" w:eastAsia="Times New Roman" w:hAnsi="Times New Roman" w:cs="Times New Roman"/>
          <w:color w:val="auto"/>
          <w:spacing w:val="-4"/>
          <w:sz w:val="28"/>
          <w:szCs w:val="28"/>
        </w:rPr>
      </w:pPr>
    </w:p>
    <w:p w:rsidR="00E22F8E" w:rsidRDefault="005C5C40" w:rsidP="00DF63CB">
      <w:pPr>
        <w:pStyle w:val="20"/>
        <w:widowControl w:val="0"/>
        <w:suppressAutoHyphens/>
        <w:spacing w:before="0"/>
        <w:ind w:firstLine="0"/>
        <w:jc w:val="center"/>
        <w:rPr>
          <w:rFonts w:ascii="Times New Roman" w:eastAsia="Times New Roman" w:hAnsi="Times New Roman" w:cs="Times New Roman"/>
          <w:color w:val="auto"/>
          <w:spacing w:val="-4"/>
          <w:sz w:val="28"/>
          <w:szCs w:val="28"/>
        </w:rPr>
      </w:pPr>
      <w:r w:rsidRPr="00D862FB">
        <w:rPr>
          <w:rFonts w:ascii="Times New Roman" w:eastAsia="Times New Roman" w:hAnsi="Times New Roman" w:cs="Times New Roman"/>
          <w:color w:val="auto"/>
          <w:spacing w:val="-4"/>
          <w:sz w:val="28"/>
          <w:szCs w:val="28"/>
        </w:rPr>
        <w:t xml:space="preserve">Ключевые проблемы социально-экономического развития </w:t>
      </w:r>
    </w:p>
    <w:p w:rsidR="005C5C40" w:rsidRDefault="005C5C40" w:rsidP="00DF63CB">
      <w:pPr>
        <w:pStyle w:val="20"/>
        <w:widowControl w:val="0"/>
        <w:suppressAutoHyphens/>
        <w:spacing w:before="0"/>
        <w:ind w:firstLine="0"/>
        <w:jc w:val="center"/>
        <w:rPr>
          <w:rFonts w:ascii="Times New Roman" w:eastAsia="Times New Roman" w:hAnsi="Times New Roman" w:cs="Times New Roman"/>
          <w:color w:val="auto"/>
          <w:spacing w:val="-4"/>
          <w:sz w:val="28"/>
          <w:szCs w:val="28"/>
        </w:rPr>
      </w:pPr>
      <w:r w:rsidRPr="00D862FB">
        <w:rPr>
          <w:rFonts w:ascii="Times New Roman" w:eastAsia="Times New Roman" w:hAnsi="Times New Roman" w:cs="Times New Roman"/>
          <w:color w:val="auto"/>
          <w:spacing w:val="-4"/>
          <w:sz w:val="28"/>
          <w:szCs w:val="28"/>
        </w:rPr>
        <w:t>Воронежской области</w:t>
      </w:r>
    </w:p>
    <w:p w:rsidR="008C73C5" w:rsidRDefault="008C73C5" w:rsidP="005C5C40">
      <w:pPr>
        <w:spacing w:after="0"/>
        <w:ind w:firstLine="709"/>
        <w:rPr>
          <w:sz w:val="28"/>
          <w:szCs w:val="28"/>
        </w:rPr>
      </w:pPr>
    </w:p>
    <w:p w:rsidR="000368E4" w:rsidRDefault="005C5C40" w:rsidP="005C5C40">
      <w:pPr>
        <w:spacing w:after="0"/>
        <w:ind w:firstLine="709"/>
        <w:rPr>
          <w:sz w:val="28"/>
          <w:szCs w:val="28"/>
        </w:rPr>
      </w:pPr>
      <w:r w:rsidRPr="00D862FB">
        <w:rPr>
          <w:sz w:val="28"/>
          <w:szCs w:val="28"/>
        </w:rPr>
        <w:t>Стратегический анализ социально-экономической системы Воронежской области позволил диагностировать ключевые проблемы ее развития</w:t>
      </w:r>
      <w:r w:rsidR="000368E4">
        <w:rPr>
          <w:sz w:val="28"/>
          <w:szCs w:val="28"/>
        </w:rPr>
        <w:t>, в числе к</w:t>
      </w:r>
      <w:r w:rsidR="000368E4">
        <w:rPr>
          <w:sz w:val="28"/>
          <w:szCs w:val="28"/>
        </w:rPr>
        <w:t>о</w:t>
      </w:r>
      <w:r w:rsidR="000368E4">
        <w:rPr>
          <w:sz w:val="28"/>
          <w:szCs w:val="28"/>
        </w:rPr>
        <w:t xml:space="preserve">торых: </w:t>
      </w:r>
    </w:p>
    <w:p w:rsidR="005C5C40" w:rsidRPr="00D862FB" w:rsidRDefault="005C5C40" w:rsidP="000368E4">
      <w:pPr>
        <w:spacing w:after="0"/>
        <w:ind w:firstLine="709"/>
        <w:rPr>
          <w:color w:val="000000"/>
          <w:sz w:val="28"/>
          <w:szCs w:val="28"/>
        </w:rPr>
      </w:pPr>
      <w:r w:rsidRPr="00D862FB">
        <w:rPr>
          <w:sz w:val="28"/>
          <w:szCs w:val="28"/>
        </w:rPr>
        <w:t>1) Значительный уровень дифференциации качества жизни разных групп населения:</w:t>
      </w:r>
      <w:r w:rsidRPr="00D862FB">
        <w:rPr>
          <w:color w:val="000000"/>
          <w:sz w:val="28"/>
          <w:szCs w:val="28"/>
        </w:rPr>
        <w:t>городского и сельского; занятого в социальной сфере, реальном и ф</w:t>
      </w:r>
      <w:r w:rsidRPr="00D862FB">
        <w:rPr>
          <w:color w:val="000000"/>
          <w:sz w:val="28"/>
          <w:szCs w:val="28"/>
        </w:rPr>
        <w:t>и</w:t>
      </w:r>
      <w:r w:rsidRPr="00D862FB">
        <w:rPr>
          <w:color w:val="000000"/>
          <w:sz w:val="28"/>
          <w:szCs w:val="28"/>
        </w:rPr>
        <w:t xml:space="preserve">нансовом секторах; не являющегося трудоспособным.      </w:t>
      </w:r>
    </w:p>
    <w:p w:rsidR="005C5C40" w:rsidRDefault="005C5C40" w:rsidP="000368E4">
      <w:pPr>
        <w:spacing w:after="0"/>
        <w:ind w:firstLine="709"/>
        <w:rPr>
          <w:color w:val="000000"/>
          <w:sz w:val="28"/>
          <w:szCs w:val="28"/>
        </w:rPr>
      </w:pPr>
      <w:r w:rsidRPr="00D862FB">
        <w:rPr>
          <w:sz w:val="28"/>
          <w:szCs w:val="28"/>
        </w:rPr>
        <w:t>2) Недоиспользование человеческого капитала и инновационного потенци</w:t>
      </w:r>
      <w:r w:rsidRPr="00D862FB">
        <w:rPr>
          <w:sz w:val="28"/>
          <w:szCs w:val="28"/>
        </w:rPr>
        <w:t>а</w:t>
      </w:r>
      <w:r w:rsidRPr="00D862FB">
        <w:rPr>
          <w:sz w:val="28"/>
          <w:szCs w:val="28"/>
        </w:rPr>
        <w:t>ла Воронежской области</w:t>
      </w:r>
      <w:r w:rsidR="000368E4">
        <w:rPr>
          <w:sz w:val="28"/>
          <w:szCs w:val="28"/>
        </w:rPr>
        <w:t xml:space="preserve">, проявляющееся в </w:t>
      </w:r>
      <w:r w:rsidRPr="00D862FB">
        <w:rPr>
          <w:color w:val="000000"/>
          <w:sz w:val="28"/>
          <w:szCs w:val="28"/>
        </w:rPr>
        <w:t>низк</w:t>
      </w:r>
      <w:r w:rsidR="000368E4">
        <w:rPr>
          <w:color w:val="000000"/>
          <w:sz w:val="28"/>
          <w:szCs w:val="28"/>
        </w:rPr>
        <w:t xml:space="preserve">ом </w:t>
      </w:r>
      <w:r w:rsidRPr="00D862FB">
        <w:rPr>
          <w:color w:val="000000"/>
          <w:sz w:val="28"/>
          <w:szCs w:val="28"/>
        </w:rPr>
        <w:t>уров</w:t>
      </w:r>
      <w:r w:rsidR="000368E4">
        <w:rPr>
          <w:color w:val="000000"/>
          <w:sz w:val="28"/>
          <w:szCs w:val="28"/>
        </w:rPr>
        <w:t xml:space="preserve">не </w:t>
      </w:r>
      <w:r w:rsidRPr="00D862FB">
        <w:rPr>
          <w:color w:val="000000"/>
          <w:sz w:val="28"/>
          <w:szCs w:val="28"/>
        </w:rPr>
        <w:t>производительности труда;асинхронност</w:t>
      </w:r>
      <w:r w:rsidR="000368E4">
        <w:rPr>
          <w:color w:val="000000"/>
          <w:sz w:val="28"/>
          <w:szCs w:val="28"/>
        </w:rPr>
        <w:t>и</w:t>
      </w:r>
      <w:r w:rsidRPr="00D862FB">
        <w:rPr>
          <w:color w:val="000000"/>
          <w:sz w:val="28"/>
          <w:szCs w:val="28"/>
        </w:rPr>
        <w:t xml:space="preserve"> развития кадрового и финансового обеспечения НИОКР;</w:t>
      </w:r>
      <w:r w:rsidR="000368E4">
        <w:rPr>
          <w:color w:val="000000"/>
          <w:sz w:val="28"/>
          <w:szCs w:val="28"/>
        </w:rPr>
        <w:t xml:space="preserve"> н</w:t>
      </w:r>
      <w:r w:rsidRPr="00D862FB">
        <w:rPr>
          <w:color w:val="000000"/>
          <w:sz w:val="28"/>
          <w:szCs w:val="28"/>
        </w:rPr>
        <w:t>изк</w:t>
      </w:r>
      <w:r w:rsidR="000368E4">
        <w:rPr>
          <w:color w:val="000000"/>
          <w:sz w:val="28"/>
          <w:szCs w:val="28"/>
        </w:rPr>
        <w:t xml:space="preserve">ом </w:t>
      </w:r>
      <w:r w:rsidRPr="00D862FB">
        <w:rPr>
          <w:color w:val="000000"/>
          <w:sz w:val="28"/>
          <w:szCs w:val="28"/>
        </w:rPr>
        <w:t>уров</w:t>
      </w:r>
      <w:r w:rsidR="000368E4">
        <w:rPr>
          <w:color w:val="000000"/>
          <w:sz w:val="28"/>
          <w:szCs w:val="28"/>
        </w:rPr>
        <w:t xml:space="preserve">не </w:t>
      </w:r>
      <w:r w:rsidRPr="00D862FB">
        <w:rPr>
          <w:color w:val="000000"/>
          <w:sz w:val="28"/>
          <w:szCs w:val="28"/>
        </w:rPr>
        <w:t>коммерциализации результатов инновационной деятельности в</w:t>
      </w:r>
      <w:r w:rsidRPr="00D862FB">
        <w:rPr>
          <w:color w:val="000000"/>
          <w:sz w:val="28"/>
          <w:szCs w:val="28"/>
        </w:rPr>
        <w:t>у</w:t>
      </w:r>
      <w:r w:rsidRPr="00D862FB">
        <w:rPr>
          <w:color w:val="000000"/>
          <w:sz w:val="28"/>
          <w:szCs w:val="28"/>
        </w:rPr>
        <w:t>зов;низк</w:t>
      </w:r>
      <w:r w:rsidR="000368E4">
        <w:rPr>
          <w:color w:val="000000"/>
          <w:sz w:val="28"/>
          <w:szCs w:val="28"/>
        </w:rPr>
        <w:t xml:space="preserve">ом </w:t>
      </w:r>
      <w:r w:rsidRPr="00D862FB">
        <w:rPr>
          <w:color w:val="000000"/>
          <w:sz w:val="28"/>
          <w:szCs w:val="28"/>
        </w:rPr>
        <w:t>уров</w:t>
      </w:r>
      <w:r w:rsidR="000368E4">
        <w:rPr>
          <w:color w:val="000000"/>
          <w:sz w:val="28"/>
          <w:szCs w:val="28"/>
        </w:rPr>
        <w:t xml:space="preserve">не </w:t>
      </w:r>
      <w:r w:rsidRPr="00D862FB">
        <w:rPr>
          <w:color w:val="000000"/>
          <w:sz w:val="28"/>
          <w:szCs w:val="28"/>
        </w:rPr>
        <w:t>интеграции организаций, имеющих креативный потенциал (НИИ, ведущие вузы) в экономическое пространство региона; пониженн</w:t>
      </w:r>
      <w:r w:rsidR="000368E4">
        <w:rPr>
          <w:color w:val="000000"/>
          <w:sz w:val="28"/>
          <w:szCs w:val="28"/>
        </w:rPr>
        <w:t xml:space="preserve">ой </w:t>
      </w:r>
      <w:r w:rsidRPr="00D862FB">
        <w:rPr>
          <w:color w:val="000000"/>
          <w:sz w:val="28"/>
          <w:szCs w:val="28"/>
        </w:rPr>
        <w:t>дол</w:t>
      </w:r>
      <w:r w:rsidR="000368E4">
        <w:rPr>
          <w:color w:val="000000"/>
          <w:sz w:val="28"/>
          <w:szCs w:val="28"/>
        </w:rPr>
        <w:t>е</w:t>
      </w:r>
      <w:r w:rsidRPr="00D862FB">
        <w:rPr>
          <w:color w:val="000000"/>
          <w:sz w:val="28"/>
          <w:szCs w:val="28"/>
        </w:rPr>
        <w:t xml:space="preserve"> продукции высокотехнологичных и наукоемких отраслей в </w:t>
      </w:r>
      <w:r w:rsidR="005C417B">
        <w:rPr>
          <w:color w:val="000000"/>
          <w:sz w:val="28"/>
          <w:szCs w:val="28"/>
        </w:rPr>
        <w:t xml:space="preserve">ВРП. </w:t>
      </w:r>
    </w:p>
    <w:p w:rsidR="005C5C40" w:rsidRPr="00D862FB" w:rsidRDefault="005C5C40" w:rsidP="000368E4">
      <w:pPr>
        <w:spacing w:after="0"/>
        <w:ind w:firstLine="709"/>
        <w:rPr>
          <w:color w:val="000000"/>
          <w:sz w:val="28"/>
          <w:szCs w:val="28"/>
        </w:rPr>
      </w:pPr>
      <w:r w:rsidRPr="00D862FB">
        <w:rPr>
          <w:sz w:val="28"/>
          <w:szCs w:val="28"/>
        </w:rPr>
        <w:t>3) Значительный уровень социально-экономической асимметрии в пр</w:t>
      </w:r>
      <w:r w:rsidRPr="00D862FB">
        <w:rPr>
          <w:sz w:val="28"/>
          <w:szCs w:val="28"/>
        </w:rPr>
        <w:t>о</w:t>
      </w:r>
      <w:r w:rsidRPr="00D862FB">
        <w:rPr>
          <w:sz w:val="28"/>
          <w:szCs w:val="28"/>
        </w:rPr>
        <w:t>странственном развитии региона:</w:t>
      </w:r>
      <w:r w:rsidRPr="00D862FB">
        <w:rPr>
          <w:color w:val="000000"/>
          <w:sz w:val="28"/>
          <w:szCs w:val="28"/>
        </w:rPr>
        <w:t>значительное число муниципальных образов</w:t>
      </w:r>
      <w:r w:rsidRPr="00D862FB">
        <w:rPr>
          <w:color w:val="000000"/>
          <w:sz w:val="28"/>
          <w:szCs w:val="28"/>
        </w:rPr>
        <w:t>а</w:t>
      </w:r>
      <w:r w:rsidRPr="00D862FB">
        <w:rPr>
          <w:color w:val="000000"/>
          <w:sz w:val="28"/>
          <w:szCs w:val="28"/>
        </w:rPr>
        <w:t>ний с ограниченным потенциалом социально-экономического разв</w:t>
      </w:r>
      <w:r w:rsidRPr="00D862FB">
        <w:rPr>
          <w:color w:val="000000"/>
          <w:sz w:val="28"/>
          <w:szCs w:val="28"/>
        </w:rPr>
        <w:t>и</w:t>
      </w:r>
      <w:r w:rsidRPr="00D862FB">
        <w:rPr>
          <w:color w:val="000000"/>
          <w:sz w:val="28"/>
          <w:szCs w:val="28"/>
        </w:rPr>
        <w:t>тия;отсутствие экономического взаимодействия муниципальных образов</w:t>
      </w:r>
      <w:r w:rsidRPr="00D862FB">
        <w:rPr>
          <w:color w:val="000000"/>
          <w:sz w:val="28"/>
          <w:szCs w:val="28"/>
        </w:rPr>
        <w:t>а</w:t>
      </w:r>
      <w:r w:rsidRPr="00D862FB">
        <w:rPr>
          <w:color w:val="000000"/>
          <w:sz w:val="28"/>
          <w:szCs w:val="28"/>
        </w:rPr>
        <w:t xml:space="preserve">ний;дисбаланс системы расселения населения, не обеспеченного достаточным числом рабочих мест, необходимой социальной и инженерной инфраструктурой. </w:t>
      </w:r>
    </w:p>
    <w:p w:rsidR="005C5C40" w:rsidRPr="00D862FB" w:rsidRDefault="005C5C40" w:rsidP="000368E4">
      <w:pPr>
        <w:spacing w:after="0"/>
        <w:ind w:firstLine="709"/>
        <w:rPr>
          <w:color w:val="000000"/>
          <w:sz w:val="28"/>
          <w:szCs w:val="28"/>
        </w:rPr>
      </w:pPr>
      <w:r w:rsidRPr="00D862FB">
        <w:rPr>
          <w:sz w:val="28"/>
          <w:szCs w:val="28"/>
        </w:rPr>
        <w:t>4) Неразвитость транспортной и финансовой инфраструктуры:</w:t>
      </w:r>
      <w:r w:rsidRPr="00D862FB">
        <w:rPr>
          <w:color w:val="000000"/>
          <w:sz w:val="28"/>
          <w:szCs w:val="28"/>
        </w:rPr>
        <w:t>отсутствие достаточной связанности и транспортной доступности территорий реги</w:t>
      </w:r>
      <w:r w:rsidRPr="00D862FB">
        <w:rPr>
          <w:color w:val="000000"/>
          <w:sz w:val="28"/>
          <w:szCs w:val="28"/>
        </w:rPr>
        <w:t>о</w:t>
      </w:r>
      <w:r w:rsidRPr="00D862FB">
        <w:rPr>
          <w:color w:val="000000"/>
          <w:sz w:val="28"/>
          <w:szCs w:val="28"/>
        </w:rPr>
        <w:t>на;ограниченные масштабы и качество транспортно-логистических у</w:t>
      </w:r>
      <w:r w:rsidRPr="00D862FB">
        <w:rPr>
          <w:color w:val="000000"/>
          <w:sz w:val="28"/>
          <w:szCs w:val="28"/>
        </w:rPr>
        <w:t>с</w:t>
      </w:r>
      <w:r w:rsidRPr="00D862FB">
        <w:rPr>
          <w:color w:val="000000"/>
          <w:sz w:val="28"/>
          <w:szCs w:val="28"/>
        </w:rPr>
        <w:t>луг;незначительные объемы венчурного финансирования;высокая степень зав</w:t>
      </w:r>
      <w:r w:rsidRPr="00D862FB">
        <w:rPr>
          <w:color w:val="000000"/>
          <w:sz w:val="28"/>
          <w:szCs w:val="28"/>
        </w:rPr>
        <w:t>и</w:t>
      </w:r>
      <w:r w:rsidRPr="00D862FB">
        <w:rPr>
          <w:color w:val="000000"/>
          <w:sz w:val="28"/>
          <w:szCs w:val="28"/>
        </w:rPr>
        <w:t>симости предоставляемых воронежским промышленным и сельскохозяйственным предприятиям инвестиционных ресурсов от решений федерального центра и топ-менеджмента инорегиональных банков.</w:t>
      </w:r>
    </w:p>
    <w:p w:rsidR="005C5C40" w:rsidRPr="00D862FB" w:rsidRDefault="005C5C40" w:rsidP="000368E4">
      <w:pPr>
        <w:spacing w:after="0"/>
        <w:ind w:firstLine="709"/>
        <w:rPr>
          <w:color w:val="000000"/>
          <w:sz w:val="28"/>
          <w:szCs w:val="28"/>
        </w:rPr>
      </w:pPr>
      <w:r w:rsidRPr="00D862FB">
        <w:rPr>
          <w:sz w:val="28"/>
          <w:szCs w:val="28"/>
        </w:rPr>
        <w:t>5) Низкий уровень интеграции региональных производителей товаров и у</w:t>
      </w:r>
      <w:r w:rsidRPr="00D862FB">
        <w:rPr>
          <w:sz w:val="28"/>
          <w:szCs w:val="28"/>
        </w:rPr>
        <w:t>с</w:t>
      </w:r>
      <w:r w:rsidRPr="00D862FB">
        <w:rPr>
          <w:sz w:val="28"/>
          <w:szCs w:val="28"/>
        </w:rPr>
        <w:t>луг в национальное экономическое пространство:</w:t>
      </w:r>
      <w:r w:rsidRPr="00D862FB">
        <w:rPr>
          <w:color w:val="000000"/>
          <w:sz w:val="28"/>
          <w:szCs w:val="28"/>
        </w:rPr>
        <w:t>доминирование производств, ориентированных на местные рынки сбыта; ограниченное число предприятий, производящих высокотехнологичную продукцию; ограниченное число предпр</w:t>
      </w:r>
      <w:r w:rsidRPr="00D862FB">
        <w:rPr>
          <w:color w:val="000000"/>
          <w:sz w:val="28"/>
          <w:szCs w:val="28"/>
        </w:rPr>
        <w:t>и</w:t>
      </w:r>
      <w:r w:rsidRPr="00D862FB">
        <w:rPr>
          <w:color w:val="000000"/>
          <w:sz w:val="28"/>
          <w:szCs w:val="28"/>
        </w:rPr>
        <w:t>ятий, функционирующих в отраслях «новой» экономики.</w:t>
      </w:r>
    </w:p>
    <w:p w:rsidR="005C5C40" w:rsidRPr="00D862FB" w:rsidRDefault="005C5C40" w:rsidP="000368E4">
      <w:pPr>
        <w:spacing w:after="0"/>
        <w:ind w:firstLine="709"/>
        <w:rPr>
          <w:color w:val="000000"/>
          <w:sz w:val="28"/>
          <w:szCs w:val="28"/>
        </w:rPr>
      </w:pPr>
      <w:r w:rsidRPr="00D862FB">
        <w:rPr>
          <w:sz w:val="28"/>
          <w:szCs w:val="28"/>
        </w:rPr>
        <w:t>6) Низкий уровень интеграции региональных производителей товаров и у</w:t>
      </w:r>
      <w:r w:rsidRPr="00D862FB">
        <w:rPr>
          <w:sz w:val="28"/>
          <w:szCs w:val="28"/>
        </w:rPr>
        <w:t>с</w:t>
      </w:r>
      <w:r w:rsidRPr="00D862FB">
        <w:rPr>
          <w:sz w:val="28"/>
          <w:szCs w:val="28"/>
        </w:rPr>
        <w:t>луг в мировое экономическое пространство:</w:t>
      </w:r>
      <w:r w:rsidRPr="00D862FB">
        <w:rPr>
          <w:color w:val="000000"/>
          <w:sz w:val="28"/>
          <w:szCs w:val="28"/>
        </w:rPr>
        <w:t>пониженная конкурентоспособность продукции обрабатывающей промышленности¸ сферы образовательных и нау</w:t>
      </w:r>
      <w:r w:rsidRPr="00D862FB">
        <w:rPr>
          <w:color w:val="000000"/>
          <w:sz w:val="28"/>
          <w:szCs w:val="28"/>
        </w:rPr>
        <w:t>ч</w:t>
      </w:r>
      <w:r w:rsidRPr="00D862FB">
        <w:rPr>
          <w:color w:val="000000"/>
          <w:sz w:val="28"/>
          <w:szCs w:val="28"/>
        </w:rPr>
        <w:t>ных услуг</w:t>
      </w:r>
      <w:r w:rsidR="000368E4">
        <w:rPr>
          <w:color w:val="000000"/>
          <w:sz w:val="28"/>
          <w:szCs w:val="28"/>
        </w:rPr>
        <w:t xml:space="preserve">.  </w:t>
      </w:r>
    </w:p>
    <w:p w:rsidR="00EB7844" w:rsidRPr="00386D40" w:rsidRDefault="005C5C40" w:rsidP="00386D40">
      <w:pPr>
        <w:spacing w:after="0"/>
        <w:ind w:firstLine="709"/>
        <w:rPr>
          <w:color w:val="000000"/>
          <w:sz w:val="28"/>
          <w:szCs w:val="28"/>
        </w:rPr>
      </w:pPr>
      <w:r w:rsidRPr="00D862FB">
        <w:rPr>
          <w:sz w:val="28"/>
          <w:szCs w:val="28"/>
        </w:rPr>
        <w:t>7) Недостаточная сбалансированность экономического роста и повышения экологической безопасности региона:</w:t>
      </w:r>
      <w:r w:rsidRPr="00D862FB">
        <w:rPr>
          <w:color w:val="000000"/>
          <w:sz w:val="28"/>
          <w:szCs w:val="28"/>
        </w:rPr>
        <w:t>недостаточная динамика улучшения окр</w:t>
      </w:r>
      <w:r w:rsidRPr="00D862FB">
        <w:rPr>
          <w:color w:val="000000"/>
          <w:sz w:val="28"/>
          <w:szCs w:val="28"/>
        </w:rPr>
        <w:t>у</w:t>
      </w:r>
      <w:r w:rsidRPr="00D862FB">
        <w:rPr>
          <w:color w:val="000000"/>
          <w:sz w:val="28"/>
          <w:szCs w:val="28"/>
        </w:rPr>
        <w:t>жающей среды, испытывающей негативное воздействие экономики;ограниченная сфера действия «зеленой экономики», неразвитость процессов экологизации пр</w:t>
      </w:r>
      <w:r w:rsidRPr="00D862FB">
        <w:rPr>
          <w:color w:val="000000"/>
          <w:sz w:val="28"/>
          <w:szCs w:val="28"/>
        </w:rPr>
        <w:t>о</w:t>
      </w:r>
      <w:r w:rsidRPr="00D862FB">
        <w:rPr>
          <w:color w:val="000000"/>
          <w:sz w:val="28"/>
          <w:szCs w:val="28"/>
        </w:rPr>
        <w:t xml:space="preserve">изводства.  </w:t>
      </w:r>
    </w:p>
    <w:p w:rsidR="00DF63CB" w:rsidRDefault="00DF63CB">
      <w:pPr>
        <w:spacing w:after="200" w:line="276" w:lineRule="auto"/>
        <w:ind w:firstLine="0"/>
        <w:jc w:val="left"/>
        <w:rPr>
          <w:rFonts w:eastAsiaTheme="majorEastAsia"/>
          <w:b/>
          <w:bCs/>
          <w:sz w:val="28"/>
          <w:szCs w:val="28"/>
        </w:rPr>
      </w:pPr>
      <w:r>
        <w:br w:type="page"/>
      </w:r>
    </w:p>
    <w:p w:rsidR="000368E4" w:rsidRDefault="008D5F32" w:rsidP="00DF63CB">
      <w:pPr>
        <w:pStyle w:val="1"/>
        <w:suppressAutoHyphens/>
        <w:spacing w:before="0"/>
        <w:ind w:firstLine="0"/>
        <w:jc w:val="center"/>
        <w:rPr>
          <w:rFonts w:ascii="Times New Roman" w:hAnsi="Times New Roman" w:cs="Times New Roman"/>
          <w:color w:val="auto"/>
        </w:rPr>
      </w:pPr>
      <w:r>
        <w:rPr>
          <w:rFonts w:ascii="Times New Roman" w:hAnsi="Times New Roman" w:cs="Times New Roman"/>
          <w:color w:val="auto"/>
        </w:rPr>
        <w:lastRenderedPageBreak/>
        <w:t>Раздел 2</w:t>
      </w:r>
      <w:r w:rsidR="00DF63CB">
        <w:rPr>
          <w:rFonts w:ascii="Times New Roman" w:hAnsi="Times New Roman" w:cs="Times New Roman"/>
          <w:color w:val="auto"/>
        </w:rPr>
        <w:t>.</w:t>
      </w:r>
      <w:r w:rsidR="000368E4" w:rsidRPr="000368E4">
        <w:rPr>
          <w:rFonts w:ascii="Times New Roman" w:hAnsi="Times New Roman" w:cs="Times New Roman"/>
          <w:color w:val="auto"/>
        </w:rPr>
        <w:t>Миссия</w:t>
      </w:r>
      <w:r w:rsidR="000368E4">
        <w:rPr>
          <w:rFonts w:ascii="Times New Roman" w:hAnsi="Times New Roman" w:cs="Times New Roman"/>
          <w:color w:val="auto"/>
        </w:rPr>
        <w:t xml:space="preserve">, </w:t>
      </w:r>
      <w:r w:rsidR="000368E4" w:rsidRPr="000368E4">
        <w:rPr>
          <w:rFonts w:ascii="Times New Roman" w:hAnsi="Times New Roman" w:cs="Times New Roman"/>
          <w:color w:val="auto"/>
        </w:rPr>
        <w:t xml:space="preserve">стратегические приоритеты и цели социально-экономического развития </w:t>
      </w:r>
      <w:r w:rsidR="00521316">
        <w:rPr>
          <w:rFonts w:ascii="Times New Roman" w:hAnsi="Times New Roman" w:cs="Times New Roman"/>
          <w:color w:val="auto"/>
        </w:rPr>
        <w:t>Воронежской области</w:t>
      </w:r>
    </w:p>
    <w:p w:rsidR="007523A4" w:rsidRPr="007523A4" w:rsidRDefault="007523A4" w:rsidP="007523A4"/>
    <w:p w:rsidR="007523A4" w:rsidRDefault="007523A4" w:rsidP="007523A4">
      <w:pPr>
        <w:spacing w:after="0"/>
        <w:ind w:firstLine="709"/>
        <w:rPr>
          <w:sz w:val="28"/>
          <w:szCs w:val="28"/>
        </w:rPr>
      </w:pPr>
      <w:r>
        <w:rPr>
          <w:sz w:val="28"/>
          <w:szCs w:val="28"/>
        </w:rPr>
        <w:t>При разработке миссии Воронежской области принято во внимание, что этот элемент Стратегии ее социально-экономического развития на период до 2035 года призван определить:</w:t>
      </w:r>
    </w:p>
    <w:p w:rsidR="007523A4" w:rsidRPr="00D21323" w:rsidRDefault="007523A4" w:rsidP="00186E1E">
      <w:pPr>
        <w:numPr>
          <w:ilvl w:val="0"/>
          <w:numId w:val="2"/>
        </w:numPr>
        <w:tabs>
          <w:tab w:val="left" w:pos="1080"/>
          <w:tab w:val="num" w:pos="3762"/>
        </w:tabs>
        <w:spacing w:after="0"/>
        <w:ind w:left="0" w:firstLine="709"/>
        <w:rPr>
          <w:spacing w:val="-4"/>
          <w:sz w:val="28"/>
          <w:szCs w:val="28"/>
        </w:rPr>
      </w:pPr>
      <w:r w:rsidRPr="00D21323">
        <w:rPr>
          <w:spacing w:val="-4"/>
          <w:sz w:val="28"/>
          <w:szCs w:val="28"/>
        </w:rPr>
        <w:t>главные рубежи в повышении благосостояния населения и развитии эк</w:t>
      </w:r>
      <w:r w:rsidRPr="00D21323">
        <w:rPr>
          <w:spacing w:val="-4"/>
          <w:sz w:val="28"/>
          <w:szCs w:val="28"/>
        </w:rPr>
        <w:t>о</w:t>
      </w:r>
      <w:r w:rsidRPr="00D21323">
        <w:rPr>
          <w:spacing w:val="-4"/>
          <w:sz w:val="28"/>
          <w:szCs w:val="28"/>
        </w:rPr>
        <w:t>номики региона, достигаемые в долгосрочной перспективе;</w:t>
      </w:r>
    </w:p>
    <w:p w:rsidR="007523A4" w:rsidRDefault="007523A4" w:rsidP="00186E1E">
      <w:pPr>
        <w:numPr>
          <w:ilvl w:val="0"/>
          <w:numId w:val="2"/>
        </w:numPr>
        <w:tabs>
          <w:tab w:val="left" w:pos="1080"/>
          <w:tab w:val="num" w:pos="3762"/>
        </w:tabs>
        <w:spacing w:after="0"/>
        <w:ind w:left="0" w:firstLine="709"/>
        <w:rPr>
          <w:spacing w:val="-4"/>
          <w:sz w:val="28"/>
          <w:szCs w:val="28"/>
        </w:rPr>
      </w:pPr>
      <w:r w:rsidRPr="00C14487">
        <w:rPr>
          <w:spacing w:val="-4"/>
          <w:sz w:val="28"/>
          <w:szCs w:val="28"/>
        </w:rPr>
        <w:t>роль Воронежской области в системах более высокого уровня (российск</w:t>
      </w:r>
      <w:r w:rsidRPr="00C14487">
        <w:rPr>
          <w:spacing w:val="-4"/>
          <w:sz w:val="28"/>
          <w:szCs w:val="28"/>
        </w:rPr>
        <w:t>о</w:t>
      </w:r>
      <w:r w:rsidRPr="00C14487">
        <w:rPr>
          <w:spacing w:val="-4"/>
          <w:sz w:val="28"/>
          <w:szCs w:val="28"/>
        </w:rPr>
        <w:t xml:space="preserve">го, глобального), обеспеченная его нынешним и будущим местами в национальном и мировом разделении труда.     </w:t>
      </w:r>
    </w:p>
    <w:p w:rsidR="007523A4" w:rsidRDefault="007523A4" w:rsidP="007523A4">
      <w:pPr>
        <w:tabs>
          <w:tab w:val="left" w:pos="1080"/>
        </w:tabs>
        <w:spacing w:after="0"/>
        <w:ind w:firstLine="709"/>
        <w:rPr>
          <w:sz w:val="28"/>
          <w:szCs w:val="28"/>
        </w:rPr>
      </w:pPr>
      <w:r>
        <w:rPr>
          <w:spacing w:val="-4"/>
          <w:sz w:val="28"/>
          <w:szCs w:val="28"/>
        </w:rPr>
        <w:t xml:space="preserve">Решение названных задач сопряжено с установлением достигнутого уровня и оценкой совокупного потенциала </w:t>
      </w:r>
      <w:r w:rsidRPr="00D21323">
        <w:rPr>
          <w:sz w:val="28"/>
          <w:szCs w:val="28"/>
        </w:rPr>
        <w:t>социально-экономического развития</w:t>
      </w:r>
      <w:r>
        <w:rPr>
          <w:sz w:val="28"/>
          <w:szCs w:val="28"/>
        </w:rPr>
        <w:t xml:space="preserve"> Вороне</w:t>
      </w:r>
      <w:r>
        <w:rPr>
          <w:sz w:val="28"/>
          <w:szCs w:val="28"/>
        </w:rPr>
        <w:t>ж</w:t>
      </w:r>
      <w:r>
        <w:rPr>
          <w:sz w:val="28"/>
          <w:szCs w:val="28"/>
        </w:rPr>
        <w:t xml:space="preserve">ской области. </w:t>
      </w:r>
    </w:p>
    <w:p w:rsidR="007523A4" w:rsidRDefault="007523A4" w:rsidP="007523A4">
      <w:pPr>
        <w:spacing w:after="0"/>
        <w:ind w:firstLine="709"/>
        <w:rPr>
          <w:sz w:val="28"/>
          <w:szCs w:val="28"/>
        </w:rPr>
      </w:pPr>
      <w:r>
        <w:rPr>
          <w:sz w:val="28"/>
          <w:szCs w:val="28"/>
        </w:rPr>
        <w:t>С учетом установленных конкурентных преимуществ объективное основ</w:t>
      </w:r>
      <w:r>
        <w:rPr>
          <w:sz w:val="28"/>
          <w:szCs w:val="28"/>
        </w:rPr>
        <w:t>а</w:t>
      </w:r>
      <w:r>
        <w:rPr>
          <w:sz w:val="28"/>
          <w:szCs w:val="28"/>
        </w:rPr>
        <w:t xml:space="preserve">ние миссии формируют стратегические позиции, которые Воронежская область способна занять </w:t>
      </w:r>
      <w:r w:rsidRPr="000D6EBB">
        <w:rPr>
          <w:sz w:val="28"/>
          <w:szCs w:val="28"/>
        </w:rPr>
        <w:t>в долгосрочной перспективе в социально-экономическом пр</w:t>
      </w:r>
      <w:r w:rsidRPr="000D6EBB">
        <w:rPr>
          <w:sz w:val="28"/>
          <w:szCs w:val="28"/>
        </w:rPr>
        <w:t>о</w:t>
      </w:r>
      <w:r w:rsidRPr="000D6EBB">
        <w:rPr>
          <w:sz w:val="28"/>
          <w:szCs w:val="28"/>
        </w:rPr>
        <w:t xml:space="preserve">странстве России.  </w:t>
      </w:r>
      <w:r>
        <w:rPr>
          <w:sz w:val="28"/>
          <w:szCs w:val="28"/>
        </w:rPr>
        <w:t xml:space="preserve">Их состав включает следующие: </w:t>
      </w:r>
    </w:p>
    <w:p w:rsidR="007523A4" w:rsidRPr="000D6EBB" w:rsidRDefault="007523A4" w:rsidP="00186E1E">
      <w:pPr>
        <w:numPr>
          <w:ilvl w:val="0"/>
          <w:numId w:val="2"/>
        </w:numPr>
        <w:tabs>
          <w:tab w:val="left" w:pos="1080"/>
          <w:tab w:val="num" w:pos="3762"/>
        </w:tabs>
        <w:spacing w:after="0"/>
        <w:ind w:left="0" w:firstLine="709"/>
        <w:rPr>
          <w:spacing w:val="-4"/>
          <w:sz w:val="28"/>
          <w:szCs w:val="28"/>
        </w:rPr>
      </w:pPr>
      <w:r w:rsidRPr="000D6EBB">
        <w:rPr>
          <w:spacing w:val="-4"/>
          <w:sz w:val="28"/>
          <w:szCs w:val="28"/>
        </w:rPr>
        <w:t>закрепление Воронежской области в группе регионов-лидеров Центральн</w:t>
      </w:r>
      <w:r w:rsidRPr="000D6EBB">
        <w:rPr>
          <w:spacing w:val="-4"/>
          <w:sz w:val="28"/>
          <w:szCs w:val="28"/>
        </w:rPr>
        <w:t>о</w:t>
      </w:r>
      <w:r w:rsidRPr="000D6EBB">
        <w:rPr>
          <w:spacing w:val="-4"/>
          <w:sz w:val="28"/>
          <w:szCs w:val="28"/>
        </w:rPr>
        <w:t>го федерального округа по уровню развития человеческого капитала, качеству жи</w:t>
      </w:r>
      <w:r w:rsidRPr="000D6EBB">
        <w:rPr>
          <w:spacing w:val="-4"/>
          <w:sz w:val="28"/>
          <w:szCs w:val="28"/>
        </w:rPr>
        <w:t>з</w:t>
      </w:r>
      <w:r w:rsidRPr="000D6EBB">
        <w:rPr>
          <w:spacing w:val="-4"/>
          <w:sz w:val="28"/>
          <w:szCs w:val="28"/>
        </w:rPr>
        <w:t xml:space="preserve">ни населения;  </w:t>
      </w:r>
    </w:p>
    <w:p w:rsidR="007523A4" w:rsidRPr="000D6EBB" w:rsidRDefault="007523A4" w:rsidP="00186E1E">
      <w:pPr>
        <w:numPr>
          <w:ilvl w:val="0"/>
          <w:numId w:val="2"/>
        </w:numPr>
        <w:tabs>
          <w:tab w:val="left" w:pos="1080"/>
          <w:tab w:val="num" w:pos="3762"/>
        </w:tabs>
        <w:spacing w:after="0"/>
        <w:ind w:left="0" w:firstLine="709"/>
        <w:rPr>
          <w:spacing w:val="-4"/>
          <w:sz w:val="28"/>
          <w:szCs w:val="28"/>
        </w:rPr>
      </w:pPr>
      <w:r w:rsidRPr="000D6EBB">
        <w:rPr>
          <w:spacing w:val="-4"/>
          <w:sz w:val="28"/>
          <w:szCs w:val="28"/>
        </w:rPr>
        <w:t xml:space="preserve">сохранение Воронежской областью позиции региона - локомотива роста экономики России;    </w:t>
      </w:r>
    </w:p>
    <w:p w:rsidR="007523A4" w:rsidRDefault="007523A4" w:rsidP="00186E1E">
      <w:pPr>
        <w:numPr>
          <w:ilvl w:val="0"/>
          <w:numId w:val="2"/>
        </w:numPr>
        <w:tabs>
          <w:tab w:val="left" w:pos="1080"/>
          <w:tab w:val="num" w:pos="3762"/>
        </w:tabs>
        <w:spacing w:after="0"/>
        <w:ind w:left="0" w:firstLine="709"/>
        <w:rPr>
          <w:spacing w:val="-4"/>
          <w:sz w:val="28"/>
          <w:szCs w:val="28"/>
        </w:rPr>
      </w:pPr>
      <w:r w:rsidRPr="000D6EBB">
        <w:rPr>
          <w:spacing w:val="-4"/>
          <w:sz w:val="28"/>
          <w:szCs w:val="28"/>
        </w:rPr>
        <w:t>превращение Воронежской области в ведущий инновационно-технологический и научно-образовательный центр Центрального федерального о</w:t>
      </w:r>
      <w:r w:rsidRPr="000D6EBB">
        <w:rPr>
          <w:spacing w:val="-4"/>
          <w:sz w:val="28"/>
          <w:szCs w:val="28"/>
        </w:rPr>
        <w:t>к</w:t>
      </w:r>
      <w:r w:rsidRPr="000D6EBB">
        <w:rPr>
          <w:spacing w:val="-4"/>
          <w:sz w:val="28"/>
          <w:szCs w:val="28"/>
        </w:rPr>
        <w:t xml:space="preserve">руга;  </w:t>
      </w:r>
    </w:p>
    <w:p w:rsidR="007523A4" w:rsidRPr="007523A4" w:rsidRDefault="007523A4" w:rsidP="00186E1E">
      <w:pPr>
        <w:numPr>
          <w:ilvl w:val="0"/>
          <w:numId w:val="2"/>
        </w:numPr>
        <w:tabs>
          <w:tab w:val="left" w:pos="1080"/>
          <w:tab w:val="num" w:pos="3762"/>
        </w:tabs>
        <w:spacing w:after="0"/>
        <w:ind w:left="0" w:firstLine="709"/>
        <w:rPr>
          <w:spacing w:val="-4"/>
          <w:sz w:val="28"/>
          <w:szCs w:val="28"/>
        </w:rPr>
      </w:pPr>
      <w:r w:rsidRPr="007523A4">
        <w:rPr>
          <w:spacing w:val="-4"/>
          <w:sz w:val="28"/>
          <w:szCs w:val="28"/>
        </w:rPr>
        <w:t>повышение роли Воронежской области в национальной экономике, связа</w:t>
      </w:r>
      <w:r w:rsidRPr="007523A4">
        <w:rPr>
          <w:spacing w:val="-4"/>
          <w:sz w:val="28"/>
          <w:szCs w:val="28"/>
        </w:rPr>
        <w:t>н</w:t>
      </w:r>
      <w:r w:rsidRPr="007523A4">
        <w:rPr>
          <w:spacing w:val="-4"/>
          <w:sz w:val="28"/>
          <w:szCs w:val="28"/>
        </w:rPr>
        <w:t>ной с производством наукоемкой высокотехнологичной продукции в широко диве</w:t>
      </w:r>
      <w:r w:rsidRPr="007523A4">
        <w:rPr>
          <w:spacing w:val="-4"/>
          <w:sz w:val="28"/>
          <w:szCs w:val="28"/>
        </w:rPr>
        <w:t>р</w:t>
      </w:r>
      <w:r w:rsidRPr="007523A4">
        <w:rPr>
          <w:spacing w:val="-4"/>
          <w:sz w:val="28"/>
          <w:szCs w:val="28"/>
        </w:rPr>
        <w:t>сифицированном спектре направлений промышленной деятельности (</w:t>
      </w:r>
      <w:r w:rsidRPr="007523A4">
        <w:rPr>
          <w:sz w:val="28"/>
          <w:szCs w:val="28"/>
        </w:rPr>
        <w:t xml:space="preserve">ракетно-космическая, радиоэлектронная, авиастроительная, химическая), опережающим развитием сектора информационно-коммуникационных технологий; </w:t>
      </w:r>
    </w:p>
    <w:p w:rsidR="007523A4" w:rsidRDefault="007523A4" w:rsidP="00186E1E">
      <w:pPr>
        <w:numPr>
          <w:ilvl w:val="0"/>
          <w:numId w:val="2"/>
        </w:numPr>
        <w:tabs>
          <w:tab w:val="left" w:pos="1080"/>
          <w:tab w:val="num" w:pos="3762"/>
        </w:tabs>
        <w:spacing w:after="0"/>
        <w:ind w:left="0" w:firstLine="709"/>
        <w:rPr>
          <w:spacing w:val="-4"/>
          <w:sz w:val="28"/>
          <w:szCs w:val="28"/>
        </w:rPr>
      </w:pPr>
      <w:r w:rsidRPr="000D6EBB">
        <w:rPr>
          <w:spacing w:val="-4"/>
          <w:sz w:val="28"/>
          <w:szCs w:val="28"/>
        </w:rPr>
        <w:t>укрепление ведущих позиций Воронежской области на национальном ры</w:t>
      </w:r>
      <w:r w:rsidRPr="000D6EBB">
        <w:rPr>
          <w:spacing w:val="-4"/>
          <w:sz w:val="28"/>
          <w:szCs w:val="28"/>
        </w:rPr>
        <w:t>н</w:t>
      </w:r>
      <w:r w:rsidRPr="000D6EBB">
        <w:rPr>
          <w:spacing w:val="-4"/>
          <w:sz w:val="28"/>
          <w:szCs w:val="28"/>
        </w:rPr>
        <w:t xml:space="preserve">ке сельскохозяйственной продукции, освоение новых  сегментов мирового рынка продукции агропромышленного комплекса;    </w:t>
      </w:r>
    </w:p>
    <w:p w:rsidR="007523A4" w:rsidRPr="0008587F" w:rsidRDefault="007523A4" w:rsidP="00186E1E">
      <w:pPr>
        <w:numPr>
          <w:ilvl w:val="0"/>
          <w:numId w:val="2"/>
        </w:numPr>
        <w:tabs>
          <w:tab w:val="left" w:pos="1080"/>
          <w:tab w:val="num" w:pos="3762"/>
        </w:tabs>
        <w:spacing w:after="0"/>
        <w:ind w:left="0" w:firstLine="709"/>
        <w:rPr>
          <w:spacing w:val="-4"/>
          <w:sz w:val="28"/>
          <w:szCs w:val="28"/>
        </w:rPr>
      </w:pPr>
      <w:r w:rsidRPr="0008587F">
        <w:rPr>
          <w:spacing w:val="-4"/>
          <w:sz w:val="28"/>
          <w:szCs w:val="28"/>
        </w:rPr>
        <w:t>реализация Воронежской областью функций транспортно-логистического центра международных транспортных коридоров «Север-Юг» и «Запад-Восток», обеспечивающих коммуникации между регионами РФ, а также, Европы и Восто</w:t>
      </w:r>
      <w:r w:rsidRPr="0008587F">
        <w:rPr>
          <w:spacing w:val="-4"/>
          <w:sz w:val="28"/>
          <w:szCs w:val="28"/>
        </w:rPr>
        <w:t>ч</w:t>
      </w:r>
      <w:r w:rsidRPr="0008587F">
        <w:rPr>
          <w:spacing w:val="-4"/>
          <w:sz w:val="28"/>
          <w:szCs w:val="28"/>
        </w:rPr>
        <w:t>ной Азии</w:t>
      </w:r>
      <w:r>
        <w:rPr>
          <w:spacing w:val="-4"/>
          <w:sz w:val="28"/>
          <w:szCs w:val="28"/>
        </w:rPr>
        <w:t>;</w:t>
      </w:r>
    </w:p>
    <w:p w:rsidR="007523A4" w:rsidRDefault="007523A4" w:rsidP="00186E1E">
      <w:pPr>
        <w:numPr>
          <w:ilvl w:val="0"/>
          <w:numId w:val="2"/>
        </w:numPr>
        <w:tabs>
          <w:tab w:val="left" w:pos="1080"/>
          <w:tab w:val="num" w:pos="3762"/>
        </w:tabs>
        <w:spacing w:after="0"/>
        <w:ind w:left="0" w:firstLine="709"/>
        <w:rPr>
          <w:spacing w:val="-4"/>
          <w:sz w:val="28"/>
          <w:szCs w:val="28"/>
        </w:rPr>
      </w:pPr>
      <w:r w:rsidRPr="000D6EBB">
        <w:rPr>
          <w:spacing w:val="-4"/>
          <w:sz w:val="28"/>
          <w:szCs w:val="28"/>
        </w:rPr>
        <w:t>развитие Воронежской областью функций культурно-исторического и т</w:t>
      </w:r>
      <w:r w:rsidRPr="000D6EBB">
        <w:rPr>
          <w:spacing w:val="-4"/>
          <w:sz w:val="28"/>
          <w:szCs w:val="28"/>
        </w:rPr>
        <w:t>у</w:t>
      </w:r>
      <w:r w:rsidRPr="000D6EBB">
        <w:rPr>
          <w:spacing w:val="-4"/>
          <w:sz w:val="28"/>
          <w:szCs w:val="28"/>
        </w:rPr>
        <w:t xml:space="preserve">ристического центров России. </w:t>
      </w:r>
    </w:p>
    <w:p w:rsidR="007523A4" w:rsidRDefault="007523A4" w:rsidP="007523A4">
      <w:pPr>
        <w:tabs>
          <w:tab w:val="left" w:pos="1080"/>
        </w:tabs>
        <w:spacing w:after="0"/>
        <w:ind w:firstLine="709"/>
        <w:rPr>
          <w:spacing w:val="-4"/>
          <w:sz w:val="28"/>
          <w:szCs w:val="28"/>
        </w:rPr>
      </w:pPr>
      <w:r w:rsidRPr="00066A22">
        <w:rPr>
          <w:spacing w:val="-4"/>
          <w:sz w:val="28"/>
          <w:szCs w:val="28"/>
        </w:rPr>
        <w:t>Учет названных стратегических позиций позволил определить миссию Вор</w:t>
      </w:r>
      <w:r w:rsidRPr="00066A22">
        <w:rPr>
          <w:spacing w:val="-4"/>
          <w:sz w:val="28"/>
          <w:szCs w:val="28"/>
        </w:rPr>
        <w:t>о</w:t>
      </w:r>
      <w:r w:rsidRPr="00066A22">
        <w:rPr>
          <w:spacing w:val="-4"/>
          <w:sz w:val="28"/>
          <w:szCs w:val="28"/>
        </w:rPr>
        <w:t xml:space="preserve">нежской области следующим образом: </w:t>
      </w:r>
    </w:p>
    <w:p w:rsidR="007523A4" w:rsidRDefault="007523A4" w:rsidP="007523A4">
      <w:pPr>
        <w:spacing w:after="0"/>
        <w:ind w:firstLine="709"/>
        <w:rPr>
          <w:bCs/>
          <w:i/>
          <w:sz w:val="28"/>
          <w:szCs w:val="28"/>
        </w:rPr>
      </w:pPr>
      <w:r w:rsidRPr="00CD2247">
        <w:rPr>
          <w:bCs/>
          <w:i/>
          <w:sz w:val="28"/>
          <w:szCs w:val="28"/>
        </w:rPr>
        <w:lastRenderedPageBreak/>
        <w:t xml:space="preserve">Воронежская область – регион с высоким </w:t>
      </w:r>
      <w:r w:rsidRPr="00CD2247">
        <w:rPr>
          <w:bCs/>
          <w:i/>
          <w:iCs/>
          <w:sz w:val="28"/>
          <w:szCs w:val="28"/>
        </w:rPr>
        <w:t xml:space="preserve">качеством жизни </w:t>
      </w:r>
      <w:r w:rsidRPr="00CD2247">
        <w:rPr>
          <w:bCs/>
          <w:i/>
          <w:sz w:val="28"/>
          <w:szCs w:val="28"/>
        </w:rPr>
        <w:t>населения,  благоприятной средой для развития предпринимательства, опережающего ро</w:t>
      </w:r>
      <w:r w:rsidRPr="00CD2247">
        <w:rPr>
          <w:bCs/>
          <w:i/>
          <w:sz w:val="28"/>
          <w:szCs w:val="28"/>
        </w:rPr>
        <w:t>с</w:t>
      </w:r>
      <w:r w:rsidRPr="00CD2247">
        <w:rPr>
          <w:bCs/>
          <w:i/>
          <w:sz w:val="28"/>
          <w:szCs w:val="28"/>
        </w:rPr>
        <w:t>та наукоемкой экономики, опорный агропромышленный центр России</w:t>
      </w:r>
      <w:r>
        <w:rPr>
          <w:bCs/>
          <w:i/>
          <w:sz w:val="28"/>
          <w:szCs w:val="28"/>
        </w:rPr>
        <w:t>.</w:t>
      </w:r>
    </w:p>
    <w:p w:rsidR="007523A4" w:rsidRDefault="007523A4" w:rsidP="007523A4">
      <w:pPr>
        <w:tabs>
          <w:tab w:val="left" w:pos="1080"/>
        </w:tabs>
        <w:spacing w:after="0"/>
        <w:ind w:firstLine="709"/>
        <w:rPr>
          <w:spacing w:val="-4"/>
          <w:sz w:val="28"/>
          <w:szCs w:val="28"/>
        </w:rPr>
      </w:pPr>
      <w:r>
        <w:rPr>
          <w:spacing w:val="-4"/>
          <w:sz w:val="28"/>
          <w:szCs w:val="28"/>
        </w:rPr>
        <w:t>При определении стратегических приоритетов развития Воронежской области учтены приоритеты, общие для всех субъектов РФ</w:t>
      </w:r>
      <w:r w:rsidR="0020339F">
        <w:rPr>
          <w:spacing w:val="-4"/>
          <w:sz w:val="28"/>
          <w:szCs w:val="28"/>
        </w:rPr>
        <w:t xml:space="preserve">. </w:t>
      </w:r>
      <w:r>
        <w:rPr>
          <w:spacing w:val="-4"/>
          <w:sz w:val="28"/>
          <w:szCs w:val="28"/>
        </w:rPr>
        <w:t xml:space="preserve">Они установлены: </w:t>
      </w:r>
    </w:p>
    <w:p w:rsidR="007523A4" w:rsidRDefault="001E55FE" w:rsidP="007523A4">
      <w:pPr>
        <w:tabs>
          <w:tab w:val="left" w:pos="1080"/>
        </w:tabs>
        <w:spacing w:after="0"/>
        <w:ind w:firstLine="709"/>
        <w:rPr>
          <w:spacing w:val="-4"/>
          <w:sz w:val="28"/>
          <w:szCs w:val="28"/>
        </w:rPr>
      </w:pPr>
      <w:r>
        <w:rPr>
          <w:spacing w:val="-4"/>
          <w:sz w:val="28"/>
          <w:szCs w:val="28"/>
        </w:rPr>
        <w:t xml:space="preserve">– </w:t>
      </w:r>
      <w:r w:rsidR="007523A4" w:rsidRPr="007523A4">
        <w:rPr>
          <w:spacing w:val="-4"/>
          <w:sz w:val="28"/>
          <w:szCs w:val="28"/>
        </w:rPr>
        <w:t>Советом при Президенте Российской Федерации по стратегическому разв</w:t>
      </w:r>
      <w:r w:rsidR="007523A4" w:rsidRPr="007523A4">
        <w:rPr>
          <w:spacing w:val="-4"/>
          <w:sz w:val="28"/>
          <w:szCs w:val="28"/>
        </w:rPr>
        <w:t>и</w:t>
      </w:r>
      <w:r w:rsidR="007523A4" w:rsidRPr="007523A4">
        <w:rPr>
          <w:spacing w:val="-4"/>
          <w:sz w:val="28"/>
          <w:szCs w:val="28"/>
        </w:rPr>
        <w:t xml:space="preserve">тию и приоритетным проектам; </w:t>
      </w:r>
    </w:p>
    <w:p w:rsidR="007523A4" w:rsidRDefault="001E55FE" w:rsidP="007523A4">
      <w:pPr>
        <w:tabs>
          <w:tab w:val="left" w:pos="1080"/>
        </w:tabs>
        <w:spacing w:after="0"/>
        <w:ind w:firstLine="709"/>
        <w:rPr>
          <w:sz w:val="28"/>
          <w:szCs w:val="28"/>
        </w:rPr>
      </w:pPr>
      <w:r>
        <w:rPr>
          <w:spacing w:val="-4"/>
          <w:sz w:val="28"/>
          <w:szCs w:val="28"/>
        </w:rPr>
        <w:t xml:space="preserve">– </w:t>
      </w:r>
      <w:r w:rsidR="007523A4" w:rsidRPr="007523A4">
        <w:rPr>
          <w:spacing w:val="-4"/>
          <w:sz w:val="28"/>
          <w:szCs w:val="28"/>
        </w:rPr>
        <w:t xml:space="preserve">в Стратегии </w:t>
      </w:r>
      <w:r w:rsidR="007523A4" w:rsidRPr="007523A4">
        <w:rPr>
          <w:sz w:val="28"/>
          <w:szCs w:val="28"/>
        </w:rPr>
        <w:t>национальной безопасности Российской Федерации;</w:t>
      </w:r>
    </w:p>
    <w:p w:rsidR="007523A4" w:rsidRDefault="001E55FE" w:rsidP="007523A4">
      <w:pPr>
        <w:tabs>
          <w:tab w:val="left" w:pos="1080"/>
        </w:tabs>
        <w:spacing w:after="0"/>
        <w:ind w:firstLine="709"/>
        <w:rPr>
          <w:sz w:val="28"/>
          <w:szCs w:val="28"/>
        </w:rPr>
      </w:pPr>
      <w:r>
        <w:rPr>
          <w:sz w:val="28"/>
          <w:szCs w:val="28"/>
        </w:rPr>
        <w:t xml:space="preserve">– </w:t>
      </w:r>
      <w:r w:rsidR="007523A4" w:rsidRPr="007523A4">
        <w:rPr>
          <w:sz w:val="28"/>
          <w:szCs w:val="28"/>
        </w:rPr>
        <w:t>в Послании Президента Федеральному Собранию Российской Федерации от 04.12.2016;</w:t>
      </w:r>
    </w:p>
    <w:p w:rsidR="007523A4" w:rsidRDefault="001E55FE" w:rsidP="007523A4">
      <w:pPr>
        <w:tabs>
          <w:tab w:val="left" w:pos="1080"/>
        </w:tabs>
        <w:spacing w:after="0"/>
        <w:ind w:firstLine="709"/>
        <w:rPr>
          <w:spacing w:val="-4"/>
          <w:sz w:val="28"/>
          <w:szCs w:val="28"/>
        </w:rPr>
      </w:pPr>
      <w:r>
        <w:rPr>
          <w:sz w:val="28"/>
          <w:szCs w:val="28"/>
        </w:rPr>
        <w:t xml:space="preserve">– </w:t>
      </w:r>
      <w:r w:rsidR="007523A4" w:rsidRPr="007523A4">
        <w:rPr>
          <w:sz w:val="28"/>
          <w:szCs w:val="28"/>
        </w:rPr>
        <w:t xml:space="preserve">в </w:t>
      </w:r>
      <w:r w:rsidR="007523A4" w:rsidRPr="007523A4">
        <w:rPr>
          <w:spacing w:val="-4"/>
          <w:sz w:val="28"/>
          <w:szCs w:val="28"/>
        </w:rPr>
        <w:t xml:space="preserve">проекте  Концепции Стратегии пространственного развития Российской Федерации.  </w:t>
      </w:r>
    </w:p>
    <w:p w:rsidR="0020339F" w:rsidRDefault="007523A4" w:rsidP="0020339F">
      <w:pPr>
        <w:spacing w:after="0"/>
        <w:ind w:firstLine="709"/>
        <w:rPr>
          <w:sz w:val="28"/>
          <w:szCs w:val="28"/>
        </w:rPr>
      </w:pPr>
      <w:r w:rsidRPr="002257F4">
        <w:rPr>
          <w:sz w:val="28"/>
          <w:szCs w:val="28"/>
        </w:rPr>
        <w:t xml:space="preserve">В </w:t>
      </w:r>
      <w:r w:rsidR="0020339F">
        <w:rPr>
          <w:sz w:val="28"/>
          <w:szCs w:val="28"/>
        </w:rPr>
        <w:t xml:space="preserve">составе стратегических приоритетов, учитывающих </w:t>
      </w:r>
      <w:r w:rsidR="000B178D">
        <w:rPr>
          <w:sz w:val="28"/>
          <w:szCs w:val="28"/>
        </w:rPr>
        <w:t xml:space="preserve">современный уровень </w:t>
      </w:r>
      <w:r w:rsidR="0020339F">
        <w:rPr>
          <w:sz w:val="28"/>
          <w:szCs w:val="28"/>
        </w:rPr>
        <w:t xml:space="preserve"> социально-экономического развития Воронежской области</w:t>
      </w:r>
      <w:r w:rsidR="000B178D">
        <w:rPr>
          <w:sz w:val="28"/>
          <w:szCs w:val="28"/>
        </w:rPr>
        <w:t xml:space="preserve">, </w:t>
      </w:r>
      <w:r w:rsidR="0020339F">
        <w:rPr>
          <w:sz w:val="28"/>
          <w:szCs w:val="28"/>
        </w:rPr>
        <w:t>ее совокупный п</w:t>
      </w:r>
      <w:r w:rsidR="0020339F">
        <w:rPr>
          <w:sz w:val="28"/>
          <w:szCs w:val="28"/>
        </w:rPr>
        <w:t>о</w:t>
      </w:r>
      <w:r w:rsidR="0020339F">
        <w:rPr>
          <w:sz w:val="28"/>
          <w:szCs w:val="28"/>
        </w:rPr>
        <w:t>тенциал</w:t>
      </w:r>
      <w:r w:rsidR="000B178D">
        <w:rPr>
          <w:sz w:val="28"/>
          <w:szCs w:val="28"/>
        </w:rPr>
        <w:t xml:space="preserve"> и </w:t>
      </w:r>
      <w:r w:rsidR="0020339F">
        <w:rPr>
          <w:sz w:val="28"/>
          <w:szCs w:val="28"/>
        </w:rPr>
        <w:t xml:space="preserve">относительные конкурентные преимущества, определены следующие: </w:t>
      </w:r>
    </w:p>
    <w:p w:rsidR="0020339F" w:rsidRDefault="001E55FE" w:rsidP="0020339F">
      <w:pPr>
        <w:spacing w:after="0"/>
        <w:ind w:firstLine="709"/>
        <w:rPr>
          <w:bCs/>
          <w:i/>
          <w:sz w:val="28"/>
          <w:szCs w:val="28"/>
        </w:rPr>
      </w:pPr>
      <w:r>
        <w:rPr>
          <w:sz w:val="28"/>
          <w:szCs w:val="28"/>
        </w:rPr>
        <w:t xml:space="preserve">– </w:t>
      </w:r>
      <w:r w:rsidR="0020339F" w:rsidRPr="0020339F">
        <w:rPr>
          <w:i/>
          <w:spacing w:val="-4"/>
          <w:sz w:val="28"/>
          <w:szCs w:val="28"/>
        </w:rPr>
        <w:t>п</w:t>
      </w:r>
      <w:r w:rsidR="0020339F" w:rsidRPr="0020339F">
        <w:rPr>
          <w:bCs/>
          <w:i/>
          <w:sz w:val="28"/>
          <w:szCs w:val="28"/>
        </w:rPr>
        <w:t>овышение уровня и улучшение качества жизни населения;</w:t>
      </w:r>
    </w:p>
    <w:p w:rsidR="0020339F" w:rsidRDefault="001E55FE" w:rsidP="0020339F">
      <w:pPr>
        <w:spacing w:after="0"/>
        <w:ind w:firstLine="709"/>
        <w:rPr>
          <w:bCs/>
          <w:i/>
          <w:sz w:val="28"/>
          <w:szCs w:val="28"/>
        </w:rPr>
      </w:pPr>
      <w:r>
        <w:rPr>
          <w:bCs/>
          <w:i/>
          <w:sz w:val="28"/>
          <w:szCs w:val="28"/>
        </w:rPr>
        <w:t xml:space="preserve">– </w:t>
      </w:r>
      <w:r w:rsidR="0020339F" w:rsidRPr="0020339F">
        <w:rPr>
          <w:bCs/>
          <w:i/>
          <w:sz w:val="28"/>
          <w:szCs w:val="28"/>
        </w:rPr>
        <w:t>развитие наукоемких и высокотехнологичных отраслей, экспортноор</w:t>
      </w:r>
      <w:r w:rsidR="0020339F" w:rsidRPr="0020339F">
        <w:rPr>
          <w:bCs/>
          <w:i/>
          <w:sz w:val="28"/>
          <w:szCs w:val="28"/>
        </w:rPr>
        <w:t>и</w:t>
      </w:r>
      <w:r w:rsidR="0020339F" w:rsidRPr="0020339F">
        <w:rPr>
          <w:bCs/>
          <w:i/>
          <w:sz w:val="28"/>
          <w:szCs w:val="28"/>
        </w:rPr>
        <w:t xml:space="preserve">ентированного промышленного и сельскохозяйственного производства; </w:t>
      </w:r>
    </w:p>
    <w:p w:rsidR="0020339F" w:rsidRDefault="001E55FE" w:rsidP="0020339F">
      <w:pPr>
        <w:spacing w:after="0"/>
        <w:ind w:firstLine="709"/>
        <w:rPr>
          <w:bCs/>
          <w:i/>
          <w:sz w:val="28"/>
          <w:szCs w:val="28"/>
        </w:rPr>
      </w:pPr>
      <w:r>
        <w:rPr>
          <w:bCs/>
          <w:i/>
          <w:sz w:val="28"/>
          <w:szCs w:val="28"/>
        </w:rPr>
        <w:t xml:space="preserve">– </w:t>
      </w:r>
      <w:r w:rsidR="0020339F" w:rsidRPr="0020339F">
        <w:rPr>
          <w:bCs/>
          <w:i/>
          <w:sz w:val="28"/>
          <w:szCs w:val="28"/>
        </w:rPr>
        <w:t xml:space="preserve">развитие транспортно-логистической сферы; </w:t>
      </w:r>
    </w:p>
    <w:p w:rsidR="0020339F" w:rsidRDefault="001E55FE" w:rsidP="0020339F">
      <w:pPr>
        <w:spacing w:after="0"/>
        <w:ind w:firstLine="709"/>
        <w:rPr>
          <w:bCs/>
          <w:i/>
          <w:sz w:val="28"/>
          <w:szCs w:val="28"/>
        </w:rPr>
      </w:pPr>
      <w:r>
        <w:rPr>
          <w:bCs/>
          <w:i/>
          <w:sz w:val="28"/>
          <w:szCs w:val="28"/>
        </w:rPr>
        <w:t xml:space="preserve">– </w:t>
      </w:r>
      <w:r w:rsidR="0020339F" w:rsidRPr="0020339F">
        <w:rPr>
          <w:bCs/>
          <w:i/>
          <w:sz w:val="28"/>
          <w:szCs w:val="28"/>
        </w:rPr>
        <w:t xml:space="preserve">сохранение культурно-исторического наследия и реализация туристско-рекреационного потенциала;   </w:t>
      </w:r>
    </w:p>
    <w:p w:rsidR="0020339F" w:rsidRDefault="001E55FE" w:rsidP="0020339F">
      <w:pPr>
        <w:spacing w:after="0"/>
        <w:ind w:firstLine="709"/>
        <w:rPr>
          <w:bCs/>
          <w:i/>
          <w:sz w:val="28"/>
          <w:szCs w:val="28"/>
        </w:rPr>
      </w:pPr>
      <w:r>
        <w:rPr>
          <w:bCs/>
          <w:i/>
          <w:sz w:val="28"/>
          <w:szCs w:val="28"/>
        </w:rPr>
        <w:t xml:space="preserve">– </w:t>
      </w:r>
      <w:r w:rsidR="0020339F" w:rsidRPr="0020339F">
        <w:rPr>
          <w:bCs/>
          <w:i/>
          <w:sz w:val="28"/>
          <w:szCs w:val="28"/>
        </w:rPr>
        <w:t>сбалансированное пространственное развитие региона</w:t>
      </w:r>
      <w:r w:rsidR="00F33965">
        <w:rPr>
          <w:bCs/>
          <w:i/>
          <w:sz w:val="28"/>
          <w:szCs w:val="28"/>
        </w:rPr>
        <w:t>.</w:t>
      </w:r>
    </w:p>
    <w:p w:rsidR="0020339F" w:rsidRDefault="0020339F" w:rsidP="0020339F">
      <w:pPr>
        <w:spacing w:after="0"/>
        <w:ind w:firstLine="709"/>
        <w:rPr>
          <w:sz w:val="28"/>
          <w:szCs w:val="28"/>
        </w:rPr>
      </w:pPr>
      <w:r w:rsidRPr="00F33965">
        <w:rPr>
          <w:sz w:val="28"/>
          <w:szCs w:val="28"/>
        </w:rPr>
        <w:t>Состав стратегических целей развития Воронежской области,  включает г</w:t>
      </w:r>
      <w:r w:rsidRPr="00F33965">
        <w:rPr>
          <w:sz w:val="28"/>
          <w:szCs w:val="28"/>
        </w:rPr>
        <w:t>е</w:t>
      </w:r>
      <w:r w:rsidRPr="00F33965">
        <w:rPr>
          <w:sz w:val="28"/>
          <w:szCs w:val="28"/>
        </w:rPr>
        <w:t xml:space="preserve">неральную цель, цели первого и второго уровней. </w:t>
      </w:r>
    </w:p>
    <w:p w:rsidR="0020339F" w:rsidRPr="00F33965" w:rsidRDefault="0020339F" w:rsidP="0020339F">
      <w:pPr>
        <w:spacing w:after="0"/>
        <w:ind w:firstLine="709"/>
        <w:rPr>
          <w:sz w:val="28"/>
          <w:szCs w:val="28"/>
        </w:rPr>
      </w:pPr>
      <w:r w:rsidRPr="00F33965">
        <w:rPr>
          <w:sz w:val="28"/>
          <w:szCs w:val="28"/>
        </w:rPr>
        <w:t xml:space="preserve">Генеральная цель </w:t>
      </w:r>
      <w:r w:rsidRPr="00F33965">
        <w:rPr>
          <w:b/>
          <w:bCs/>
          <w:sz w:val="28"/>
          <w:szCs w:val="28"/>
        </w:rPr>
        <w:t xml:space="preserve">– </w:t>
      </w:r>
      <w:r w:rsidRPr="00F33965">
        <w:rPr>
          <w:bCs/>
          <w:i/>
          <w:sz w:val="28"/>
          <w:szCs w:val="28"/>
        </w:rPr>
        <w:t>формирование благоприятной среды для жизнеде</w:t>
      </w:r>
      <w:r w:rsidRPr="00F33965">
        <w:rPr>
          <w:bCs/>
          <w:i/>
          <w:sz w:val="28"/>
          <w:szCs w:val="28"/>
        </w:rPr>
        <w:t>я</w:t>
      </w:r>
      <w:r w:rsidRPr="00F33965">
        <w:rPr>
          <w:bCs/>
          <w:i/>
          <w:sz w:val="28"/>
          <w:szCs w:val="28"/>
        </w:rPr>
        <w:t xml:space="preserve">тельности человека и развития предпринимательства. </w:t>
      </w:r>
      <w:r w:rsidR="00F33965">
        <w:rPr>
          <w:sz w:val="28"/>
          <w:szCs w:val="28"/>
        </w:rPr>
        <w:t>Эта цель определена в действующей Стратегии развития Воронежской области на период до 2020 года и сохраняет свое значение в Стратегии на период до 203</w:t>
      </w:r>
      <w:r w:rsidR="00FB5ACB">
        <w:rPr>
          <w:sz w:val="28"/>
          <w:szCs w:val="28"/>
        </w:rPr>
        <w:t>5</w:t>
      </w:r>
      <w:r w:rsidR="00F33965">
        <w:rPr>
          <w:sz w:val="28"/>
          <w:szCs w:val="28"/>
        </w:rPr>
        <w:t xml:space="preserve"> года. </w:t>
      </w:r>
    </w:p>
    <w:p w:rsidR="00F33965" w:rsidRDefault="00F33965" w:rsidP="0020339F">
      <w:pPr>
        <w:spacing w:after="0"/>
        <w:ind w:firstLine="709"/>
        <w:rPr>
          <w:spacing w:val="-4"/>
          <w:sz w:val="28"/>
          <w:szCs w:val="28"/>
        </w:rPr>
      </w:pPr>
      <w:r>
        <w:rPr>
          <w:spacing w:val="-4"/>
          <w:sz w:val="28"/>
          <w:szCs w:val="28"/>
        </w:rPr>
        <w:t>Состав стратегических целей первого уровня включает:</w:t>
      </w:r>
    </w:p>
    <w:p w:rsidR="00F33965" w:rsidRDefault="00F33965" w:rsidP="0020339F">
      <w:pPr>
        <w:spacing w:after="0"/>
        <w:ind w:firstLine="709"/>
        <w:rPr>
          <w:bCs/>
          <w:i/>
          <w:sz w:val="28"/>
          <w:szCs w:val="28"/>
        </w:rPr>
      </w:pPr>
      <w:r>
        <w:rPr>
          <w:spacing w:val="-4"/>
          <w:sz w:val="28"/>
          <w:szCs w:val="28"/>
        </w:rPr>
        <w:t>1.Д</w:t>
      </w:r>
      <w:r w:rsidRPr="00D9723D">
        <w:rPr>
          <w:bCs/>
          <w:i/>
          <w:sz w:val="28"/>
          <w:szCs w:val="28"/>
        </w:rPr>
        <w:t>остижение лидерских позиций Воронежской области по уровню разв</w:t>
      </w:r>
      <w:r w:rsidRPr="00D9723D">
        <w:rPr>
          <w:bCs/>
          <w:i/>
          <w:sz w:val="28"/>
          <w:szCs w:val="28"/>
        </w:rPr>
        <w:t>и</w:t>
      </w:r>
      <w:r w:rsidRPr="00D9723D">
        <w:rPr>
          <w:bCs/>
          <w:i/>
          <w:sz w:val="28"/>
          <w:szCs w:val="28"/>
        </w:rPr>
        <w:t>тия человеческого капитала и качеству жизни населения, сокращениесоциально-экономического неравенства</w:t>
      </w:r>
      <w:r>
        <w:rPr>
          <w:bCs/>
          <w:i/>
          <w:sz w:val="28"/>
          <w:szCs w:val="28"/>
        </w:rPr>
        <w:t>.</w:t>
      </w:r>
    </w:p>
    <w:p w:rsidR="00F33965" w:rsidRDefault="00F33965" w:rsidP="00F33965">
      <w:pPr>
        <w:spacing w:after="0"/>
        <w:ind w:firstLine="709"/>
        <w:rPr>
          <w:bCs/>
          <w:i/>
          <w:sz w:val="28"/>
          <w:szCs w:val="28"/>
        </w:rPr>
      </w:pPr>
      <w:r>
        <w:rPr>
          <w:bCs/>
          <w:i/>
          <w:sz w:val="28"/>
          <w:szCs w:val="28"/>
        </w:rPr>
        <w:t>2. П</w:t>
      </w:r>
      <w:r w:rsidRPr="00D9723D">
        <w:rPr>
          <w:bCs/>
          <w:i/>
          <w:sz w:val="28"/>
          <w:szCs w:val="28"/>
        </w:rPr>
        <w:t xml:space="preserve">оддержание устойчивого </w:t>
      </w:r>
      <w:r>
        <w:rPr>
          <w:bCs/>
          <w:i/>
          <w:sz w:val="28"/>
          <w:szCs w:val="28"/>
        </w:rPr>
        <w:t xml:space="preserve">роста </w:t>
      </w:r>
      <w:r w:rsidRPr="00D9723D">
        <w:rPr>
          <w:bCs/>
          <w:i/>
          <w:sz w:val="28"/>
          <w:szCs w:val="28"/>
        </w:rPr>
        <w:t>экономики, укрепление позиций Вор</w:t>
      </w:r>
      <w:r w:rsidRPr="00D9723D">
        <w:rPr>
          <w:bCs/>
          <w:i/>
          <w:sz w:val="28"/>
          <w:szCs w:val="28"/>
        </w:rPr>
        <w:t>о</w:t>
      </w:r>
      <w:r w:rsidRPr="00D9723D">
        <w:rPr>
          <w:bCs/>
          <w:i/>
          <w:sz w:val="28"/>
          <w:szCs w:val="28"/>
        </w:rPr>
        <w:t>нежской области в национальном и мировом экономическом пространстве</w:t>
      </w:r>
      <w:r>
        <w:rPr>
          <w:bCs/>
          <w:i/>
          <w:sz w:val="28"/>
          <w:szCs w:val="28"/>
        </w:rPr>
        <w:t>.</w:t>
      </w:r>
    </w:p>
    <w:p w:rsidR="00F33965" w:rsidRDefault="00F33965" w:rsidP="00F33965">
      <w:pPr>
        <w:spacing w:after="0"/>
        <w:ind w:firstLine="709"/>
        <w:rPr>
          <w:bCs/>
          <w:i/>
          <w:sz w:val="28"/>
          <w:szCs w:val="28"/>
        </w:rPr>
      </w:pPr>
      <w:r>
        <w:rPr>
          <w:bCs/>
          <w:i/>
          <w:sz w:val="28"/>
          <w:szCs w:val="28"/>
        </w:rPr>
        <w:t>3. О</w:t>
      </w:r>
      <w:r w:rsidRPr="00D9723D">
        <w:rPr>
          <w:bCs/>
          <w:i/>
          <w:sz w:val="28"/>
          <w:szCs w:val="28"/>
        </w:rPr>
        <w:t>беспечение полицентрического развития Воронежской области</w:t>
      </w:r>
      <w:r>
        <w:rPr>
          <w:bCs/>
          <w:i/>
          <w:sz w:val="28"/>
          <w:szCs w:val="28"/>
        </w:rPr>
        <w:t>.</w:t>
      </w:r>
    </w:p>
    <w:p w:rsidR="00F33965" w:rsidRDefault="00F33965" w:rsidP="00F33965">
      <w:pPr>
        <w:spacing w:after="0"/>
        <w:ind w:firstLine="709"/>
        <w:rPr>
          <w:bCs/>
          <w:sz w:val="28"/>
          <w:szCs w:val="28"/>
        </w:rPr>
      </w:pPr>
      <w:r>
        <w:rPr>
          <w:bCs/>
          <w:sz w:val="28"/>
          <w:szCs w:val="28"/>
        </w:rPr>
        <w:t xml:space="preserve">Их декомпозиция позволяет выделить цели второго уровня: </w:t>
      </w:r>
    </w:p>
    <w:p w:rsidR="00F33965" w:rsidRDefault="00F33965" w:rsidP="00F33965">
      <w:pPr>
        <w:spacing w:after="0"/>
        <w:ind w:firstLine="709"/>
        <w:rPr>
          <w:sz w:val="28"/>
          <w:szCs w:val="28"/>
        </w:rPr>
      </w:pPr>
      <w:r w:rsidRPr="00E9737F">
        <w:rPr>
          <w:sz w:val="28"/>
          <w:szCs w:val="28"/>
        </w:rPr>
        <w:t xml:space="preserve">1.1. Рост </w:t>
      </w:r>
      <w:r w:rsidR="00A61312">
        <w:rPr>
          <w:sz w:val="28"/>
          <w:szCs w:val="28"/>
        </w:rPr>
        <w:t xml:space="preserve">ожидаемой </w:t>
      </w:r>
      <w:r w:rsidRPr="00E9737F">
        <w:rPr>
          <w:sz w:val="28"/>
          <w:szCs w:val="28"/>
        </w:rPr>
        <w:t xml:space="preserve">продолжительности жизни населения.  </w:t>
      </w:r>
    </w:p>
    <w:p w:rsidR="00F14601" w:rsidRPr="00CC6285" w:rsidRDefault="00F14601" w:rsidP="00F14601">
      <w:pPr>
        <w:pStyle w:val="ConsPlusNormal"/>
        <w:ind w:firstLine="709"/>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1.2. Продление активного долголетия населения. </w:t>
      </w:r>
    </w:p>
    <w:p w:rsidR="00F33965" w:rsidRDefault="00F33965" w:rsidP="00F33965">
      <w:pPr>
        <w:spacing w:after="0"/>
        <w:ind w:firstLine="709"/>
        <w:rPr>
          <w:bCs/>
          <w:sz w:val="28"/>
          <w:szCs w:val="28"/>
        </w:rPr>
      </w:pPr>
      <w:r w:rsidRPr="00E9737F">
        <w:rPr>
          <w:sz w:val="28"/>
          <w:szCs w:val="28"/>
        </w:rPr>
        <w:t>1.</w:t>
      </w:r>
      <w:r w:rsidR="00F14601">
        <w:rPr>
          <w:sz w:val="28"/>
          <w:szCs w:val="28"/>
        </w:rPr>
        <w:t>3</w:t>
      </w:r>
      <w:r w:rsidRPr="00E9737F">
        <w:rPr>
          <w:sz w:val="28"/>
          <w:szCs w:val="28"/>
        </w:rPr>
        <w:t xml:space="preserve">. </w:t>
      </w:r>
      <w:r w:rsidRPr="00E9737F">
        <w:rPr>
          <w:bCs/>
          <w:iCs/>
          <w:sz w:val="28"/>
          <w:szCs w:val="28"/>
        </w:rPr>
        <w:t>Обеспечение</w:t>
      </w:r>
      <w:r>
        <w:rPr>
          <w:bCs/>
          <w:sz w:val="28"/>
          <w:szCs w:val="28"/>
        </w:rPr>
        <w:t xml:space="preserve">равной </w:t>
      </w:r>
      <w:r w:rsidRPr="00E9737F">
        <w:rPr>
          <w:bCs/>
          <w:iCs/>
          <w:sz w:val="28"/>
          <w:szCs w:val="28"/>
        </w:rPr>
        <w:t>доступности</w:t>
      </w:r>
      <w:r w:rsidRPr="00E9737F">
        <w:rPr>
          <w:bCs/>
          <w:sz w:val="28"/>
          <w:szCs w:val="28"/>
        </w:rPr>
        <w:t xml:space="preserve"> и устойчивого улучшения качества </w:t>
      </w:r>
      <w:r>
        <w:rPr>
          <w:bCs/>
          <w:sz w:val="28"/>
          <w:szCs w:val="28"/>
        </w:rPr>
        <w:t>г</w:t>
      </w:r>
      <w:r>
        <w:rPr>
          <w:bCs/>
          <w:sz w:val="28"/>
          <w:szCs w:val="28"/>
        </w:rPr>
        <w:t>а</w:t>
      </w:r>
      <w:r>
        <w:rPr>
          <w:bCs/>
          <w:sz w:val="28"/>
          <w:szCs w:val="28"/>
        </w:rPr>
        <w:t xml:space="preserve">рантированных </w:t>
      </w:r>
      <w:r w:rsidRPr="00E9737F">
        <w:rPr>
          <w:bCs/>
          <w:sz w:val="28"/>
          <w:szCs w:val="28"/>
        </w:rPr>
        <w:t>социальных услуг</w:t>
      </w:r>
      <w:r>
        <w:rPr>
          <w:bCs/>
          <w:sz w:val="28"/>
          <w:szCs w:val="28"/>
        </w:rPr>
        <w:t xml:space="preserve"> на территории области. </w:t>
      </w:r>
    </w:p>
    <w:p w:rsidR="00F33965" w:rsidRDefault="00F33965" w:rsidP="00F33965">
      <w:pPr>
        <w:spacing w:after="0"/>
        <w:ind w:firstLine="709"/>
        <w:rPr>
          <w:sz w:val="28"/>
          <w:szCs w:val="28"/>
        </w:rPr>
      </w:pPr>
      <w:r w:rsidRPr="00E9737F">
        <w:rPr>
          <w:spacing w:val="-4"/>
          <w:sz w:val="28"/>
          <w:szCs w:val="28"/>
        </w:rPr>
        <w:t>1.</w:t>
      </w:r>
      <w:r w:rsidR="00F14601">
        <w:rPr>
          <w:spacing w:val="-4"/>
          <w:sz w:val="28"/>
          <w:szCs w:val="28"/>
        </w:rPr>
        <w:t>4</w:t>
      </w:r>
      <w:r w:rsidRPr="00E9737F">
        <w:rPr>
          <w:spacing w:val="-4"/>
          <w:sz w:val="28"/>
          <w:szCs w:val="28"/>
        </w:rPr>
        <w:t>. Развитие системы непрерывного образования, п</w:t>
      </w:r>
      <w:r w:rsidRPr="00E9737F">
        <w:rPr>
          <w:sz w:val="28"/>
          <w:szCs w:val="28"/>
        </w:rPr>
        <w:t>овышение уровня ее с</w:t>
      </w:r>
      <w:r w:rsidRPr="00E9737F">
        <w:rPr>
          <w:sz w:val="28"/>
          <w:szCs w:val="28"/>
        </w:rPr>
        <w:t>о</w:t>
      </w:r>
      <w:r w:rsidRPr="00E9737F">
        <w:rPr>
          <w:sz w:val="28"/>
          <w:szCs w:val="28"/>
        </w:rPr>
        <w:t>ответствия потребностям экономики</w:t>
      </w:r>
      <w:r w:rsidR="00A61312">
        <w:rPr>
          <w:sz w:val="28"/>
          <w:szCs w:val="28"/>
        </w:rPr>
        <w:t xml:space="preserve"> и населения. </w:t>
      </w:r>
    </w:p>
    <w:p w:rsidR="007E3C09" w:rsidRPr="00B30227" w:rsidRDefault="00F33965" w:rsidP="007E3C09">
      <w:pPr>
        <w:spacing w:after="0"/>
        <w:ind w:firstLine="709"/>
        <w:rPr>
          <w:sz w:val="28"/>
          <w:szCs w:val="28"/>
        </w:rPr>
      </w:pPr>
      <w:r w:rsidRPr="00E9737F">
        <w:rPr>
          <w:spacing w:val="-4"/>
          <w:sz w:val="28"/>
          <w:szCs w:val="28"/>
        </w:rPr>
        <w:t>1.</w:t>
      </w:r>
      <w:r w:rsidR="00F14601">
        <w:rPr>
          <w:spacing w:val="-4"/>
          <w:sz w:val="28"/>
          <w:szCs w:val="28"/>
        </w:rPr>
        <w:t>5</w:t>
      </w:r>
      <w:r w:rsidRPr="00E9737F">
        <w:rPr>
          <w:spacing w:val="-4"/>
          <w:sz w:val="28"/>
          <w:szCs w:val="28"/>
        </w:rPr>
        <w:t xml:space="preserve">. </w:t>
      </w:r>
      <w:r w:rsidR="007E3C09" w:rsidRPr="00B30227">
        <w:rPr>
          <w:sz w:val="28"/>
          <w:szCs w:val="28"/>
        </w:rPr>
        <w:t>Повышение эффективности занятости, создание условий, соответс</w:t>
      </w:r>
      <w:r w:rsidR="007E3C09" w:rsidRPr="00B30227">
        <w:rPr>
          <w:sz w:val="28"/>
          <w:szCs w:val="28"/>
        </w:rPr>
        <w:t>т</w:t>
      </w:r>
      <w:r w:rsidR="007E3C09" w:rsidRPr="00B30227">
        <w:rPr>
          <w:sz w:val="28"/>
          <w:szCs w:val="28"/>
        </w:rPr>
        <w:t>вующих критериям «достойного труда».</w:t>
      </w:r>
    </w:p>
    <w:p w:rsidR="00F33965" w:rsidRDefault="00F33965" w:rsidP="00F33965">
      <w:pPr>
        <w:tabs>
          <w:tab w:val="left" w:pos="1080"/>
        </w:tabs>
        <w:spacing w:after="0"/>
        <w:ind w:firstLine="709"/>
        <w:rPr>
          <w:sz w:val="28"/>
          <w:szCs w:val="28"/>
        </w:rPr>
      </w:pPr>
      <w:r w:rsidRPr="00E9737F">
        <w:rPr>
          <w:sz w:val="28"/>
          <w:szCs w:val="28"/>
        </w:rPr>
        <w:lastRenderedPageBreak/>
        <w:t>1.</w:t>
      </w:r>
      <w:r w:rsidR="00F14601">
        <w:rPr>
          <w:sz w:val="28"/>
          <w:szCs w:val="28"/>
        </w:rPr>
        <w:t>6</w:t>
      </w:r>
      <w:r w:rsidRPr="00E9737F">
        <w:rPr>
          <w:sz w:val="28"/>
          <w:szCs w:val="28"/>
        </w:rPr>
        <w:t>. Снижение масштабов бедности до минимального уровня в России, с</w:t>
      </w:r>
      <w:r w:rsidRPr="00E9737F">
        <w:rPr>
          <w:sz w:val="28"/>
          <w:szCs w:val="28"/>
        </w:rPr>
        <w:t>о</w:t>
      </w:r>
      <w:r w:rsidRPr="00E9737F">
        <w:rPr>
          <w:sz w:val="28"/>
          <w:szCs w:val="28"/>
        </w:rPr>
        <w:t>циальной дифференциации между городом и селом.</w:t>
      </w:r>
    </w:p>
    <w:p w:rsidR="007C1DFB" w:rsidRPr="00B30227" w:rsidRDefault="007C1DFB" w:rsidP="007C1DFB">
      <w:pPr>
        <w:spacing w:after="0"/>
        <w:ind w:firstLine="709"/>
        <w:rPr>
          <w:sz w:val="28"/>
          <w:szCs w:val="28"/>
        </w:rPr>
      </w:pPr>
      <w:r>
        <w:rPr>
          <w:sz w:val="28"/>
          <w:szCs w:val="28"/>
        </w:rPr>
        <w:t xml:space="preserve">1.7. </w:t>
      </w:r>
      <w:r w:rsidRPr="00B30227">
        <w:rPr>
          <w:sz w:val="28"/>
          <w:szCs w:val="28"/>
        </w:rPr>
        <w:t>Формирование благоприятных условий для привлечения трудовых м</w:t>
      </w:r>
      <w:r w:rsidRPr="00B30227">
        <w:rPr>
          <w:sz w:val="28"/>
          <w:szCs w:val="28"/>
        </w:rPr>
        <w:t>и</w:t>
      </w:r>
      <w:r w:rsidRPr="00B30227">
        <w:rPr>
          <w:sz w:val="28"/>
          <w:szCs w:val="28"/>
        </w:rPr>
        <w:t>грантов с высокими профессиональными характеристиками.</w:t>
      </w:r>
    </w:p>
    <w:p w:rsidR="00F33965" w:rsidRDefault="00F33965" w:rsidP="00F33965">
      <w:pPr>
        <w:spacing w:after="0"/>
        <w:ind w:firstLine="709"/>
        <w:rPr>
          <w:spacing w:val="-4"/>
          <w:sz w:val="28"/>
          <w:szCs w:val="28"/>
        </w:rPr>
      </w:pPr>
      <w:r w:rsidRPr="00E9737F">
        <w:rPr>
          <w:sz w:val="28"/>
          <w:szCs w:val="28"/>
        </w:rPr>
        <w:t>1.</w:t>
      </w:r>
      <w:r w:rsidR="00F14601">
        <w:rPr>
          <w:sz w:val="28"/>
          <w:szCs w:val="28"/>
        </w:rPr>
        <w:t>8</w:t>
      </w:r>
      <w:r w:rsidRPr="00E9737F">
        <w:rPr>
          <w:sz w:val="28"/>
          <w:szCs w:val="28"/>
        </w:rPr>
        <w:t>. Ф</w:t>
      </w:r>
      <w:r w:rsidRPr="00E9737F">
        <w:rPr>
          <w:spacing w:val="-4"/>
          <w:sz w:val="28"/>
          <w:szCs w:val="28"/>
        </w:rPr>
        <w:t xml:space="preserve">ормирование доступной среды для инвалидов и лиц пожилого возраста, развитие социальной защиты лиц, особо в ней нуждающихся. </w:t>
      </w:r>
    </w:p>
    <w:p w:rsidR="00F33965" w:rsidRDefault="00F33965" w:rsidP="00F33965">
      <w:pPr>
        <w:suppressAutoHyphens/>
        <w:spacing w:after="0"/>
        <w:ind w:firstLine="709"/>
        <w:rPr>
          <w:spacing w:val="-4"/>
          <w:sz w:val="28"/>
          <w:szCs w:val="28"/>
        </w:rPr>
      </w:pPr>
      <w:r w:rsidRPr="00E9737F">
        <w:rPr>
          <w:spacing w:val="-4"/>
          <w:sz w:val="28"/>
          <w:szCs w:val="28"/>
        </w:rPr>
        <w:t>1.</w:t>
      </w:r>
      <w:r w:rsidR="00F14601">
        <w:rPr>
          <w:spacing w:val="-4"/>
          <w:sz w:val="28"/>
          <w:szCs w:val="28"/>
        </w:rPr>
        <w:t>9</w:t>
      </w:r>
      <w:r w:rsidRPr="00E9737F">
        <w:rPr>
          <w:spacing w:val="-4"/>
          <w:sz w:val="28"/>
          <w:szCs w:val="28"/>
        </w:rPr>
        <w:t xml:space="preserve">. </w:t>
      </w:r>
      <w:r w:rsidRPr="00E9737F">
        <w:rPr>
          <w:sz w:val="28"/>
          <w:szCs w:val="28"/>
        </w:rPr>
        <w:t xml:space="preserve">Обеспечение населения доступным и качественным жильем, </w:t>
      </w:r>
      <w:r>
        <w:rPr>
          <w:sz w:val="28"/>
          <w:szCs w:val="28"/>
        </w:rPr>
        <w:t xml:space="preserve">существенное </w:t>
      </w:r>
      <w:r w:rsidRPr="00E9737F">
        <w:rPr>
          <w:spacing w:val="-4"/>
          <w:sz w:val="28"/>
          <w:szCs w:val="28"/>
        </w:rPr>
        <w:t xml:space="preserve">улучшение </w:t>
      </w:r>
      <w:r>
        <w:rPr>
          <w:spacing w:val="-4"/>
          <w:sz w:val="28"/>
          <w:szCs w:val="28"/>
        </w:rPr>
        <w:t xml:space="preserve">качества </w:t>
      </w:r>
      <w:r w:rsidRPr="00E9737F">
        <w:rPr>
          <w:spacing w:val="-4"/>
          <w:sz w:val="28"/>
          <w:szCs w:val="28"/>
        </w:rPr>
        <w:t xml:space="preserve">услугв сфере ЖКХ. </w:t>
      </w:r>
    </w:p>
    <w:p w:rsidR="00F33965" w:rsidRDefault="00F33965" w:rsidP="00F33965">
      <w:pPr>
        <w:suppressAutoHyphens/>
        <w:spacing w:after="0"/>
        <w:ind w:firstLine="709"/>
        <w:rPr>
          <w:spacing w:val="-4"/>
          <w:sz w:val="28"/>
          <w:szCs w:val="28"/>
        </w:rPr>
      </w:pPr>
      <w:r w:rsidRPr="00E9737F">
        <w:rPr>
          <w:spacing w:val="-4"/>
          <w:sz w:val="28"/>
          <w:szCs w:val="28"/>
        </w:rPr>
        <w:t>1.1</w:t>
      </w:r>
      <w:r w:rsidR="009807A9">
        <w:rPr>
          <w:spacing w:val="-4"/>
          <w:sz w:val="28"/>
          <w:szCs w:val="28"/>
        </w:rPr>
        <w:t>0</w:t>
      </w:r>
      <w:r w:rsidRPr="00E9737F">
        <w:rPr>
          <w:spacing w:val="-4"/>
          <w:sz w:val="28"/>
          <w:szCs w:val="28"/>
        </w:rPr>
        <w:t xml:space="preserve">. </w:t>
      </w:r>
      <w:r w:rsidRPr="00E9737F">
        <w:rPr>
          <w:sz w:val="28"/>
          <w:szCs w:val="28"/>
        </w:rPr>
        <w:t xml:space="preserve">Улучшение </w:t>
      </w:r>
      <w:r w:rsidRPr="00E9737F">
        <w:rPr>
          <w:spacing w:val="-4"/>
          <w:sz w:val="28"/>
          <w:szCs w:val="28"/>
        </w:rPr>
        <w:t xml:space="preserve">экологических условий жизнедеятельности населения. </w:t>
      </w:r>
    </w:p>
    <w:p w:rsidR="00CF620F" w:rsidRDefault="00CF620F" w:rsidP="00CF620F">
      <w:pPr>
        <w:tabs>
          <w:tab w:val="left" w:pos="0"/>
        </w:tabs>
        <w:spacing w:after="0"/>
        <w:ind w:firstLine="709"/>
        <w:rPr>
          <w:bCs/>
          <w:sz w:val="28"/>
          <w:szCs w:val="28"/>
        </w:rPr>
      </w:pPr>
      <w:r w:rsidRPr="00CF620F">
        <w:rPr>
          <w:bCs/>
          <w:sz w:val="28"/>
          <w:szCs w:val="28"/>
        </w:rPr>
        <w:t>1.1</w:t>
      </w:r>
      <w:r w:rsidR="009807A9">
        <w:rPr>
          <w:bCs/>
          <w:sz w:val="28"/>
          <w:szCs w:val="28"/>
        </w:rPr>
        <w:t>1</w:t>
      </w:r>
      <w:r w:rsidRPr="00CF620F">
        <w:rPr>
          <w:bCs/>
          <w:sz w:val="28"/>
          <w:szCs w:val="28"/>
        </w:rPr>
        <w:t>. Развитие</w:t>
      </w:r>
      <w:r w:rsidRPr="00784E86">
        <w:rPr>
          <w:bCs/>
          <w:sz w:val="28"/>
          <w:szCs w:val="28"/>
        </w:rPr>
        <w:t>системы защиты населения и территории Воронежской обла</w:t>
      </w:r>
      <w:r w:rsidRPr="00784E86">
        <w:rPr>
          <w:bCs/>
          <w:sz w:val="28"/>
          <w:szCs w:val="28"/>
        </w:rPr>
        <w:t>с</w:t>
      </w:r>
      <w:r w:rsidRPr="00784E86">
        <w:rPr>
          <w:bCs/>
          <w:sz w:val="28"/>
          <w:szCs w:val="28"/>
        </w:rPr>
        <w:t>ти от чрезвычайных ситуаций и, как следствие, минимизация социальных и эк</w:t>
      </w:r>
      <w:r w:rsidRPr="00784E86">
        <w:rPr>
          <w:bCs/>
          <w:sz w:val="28"/>
          <w:szCs w:val="28"/>
        </w:rPr>
        <w:t>о</w:t>
      </w:r>
      <w:r w:rsidRPr="00784E86">
        <w:rPr>
          <w:bCs/>
          <w:sz w:val="28"/>
          <w:szCs w:val="28"/>
        </w:rPr>
        <w:t xml:space="preserve">номических последствий возникновения чрезвычайных ситуаций. </w:t>
      </w:r>
    </w:p>
    <w:p w:rsidR="00F33965" w:rsidRDefault="00F33965" w:rsidP="00F33965">
      <w:pPr>
        <w:suppressAutoHyphens/>
        <w:spacing w:after="0"/>
        <w:ind w:firstLine="709"/>
        <w:rPr>
          <w:sz w:val="28"/>
          <w:szCs w:val="28"/>
        </w:rPr>
      </w:pPr>
      <w:r w:rsidRPr="00E9737F">
        <w:rPr>
          <w:spacing w:val="-4"/>
          <w:sz w:val="28"/>
          <w:szCs w:val="28"/>
        </w:rPr>
        <w:t>1.1</w:t>
      </w:r>
      <w:r w:rsidR="009807A9">
        <w:rPr>
          <w:spacing w:val="-4"/>
          <w:sz w:val="28"/>
          <w:szCs w:val="28"/>
        </w:rPr>
        <w:t>2</w:t>
      </w:r>
      <w:r w:rsidRPr="00E9737F">
        <w:rPr>
          <w:spacing w:val="-4"/>
          <w:sz w:val="28"/>
          <w:szCs w:val="28"/>
        </w:rPr>
        <w:t xml:space="preserve">. </w:t>
      </w:r>
      <w:r w:rsidR="00FB5ACB">
        <w:rPr>
          <w:spacing w:val="-4"/>
          <w:sz w:val="28"/>
          <w:szCs w:val="28"/>
        </w:rPr>
        <w:t xml:space="preserve">Развитие </w:t>
      </w:r>
      <w:r w:rsidRPr="00E9737F">
        <w:rPr>
          <w:sz w:val="28"/>
          <w:szCs w:val="28"/>
        </w:rPr>
        <w:t xml:space="preserve">индустрии отдыха, спорта и досуга.  </w:t>
      </w:r>
    </w:p>
    <w:p w:rsidR="00F33965" w:rsidRDefault="00F33965" w:rsidP="00F33965">
      <w:pPr>
        <w:suppressAutoHyphens/>
        <w:spacing w:after="0"/>
        <w:ind w:firstLine="709"/>
        <w:rPr>
          <w:sz w:val="28"/>
          <w:szCs w:val="28"/>
        </w:rPr>
      </w:pPr>
      <w:r>
        <w:rPr>
          <w:sz w:val="28"/>
          <w:szCs w:val="28"/>
        </w:rPr>
        <w:t>1.1</w:t>
      </w:r>
      <w:r w:rsidR="009807A9">
        <w:rPr>
          <w:sz w:val="28"/>
          <w:szCs w:val="28"/>
        </w:rPr>
        <w:t>3</w:t>
      </w:r>
      <w:r>
        <w:rPr>
          <w:sz w:val="28"/>
          <w:szCs w:val="28"/>
        </w:rPr>
        <w:t>. Формирование единого культурного пространства, укрепление нравственных ценностей.</w:t>
      </w:r>
    </w:p>
    <w:p w:rsidR="0093741F" w:rsidRPr="0093741F" w:rsidRDefault="00223651" w:rsidP="0093741F">
      <w:pPr>
        <w:spacing w:after="0"/>
        <w:ind w:firstLine="709"/>
        <w:contextualSpacing/>
        <w:textAlignment w:val="baseline"/>
        <w:rPr>
          <w:rFonts w:eastAsia="+mn-ea"/>
          <w:bCs/>
          <w:sz w:val="28"/>
          <w:szCs w:val="28"/>
        </w:rPr>
      </w:pPr>
      <w:r>
        <w:rPr>
          <w:sz w:val="28"/>
          <w:szCs w:val="28"/>
        </w:rPr>
        <w:t>1.1</w:t>
      </w:r>
      <w:r w:rsidR="009807A9">
        <w:rPr>
          <w:sz w:val="28"/>
          <w:szCs w:val="28"/>
        </w:rPr>
        <w:t>4</w:t>
      </w:r>
      <w:r>
        <w:rPr>
          <w:sz w:val="28"/>
          <w:szCs w:val="28"/>
        </w:rPr>
        <w:t xml:space="preserve">. </w:t>
      </w:r>
      <w:r w:rsidR="0093741F" w:rsidRPr="0093741F">
        <w:rPr>
          <w:rFonts w:eastAsia="+mn-ea"/>
          <w:bCs/>
          <w:sz w:val="28"/>
          <w:szCs w:val="28"/>
        </w:rPr>
        <w:t>Развитие гражданского общества, повышение вклада негосударстве</w:t>
      </w:r>
      <w:r w:rsidR="0093741F" w:rsidRPr="0093741F">
        <w:rPr>
          <w:rFonts w:eastAsia="+mn-ea"/>
          <w:bCs/>
          <w:sz w:val="28"/>
          <w:szCs w:val="28"/>
        </w:rPr>
        <w:t>н</w:t>
      </w:r>
      <w:r w:rsidR="0093741F" w:rsidRPr="0093741F">
        <w:rPr>
          <w:rFonts w:eastAsia="+mn-ea"/>
          <w:bCs/>
          <w:sz w:val="28"/>
          <w:szCs w:val="28"/>
        </w:rPr>
        <w:t xml:space="preserve">ного некоммерческого сектора в социально-экономическое развитие Воронежской области. </w:t>
      </w:r>
    </w:p>
    <w:p w:rsidR="00F33965" w:rsidRPr="00E9737F" w:rsidRDefault="00F33965" w:rsidP="00F33965">
      <w:pPr>
        <w:spacing w:after="0"/>
        <w:ind w:firstLine="709"/>
        <w:rPr>
          <w:sz w:val="28"/>
          <w:szCs w:val="28"/>
        </w:rPr>
      </w:pPr>
      <w:r w:rsidRPr="00E9737F">
        <w:rPr>
          <w:sz w:val="28"/>
          <w:szCs w:val="28"/>
        </w:rPr>
        <w:t>2.1</w:t>
      </w:r>
      <w:r w:rsidR="00B0252A">
        <w:rPr>
          <w:sz w:val="28"/>
          <w:szCs w:val="28"/>
        </w:rPr>
        <w:t>.</w:t>
      </w:r>
      <w:r w:rsidRPr="00E9737F">
        <w:rPr>
          <w:sz w:val="28"/>
          <w:szCs w:val="28"/>
        </w:rPr>
        <w:t xml:space="preserve"> Модернизация структуры экономики и социальной сферы. </w:t>
      </w:r>
    </w:p>
    <w:p w:rsidR="00F33965" w:rsidRDefault="00F33965" w:rsidP="00F33965">
      <w:pPr>
        <w:spacing w:after="0"/>
        <w:ind w:firstLine="709"/>
        <w:rPr>
          <w:sz w:val="28"/>
          <w:szCs w:val="28"/>
        </w:rPr>
      </w:pPr>
      <w:r w:rsidRPr="00E9737F">
        <w:rPr>
          <w:sz w:val="28"/>
          <w:szCs w:val="28"/>
        </w:rPr>
        <w:t xml:space="preserve">2.2. Инновационное </w:t>
      </w:r>
      <w:r>
        <w:rPr>
          <w:sz w:val="28"/>
          <w:szCs w:val="28"/>
        </w:rPr>
        <w:t xml:space="preserve">развитие </w:t>
      </w:r>
      <w:r w:rsidRPr="00E9737F">
        <w:rPr>
          <w:sz w:val="28"/>
          <w:szCs w:val="28"/>
        </w:rPr>
        <w:t xml:space="preserve">экономики и социальной сферы.  </w:t>
      </w:r>
    </w:p>
    <w:p w:rsidR="00F33965" w:rsidRDefault="00F33965" w:rsidP="00F33965">
      <w:pPr>
        <w:spacing w:after="0"/>
        <w:ind w:firstLine="709"/>
        <w:rPr>
          <w:rFonts w:eastAsia="Calibri"/>
          <w:sz w:val="28"/>
          <w:szCs w:val="28"/>
        </w:rPr>
      </w:pPr>
      <w:r>
        <w:rPr>
          <w:sz w:val="28"/>
          <w:szCs w:val="28"/>
        </w:rPr>
        <w:t xml:space="preserve">2.3. </w:t>
      </w:r>
      <w:r w:rsidRPr="00EE33EB">
        <w:rPr>
          <w:sz w:val="28"/>
          <w:szCs w:val="28"/>
        </w:rPr>
        <w:t xml:space="preserve">Развитие </w:t>
      </w:r>
      <w:r w:rsidRPr="00EE33EB">
        <w:rPr>
          <w:rFonts w:eastAsia="Calibri"/>
          <w:sz w:val="28"/>
          <w:szCs w:val="28"/>
        </w:rPr>
        <w:t>малого и среднего предпринимательства, повышение его вкл</w:t>
      </w:r>
      <w:r w:rsidRPr="00EE33EB">
        <w:rPr>
          <w:rFonts w:eastAsia="Calibri"/>
          <w:sz w:val="28"/>
          <w:szCs w:val="28"/>
        </w:rPr>
        <w:t>а</w:t>
      </w:r>
      <w:r w:rsidRPr="00EE33EB">
        <w:rPr>
          <w:rFonts w:eastAsia="Calibri"/>
          <w:sz w:val="28"/>
          <w:szCs w:val="28"/>
        </w:rPr>
        <w:t>да в валовой региональный продукт,  доли в высокотехнологичных отраслях эк</w:t>
      </w:r>
      <w:r w:rsidRPr="00EE33EB">
        <w:rPr>
          <w:rFonts w:eastAsia="Calibri"/>
          <w:sz w:val="28"/>
          <w:szCs w:val="28"/>
        </w:rPr>
        <w:t>о</w:t>
      </w:r>
      <w:r w:rsidRPr="00EE33EB">
        <w:rPr>
          <w:rFonts w:eastAsia="Calibri"/>
          <w:sz w:val="28"/>
          <w:szCs w:val="28"/>
        </w:rPr>
        <w:t>номики.</w:t>
      </w:r>
    </w:p>
    <w:p w:rsidR="00F33965" w:rsidRPr="00B04AFA" w:rsidRDefault="00F33965" w:rsidP="00F33965">
      <w:pPr>
        <w:spacing w:after="0"/>
        <w:ind w:firstLine="709"/>
        <w:rPr>
          <w:bCs/>
          <w:sz w:val="28"/>
          <w:szCs w:val="28"/>
        </w:rPr>
      </w:pPr>
      <w:r w:rsidRPr="00B04AFA">
        <w:rPr>
          <w:rFonts w:eastAsia="Calibri"/>
          <w:sz w:val="28"/>
          <w:szCs w:val="28"/>
        </w:rPr>
        <w:t xml:space="preserve">2.4. </w:t>
      </w:r>
      <w:r w:rsidRPr="00B04AFA">
        <w:rPr>
          <w:bCs/>
          <w:sz w:val="28"/>
          <w:szCs w:val="28"/>
        </w:rPr>
        <w:t>Обеспечение потребностей развивающейся экономики трудовыми р</w:t>
      </w:r>
      <w:r w:rsidRPr="00B04AFA">
        <w:rPr>
          <w:bCs/>
          <w:sz w:val="28"/>
          <w:szCs w:val="28"/>
        </w:rPr>
        <w:t>е</w:t>
      </w:r>
      <w:r w:rsidRPr="00B04AFA">
        <w:rPr>
          <w:bCs/>
          <w:sz w:val="28"/>
          <w:szCs w:val="28"/>
        </w:rPr>
        <w:t>сурсами необходимого объема и качества, преимущественно на основе эффекти</w:t>
      </w:r>
      <w:r w:rsidRPr="00B04AFA">
        <w:rPr>
          <w:bCs/>
          <w:sz w:val="28"/>
          <w:szCs w:val="28"/>
        </w:rPr>
        <w:t>в</w:t>
      </w:r>
      <w:r w:rsidRPr="00B04AFA">
        <w:rPr>
          <w:bCs/>
          <w:sz w:val="28"/>
          <w:szCs w:val="28"/>
        </w:rPr>
        <w:t>ного использования собственного трудового потенциала.</w:t>
      </w:r>
    </w:p>
    <w:p w:rsidR="00F33965" w:rsidRPr="00E9737F" w:rsidRDefault="00F33965" w:rsidP="00F33965">
      <w:pPr>
        <w:tabs>
          <w:tab w:val="left" w:pos="1080"/>
        </w:tabs>
        <w:spacing w:after="0"/>
        <w:ind w:firstLine="709"/>
        <w:rPr>
          <w:sz w:val="28"/>
          <w:szCs w:val="28"/>
        </w:rPr>
      </w:pPr>
      <w:r w:rsidRPr="00E9737F">
        <w:rPr>
          <w:sz w:val="28"/>
          <w:szCs w:val="28"/>
        </w:rPr>
        <w:t>2.</w:t>
      </w:r>
      <w:r>
        <w:rPr>
          <w:sz w:val="28"/>
          <w:szCs w:val="28"/>
        </w:rPr>
        <w:t>5</w:t>
      </w:r>
      <w:r w:rsidRPr="00E9737F">
        <w:rPr>
          <w:sz w:val="28"/>
          <w:szCs w:val="28"/>
        </w:rPr>
        <w:t xml:space="preserve">. Повышение эффективности использования человеческого капитала. </w:t>
      </w:r>
    </w:p>
    <w:p w:rsidR="00F33965" w:rsidRDefault="00F33965" w:rsidP="00F33965">
      <w:pPr>
        <w:spacing w:after="0"/>
        <w:ind w:firstLine="709"/>
        <w:rPr>
          <w:bCs/>
          <w:iCs/>
          <w:sz w:val="28"/>
          <w:szCs w:val="28"/>
        </w:rPr>
      </w:pPr>
      <w:r w:rsidRPr="00EE33EB">
        <w:rPr>
          <w:sz w:val="28"/>
          <w:szCs w:val="28"/>
        </w:rPr>
        <w:t>2.</w:t>
      </w:r>
      <w:r>
        <w:rPr>
          <w:sz w:val="28"/>
          <w:szCs w:val="28"/>
        </w:rPr>
        <w:t>6</w:t>
      </w:r>
      <w:r w:rsidRPr="00EE33EB">
        <w:rPr>
          <w:sz w:val="28"/>
          <w:szCs w:val="28"/>
        </w:rPr>
        <w:t>.</w:t>
      </w:r>
      <w:r w:rsidRPr="00EE33EB">
        <w:rPr>
          <w:bCs/>
          <w:iCs/>
          <w:sz w:val="28"/>
          <w:szCs w:val="28"/>
        </w:rPr>
        <w:t xml:space="preserve">Укрепление позиций </w:t>
      </w:r>
      <w:r w:rsidR="00FB5ACB">
        <w:rPr>
          <w:bCs/>
          <w:iCs/>
          <w:sz w:val="28"/>
          <w:szCs w:val="28"/>
        </w:rPr>
        <w:t xml:space="preserve">хозяйствующих субъектов </w:t>
      </w:r>
      <w:r w:rsidR="0072633D">
        <w:rPr>
          <w:bCs/>
          <w:iCs/>
          <w:sz w:val="28"/>
          <w:szCs w:val="28"/>
        </w:rPr>
        <w:t xml:space="preserve">Воронежской области </w:t>
      </w:r>
      <w:r w:rsidRPr="00EE33EB">
        <w:rPr>
          <w:bCs/>
          <w:iCs/>
          <w:sz w:val="28"/>
          <w:szCs w:val="28"/>
        </w:rPr>
        <w:t xml:space="preserve"> на национальн</w:t>
      </w:r>
      <w:r w:rsidR="00A61312">
        <w:rPr>
          <w:bCs/>
          <w:iCs/>
          <w:sz w:val="28"/>
          <w:szCs w:val="28"/>
        </w:rPr>
        <w:t xml:space="preserve">ом рынке </w:t>
      </w:r>
      <w:r w:rsidRPr="00EE33EB">
        <w:rPr>
          <w:bCs/>
          <w:iCs/>
          <w:sz w:val="28"/>
          <w:szCs w:val="28"/>
        </w:rPr>
        <w:t>высокотехнологичной промышленной и сельскохозяйс</w:t>
      </w:r>
      <w:r w:rsidRPr="00EE33EB">
        <w:rPr>
          <w:bCs/>
          <w:iCs/>
          <w:sz w:val="28"/>
          <w:szCs w:val="28"/>
        </w:rPr>
        <w:t>т</w:t>
      </w:r>
      <w:r w:rsidRPr="00EE33EB">
        <w:rPr>
          <w:bCs/>
          <w:iCs/>
          <w:sz w:val="28"/>
          <w:szCs w:val="28"/>
        </w:rPr>
        <w:t xml:space="preserve">венной продукции. </w:t>
      </w:r>
    </w:p>
    <w:p w:rsidR="0072633D" w:rsidRPr="00EE33EB" w:rsidRDefault="0072633D" w:rsidP="0072633D">
      <w:pPr>
        <w:spacing w:after="0"/>
        <w:ind w:firstLine="709"/>
        <w:rPr>
          <w:spacing w:val="-4"/>
          <w:sz w:val="28"/>
          <w:szCs w:val="28"/>
        </w:rPr>
      </w:pPr>
      <w:r w:rsidRPr="00EE33EB">
        <w:rPr>
          <w:spacing w:val="-4"/>
          <w:sz w:val="28"/>
          <w:szCs w:val="28"/>
        </w:rPr>
        <w:t>2.</w:t>
      </w:r>
      <w:r>
        <w:rPr>
          <w:spacing w:val="-4"/>
          <w:sz w:val="28"/>
          <w:szCs w:val="28"/>
        </w:rPr>
        <w:t>7</w:t>
      </w:r>
      <w:r w:rsidRPr="00EE33EB">
        <w:rPr>
          <w:spacing w:val="-4"/>
          <w:sz w:val="28"/>
          <w:szCs w:val="28"/>
        </w:rPr>
        <w:t xml:space="preserve">. Освоение новых </w:t>
      </w:r>
      <w:r w:rsidR="00A27C07">
        <w:rPr>
          <w:spacing w:val="-4"/>
          <w:sz w:val="28"/>
          <w:szCs w:val="28"/>
        </w:rPr>
        <w:t xml:space="preserve">географических </w:t>
      </w:r>
      <w:r w:rsidRPr="00EE33EB">
        <w:rPr>
          <w:spacing w:val="-4"/>
          <w:sz w:val="28"/>
          <w:szCs w:val="28"/>
        </w:rPr>
        <w:t>сегментов мирового рынка продукции агропромышленного комплекса</w:t>
      </w:r>
      <w:r>
        <w:rPr>
          <w:spacing w:val="-4"/>
          <w:sz w:val="28"/>
          <w:szCs w:val="28"/>
        </w:rPr>
        <w:t xml:space="preserve">.  </w:t>
      </w:r>
    </w:p>
    <w:p w:rsidR="00FB5ACB" w:rsidRDefault="00FB5ACB" w:rsidP="00FB5ACB">
      <w:pPr>
        <w:spacing w:after="0"/>
        <w:ind w:firstLine="709"/>
        <w:rPr>
          <w:sz w:val="28"/>
          <w:szCs w:val="28"/>
        </w:rPr>
      </w:pPr>
      <w:r>
        <w:rPr>
          <w:bCs/>
          <w:iCs/>
          <w:sz w:val="28"/>
          <w:szCs w:val="28"/>
        </w:rPr>
        <w:t>2.</w:t>
      </w:r>
      <w:r w:rsidR="0072633D">
        <w:rPr>
          <w:bCs/>
          <w:iCs/>
          <w:sz w:val="28"/>
          <w:szCs w:val="28"/>
        </w:rPr>
        <w:t>8</w:t>
      </w:r>
      <w:r>
        <w:rPr>
          <w:bCs/>
          <w:iCs/>
          <w:sz w:val="28"/>
          <w:szCs w:val="28"/>
        </w:rPr>
        <w:t>. У</w:t>
      </w:r>
      <w:r w:rsidRPr="000463F4">
        <w:rPr>
          <w:sz w:val="28"/>
          <w:szCs w:val="28"/>
        </w:rPr>
        <w:t>крепление позиций хозяйствующих субъектов Воронежской области на миров</w:t>
      </w:r>
      <w:r>
        <w:rPr>
          <w:sz w:val="28"/>
          <w:szCs w:val="28"/>
        </w:rPr>
        <w:t xml:space="preserve">ых </w:t>
      </w:r>
      <w:r w:rsidRPr="000463F4">
        <w:rPr>
          <w:sz w:val="28"/>
          <w:szCs w:val="28"/>
        </w:rPr>
        <w:t>рынках продукции и услуг</w:t>
      </w:r>
      <w:r>
        <w:rPr>
          <w:sz w:val="28"/>
          <w:szCs w:val="28"/>
        </w:rPr>
        <w:t>.</w:t>
      </w:r>
    </w:p>
    <w:p w:rsidR="00FB5ACB" w:rsidRDefault="00FB5ACB" w:rsidP="00FB5ACB">
      <w:pPr>
        <w:spacing w:after="0"/>
        <w:ind w:firstLine="709"/>
        <w:rPr>
          <w:sz w:val="28"/>
          <w:szCs w:val="28"/>
        </w:rPr>
      </w:pPr>
      <w:r>
        <w:rPr>
          <w:sz w:val="28"/>
          <w:szCs w:val="28"/>
        </w:rPr>
        <w:t>2.</w:t>
      </w:r>
      <w:r w:rsidR="0072633D">
        <w:rPr>
          <w:sz w:val="28"/>
          <w:szCs w:val="28"/>
        </w:rPr>
        <w:t>9</w:t>
      </w:r>
      <w:r>
        <w:rPr>
          <w:sz w:val="28"/>
          <w:szCs w:val="28"/>
        </w:rPr>
        <w:t>. Р</w:t>
      </w:r>
      <w:r w:rsidRPr="000463F4">
        <w:rPr>
          <w:sz w:val="28"/>
          <w:szCs w:val="28"/>
        </w:rPr>
        <w:t>азвитие межрегиональной производственной кооперации, торгово-экономического и научно-технического сотрудничества с другими субъектами РФ</w:t>
      </w:r>
      <w:r w:rsidR="0072633D">
        <w:rPr>
          <w:sz w:val="28"/>
          <w:szCs w:val="28"/>
        </w:rPr>
        <w:t xml:space="preserve">. </w:t>
      </w:r>
    </w:p>
    <w:p w:rsidR="00FB5ACB" w:rsidRDefault="00FB5ACB" w:rsidP="00FB5ACB">
      <w:pPr>
        <w:spacing w:after="0"/>
        <w:ind w:firstLine="709"/>
        <w:rPr>
          <w:sz w:val="28"/>
          <w:szCs w:val="28"/>
        </w:rPr>
      </w:pPr>
      <w:r>
        <w:rPr>
          <w:sz w:val="28"/>
          <w:szCs w:val="28"/>
        </w:rPr>
        <w:t>2.</w:t>
      </w:r>
      <w:r w:rsidR="0072633D">
        <w:rPr>
          <w:sz w:val="28"/>
          <w:szCs w:val="28"/>
        </w:rPr>
        <w:t>10</w:t>
      </w:r>
      <w:r>
        <w:rPr>
          <w:sz w:val="28"/>
          <w:szCs w:val="28"/>
        </w:rPr>
        <w:t xml:space="preserve">. </w:t>
      </w:r>
      <w:r w:rsidR="0072633D">
        <w:rPr>
          <w:sz w:val="28"/>
          <w:szCs w:val="28"/>
        </w:rPr>
        <w:t>Р</w:t>
      </w:r>
      <w:r w:rsidR="0072633D" w:rsidRPr="000463F4">
        <w:rPr>
          <w:sz w:val="28"/>
          <w:szCs w:val="28"/>
        </w:rPr>
        <w:t xml:space="preserve">азвитие </w:t>
      </w:r>
      <w:r w:rsidR="0072633D">
        <w:rPr>
          <w:sz w:val="28"/>
          <w:szCs w:val="28"/>
        </w:rPr>
        <w:t xml:space="preserve">международной </w:t>
      </w:r>
      <w:r w:rsidR="0072633D" w:rsidRPr="000463F4">
        <w:rPr>
          <w:sz w:val="28"/>
          <w:szCs w:val="28"/>
        </w:rPr>
        <w:t xml:space="preserve">производственной кооперации, </w:t>
      </w:r>
      <w:r w:rsidR="0072633D">
        <w:rPr>
          <w:sz w:val="28"/>
          <w:szCs w:val="28"/>
        </w:rPr>
        <w:t>р</w:t>
      </w:r>
      <w:r w:rsidRPr="000463F4">
        <w:rPr>
          <w:sz w:val="28"/>
          <w:szCs w:val="28"/>
        </w:rPr>
        <w:t>асширение международного сотрудничества Воронежской области в секторах «новой экон</w:t>
      </w:r>
      <w:r w:rsidRPr="000463F4">
        <w:rPr>
          <w:sz w:val="28"/>
          <w:szCs w:val="28"/>
        </w:rPr>
        <w:t>о</w:t>
      </w:r>
      <w:r w:rsidRPr="000463F4">
        <w:rPr>
          <w:sz w:val="28"/>
          <w:szCs w:val="28"/>
        </w:rPr>
        <w:t>мики», ключевых сферах развития человеческого капитала (образование, культ</w:t>
      </w:r>
      <w:r w:rsidRPr="000463F4">
        <w:rPr>
          <w:sz w:val="28"/>
          <w:szCs w:val="28"/>
        </w:rPr>
        <w:t>у</w:t>
      </w:r>
      <w:r w:rsidRPr="000463F4">
        <w:rPr>
          <w:sz w:val="28"/>
          <w:szCs w:val="28"/>
        </w:rPr>
        <w:t>ра, наука, здравоохранение, спорт).</w:t>
      </w:r>
    </w:p>
    <w:p w:rsidR="00F33965" w:rsidRPr="00EE33EB" w:rsidRDefault="00FB5ACB" w:rsidP="00F33965">
      <w:pPr>
        <w:spacing w:after="0"/>
        <w:ind w:firstLine="709"/>
        <w:rPr>
          <w:bCs/>
          <w:iCs/>
          <w:sz w:val="28"/>
          <w:szCs w:val="28"/>
        </w:rPr>
      </w:pPr>
      <w:r>
        <w:rPr>
          <w:sz w:val="28"/>
          <w:szCs w:val="28"/>
        </w:rPr>
        <w:t>2.1</w:t>
      </w:r>
      <w:r w:rsidR="0072633D">
        <w:rPr>
          <w:sz w:val="28"/>
          <w:szCs w:val="28"/>
        </w:rPr>
        <w:t>1</w:t>
      </w:r>
      <w:r>
        <w:rPr>
          <w:sz w:val="28"/>
          <w:szCs w:val="28"/>
        </w:rPr>
        <w:t xml:space="preserve">. </w:t>
      </w:r>
      <w:r w:rsidR="00F33965" w:rsidRPr="00EE33EB">
        <w:rPr>
          <w:bCs/>
          <w:iCs/>
          <w:sz w:val="28"/>
          <w:szCs w:val="28"/>
        </w:rPr>
        <w:t>Обеспечение устойчивого развития регионального рынка научных, о</w:t>
      </w:r>
      <w:r w:rsidR="00F33965" w:rsidRPr="00EE33EB">
        <w:rPr>
          <w:bCs/>
          <w:iCs/>
          <w:sz w:val="28"/>
          <w:szCs w:val="28"/>
        </w:rPr>
        <w:t>б</w:t>
      </w:r>
      <w:r w:rsidR="00F33965" w:rsidRPr="00EE33EB">
        <w:rPr>
          <w:bCs/>
          <w:iCs/>
          <w:sz w:val="28"/>
          <w:szCs w:val="28"/>
        </w:rPr>
        <w:t xml:space="preserve">разовательных и информационно-коммуникационных услуг. </w:t>
      </w:r>
    </w:p>
    <w:p w:rsidR="00F33965" w:rsidRPr="00EE33EB" w:rsidRDefault="00F33965" w:rsidP="00F33965">
      <w:pPr>
        <w:spacing w:after="0"/>
        <w:ind w:firstLine="709"/>
        <w:rPr>
          <w:sz w:val="28"/>
          <w:szCs w:val="28"/>
        </w:rPr>
      </w:pPr>
      <w:r w:rsidRPr="00EE33EB">
        <w:rPr>
          <w:bCs/>
          <w:iCs/>
          <w:sz w:val="28"/>
          <w:szCs w:val="28"/>
        </w:rPr>
        <w:lastRenderedPageBreak/>
        <w:t>2.</w:t>
      </w:r>
      <w:r w:rsidR="0072633D">
        <w:rPr>
          <w:bCs/>
          <w:iCs/>
          <w:sz w:val="28"/>
          <w:szCs w:val="28"/>
        </w:rPr>
        <w:t>12</w:t>
      </w:r>
      <w:r w:rsidRPr="00EE33EB">
        <w:rPr>
          <w:bCs/>
          <w:iCs/>
          <w:sz w:val="28"/>
          <w:szCs w:val="28"/>
        </w:rPr>
        <w:t xml:space="preserve">. </w:t>
      </w:r>
      <w:r w:rsidRPr="00EE33EB">
        <w:rPr>
          <w:sz w:val="28"/>
          <w:szCs w:val="28"/>
        </w:rPr>
        <w:t>Обеспечение реализации туристско-рекреационного потенциала р</w:t>
      </w:r>
      <w:r w:rsidRPr="00EE33EB">
        <w:rPr>
          <w:sz w:val="28"/>
          <w:szCs w:val="28"/>
        </w:rPr>
        <w:t>е</w:t>
      </w:r>
      <w:r w:rsidRPr="00EE33EB">
        <w:rPr>
          <w:sz w:val="28"/>
          <w:szCs w:val="28"/>
        </w:rPr>
        <w:t>гиона (в том числе туристских объектов национального и мирового уровней), ра</w:t>
      </w:r>
      <w:r w:rsidRPr="00EE33EB">
        <w:rPr>
          <w:sz w:val="28"/>
          <w:szCs w:val="28"/>
        </w:rPr>
        <w:t>з</w:t>
      </w:r>
      <w:r w:rsidRPr="00EE33EB">
        <w:rPr>
          <w:sz w:val="28"/>
          <w:szCs w:val="28"/>
        </w:rPr>
        <w:t>витие инфраструктуры регионального туризма.</w:t>
      </w:r>
    </w:p>
    <w:p w:rsidR="00F33965" w:rsidRDefault="00F33965" w:rsidP="00F33965">
      <w:pPr>
        <w:spacing w:after="0"/>
        <w:ind w:firstLine="709"/>
        <w:rPr>
          <w:sz w:val="28"/>
          <w:szCs w:val="28"/>
        </w:rPr>
      </w:pPr>
      <w:r w:rsidRPr="00E9737F">
        <w:rPr>
          <w:sz w:val="28"/>
          <w:szCs w:val="28"/>
        </w:rPr>
        <w:t>2.</w:t>
      </w:r>
      <w:r>
        <w:rPr>
          <w:sz w:val="28"/>
          <w:szCs w:val="28"/>
        </w:rPr>
        <w:t>1</w:t>
      </w:r>
      <w:r w:rsidR="0072633D">
        <w:rPr>
          <w:sz w:val="28"/>
          <w:szCs w:val="28"/>
        </w:rPr>
        <w:t>3</w:t>
      </w:r>
      <w:r w:rsidRPr="00E9737F">
        <w:rPr>
          <w:sz w:val="28"/>
          <w:szCs w:val="28"/>
        </w:rPr>
        <w:t xml:space="preserve">. </w:t>
      </w:r>
      <w:r w:rsidRPr="00EE33EB">
        <w:rPr>
          <w:sz w:val="28"/>
          <w:szCs w:val="28"/>
        </w:rPr>
        <w:t>Обеспечение населения экономически доступной и безопасной сел</w:t>
      </w:r>
      <w:r w:rsidRPr="00EE33EB">
        <w:rPr>
          <w:sz w:val="28"/>
          <w:szCs w:val="28"/>
        </w:rPr>
        <w:t>ь</w:t>
      </w:r>
      <w:r w:rsidRPr="00EE33EB">
        <w:rPr>
          <w:sz w:val="28"/>
          <w:szCs w:val="28"/>
        </w:rPr>
        <w:t>скохозяйственной продукцией</w:t>
      </w:r>
      <w:r>
        <w:rPr>
          <w:sz w:val="28"/>
          <w:szCs w:val="28"/>
        </w:rPr>
        <w:t xml:space="preserve">. </w:t>
      </w:r>
    </w:p>
    <w:p w:rsidR="007B226D" w:rsidRDefault="007B226D" w:rsidP="000D463C">
      <w:pPr>
        <w:spacing w:after="0"/>
        <w:ind w:firstLine="709"/>
        <w:rPr>
          <w:spacing w:val="-4"/>
          <w:sz w:val="28"/>
          <w:szCs w:val="28"/>
        </w:rPr>
      </w:pPr>
      <w:r w:rsidRPr="007B226D">
        <w:rPr>
          <w:spacing w:val="-4"/>
          <w:sz w:val="28"/>
          <w:szCs w:val="28"/>
        </w:rPr>
        <w:t>2.14. Создание современной транспортно-логистической инфраструктуры р</w:t>
      </w:r>
      <w:r w:rsidRPr="007B226D">
        <w:rPr>
          <w:spacing w:val="-4"/>
          <w:sz w:val="28"/>
          <w:szCs w:val="28"/>
        </w:rPr>
        <w:t>е</w:t>
      </w:r>
      <w:r w:rsidRPr="007B226D">
        <w:rPr>
          <w:spacing w:val="-4"/>
          <w:sz w:val="28"/>
          <w:szCs w:val="28"/>
        </w:rPr>
        <w:t>гиона, обеспечивающей внутренние материальные потоки и растущий транзит гр</w:t>
      </w:r>
      <w:r w:rsidRPr="007B226D">
        <w:rPr>
          <w:spacing w:val="-4"/>
          <w:sz w:val="28"/>
          <w:szCs w:val="28"/>
        </w:rPr>
        <w:t>у</w:t>
      </w:r>
      <w:r w:rsidRPr="007B226D">
        <w:rPr>
          <w:spacing w:val="-4"/>
          <w:sz w:val="28"/>
          <w:szCs w:val="28"/>
        </w:rPr>
        <w:t>зов  по международным транспортным коридорам</w:t>
      </w:r>
      <w:r w:rsidR="000D463C">
        <w:rPr>
          <w:spacing w:val="-4"/>
          <w:sz w:val="28"/>
          <w:szCs w:val="28"/>
        </w:rPr>
        <w:t>.</w:t>
      </w:r>
    </w:p>
    <w:p w:rsidR="000D463C" w:rsidRDefault="000D463C" w:rsidP="000D463C">
      <w:pPr>
        <w:shd w:val="clear" w:color="auto" w:fill="FFFFFF"/>
        <w:spacing w:after="0"/>
        <w:ind w:firstLine="709"/>
        <w:textAlignment w:val="baseline"/>
        <w:rPr>
          <w:color w:val="2D2D2D"/>
          <w:spacing w:val="2"/>
          <w:sz w:val="28"/>
          <w:szCs w:val="28"/>
        </w:rPr>
      </w:pPr>
      <w:r>
        <w:rPr>
          <w:spacing w:val="-4"/>
          <w:sz w:val="28"/>
          <w:szCs w:val="28"/>
        </w:rPr>
        <w:t xml:space="preserve">2.15. Развитие </w:t>
      </w:r>
      <w:r w:rsidRPr="008936AA">
        <w:rPr>
          <w:color w:val="2D2D2D"/>
          <w:spacing w:val="2"/>
          <w:sz w:val="28"/>
          <w:szCs w:val="28"/>
        </w:rPr>
        <w:t>энергетической инфраструктуры</w:t>
      </w:r>
      <w:r>
        <w:rPr>
          <w:color w:val="2D2D2D"/>
          <w:spacing w:val="2"/>
          <w:sz w:val="28"/>
          <w:szCs w:val="28"/>
        </w:rPr>
        <w:t xml:space="preserve"> и п</w:t>
      </w:r>
      <w:r w:rsidRPr="008936AA">
        <w:rPr>
          <w:color w:val="2D2D2D"/>
          <w:spacing w:val="2"/>
          <w:sz w:val="28"/>
          <w:szCs w:val="28"/>
        </w:rPr>
        <w:t>овышение эффективн</w:t>
      </w:r>
      <w:r w:rsidRPr="008936AA">
        <w:rPr>
          <w:color w:val="2D2D2D"/>
          <w:spacing w:val="2"/>
          <w:sz w:val="28"/>
          <w:szCs w:val="28"/>
        </w:rPr>
        <w:t>о</w:t>
      </w:r>
      <w:r w:rsidRPr="008936AA">
        <w:rPr>
          <w:color w:val="2D2D2D"/>
          <w:spacing w:val="2"/>
          <w:sz w:val="28"/>
          <w:szCs w:val="28"/>
        </w:rPr>
        <w:t xml:space="preserve">сти </w:t>
      </w:r>
      <w:r>
        <w:rPr>
          <w:color w:val="2D2D2D"/>
          <w:spacing w:val="2"/>
          <w:sz w:val="28"/>
          <w:szCs w:val="28"/>
        </w:rPr>
        <w:t xml:space="preserve">ее </w:t>
      </w:r>
      <w:r w:rsidRPr="008936AA">
        <w:rPr>
          <w:color w:val="2D2D2D"/>
          <w:spacing w:val="2"/>
          <w:sz w:val="28"/>
          <w:szCs w:val="28"/>
        </w:rPr>
        <w:t>функционирования</w:t>
      </w:r>
      <w:r>
        <w:rPr>
          <w:color w:val="2D2D2D"/>
          <w:spacing w:val="2"/>
          <w:sz w:val="28"/>
          <w:szCs w:val="28"/>
        </w:rPr>
        <w:t xml:space="preserve">. </w:t>
      </w:r>
    </w:p>
    <w:p w:rsidR="009807A9" w:rsidRDefault="009807A9" w:rsidP="009807A9">
      <w:pPr>
        <w:suppressAutoHyphens/>
        <w:spacing w:after="0"/>
        <w:ind w:firstLine="709"/>
        <w:rPr>
          <w:spacing w:val="-4"/>
          <w:sz w:val="28"/>
          <w:szCs w:val="28"/>
        </w:rPr>
      </w:pPr>
      <w:r>
        <w:rPr>
          <w:color w:val="2D2D2D"/>
          <w:spacing w:val="2"/>
          <w:sz w:val="28"/>
          <w:szCs w:val="28"/>
        </w:rPr>
        <w:t xml:space="preserve">2.16. </w:t>
      </w:r>
      <w:r>
        <w:rPr>
          <w:sz w:val="28"/>
          <w:szCs w:val="28"/>
        </w:rPr>
        <w:t>Создание и широкое применение российских информационных и коммуникационных технологий, обеспечение их конкурентоспособности.</w:t>
      </w:r>
    </w:p>
    <w:p w:rsidR="00F33965" w:rsidRDefault="00F33965" w:rsidP="009807A9">
      <w:pPr>
        <w:spacing w:after="0"/>
        <w:ind w:firstLine="709"/>
        <w:rPr>
          <w:sz w:val="28"/>
          <w:szCs w:val="28"/>
        </w:rPr>
      </w:pPr>
      <w:r w:rsidRPr="00EE33EB">
        <w:rPr>
          <w:sz w:val="28"/>
          <w:szCs w:val="28"/>
        </w:rPr>
        <w:t xml:space="preserve">3.1. Обновление </w:t>
      </w:r>
      <w:r>
        <w:rPr>
          <w:sz w:val="28"/>
          <w:szCs w:val="28"/>
        </w:rPr>
        <w:t>социально-</w:t>
      </w:r>
      <w:r w:rsidRPr="00EE33EB">
        <w:rPr>
          <w:sz w:val="28"/>
          <w:szCs w:val="28"/>
        </w:rPr>
        <w:t>экономического профиля моногородов</w:t>
      </w:r>
      <w:r>
        <w:rPr>
          <w:sz w:val="28"/>
          <w:szCs w:val="28"/>
        </w:rPr>
        <w:t>, с</w:t>
      </w:r>
      <w:r w:rsidRPr="00EE33EB">
        <w:rPr>
          <w:sz w:val="28"/>
          <w:szCs w:val="28"/>
        </w:rPr>
        <w:t>озд</w:t>
      </w:r>
      <w:r w:rsidRPr="00EE33EB">
        <w:rPr>
          <w:sz w:val="28"/>
          <w:szCs w:val="28"/>
        </w:rPr>
        <w:t>а</w:t>
      </w:r>
      <w:r w:rsidRPr="00EE33EB">
        <w:rPr>
          <w:sz w:val="28"/>
          <w:szCs w:val="28"/>
        </w:rPr>
        <w:t xml:space="preserve">ние в муниципальных районах новых точек экономического роста. </w:t>
      </w:r>
    </w:p>
    <w:p w:rsidR="00F33965" w:rsidRPr="00BA734C" w:rsidRDefault="00F33965" w:rsidP="00F33965">
      <w:pPr>
        <w:spacing w:after="0"/>
        <w:ind w:firstLine="709"/>
        <w:rPr>
          <w:rFonts w:eastAsia="Calibri"/>
          <w:sz w:val="28"/>
          <w:szCs w:val="28"/>
        </w:rPr>
      </w:pPr>
      <w:r w:rsidRPr="00BA734C">
        <w:rPr>
          <w:rFonts w:eastAsia="Calibri"/>
          <w:sz w:val="28"/>
          <w:szCs w:val="28"/>
        </w:rPr>
        <w:t>3.2. Выравнивание уровня развития малого и среднего предпринимательства на территории Воронежской области.</w:t>
      </w:r>
    </w:p>
    <w:p w:rsidR="00F33965" w:rsidRPr="00EE33EB" w:rsidRDefault="00F33965" w:rsidP="00F33965">
      <w:pPr>
        <w:spacing w:after="0"/>
        <w:ind w:firstLine="709"/>
        <w:rPr>
          <w:sz w:val="28"/>
          <w:szCs w:val="28"/>
        </w:rPr>
      </w:pPr>
      <w:r w:rsidRPr="00EE33EB">
        <w:rPr>
          <w:sz w:val="28"/>
          <w:szCs w:val="28"/>
        </w:rPr>
        <w:t>3.</w:t>
      </w:r>
      <w:r>
        <w:rPr>
          <w:sz w:val="28"/>
          <w:szCs w:val="28"/>
        </w:rPr>
        <w:t>3</w:t>
      </w:r>
      <w:r w:rsidRPr="00EE33EB">
        <w:rPr>
          <w:sz w:val="28"/>
          <w:szCs w:val="28"/>
        </w:rPr>
        <w:t xml:space="preserve">. Развитие межмуниципального </w:t>
      </w:r>
      <w:r>
        <w:rPr>
          <w:sz w:val="28"/>
          <w:szCs w:val="28"/>
        </w:rPr>
        <w:t>социально-</w:t>
      </w:r>
      <w:r w:rsidRPr="00EE33EB">
        <w:rPr>
          <w:sz w:val="28"/>
          <w:szCs w:val="28"/>
        </w:rPr>
        <w:t>экономического взаимодейс</w:t>
      </w:r>
      <w:r w:rsidRPr="00EE33EB">
        <w:rPr>
          <w:sz w:val="28"/>
          <w:szCs w:val="28"/>
        </w:rPr>
        <w:t>т</w:t>
      </w:r>
      <w:r w:rsidRPr="00EE33EB">
        <w:rPr>
          <w:sz w:val="28"/>
          <w:szCs w:val="28"/>
        </w:rPr>
        <w:t>вия.</w:t>
      </w:r>
    </w:p>
    <w:p w:rsidR="004E2560" w:rsidRPr="004E2560" w:rsidRDefault="00F33965" w:rsidP="004E2560">
      <w:pPr>
        <w:ind w:firstLine="709"/>
        <w:rPr>
          <w:sz w:val="28"/>
          <w:szCs w:val="28"/>
        </w:rPr>
      </w:pPr>
      <w:r w:rsidRPr="00EE33EB">
        <w:rPr>
          <w:sz w:val="28"/>
          <w:szCs w:val="28"/>
        </w:rPr>
        <w:t>3.</w:t>
      </w:r>
      <w:r>
        <w:rPr>
          <w:sz w:val="28"/>
          <w:szCs w:val="28"/>
        </w:rPr>
        <w:t>4</w:t>
      </w:r>
      <w:r w:rsidRPr="00EE33EB">
        <w:rPr>
          <w:sz w:val="28"/>
          <w:szCs w:val="28"/>
        </w:rPr>
        <w:t xml:space="preserve">. </w:t>
      </w:r>
      <w:r w:rsidR="004E2560" w:rsidRPr="004E2560">
        <w:rPr>
          <w:sz w:val="28"/>
          <w:szCs w:val="28"/>
        </w:rPr>
        <w:t>Улучшение параметров транспортной доступности в  Воронежской о</w:t>
      </w:r>
      <w:r w:rsidR="004E2560" w:rsidRPr="004E2560">
        <w:rPr>
          <w:sz w:val="28"/>
          <w:szCs w:val="28"/>
        </w:rPr>
        <w:t>б</w:t>
      </w:r>
      <w:r w:rsidR="004E2560" w:rsidRPr="004E2560">
        <w:rPr>
          <w:sz w:val="28"/>
          <w:szCs w:val="28"/>
        </w:rPr>
        <w:t xml:space="preserve">ласти. </w:t>
      </w:r>
    </w:p>
    <w:p w:rsidR="00F33965" w:rsidRPr="00EE33EB" w:rsidRDefault="00F33965" w:rsidP="00F33965">
      <w:pPr>
        <w:spacing w:after="0"/>
        <w:ind w:firstLine="709"/>
        <w:rPr>
          <w:sz w:val="28"/>
          <w:szCs w:val="28"/>
        </w:rPr>
      </w:pPr>
      <w:r w:rsidRPr="00EE33EB">
        <w:rPr>
          <w:sz w:val="28"/>
          <w:szCs w:val="28"/>
        </w:rPr>
        <w:t>3.</w:t>
      </w:r>
      <w:r>
        <w:rPr>
          <w:sz w:val="28"/>
          <w:szCs w:val="28"/>
        </w:rPr>
        <w:t>5</w:t>
      </w:r>
      <w:r w:rsidRPr="00EE33EB">
        <w:rPr>
          <w:sz w:val="28"/>
          <w:szCs w:val="28"/>
        </w:rPr>
        <w:t>. Обеспечение высокой пространственной мобильности трудовых ресу</w:t>
      </w:r>
      <w:r w:rsidRPr="00EE33EB">
        <w:rPr>
          <w:sz w:val="28"/>
          <w:szCs w:val="28"/>
        </w:rPr>
        <w:t>р</w:t>
      </w:r>
      <w:r w:rsidRPr="00EE33EB">
        <w:rPr>
          <w:sz w:val="28"/>
          <w:szCs w:val="28"/>
        </w:rPr>
        <w:t>сов.</w:t>
      </w:r>
    </w:p>
    <w:p w:rsidR="00F33965" w:rsidRPr="00EE33EB" w:rsidRDefault="00F33965" w:rsidP="00F33965">
      <w:pPr>
        <w:spacing w:after="0"/>
        <w:ind w:firstLine="709"/>
        <w:rPr>
          <w:sz w:val="28"/>
          <w:szCs w:val="28"/>
        </w:rPr>
      </w:pPr>
      <w:r w:rsidRPr="00EE33EB">
        <w:rPr>
          <w:sz w:val="28"/>
          <w:szCs w:val="28"/>
        </w:rPr>
        <w:t>3.</w:t>
      </w:r>
      <w:r>
        <w:rPr>
          <w:sz w:val="28"/>
          <w:szCs w:val="28"/>
        </w:rPr>
        <w:t>6</w:t>
      </w:r>
      <w:r w:rsidRPr="00EE33EB">
        <w:rPr>
          <w:sz w:val="28"/>
          <w:szCs w:val="28"/>
        </w:rPr>
        <w:t xml:space="preserve">. Выравнивание условий обеспечения занятости </w:t>
      </w:r>
      <w:r>
        <w:rPr>
          <w:sz w:val="28"/>
          <w:szCs w:val="28"/>
        </w:rPr>
        <w:t>на всей территории о</w:t>
      </w:r>
      <w:r>
        <w:rPr>
          <w:sz w:val="28"/>
          <w:szCs w:val="28"/>
        </w:rPr>
        <w:t>б</w:t>
      </w:r>
      <w:r>
        <w:rPr>
          <w:sz w:val="28"/>
          <w:szCs w:val="28"/>
        </w:rPr>
        <w:t xml:space="preserve">ласти. </w:t>
      </w:r>
    </w:p>
    <w:p w:rsidR="00F33965" w:rsidRPr="00EE33EB" w:rsidRDefault="00F33965" w:rsidP="00F33965">
      <w:pPr>
        <w:spacing w:after="0"/>
        <w:ind w:firstLine="709"/>
        <w:rPr>
          <w:sz w:val="28"/>
          <w:szCs w:val="28"/>
        </w:rPr>
      </w:pPr>
      <w:r w:rsidRPr="00EE33EB">
        <w:rPr>
          <w:sz w:val="28"/>
          <w:szCs w:val="28"/>
        </w:rPr>
        <w:t>3.</w:t>
      </w:r>
      <w:r>
        <w:rPr>
          <w:sz w:val="28"/>
          <w:szCs w:val="28"/>
        </w:rPr>
        <w:t>7</w:t>
      </w:r>
      <w:r w:rsidRPr="00EE33EB">
        <w:rPr>
          <w:sz w:val="28"/>
          <w:szCs w:val="28"/>
        </w:rPr>
        <w:t>. Поддержка предпринимательской инициативы в муниципальных обр</w:t>
      </w:r>
      <w:r w:rsidRPr="00EE33EB">
        <w:rPr>
          <w:sz w:val="28"/>
          <w:szCs w:val="28"/>
        </w:rPr>
        <w:t>а</w:t>
      </w:r>
      <w:r w:rsidRPr="00EE33EB">
        <w:rPr>
          <w:sz w:val="28"/>
          <w:szCs w:val="28"/>
        </w:rPr>
        <w:t>зованиях и развитие малого предпринимательства на селе</w:t>
      </w:r>
    </w:p>
    <w:p w:rsidR="00F33965" w:rsidRDefault="00F33965" w:rsidP="00F33965">
      <w:pPr>
        <w:spacing w:after="0"/>
        <w:ind w:firstLine="709"/>
        <w:rPr>
          <w:sz w:val="28"/>
          <w:szCs w:val="28"/>
        </w:rPr>
      </w:pPr>
      <w:r w:rsidRPr="00EE33EB">
        <w:rPr>
          <w:sz w:val="28"/>
          <w:szCs w:val="28"/>
        </w:rPr>
        <w:t>3.</w:t>
      </w:r>
      <w:r>
        <w:rPr>
          <w:sz w:val="28"/>
          <w:szCs w:val="28"/>
        </w:rPr>
        <w:t>8</w:t>
      </w:r>
      <w:r w:rsidRPr="00EE33EB">
        <w:rPr>
          <w:sz w:val="28"/>
          <w:szCs w:val="28"/>
        </w:rPr>
        <w:t>. Повышение сбалансированности развития муниципалитетов на основе рационального размещения производительных сил</w:t>
      </w:r>
      <w:r w:rsidR="00B34335">
        <w:rPr>
          <w:sz w:val="28"/>
          <w:szCs w:val="28"/>
        </w:rPr>
        <w:t xml:space="preserve">, </w:t>
      </w:r>
      <w:r w:rsidRPr="00EE33EB">
        <w:rPr>
          <w:sz w:val="28"/>
          <w:szCs w:val="28"/>
        </w:rPr>
        <w:t xml:space="preserve">развития  </w:t>
      </w:r>
      <w:r w:rsidR="00B34335">
        <w:rPr>
          <w:sz w:val="28"/>
          <w:szCs w:val="28"/>
        </w:rPr>
        <w:t xml:space="preserve">производственной и социальной </w:t>
      </w:r>
      <w:r w:rsidRPr="00EE33EB">
        <w:rPr>
          <w:sz w:val="28"/>
          <w:szCs w:val="28"/>
        </w:rPr>
        <w:t>инфраструктуры</w:t>
      </w:r>
      <w:r w:rsidR="00B34335">
        <w:rPr>
          <w:sz w:val="28"/>
          <w:szCs w:val="28"/>
        </w:rPr>
        <w:t>.</w:t>
      </w:r>
    </w:p>
    <w:p w:rsidR="00B34335" w:rsidRPr="00EE086A" w:rsidRDefault="00B34335" w:rsidP="00B34335">
      <w:pPr>
        <w:spacing w:after="0"/>
        <w:ind w:firstLine="709"/>
        <w:rPr>
          <w:sz w:val="28"/>
          <w:szCs w:val="28"/>
        </w:rPr>
      </w:pPr>
      <w:r>
        <w:rPr>
          <w:sz w:val="28"/>
          <w:szCs w:val="28"/>
        </w:rPr>
        <w:t xml:space="preserve">3.9. Развитие </w:t>
      </w:r>
      <w:r w:rsidRPr="00EE086A">
        <w:rPr>
          <w:sz w:val="28"/>
          <w:szCs w:val="28"/>
        </w:rPr>
        <w:t>инфраструктуры</w:t>
      </w:r>
      <w:r>
        <w:rPr>
          <w:sz w:val="28"/>
          <w:szCs w:val="28"/>
        </w:rPr>
        <w:t xml:space="preserve"> ЖКХ.</w:t>
      </w:r>
    </w:p>
    <w:p w:rsidR="00F33965" w:rsidRDefault="00F33965" w:rsidP="00F33965">
      <w:pPr>
        <w:spacing w:after="0"/>
        <w:ind w:firstLine="709"/>
        <w:rPr>
          <w:sz w:val="28"/>
          <w:szCs w:val="28"/>
        </w:rPr>
      </w:pPr>
      <w:r w:rsidRPr="00EE33EB">
        <w:rPr>
          <w:sz w:val="28"/>
          <w:szCs w:val="28"/>
        </w:rPr>
        <w:t>3.</w:t>
      </w:r>
      <w:r w:rsidR="00B34335">
        <w:rPr>
          <w:sz w:val="28"/>
          <w:szCs w:val="28"/>
        </w:rPr>
        <w:t>10</w:t>
      </w:r>
      <w:r w:rsidRPr="00EE33EB">
        <w:rPr>
          <w:sz w:val="28"/>
          <w:szCs w:val="28"/>
        </w:rPr>
        <w:t xml:space="preserve">. </w:t>
      </w:r>
      <w:r>
        <w:rPr>
          <w:sz w:val="28"/>
          <w:szCs w:val="28"/>
        </w:rPr>
        <w:t xml:space="preserve">Обеспечение роста уровня жизни сельского населения, </w:t>
      </w:r>
      <w:r w:rsidRPr="00EE33EB">
        <w:rPr>
          <w:sz w:val="28"/>
          <w:szCs w:val="28"/>
        </w:rPr>
        <w:t>создание ко</w:t>
      </w:r>
      <w:r w:rsidRPr="00EE33EB">
        <w:rPr>
          <w:sz w:val="28"/>
          <w:szCs w:val="28"/>
        </w:rPr>
        <w:t>м</w:t>
      </w:r>
      <w:r w:rsidRPr="00EE33EB">
        <w:rPr>
          <w:sz w:val="28"/>
          <w:szCs w:val="28"/>
        </w:rPr>
        <w:t xml:space="preserve">фортной среды </w:t>
      </w:r>
      <w:r>
        <w:rPr>
          <w:sz w:val="28"/>
          <w:szCs w:val="28"/>
        </w:rPr>
        <w:t xml:space="preserve">его </w:t>
      </w:r>
      <w:r w:rsidRPr="00EE33EB">
        <w:rPr>
          <w:sz w:val="28"/>
          <w:szCs w:val="28"/>
        </w:rPr>
        <w:t>жизнедеятельности</w:t>
      </w:r>
      <w:r>
        <w:rPr>
          <w:sz w:val="28"/>
          <w:szCs w:val="28"/>
        </w:rPr>
        <w:t xml:space="preserve">, </w:t>
      </w:r>
      <w:r w:rsidRPr="00EE33EB">
        <w:rPr>
          <w:sz w:val="28"/>
          <w:szCs w:val="28"/>
        </w:rPr>
        <w:t>повышение престижа проживания и раб</w:t>
      </w:r>
      <w:r w:rsidRPr="00EE33EB">
        <w:rPr>
          <w:sz w:val="28"/>
          <w:szCs w:val="28"/>
        </w:rPr>
        <w:t>о</w:t>
      </w:r>
      <w:r w:rsidRPr="00EE33EB">
        <w:rPr>
          <w:sz w:val="28"/>
          <w:szCs w:val="28"/>
        </w:rPr>
        <w:t>ты в сельской местности</w:t>
      </w:r>
      <w:r>
        <w:rPr>
          <w:sz w:val="28"/>
          <w:szCs w:val="28"/>
        </w:rPr>
        <w:t>.</w:t>
      </w:r>
    </w:p>
    <w:p w:rsidR="00F33965" w:rsidRDefault="00F33965" w:rsidP="00F33965">
      <w:pPr>
        <w:spacing w:after="0"/>
        <w:ind w:firstLine="709"/>
        <w:rPr>
          <w:spacing w:val="-4"/>
          <w:sz w:val="28"/>
          <w:szCs w:val="28"/>
        </w:rPr>
      </w:pPr>
      <w:r w:rsidRPr="00EE33EB">
        <w:rPr>
          <w:sz w:val="28"/>
          <w:szCs w:val="28"/>
        </w:rPr>
        <w:t>3.</w:t>
      </w:r>
      <w:r>
        <w:rPr>
          <w:sz w:val="28"/>
          <w:szCs w:val="28"/>
        </w:rPr>
        <w:t>1</w:t>
      </w:r>
      <w:r w:rsidR="00B34335">
        <w:rPr>
          <w:sz w:val="28"/>
          <w:szCs w:val="28"/>
        </w:rPr>
        <w:t>1</w:t>
      </w:r>
      <w:r w:rsidRPr="00EE33EB">
        <w:rPr>
          <w:sz w:val="28"/>
          <w:szCs w:val="28"/>
        </w:rPr>
        <w:t>. Развитие телекоммуникационной инфраструктуры, у</w:t>
      </w:r>
      <w:r w:rsidRPr="00EE33EB">
        <w:rPr>
          <w:spacing w:val="-4"/>
          <w:sz w:val="28"/>
          <w:szCs w:val="28"/>
        </w:rPr>
        <w:t>странение цифр</w:t>
      </w:r>
      <w:r w:rsidRPr="00EE33EB">
        <w:rPr>
          <w:spacing w:val="-4"/>
          <w:sz w:val="28"/>
          <w:szCs w:val="28"/>
        </w:rPr>
        <w:t>о</w:t>
      </w:r>
      <w:r w:rsidRPr="00EE33EB">
        <w:rPr>
          <w:spacing w:val="-4"/>
          <w:sz w:val="28"/>
          <w:szCs w:val="28"/>
        </w:rPr>
        <w:t>вого неравенства и обеспечение доступности качественных услуг связи на всей те</w:t>
      </w:r>
      <w:r w:rsidRPr="00EE33EB">
        <w:rPr>
          <w:spacing w:val="-4"/>
          <w:sz w:val="28"/>
          <w:szCs w:val="28"/>
        </w:rPr>
        <w:t>р</w:t>
      </w:r>
      <w:r w:rsidRPr="00EE33EB">
        <w:rPr>
          <w:spacing w:val="-4"/>
          <w:sz w:val="28"/>
          <w:szCs w:val="28"/>
        </w:rPr>
        <w:t xml:space="preserve">ритории области.  </w:t>
      </w:r>
    </w:p>
    <w:p w:rsidR="00B0252A" w:rsidRPr="00B0252A" w:rsidRDefault="00B0252A" w:rsidP="00B0252A">
      <w:pPr>
        <w:spacing w:after="0"/>
        <w:ind w:firstLine="709"/>
        <w:rPr>
          <w:sz w:val="28"/>
          <w:szCs w:val="28"/>
        </w:rPr>
      </w:pPr>
      <w:r w:rsidRPr="00B0252A">
        <w:rPr>
          <w:spacing w:val="-4"/>
          <w:sz w:val="28"/>
          <w:szCs w:val="28"/>
        </w:rPr>
        <w:t>3.12.</w:t>
      </w:r>
      <w:r w:rsidRPr="00B0252A">
        <w:rPr>
          <w:sz w:val="28"/>
          <w:szCs w:val="28"/>
        </w:rPr>
        <w:t xml:space="preserve"> Сохранение и восстановление природных ресурсов Воронежской о</w:t>
      </w:r>
      <w:r w:rsidRPr="00B0252A">
        <w:rPr>
          <w:sz w:val="28"/>
          <w:szCs w:val="28"/>
        </w:rPr>
        <w:t>б</w:t>
      </w:r>
      <w:r w:rsidRPr="00B0252A">
        <w:rPr>
          <w:sz w:val="28"/>
          <w:szCs w:val="28"/>
        </w:rPr>
        <w:t>ласти.</w:t>
      </w:r>
    </w:p>
    <w:p w:rsidR="00B0252A" w:rsidRPr="00EE33EB" w:rsidRDefault="00B0252A" w:rsidP="00F33965">
      <w:pPr>
        <w:spacing w:after="0"/>
        <w:ind w:firstLine="709"/>
        <w:rPr>
          <w:sz w:val="28"/>
          <w:szCs w:val="28"/>
        </w:rPr>
      </w:pPr>
    </w:p>
    <w:p w:rsidR="00C50B22" w:rsidRDefault="00C50B22">
      <w:pPr>
        <w:spacing w:after="200" w:line="276" w:lineRule="auto"/>
        <w:ind w:firstLine="0"/>
        <w:jc w:val="left"/>
        <w:rPr>
          <w:b/>
          <w:sz w:val="28"/>
          <w:szCs w:val="28"/>
        </w:rPr>
      </w:pPr>
      <w:r>
        <w:rPr>
          <w:b/>
          <w:sz w:val="28"/>
          <w:szCs w:val="28"/>
        </w:rPr>
        <w:br w:type="page"/>
      </w:r>
    </w:p>
    <w:p w:rsidR="00AA307A" w:rsidRDefault="00B86428" w:rsidP="003E540C">
      <w:pPr>
        <w:spacing w:after="0"/>
        <w:ind w:firstLine="0"/>
        <w:jc w:val="center"/>
        <w:rPr>
          <w:b/>
          <w:sz w:val="28"/>
          <w:szCs w:val="28"/>
        </w:rPr>
      </w:pPr>
      <w:r w:rsidRPr="00B86428">
        <w:rPr>
          <w:b/>
          <w:sz w:val="28"/>
          <w:szCs w:val="28"/>
        </w:rPr>
        <w:lastRenderedPageBreak/>
        <w:t>Раздел 3</w:t>
      </w:r>
      <w:r w:rsidR="00C50B22">
        <w:rPr>
          <w:b/>
          <w:sz w:val="28"/>
          <w:szCs w:val="28"/>
        </w:rPr>
        <w:t xml:space="preserve">. </w:t>
      </w:r>
      <w:r w:rsidRPr="00B86428">
        <w:rPr>
          <w:b/>
          <w:sz w:val="28"/>
          <w:szCs w:val="28"/>
        </w:rPr>
        <w:t>Сценарии социально-экономического развития</w:t>
      </w:r>
    </w:p>
    <w:p w:rsidR="00AB2077" w:rsidRDefault="00AA307A" w:rsidP="003E540C">
      <w:pPr>
        <w:spacing w:after="0"/>
        <w:ind w:firstLine="0"/>
        <w:jc w:val="center"/>
        <w:rPr>
          <w:b/>
          <w:sz w:val="28"/>
          <w:szCs w:val="28"/>
        </w:rPr>
      </w:pPr>
      <w:r>
        <w:rPr>
          <w:b/>
          <w:sz w:val="28"/>
          <w:szCs w:val="28"/>
        </w:rPr>
        <w:t>Воронежской области</w:t>
      </w:r>
      <w:r w:rsidR="00753672">
        <w:rPr>
          <w:b/>
          <w:sz w:val="28"/>
          <w:szCs w:val="28"/>
        </w:rPr>
        <w:t>. Особенные характеристики Стратегии</w:t>
      </w:r>
      <w:r w:rsidR="00521316">
        <w:rPr>
          <w:b/>
          <w:sz w:val="28"/>
          <w:szCs w:val="28"/>
        </w:rPr>
        <w:t xml:space="preserve"> развития </w:t>
      </w:r>
    </w:p>
    <w:p w:rsidR="000368E4" w:rsidRPr="00B86428" w:rsidRDefault="00521316" w:rsidP="003E540C">
      <w:pPr>
        <w:spacing w:after="0"/>
        <w:ind w:firstLine="0"/>
        <w:jc w:val="center"/>
        <w:rPr>
          <w:b/>
          <w:sz w:val="28"/>
          <w:szCs w:val="28"/>
        </w:rPr>
      </w:pPr>
      <w:r>
        <w:rPr>
          <w:b/>
          <w:sz w:val="28"/>
          <w:szCs w:val="28"/>
        </w:rPr>
        <w:t xml:space="preserve">Воронежской области на период до 2035 года </w:t>
      </w:r>
    </w:p>
    <w:p w:rsidR="00B86428" w:rsidRDefault="00B86428" w:rsidP="000368E4"/>
    <w:p w:rsidR="00CF1FD9" w:rsidRDefault="00AA307A" w:rsidP="00AA307A">
      <w:pPr>
        <w:spacing w:after="0"/>
        <w:ind w:firstLine="709"/>
        <w:rPr>
          <w:sz w:val="28"/>
          <w:szCs w:val="28"/>
        </w:rPr>
      </w:pPr>
      <w:r w:rsidRPr="00AA307A">
        <w:rPr>
          <w:sz w:val="28"/>
          <w:szCs w:val="28"/>
        </w:rPr>
        <w:t>Обоснованы три сценария  социально-экономического развития Вороне</w:t>
      </w:r>
      <w:r w:rsidRPr="00AA307A">
        <w:rPr>
          <w:sz w:val="28"/>
          <w:szCs w:val="28"/>
        </w:rPr>
        <w:t>ж</w:t>
      </w:r>
      <w:r w:rsidRPr="00AA307A">
        <w:rPr>
          <w:sz w:val="28"/>
          <w:szCs w:val="28"/>
        </w:rPr>
        <w:t>ской области на период до 2035 года</w:t>
      </w:r>
      <w:r>
        <w:rPr>
          <w:sz w:val="28"/>
          <w:szCs w:val="28"/>
        </w:rPr>
        <w:t>: консервативный (пессимистический), баз</w:t>
      </w:r>
      <w:r>
        <w:rPr>
          <w:sz w:val="28"/>
          <w:szCs w:val="28"/>
        </w:rPr>
        <w:t>о</w:t>
      </w:r>
      <w:r>
        <w:rPr>
          <w:sz w:val="28"/>
          <w:szCs w:val="28"/>
        </w:rPr>
        <w:t xml:space="preserve">вый и целевой. </w:t>
      </w:r>
      <w:r w:rsidR="00FF6347">
        <w:rPr>
          <w:sz w:val="28"/>
          <w:szCs w:val="28"/>
        </w:rPr>
        <w:t xml:space="preserve"> Их общей </w:t>
      </w:r>
      <w:r w:rsidRPr="00CF1FD9">
        <w:rPr>
          <w:sz w:val="28"/>
          <w:szCs w:val="28"/>
        </w:rPr>
        <w:t>характеристикой является учет в них состояния и д</w:t>
      </w:r>
      <w:r w:rsidRPr="00CF1FD9">
        <w:rPr>
          <w:sz w:val="28"/>
          <w:szCs w:val="28"/>
        </w:rPr>
        <w:t>и</w:t>
      </w:r>
      <w:r w:rsidRPr="00CF1FD9">
        <w:rPr>
          <w:sz w:val="28"/>
          <w:szCs w:val="28"/>
        </w:rPr>
        <w:t>намикимакроэкономических параметров (занятость, обменный курс рубля, кл</w:t>
      </w:r>
      <w:r w:rsidRPr="00CF1FD9">
        <w:rPr>
          <w:sz w:val="28"/>
          <w:szCs w:val="28"/>
        </w:rPr>
        <w:t>ю</w:t>
      </w:r>
      <w:r w:rsidRPr="00CF1FD9">
        <w:rPr>
          <w:sz w:val="28"/>
          <w:szCs w:val="28"/>
        </w:rPr>
        <w:t>чевая ставка, величина прожиточного минимума и др.), прогнозируемых Минэк</w:t>
      </w:r>
      <w:r w:rsidRPr="00CF1FD9">
        <w:rPr>
          <w:sz w:val="28"/>
          <w:szCs w:val="28"/>
        </w:rPr>
        <w:t>о</w:t>
      </w:r>
      <w:r w:rsidRPr="00CF1FD9">
        <w:rPr>
          <w:sz w:val="28"/>
          <w:szCs w:val="28"/>
        </w:rPr>
        <w:t xml:space="preserve">номразвития России, установленных им базовых траекторий </w:t>
      </w:r>
      <w:r w:rsidR="00CF1FD9">
        <w:rPr>
          <w:sz w:val="28"/>
          <w:szCs w:val="28"/>
        </w:rPr>
        <w:t xml:space="preserve">роста экономики страны. </w:t>
      </w:r>
    </w:p>
    <w:p w:rsidR="00CF1FD9" w:rsidRPr="00CF1FD9" w:rsidRDefault="00CF1FD9" w:rsidP="00CF1FD9">
      <w:pPr>
        <w:spacing w:after="0"/>
        <w:ind w:firstLine="709"/>
        <w:rPr>
          <w:sz w:val="28"/>
          <w:szCs w:val="28"/>
        </w:rPr>
      </w:pPr>
      <w:r w:rsidRPr="00CF1FD9">
        <w:rPr>
          <w:i/>
          <w:sz w:val="28"/>
          <w:szCs w:val="28"/>
        </w:rPr>
        <w:t>Консервативный сценарий отличается</w:t>
      </w:r>
      <w:r w:rsidRPr="00CF1FD9">
        <w:rPr>
          <w:sz w:val="28"/>
          <w:szCs w:val="28"/>
        </w:rPr>
        <w:t>:</w:t>
      </w:r>
    </w:p>
    <w:p w:rsidR="00CF1FD9" w:rsidRDefault="00CF1FD9" w:rsidP="00CF1FD9">
      <w:pPr>
        <w:spacing w:after="0"/>
        <w:ind w:firstLine="709"/>
        <w:rPr>
          <w:sz w:val="28"/>
          <w:szCs w:val="28"/>
        </w:rPr>
      </w:pPr>
      <w:r w:rsidRPr="00CF1FD9">
        <w:rPr>
          <w:sz w:val="28"/>
          <w:szCs w:val="28"/>
        </w:rPr>
        <w:t xml:space="preserve">- траекторией развития, соответствующей прогнозируемой </w:t>
      </w:r>
      <w:r w:rsidR="004F0096">
        <w:rPr>
          <w:sz w:val="28"/>
          <w:szCs w:val="28"/>
        </w:rPr>
        <w:t xml:space="preserve">в программных документах Федерального центра </w:t>
      </w:r>
      <w:r w:rsidRPr="00CF1FD9">
        <w:rPr>
          <w:sz w:val="28"/>
          <w:szCs w:val="28"/>
        </w:rPr>
        <w:t xml:space="preserve">общероссийской динамике экономического роста;    </w:t>
      </w:r>
    </w:p>
    <w:p w:rsidR="00CF1FD9" w:rsidRPr="00CF1FD9" w:rsidRDefault="00CF1FD9" w:rsidP="00CF1FD9">
      <w:pPr>
        <w:spacing w:after="0"/>
        <w:ind w:firstLine="709"/>
        <w:rPr>
          <w:sz w:val="28"/>
          <w:szCs w:val="28"/>
        </w:rPr>
      </w:pPr>
      <w:r w:rsidRPr="00CF1FD9">
        <w:rPr>
          <w:sz w:val="28"/>
          <w:szCs w:val="28"/>
        </w:rPr>
        <w:t>- опорой на существующие конкурентные преимущества Воронежской о</w:t>
      </w:r>
      <w:r w:rsidRPr="00CF1FD9">
        <w:rPr>
          <w:sz w:val="28"/>
          <w:szCs w:val="28"/>
        </w:rPr>
        <w:t>б</w:t>
      </w:r>
      <w:r w:rsidRPr="00CF1FD9">
        <w:rPr>
          <w:sz w:val="28"/>
          <w:szCs w:val="28"/>
        </w:rPr>
        <w:t>ласти;</w:t>
      </w:r>
    </w:p>
    <w:p w:rsidR="00CF1FD9" w:rsidRDefault="00CF1FD9" w:rsidP="00CF1FD9">
      <w:pPr>
        <w:spacing w:after="0"/>
        <w:ind w:firstLine="709"/>
        <w:rPr>
          <w:sz w:val="28"/>
          <w:szCs w:val="28"/>
        </w:rPr>
      </w:pPr>
      <w:r w:rsidRPr="00CF1FD9">
        <w:rPr>
          <w:sz w:val="28"/>
          <w:szCs w:val="28"/>
        </w:rPr>
        <w:t>- мобилизацией эндогенных факторов развития Воронежской области, обе</w:t>
      </w:r>
      <w:r w:rsidRPr="00CF1FD9">
        <w:rPr>
          <w:sz w:val="28"/>
          <w:szCs w:val="28"/>
        </w:rPr>
        <w:t>с</w:t>
      </w:r>
      <w:r w:rsidRPr="00CF1FD9">
        <w:rPr>
          <w:sz w:val="28"/>
          <w:szCs w:val="28"/>
        </w:rPr>
        <w:t>печивающих сфокусированное воздействие преимущественно на процессы э</w:t>
      </w:r>
      <w:r w:rsidRPr="00CF1FD9">
        <w:rPr>
          <w:sz w:val="28"/>
          <w:szCs w:val="28"/>
        </w:rPr>
        <w:t>ф</w:t>
      </w:r>
      <w:r w:rsidRPr="00CF1FD9">
        <w:rPr>
          <w:sz w:val="28"/>
          <w:szCs w:val="28"/>
        </w:rPr>
        <w:t>фективного использования ее социально-экономического потенциала.</w:t>
      </w:r>
    </w:p>
    <w:p w:rsidR="00F41BFD" w:rsidRPr="00F41BFD" w:rsidRDefault="00F41BFD" w:rsidP="00F41BFD">
      <w:pPr>
        <w:spacing w:after="0"/>
        <w:ind w:firstLine="709"/>
        <w:rPr>
          <w:sz w:val="28"/>
          <w:szCs w:val="28"/>
        </w:rPr>
      </w:pPr>
      <w:r w:rsidRPr="00F41BFD">
        <w:rPr>
          <w:sz w:val="28"/>
          <w:szCs w:val="28"/>
        </w:rPr>
        <w:t xml:space="preserve">Для </w:t>
      </w:r>
      <w:r>
        <w:rPr>
          <w:sz w:val="28"/>
          <w:szCs w:val="28"/>
        </w:rPr>
        <w:t xml:space="preserve">этого </w:t>
      </w:r>
      <w:r w:rsidRPr="00F41BFD">
        <w:rPr>
          <w:sz w:val="28"/>
          <w:szCs w:val="28"/>
        </w:rPr>
        <w:t>сценария характерен умеренный рост экономики области с сохр</w:t>
      </w:r>
      <w:r w:rsidRPr="00F41BFD">
        <w:rPr>
          <w:sz w:val="28"/>
          <w:szCs w:val="28"/>
        </w:rPr>
        <w:t>а</w:t>
      </w:r>
      <w:r w:rsidRPr="00F41BFD">
        <w:rPr>
          <w:sz w:val="28"/>
          <w:szCs w:val="28"/>
        </w:rPr>
        <w:t>нением отставания в гражданских высоко- и средне</w:t>
      </w:r>
      <w:r w:rsidR="00FD18C2">
        <w:rPr>
          <w:sz w:val="28"/>
          <w:szCs w:val="28"/>
        </w:rPr>
        <w:t xml:space="preserve">- </w:t>
      </w:r>
      <w:r w:rsidRPr="00F41BFD">
        <w:rPr>
          <w:sz w:val="28"/>
          <w:szCs w:val="28"/>
        </w:rPr>
        <w:t>технологичных секторах. Предполагается, что модернизация экономики будет идти сложившимися темп</w:t>
      </w:r>
      <w:r w:rsidRPr="00F41BFD">
        <w:rPr>
          <w:sz w:val="28"/>
          <w:szCs w:val="28"/>
        </w:rPr>
        <w:t>а</w:t>
      </w:r>
      <w:r w:rsidRPr="00F41BFD">
        <w:rPr>
          <w:sz w:val="28"/>
          <w:szCs w:val="28"/>
        </w:rPr>
        <w:t>ми в условиях накопленных объемов инвестиций.Так как в основу сценарных у</w:t>
      </w:r>
      <w:r w:rsidRPr="00F41BFD">
        <w:rPr>
          <w:sz w:val="28"/>
          <w:szCs w:val="28"/>
        </w:rPr>
        <w:t>с</w:t>
      </w:r>
      <w:r w:rsidRPr="00F41BFD">
        <w:rPr>
          <w:sz w:val="28"/>
          <w:szCs w:val="28"/>
        </w:rPr>
        <w:t>ловий по данному варианту долгосрочного  прогноза заложено сохранение сан</w:t>
      </w:r>
      <w:r w:rsidRPr="00F41BFD">
        <w:rPr>
          <w:sz w:val="28"/>
          <w:szCs w:val="28"/>
        </w:rPr>
        <w:t>к</w:t>
      </w:r>
      <w:r w:rsidRPr="00F41BFD">
        <w:rPr>
          <w:sz w:val="28"/>
          <w:szCs w:val="28"/>
        </w:rPr>
        <w:t>ционного режима со стороны ЕС и США, поддерживающего жесткие ограничения доступа российских компаний к мировому рынку капитала, и ответных эконом</w:t>
      </w:r>
      <w:r w:rsidRPr="00F41BFD">
        <w:rPr>
          <w:sz w:val="28"/>
          <w:szCs w:val="28"/>
        </w:rPr>
        <w:t>и</w:t>
      </w:r>
      <w:r w:rsidRPr="00F41BFD">
        <w:rPr>
          <w:sz w:val="28"/>
          <w:szCs w:val="28"/>
        </w:rPr>
        <w:t>ческих мер, его следует рассматривать как основной для разработки проекта до</w:t>
      </w:r>
      <w:r w:rsidRPr="00F41BFD">
        <w:rPr>
          <w:sz w:val="28"/>
          <w:szCs w:val="28"/>
        </w:rPr>
        <w:t>л</w:t>
      </w:r>
      <w:r w:rsidRPr="00F41BFD">
        <w:rPr>
          <w:sz w:val="28"/>
          <w:szCs w:val="28"/>
        </w:rPr>
        <w:t>госрочного бюджетного прогноза.</w:t>
      </w:r>
    </w:p>
    <w:p w:rsidR="00F41BFD" w:rsidRPr="00F41BFD" w:rsidRDefault="00F41BFD" w:rsidP="00F41BFD">
      <w:pPr>
        <w:spacing w:after="0"/>
        <w:ind w:firstLine="709"/>
        <w:rPr>
          <w:sz w:val="28"/>
          <w:szCs w:val="28"/>
        </w:rPr>
      </w:pPr>
      <w:r w:rsidRPr="00F41BFD">
        <w:rPr>
          <w:sz w:val="28"/>
          <w:szCs w:val="28"/>
        </w:rPr>
        <w:t>При этом сценарии в силу приложения точечных усилий на поддержку б</w:t>
      </w:r>
      <w:r w:rsidRPr="00F41BFD">
        <w:rPr>
          <w:sz w:val="28"/>
          <w:szCs w:val="28"/>
        </w:rPr>
        <w:t>а</w:t>
      </w:r>
      <w:r w:rsidRPr="00F41BFD">
        <w:rPr>
          <w:sz w:val="28"/>
          <w:szCs w:val="28"/>
        </w:rPr>
        <w:t>зовых, традиционных отраслей экономики будет обеспечен положительный рост производства, но объемов капитальных вложений, в том числе бюджетных, не б</w:t>
      </w:r>
      <w:r w:rsidRPr="00F41BFD">
        <w:rPr>
          <w:sz w:val="28"/>
          <w:szCs w:val="28"/>
        </w:rPr>
        <w:t>у</w:t>
      </w:r>
      <w:r w:rsidRPr="00F41BFD">
        <w:rPr>
          <w:sz w:val="28"/>
          <w:szCs w:val="28"/>
        </w:rPr>
        <w:t xml:space="preserve">дет достаточно для технологических и структурных изменений. </w:t>
      </w:r>
    </w:p>
    <w:p w:rsidR="00F41BFD" w:rsidRDefault="00F41BFD" w:rsidP="00F41BFD">
      <w:pPr>
        <w:spacing w:after="0"/>
        <w:ind w:firstLine="709"/>
        <w:rPr>
          <w:sz w:val="28"/>
          <w:szCs w:val="28"/>
        </w:rPr>
      </w:pPr>
      <w:r w:rsidRPr="00F41BFD">
        <w:rPr>
          <w:sz w:val="28"/>
          <w:szCs w:val="28"/>
        </w:rPr>
        <w:t>При практически неизменной структуре экономики к 203</w:t>
      </w:r>
      <w:r w:rsidR="002D3826">
        <w:rPr>
          <w:sz w:val="28"/>
          <w:szCs w:val="28"/>
        </w:rPr>
        <w:t>5</w:t>
      </w:r>
      <w:r w:rsidRPr="00F41BFD">
        <w:rPr>
          <w:sz w:val="28"/>
          <w:szCs w:val="28"/>
        </w:rPr>
        <w:t xml:space="preserve"> году ожидается незначительное перераспределение в сторону  добычи полезных ископаемых </w:t>
      </w:r>
      <w:r w:rsidRPr="00F41BFD">
        <w:rPr>
          <w:rFonts w:eastAsia="Calibri"/>
          <w:bCs/>
          <w:sz w:val="28"/>
          <w:szCs w:val="28"/>
        </w:rPr>
        <w:t xml:space="preserve"> и</w:t>
      </w:r>
      <w:r w:rsidRPr="00F41BFD">
        <w:rPr>
          <w:sz w:val="28"/>
          <w:szCs w:val="28"/>
        </w:rPr>
        <w:t xml:space="preserve"> обрабатывающих производств (в пользу машиностроительной и фармацевтич</w:t>
      </w:r>
      <w:r w:rsidRPr="00F41BFD">
        <w:rPr>
          <w:sz w:val="28"/>
          <w:szCs w:val="28"/>
        </w:rPr>
        <w:t>е</w:t>
      </w:r>
      <w:r w:rsidRPr="00F41BFD">
        <w:rPr>
          <w:sz w:val="28"/>
          <w:szCs w:val="28"/>
        </w:rPr>
        <w:t xml:space="preserve">ской промышленности при использовании прорывных медицинских технологий на имеющейся научно-производственной базе). </w:t>
      </w:r>
    </w:p>
    <w:p w:rsidR="00CF1FD9" w:rsidRPr="00CF1FD9" w:rsidRDefault="00CF1FD9" w:rsidP="00CF1FD9">
      <w:pPr>
        <w:spacing w:after="0"/>
        <w:ind w:firstLine="709"/>
        <w:rPr>
          <w:i/>
          <w:sz w:val="28"/>
          <w:szCs w:val="28"/>
        </w:rPr>
      </w:pPr>
      <w:r w:rsidRPr="00CF1FD9">
        <w:rPr>
          <w:i/>
          <w:sz w:val="28"/>
          <w:szCs w:val="28"/>
        </w:rPr>
        <w:t>Базовый сценарий отличается:</w:t>
      </w:r>
    </w:p>
    <w:p w:rsidR="00CF1FD9" w:rsidRDefault="00CF1FD9" w:rsidP="00CF1FD9">
      <w:pPr>
        <w:spacing w:after="0"/>
        <w:ind w:firstLine="709"/>
        <w:rPr>
          <w:sz w:val="28"/>
          <w:szCs w:val="28"/>
        </w:rPr>
      </w:pPr>
      <w:r w:rsidRPr="00CF1FD9">
        <w:rPr>
          <w:sz w:val="28"/>
          <w:szCs w:val="28"/>
        </w:rPr>
        <w:t xml:space="preserve">- траекторией развития, ориентированной на закрепление </w:t>
      </w:r>
      <w:r w:rsidRPr="00CF1FD9">
        <w:rPr>
          <w:i/>
          <w:sz w:val="28"/>
          <w:szCs w:val="28"/>
        </w:rPr>
        <w:t>повышательного тренда развития экономики</w:t>
      </w:r>
      <w:r w:rsidRPr="00CF1FD9">
        <w:rPr>
          <w:sz w:val="28"/>
          <w:szCs w:val="28"/>
        </w:rPr>
        <w:t xml:space="preserve"> Воронежской области;</w:t>
      </w:r>
    </w:p>
    <w:p w:rsidR="00F41BFD" w:rsidRDefault="00F41BFD" w:rsidP="00CF1FD9">
      <w:pPr>
        <w:spacing w:after="0"/>
        <w:ind w:firstLine="709"/>
        <w:rPr>
          <w:sz w:val="28"/>
          <w:szCs w:val="28"/>
        </w:rPr>
      </w:pPr>
      <w:r>
        <w:rPr>
          <w:sz w:val="28"/>
          <w:szCs w:val="28"/>
        </w:rPr>
        <w:t xml:space="preserve">- умеренным увеличением социальных обязательств государства и бизнеса;  </w:t>
      </w:r>
    </w:p>
    <w:p w:rsidR="00CF1FD9" w:rsidRPr="00CF1FD9" w:rsidRDefault="00CF1FD9" w:rsidP="00CF1FD9">
      <w:pPr>
        <w:spacing w:after="0"/>
        <w:ind w:firstLine="709"/>
        <w:rPr>
          <w:sz w:val="28"/>
          <w:szCs w:val="28"/>
        </w:rPr>
      </w:pPr>
      <w:r>
        <w:rPr>
          <w:sz w:val="28"/>
          <w:szCs w:val="28"/>
        </w:rPr>
        <w:t>- усилением инновационной направленности экономического роста;</w:t>
      </w:r>
    </w:p>
    <w:p w:rsidR="00CF1FD9" w:rsidRDefault="00CF1FD9" w:rsidP="00CF1FD9">
      <w:pPr>
        <w:spacing w:after="0"/>
        <w:ind w:firstLine="709"/>
        <w:rPr>
          <w:sz w:val="28"/>
          <w:szCs w:val="28"/>
        </w:rPr>
      </w:pPr>
      <w:r w:rsidRPr="00CF1FD9">
        <w:rPr>
          <w:sz w:val="28"/>
          <w:szCs w:val="28"/>
        </w:rPr>
        <w:t>- опорой на реализацию активной политики, направленной на новую инд</w:t>
      </w:r>
      <w:r w:rsidRPr="00CF1FD9">
        <w:rPr>
          <w:sz w:val="28"/>
          <w:szCs w:val="28"/>
        </w:rPr>
        <w:t>у</w:t>
      </w:r>
      <w:r w:rsidRPr="00CF1FD9">
        <w:rPr>
          <w:sz w:val="28"/>
          <w:szCs w:val="28"/>
        </w:rPr>
        <w:t>стриализацию, включая структурную и технологическую модернизацию эконом</w:t>
      </w:r>
      <w:r w:rsidRPr="00CF1FD9">
        <w:rPr>
          <w:sz w:val="28"/>
          <w:szCs w:val="28"/>
        </w:rPr>
        <w:t>и</w:t>
      </w:r>
      <w:r w:rsidRPr="00CF1FD9">
        <w:rPr>
          <w:sz w:val="28"/>
          <w:szCs w:val="28"/>
        </w:rPr>
        <w:lastRenderedPageBreak/>
        <w:t>ки, внедрение новых технологий, в том числе межотраслевых, создание конкуре</w:t>
      </w:r>
      <w:r w:rsidRPr="00CF1FD9">
        <w:rPr>
          <w:sz w:val="28"/>
          <w:szCs w:val="28"/>
        </w:rPr>
        <w:t>н</w:t>
      </w:r>
      <w:r w:rsidRPr="00CF1FD9">
        <w:rPr>
          <w:sz w:val="28"/>
          <w:szCs w:val="28"/>
        </w:rPr>
        <w:t xml:space="preserve">тоспособного сектора высокотехнологичных производств и экономики знаний; </w:t>
      </w:r>
    </w:p>
    <w:p w:rsidR="00CF1FD9" w:rsidRPr="00CF1FD9" w:rsidRDefault="00CF1FD9" w:rsidP="00CF1FD9">
      <w:pPr>
        <w:spacing w:after="0"/>
        <w:ind w:firstLine="709"/>
        <w:rPr>
          <w:sz w:val="28"/>
          <w:szCs w:val="28"/>
        </w:rPr>
      </w:pPr>
      <w:r w:rsidRPr="00CF1FD9">
        <w:rPr>
          <w:sz w:val="28"/>
          <w:szCs w:val="28"/>
        </w:rPr>
        <w:t>- развитием процессов интеграции региональной транспортной системы в межгосударственное транспортное пространство и реализацию транзитного п</w:t>
      </w:r>
      <w:r w:rsidRPr="00CF1FD9">
        <w:rPr>
          <w:sz w:val="28"/>
          <w:szCs w:val="28"/>
        </w:rPr>
        <w:t>о</w:t>
      </w:r>
      <w:r w:rsidRPr="00CF1FD9">
        <w:rPr>
          <w:sz w:val="28"/>
          <w:szCs w:val="28"/>
        </w:rPr>
        <w:t xml:space="preserve">тенциала Воронежской области; </w:t>
      </w:r>
    </w:p>
    <w:p w:rsidR="00CF1FD9" w:rsidRDefault="00CF1FD9" w:rsidP="00CF1FD9">
      <w:pPr>
        <w:spacing w:after="0"/>
        <w:ind w:firstLine="709"/>
        <w:rPr>
          <w:sz w:val="28"/>
          <w:szCs w:val="28"/>
        </w:rPr>
      </w:pPr>
      <w:r w:rsidRPr="00CF1FD9">
        <w:rPr>
          <w:sz w:val="28"/>
          <w:szCs w:val="28"/>
        </w:rPr>
        <w:t>- мобилизацией эндогенных факторов развития Воронежской области, обе</w:t>
      </w:r>
      <w:r w:rsidRPr="00CF1FD9">
        <w:rPr>
          <w:sz w:val="28"/>
          <w:szCs w:val="28"/>
        </w:rPr>
        <w:t>с</w:t>
      </w:r>
      <w:r w:rsidRPr="00CF1FD9">
        <w:rPr>
          <w:sz w:val="28"/>
          <w:szCs w:val="28"/>
        </w:rPr>
        <w:t>печивающих комплексное воздействие на процессы развития и эффективного и</w:t>
      </w:r>
      <w:r w:rsidRPr="00CF1FD9">
        <w:rPr>
          <w:sz w:val="28"/>
          <w:szCs w:val="28"/>
        </w:rPr>
        <w:t>с</w:t>
      </w:r>
      <w:r w:rsidRPr="00CF1FD9">
        <w:rPr>
          <w:sz w:val="28"/>
          <w:szCs w:val="28"/>
        </w:rPr>
        <w:t>пользования ее социально-экономического потенциала.</w:t>
      </w:r>
    </w:p>
    <w:p w:rsidR="002D3826" w:rsidRPr="001A364A" w:rsidRDefault="002D3826" w:rsidP="002D3826">
      <w:pPr>
        <w:spacing w:after="0"/>
        <w:ind w:firstLine="709"/>
        <w:rPr>
          <w:sz w:val="28"/>
          <w:szCs w:val="28"/>
        </w:rPr>
      </w:pPr>
      <w:r w:rsidRPr="00AB2077">
        <w:rPr>
          <w:i/>
          <w:sz w:val="28"/>
          <w:szCs w:val="28"/>
        </w:rPr>
        <w:t>Целевой сценарий</w:t>
      </w:r>
      <w:r w:rsidRPr="004F0096">
        <w:rPr>
          <w:i/>
          <w:sz w:val="28"/>
          <w:szCs w:val="28"/>
        </w:rPr>
        <w:t>социально-экономического развития Воронежской обла</w:t>
      </w:r>
      <w:r w:rsidRPr="004F0096">
        <w:rPr>
          <w:i/>
          <w:sz w:val="28"/>
          <w:szCs w:val="28"/>
        </w:rPr>
        <w:t>с</w:t>
      </w:r>
      <w:r w:rsidRPr="004F0096">
        <w:rPr>
          <w:i/>
          <w:sz w:val="28"/>
          <w:szCs w:val="28"/>
        </w:rPr>
        <w:t>ти</w:t>
      </w:r>
      <w:r w:rsidRPr="001A364A">
        <w:rPr>
          <w:sz w:val="28"/>
          <w:szCs w:val="28"/>
        </w:rPr>
        <w:t xml:space="preserve"> имеет, как общие характеристики с базовым, так и отличительные;</w:t>
      </w:r>
    </w:p>
    <w:p w:rsidR="002D3826" w:rsidRPr="00423EA3" w:rsidRDefault="002D3826" w:rsidP="002D3826">
      <w:pPr>
        <w:spacing w:after="0"/>
        <w:ind w:firstLine="709"/>
        <w:rPr>
          <w:i/>
          <w:sz w:val="28"/>
          <w:szCs w:val="28"/>
        </w:rPr>
      </w:pPr>
      <w:r w:rsidRPr="00423EA3">
        <w:rPr>
          <w:i/>
          <w:sz w:val="28"/>
          <w:szCs w:val="28"/>
        </w:rPr>
        <w:t>Общие (с базовым сценарием)  характеристики</w:t>
      </w:r>
      <w:r>
        <w:rPr>
          <w:i/>
          <w:sz w:val="28"/>
          <w:szCs w:val="28"/>
        </w:rPr>
        <w:t xml:space="preserve"> целевого сценария: </w:t>
      </w:r>
    </w:p>
    <w:p w:rsidR="002D3826" w:rsidRPr="001A364A" w:rsidRDefault="002D3826" w:rsidP="002D3826">
      <w:pPr>
        <w:spacing w:after="0"/>
        <w:ind w:firstLine="709"/>
        <w:rPr>
          <w:sz w:val="28"/>
          <w:szCs w:val="28"/>
        </w:rPr>
      </w:pPr>
      <w:r w:rsidRPr="001A364A">
        <w:rPr>
          <w:sz w:val="28"/>
          <w:szCs w:val="28"/>
        </w:rPr>
        <w:t>1. Состояние и динамика макроэкономических параметров (занятость, о</w:t>
      </w:r>
      <w:r w:rsidRPr="001A364A">
        <w:rPr>
          <w:sz w:val="28"/>
          <w:szCs w:val="28"/>
        </w:rPr>
        <w:t>б</w:t>
      </w:r>
      <w:r w:rsidRPr="001A364A">
        <w:rPr>
          <w:sz w:val="28"/>
          <w:szCs w:val="28"/>
        </w:rPr>
        <w:t>менный курс рубля, ключевая ставка, величина прожиточного минимума и др.)</w:t>
      </w:r>
      <w:r>
        <w:rPr>
          <w:sz w:val="28"/>
          <w:szCs w:val="28"/>
        </w:rPr>
        <w:t xml:space="preserve">. </w:t>
      </w:r>
    </w:p>
    <w:p w:rsidR="002D3826" w:rsidRDefault="002D3826" w:rsidP="002D3826">
      <w:pPr>
        <w:spacing w:after="0"/>
        <w:ind w:firstLine="709"/>
        <w:rPr>
          <w:sz w:val="28"/>
          <w:szCs w:val="28"/>
        </w:rPr>
      </w:pPr>
      <w:r w:rsidRPr="001A364A">
        <w:rPr>
          <w:sz w:val="28"/>
          <w:szCs w:val="28"/>
        </w:rPr>
        <w:t xml:space="preserve">2. Траектория развития ориентирована на закрепление </w:t>
      </w:r>
      <w:r w:rsidRPr="001A364A">
        <w:rPr>
          <w:i/>
          <w:sz w:val="28"/>
          <w:szCs w:val="28"/>
        </w:rPr>
        <w:t>повышательного тренда роста ее экономики</w:t>
      </w:r>
      <w:r w:rsidRPr="001A364A">
        <w:rPr>
          <w:sz w:val="28"/>
          <w:szCs w:val="28"/>
        </w:rPr>
        <w:t>.</w:t>
      </w:r>
    </w:p>
    <w:p w:rsidR="002D3826" w:rsidRPr="00CF1FD9" w:rsidRDefault="002D3826" w:rsidP="002D3826">
      <w:pPr>
        <w:spacing w:after="0"/>
        <w:ind w:firstLine="709"/>
        <w:rPr>
          <w:sz w:val="28"/>
          <w:szCs w:val="28"/>
        </w:rPr>
      </w:pPr>
      <w:r>
        <w:rPr>
          <w:sz w:val="28"/>
          <w:szCs w:val="28"/>
        </w:rPr>
        <w:t>3. Траектория развития обеспечена усилением инновационной направленн</w:t>
      </w:r>
      <w:r>
        <w:rPr>
          <w:sz w:val="28"/>
          <w:szCs w:val="28"/>
        </w:rPr>
        <w:t>о</w:t>
      </w:r>
      <w:r>
        <w:rPr>
          <w:sz w:val="28"/>
          <w:szCs w:val="28"/>
        </w:rPr>
        <w:t>сти экономического роста.</w:t>
      </w:r>
    </w:p>
    <w:p w:rsidR="002D3826" w:rsidRDefault="002D3826" w:rsidP="002D3826">
      <w:pPr>
        <w:spacing w:after="0"/>
        <w:ind w:firstLine="709"/>
        <w:rPr>
          <w:sz w:val="28"/>
          <w:szCs w:val="28"/>
        </w:rPr>
      </w:pPr>
      <w:r>
        <w:rPr>
          <w:sz w:val="28"/>
          <w:szCs w:val="28"/>
        </w:rPr>
        <w:t xml:space="preserve">4. </w:t>
      </w:r>
      <w:r w:rsidRPr="001A364A">
        <w:rPr>
          <w:sz w:val="28"/>
          <w:szCs w:val="28"/>
        </w:rPr>
        <w:t xml:space="preserve">Опора на </w:t>
      </w:r>
      <w:r w:rsidRPr="001A364A">
        <w:rPr>
          <w:i/>
          <w:sz w:val="28"/>
          <w:szCs w:val="28"/>
        </w:rPr>
        <w:t>существующие</w:t>
      </w:r>
      <w:r w:rsidRPr="001A364A">
        <w:rPr>
          <w:sz w:val="28"/>
          <w:szCs w:val="28"/>
        </w:rPr>
        <w:t xml:space="preserve"> и </w:t>
      </w:r>
      <w:r w:rsidRPr="001A364A">
        <w:rPr>
          <w:i/>
          <w:sz w:val="28"/>
          <w:szCs w:val="28"/>
        </w:rPr>
        <w:t>новые конкурентные преимущества</w:t>
      </w:r>
      <w:r w:rsidRPr="001A364A">
        <w:rPr>
          <w:sz w:val="28"/>
          <w:szCs w:val="28"/>
        </w:rPr>
        <w:t xml:space="preserve"> Вороне</w:t>
      </w:r>
      <w:r w:rsidRPr="001A364A">
        <w:rPr>
          <w:sz w:val="28"/>
          <w:szCs w:val="28"/>
        </w:rPr>
        <w:t>ж</w:t>
      </w:r>
      <w:r w:rsidRPr="001A364A">
        <w:rPr>
          <w:sz w:val="28"/>
          <w:szCs w:val="28"/>
        </w:rPr>
        <w:t xml:space="preserve">ской области. </w:t>
      </w:r>
    </w:p>
    <w:p w:rsidR="002D3826" w:rsidRDefault="002D3826" w:rsidP="002D3826">
      <w:pPr>
        <w:spacing w:after="0"/>
        <w:ind w:firstLine="709"/>
        <w:rPr>
          <w:sz w:val="28"/>
          <w:szCs w:val="28"/>
        </w:rPr>
      </w:pPr>
      <w:r>
        <w:rPr>
          <w:sz w:val="28"/>
          <w:szCs w:val="28"/>
        </w:rPr>
        <w:t xml:space="preserve">5. Опора </w:t>
      </w:r>
      <w:r w:rsidRPr="00CF1FD9">
        <w:rPr>
          <w:sz w:val="28"/>
          <w:szCs w:val="28"/>
        </w:rPr>
        <w:t>на реализацию активной политики, направленной на новую инд</w:t>
      </w:r>
      <w:r w:rsidRPr="00CF1FD9">
        <w:rPr>
          <w:sz w:val="28"/>
          <w:szCs w:val="28"/>
        </w:rPr>
        <w:t>у</w:t>
      </w:r>
      <w:r w:rsidRPr="00CF1FD9">
        <w:rPr>
          <w:sz w:val="28"/>
          <w:szCs w:val="28"/>
        </w:rPr>
        <w:t>стриализацию, включая структурную и технологическую модернизацию эконом</w:t>
      </w:r>
      <w:r w:rsidRPr="00CF1FD9">
        <w:rPr>
          <w:sz w:val="28"/>
          <w:szCs w:val="28"/>
        </w:rPr>
        <w:t>и</w:t>
      </w:r>
      <w:r w:rsidRPr="00CF1FD9">
        <w:rPr>
          <w:sz w:val="28"/>
          <w:szCs w:val="28"/>
        </w:rPr>
        <w:t>ки, внедрение новых технологий, в том числе межотраслевых, создание конкуре</w:t>
      </w:r>
      <w:r w:rsidRPr="00CF1FD9">
        <w:rPr>
          <w:sz w:val="28"/>
          <w:szCs w:val="28"/>
        </w:rPr>
        <w:t>н</w:t>
      </w:r>
      <w:r w:rsidRPr="00CF1FD9">
        <w:rPr>
          <w:sz w:val="28"/>
          <w:szCs w:val="28"/>
        </w:rPr>
        <w:t>тоспособного сектора высокотехнологичных производств и экономики знаний</w:t>
      </w:r>
      <w:r>
        <w:rPr>
          <w:sz w:val="28"/>
          <w:szCs w:val="28"/>
        </w:rPr>
        <w:t>.</w:t>
      </w:r>
    </w:p>
    <w:p w:rsidR="002D3826" w:rsidRPr="00CF1FD9" w:rsidRDefault="002D3826" w:rsidP="002D3826">
      <w:pPr>
        <w:spacing w:after="0"/>
        <w:ind w:firstLine="709"/>
        <w:rPr>
          <w:sz w:val="28"/>
          <w:szCs w:val="28"/>
        </w:rPr>
      </w:pPr>
      <w:r>
        <w:rPr>
          <w:sz w:val="28"/>
          <w:szCs w:val="28"/>
        </w:rPr>
        <w:t xml:space="preserve">6. Развитие </w:t>
      </w:r>
      <w:r w:rsidRPr="00CF1FD9">
        <w:rPr>
          <w:sz w:val="28"/>
          <w:szCs w:val="28"/>
        </w:rPr>
        <w:t>процессов интеграции региональной транспортной системы в межгосударственное транспортное пространство и реализацию транзитного п</w:t>
      </w:r>
      <w:r w:rsidRPr="00CF1FD9">
        <w:rPr>
          <w:sz w:val="28"/>
          <w:szCs w:val="28"/>
        </w:rPr>
        <w:t>о</w:t>
      </w:r>
      <w:r w:rsidRPr="00CF1FD9">
        <w:rPr>
          <w:sz w:val="28"/>
          <w:szCs w:val="28"/>
        </w:rPr>
        <w:t xml:space="preserve">тенциала Воронежской области; </w:t>
      </w:r>
    </w:p>
    <w:p w:rsidR="002D3826" w:rsidRDefault="002D3826" w:rsidP="002D3826">
      <w:pPr>
        <w:spacing w:after="0"/>
        <w:ind w:firstLine="709"/>
        <w:rPr>
          <w:sz w:val="28"/>
          <w:szCs w:val="28"/>
        </w:rPr>
      </w:pPr>
      <w:r>
        <w:rPr>
          <w:sz w:val="28"/>
          <w:szCs w:val="28"/>
        </w:rPr>
        <w:t xml:space="preserve">7. </w:t>
      </w:r>
      <w:r w:rsidRPr="001A364A">
        <w:rPr>
          <w:sz w:val="28"/>
          <w:szCs w:val="28"/>
        </w:rPr>
        <w:t xml:space="preserve">Опора на использование </w:t>
      </w:r>
      <w:r w:rsidRPr="001A364A">
        <w:rPr>
          <w:i/>
          <w:sz w:val="28"/>
          <w:szCs w:val="28"/>
        </w:rPr>
        <w:t>эндогенных и экзогенных факторов</w:t>
      </w:r>
      <w:r w:rsidRPr="001A364A">
        <w:rPr>
          <w:sz w:val="28"/>
          <w:szCs w:val="28"/>
        </w:rPr>
        <w:t xml:space="preserve"> социально-экономического развития Воронежской области (при приоритете первых), обе</w:t>
      </w:r>
      <w:r w:rsidRPr="001A364A">
        <w:rPr>
          <w:sz w:val="28"/>
          <w:szCs w:val="28"/>
        </w:rPr>
        <w:t>с</w:t>
      </w:r>
      <w:r w:rsidRPr="001A364A">
        <w:rPr>
          <w:sz w:val="28"/>
          <w:szCs w:val="28"/>
        </w:rPr>
        <w:t xml:space="preserve">печивающих сфокусированное воздействие на широкий спектр процессов </w:t>
      </w:r>
      <w:r w:rsidRPr="001A364A">
        <w:rPr>
          <w:i/>
          <w:sz w:val="28"/>
          <w:szCs w:val="28"/>
        </w:rPr>
        <w:t>разв</w:t>
      </w:r>
      <w:r w:rsidRPr="001A364A">
        <w:rPr>
          <w:i/>
          <w:sz w:val="28"/>
          <w:szCs w:val="28"/>
        </w:rPr>
        <w:t>и</w:t>
      </w:r>
      <w:r w:rsidRPr="001A364A">
        <w:rPr>
          <w:i/>
          <w:sz w:val="28"/>
          <w:szCs w:val="28"/>
        </w:rPr>
        <w:t>тия и эффективного использования</w:t>
      </w:r>
      <w:r w:rsidRPr="001A364A">
        <w:rPr>
          <w:sz w:val="28"/>
          <w:szCs w:val="28"/>
        </w:rPr>
        <w:t xml:space="preserve"> ее социально-экономического потенциала</w:t>
      </w:r>
      <w:r>
        <w:rPr>
          <w:sz w:val="28"/>
          <w:szCs w:val="28"/>
        </w:rPr>
        <w:t xml:space="preserve">. </w:t>
      </w:r>
    </w:p>
    <w:p w:rsidR="002D3826" w:rsidRDefault="002D3826" w:rsidP="002D3826">
      <w:pPr>
        <w:spacing w:after="0"/>
        <w:ind w:firstLine="709"/>
        <w:rPr>
          <w:sz w:val="28"/>
          <w:szCs w:val="28"/>
        </w:rPr>
      </w:pPr>
      <w:r w:rsidRPr="00B05515">
        <w:rPr>
          <w:i/>
          <w:sz w:val="28"/>
          <w:szCs w:val="28"/>
        </w:rPr>
        <w:t>Целевой сценарий отличается</w:t>
      </w:r>
      <w:r w:rsidRPr="00BC5E41">
        <w:rPr>
          <w:sz w:val="28"/>
          <w:szCs w:val="28"/>
        </w:rPr>
        <w:t xml:space="preserve">определением траектории </w:t>
      </w:r>
      <w:r w:rsidRPr="00BC5E41">
        <w:rPr>
          <w:spacing w:val="-4"/>
          <w:sz w:val="28"/>
          <w:szCs w:val="28"/>
        </w:rPr>
        <w:t>развития</w:t>
      </w:r>
      <w:r>
        <w:rPr>
          <w:spacing w:val="-4"/>
          <w:sz w:val="28"/>
          <w:szCs w:val="28"/>
        </w:rPr>
        <w:t xml:space="preserve"> Вороне</w:t>
      </w:r>
      <w:r>
        <w:rPr>
          <w:spacing w:val="-4"/>
          <w:sz w:val="28"/>
          <w:szCs w:val="28"/>
        </w:rPr>
        <w:t>ж</w:t>
      </w:r>
      <w:r>
        <w:rPr>
          <w:spacing w:val="-4"/>
          <w:sz w:val="28"/>
          <w:szCs w:val="28"/>
        </w:rPr>
        <w:t xml:space="preserve">ской области с </w:t>
      </w:r>
      <w:r w:rsidRPr="001A364A">
        <w:rPr>
          <w:sz w:val="28"/>
          <w:szCs w:val="28"/>
        </w:rPr>
        <w:t>учетом стратегических рубежей, на которые в долгосрочной пе</w:t>
      </w:r>
      <w:r w:rsidRPr="001A364A">
        <w:rPr>
          <w:sz w:val="28"/>
          <w:szCs w:val="28"/>
        </w:rPr>
        <w:t>р</w:t>
      </w:r>
      <w:r w:rsidRPr="001A364A">
        <w:rPr>
          <w:sz w:val="28"/>
          <w:szCs w:val="28"/>
        </w:rPr>
        <w:t xml:space="preserve">спективе могут выйти другие </w:t>
      </w:r>
      <w:r w:rsidRPr="001A364A">
        <w:rPr>
          <w:i/>
          <w:sz w:val="28"/>
          <w:szCs w:val="28"/>
        </w:rPr>
        <w:t>российские регионы-лидеры по качеству жизни и уровню развития экономики</w:t>
      </w:r>
      <w:r w:rsidRPr="001A364A">
        <w:rPr>
          <w:sz w:val="28"/>
          <w:szCs w:val="28"/>
        </w:rPr>
        <w:t xml:space="preserve"> (по большинству показателей ориентиры будут зад</w:t>
      </w:r>
      <w:r w:rsidRPr="001A364A">
        <w:rPr>
          <w:sz w:val="28"/>
          <w:szCs w:val="28"/>
        </w:rPr>
        <w:t>а</w:t>
      </w:r>
      <w:r w:rsidRPr="001A364A">
        <w:rPr>
          <w:sz w:val="28"/>
          <w:szCs w:val="28"/>
        </w:rPr>
        <w:t>вать субъекты РФ,  входящие в ЦФО</w:t>
      </w:r>
      <w:r>
        <w:rPr>
          <w:sz w:val="28"/>
          <w:szCs w:val="28"/>
        </w:rPr>
        <w:t xml:space="preserve">). </w:t>
      </w:r>
    </w:p>
    <w:p w:rsidR="002D3826" w:rsidRDefault="00FF6347" w:rsidP="002D3826">
      <w:pPr>
        <w:spacing w:after="0"/>
        <w:ind w:firstLine="709"/>
        <w:rPr>
          <w:sz w:val="28"/>
          <w:szCs w:val="28"/>
        </w:rPr>
      </w:pPr>
      <w:r>
        <w:rPr>
          <w:sz w:val="28"/>
          <w:szCs w:val="28"/>
        </w:rPr>
        <w:t xml:space="preserve">Выбор целевого сценария </w:t>
      </w:r>
      <w:r w:rsidR="002D3826" w:rsidRPr="001A364A">
        <w:rPr>
          <w:sz w:val="28"/>
          <w:szCs w:val="28"/>
        </w:rPr>
        <w:t>обусловлен миссией и поставленными стратег</w:t>
      </w:r>
      <w:r w:rsidR="002D3826" w:rsidRPr="001A364A">
        <w:rPr>
          <w:sz w:val="28"/>
          <w:szCs w:val="28"/>
        </w:rPr>
        <w:t>и</w:t>
      </w:r>
      <w:r w:rsidR="002D3826" w:rsidRPr="001A364A">
        <w:rPr>
          <w:sz w:val="28"/>
          <w:szCs w:val="28"/>
        </w:rPr>
        <w:t xml:space="preserve">ческими целями, предусматривающими </w:t>
      </w:r>
      <w:r w:rsidR="002D3826" w:rsidRPr="001A364A">
        <w:rPr>
          <w:i/>
          <w:sz w:val="28"/>
          <w:szCs w:val="28"/>
        </w:rPr>
        <w:t>опережающее</w:t>
      </w:r>
      <w:r w:rsidR="002D3826" w:rsidRPr="001A364A">
        <w:rPr>
          <w:sz w:val="28"/>
          <w:szCs w:val="28"/>
        </w:rPr>
        <w:t xml:space="preserve"> социально-экономическое развитие Воронежской области, обеспечивающее ей </w:t>
      </w:r>
      <w:r w:rsidR="002D3826" w:rsidRPr="001A364A">
        <w:rPr>
          <w:i/>
          <w:sz w:val="28"/>
          <w:szCs w:val="28"/>
        </w:rPr>
        <w:t>лидерские</w:t>
      </w:r>
      <w:r w:rsidR="002D3826" w:rsidRPr="001A364A">
        <w:rPr>
          <w:sz w:val="28"/>
          <w:szCs w:val="28"/>
        </w:rPr>
        <w:t xml:space="preserve"> стратегические п</w:t>
      </w:r>
      <w:r w:rsidR="002D3826" w:rsidRPr="001A364A">
        <w:rPr>
          <w:sz w:val="28"/>
          <w:szCs w:val="28"/>
        </w:rPr>
        <w:t>о</w:t>
      </w:r>
      <w:r w:rsidR="002D3826" w:rsidRPr="001A364A">
        <w:rPr>
          <w:sz w:val="28"/>
          <w:szCs w:val="28"/>
        </w:rPr>
        <w:t xml:space="preserve">зиции в пространственной экономике России в среднесрочном и долгосрочном периодах. </w:t>
      </w:r>
    </w:p>
    <w:p w:rsidR="001E55FE" w:rsidRDefault="00FF6347" w:rsidP="002D3826">
      <w:pPr>
        <w:autoSpaceDE w:val="0"/>
        <w:autoSpaceDN w:val="0"/>
        <w:adjustRightInd w:val="0"/>
        <w:spacing w:after="0"/>
        <w:ind w:firstLine="709"/>
        <w:rPr>
          <w:sz w:val="28"/>
          <w:szCs w:val="28"/>
        </w:rPr>
      </w:pPr>
      <w:r>
        <w:rPr>
          <w:sz w:val="28"/>
          <w:szCs w:val="28"/>
        </w:rPr>
        <w:t xml:space="preserve">Выделяются три этапа реализации целевого сценария: </w:t>
      </w:r>
    </w:p>
    <w:p w:rsidR="002D3826" w:rsidRDefault="00375D4B" w:rsidP="002D3826">
      <w:pPr>
        <w:autoSpaceDE w:val="0"/>
        <w:autoSpaceDN w:val="0"/>
        <w:adjustRightInd w:val="0"/>
        <w:spacing w:after="0"/>
        <w:ind w:firstLine="709"/>
        <w:rPr>
          <w:sz w:val="28"/>
          <w:szCs w:val="28"/>
        </w:rPr>
      </w:pPr>
      <w:r>
        <w:rPr>
          <w:sz w:val="28"/>
          <w:szCs w:val="28"/>
        </w:rPr>
        <w:t xml:space="preserve">первый – </w:t>
      </w:r>
      <w:r w:rsidR="002D3826" w:rsidRPr="00375D4B">
        <w:rPr>
          <w:sz w:val="28"/>
          <w:szCs w:val="28"/>
        </w:rPr>
        <w:t>201</w:t>
      </w:r>
      <w:r w:rsidR="005A62C2">
        <w:rPr>
          <w:sz w:val="28"/>
          <w:szCs w:val="28"/>
        </w:rPr>
        <w:t>9</w:t>
      </w:r>
      <w:r w:rsidR="002D3826" w:rsidRPr="00375D4B">
        <w:rPr>
          <w:sz w:val="28"/>
          <w:szCs w:val="28"/>
        </w:rPr>
        <w:t>-20</w:t>
      </w:r>
      <w:r w:rsidR="005A62C2">
        <w:rPr>
          <w:sz w:val="28"/>
          <w:szCs w:val="28"/>
        </w:rPr>
        <w:t>20</w:t>
      </w:r>
      <w:r>
        <w:rPr>
          <w:sz w:val="28"/>
          <w:szCs w:val="28"/>
        </w:rPr>
        <w:t xml:space="preserve">, второй – </w:t>
      </w:r>
      <w:r w:rsidR="002D3826" w:rsidRPr="00375D4B">
        <w:rPr>
          <w:sz w:val="28"/>
          <w:szCs w:val="28"/>
        </w:rPr>
        <w:t>202</w:t>
      </w:r>
      <w:r w:rsidR="005A62C2">
        <w:rPr>
          <w:sz w:val="28"/>
          <w:szCs w:val="28"/>
        </w:rPr>
        <w:t>1</w:t>
      </w:r>
      <w:r w:rsidR="002D3826" w:rsidRPr="00375D4B">
        <w:rPr>
          <w:sz w:val="28"/>
          <w:szCs w:val="28"/>
        </w:rPr>
        <w:t>-2024</w:t>
      </w:r>
      <w:r>
        <w:rPr>
          <w:sz w:val="28"/>
          <w:szCs w:val="28"/>
        </w:rPr>
        <w:t xml:space="preserve">, третий – </w:t>
      </w:r>
      <w:r w:rsidR="002D3826" w:rsidRPr="00375D4B">
        <w:rPr>
          <w:sz w:val="28"/>
          <w:szCs w:val="28"/>
        </w:rPr>
        <w:t>2025-2035.</w:t>
      </w:r>
    </w:p>
    <w:p w:rsidR="00AA307A" w:rsidRPr="00F41BFD" w:rsidRDefault="00AA307A" w:rsidP="00F41BFD">
      <w:pPr>
        <w:autoSpaceDE w:val="0"/>
        <w:autoSpaceDN w:val="0"/>
        <w:adjustRightInd w:val="0"/>
        <w:spacing w:after="0"/>
        <w:ind w:firstLine="709"/>
        <w:rPr>
          <w:sz w:val="28"/>
          <w:szCs w:val="28"/>
        </w:rPr>
      </w:pPr>
      <w:r w:rsidRPr="00F41BFD">
        <w:rPr>
          <w:sz w:val="28"/>
          <w:szCs w:val="28"/>
        </w:rPr>
        <w:t xml:space="preserve">Первый </w:t>
      </w:r>
      <w:r w:rsidR="00D62735">
        <w:rPr>
          <w:sz w:val="28"/>
          <w:szCs w:val="28"/>
        </w:rPr>
        <w:t xml:space="preserve">этап </w:t>
      </w:r>
      <w:r w:rsidRPr="00F41BFD">
        <w:rPr>
          <w:sz w:val="28"/>
          <w:szCs w:val="28"/>
        </w:rPr>
        <w:t>можно рассматривать как период внутренней мобилизации, направленной на преодоление "узких мест" в развитии экономики области, ада</w:t>
      </w:r>
      <w:r w:rsidRPr="00F41BFD">
        <w:rPr>
          <w:sz w:val="28"/>
          <w:szCs w:val="28"/>
        </w:rPr>
        <w:t>п</w:t>
      </w:r>
      <w:r w:rsidRPr="00F41BFD">
        <w:rPr>
          <w:sz w:val="28"/>
          <w:szCs w:val="28"/>
        </w:rPr>
        <w:t xml:space="preserve">тации к </w:t>
      </w:r>
      <w:r w:rsidR="00375D4B">
        <w:rPr>
          <w:sz w:val="28"/>
          <w:szCs w:val="28"/>
        </w:rPr>
        <w:t xml:space="preserve">сложившимся </w:t>
      </w:r>
      <w:r w:rsidR="00E801B4">
        <w:rPr>
          <w:sz w:val="28"/>
          <w:szCs w:val="28"/>
        </w:rPr>
        <w:t xml:space="preserve">экономическим </w:t>
      </w:r>
      <w:r w:rsidRPr="00F41BFD">
        <w:rPr>
          <w:sz w:val="28"/>
          <w:szCs w:val="28"/>
        </w:rPr>
        <w:t>условиям</w:t>
      </w:r>
      <w:r w:rsidR="00375D4B">
        <w:rPr>
          <w:sz w:val="28"/>
          <w:szCs w:val="28"/>
        </w:rPr>
        <w:t xml:space="preserve">. </w:t>
      </w:r>
    </w:p>
    <w:p w:rsidR="00AA307A" w:rsidRPr="00F41BFD" w:rsidRDefault="00AA307A" w:rsidP="00F41BFD">
      <w:pPr>
        <w:autoSpaceDE w:val="0"/>
        <w:autoSpaceDN w:val="0"/>
        <w:adjustRightInd w:val="0"/>
        <w:spacing w:after="0"/>
        <w:ind w:firstLine="709"/>
        <w:rPr>
          <w:sz w:val="28"/>
          <w:szCs w:val="28"/>
        </w:rPr>
      </w:pPr>
      <w:r w:rsidRPr="00F41BFD">
        <w:rPr>
          <w:sz w:val="28"/>
          <w:szCs w:val="28"/>
        </w:rPr>
        <w:lastRenderedPageBreak/>
        <w:t xml:space="preserve">Второй </w:t>
      </w:r>
      <w:r w:rsidR="00D62735">
        <w:rPr>
          <w:sz w:val="28"/>
          <w:szCs w:val="28"/>
        </w:rPr>
        <w:t xml:space="preserve">этап </w:t>
      </w:r>
      <w:r w:rsidRPr="00F41BFD">
        <w:rPr>
          <w:sz w:val="28"/>
          <w:szCs w:val="28"/>
        </w:rPr>
        <w:t>характеризуется ускорением темпов роста экономики преим</w:t>
      </w:r>
      <w:r w:rsidRPr="00F41BFD">
        <w:rPr>
          <w:sz w:val="28"/>
          <w:szCs w:val="28"/>
        </w:rPr>
        <w:t>у</w:t>
      </w:r>
      <w:r w:rsidRPr="00F41BFD">
        <w:rPr>
          <w:sz w:val="28"/>
          <w:szCs w:val="28"/>
        </w:rPr>
        <w:t>щественно за счет развития высоко- и средне</w:t>
      </w:r>
      <w:r w:rsidR="00FD18C2">
        <w:rPr>
          <w:sz w:val="28"/>
          <w:szCs w:val="28"/>
        </w:rPr>
        <w:t xml:space="preserve">- </w:t>
      </w:r>
      <w:r w:rsidRPr="00F41BFD">
        <w:rPr>
          <w:sz w:val="28"/>
          <w:szCs w:val="28"/>
        </w:rPr>
        <w:t>технологичных отраслей (оборо</w:t>
      </w:r>
      <w:r w:rsidRPr="00F41BFD">
        <w:rPr>
          <w:sz w:val="28"/>
          <w:szCs w:val="28"/>
        </w:rPr>
        <w:t>н</w:t>
      </w:r>
      <w:r w:rsidRPr="00F41BFD">
        <w:rPr>
          <w:sz w:val="28"/>
          <w:szCs w:val="28"/>
        </w:rPr>
        <w:t>ных и гражданских), которые характеризуются быстрой отдачей в рост ВРП, а также за счет повышения эффективности использования ресурсов и снятия и</w:t>
      </w:r>
      <w:r w:rsidRPr="00F41BFD">
        <w:rPr>
          <w:sz w:val="28"/>
          <w:szCs w:val="28"/>
        </w:rPr>
        <w:t>н</w:t>
      </w:r>
      <w:r w:rsidRPr="00F41BFD">
        <w:rPr>
          <w:sz w:val="28"/>
          <w:szCs w:val="28"/>
        </w:rPr>
        <w:t>фраструктурных ограничений, сдерживающих привлечение инвестиций и разв</w:t>
      </w:r>
      <w:r w:rsidRPr="00F41BFD">
        <w:rPr>
          <w:sz w:val="28"/>
          <w:szCs w:val="28"/>
        </w:rPr>
        <w:t>и</w:t>
      </w:r>
      <w:r w:rsidRPr="00F41BFD">
        <w:rPr>
          <w:sz w:val="28"/>
          <w:szCs w:val="28"/>
        </w:rPr>
        <w:t>тие отдельных территорий. Создается качественно новый тип мобильности нас</w:t>
      </w:r>
      <w:r w:rsidRPr="00F41BFD">
        <w:rPr>
          <w:sz w:val="28"/>
          <w:szCs w:val="28"/>
        </w:rPr>
        <w:t>е</w:t>
      </w:r>
      <w:r w:rsidRPr="00F41BFD">
        <w:rPr>
          <w:sz w:val="28"/>
          <w:szCs w:val="28"/>
        </w:rPr>
        <w:t>ления и транспортных потоков в экономике. Одновременно возрастает роль и вклад человеческого капитала в экономический рост. Результаты модернизации образования и здравоохранения проявляются не только в развитии указанных се</w:t>
      </w:r>
      <w:r w:rsidRPr="00F41BFD">
        <w:rPr>
          <w:sz w:val="28"/>
          <w:szCs w:val="28"/>
        </w:rPr>
        <w:t>к</w:t>
      </w:r>
      <w:r w:rsidRPr="00F41BFD">
        <w:rPr>
          <w:sz w:val="28"/>
          <w:szCs w:val="28"/>
        </w:rPr>
        <w:t>торов новой экономики и сектора общественных услуг, повышении качества пр</w:t>
      </w:r>
      <w:r w:rsidRPr="00F41BFD">
        <w:rPr>
          <w:sz w:val="28"/>
          <w:szCs w:val="28"/>
        </w:rPr>
        <w:t>е</w:t>
      </w:r>
      <w:r w:rsidRPr="00F41BFD">
        <w:rPr>
          <w:sz w:val="28"/>
          <w:szCs w:val="28"/>
        </w:rPr>
        <w:t>доставляемых ими услуг, но и в повышении качества человеческого капитала, его производительной силы.</w:t>
      </w:r>
    </w:p>
    <w:p w:rsidR="00AA307A" w:rsidRPr="00F41BFD" w:rsidRDefault="00AA307A" w:rsidP="00F41BFD">
      <w:pPr>
        <w:autoSpaceDE w:val="0"/>
        <w:autoSpaceDN w:val="0"/>
        <w:adjustRightInd w:val="0"/>
        <w:spacing w:after="0"/>
        <w:ind w:firstLine="709"/>
        <w:rPr>
          <w:sz w:val="28"/>
          <w:szCs w:val="28"/>
        </w:rPr>
      </w:pPr>
      <w:r w:rsidRPr="00F41BFD">
        <w:rPr>
          <w:sz w:val="28"/>
          <w:szCs w:val="28"/>
        </w:rPr>
        <w:t xml:space="preserve">Третий </w:t>
      </w:r>
      <w:r w:rsidR="00D62735">
        <w:rPr>
          <w:sz w:val="28"/>
          <w:szCs w:val="28"/>
        </w:rPr>
        <w:t xml:space="preserve">этап </w:t>
      </w:r>
      <w:r w:rsidRPr="00F41BFD">
        <w:rPr>
          <w:sz w:val="28"/>
          <w:szCs w:val="28"/>
        </w:rPr>
        <w:t>можно рассматривать в полной мере как период развития на основе нового качества человеческого капитала и создания нового экспортного потенциала, опирающегося на товары и услуги с высокой долей добавленной стоимости. По мере роста нормы накопления и создания необходимой инфр</w:t>
      </w:r>
      <w:r w:rsidRPr="00F41BFD">
        <w:rPr>
          <w:sz w:val="28"/>
          <w:szCs w:val="28"/>
        </w:rPr>
        <w:t>а</w:t>
      </w:r>
      <w:r w:rsidRPr="00F41BFD">
        <w:rPr>
          <w:sz w:val="28"/>
          <w:szCs w:val="28"/>
        </w:rPr>
        <w:t>структурной базы замедляется темп роста инвестиций в основной капитал и и</w:t>
      </w:r>
      <w:r w:rsidRPr="00F41BFD">
        <w:rPr>
          <w:sz w:val="28"/>
          <w:szCs w:val="28"/>
        </w:rPr>
        <w:t>н</w:t>
      </w:r>
      <w:r w:rsidRPr="00F41BFD">
        <w:rPr>
          <w:sz w:val="28"/>
          <w:szCs w:val="28"/>
        </w:rPr>
        <w:t>фраструктурные сектора, относительно замедляются и общие темпы экономич</w:t>
      </w:r>
      <w:r w:rsidRPr="00F41BFD">
        <w:rPr>
          <w:sz w:val="28"/>
          <w:szCs w:val="28"/>
        </w:rPr>
        <w:t>е</w:t>
      </w:r>
      <w:r w:rsidRPr="00F41BFD">
        <w:rPr>
          <w:sz w:val="28"/>
          <w:szCs w:val="28"/>
        </w:rPr>
        <w:t>ского роста,  но продолжает наращиваться отдача от осуществленного финанс</w:t>
      </w:r>
      <w:r w:rsidRPr="00F41BFD">
        <w:rPr>
          <w:sz w:val="28"/>
          <w:szCs w:val="28"/>
        </w:rPr>
        <w:t>и</w:t>
      </w:r>
      <w:r w:rsidRPr="00F41BFD">
        <w:rPr>
          <w:sz w:val="28"/>
          <w:szCs w:val="28"/>
        </w:rPr>
        <w:t>рования человеческого капитала и научных разработок.</w:t>
      </w:r>
    </w:p>
    <w:p w:rsidR="00A21511" w:rsidRDefault="00BC5E41" w:rsidP="00FF6347">
      <w:pPr>
        <w:spacing w:after="0"/>
        <w:ind w:firstLine="709"/>
        <w:rPr>
          <w:sz w:val="28"/>
          <w:szCs w:val="28"/>
        </w:rPr>
      </w:pPr>
      <w:r>
        <w:rPr>
          <w:sz w:val="28"/>
          <w:szCs w:val="28"/>
        </w:rPr>
        <w:t>С учетом позиций, достигнутых другими регионами-лидерами, значения основных показателей социально-экономического развития Воронежской области по целевому сценарию определ</w:t>
      </w:r>
      <w:r w:rsidR="00880FDF">
        <w:rPr>
          <w:sz w:val="28"/>
          <w:szCs w:val="28"/>
        </w:rPr>
        <w:t xml:space="preserve">ены </w:t>
      </w:r>
      <w:r w:rsidR="00C85DF7">
        <w:rPr>
          <w:sz w:val="28"/>
          <w:szCs w:val="28"/>
        </w:rPr>
        <w:t xml:space="preserve">таким образом, чтобы траектория </w:t>
      </w:r>
      <w:r w:rsidR="00C85DF7" w:rsidRPr="001A364A">
        <w:rPr>
          <w:sz w:val="28"/>
          <w:szCs w:val="28"/>
        </w:rPr>
        <w:t xml:space="preserve">социально-экономического развития Воронежской области </w:t>
      </w:r>
      <w:r w:rsidR="00C85DF7">
        <w:rPr>
          <w:sz w:val="28"/>
          <w:szCs w:val="28"/>
        </w:rPr>
        <w:t xml:space="preserve">обеспечила </w:t>
      </w:r>
      <w:r w:rsidR="00C85DF7" w:rsidRPr="001A364A">
        <w:rPr>
          <w:sz w:val="28"/>
          <w:szCs w:val="28"/>
        </w:rPr>
        <w:t>достижение более в</w:t>
      </w:r>
      <w:r w:rsidR="00C85DF7" w:rsidRPr="001A364A">
        <w:rPr>
          <w:sz w:val="28"/>
          <w:szCs w:val="28"/>
        </w:rPr>
        <w:t>е</w:t>
      </w:r>
      <w:r w:rsidR="00C85DF7" w:rsidRPr="001A364A">
        <w:rPr>
          <w:sz w:val="28"/>
          <w:szCs w:val="28"/>
        </w:rPr>
        <w:t>сомых (</w:t>
      </w:r>
      <w:r w:rsidR="00C85DF7" w:rsidRPr="001A364A">
        <w:rPr>
          <w:i/>
          <w:sz w:val="28"/>
          <w:szCs w:val="28"/>
        </w:rPr>
        <w:t>чем в базовом сценарии</w:t>
      </w:r>
      <w:r w:rsidR="00C85DF7" w:rsidRPr="001A364A">
        <w:rPr>
          <w:sz w:val="28"/>
          <w:szCs w:val="28"/>
        </w:rPr>
        <w:t xml:space="preserve">) результатов в уровне </w:t>
      </w:r>
      <w:r w:rsidR="00C85DF7">
        <w:rPr>
          <w:sz w:val="28"/>
          <w:szCs w:val="28"/>
        </w:rPr>
        <w:t xml:space="preserve">и качестве </w:t>
      </w:r>
      <w:r w:rsidR="00C85DF7" w:rsidRPr="001A364A">
        <w:rPr>
          <w:sz w:val="28"/>
          <w:szCs w:val="28"/>
        </w:rPr>
        <w:t>жизни насел</w:t>
      </w:r>
      <w:r w:rsidR="00C85DF7" w:rsidRPr="001A364A">
        <w:rPr>
          <w:sz w:val="28"/>
          <w:szCs w:val="28"/>
        </w:rPr>
        <w:t>е</w:t>
      </w:r>
      <w:r w:rsidR="00C85DF7" w:rsidRPr="001A364A">
        <w:rPr>
          <w:sz w:val="28"/>
          <w:szCs w:val="28"/>
        </w:rPr>
        <w:t>ния, инновационности экономики</w:t>
      </w:r>
      <w:r w:rsidR="00C85DF7">
        <w:rPr>
          <w:sz w:val="28"/>
          <w:szCs w:val="28"/>
        </w:rPr>
        <w:t xml:space="preserve">, </w:t>
      </w:r>
      <w:r w:rsidR="00C85DF7" w:rsidRPr="001A364A">
        <w:rPr>
          <w:sz w:val="28"/>
          <w:szCs w:val="28"/>
        </w:rPr>
        <w:t>ее интеграции в национальное и мировое эк</w:t>
      </w:r>
      <w:r w:rsidR="00C85DF7" w:rsidRPr="001A364A">
        <w:rPr>
          <w:sz w:val="28"/>
          <w:szCs w:val="28"/>
        </w:rPr>
        <w:t>о</w:t>
      </w:r>
      <w:r w:rsidR="00C85DF7" w:rsidRPr="001A364A">
        <w:rPr>
          <w:sz w:val="28"/>
          <w:szCs w:val="28"/>
        </w:rPr>
        <w:t>номическое пространство</w:t>
      </w:r>
      <w:r w:rsidR="00A21511">
        <w:rPr>
          <w:sz w:val="28"/>
          <w:szCs w:val="28"/>
        </w:rPr>
        <w:t>.</w:t>
      </w:r>
    </w:p>
    <w:p w:rsidR="005A62C2" w:rsidRDefault="005A62C2" w:rsidP="005A62C2">
      <w:pPr>
        <w:spacing w:after="0"/>
        <w:ind w:firstLine="709"/>
        <w:rPr>
          <w:sz w:val="28"/>
          <w:szCs w:val="28"/>
        </w:rPr>
      </w:pPr>
      <w:r>
        <w:rPr>
          <w:sz w:val="28"/>
          <w:szCs w:val="28"/>
        </w:rPr>
        <w:t xml:space="preserve">Значения показателей социально-экономического развития Воронежской области по консервативному, базовому и целевому сценариям развития даны в табл. 10. </w:t>
      </w:r>
    </w:p>
    <w:p w:rsidR="005A62C2" w:rsidRDefault="005A62C2" w:rsidP="005A62C2">
      <w:pPr>
        <w:spacing w:after="0"/>
        <w:ind w:firstLine="0"/>
        <w:jc w:val="left"/>
        <w:rPr>
          <w:sz w:val="28"/>
          <w:szCs w:val="28"/>
        </w:rPr>
        <w:sectPr w:rsidR="005A62C2" w:rsidSect="00A924CD">
          <w:footerReference w:type="default" r:id="rId8"/>
          <w:pgSz w:w="11906" w:h="16838"/>
          <w:pgMar w:top="851" w:right="567" w:bottom="851" w:left="1418" w:header="709" w:footer="709" w:gutter="0"/>
          <w:cols w:space="720"/>
          <w:titlePg/>
          <w:docGrid w:linePitch="326"/>
        </w:sectPr>
      </w:pPr>
    </w:p>
    <w:p w:rsidR="005A62C2" w:rsidRDefault="005A62C2" w:rsidP="005A62C2">
      <w:pPr>
        <w:spacing w:after="0"/>
        <w:ind w:firstLine="0"/>
        <w:rPr>
          <w:sz w:val="28"/>
          <w:szCs w:val="28"/>
        </w:rPr>
      </w:pPr>
      <w:r>
        <w:rPr>
          <w:sz w:val="28"/>
          <w:szCs w:val="28"/>
        </w:rPr>
        <w:lastRenderedPageBreak/>
        <w:t>Таблица 10 – Показатели социально-экономического развития Воронежской области по консервативному (1), базовому (2)и целевому (3) сценариям</w:t>
      </w:r>
    </w:p>
    <w:tbl>
      <w:tblPr>
        <w:tblStyle w:val="afff"/>
        <w:tblW w:w="0" w:type="auto"/>
        <w:tblLayout w:type="fixed"/>
        <w:tblLook w:val="04A0"/>
      </w:tblPr>
      <w:tblGrid>
        <w:gridCol w:w="2802"/>
        <w:gridCol w:w="743"/>
        <w:gridCol w:w="821"/>
        <w:gridCol w:w="821"/>
        <w:gridCol w:w="821"/>
        <w:gridCol w:w="821"/>
        <w:gridCol w:w="821"/>
        <w:gridCol w:w="821"/>
        <w:gridCol w:w="821"/>
        <w:gridCol w:w="821"/>
        <w:gridCol w:w="821"/>
        <w:gridCol w:w="821"/>
        <w:gridCol w:w="831"/>
        <w:gridCol w:w="821"/>
        <w:gridCol w:w="831"/>
        <w:gridCol w:w="831"/>
      </w:tblGrid>
      <w:tr w:rsidR="005A62C2" w:rsidTr="005A62C2">
        <w:tc>
          <w:tcPr>
            <w:tcW w:w="2802" w:type="dxa"/>
            <w:vMerge w:val="restart"/>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 xml:space="preserve">Показатели </w:t>
            </w:r>
          </w:p>
        </w:tc>
        <w:tc>
          <w:tcPr>
            <w:tcW w:w="12267" w:type="dxa"/>
            <w:gridSpan w:val="15"/>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 xml:space="preserve">Годы </w:t>
            </w:r>
          </w:p>
        </w:tc>
      </w:tr>
      <w:tr w:rsidR="005A62C2" w:rsidTr="005A62C2">
        <w:tc>
          <w:tcPr>
            <w:tcW w:w="300" w:type="dxa"/>
            <w:vMerge/>
            <w:tcBorders>
              <w:top w:val="single" w:sz="4" w:space="0" w:color="auto"/>
              <w:left w:val="single" w:sz="4" w:space="0" w:color="auto"/>
              <w:bottom w:val="single" w:sz="4" w:space="0" w:color="auto"/>
              <w:right w:val="single" w:sz="4" w:space="0" w:color="auto"/>
            </w:tcBorders>
            <w:vAlign w:val="center"/>
            <w:hideMark/>
          </w:tcPr>
          <w:p w:rsidR="005A62C2" w:rsidRDefault="005A62C2">
            <w:pPr>
              <w:spacing w:after="0"/>
              <w:ind w:firstLine="0"/>
              <w:jc w:val="left"/>
              <w:rPr>
                <w:sz w:val="22"/>
                <w:szCs w:val="22"/>
              </w:rPr>
            </w:pPr>
          </w:p>
        </w:tc>
        <w:tc>
          <w:tcPr>
            <w:tcW w:w="2385" w:type="dxa"/>
            <w:gridSpan w:val="3"/>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2019</w:t>
            </w:r>
          </w:p>
        </w:tc>
        <w:tc>
          <w:tcPr>
            <w:tcW w:w="2463" w:type="dxa"/>
            <w:gridSpan w:val="3"/>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2020</w:t>
            </w:r>
          </w:p>
        </w:tc>
        <w:tc>
          <w:tcPr>
            <w:tcW w:w="2463" w:type="dxa"/>
            <w:gridSpan w:val="3"/>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2024</w:t>
            </w:r>
          </w:p>
        </w:tc>
        <w:tc>
          <w:tcPr>
            <w:tcW w:w="2473" w:type="dxa"/>
            <w:gridSpan w:val="3"/>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2030</w:t>
            </w:r>
          </w:p>
        </w:tc>
        <w:tc>
          <w:tcPr>
            <w:tcW w:w="2483" w:type="dxa"/>
            <w:gridSpan w:val="3"/>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2035</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lang w:val="en-US"/>
              </w:rPr>
            </w:pPr>
            <w:r>
              <w:rPr>
                <w:sz w:val="22"/>
                <w:szCs w:val="22"/>
              </w:rPr>
              <w:t>1. Ожидаемая продолж</w:t>
            </w:r>
            <w:r>
              <w:rPr>
                <w:sz w:val="22"/>
                <w:szCs w:val="22"/>
              </w:rPr>
              <w:t>и</w:t>
            </w:r>
            <w:r>
              <w:rPr>
                <w:sz w:val="22"/>
                <w:szCs w:val="22"/>
              </w:rPr>
              <w:t>тельность жизни, лет</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73,5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74,0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73,7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74,4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74,5</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75,0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74,7</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75,4</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2. Доля населения с д</w:t>
            </w:r>
            <w:r>
              <w:rPr>
                <w:sz w:val="22"/>
                <w:szCs w:val="22"/>
              </w:rPr>
              <w:t>е</w:t>
            </w:r>
            <w:r>
              <w:rPr>
                <w:sz w:val="22"/>
                <w:szCs w:val="22"/>
              </w:rPr>
              <w:t>нежными доходами ниже величины прожиточного минимума,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4,5</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4,4</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4,3</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3. Среднедушевые дене</w:t>
            </w:r>
            <w:r>
              <w:rPr>
                <w:sz w:val="22"/>
                <w:szCs w:val="22"/>
              </w:rPr>
              <w:t>ж</w:t>
            </w:r>
            <w:r>
              <w:rPr>
                <w:sz w:val="22"/>
                <w:szCs w:val="22"/>
              </w:rPr>
              <w:t xml:space="preserve">ные доходы, тыс. р.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31,6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31,8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33,9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35,3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35,9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36,2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45,4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48,6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64,8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67,9</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73,4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85,1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89,5</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100,8</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bCs/>
                <w:color w:val="000000"/>
                <w:sz w:val="22"/>
                <w:szCs w:val="22"/>
              </w:rPr>
              <w:t xml:space="preserve">4. </w:t>
            </w:r>
            <w:r>
              <w:rPr>
                <w:sz w:val="22"/>
                <w:szCs w:val="22"/>
              </w:rPr>
              <w:t xml:space="preserve">Уровень безработицы на полном рынке труда, %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bCs/>
                <w:color w:val="000000"/>
                <w:sz w:val="22"/>
                <w:szCs w:val="22"/>
                <w:lang w:val="en-US"/>
              </w:rPr>
            </w:pPr>
            <w:r>
              <w:rPr>
                <w:bCs/>
                <w:color w:val="000000"/>
                <w:sz w:val="22"/>
                <w:szCs w:val="22"/>
              </w:rPr>
              <w:t>5. Уровень занятости нас</w:t>
            </w:r>
            <w:r>
              <w:rPr>
                <w:bCs/>
                <w:color w:val="000000"/>
                <w:sz w:val="22"/>
                <w:szCs w:val="22"/>
              </w:rPr>
              <w:t>е</w:t>
            </w:r>
            <w:r>
              <w:rPr>
                <w:bCs/>
                <w:color w:val="000000"/>
                <w:sz w:val="22"/>
                <w:szCs w:val="22"/>
              </w:rPr>
              <w:t xml:space="preserve">ления, </w:t>
            </w:r>
            <w:r>
              <w:rPr>
                <w:bCs/>
                <w:color w:val="000000"/>
                <w:sz w:val="22"/>
                <w:szCs w:val="22"/>
                <w:lang w:val="en-US"/>
              </w:rPr>
              <w:t>%</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64,4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64,8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64,2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64,8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66,3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65,5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66,5</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68,5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68,0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69,0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bCs/>
                <w:color w:val="000000"/>
                <w:sz w:val="22"/>
                <w:szCs w:val="22"/>
              </w:rPr>
            </w:pPr>
            <w:r>
              <w:rPr>
                <w:bCs/>
                <w:color w:val="000000"/>
                <w:sz w:val="22"/>
                <w:szCs w:val="22"/>
              </w:rPr>
              <w:t>6. Соотношение наилу</w:t>
            </w:r>
            <w:r>
              <w:rPr>
                <w:bCs/>
                <w:color w:val="000000"/>
                <w:sz w:val="22"/>
                <w:szCs w:val="22"/>
              </w:rPr>
              <w:t>ч</w:t>
            </w:r>
            <w:r>
              <w:rPr>
                <w:bCs/>
                <w:color w:val="000000"/>
                <w:sz w:val="22"/>
                <w:szCs w:val="22"/>
              </w:rPr>
              <w:t>ших и наихудших показ</w:t>
            </w:r>
            <w:r>
              <w:rPr>
                <w:bCs/>
                <w:color w:val="000000"/>
                <w:sz w:val="22"/>
                <w:szCs w:val="22"/>
              </w:rPr>
              <w:t>а</w:t>
            </w:r>
            <w:r>
              <w:rPr>
                <w:bCs/>
                <w:color w:val="000000"/>
                <w:sz w:val="22"/>
                <w:szCs w:val="22"/>
              </w:rPr>
              <w:t>телей уровня регистриру</w:t>
            </w:r>
            <w:r>
              <w:rPr>
                <w:bCs/>
                <w:color w:val="000000"/>
                <w:sz w:val="22"/>
                <w:szCs w:val="22"/>
              </w:rPr>
              <w:t>е</w:t>
            </w:r>
            <w:r>
              <w:rPr>
                <w:bCs/>
                <w:color w:val="000000"/>
                <w:sz w:val="22"/>
                <w:szCs w:val="22"/>
              </w:rPr>
              <w:t>мой безработицы на р</w:t>
            </w:r>
            <w:r>
              <w:rPr>
                <w:bCs/>
                <w:color w:val="000000"/>
                <w:sz w:val="22"/>
                <w:szCs w:val="22"/>
              </w:rPr>
              <w:t>е</w:t>
            </w:r>
            <w:r>
              <w:rPr>
                <w:bCs/>
                <w:color w:val="000000"/>
                <w:sz w:val="22"/>
                <w:szCs w:val="22"/>
              </w:rPr>
              <w:t>гиональном рынке труда в муниципальных районах и городских округах, раз</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5,5</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4,1</w:t>
            </w:r>
          </w:p>
        </w:tc>
      </w:tr>
      <w:tr w:rsidR="005A62C2" w:rsidTr="005A62C2">
        <w:tc>
          <w:tcPr>
            <w:tcW w:w="2802" w:type="dxa"/>
            <w:tcBorders>
              <w:top w:val="single" w:sz="4" w:space="0" w:color="auto"/>
              <w:left w:val="single" w:sz="4" w:space="0" w:color="auto"/>
              <w:bottom w:val="nil"/>
              <w:right w:val="single" w:sz="4" w:space="0" w:color="auto"/>
            </w:tcBorders>
            <w:hideMark/>
          </w:tcPr>
          <w:p w:rsidR="005A62C2" w:rsidRDefault="005A62C2">
            <w:pPr>
              <w:spacing w:after="0"/>
              <w:ind w:firstLine="0"/>
              <w:rPr>
                <w:color w:val="FF0000"/>
                <w:sz w:val="22"/>
                <w:szCs w:val="22"/>
              </w:rPr>
            </w:pPr>
            <w:r>
              <w:rPr>
                <w:sz w:val="22"/>
                <w:szCs w:val="22"/>
              </w:rPr>
              <w:t>7. Общая площадь жилых помещений, приходящаяся в среднем на 1 жителя, кв. м</w:t>
            </w:r>
          </w:p>
        </w:tc>
        <w:tc>
          <w:tcPr>
            <w:tcW w:w="743" w:type="dxa"/>
            <w:tcBorders>
              <w:top w:val="single" w:sz="4" w:space="0" w:color="auto"/>
              <w:left w:val="single" w:sz="4" w:space="0" w:color="auto"/>
              <w:bottom w:val="nil"/>
              <w:right w:val="single" w:sz="4" w:space="0" w:color="auto"/>
            </w:tcBorders>
            <w:hideMark/>
          </w:tcPr>
          <w:p w:rsidR="005A62C2" w:rsidRDefault="005A62C2" w:rsidP="007844E5">
            <w:pPr>
              <w:spacing w:after="0"/>
              <w:ind w:firstLine="0"/>
              <w:jc w:val="center"/>
              <w:rPr>
                <w:sz w:val="22"/>
                <w:szCs w:val="22"/>
              </w:rPr>
            </w:pPr>
            <w:r>
              <w:rPr>
                <w:sz w:val="22"/>
                <w:szCs w:val="22"/>
              </w:rPr>
              <w:t>29,</w:t>
            </w:r>
            <w:r w:rsidR="007844E5">
              <w:rPr>
                <w:sz w:val="22"/>
                <w:szCs w:val="22"/>
              </w:rPr>
              <w:t>7</w:t>
            </w:r>
          </w:p>
        </w:tc>
        <w:tc>
          <w:tcPr>
            <w:tcW w:w="821" w:type="dxa"/>
            <w:tcBorders>
              <w:top w:val="single" w:sz="4" w:space="0" w:color="auto"/>
              <w:left w:val="single" w:sz="4" w:space="0" w:color="auto"/>
              <w:bottom w:val="nil"/>
              <w:right w:val="single" w:sz="4" w:space="0" w:color="auto"/>
            </w:tcBorders>
            <w:hideMark/>
          </w:tcPr>
          <w:p w:rsidR="005A62C2" w:rsidRDefault="007844E5" w:rsidP="007844E5">
            <w:pPr>
              <w:spacing w:after="0"/>
              <w:ind w:firstLine="0"/>
              <w:jc w:val="center"/>
              <w:rPr>
                <w:sz w:val="22"/>
                <w:szCs w:val="22"/>
              </w:rPr>
            </w:pPr>
            <w:r>
              <w:rPr>
                <w:sz w:val="22"/>
                <w:szCs w:val="22"/>
              </w:rPr>
              <w:t>30</w:t>
            </w:r>
            <w:r w:rsidR="005A62C2">
              <w:rPr>
                <w:sz w:val="22"/>
                <w:szCs w:val="22"/>
              </w:rPr>
              <w:t>,</w:t>
            </w:r>
            <w:r>
              <w:rPr>
                <w:sz w:val="22"/>
                <w:szCs w:val="22"/>
              </w:rPr>
              <w:t>1</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30,2</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30,1</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30,5</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30,7</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31,5</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32,2</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32,7</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33,8</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34,8</w:t>
            </w:r>
          </w:p>
        </w:tc>
        <w:tc>
          <w:tcPr>
            <w:tcW w:w="83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36,0</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35,6</w:t>
            </w:r>
          </w:p>
        </w:tc>
        <w:tc>
          <w:tcPr>
            <w:tcW w:w="83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37,0</w:t>
            </w:r>
          </w:p>
        </w:tc>
        <w:tc>
          <w:tcPr>
            <w:tcW w:w="831" w:type="dxa"/>
            <w:tcBorders>
              <w:top w:val="single" w:sz="4" w:space="0" w:color="auto"/>
              <w:left w:val="single" w:sz="4" w:space="0" w:color="auto"/>
              <w:bottom w:val="nil"/>
              <w:right w:val="single" w:sz="4" w:space="0" w:color="auto"/>
            </w:tcBorders>
            <w:hideMark/>
          </w:tcPr>
          <w:p w:rsidR="005A62C2" w:rsidRDefault="005A62C2">
            <w:pPr>
              <w:spacing w:after="0"/>
              <w:ind w:firstLine="0"/>
              <w:rPr>
                <w:sz w:val="22"/>
                <w:szCs w:val="22"/>
              </w:rPr>
            </w:pPr>
            <w:r>
              <w:rPr>
                <w:sz w:val="22"/>
                <w:szCs w:val="22"/>
              </w:rPr>
              <w:t>39,0</w:t>
            </w:r>
          </w:p>
        </w:tc>
      </w:tr>
    </w:tbl>
    <w:p w:rsidR="005A62C2" w:rsidRDefault="005A62C2" w:rsidP="005A62C2">
      <w:r>
        <w:br w:type="page"/>
      </w:r>
    </w:p>
    <w:p w:rsidR="005A62C2" w:rsidRDefault="005A62C2" w:rsidP="005A62C2">
      <w:pPr>
        <w:spacing w:after="0" w:line="360" w:lineRule="auto"/>
        <w:ind w:firstLine="0"/>
        <w:jc w:val="right"/>
        <w:rPr>
          <w:sz w:val="28"/>
          <w:szCs w:val="28"/>
        </w:rPr>
      </w:pPr>
      <w:r>
        <w:rPr>
          <w:sz w:val="28"/>
          <w:szCs w:val="28"/>
        </w:rPr>
        <w:lastRenderedPageBreak/>
        <w:t>Продолжение таблицы 10</w:t>
      </w:r>
    </w:p>
    <w:tbl>
      <w:tblPr>
        <w:tblStyle w:val="afff"/>
        <w:tblW w:w="0" w:type="auto"/>
        <w:tblLayout w:type="fixed"/>
        <w:tblLook w:val="04A0"/>
      </w:tblPr>
      <w:tblGrid>
        <w:gridCol w:w="2802"/>
        <w:gridCol w:w="743"/>
        <w:gridCol w:w="821"/>
        <w:gridCol w:w="821"/>
        <w:gridCol w:w="821"/>
        <w:gridCol w:w="821"/>
        <w:gridCol w:w="821"/>
        <w:gridCol w:w="821"/>
        <w:gridCol w:w="821"/>
        <w:gridCol w:w="821"/>
        <w:gridCol w:w="821"/>
        <w:gridCol w:w="821"/>
        <w:gridCol w:w="831"/>
        <w:gridCol w:w="821"/>
        <w:gridCol w:w="831"/>
        <w:gridCol w:w="831"/>
      </w:tblGrid>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8. Доля площади жили</w:t>
            </w:r>
            <w:r>
              <w:rPr>
                <w:sz w:val="22"/>
                <w:szCs w:val="22"/>
              </w:rPr>
              <w:t>щ</w:t>
            </w:r>
            <w:r>
              <w:rPr>
                <w:sz w:val="22"/>
                <w:szCs w:val="22"/>
              </w:rPr>
              <w:t>ного фонда, обеспеченного всеми видами благоус</w:t>
            </w:r>
            <w:r>
              <w:rPr>
                <w:sz w:val="22"/>
                <w:szCs w:val="22"/>
              </w:rPr>
              <w:t>т</w:t>
            </w:r>
            <w:r>
              <w:rPr>
                <w:sz w:val="22"/>
                <w:szCs w:val="22"/>
              </w:rPr>
              <w:t>ройства, в общей площади жилищного фонда Вор</w:t>
            </w:r>
            <w:r>
              <w:rPr>
                <w:sz w:val="22"/>
                <w:szCs w:val="22"/>
              </w:rPr>
              <w:t>о</w:t>
            </w:r>
            <w:r>
              <w:rPr>
                <w:sz w:val="22"/>
                <w:szCs w:val="22"/>
              </w:rPr>
              <w:t>нежской области,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71,8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73,4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73,0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73,7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74,6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75,4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79,0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79,0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81,9</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85,8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82,0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86,0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91,4</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9. Обеспеченность детей дошкольного возраста местами в дошкольных образовательных учрежд</w:t>
            </w:r>
            <w:r>
              <w:rPr>
                <w:sz w:val="22"/>
                <w:szCs w:val="22"/>
              </w:rPr>
              <w:t>е</w:t>
            </w:r>
            <w:r>
              <w:rPr>
                <w:sz w:val="22"/>
                <w:szCs w:val="22"/>
              </w:rPr>
              <w:t xml:space="preserve">ниях, чел. на 100 мест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62,9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62,9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64,0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63,3</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66,7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63,3</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66,7</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68,5</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color w:val="FF0000"/>
                <w:sz w:val="22"/>
                <w:szCs w:val="22"/>
              </w:rPr>
            </w:pPr>
            <w:r>
              <w:rPr>
                <w:sz w:val="22"/>
                <w:szCs w:val="22"/>
              </w:rPr>
              <w:t>10. Доля обучающихся в государственных (муниц</w:t>
            </w:r>
            <w:r>
              <w:rPr>
                <w:sz w:val="22"/>
                <w:szCs w:val="22"/>
              </w:rPr>
              <w:t>и</w:t>
            </w:r>
            <w:r>
              <w:rPr>
                <w:sz w:val="22"/>
                <w:szCs w:val="22"/>
              </w:rPr>
              <w:t>пальных) общеобразов</w:t>
            </w:r>
            <w:r>
              <w:rPr>
                <w:sz w:val="22"/>
                <w:szCs w:val="22"/>
              </w:rPr>
              <w:t>а</w:t>
            </w:r>
            <w:r>
              <w:rPr>
                <w:sz w:val="22"/>
                <w:szCs w:val="22"/>
              </w:rPr>
              <w:t>тельных организациях, з</w:t>
            </w:r>
            <w:r>
              <w:rPr>
                <w:sz w:val="22"/>
                <w:szCs w:val="22"/>
              </w:rPr>
              <w:t>а</w:t>
            </w:r>
            <w:r>
              <w:rPr>
                <w:sz w:val="22"/>
                <w:szCs w:val="22"/>
              </w:rPr>
              <w:t>нимающихся в одну смену,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91,1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91,1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93,0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91,2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94,0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93,4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94,0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98,0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96,0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97,0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11. Охват детей в возрасте от 5 до 18 лет программ</w:t>
            </w:r>
            <w:r>
              <w:rPr>
                <w:sz w:val="22"/>
                <w:szCs w:val="22"/>
              </w:rPr>
              <w:t>а</w:t>
            </w:r>
            <w:r>
              <w:rPr>
                <w:sz w:val="22"/>
                <w:szCs w:val="22"/>
              </w:rPr>
              <w:t>ми дополнительного обр</w:t>
            </w:r>
            <w:r>
              <w:rPr>
                <w:sz w:val="22"/>
                <w:szCs w:val="22"/>
              </w:rPr>
              <w:t>а</w:t>
            </w:r>
            <w:r>
              <w:rPr>
                <w:sz w:val="22"/>
                <w:szCs w:val="22"/>
              </w:rPr>
              <w:t>зования,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73,0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75,0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74,0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79,0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81,0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82,0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84,0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86,0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12. Доля населения, охв</w:t>
            </w:r>
            <w:r>
              <w:rPr>
                <w:sz w:val="22"/>
                <w:szCs w:val="22"/>
              </w:rPr>
              <w:t>а</w:t>
            </w:r>
            <w:r>
              <w:rPr>
                <w:sz w:val="22"/>
                <w:szCs w:val="22"/>
              </w:rPr>
              <w:t xml:space="preserve">ченного мероприятиями в сфере культуры, в общей численности населения, %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65,0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74,7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75,0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77,6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78,0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78,0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84,0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85,6</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88,0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92,0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rsidP="00036B79">
            <w:pPr>
              <w:spacing w:after="0"/>
              <w:ind w:firstLine="0"/>
              <w:rPr>
                <w:bCs/>
                <w:color w:val="000000"/>
                <w:sz w:val="22"/>
                <w:szCs w:val="22"/>
              </w:rPr>
            </w:pPr>
            <w:r>
              <w:rPr>
                <w:bCs/>
                <w:color w:val="000000"/>
                <w:sz w:val="22"/>
                <w:szCs w:val="22"/>
              </w:rPr>
              <w:t xml:space="preserve">13. ВРП </w:t>
            </w:r>
            <w:r w:rsidR="00036B79">
              <w:rPr>
                <w:bCs/>
                <w:color w:val="000000"/>
                <w:sz w:val="22"/>
                <w:szCs w:val="22"/>
              </w:rPr>
              <w:t>(в основных ценах соответствующих лет)</w:t>
            </w:r>
            <w:r>
              <w:rPr>
                <w:bCs/>
                <w:color w:val="000000"/>
                <w:sz w:val="22"/>
                <w:szCs w:val="22"/>
              </w:rPr>
              <w:t xml:space="preserve"> млрд. руб.</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rsidP="00036B79">
            <w:pPr>
              <w:spacing w:after="0"/>
              <w:ind w:firstLine="0"/>
              <w:rPr>
                <w:sz w:val="22"/>
                <w:szCs w:val="22"/>
              </w:rPr>
            </w:pPr>
            <w:r>
              <w:rPr>
                <w:sz w:val="22"/>
                <w:szCs w:val="22"/>
              </w:rPr>
              <w:t>9</w:t>
            </w:r>
            <w:r w:rsidR="00036B79">
              <w:rPr>
                <w:sz w:val="22"/>
                <w:szCs w:val="22"/>
              </w:rPr>
              <w:t>6</w:t>
            </w:r>
            <w:r>
              <w:rPr>
                <w:sz w:val="22"/>
                <w:szCs w:val="22"/>
              </w:rPr>
              <w:t>9,</w:t>
            </w:r>
            <w:r w:rsidR="00036B79">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036B79">
            <w:pPr>
              <w:spacing w:after="0"/>
              <w:ind w:firstLine="0"/>
              <w:rPr>
                <w:sz w:val="22"/>
                <w:szCs w:val="22"/>
              </w:rPr>
            </w:pPr>
            <w:r>
              <w:rPr>
                <w:sz w:val="22"/>
                <w:szCs w:val="22"/>
              </w:rPr>
              <w:t>10</w:t>
            </w:r>
            <w:r w:rsidR="00036B79">
              <w:rPr>
                <w:sz w:val="22"/>
                <w:szCs w:val="22"/>
              </w:rPr>
              <w:t>27</w:t>
            </w:r>
            <w:r>
              <w:rPr>
                <w:sz w:val="22"/>
                <w:szCs w:val="22"/>
              </w:rPr>
              <w:t>,8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036B79">
            <w:pPr>
              <w:spacing w:after="0"/>
              <w:ind w:firstLine="0"/>
              <w:jc w:val="center"/>
              <w:rPr>
                <w:sz w:val="22"/>
                <w:szCs w:val="22"/>
              </w:rPr>
            </w:pPr>
            <w:r>
              <w:rPr>
                <w:sz w:val="22"/>
                <w:szCs w:val="22"/>
              </w:rPr>
              <w:t>10</w:t>
            </w:r>
            <w:r w:rsidR="00036B79">
              <w:rPr>
                <w:sz w:val="22"/>
                <w:szCs w:val="22"/>
              </w:rPr>
              <w:t>46</w:t>
            </w:r>
            <w:r>
              <w:rPr>
                <w:sz w:val="22"/>
                <w:szCs w:val="22"/>
              </w:rPr>
              <w:t>,</w:t>
            </w:r>
            <w:r w:rsidR="00036B79">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036B79">
            <w:pPr>
              <w:spacing w:after="0"/>
              <w:ind w:firstLine="0"/>
              <w:jc w:val="center"/>
              <w:rPr>
                <w:sz w:val="22"/>
                <w:szCs w:val="22"/>
              </w:rPr>
            </w:pPr>
            <w:r>
              <w:rPr>
                <w:sz w:val="22"/>
                <w:szCs w:val="22"/>
              </w:rPr>
              <w:t>10</w:t>
            </w:r>
            <w:r w:rsidR="00036B79">
              <w:rPr>
                <w:sz w:val="22"/>
                <w:szCs w:val="22"/>
              </w:rPr>
              <w:t>17</w:t>
            </w:r>
            <w:r>
              <w:rPr>
                <w:sz w:val="22"/>
                <w:szCs w:val="22"/>
              </w:rPr>
              <w:t>,</w:t>
            </w:r>
            <w:r w:rsidR="00036B79">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036B79">
            <w:pPr>
              <w:spacing w:after="0"/>
              <w:ind w:firstLine="0"/>
              <w:jc w:val="center"/>
              <w:rPr>
                <w:sz w:val="22"/>
                <w:szCs w:val="22"/>
              </w:rPr>
            </w:pPr>
            <w:r>
              <w:rPr>
                <w:sz w:val="22"/>
                <w:szCs w:val="22"/>
              </w:rPr>
              <w:t>11</w:t>
            </w:r>
            <w:r w:rsidR="00036B79">
              <w:rPr>
                <w:sz w:val="22"/>
                <w:szCs w:val="22"/>
              </w:rPr>
              <w:t>11</w:t>
            </w:r>
            <w:r>
              <w:rPr>
                <w:sz w:val="22"/>
                <w:szCs w:val="22"/>
              </w:rPr>
              <w:t>,</w:t>
            </w:r>
            <w:r w:rsidR="00036B79">
              <w:rPr>
                <w:sz w:val="22"/>
                <w:szCs w:val="22"/>
              </w:rPr>
              <w:t>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A5300D">
            <w:pPr>
              <w:spacing w:after="0"/>
              <w:ind w:firstLine="0"/>
              <w:jc w:val="center"/>
              <w:rPr>
                <w:sz w:val="22"/>
                <w:szCs w:val="22"/>
              </w:rPr>
            </w:pPr>
            <w:r>
              <w:rPr>
                <w:sz w:val="22"/>
                <w:szCs w:val="22"/>
              </w:rPr>
              <w:t>11</w:t>
            </w:r>
            <w:r w:rsidR="00A5300D">
              <w:rPr>
                <w:sz w:val="22"/>
                <w:szCs w:val="22"/>
              </w:rPr>
              <w:t>39</w:t>
            </w:r>
            <w:r>
              <w:rPr>
                <w:sz w:val="22"/>
                <w:szCs w:val="22"/>
              </w:rPr>
              <w:t>,</w:t>
            </w:r>
            <w:r w:rsidR="00A5300D">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A5300D">
            <w:pPr>
              <w:spacing w:after="0"/>
              <w:ind w:firstLine="0"/>
              <w:jc w:val="center"/>
              <w:rPr>
                <w:sz w:val="22"/>
                <w:szCs w:val="22"/>
              </w:rPr>
            </w:pPr>
            <w:r>
              <w:rPr>
                <w:sz w:val="22"/>
                <w:szCs w:val="22"/>
              </w:rPr>
              <w:t>1</w:t>
            </w:r>
            <w:r w:rsidR="00A5300D">
              <w:rPr>
                <w:sz w:val="22"/>
                <w:szCs w:val="22"/>
              </w:rPr>
              <w:t>283</w:t>
            </w:r>
            <w:r>
              <w:rPr>
                <w:sz w:val="22"/>
                <w:szCs w:val="22"/>
              </w:rPr>
              <w:t>,</w:t>
            </w:r>
            <w:r w:rsidR="00A5300D">
              <w:rPr>
                <w:sz w:val="22"/>
                <w:szCs w:val="22"/>
              </w:rPr>
              <w:t>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A5300D">
            <w:pPr>
              <w:spacing w:after="0"/>
              <w:ind w:firstLine="0"/>
              <w:jc w:val="center"/>
              <w:rPr>
                <w:sz w:val="22"/>
                <w:szCs w:val="22"/>
              </w:rPr>
            </w:pPr>
            <w:r>
              <w:rPr>
                <w:sz w:val="22"/>
                <w:szCs w:val="22"/>
              </w:rPr>
              <w:t>1</w:t>
            </w:r>
            <w:r w:rsidR="00A5300D">
              <w:rPr>
                <w:sz w:val="22"/>
                <w:szCs w:val="22"/>
              </w:rPr>
              <w:t>569</w:t>
            </w:r>
            <w:r>
              <w:rPr>
                <w:sz w:val="22"/>
                <w:szCs w:val="22"/>
              </w:rPr>
              <w:t>,</w:t>
            </w:r>
            <w:r w:rsidR="00A5300D">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A5300D">
            <w:pPr>
              <w:spacing w:after="0"/>
              <w:ind w:firstLine="0"/>
              <w:jc w:val="center"/>
              <w:rPr>
                <w:sz w:val="22"/>
                <w:szCs w:val="22"/>
              </w:rPr>
            </w:pPr>
            <w:r>
              <w:rPr>
                <w:sz w:val="22"/>
                <w:szCs w:val="22"/>
              </w:rPr>
              <w:t>16</w:t>
            </w:r>
            <w:r w:rsidR="00A5300D">
              <w:rPr>
                <w:sz w:val="22"/>
                <w:szCs w:val="22"/>
              </w:rPr>
              <w:t>15</w:t>
            </w:r>
            <w:r>
              <w:rPr>
                <w:sz w:val="22"/>
                <w:szCs w:val="22"/>
              </w:rPr>
              <w:t>,</w:t>
            </w:r>
            <w:r w:rsidR="00A5300D">
              <w:rPr>
                <w:sz w:val="22"/>
                <w:szCs w:val="22"/>
              </w:rPr>
              <w:t>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A5300D">
            <w:pPr>
              <w:spacing w:after="0"/>
              <w:ind w:firstLine="0"/>
              <w:jc w:val="center"/>
              <w:rPr>
                <w:sz w:val="22"/>
                <w:szCs w:val="22"/>
              </w:rPr>
            </w:pPr>
            <w:r>
              <w:rPr>
                <w:sz w:val="22"/>
                <w:szCs w:val="22"/>
              </w:rPr>
              <w:t>1</w:t>
            </w:r>
            <w:r w:rsidR="00A5300D">
              <w:rPr>
                <w:sz w:val="22"/>
                <w:szCs w:val="22"/>
              </w:rPr>
              <w:t>735</w:t>
            </w: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A5300D">
            <w:pPr>
              <w:spacing w:after="0"/>
              <w:ind w:firstLine="0"/>
              <w:jc w:val="center"/>
              <w:rPr>
                <w:sz w:val="22"/>
                <w:szCs w:val="22"/>
              </w:rPr>
            </w:pPr>
            <w:r>
              <w:rPr>
                <w:sz w:val="22"/>
                <w:szCs w:val="22"/>
              </w:rPr>
              <w:t>2</w:t>
            </w:r>
            <w:r w:rsidR="00A5300D">
              <w:rPr>
                <w:sz w:val="22"/>
                <w:szCs w:val="22"/>
              </w:rPr>
              <w:t>270</w:t>
            </w:r>
            <w:r>
              <w:rPr>
                <w:sz w:val="22"/>
                <w:szCs w:val="22"/>
              </w:rPr>
              <w:t>,</w:t>
            </w:r>
            <w:r w:rsidR="00A5300D">
              <w:rPr>
                <w:sz w:val="22"/>
                <w:szCs w:val="22"/>
              </w:rPr>
              <w:t>3</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rsidP="00A5300D">
            <w:pPr>
              <w:spacing w:after="0"/>
              <w:ind w:firstLine="0"/>
              <w:jc w:val="center"/>
              <w:rPr>
                <w:sz w:val="22"/>
                <w:szCs w:val="22"/>
              </w:rPr>
            </w:pPr>
            <w:r>
              <w:rPr>
                <w:sz w:val="22"/>
                <w:szCs w:val="22"/>
              </w:rPr>
              <w:t>2</w:t>
            </w:r>
            <w:r w:rsidR="00A5300D">
              <w:rPr>
                <w:sz w:val="22"/>
                <w:szCs w:val="22"/>
              </w:rPr>
              <w:t>382</w:t>
            </w:r>
            <w:r>
              <w:rPr>
                <w:sz w:val="22"/>
                <w:szCs w:val="22"/>
              </w:rPr>
              <w:t>,</w:t>
            </w:r>
            <w:r w:rsidR="00A5300D">
              <w:rPr>
                <w:sz w:val="22"/>
                <w:szCs w:val="22"/>
              </w:rPr>
              <w:t>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rsidP="00A5300D">
            <w:pPr>
              <w:spacing w:after="0"/>
              <w:ind w:firstLine="0"/>
              <w:jc w:val="center"/>
              <w:rPr>
                <w:sz w:val="22"/>
                <w:szCs w:val="22"/>
              </w:rPr>
            </w:pPr>
            <w:r>
              <w:rPr>
                <w:sz w:val="22"/>
                <w:szCs w:val="22"/>
              </w:rPr>
              <w:t>2</w:t>
            </w:r>
            <w:r w:rsidR="00A5300D">
              <w:rPr>
                <w:sz w:val="22"/>
                <w:szCs w:val="22"/>
              </w:rPr>
              <w:t>186</w:t>
            </w:r>
            <w:r>
              <w:rPr>
                <w:sz w:val="22"/>
                <w:szCs w:val="22"/>
              </w:rPr>
              <w:t>,</w:t>
            </w:r>
            <w:r w:rsidR="00A5300D">
              <w:rPr>
                <w:sz w:val="22"/>
                <w:szCs w:val="22"/>
              </w:rPr>
              <w:t>4</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A5300D">
            <w:pPr>
              <w:spacing w:after="0"/>
              <w:ind w:firstLine="0"/>
              <w:jc w:val="center"/>
              <w:rPr>
                <w:sz w:val="22"/>
                <w:szCs w:val="22"/>
              </w:rPr>
            </w:pPr>
            <w:r>
              <w:rPr>
                <w:sz w:val="22"/>
                <w:szCs w:val="22"/>
              </w:rPr>
              <w:t>2963</w:t>
            </w:r>
            <w:r w:rsidR="005A62C2">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rsidP="00A5300D">
            <w:pPr>
              <w:spacing w:after="0"/>
              <w:ind w:firstLine="0"/>
              <w:jc w:val="center"/>
              <w:rPr>
                <w:sz w:val="22"/>
                <w:szCs w:val="22"/>
              </w:rPr>
            </w:pPr>
            <w:r>
              <w:rPr>
                <w:sz w:val="22"/>
                <w:szCs w:val="22"/>
              </w:rPr>
              <w:t>3</w:t>
            </w:r>
            <w:r w:rsidR="00A5300D">
              <w:rPr>
                <w:sz w:val="22"/>
                <w:szCs w:val="22"/>
              </w:rPr>
              <w:t>223</w:t>
            </w:r>
            <w:r>
              <w:rPr>
                <w:sz w:val="22"/>
                <w:szCs w:val="22"/>
              </w:rPr>
              <w:t>,</w:t>
            </w:r>
            <w:r w:rsidR="00A5300D">
              <w:rPr>
                <w:sz w:val="22"/>
                <w:szCs w:val="22"/>
              </w:rPr>
              <w:t>1</w:t>
            </w:r>
          </w:p>
        </w:tc>
      </w:tr>
      <w:tr w:rsidR="005A62C2" w:rsidTr="005A62C2">
        <w:tc>
          <w:tcPr>
            <w:tcW w:w="2802" w:type="dxa"/>
            <w:tcBorders>
              <w:top w:val="single" w:sz="4" w:space="0" w:color="auto"/>
              <w:left w:val="single" w:sz="4" w:space="0" w:color="auto"/>
              <w:bottom w:val="nil"/>
              <w:right w:val="single" w:sz="4" w:space="0" w:color="auto"/>
            </w:tcBorders>
            <w:hideMark/>
          </w:tcPr>
          <w:p w:rsidR="005A62C2" w:rsidRDefault="005A62C2">
            <w:pPr>
              <w:spacing w:after="0"/>
              <w:ind w:firstLine="0"/>
              <w:rPr>
                <w:sz w:val="22"/>
                <w:szCs w:val="22"/>
              </w:rPr>
            </w:pPr>
            <w:r>
              <w:rPr>
                <w:sz w:val="22"/>
                <w:szCs w:val="22"/>
              </w:rPr>
              <w:t>14. ВРП на душу насел</w:t>
            </w:r>
            <w:r>
              <w:rPr>
                <w:sz w:val="22"/>
                <w:szCs w:val="22"/>
              </w:rPr>
              <w:t>е</w:t>
            </w:r>
            <w:r>
              <w:rPr>
                <w:sz w:val="22"/>
                <w:szCs w:val="22"/>
              </w:rPr>
              <w:t>ния, в текущих ценах, тыс. руб.</w:t>
            </w:r>
          </w:p>
        </w:tc>
        <w:tc>
          <w:tcPr>
            <w:tcW w:w="743" w:type="dxa"/>
            <w:tcBorders>
              <w:top w:val="single" w:sz="4" w:space="0" w:color="auto"/>
              <w:left w:val="single" w:sz="4" w:space="0" w:color="auto"/>
              <w:bottom w:val="nil"/>
              <w:right w:val="single" w:sz="4" w:space="0" w:color="auto"/>
            </w:tcBorders>
            <w:hideMark/>
          </w:tcPr>
          <w:p w:rsidR="005A62C2" w:rsidRDefault="005A62C2" w:rsidP="00036B79">
            <w:pPr>
              <w:spacing w:after="0"/>
              <w:ind w:firstLine="0"/>
              <w:jc w:val="center"/>
              <w:rPr>
                <w:sz w:val="22"/>
                <w:szCs w:val="22"/>
              </w:rPr>
            </w:pPr>
            <w:r>
              <w:rPr>
                <w:sz w:val="22"/>
                <w:szCs w:val="22"/>
              </w:rPr>
              <w:t>41</w:t>
            </w:r>
            <w:r w:rsidR="00036B79">
              <w:rPr>
                <w:sz w:val="22"/>
                <w:szCs w:val="22"/>
              </w:rPr>
              <w:t>5</w:t>
            </w:r>
            <w:r>
              <w:rPr>
                <w:sz w:val="22"/>
                <w:szCs w:val="22"/>
              </w:rPr>
              <w:t>,9</w:t>
            </w:r>
          </w:p>
        </w:tc>
        <w:tc>
          <w:tcPr>
            <w:tcW w:w="821" w:type="dxa"/>
            <w:tcBorders>
              <w:top w:val="single" w:sz="4" w:space="0" w:color="auto"/>
              <w:left w:val="single" w:sz="4" w:space="0" w:color="auto"/>
              <w:bottom w:val="nil"/>
              <w:right w:val="single" w:sz="4" w:space="0" w:color="auto"/>
            </w:tcBorders>
            <w:hideMark/>
          </w:tcPr>
          <w:p w:rsidR="005A62C2" w:rsidRDefault="005A62C2" w:rsidP="00036B79">
            <w:pPr>
              <w:spacing w:after="0"/>
              <w:ind w:firstLine="0"/>
              <w:jc w:val="center"/>
              <w:rPr>
                <w:sz w:val="22"/>
                <w:szCs w:val="22"/>
              </w:rPr>
            </w:pPr>
            <w:r>
              <w:rPr>
                <w:sz w:val="22"/>
                <w:szCs w:val="22"/>
              </w:rPr>
              <w:t>43</w:t>
            </w:r>
            <w:r w:rsidR="00036B79">
              <w:rPr>
                <w:sz w:val="22"/>
                <w:szCs w:val="22"/>
              </w:rPr>
              <w:t>9</w:t>
            </w:r>
            <w:r>
              <w:rPr>
                <w:sz w:val="22"/>
                <w:szCs w:val="22"/>
              </w:rPr>
              <w:t>,</w:t>
            </w:r>
            <w:r w:rsidR="00036B79">
              <w:rPr>
                <w:sz w:val="22"/>
                <w:szCs w:val="22"/>
              </w:rPr>
              <w:t>9</w:t>
            </w:r>
          </w:p>
        </w:tc>
        <w:tc>
          <w:tcPr>
            <w:tcW w:w="821" w:type="dxa"/>
            <w:tcBorders>
              <w:top w:val="single" w:sz="4" w:space="0" w:color="auto"/>
              <w:left w:val="single" w:sz="4" w:space="0" w:color="auto"/>
              <w:bottom w:val="nil"/>
              <w:right w:val="single" w:sz="4" w:space="0" w:color="auto"/>
            </w:tcBorders>
            <w:hideMark/>
          </w:tcPr>
          <w:p w:rsidR="005A62C2" w:rsidRDefault="005A62C2" w:rsidP="00036B79">
            <w:pPr>
              <w:spacing w:after="0"/>
              <w:ind w:firstLine="0"/>
              <w:jc w:val="center"/>
              <w:rPr>
                <w:sz w:val="22"/>
                <w:szCs w:val="22"/>
              </w:rPr>
            </w:pPr>
            <w:r>
              <w:rPr>
                <w:sz w:val="22"/>
                <w:szCs w:val="22"/>
              </w:rPr>
              <w:t>4</w:t>
            </w:r>
            <w:r w:rsidR="00036B79">
              <w:rPr>
                <w:sz w:val="22"/>
                <w:szCs w:val="22"/>
              </w:rPr>
              <w:t>47</w:t>
            </w:r>
            <w:r>
              <w:rPr>
                <w:sz w:val="22"/>
                <w:szCs w:val="22"/>
              </w:rPr>
              <w:t>,</w:t>
            </w:r>
            <w:r w:rsidR="00036B79">
              <w:rPr>
                <w:sz w:val="22"/>
                <w:szCs w:val="22"/>
              </w:rPr>
              <w:t>5</w:t>
            </w:r>
          </w:p>
        </w:tc>
        <w:tc>
          <w:tcPr>
            <w:tcW w:w="821" w:type="dxa"/>
            <w:tcBorders>
              <w:top w:val="single" w:sz="4" w:space="0" w:color="auto"/>
              <w:left w:val="single" w:sz="4" w:space="0" w:color="auto"/>
              <w:bottom w:val="nil"/>
              <w:right w:val="single" w:sz="4" w:space="0" w:color="auto"/>
            </w:tcBorders>
            <w:hideMark/>
          </w:tcPr>
          <w:p w:rsidR="005A62C2" w:rsidRDefault="005A62C2" w:rsidP="00036B79">
            <w:pPr>
              <w:spacing w:after="0"/>
              <w:ind w:firstLine="0"/>
              <w:jc w:val="center"/>
              <w:rPr>
                <w:sz w:val="22"/>
                <w:szCs w:val="22"/>
              </w:rPr>
            </w:pPr>
            <w:r>
              <w:rPr>
                <w:sz w:val="22"/>
                <w:szCs w:val="22"/>
              </w:rPr>
              <w:t>4</w:t>
            </w:r>
            <w:r w:rsidR="00036B79">
              <w:rPr>
                <w:sz w:val="22"/>
                <w:szCs w:val="22"/>
              </w:rPr>
              <w:t>37</w:t>
            </w:r>
            <w:r>
              <w:rPr>
                <w:sz w:val="22"/>
                <w:szCs w:val="22"/>
              </w:rPr>
              <w:t>,</w:t>
            </w:r>
            <w:r w:rsidR="00036B79">
              <w:rPr>
                <w:sz w:val="22"/>
                <w:szCs w:val="22"/>
              </w:rPr>
              <w:t>1</w:t>
            </w:r>
          </w:p>
        </w:tc>
        <w:tc>
          <w:tcPr>
            <w:tcW w:w="821" w:type="dxa"/>
            <w:tcBorders>
              <w:top w:val="single" w:sz="4" w:space="0" w:color="auto"/>
              <w:left w:val="single" w:sz="4" w:space="0" w:color="auto"/>
              <w:bottom w:val="nil"/>
              <w:right w:val="single" w:sz="4" w:space="0" w:color="auto"/>
            </w:tcBorders>
            <w:hideMark/>
          </w:tcPr>
          <w:p w:rsidR="005A62C2" w:rsidRDefault="00036B79" w:rsidP="00036B79">
            <w:pPr>
              <w:spacing w:after="0"/>
              <w:ind w:firstLine="0"/>
              <w:jc w:val="center"/>
              <w:rPr>
                <w:sz w:val="22"/>
                <w:szCs w:val="22"/>
              </w:rPr>
            </w:pPr>
            <w:r>
              <w:rPr>
                <w:sz w:val="22"/>
                <w:szCs w:val="22"/>
              </w:rPr>
              <w:t>475</w:t>
            </w:r>
            <w:r w:rsidR="005A62C2">
              <w:rPr>
                <w:sz w:val="22"/>
                <w:szCs w:val="22"/>
              </w:rPr>
              <w:t>,</w:t>
            </w:r>
            <w:r>
              <w:rPr>
                <w:sz w:val="22"/>
                <w:szCs w:val="22"/>
              </w:rPr>
              <w:t>8</w:t>
            </w:r>
          </w:p>
        </w:tc>
        <w:tc>
          <w:tcPr>
            <w:tcW w:w="821" w:type="dxa"/>
            <w:tcBorders>
              <w:top w:val="single" w:sz="4" w:space="0" w:color="auto"/>
              <w:left w:val="single" w:sz="4" w:space="0" w:color="auto"/>
              <w:bottom w:val="nil"/>
              <w:right w:val="single" w:sz="4" w:space="0" w:color="auto"/>
            </w:tcBorders>
            <w:hideMark/>
          </w:tcPr>
          <w:p w:rsidR="005A62C2" w:rsidRDefault="00A5300D" w:rsidP="00A5300D">
            <w:pPr>
              <w:spacing w:after="0"/>
              <w:ind w:firstLine="0"/>
              <w:jc w:val="center"/>
              <w:rPr>
                <w:sz w:val="22"/>
                <w:szCs w:val="22"/>
              </w:rPr>
            </w:pPr>
            <w:r>
              <w:rPr>
                <w:sz w:val="22"/>
                <w:szCs w:val="22"/>
              </w:rPr>
              <w:t>487</w:t>
            </w:r>
            <w:r w:rsidR="005A62C2">
              <w:rPr>
                <w:sz w:val="22"/>
                <w:szCs w:val="22"/>
              </w:rPr>
              <w:t>,</w:t>
            </w:r>
          </w:p>
        </w:tc>
        <w:tc>
          <w:tcPr>
            <w:tcW w:w="821" w:type="dxa"/>
            <w:tcBorders>
              <w:top w:val="single" w:sz="4" w:space="0" w:color="auto"/>
              <w:left w:val="single" w:sz="4" w:space="0" w:color="auto"/>
              <w:bottom w:val="nil"/>
              <w:right w:val="single" w:sz="4" w:space="0" w:color="auto"/>
            </w:tcBorders>
            <w:hideMark/>
          </w:tcPr>
          <w:p w:rsidR="005A62C2" w:rsidRDefault="005A62C2" w:rsidP="00A5300D">
            <w:pPr>
              <w:spacing w:after="0"/>
              <w:ind w:firstLine="0"/>
              <w:jc w:val="center"/>
              <w:rPr>
                <w:sz w:val="22"/>
                <w:szCs w:val="22"/>
              </w:rPr>
            </w:pPr>
            <w:r>
              <w:rPr>
                <w:sz w:val="22"/>
                <w:szCs w:val="22"/>
              </w:rPr>
              <w:t>5</w:t>
            </w:r>
            <w:r w:rsidR="00A5300D">
              <w:rPr>
                <w:sz w:val="22"/>
                <w:szCs w:val="22"/>
              </w:rPr>
              <w:t>61</w:t>
            </w:r>
            <w:r>
              <w:rPr>
                <w:sz w:val="22"/>
                <w:szCs w:val="22"/>
              </w:rPr>
              <w:t>,</w:t>
            </w:r>
            <w:r w:rsidR="00A5300D">
              <w:rPr>
                <w:sz w:val="22"/>
                <w:szCs w:val="22"/>
              </w:rPr>
              <w:t>0</w:t>
            </w:r>
          </w:p>
        </w:tc>
        <w:tc>
          <w:tcPr>
            <w:tcW w:w="821" w:type="dxa"/>
            <w:tcBorders>
              <w:top w:val="single" w:sz="4" w:space="0" w:color="auto"/>
              <w:left w:val="single" w:sz="4" w:space="0" w:color="auto"/>
              <w:bottom w:val="nil"/>
              <w:right w:val="single" w:sz="4" w:space="0" w:color="auto"/>
            </w:tcBorders>
            <w:hideMark/>
          </w:tcPr>
          <w:p w:rsidR="005A62C2" w:rsidRDefault="00A5300D" w:rsidP="00A5300D">
            <w:pPr>
              <w:spacing w:after="0"/>
              <w:ind w:firstLine="0"/>
              <w:jc w:val="center"/>
              <w:rPr>
                <w:sz w:val="22"/>
                <w:szCs w:val="22"/>
              </w:rPr>
            </w:pPr>
            <w:r>
              <w:rPr>
                <w:sz w:val="22"/>
                <w:szCs w:val="22"/>
              </w:rPr>
              <w:t>671</w:t>
            </w:r>
            <w:r w:rsidR="005A62C2">
              <w:rPr>
                <w:sz w:val="22"/>
                <w:szCs w:val="22"/>
              </w:rPr>
              <w:t>,</w:t>
            </w:r>
            <w:r>
              <w:rPr>
                <w:sz w:val="22"/>
                <w:szCs w:val="22"/>
              </w:rPr>
              <w:t>4</w:t>
            </w:r>
          </w:p>
        </w:tc>
        <w:tc>
          <w:tcPr>
            <w:tcW w:w="821" w:type="dxa"/>
            <w:tcBorders>
              <w:top w:val="single" w:sz="4" w:space="0" w:color="auto"/>
              <w:left w:val="single" w:sz="4" w:space="0" w:color="auto"/>
              <w:bottom w:val="nil"/>
              <w:right w:val="single" w:sz="4" w:space="0" w:color="auto"/>
            </w:tcBorders>
            <w:hideMark/>
          </w:tcPr>
          <w:p w:rsidR="005A62C2" w:rsidRDefault="00A5300D" w:rsidP="00A5300D">
            <w:pPr>
              <w:spacing w:after="0"/>
              <w:ind w:firstLine="0"/>
              <w:jc w:val="center"/>
              <w:rPr>
                <w:sz w:val="22"/>
                <w:szCs w:val="22"/>
              </w:rPr>
            </w:pPr>
            <w:r>
              <w:rPr>
                <w:sz w:val="22"/>
                <w:szCs w:val="22"/>
              </w:rPr>
              <w:t>686</w:t>
            </w:r>
            <w:r w:rsidR="005A62C2">
              <w:rPr>
                <w:sz w:val="22"/>
                <w:szCs w:val="22"/>
              </w:rPr>
              <w:t>,</w:t>
            </w:r>
            <w:r>
              <w:rPr>
                <w:sz w:val="22"/>
                <w:szCs w:val="22"/>
              </w:rPr>
              <w:t>0</w:t>
            </w:r>
          </w:p>
        </w:tc>
        <w:tc>
          <w:tcPr>
            <w:tcW w:w="821" w:type="dxa"/>
            <w:tcBorders>
              <w:top w:val="single" w:sz="4" w:space="0" w:color="auto"/>
              <w:left w:val="single" w:sz="4" w:space="0" w:color="auto"/>
              <w:bottom w:val="nil"/>
              <w:right w:val="single" w:sz="4" w:space="0" w:color="auto"/>
            </w:tcBorders>
            <w:hideMark/>
          </w:tcPr>
          <w:p w:rsidR="005A62C2" w:rsidRDefault="00A5300D" w:rsidP="00A5300D">
            <w:pPr>
              <w:spacing w:after="0"/>
              <w:ind w:firstLine="0"/>
              <w:rPr>
                <w:sz w:val="22"/>
                <w:szCs w:val="22"/>
              </w:rPr>
            </w:pPr>
            <w:r>
              <w:rPr>
                <w:sz w:val="22"/>
                <w:szCs w:val="22"/>
              </w:rPr>
              <w:t>782</w:t>
            </w:r>
            <w:r w:rsidR="005A62C2">
              <w:rPr>
                <w:sz w:val="22"/>
                <w:szCs w:val="22"/>
              </w:rPr>
              <w:t>,</w:t>
            </w:r>
            <w:r>
              <w:rPr>
                <w:sz w:val="22"/>
                <w:szCs w:val="22"/>
              </w:rPr>
              <w:t>1</w:t>
            </w:r>
          </w:p>
        </w:tc>
        <w:tc>
          <w:tcPr>
            <w:tcW w:w="821" w:type="dxa"/>
            <w:tcBorders>
              <w:top w:val="single" w:sz="4" w:space="0" w:color="auto"/>
              <w:left w:val="single" w:sz="4" w:space="0" w:color="auto"/>
              <w:bottom w:val="nil"/>
              <w:right w:val="single" w:sz="4" w:space="0" w:color="auto"/>
            </w:tcBorders>
            <w:hideMark/>
          </w:tcPr>
          <w:p w:rsidR="005A62C2" w:rsidRDefault="00A5300D" w:rsidP="00A5300D">
            <w:pPr>
              <w:spacing w:after="0"/>
              <w:ind w:firstLine="0"/>
              <w:jc w:val="center"/>
              <w:rPr>
                <w:sz w:val="22"/>
                <w:szCs w:val="22"/>
              </w:rPr>
            </w:pPr>
            <w:r>
              <w:rPr>
                <w:sz w:val="22"/>
                <w:szCs w:val="22"/>
              </w:rPr>
              <w:t>972</w:t>
            </w:r>
            <w:r w:rsidR="005A62C2">
              <w:rPr>
                <w:sz w:val="22"/>
                <w:szCs w:val="22"/>
              </w:rPr>
              <w:t>,</w:t>
            </w:r>
            <w:r>
              <w:rPr>
                <w:sz w:val="22"/>
                <w:szCs w:val="22"/>
              </w:rPr>
              <w:t>4</w:t>
            </w:r>
          </w:p>
        </w:tc>
        <w:tc>
          <w:tcPr>
            <w:tcW w:w="831" w:type="dxa"/>
            <w:tcBorders>
              <w:top w:val="single" w:sz="4" w:space="0" w:color="auto"/>
              <w:left w:val="single" w:sz="4" w:space="0" w:color="auto"/>
              <w:bottom w:val="nil"/>
              <w:right w:val="single" w:sz="4" w:space="0" w:color="auto"/>
            </w:tcBorders>
            <w:hideMark/>
          </w:tcPr>
          <w:p w:rsidR="005A62C2" w:rsidRDefault="00A5300D" w:rsidP="00A5300D">
            <w:pPr>
              <w:spacing w:after="0"/>
              <w:ind w:firstLine="0"/>
              <w:jc w:val="center"/>
              <w:rPr>
                <w:sz w:val="22"/>
                <w:szCs w:val="22"/>
              </w:rPr>
            </w:pPr>
            <w:r>
              <w:rPr>
                <w:sz w:val="22"/>
                <w:szCs w:val="22"/>
              </w:rPr>
              <w:t>986</w:t>
            </w:r>
            <w:r w:rsidR="005A62C2">
              <w:rPr>
                <w:sz w:val="22"/>
                <w:szCs w:val="22"/>
              </w:rPr>
              <w:t>,</w:t>
            </w:r>
            <w:r>
              <w:rPr>
                <w:sz w:val="22"/>
                <w:szCs w:val="22"/>
              </w:rPr>
              <w:t>2</w:t>
            </w:r>
          </w:p>
        </w:tc>
        <w:tc>
          <w:tcPr>
            <w:tcW w:w="821" w:type="dxa"/>
            <w:tcBorders>
              <w:top w:val="single" w:sz="4" w:space="0" w:color="auto"/>
              <w:left w:val="single" w:sz="4" w:space="0" w:color="auto"/>
              <w:bottom w:val="nil"/>
              <w:right w:val="single" w:sz="4" w:space="0" w:color="auto"/>
            </w:tcBorders>
            <w:hideMark/>
          </w:tcPr>
          <w:p w:rsidR="005A62C2" w:rsidRDefault="005A62C2" w:rsidP="00A5300D">
            <w:pPr>
              <w:spacing w:after="0"/>
              <w:ind w:firstLine="0"/>
              <w:jc w:val="center"/>
              <w:rPr>
                <w:sz w:val="22"/>
                <w:szCs w:val="22"/>
              </w:rPr>
            </w:pPr>
            <w:r>
              <w:rPr>
                <w:sz w:val="22"/>
                <w:szCs w:val="22"/>
              </w:rPr>
              <w:t>10</w:t>
            </w:r>
            <w:r w:rsidR="00A5300D">
              <w:rPr>
                <w:sz w:val="22"/>
                <w:szCs w:val="22"/>
              </w:rPr>
              <w:t>16</w:t>
            </w:r>
            <w:r>
              <w:rPr>
                <w:sz w:val="22"/>
                <w:szCs w:val="22"/>
              </w:rPr>
              <w:t>,</w:t>
            </w:r>
            <w:r w:rsidR="00A5300D">
              <w:rPr>
                <w:sz w:val="22"/>
                <w:szCs w:val="22"/>
              </w:rPr>
              <w:t>3</w:t>
            </w:r>
          </w:p>
        </w:tc>
        <w:tc>
          <w:tcPr>
            <w:tcW w:w="831" w:type="dxa"/>
            <w:tcBorders>
              <w:top w:val="single" w:sz="4" w:space="0" w:color="auto"/>
              <w:left w:val="single" w:sz="4" w:space="0" w:color="auto"/>
              <w:bottom w:val="nil"/>
              <w:right w:val="single" w:sz="4" w:space="0" w:color="auto"/>
            </w:tcBorders>
            <w:hideMark/>
          </w:tcPr>
          <w:p w:rsidR="005A62C2" w:rsidRDefault="005A62C2" w:rsidP="00A5300D">
            <w:pPr>
              <w:spacing w:after="0"/>
              <w:ind w:firstLine="0"/>
              <w:jc w:val="center"/>
              <w:rPr>
                <w:sz w:val="22"/>
                <w:szCs w:val="22"/>
              </w:rPr>
            </w:pPr>
            <w:r>
              <w:rPr>
                <w:sz w:val="22"/>
                <w:szCs w:val="22"/>
              </w:rPr>
              <w:t>1</w:t>
            </w:r>
            <w:r w:rsidR="00A5300D">
              <w:rPr>
                <w:sz w:val="22"/>
                <w:szCs w:val="22"/>
              </w:rPr>
              <w:t>271</w:t>
            </w:r>
            <w:r>
              <w:rPr>
                <w:sz w:val="22"/>
                <w:szCs w:val="22"/>
              </w:rPr>
              <w:t>,</w:t>
            </w:r>
            <w:r w:rsidR="00A5300D">
              <w:rPr>
                <w:sz w:val="22"/>
                <w:szCs w:val="22"/>
              </w:rPr>
              <w:t>6</w:t>
            </w:r>
          </w:p>
        </w:tc>
        <w:tc>
          <w:tcPr>
            <w:tcW w:w="831" w:type="dxa"/>
            <w:tcBorders>
              <w:top w:val="single" w:sz="4" w:space="0" w:color="auto"/>
              <w:left w:val="single" w:sz="4" w:space="0" w:color="auto"/>
              <w:bottom w:val="nil"/>
              <w:right w:val="single" w:sz="4" w:space="0" w:color="auto"/>
            </w:tcBorders>
            <w:hideMark/>
          </w:tcPr>
          <w:p w:rsidR="005A62C2" w:rsidRDefault="005A62C2" w:rsidP="00A5300D">
            <w:pPr>
              <w:spacing w:after="0"/>
              <w:ind w:firstLine="0"/>
              <w:jc w:val="center"/>
              <w:rPr>
                <w:sz w:val="22"/>
                <w:szCs w:val="22"/>
              </w:rPr>
            </w:pPr>
            <w:r>
              <w:rPr>
                <w:sz w:val="22"/>
                <w:szCs w:val="22"/>
              </w:rPr>
              <w:t>13</w:t>
            </w:r>
            <w:r w:rsidR="00A5300D">
              <w:rPr>
                <w:sz w:val="22"/>
                <w:szCs w:val="22"/>
              </w:rPr>
              <w:t>10</w:t>
            </w:r>
            <w:r>
              <w:rPr>
                <w:sz w:val="22"/>
                <w:szCs w:val="22"/>
              </w:rPr>
              <w:t>,</w:t>
            </w:r>
            <w:r w:rsidR="00A5300D">
              <w:rPr>
                <w:sz w:val="22"/>
                <w:szCs w:val="22"/>
              </w:rPr>
              <w:t>6</w:t>
            </w:r>
          </w:p>
        </w:tc>
      </w:tr>
    </w:tbl>
    <w:p w:rsidR="005A62C2" w:rsidRDefault="005A62C2" w:rsidP="005A62C2">
      <w:pPr>
        <w:spacing w:after="0" w:line="360" w:lineRule="auto"/>
        <w:ind w:firstLine="0"/>
        <w:jc w:val="right"/>
        <w:rPr>
          <w:sz w:val="28"/>
          <w:szCs w:val="28"/>
        </w:rPr>
      </w:pPr>
      <w:r>
        <w:rPr>
          <w:sz w:val="28"/>
          <w:szCs w:val="28"/>
        </w:rPr>
        <w:lastRenderedPageBreak/>
        <w:t>Продолжение таблицы 10</w:t>
      </w:r>
    </w:p>
    <w:tbl>
      <w:tblPr>
        <w:tblStyle w:val="afff"/>
        <w:tblW w:w="0" w:type="auto"/>
        <w:tblLayout w:type="fixed"/>
        <w:tblLook w:val="04A0"/>
      </w:tblPr>
      <w:tblGrid>
        <w:gridCol w:w="2802"/>
        <w:gridCol w:w="743"/>
        <w:gridCol w:w="821"/>
        <w:gridCol w:w="821"/>
        <w:gridCol w:w="821"/>
        <w:gridCol w:w="821"/>
        <w:gridCol w:w="821"/>
        <w:gridCol w:w="821"/>
        <w:gridCol w:w="821"/>
        <w:gridCol w:w="821"/>
        <w:gridCol w:w="821"/>
        <w:gridCol w:w="821"/>
        <w:gridCol w:w="831"/>
        <w:gridCol w:w="821"/>
        <w:gridCol w:w="831"/>
        <w:gridCol w:w="831"/>
      </w:tblGrid>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15. Объем инвестиций в основной капитал, млрд.  руб.</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271,1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274,9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299,4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290,9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305,5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344,5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358,9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416,5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502,2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461,6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658,7</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815,6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569,1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908,2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1114,8</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color w:val="FF0000"/>
                <w:sz w:val="22"/>
                <w:szCs w:val="22"/>
              </w:rPr>
            </w:pPr>
            <w:r>
              <w:rPr>
                <w:sz w:val="22"/>
                <w:szCs w:val="22"/>
              </w:rPr>
              <w:t xml:space="preserve"> 16. Объем отгруженных товаров собственного пр</w:t>
            </w:r>
            <w:r>
              <w:rPr>
                <w:sz w:val="22"/>
                <w:szCs w:val="22"/>
              </w:rPr>
              <w:t>о</w:t>
            </w:r>
            <w:r>
              <w:rPr>
                <w:sz w:val="22"/>
                <w:szCs w:val="22"/>
              </w:rPr>
              <w:t>изводства, выполненных работ и услуг собственн</w:t>
            </w:r>
            <w:r>
              <w:rPr>
                <w:sz w:val="22"/>
                <w:szCs w:val="22"/>
              </w:rPr>
              <w:t>ы</w:t>
            </w:r>
            <w:r>
              <w:rPr>
                <w:sz w:val="22"/>
                <w:szCs w:val="22"/>
              </w:rPr>
              <w:t>ми силами в промышле</w:t>
            </w:r>
            <w:r>
              <w:rPr>
                <w:sz w:val="22"/>
                <w:szCs w:val="22"/>
              </w:rPr>
              <w:t>н</w:t>
            </w:r>
            <w:r>
              <w:rPr>
                <w:sz w:val="22"/>
                <w:szCs w:val="22"/>
              </w:rPr>
              <w:t>ном производстве, млрд. руб.</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478,2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497,0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552,2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507,3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547,9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590,9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571,0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666,0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774,5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681,8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892,5</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1162,4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790,4</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1139,1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1630,3</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17. Производительность труда в промышленности (объем промышленной продукции в расчете на 1 чел. среднесписочного с</w:t>
            </w:r>
            <w:r>
              <w:rPr>
                <w:sz w:val="22"/>
                <w:szCs w:val="22"/>
              </w:rPr>
              <w:t>о</w:t>
            </w:r>
            <w:r>
              <w:rPr>
                <w:sz w:val="22"/>
                <w:szCs w:val="22"/>
              </w:rPr>
              <w:t>става), млн. руб.</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7,5</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6,6</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9,6</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13,7</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 xml:space="preserve">18. </w:t>
            </w:r>
            <w:r>
              <w:rPr>
                <w:color w:val="000000"/>
                <w:sz w:val="22"/>
                <w:szCs w:val="22"/>
              </w:rPr>
              <w:t>Индекс производства продукции сельского х</w:t>
            </w:r>
            <w:r>
              <w:rPr>
                <w:color w:val="000000"/>
                <w:sz w:val="22"/>
                <w:szCs w:val="22"/>
              </w:rPr>
              <w:t>о</w:t>
            </w:r>
            <w:r>
              <w:rPr>
                <w:color w:val="000000"/>
                <w:sz w:val="22"/>
                <w:szCs w:val="22"/>
              </w:rPr>
              <w:t>зяйства в хозяйствах всех категорий, в % к 2016 г.</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95,1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104,3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97,9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103,5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107,2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103,2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111,2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116,1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112,8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124,4</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132,7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122,8</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137,8</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148,7</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color w:val="000000"/>
                <w:sz w:val="22"/>
                <w:szCs w:val="22"/>
              </w:rPr>
            </w:pPr>
            <w:r>
              <w:rPr>
                <w:sz w:val="22"/>
                <w:szCs w:val="22"/>
              </w:rPr>
              <w:t xml:space="preserve">19. </w:t>
            </w:r>
            <w:r>
              <w:rPr>
                <w:color w:val="000000"/>
                <w:sz w:val="22"/>
                <w:szCs w:val="22"/>
              </w:rPr>
              <w:t>Индекс производител</w:t>
            </w:r>
            <w:r>
              <w:rPr>
                <w:color w:val="000000"/>
                <w:sz w:val="22"/>
                <w:szCs w:val="22"/>
              </w:rPr>
              <w:t>ь</w:t>
            </w:r>
            <w:r>
              <w:rPr>
                <w:color w:val="000000"/>
                <w:sz w:val="22"/>
                <w:szCs w:val="22"/>
              </w:rPr>
              <w:t>ности труда в сельском хозяйстве, в % к 2016 г.</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95,1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101,1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106,9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97,9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105,3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110,5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103,2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114,8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123,1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112,8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131,4</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146,5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122,8</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147,6</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165,7</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20. Темп роста экспорта продукции АПК</w:t>
            </w:r>
            <w:r>
              <w:rPr>
                <w:color w:val="000000"/>
                <w:sz w:val="22"/>
                <w:szCs w:val="22"/>
              </w:rPr>
              <w:t>, в % к 2016 г.</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101,5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122,5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108,6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128,6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119,6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155,8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162,1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131,7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180,6</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199,5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147,6</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205,8</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234,7</w:t>
            </w:r>
          </w:p>
        </w:tc>
      </w:tr>
      <w:tr w:rsidR="005A62C2" w:rsidTr="005A62C2">
        <w:tc>
          <w:tcPr>
            <w:tcW w:w="2802" w:type="dxa"/>
            <w:tcBorders>
              <w:top w:val="single" w:sz="4" w:space="0" w:color="auto"/>
              <w:left w:val="single" w:sz="4" w:space="0" w:color="auto"/>
              <w:bottom w:val="nil"/>
              <w:right w:val="single" w:sz="4" w:space="0" w:color="auto"/>
            </w:tcBorders>
            <w:hideMark/>
          </w:tcPr>
          <w:p w:rsidR="005A62C2" w:rsidRDefault="00C5132E" w:rsidP="00C5132E">
            <w:pPr>
              <w:spacing w:after="0"/>
              <w:ind w:firstLine="0"/>
              <w:rPr>
                <w:sz w:val="22"/>
                <w:szCs w:val="22"/>
              </w:rPr>
            </w:pPr>
            <w:r>
              <w:rPr>
                <w:sz w:val="22"/>
                <w:szCs w:val="22"/>
              </w:rPr>
              <w:t>21.</w:t>
            </w:r>
            <w:r w:rsidR="005A62C2">
              <w:rPr>
                <w:sz w:val="22"/>
                <w:szCs w:val="22"/>
              </w:rPr>
              <w:t>Объем экспорта пр</w:t>
            </w:r>
            <w:r w:rsidR="005A62C2">
              <w:rPr>
                <w:sz w:val="22"/>
                <w:szCs w:val="22"/>
              </w:rPr>
              <w:t>о</w:t>
            </w:r>
            <w:r w:rsidR="005A62C2">
              <w:rPr>
                <w:sz w:val="22"/>
                <w:szCs w:val="22"/>
              </w:rPr>
              <w:t>мышленной продукции</w:t>
            </w:r>
            <w:r>
              <w:rPr>
                <w:sz w:val="22"/>
                <w:szCs w:val="22"/>
              </w:rPr>
              <w:t xml:space="preserve"> (кроме пищевой и перер</w:t>
            </w:r>
            <w:r>
              <w:rPr>
                <w:sz w:val="22"/>
                <w:szCs w:val="22"/>
              </w:rPr>
              <w:t>а</w:t>
            </w:r>
            <w:r>
              <w:rPr>
                <w:sz w:val="22"/>
                <w:szCs w:val="22"/>
              </w:rPr>
              <w:t>батывающей промышле</w:t>
            </w:r>
            <w:r>
              <w:rPr>
                <w:sz w:val="22"/>
                <w:szCs w:val="22"/>
              </w:rPr>
              <w:t>н</w:t>
            </w:r>
            <w:r>
              <w:rPr>
                <w:sz w:val="22"/>
                <w:szCs w:val="22"/>
              </w:rPr>
              <w:t xml:space="preserve">ности), </w:t>
            </w:r>
            <w:r w:rsidR="005175E2">
              <w:rPr>
                <w:sz w:val="22"/>
                <w:szCs w:val="22"/>
              </w:rPr>
              <w:t xml:space="preserve">млн. </w:t>
            </w:r>
            <w:r w:rsidR="005A62C2">
              <w:rPr>
                <w:sz w:val="22"/>
                <w:szCs w:val="22"/>
              </w:rPr>
              <w:t xml:space="preserve">долл. </w:t>
            </w:r>
          </w:p>
        </w:tc>
        <w:tc>
          <w:tcPr>
            <w:tcW w:w="743"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878</w:t>
            </w:r>
            <w:r w:rsidR="005175E2" w:rsidRPr="005175E2">
              <w:rPr>
                <w:sz w:val="22"/>
                <w:szCs w:val="22"/>
              </w:rPr>
              <w:t>,</w:t>
            </w:r>
            <w:r w:rsidRPr="005175E2">
              <w:rPr>
                <w:sz w:val="22"/>
                <w:szCs w:val="22"/>
              </w:rPr>
              <w:t>8</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884</w:t>
            </w:r>
            <w:r w:rsidR="005175E2" w:rsidRPr="005175E2">
              <w:rPr>
                <w:sz w:val="22"/>
                <w:szCs w:val="22"/>
              </w:rPr>
              <w:t>,</w:t>
            </w:r>
            <w:r w:rsidRPr="005175E2">
              <w:rPr>
                <w:sz w:val="22"/>
                <w:szCs w:val="22"/>
              </w:rPr>
              <w:t>0</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highlight w:val="red"/>
              </w:rPr>
            </w:pPr>
            <w:r w:rsidRPr="005175E2">
              <w:rPr>
                <w:sz w:val="22"/>
                <w:szCs w:val="22"/>
              </w:rPr>
              <w:t>899</w:t>
            </w:r>
            <w:r w:rsidR="005175E2" w:rsidRPr="005175E2">
              <w:rPr>
                <w:sz w:val="22"/>
                <w:szCs w:val="22"/>
              </w:rPr>
              <w:t>,</w:t>
            </w:r>
            <w:r w:rsidRPr="005175E2">
              <w:rPr>
                <w:sz w:val="22"/>
                <w:szCs w:val="22"/>
              </w:rPr>
              <w:t>1</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887</w:t>
            </w:r>
            <w:r w:rsidR="005175E2" w:rsidRPr="005175E2">
              <w:rPr>
                <w:sz w:val="22"/>
                <w:szCs w:val="22"/>
              </w:rPr>
              <w:t>,</w:t>
            </w:r>
            <w:r w:rsidRPr="005175E2">
              <w:rPr>
                <w:sz w:val="22"/>
                <w:szCs w:val="22"/>
              </w:rPr>
              <w:t>6</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892</w:t>
            </w:r>
            <w:r w:rsidR="005175E2" w:rsidRPr="005175E2">
              <w:rPr>
                <w:sz w:val="22"/>
                <w:szCs w:val="22"/>
              </w:rPr>
              <w:t>,</w:t>
            </w:r>
            <w:r w:rsidRPr="005175E2">
              <w:rPr>
                <w:sz w:val="22"/>
                <w:szCs w:val="22"/>
              </w:rPr>
              <w:t>9</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highlight w:val="red"/>
              </w:rPr>
            </w:pPr>
            <w:r w:rsidRPr="005175E2">
              <w:rPr>
                <w:sz w:val="22"/>
                <w:szCs w:val="22"/>
              </w:rPr>
              <w:t>903</w:t>
            </w:r>
            <w:r w:rsidR="005175E2" w:rsidRPr="005175E2">
              <w:rPr>
                <w:sz w:val="22"/>
                <w:szCs w:val="22"/>
              </w:rPr>
              <w:t>,</w:t>
            </w:r>
            <w:r w:rsidRPr="005175E2">
              <w:rPr>
                <w:sz w:val="22"/>
                <w:szCs w:val="22"/>
              </w:rPr>
              <w:t>8</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931</w:t>
            </w:r>
            <w:r w:rsidR="005175E2" w:rsidRPr="005175E2">
              <w:rPr>
                <w:sz w:val="22"/>
                <w:szCs w:val="22"/>
              </w:rPr>
              <w:t>,</w:t>
            </w:r>
            <w:r w:rsidRPr="005175E2">
              <w:rPr>
                <w:sz w:val="22"/>
                <w:szCs w:val="22"/>
              </w:rPr>
              <w:t>7</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1009</w:t>
            </w:r>
            <w:r w:rsidR="005175E2" w:rsidRPr="005175E2">
              <w:rPr>
                <w:sz w:val="22"/>
                <w:szCs w:val="22"/>
              </w:rPr>
              <w:t>,</w:t>
            </w:r>
            <w:r w:rsidRPr="005175E2">
              <w:rPr>
                <w:sz w:val="22"/>
                <w:szCs w:val="22"/>
              </w:rPr>
              <w:t>3</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highlight w:val="red"/>
              </w:rPr>
            </w:pPr>
            <w:r w:rsidRPr="005175E2">
              <w:rPr>
                <w:sz w:val="22"/>
                <w:szCs w:val="22"/>
              </w:rPr>
              <w:t>1088</w:t>
            </w:r>
            <w:r w:rsidR="005175E2" w:rsidRPr="005175E2">
              <w:rPr>
                <w:sz w:val="22"/>
                <w:szCs w:val="22"/>
              </w:rPr>
              <w:t>,</w:t>
            </w:r>
            <w:r w:rsidRPr="005175E2">
              <w:rPr>
                <w:sz w:val="22"/>
                <w:szCs w:val="22"/>
              </w:rPr>
              <w:t>5</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1009</w:t>
            </w:r>
            <w:r w:rsidR="005175E2" w:rsidRPr="005175E2">
              <w:rPr>
                <w:sz w:val="22"/>
                <w:szCs w:val="22"/>
              </w:rPr>
              <w:t>,</w:t>
            </w:r>
            <w:r w:rsidRPr="005175E2">
              <w:rPr>
                <w:sz w:val="22"/>
                <w:szCs w:val="22"/>
              </w:rPr>
              <w:t>3</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1164</w:t>
            </w:r>
            <w:r w:rsidR="005175E2" w:rsidRPr="005175E2">
              <w:rPr>
                <w:sz w:val="22"/>
                <w:szCs w:val="22"/>
              </w:rPr>
              <w:t>,</w:t>
            </w:r>
            <w:r w:rsidRPr="005175E2">
              <w:rPr>
                <w:sz w:val="22"/>
                <w:szCs w:val="22"/>
              </w:rPr>
              <w:t>6</w:t>
            </w:r>
          </w:p>
        </w:tc>
        <w:tc>
          <w:tcPr>
            <w:tcW w:w="83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highlight w:val="red"/>
              </w:rPr>
            </w:pPr>
            <w:r w:rsidRPr="005175E2">
              <w:rPr>
                <w:sz w:val="22"/>
                <w:szCs w:val="22"/>
              </w:rPr>
              <w:t>1350</w:t>
            </w:r>
            <w:r w:rsidR="005175E2" w:rsidRPr="005175E2">
              <w:rPr>
                <w:sz w:val="22"/>
                <w:szCs w:val="22"/>
              </w:rPr>
              <w:t>,</w:t>
            </w:r>
            <w:r w:rsidRPr="005175E2">
              <w:rPr>
                <w:sz w:val="22"/>
                <w:szCs w:val="22"/>
              </w:rPr>
              <w:t>1</w:t>
            </w:r>
          </w:p>
        </w:tc>
        <w:tc>
          <w:tcPr>
            <w:tcW w:w="82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1397</w:t>
            </w:r>
            <w:r w:rsidR="005175E2" w:rsidRPr="005175E2">
              <w:rPr>
                <w:sz w:val="22"/>
                <w:szCs w:val="22"/>
              </w:rPr>
              <w:t>,</w:t>
            </w:r>
            <w:r w:rsidRPr="005175E2">
              <w:rPr>
                <w:sz w:val="22"/>
                <w:szCs w:val="22"/>
              </w:rPr>
              <w:t>5</w:t>
            </w:r>
          </w:p>
        </w:tc>
        <w:tc>
          <w:tcPr>
            <w:tcW w:w="83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rPr>
            </w:pPr>
            <w:r w:rsidRPr="005175E2">
              <w:rPr>
                <w:sz w:val="22"/>
                <w:szCs w:val="22"/>
              </w:rPr>
              <w:t>1552</w:t>
            </w:r>
            <w:r w:rsidR="005175E2" w:rsidRPr="005175E2">
              <w:rPr>
                <w:sz w:val="22"/>
                <w:szCs w:val="22"/>
              </w:rPr>
              <w:t>,</w:t>
            </w:r>
            <w:r w:rsidRPr="005175E2">
              <w:rPr>
                <w:sz w:val="22"/>
                <w:szCs w:val="22"/>
              </w:rPr>
              <w:t>8</w:t>
            </w:r>
          </w:p>
        </w:tc>
        <w:tc>
          <w:tcPr>
            <w:tcW w:w="831" w:type="dxa"/>
            <w:tcBorders>
              <w:top w:val="single" w:sz="4" w:space="0" w:color="auto"/>
              <w:left w:val="single" w:sz="4" w:space="0" w:color="auto"/>
              <w:bottom w:val="nil"/>
              <w:right w:val="single" w:sz="4" w:space="0" w:color="auto"/>
            </w:tcBorders>
            <w:hideMark/>
          </w:tcPr>
          <w:p w:rsidR="005A62C2" w:rsidRPr="005175E2" w:rsidRDefault="005A62C2" w:rsidP="005175E2">
            <w:pPr>
              <w:spacing w:after="0"/>
              <w:ind w:firstLine="0"/>
              <w:jc w:val="center"/>
              <w:rPr>
                <w:sz w:val="22"/>
                <w:szCs w:val="22"/>
                <w:highlight w:val="red"/>
              </w:rPr>
            </w:pPr>
            <w:r w:rsidRPr="005175E2">
              <w:rPr>
                <w:sz w:val="22"/>
                <w:szCs w:val="22"/>
              </w:rPr>
              <w:t>1708</w:t>
            </w:r>
            <w:r w:rsidR="005175E2" w:rsidRPr="005175E2">
              <w:rPr>
                <w:sz w:val="22"/>
                <w:szCs w:val="22"/>
              </w:rPr>
              <w:t>,</w:t>
            </w:r>
            <w:r w:rsidRPr="005175E2">
              <w:rPr>
                <w:sz w:val="22"/>
                <w:szCs w:val="22"/>
              </w:rPr>
              <w:t>1</w:t>
            </w:r>
          </w:p>
        </w:tc>
      </w:tr>
    </w:tbl>
    <w:p w:rsidR="005A62C2" w:rsidRDefault="005A62C2" w:rsidP="005A62C2">
      <w:pPr>
        <w:spacing w:after="0" w:line="360" w:lineRule="auto"/>
        <w:ind w:firstLine="0"/>
        <w:jc w:val="right"/>
        <w:rPr>
          <w:sz w:val="28"/>
          <w:szCs w:val="28"/>
        </w:rPr>
      </w:pPr>
      <w:r>
        <w:rPr>
          <w:sz w:val="28"/>
          <w:szCs w:val="28"/>
        </w:rPr>
        <w:lastRenderedPageBreak/>
        <w:t>Продолжение таблицы 10</w:t>
      </w:r>
    </w:p>
    <w:tbl>
      <w:tblPr>
        <w:tblStyle w:val="afff"/>
        <w:tblW w:w="0" w:type="auto"/>
        <w:tblLayout w:type="fixed"/>
        <w:tblLook w:val="04A0"/>
      </w:tblPr>
      <w:tblGrid>
        <w:gridCol w:w="2802"/>
        <w:gridCol w:w="743"/>
        <w:gridCol w:w="821"/>
        <w:gridCol w:w="821"/>
        <w:gridCol w:w="821"/>
        <w:gridCol w:w="821"/>
        <w:gridCol w:w="821"/>
        <w:gridCol w:w="821"/>
        <w:gridCol w:w="821"/>
        <w:gridCol w:w="821"/>
        <w:gridCol w:w="821"/>
        <w:gridCol w:w="821"/>
        <w:gridCol w:w="831"/>
        <w:gridCol w:w="821"/>
        <w:gridCol w:w="831"/>
        <w:gridCol w:w="831"/>
      </w:tblGrid>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22. Количество субъектов малого и среднего пре</w:t>
            </w:r>
            <w:r>
              <w:rPr>
                <w:sz w:val="22"/>
                <w:szCs w:val="22"/>
              </w:rPr>
              <w:t>д</w:t>
            </w:r>
            <w:r>
              <w:rPr>
                <w:sz w:val="22"/>
                <w:szCs w:val="22"/>
              </w:rPr>
              <w:t>принимательства (включая инд. предпринимателей) на 1 тыс. чел. населения, ед</w:t>
            </w:r>
            <w:r>
              <w:rPr>
                <w:sz w:val="22"/>
                <w:szCs w:val="22"/>
              </w:rPr>
              <w:t>и</w:t>
            </w:r>
            <w:r>
              <w:rPr>
                <w:sz w:val="22"/>
                <w:szCs w:val="22"/>
              </w:rPr>
              <w:t>ниц</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35,7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37,5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38,0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36,6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38,4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39,0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38,5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40,2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41,0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41,2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43,1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46,0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43,6</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45,7</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49,1</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23. Оборот субъектов м</w:t>
            </w:r>
            <w:r>
              <w:rPr>
                <w:sz w:val="22"/>
                <w:szCs w:val="22"/>
              </w:rPr>
              <w:t>а</w:t>
            </w:r>
            <w:r>
              <w:rPr>
                <w:sz w:val="22"/>
                <w:szCs w:val="22"/>
              </w:rPr>
              <w:t>лого и среднего предпр</w:t>
            </w:r>
            <w:r>
              <w:rPr>
                <w:sz w:val="22"/>
                <w:szCs w:val="22"/>
              </w:rPr>
              <w:t>и</w:t>
            </w:r>
            <w:r>
              <w:rPr>
                <w:sz w:val="22"/>
                <w:szCs w:val="22"/>
              </w:rPr>
              <w:t>нимательства в постоя</w:t>
            </w:r>
            <w:r>
              <w:rPr>
                <w:sz w:val="22"/>
                <w:szCs w:val="22"/>
              </w:rPr>
              <w:t>н</w:t>
            </w:r>
            <w:r>
              <w:rPr>
                <w:sz w:val="22"/>
                <w:szCs w:val="22"/>
              </w:rPr>
              <w:t xml:space="preserve">ных ценах по отношению к 2016 г., %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104,4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107,6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115,6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108,9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115,7</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121,3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118,6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133,9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147,1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134,8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166,7</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196,4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150,0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200,0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250,0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 xml:space="preserve">24. </w:t>
            </w:r>
            <w:r>
              <w:rPr>
                <w:color w:val="000000"/>
                <w:sz w:val="22"/>
                <w:szCs w:val="22"/>
                <w:shd w:val="clear" w:color="auto" w:fill="FFFFFF"/>
              </w:rPr>
              <w:t>Удельный вес иннов</w:t>
            </w:r>
            <w:r>
              <w:rPr>
                <w:color w:val="000000"/>
                <w:sz w:val="22"/>
                <w:szCs w:val="22"/>
                <w:shd w:val="clear" w:color="auto" w:fill="FFFFFF"/>
              </w:rPr>
              <w:t>а</w:t>
            </w:r>
            <w:r>
              <w:rPr>
                <w:color w:val="000000"/>
                <w:sz w:val="22"/>
                <w:szCs w:val="22"/>
                <w:shd w:val="clear" w:color="auto" w:fill="FFFFFF"/>
              </w:rPr>
              <w:t xml:space="preserve">ционных товаров, работ, услуг в общем объеме </w:t>
            </w:r>
            <w:r>
              <w:rPr>
                <w:rFonts w:eastAsia="ArialMT"/>
                <w:sz w:val="22"/>
                <w:szCs w:val="22"/>
              </w:rPr>
              <w:t>о</w:t>
            </w:r>
            <w:r>
              <w:rPr>
                <w:rFonts w:eastAsia="ArialMT"/>
                <w:sz w:val="22"/>
                <w:szCs w:val="22"/>
              </w:rPr>
              <w:t>т</w:t>
            </w:r>
            <w:r>
              <w:rPr>
                <w:rFonts w:eastAsia="ArialMT"/>
                <w:sz w:val="22"/>
                <w:szCs w:val="22"/>
              </w:rPr>
              <w:t>груженных товаров, в</w:t>
            </w:r>
            <w:r>
              <w:rPr>
                <w:rFonts w:eastAsia="ArialMT"/>
                <w:sz w:val="22"/>
                <w:szCs w:val="22"/>
              </w:rPr>
              <w:t>ы</w:t>
            </w:r>
            <w:r>
              <w:rPr>
                <w:rFonts w:eastAsia="ArialMT"/>
                <w:sz w:val="22"/>
                <w:szCs w:val="22"/>
              </w:rPr>
              <w:t>полненных работ, услуг,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5,6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6,8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10,9</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14,3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14,0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20,0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lang w:val="en-US"/>
              </w:rPr>
              <w:t>2</w:t>
            </w:r>
            <w:r>
              <w:rPr>
                <w:sz w:val="22"/>
                <w:szCs w:val="22"/>
              </w:rPr>
              <w:t>5.</w:t>
            </w:r>
            <w:r>
              <w:rPr>
                <w:color w:val="000000"/>
                <w:sz w:val="22"/>
                <w:szCs w:val="22"/>
                <w:shd w:val="clear" w:color="auto" w:fill="FFFFFF"/>
              </w:rPr>
              <w:t xml:space="preserve"> Инновационная акти</w:t>
            </w:r>
            <w:r>
              <w:rPr>
                <w:color w:val="000000"/>
                <w:sz w:val="22"/>
                <w:szCs w:val="22"/>
                <w:shd w:val="clear" w:color="auto" w:fill="FFFFFF"/>
              </w:rPr>
              <w:t>в</w:t>
            </w:r>
            <w:r>
              <w:rPr>
                <w:color w:val="000000"/>
                <w:sz w:val="22"/>
                <w:szCs w:val="22"/>
                <w:shd w:val="clear" w:color="auto" w:fill="FFFFFF"/>
              </w:rPr>
              <w:t xml:space="preserve">ность организаций, </w:t>
            </w:r>
            <w:r>
              <w:rPr>
                <w:color w:val="000000"/>
                <w:sz w:val="22"/>
                <w:szCs w:val="22"/>
                <w:shd w:val="clear" w:color="auto" w:fill="FFFFFF"/>
                <w:lang w:val="en-US"/>
              </w:rPr>
              <w:t>%</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11,2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12,4</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12,2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13,1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13,3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13,3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16,0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18,0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15,0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30,0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26. Энергоемкость ВРП</w:t>
            </w:r>
          </w:p>
          <w:p w:rsidR="005A62C2" w:rsidRDefault="005A62C2">
            <w:pPr>
              <w:spacing w:after="0"/>
              <w:ind w:firstLine="0"/>
              <w:rPr>
                <w:sz w:val="22"/>
                <w:szCs w:val="22"/>
              </w:rPr>
            </w:pPr>
            <w:r>
              <w:rPr>
                <w:rStyle w:val="FontStyle41"/>
                <w:rFonts w:eastAsia="Calibri"/>
                <w:sz w:val="22"/>
                <w:szCs w:val="22"/>
              </w:rPr>
              <w:t>т.у.т./млн. руб.</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9,53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10,09</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9,18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9,18</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7,68</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5,76</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8,33</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7,30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5,21</w:t>
            </w:r>
          </w:p>
        </w:tc>
      </w:tr>
      <w:tr w:rsidR="005A62C2" w:rsidTr="005A62C2">
        <w:tc>
          <w:tcPr>
            <w:tcW w:w="2802" w:type="dxa"/>
            <w:tcBorders>
              <w:top w:val="single" w:sz="4" w:space="0" w:color="auto"/>
              <w:left w:val="single" w:sz="4" w:space="0" w:color="auto"/>
              <w:bottom w:val="nil"/>
              <w:right w:val="single" w:sz="4" w:space="0" w:color="auto"/>
            </w:tcBorders>
            <w:hideMark/>
          </w:tcPr>
          <w:p w:rsidR="005A62C2" w:rsidRDefault="005A62C2">
            <w:pPr>
              <w:spacing w:after="0"/>
              <w:ind w:firstLine="0"/>
              <w:rPr>
                <w:sz w:val="22"/>
                <w:szCs w:val="22"/>
              </w:rPr>
            </w:pPr>
            <w:r>
              <w:rPr>
                <w:sz w:val="22"/>
                <w:szCs w:val="22"/>
              </w:rPr>
              <w:t>27. Плотность автодорог общего пользования с твердым покрытием (км путей на 1000 кв. км те</w:t>
            </w:r>
            <w:r>
              <w:rPr>
                <w:sz w:val="22"/>
                <w:szCs w:val="22"/>
              </w:rPr>
              <w:t>р</w:t>
            </w:r>
            <w:r>
              <w:rPr>
                <w:sz w:val="22"/>
                <w:szCs w:val="22"/>
              </w:rPr>
              <w:t>ритории)</w:t>
            </w:r>
          </w:p>
        </w:tc>
        <w:tc>
          <w:tcPr>
            <w:tcW w:w="743"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319,5</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319,7</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320,7</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319,7</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320,1</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321,3</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320,1</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320,9</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323,3</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320,7</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322,1</w:t>
            </w:r>
          </w:p>
        </w:tc>
        <w:tc>
          <w:tcPr>
            <w:tcW w:w="83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326,3</w:t>
            </w:r>
          </w:p>
        </w:tc>
        <w:tc>
          <w:tcPr>
            <w:tcW w:w="82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321,2</w:t>
            </w:r>
          </w:p>
        </w:tc>
        <w:tc>
          <w:tcPr>
            <w:tcW w:w="83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323,1</w:t>
            </w:r>
          </w:p>
        </w:tc>
        <w:tc>
          <w:tcPr>
            <w:tcW w:w="831" w:type="dxa"/>
            <w:tcBorders>
              <w:top w:val="single" w:sz="4" w:space="0" w:color="auto"/>
              <w:left w:val="single" w:sz="4" w:space="0" w:color="auto"/>
              <w:bottom w:val="nil"/>
              <w:right w:val="single" w:sz="4" w:space="0" w:color="auto"/>
            </w:tcBorders>
            <w:hideMark/>
          </w:tcPr>
          <w:p w:rsidR="005A62C2" w:rsidRDefault="005A62C2">
            <w:pPr>
              <w:spacing w:after="0"/>
              <w:ind w:firstLine="0"/>
              <w:jc w:val="center"/>
              <w:rPr>
                <w:sz w:val="22"/>
                <w:szCs w:val="22"/>
              </w:rPr>
            </w:pPr>
            <w:r>
              <w:rPr>
                <w:sz w:val="22"/>
                <w:szCs w:val="22"/>
              </w:rPr>
              <w:t>328,8</w:t>
            </w:r>
          </w:p>
        </w:tc>
      </w:tr>
    </w:tbl>
    <w:p w:rsidR="005A62C2" w:rsidRDefault="005A62C2" w:rsidP="005A62C2">
      <w:r>
        <w:br w:type="page"/>
      </w:r>
    </w:p>
    <w:p w:rsidR="005A62C2" w:rsidRDefault="005A62C2" w:rsidP="005A62C2">
      <w:pPr>
        <w:spacing w:after="0" w:line="360" w:lineRule="auto"/>
        <w:ind w:firstLine="0"/>
        <w:jc w:val="right"/>
        <w:rPr>
          <w:sz w:val="28"/>
          <w:szCs w:val="28"/>
        </w:rPr>
      </w:pPr>
      <w:r>
        <w:rPr>
          <w:sz w:val="28"/>
          <w:szCs w:val="28"/>
        </w:rPr>
        <w:lastRenderedPageBreak/>
        <w:t>Продолжение таблицы 10</w:t>
      </w:r>
    </w:p>
    <w:tbl>
      <w:tblPr>
        <w:tblStyle w:val="afff"/>
        <w:tblW w:w="0" w:type="auto"/>
        <w:tblLayout w:type="fixed"/>
        <w:tblLook w:val="04A0"/>
      </w:tblPr>
      <w:tblGrid>
        <w:gridCol w:w="2802"/>
        <w:gridCol w:w="743"/>
        <w:gridCol w:w="821"/>
        <w:gridCol w:w="821"/>
        <w:gridCol w:w="821"/>
        <w:gridCol w:w="821"/>
        <w:gridCol w:w="821"/>
        <w:gridCol w:w="821"/>
        <w:gridCol w:w="821"/>
        <w:gridCol w:w="821"/>
        <w:gridCol w:w="821"/>
        <w:gridCol w:w="821"/>
        <w:gridCol w:w="831"/>
        <w:gridCol w:w="821"/>
        <w:gridCol w:w="831"/>
        <w:gridCol w:w="831"/>
      </w:tblGrid>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3</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rPr>
                <w:sz w:val="22"/>
                <w:szCs w:val="22"/>
              </w:rPr>
            </w:pPr>
            <w:r>
              <w:rPr>
                <w:sz w:val="22"/>
                <w:szCs w:val="22"/>
              </w:rPr>
              <w:t xml:space="preserve">28. </w:t>
            </w:r>
            <w:r>
              <w:rPr>
                <w:rStyle w:val="FontStyle41"/>
                <w:rFonts w:eastAsia="Calibri"/>
                <w:sz w:val="22"/>
                <w:szCs w:val="22"/>
                <w:lang w:eastAsia="en-US"/>
              </w:rPr>
              <w:t>Доля домашних х</w:t>
            </w:r>
            <w:r>
              <w:rPr>
                <w:rStyle w:val="FontStyle41"/>
                <w:rFonts w:eastAsia="Calibri"/>
                <w:sz w:val="22"/>
                <w:szCs w:val="22"/>
                <w:lang w:eastAsia="en-US"/>
              </w:rPr>
              <w:t>о</w:t>
            </w:r>
            <w:r>
              <w:rPr>
                <w:rStyle w:val="FontStyle41"/>
                <w:rFonts w:eastAsia="Calibri"/>
                <w:sz w:val="22"/>
                <w:szCs w:val="22"/>
                <w:lang w:eastAsia="en-US"/>
              </w:rPr>
              <w:t>зяйств, имеющих широк</w:t>
            </w:r>
            <w:r>
              <w:rPr>
                <w:rStyle w:val="FontStyle41"/>
                <w:rFonts w:eastAsia="Calibri"/>
                <w:sz w:val="22"/>
                <w:szCs w:val="22"/>
                <w:lang w:eastAsia="en-US"/>
              </w:rPr>
              <w:t>о</w:t>
            </w:r>
            <w:r>
              <w:rPr>
                <w:rStyle w:val="FontStyle41"/>
                <w:rFonts w:eastAsia="Calibri"/>
                <w:sz w:val="22"/>
                <w:szCs w:val="22"/>
                <w:lang w:eastAsia="en-US"/>
              </w:rPr>
              <w:t>полосный доступ к инфо</w:t>
            </w:r>
            <w:r>
              <w:rPr>
                <w:rStyle w:val="FontStyle41"/>
                <w:rFonts w:eastAsia="Calibri"/>
                <w:sz w:val="22"/>
                <w:szCs w:val="22"/>
                <w:lang w:eastAsia="en-US"/>
              </w:rPr>
              <w:t>р</w:t>
            </w:r>
            <w:r>
              <w:rPr>
                <w:rStyle w:val="FontStyle41"/>
                <w:rFonts w:eastAsia="Calibri"/>
                <w:sz w:val="22"/>
                <w:szCs w:val="22"/>
                <w:lang w:eastAsia="en-US"/>
              </w:rPr>
              <w:t>мационно-телекоммуника-ционной сети «Интернет», в общем числе домашних хозяйств,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85,0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85,0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86,1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87,0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87,1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89,5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90,5</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91,1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93,5</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97,1</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94,2</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96,0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100,0</w:t>
            </w:r>
          </w:p>
        </w:tc>
      </w:tr>
      <w:tr w:rsidR="005A62C2" w:rsidTr="005A62C2">
        <w:tc>
          <w:tcPr>
            <w:tcW w:w="2802" w:type="dxa"/>
            <w:tcBorders>
              <w:top w:val="single" w:sz="4" w:space="0" w:color="auto"/>
              <w:left w:val="single" w:sz="4" w:space="0" w:color="auto"/>
              <w:bottom w:val="single" w:sz="4" w:space="0" w:color="auto"/>
              <w:right w:val="single" w:sz="4" w:space="0" w:color="auto"/>
            </w:tcBorders>
            <w:hideMark/>
          </w:tcPr>
          <w:p w:rsidR="005A62C2" w:rsidRDefault="005A62C2" w:rsidP="005A62C2">
            <w:pPr>
              <w:spacing w:after="0"/>
              <w:ind w:firstLine="0"/>
              <w:rPr>
                <w:sz w:val="22"/>
                <w:szCs w:val="22"/>
              </w:rPr>
            </w:pPr>
            <w:r>
              <w:rPr>
                <w:sz w:val="22"/>
                <w:szCs w:val="22"/>
              </w:rPr>
              <w:t xml:space="preserve">29. </w:t>
            </w:r>
            <w:r w:rsidRPr="007D2AA5">
              <w:rPr>
                <w:sz w:val="22"/>
                <w:szCs w:val="22"/>
              </w:rPr>
              <w:t>Доля граждан, испол</w:t>
            </w:r>
            <w:r w:rsidRPr="007D2AA5">
              <w:rPr>
                <w:sz w:val="22"/>
                <w:szCs w:val="22"/>
              </w:rPr>
              <w:t>ь</w:t>
            </w:r>
            <w:r w:rsidRPr="007D2AA5">
              <w:rPr>
                <w:sz w:val="22"/>
                <w:szCs w:val="22"/>
              </w:rPr>
              <w:t>зующих механизм получ</w:t>
            </w:r>
            <w:r w:rsidRPr="007D2AA5">
              <w:rPr>
                <w:sz w:val="22"/>
                <w:szCs w:val="22"/>
              </w:rPr>
              <w:t>е</w:t>
            </w:r>
            <w:r w:rsidRPr="007D2AA5">
              <w:rPr>
                <w:sz w:val="22"/>
                <w:szCs w:val="22"/>
              </w:rPr>
              <w:t>ния государственных и муниципальных услуг в электронной форме, %.</w:t>
            </w:r>
          </w:p>
        </w:tc>
        <w:tc>
          <w:tcPr>
            <w:tcW w:w="743"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71,0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76,0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82,0</w:t>
            </w:r>
          </w:p>
        </w:tc>
        <w:tc>
          <w:tcPr>
            <w:tcW w:w="82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70,0</w:t>
            </w:r>
          </w:p>
        </w:tc>
        <w:tc>
          <w:tcPr>
            <w:tcW w:w="831" w:type="dxa"/>
            <w:tcBorders>
              <w:top w:val="single" w:sz="4" w:space="0" w:color="auto"/>
              <w:left w:val="single" w:sz="4" w:space="0" w:color="auto"/>
              <w:bottom w:val="single" w:sz="4" w:space="0" w:color="auto"/>
              <w:right w:val="single" w:sz="4" w:space="0" w:color="auto"/>
            </w:tcBorders>
            <w:hideMark/>
          </w:tcPr>
          <w:p w:rsidR="005A62C2" w:rsidRDefault="005A62C2">
            <w:pPr>
              <w:spacing w:after="0"/>
              <w:ind w:firstLine="0"/>
              <w:jc w:val="center"/>
              <w:rPr>
                <w:sz w:val="22"/>
                <w:szCs w:val="22"/>
              </w:rPr>
            </w:pPr>
            <w:r>
              <w:rPr>
                <w:sz w:val="22"/>
                <w:szCs w:val="22"/>
              </w:rPr>
              <w:t>90,0</w:t>
            </w:r>
          </w:p>
        </w:tc>
      </w:tr>
      <w:tr w:rsidR="005175E2" w:rsidTr="005175E2">
        <w:tc>
          <w:tcPr>
            <w:tcW w:w="2802" w:type="dxa"/>
            <w:tcBorders>
              <w:top w:val="single" w:sz="4" w:space="0" w:color="auto"/>
              <w:left w:val="single" w:sz="4" w:space="0" w:color="auto"/>
              <w:bottom w:val="single" w:sz="4" w:space="0" w:color="auto"/>
              <w:right w:val="single" w:sz="4" w:space="0" w:color="auto"/>
            </w:tcBorders>
            <w:hideMark/>
          </w:tcPr>
          <w:p w:rsidR="005175E2" w:rsidRDefault="005175E2">
            <w:pPr>
              <w:spacing w:after="0"/>
              <w:ind w:firstLine="0"/>
              <w:rPr>
                <w:sz w:val="22"/>
                <w:szCs w:val="22"/>
              </w:rPr>
            </w:pPr>
            <w:r>
              <w:rPr>
                <w:sz w:val="22"/>
                <w:szCs w:val="22"/>
              </w:rPr>
              <w:t>30. Доля использованных, обезвреженных отходов в общем объеме отходов, образовавшихся в проце</w:t>
            </w:r>
            <w:r>
              <w:rPr>
                <w:sz w:val="22"/>
                <w:szCs w:val="22"/>
              </w:rPr>
              <w:t>с</w:t>
            </w:r>
            <w:r>
              <w:rPr>
                <w:sz w:val="22"/>
                <w:szCs w:val="22"/>
              </w:rPr>
              <w:t>се производства и потре</w:t>
            </w:r>
            <w:r>
              <w:rPr>
                <w:sz w:val="22"/>
                <w:szCs w:val="22"/>
              </w:rPr>
              <w:t>б</w:t>
            </w:r>
            <w:r>
              <w:rPr>
                <w:sz w:val="22"/>
                <w:szCs w:val="22"/>
              </w:rPr>
              <w:t>ления, %</w:t>
            </w:r>
          </w:p>
        </w:tc>
        <w:tc>
          <w:tcPr>
            <w:tcW w:w="743" w:type="dxa"/>
            <w:tcBorders>
              <w:top w:val="single" w:sz="4" w:space="0" w:color="auto"/>
              <w:left w:val="single" w:sz="4" w:space="0" w:color="auto"/>
              <w:bottom w:val="single" w:sz="4" w:space="0" w:color="auto"/>
              <w:right w:val="single" w:sz="4" w:space="0" w:color="auto"/>
            </w:tcBorders>
          </w:tcPr>
          <w:p w:rsidR="005175E2" w:rsidRDefault="005175E2">
            <w:pPr>
              <w:spacing w:after="0"/>
              <w:ind w:firstLine="0"/>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tcPr>
          <w:p w:rsidR="005175E2" w:rsidRDefault="005175E2">
            <w:pPr>
              <w:spacing w:after="0"/>
              <w:ind w:firstLine="0"/>
              <w:jc w:val="center"/>
              <w:rPr>
                <w:sz w:val="22"/>
                <w:szCs w:val="22"/>
              </w:rPr>
            </w:pPr>
          </w:p>
        </w:tc>
        <w:tc>
          <w:tcPr>
            <w:tcW w:w="821" w:type="dxa"/>
            <w:tcBorders>
              <w:top w:val="single" w:sz="4" w:space="0" w:color="auto"/>
              <w:left w:val="single" w:sz="4" w:space="0" w:color="auto"/>
              <w:bottom w:val="single" w:sz="4" w:space="0" w:color="auto"/>
              <w:right w:val="single" w:sz="4" w:space="0" w:color="auto"/>
            </w:tcBorders>
          </w:tcPr>
          <w:p w:rsidR="005175E2" w:rsidRPr="005175E2" w:rsidRDefault="005175E2">
            <w:pPr>
              <w:spacing w:after="0"/>
              <w:ind w:firstLine="0"/>
              <w:jc w:val="center"/>
              <w:rPr>
                <w:sz w:val="22"/>
                <w:szCs w:val="22"/>
              </w:rPr>
            </w:pPr>
            <w:r>
              <w:rPr>
                <w:sz w:val="22"/>
                <w:szCs w:val="22"/>
              </w:rPr>
              <w:t>69,5</w:t>
            </w:r>
          </w:p>
        </w:tc>
        <w:tc>
          <w:tcPr>
            <w:tcW w:w="82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71,7</w:t>
            </w:r>
          </w:p>
        </w:tc>
        <w:tc>
          <w:tcPr>
            <w:tcW w:w="82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72,1</w:t>
            </w:r>
          </w:p>
        </w:tc>
        <w:tc>
          <w:tcPr>
            <w:tcW w:w="82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72,5</w:t>
            </w:r>
          </w:p>
        </w:tc>
        <w:tc>
          <w:tcPr>
            <w:tcW w:w="82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73,5</w:t>
            </w:r>
          </w:p>
        </w:tc>
        <w:tc>
          <w:tcPr>
            <w:tcW w:w="82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74,0</w:t>
            </w:r>
          </w:p>
        </w:tc>
        <w:tc>
          <w:tcPr>
            <w:tcW w:w="82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74,1</w:t>
            </w:r>
          </w:p>
        </w:tc>
        <w:tc>
          <w:tcPr>
            <w:tcW w:w="82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75,7</w:t>
            </w:r>
          </w:p>
        </w:tc>
        <w:tc>
          <w:tcPr>
            <w:tcW w:w="82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76,8</w:t>
            </w:r>
          </w:p>
        </w:tc>
        <w:tc>
          <w:tcPr>
            <w:tcW w:w="83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76,8</w:t>
            </w:r>
          </w:p>
        </w:tc>
        <w:tc>
          <w:tcPr>
            <w:tcW w:w="82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77,7</w:t>
            </w:r>
          </w:p>
        </w:tc>
        <w:tc>
          <w:tcPr>
            <w:tcW w:w="83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78,5</w:t>
            </w:r>
          </w:p>
        </w:tc>
        <w:tc>
          <w:tcPr>
            <w:tcW w:w="831" w:type="dxa"/>
            <w:tcBorders>
              <w:top w:val="single" w:sz="4" w:space="0" w:color="auto"/>
              <w:left w:val="single" w:sz="4" w:space="0" w:color="auto"/>
              <w:bottom w:val="single" w:sz="4" w:space="0" w:color="auto"/>
              <w:right w:val="single" w:sz="4" w:space="0" w:color="auto"/>
            </w:tcBorders>
            <w:hideMark/>
          </w:tcPr>
          <w:p w:rsidR="005175E2" w:rsidRPr="007C64D5" w:rsidRDefault="005175E2" w:rsidP="00690C6E">
            <w:pPr>
              <w:spacing w:after="0"/>
              <w:ind w:firstLine="0"/>
              <w:jc w:val="center"/>
              <w:rPr>
                <w:sz w:val="22"/>
                <w:szCs w:val="22"/>
              </w:rPr>
            </w:pPr>
            <w:r>
              <w:rPr>
                <w:sz w:val="22"/>
                <w:szCs w:val="22"/>
              </w:rPr>
              <w:t>79,0</w:t>
            </w:r>
          </w:p>
        </w:tc>
      </w:tr>
    </w:tbl>
    <w:p w:rsidR="005A62C2" w:rsidRDefault="005A62C2" w:rsidP="005A62C2">
      <w:pPr>
        <w:jc w:val="left"/>
        <w:rPr>
          <w:sz w:val="22"/>
          <w:szCs w:val="22"/>
        </w:rPr>
      </w:pPr>
    </w:p>
    <w:p w:rsidR="005A62C2" w:rsidRDefault="005A62C2" w:rsidP="005A62C2">
      <w:pPr>
        <w:jc w:val="left"/>
        <w:rPr>
          <w:sz w:val="22"/>
          <w:szCs w:val="22"/>
        </w:rPr>
      </w:pPr>
    </w:p>
    <w:p w:rsidR="005A62C2" w:rsidRDefault="005A62C2" w:rsidP="005A62C2">
      <w:pPr>
        <w:spacing w:after="0"/>
        <w:ind w:firstLine="0"/>
        <w:jc w:val="left"/>
        <w:rPr>
          <w:sz w:val="22"/>
          <w:szCs w:val="22"/>
        </w:rPr>
        <w:sectPr w:rsidR="005A62C2">
          <w:pgSz w:w="16838" w:h="11906" w:orient="landscape"/>
          <w:pgMar w:top="1701" w:right="851" w:bottom="1134" w:left="1134" w:header="709" w:footer="709" w:gutter="0"/>
          <w:cols w:space="720"/>
        </w:sectPr>
      </w:pPr>
    </w:p>
    <w:p w:rsidR="00DC0847" w:rsidRDefault="00DC0847" w:rsidP="001A364A">
      <w:pPr>
        <w:spacing w:after="0"/>
        <w:ind w:firstLine="709"/>
        <w:rPr>
          <w:sz w:val="28"/>
          <w:szCs w:val="28"/>
        </w:rPr>
      </w:pPr>
      <w:r>
        <w:rPr>
          <w:sz w:val="28"/>
          <w:szCs w:val="28"/>
        </w:rPr>
        <w:lastRenderedPageBreak/>
        <w:t xml:space="preserve">Воплощение </w:t>
      </w:r>
      <w:r w:rsidR="00410324">
        <w:rPr>
          <w:sz w:val="28"/>
          <w:szCs w:val="28"/>
        </w:rPr>
        <w:t xml:space="preserve">целевого сценария </w:t>
      </w:r>
      <w:r w:rsidR="00682740">
        <w:rPr>
          <w:sz w:val="28"/>
          <w:szCs w:val="28"/>
        </w:rPr>
        <w:t xml:space="preserve">связано с реализацией </w:t>
      </w:r>
      <w:r w:rsidR="00410324">
        <w:rPr>
          <w:sz w:val="28"/>
          <w:szCs w:val="28"/>
        </w:rPr>
        <w:t>Стратеги</w:t>
      </w:r>
      <w:r w:rsidR="00682740">
        <w:rPr>
          <w:sz w:val="28"/>
          <w:szCs w:val="28"/>
        </w:rPr>
        <w:t>и</w:t>
      </w:r>
      <w:r w:rsidR="00410324">
        <w:rPr>
          <w:sz w:val="28"/>
          <w:szCs w:val="28"/>
        </w:rPr>
        <w:t xml:space="preserve"> социал</w:t>
      </w:r>
      <w:r w:rsidR="00410324">
        <w:rPr>
          <w:sz w:val="28"/>
          <w:szCs w:val="28"/>
        </w:rPr>
        <w:t>ь</w:t>
      </w:r>
      <w:r w:rsidR="00410324">
        <w:rPr>
          <w:sz w:val="28"/>
          <w:szCs w:val="28"/>
        </w:rPr>
        <w:t>но-экономического развития Воронежской области</w:t>
      </w:r>
      <w:r>
        <w:rPr>
          <w:sz w:val="28"/>
          <w:szCs w:val="28"/>
        </w:rPr>
        <w:t xml:space="preserve"> на период до 2035 года. Ее о</w:t>
      </w:r>
      <w:r>
        <w:rPr>
          <w:sz w:val="28"/>
          <w:szCs w:val="28"/>
        </w:rPr>
        <w:t>т</w:t>
      </w:r>
      <w:r>
        <w:rPr>
          <w:sz w:val="28"/>
          <w:szCs w:val="28"/>
        </w:rPr>
        <w:t>личительные характеристики:</w:t>
      </w:r>
    </w:p>
    <w:p w:rsidR="00682740" w:rsidRDefault="007D0E5F" w:rsidP="001A364A">
      <w:pPr>
        <w:spacing w:after="0"/>
        <w:ind w:firstLine="709"/>
        <w:rPr>
          <w:sz w:val="28"/>
          <w:szCs w:val="28"/>
        </w:rPr>
      </w:pPr>
      <w:r>
        <w:rPr>
          <w:sz w:val="28"/>
          <w:szCs w:val="28"/>
        </w:rPr>
        <w:t xml:space="preserve">– </w:t>
      </w:r>
      <w:r w:rsidR="00682740">
        <w:rPr>
          <w:sz w:val="28"/>
          <w:szCs w:val="28"/>
        </w:rPr>
        <w:t xml:space="preserve">обеспечивает достижение миссии и установленных </w:t>
      </w:r>
      <w:r w:rsidR="00B92E0F">
        <w:rPr>
          <w:sz w:val="28"/>
          <w:szCs w:val="28"/>
        </w:rPr>
        <w:t>стратегических целей</w:t>
      </w:r>
      <w:r w:rsidR="009979D3">
        <w:rPr>
          <w:sz w:val="28"/>
          <w:szCs w:val="28"/>
        </w:rPr>
        <w:t xml:space="preserve"> социально-экономического развития </w:t>
      </w:r>
      <w:r w:rsidR="00682740">
        <w:rPr>
          <w:sz w:val="28"/>
          <w:szCs w:val="28"/>
        </w:rPr>
        <w:t>Воронежской области;</w:t>
      </w:r>
    </w:p>
    <w:p w:rsidR="007D0E5F" w:rsidRDefault="007D0E5F" w:rsidP="007D0E5F">
      <w:pPr>
        <w:spacing w:after="0"/>
        <w:ind w:firstLine="709"/>
        <w:rPr>
          <w:sz w:val="28"/>
          <w:szCs w:val="28"/>
        </w:rPr>
      </w:pPr>
      <w:r>
        <w:rPr>
          <w:sz w:val="28"/>
          <w:szCs w:val="28"/>
        </w:rPr>
        <w:t>– реализует траекторию развития, позволяющую Воронежской области у</w:t>
      </w:r>
      <w:r>
        <w:rPr>
          <w:sz w:val="28"/>
          <w:szCs w:val="28"/>
        </w:rPr>
        <w:t>п</w:t>
      </w:r>
      <w:r>
        <w:rPr>
          <w:sz w:val="28"/>
          <w:szCs w:val="28"/>
        </w:rPr>
        <w:t xml:space="preserve">рочить лидерские позиции в </w:t>
      </w:r>
      <w:r w:rsidR="00690C6E">
        <w:rPr>
          <w:sz w:val="28"/>
          <w:szCs w:val="28"/>
        </w:rPr>
        <w:t xml:space="preserve">Центральном федеральном округе </w:t>
      </w:r>
      <w:r>
        <w:rPr>
          <w:sz w:val="28"/>
          <w:szCs w:val="28"/>
        </w:rPr>
        <w:t>по уровню и кач</w:t>
      </w:r>
      <w:r>
        <w:rPr>
          <w:sz w:val="28"/>
          <w:szCs w:val="28"/>
        </w:rPr>
        <w:t>е</w:t>
      </w:r>
      <w:r>
        <w:rPr>
          <w:sz w:val="28"/>
          <w:szCs w:val="28"/>
        </w:rPr>
        <w:t>ству жизни населения, динамике экономического роста;</w:t>
      </w:r>
    </w:p>
    <w:p w:rsidR="007D0E5F" w:rsidRDefault="007D0E5F" w:rsidP="007D0E5F">
      <w:pPr>
        <w:spacing w:after="0"/>
        <w:ind w:firstLine="709"/>
        <w:rPr>
          <w:sz w:val="28"/>
          <w:szCs w:val="28"/>
        </w:rPr>
      </w:pPr>
      <w:r>
        <w:rPr>
          <w:sz w:val="28"/>
          <w:szCs w:val="28"/>
        </w:rPr>
        <w:t xml:space="preserve">– мобилизует и обеспечивает эффективное использование ресурсов для формирования новых и реализации расширенного состава </w:t>
      </w:r>
      <w:r w:rsidRPr="001A364A">
        <w:rPr>
          <w:sz w:val="28"/>
          <w:szCs w:val="28"/>
        </w:rPr>
        <w:t>конкурентных пр</w:t>
      </w:r>
      <w:r w:rsidRPr="001A364A">
        <w:rPr>
          <w:sz w:val="28"/>
          <w:szCs w:val="28"/>
        </w:rPr>
        <w:t>е</w:t>
      </w:r>
      <w:r w:rsidRPr="001A364A">
        <w:rPr>
          <w:sz w:val="28"/>
          <w:szCs w:val="28"/>
        </w:rPr>
        <w:t>имуществ</w:t>
      </w:r>
      <w:r>
        <w:rPr>
          <w:sz w:val="28"/>
          <w:szCs w:val="28"/>
        </w:rPr>
        <w:t xml:space="preserve"> Воронежской области; </w:t>
      </w:r>
    </w:p>
    <w:p w:rsidR="000B0305" w:rsidRDefault="007D0E5F" w:rsidP="000B0305">
      <w:pPr>
        <w:spacing w:after="0"/>
        <w:ind w:firstLine="709"/>
        <w:rPr>
          <w:sz w:val="28"/>
          <w:szCs w:val="28"/>
        </w:rPr>
      </w:pPr>
      <w:r>
        <w:rPr>
          <w:sz w:val="28"/>
          <w:szCs w:val="28"/>
        </w:rPr>
        <w:t>– обеспечивает полицентрическое развитие Воронежской области посредс</w:t>
      </w:r>
      <w:r>
        <w:rPr>
          <w:sz w:val="28"/>
          <w:szCs w:val="28"/>
        </w:rPr>
        <w:t>т</w:t>
      </w:r>
      <w:r>
        <w:rPr>
          <w:sz w:val="28"/>
          <w:szCs w:val="28"/>
        </w:rPr>
        <w:t>вом использования эффективных форм пространственной организации эконом</w:t>
      </w:r>
      <w:r>
        <w:rPr>
          <w:sz w:val="28"/>
          <w:szCs w:val="28"/>
        </w:rPr>
        <w:t>и</w:t>
      </w:r>
      <w:r>
        <w:rPr>
          <w:sz w:val="28"/>
          <w:szCs w:val="28"/>
        </w:rPr>
        <w:t>ки, интегрирующих деятельность субъектов хозяйствования разных муниципал</w:t>
      </w:r>
      <w:r>
        <w:rPr>
          <w:sz w:val="28"/>
          <w:szCs w:val="28"/>
        </w:rPr>
        <w:t>ь</w:t>
      </w:r>
      <w:r>
        <w:rPr>
          <w:sz w:val="28"/>
          <w:szCs w:val="28"/>
        </w:rPr>
        <w:t xml:space="preserve">ных образований;  </w:t>
      </w:r>
    </w:p>
    <w:p w:rsidR="000B0305" w:rsidRDefault="000B0305" w:rsidP="000B0305">
      <w:pPr>
        <w:spacing w:after="0"/>
        <w:ind w:firstLine="709"/>
        <w:rPr>
          <w:sz w:val="28"/>
          <w:szCs w:val="28"/>
        </w:rPr>
      </w:pPr>
      <w:r>
        <w:rPr>
          <w:sz w:val="28"/>
          <w:szCs w:val="28"/>
        </w:rPr>
        <w:t xml:space="preserve">– обеспечивает </w:t>
      </w:r>
      <w:r w:rsidRPr="000463F4">
        <w:rPr>
          <w:sz w:val="28"/>
          <w:szCs w:val="28"/>
        </w:rPr>
        <w:t xml:space="preserve">развитие межрегиональной </w:t>
      </w:r>
      <w:r>
        <w:rPr>
          <w:sz w:val="28"/>
          <w:szCs w:val="28"/>
        </w:rPr>
        <w:t xml:space="preserve">и международной </w:t>
      </w:r>
      <w:r w:rsidRPr="000463F4">
        <w:rPr>
          <w:sz w:val="28"/>
          <w:szCs w:val="28"/>
        </w:rPr>
        <w:t>производс</w:t>
      </w:r>
      <w:r w:rsidRPr="000463F4">
        <w:rPr>
          <w:sz w:val="28"/>
          <w:szCs w:val="28"/>
        </w:rPr>
        <w:t>т</w:t>
      </w:r>
      <w:r w:rsidRPr="000463F4">
        <w:rPr>
          <w:sz w:val="28"/>
          <w:szCs w:val="28"/>
        </w:rPr>
        <w:t>венной кооперации, торгово-экономического и научно-технического сотруднич</w:t>
      </w:r>
      <w:r w:rsidRPr="000463F4">
        <w:rPr>
          <w:sz w:val="28"/>
          <w:szCs w:val="28"/>
        </w:rPr>
        <w:t>е</w:t>
      </w:r>
      <w:r w:rsidRPr="000463F4">
        <w:rPr>
          <w:sz w:val="28"/>
          <w:szCs w:val="28"/>
        </w:rPr>
        <w:t>ства с другими субъектами РФ</w:t>
      </w:r>
      <w:r>
        <w:rPr>
          <w:sz w:val="28"/>
          <w:szCs w:val="28"/>
        </w:rPr>
        <w:t>, зарубежными странами</w:t>
      </w:r>
      <w:r w:rsidRPr="000463F4">
        <w:rPr>
          <w:sz w:val="28"/>
          <w:szCs w:val="28"/>
        </w:rPr>
        <w:t>;</w:t>
      </w:r>
    </w:p>
    <w:p w:rsidR="000B0305" w:rsidRPr="000463F4" w:rsidRDefault="000B0305" w:rsidP="000B0305">
      <w:pPr>
        <w:spacing w:after="0"/>
        <w:ind w:firstLine="709"/>
        <w:rPr>
          <w:sz w:val="28"/>
          <w:szCs w:val="28"/>
        </w:rPr>
      </w:pPr>
      <w:r>
        <w:rPr>
          <w:sz w:val="28"/>
          <w:szCs w:val="28"/>
        </w:rPr>
        <w:t>– укрепление позиций Воронежской области на национальном и мировом рынках товаров и услуг;</w:t>
      </w:r>
    </w:p>
    <w:p w:rsidR="007D0E5F" w:rsidRDefault="007D0E5F" w:rsidP="007D0E5F">
      <w:pPr>
        <w:spacing w:after="0"/>
        <w:ind w:firstLine="709"/>
        <w:rPr>
          <w:sz w:val="28"/>
          <w:szCs w:val="28"/>
        </w:rPr>
      </w:pPr>
      <w:r>
        <w:rPr>
          <w:sz w:val="28"/>
          <w:szCs w:val="28"/>
        </w:rPr>
        <w:t>– реализуется во взаимосвязи со стратегиями развития муниципальных о</w:t>
      </w:r>
      <w:r>
        <w:rPr>
          <w:sz w:val="28"/>
          <w:szCs w:val="28"/>
        </w:rPr>
        <w:t>б</w:t>
      </w:r>
      <w:r>
        <w:rPr>
          <w:sz w:val="28"/>
          <w:szCs w:val="28"/>
        </w:rPr>
        <w:t>разований и городских округов Воронежской области;</w:t>
      </w:r>
    </w:p>
    <w:p w:rsidR="00B92E0F" w:rsidRDefault="007D0E5F" w:rsidP="001A364A">
      <w:pPr>
        <w:spacing w:after="0"/>
        <w:ind w:firstLine="709"/>
        <w:rPr>
          <w:sz w:val="28"/>
          <w:szCs w:val="28"/>
        </w:rPr>
      </w:pPr>
      <w:r>
        <w:rPr>
          <w:sz w:val="28"/>
          <w:szCs w:val="28"/>
        </w:rPr>
        <w:t xml:space="preserve">– </w:t>
      </w:r>
      <w:r w:rsidR="00682740">
        <w:rPr>
          <w:sz w:val="28"/>
          <w:szCs w:val="28"/>
        </w:rPr>
        <w:t xml:space="preserve">реализуется посредством взаимосвязанных </w:t>
      </w:r>
      <w:r w:rsidR="00983943">
        <w:rPr>
          <w:sz w:val="28"/>
          <w:szCs w:val="28"/>
        </w:rPr>
        <w:t>действий органов государс</w:t>
      </w:r>
      <w:r w:rsidR="00983943">
        <w:rPr>
          <w:sz w:val="28"/>
          <w:szCs w:val="28"/>
        </w:rPr>
        <w:t>т</w:t>
      </w:r>
      <w:r w:rsidR="00983943">
        <w:rPr>
          <w:sz w:val="28"/>
          <w:szCs w:val="28"/>
        </w:rPr>
        <w:t>венной власти</w:t>
      </w:r>
      <w:r w:rsidR="00682740">
        <w:rPr>
          <w:sz w:val="28"/>
          <w:szCs w:val="28"/>
        </w:rPr>
        <w:t xml:space="preserve"> и </w:t>
      </w:r>
      <w:r w:rsidR="00983943">
        <w:rPr>
          <w:sz w:val="28"/>
          <w:szCs w:val="28"/>
        </w:rPr>
        <w:t xml:space="preserve"> местного самоуправления</w:t>
      </w:r>
      <w:r w:rsidR="00682740">
        <w:rPr>
          <w:sz w:val="28"/>
          <w:szCs w:val="28"/>
        </w:rPr>
        <w:t xml:space="preserve">  Воронежской области, </w:t>
      </w:r>
      <w:r w:rsidR="00983943">
        <w:rPr>
          <w:sz w:val="28"/>
          <w:szCs w:val="28"/>
        </w:rPr>
        <w:t xml:space="preserve">менеджмента бизнес-структур, населения, институтов гражданского общества </w:t>
      </w:r>
      <w:r w:rsidR="00B92E0F">
        <w:rPr>
          <w:sz w:val="28"/>
          <w:szCs w:val="28"/>
        </w:rPr>
        <w:t>на стратегич</w:t>
      </w:r>
      <w:r w:rsidR="00B92E0F">
        <w:rPr>
          <w:sz w:val="28"/>
          <w:szCs w:val="28"/>
        </w:rPr>
        <w:t>е</w:t>
      </w:r>
      <w:r w:rsidR="00B92E0F">
        <w:rPr>
          <w:sz w:val="28"/>
          <w:szCs w:val="28"/>
        </w:rPr>
        <w:t>ских направлениях социально-экономического развития</w:t>
      </w:r>
      <w:r>
        <w:rPr>
          <w:sz w:val="28"/>
          <w:szCs w:val="28"/>
        </w:rPr>
        <w:t xml:space="preserve">Воронежской области. </w:t>
      </w:r>
    </w:p>
    <w:p w:rsidR="008F6332" w:rsidRDefault="008F6332" w:rsidP="000368E4"/>
    <w:p w:rsidR="007C64D5" w:rsidRDefault="007C64D5" w:rsidP="0070691F">
      <w:pPr>
        <w:spacing w:after="0"/>
        <w:ind w:firstLine="0"/>
        <w:jc w:val="center"/>
        <w:rPr>
          <w:b/>
          <w:sz w:val="28"/>
          <w:szCs w:val="28"/>
        </w:rPr>
      </w:pPr>
    </w:p>
    <w:p w:rsidR="007C64D5" w:rsidRDefault="007C64D5" w:rsidP="0070691F">
      <w:pPr>
        <w:spacing w:after="0"/>
        <w:ind w:firstLine="0"/>
        <w:jc w:val="center"/>
        <w:rPr>
          <w:b/>
          <w:sz w:val="28"/>
          <w:szCs w:val="28"/>
        </w:rPr>
      </w:pPr>
    </w:p>
    <w:p w:rsidR="007C64D5" w:rsidRDefault="007C64D5" w:rsidP="0070691F">
      <w:pPr>
        <w:spacing w:after="0"/>
        <w:ind w:firstLine="0"/>
        <w:jc w:val="center"/>
        <w:rPr>
          <w:b/>
          <w:sz w:val="28"/>
          <w:szCs w:val="28"/>
        </w:rPr>
      </w:pPr>
    </w:p>
    <w:p w:rsidR="007C64D5" w:rsidRDefault="007C64D5" w:rsidP="0070691F">
      <w:pPr>
        <w:spacing w:after="0"/>
        <w:ind w:firstLine="0"/>
        <w:jc w:val="center"/>
        <w:rPr>
          <w:b/>
          <w:sz w:val="28"/>
          <w:szCs w:val="28"/>
        </w:rPr>
      </w:pPr>
    </w:p>
    <w:p w:rsidR="007C64D5" w:rsidRDefault="007C64D5" w:rsidP="0070691F">
      <w:pPr>
        <w:spacing w:after="0"/>
        <w:ind w:firstLine="0"/>
        <w:jc w:val="center"/>
        <w:rPr>
          <w:b/>
          <w:sz w:val="28"/>
          <w:szCs w:val="28"/>
        </w:rPr>
      </w:pPr>
    </w:p>
    <w:p w:rsidR="007C64D5" w:rsidRDefault="007C64D5" w:rsidP="00256541">
      <w:pPr>
        <w:spacing w:after="0"/>
        <w:ind w:firstLine="0"/>
        <w:rPr>
          <w:b/>
          <w:sz w:val="28"/>
          <w:szCs w:val="28"/>
        </w:rPr>
      </w:pPr>
    </w:p>
    <w:p w:rsidR="00256541" w:rsidRDefault="00256541">
      <w:pPr>
        <w:spacing w:after="200" w:line="276" w:lineRule="auto"/>
        <w:ind w:firstLine="0"/>
        <w:jc w:val="left"/>
        <w:rPr>
          <w:b/>
          <w:sz w:val="28"/>
          <w:szCs w:val="28"/>
        </w:rPr>
      </w:pPr>
      <w:r>
        <w:rPr>
          <w:b/>
          <w:sz w:val="28"/>
          <w:szCs w:val="28"/>
        </w:rPr>
        <w:br w:type="page"/>
      </w:r>
    </w:p>
    <w:p w:rsidR="0070691F" w:rsidRDefault="0070691F" w:rsidP="0070691F">
      <w:pPr>
        <w:spacing w:after="0"/>
        <w:ind w:firstLine="0"/>
        <w:jc w:val="center"/>
        <w:rPr>
          <w:b/>
          <w:sz w:val="28"/>
          <w:szCs w:val="28"/>
        </w:rPr>
      </w:pPr>
      <w:r w:rsidRPr="0070691F">
        <w:rPr>
          <w:b/>
          <w:sz w:val="28"/>
          <w:szCs w:val="28"/>
        </w:rPr>
        <w:lastRenderedPageBreak/>
        <w:t>Раздел 4</w:t>
      </w:r>
      <w:r w:rsidR="00C50B22">
        <w:rPr>
          <w:b/>
          <w:sz w:val="28"/>
          <w:szCs w:val="28"/>
        </w:rPr>
        <w:t>.</w:t>
      </w:r>
      <w:r w:rsidRPr="0070691F">
        <w:rPr>
          <w:b/>
          <w:sz w:val="28"/>
          <w:szCs w:val="28"/>
        </w:rPr>
        <w:t xml:space="preserve"> Основные направления развития человеческого капитала</w:t>
      </w:r>
    </w:p>
    <w:p w:rsidR="00B86428" w:rsidRDefault="0070691F" w:rsidP="0070691F">
      <w:pPr>
        <w:spacing w:after="0"/>
        <w:ind w:firstLine="0"/>
        <w:jc w:val="center"/>
        <w:rPr>
          <w:b/>
          <w:sz w:val="28"/>
          <w:szCs w:val="28"/>
        </w:rPr>
      </w:pPr>
      <w:r>
        <w:rPr>
          <w:b/>
          <w:sz w:val="28"/>
          <w:szCs w:val="28"/>
        </w:rPr>
        <w:t xml:space="preserve">и </w:t>
      </w:r>
      <w:r w:rsidRPr="0070691F">
        <w:rPr>
          <w:b/>
          <w:sz w:val="28"/>
          <w:szCs w:val="28"/>
        </w:rPr>
        <w:t>социальной сферы Воронежской области</w:t>
      </w:r>
    </w:p>
    <w:p w:rsidR="00C25FA0" w:rsidRPr="0070691F" w:rsidRDefault="00C25FA0" w:rsidP="0070691F">
      <w:pPr>
        <w:spacing w:after="0"/>
        <w:ind w:firstLine="0"/>
        <w:jc w:val="center"/>
        <w:rPr>
          <w:b/>
          <w:sz w:val="28"/>
          <w:szCs w:val="28"/>
        </w:rPr>
      </w:pPr>
    </w:p>
    <w:p w:rsidR="00F56612" w:rsidRDefault="00FC06B1" w:rsidP="00B813A3">
      <w:pPr>
        <w:spacing w:after="0"/>
        <w:ind w:firstLine="709"/>
        <w:rPr>
          <w:rFonts w:eastAsia="+mn-ea"/>
          <w:b/>
          <w:bCs/>
          <w:sz w:val="28"/>
          <w:szCs w:val="28"/>
        </w:rPr>
      </w:pPr>
      <w:r>
        <w:rPr>
          <w:rFonts w:eastAsia="+mn-ea"/>
          <w:b/>
          <w:bCs/>
          <w:sz w:val="28"/>
          <w:szCs w:val="28"/>
        </w:rPr>
        <w:t xml:space="preserve">Подраздел </w:t>
      </w:r>
      <w:r w:rsidR="00006B29">
        <w:rPr>
          <w:rFonts w:eastAsia="+mn-ea"/>
          <w:b/>
          <w:bCs/>
          <w:sz w:val="28"/>
          <w:szCs w:val="28"/>
        </w:rPr>
        <w:t xml:space="preserve">4.1. </w:t>
      </w:r>
      <w:r w:rsidR="00F56612" w:rsidRPr="001A17CB">
        <w:rPr>
          <w:b/>
          <w:color w:val="000000"/>
          <w:sz w:val="28"/>
          <w:szCs w:val="28"/>
        </w:rPr>
        <w:t xml:space="preserve">Сохранение здоровья и продление активного долголетия населения </w:t>
      </w:r>
      <w:r w:rsidR="00F56612" w:rsidRPr="001A17CB">
        <w:rPr>
          <w:rFonts w:eastAsia="+mn-ea"/>
          <w:b/>
          <w:bCs/>
          <w:sz w:val="28"/>
          <w:szCs w:val="28"/>
        </w:rPr>
        <w:t>Воронежской области</w:t>
      </w:r>
    </w:p>
    <w:p w:rsidR="00FC06B1" w:rsidRDefault="00E801B4" w:rsidP="00E801B4">
      <w:pPr>
        <w:spacing w:after="0"/>
        <w:ind w:firstLine="709"/>
        <w:rPr>
          <w:bCs/>
          <w:kern w:val="24"/>
          <w:sz w:val="28"/>
          <w:szCs w:val="28"/>
        </w:rPr>
      </w:pPr>
      <w:r w:rsidRPr="00DB212E">
        <w:rPr>
          <w:rFonts w:eastAsia="+mn-ea"/>
          <w:b/>
          <w:bCs/>
          <w:i/>
          <w:sz w:val="28"/>
          <w:szCs w:val="28"/>
        </w:rPr>
        <w:t xml:space="preserve">Цель </w:t>
      </w:r>
      <w:r w:rsidR="00FC06B1" w:rsidRPr="00DB212E">
        <w:rPr>
          <w:b/>
          <w:bCs/>
          <w:i/>
          <w:kern w:val="24"/>
          <w:sz w:val="28"/>
          <w:szCs w:val="28"/>
        </w:rPr>
        <w:t>1.1</w:t>
      </w:r>
      <w:r w:rsidR="00FC06B1">
        <w:rPr>
          <w:bCs/>
          <w:kern w:val="24"/>
          <w:sz w:val="28"/>
          <w:szCs w:val="28"/>
        </w:rPr>
        <w:t>. Р</w:t>
      </w:r>
      <w:r w:rsidR="00B813A3" w:rsidRPr="00CC6285">
        <w:rPr>
          <w:bCs/>
          <w:kern w:val="24"/>
          <w:sz w:val="28"/>
          <w:szCs w:val="28"/>
        </w:rPr>
        <w:t xml:space="preserve">ост </w:t>
      </w:r>
      <w:r w:rsidR="008F0C0D">
        <w:rPr>
          <w:bCs/>
          <w:kern w:val="24"/>
          <w:sz w:val="28"/>
          <w:szCs w:val="28"/>
        </w:rPr>
        <w:t xml:space="preserve">ожидаемой продолжительности </w:t>
      </w:r>
      <w:r w:rsidR="00B813A3" w:rsidRPr="00CC6285">
        <w:rPr>
          <w:bCs/>
          <w:kern w:val="24"/>
          <w:sz w:val="28"/>
          <w:szCs w:val="28"/>
        </w:rPr>
        <w:t>жизни</w:t>
      </w:r>
      <w:r w:rsidR="00F14601">
        <w:rPr>
          <w:bCs/>
          <w:kern w:val="24"/>
          <w:sz w:val="28"/>
          <w:szCs w:val="28"/>
        </w:rPr>
        <w:t>.</w:t>
      </w:r>
    </w:p>
    <w:p w:rsidR="00E801B4" w:rsidRPr="00DB212E" w:rsidRDefault="00DB212E" w:rsidP="00E801B4">
      <w:pPr>
        <w:spacing w:after="0"/>
        <w:ind w:firstLine="709"/>
        <w:rPr>
          <w:rFonts w:eastAsia="+mn-ea"/>
          <w:b/>
          <w:bCs/>
          <w:i/>
          <w:sz w:val="28"/>
          <w:szCs w:val="28"/>
        </w:rPr>
      </w:pPr>
      <w:r w:rsidRPr="00DB212E">
        <w:rPr>
          <w:b/>
          <w:bCs/>
          <w:i/>
          <w:kern w:val="24"/>
          <w:sz w:val="28"/>
          <w:szCs w:val="28"/>
        </w:rPr>
        <w:t>Ключевые з</w:t>
      </w:r>
      <w:r w:rsidR="00E801B4" w:rsidRPr="00DB212E">
        <w:rPr>
          <w:b/>
          <w:bCs/>
          <w:i/>
          <w:kern w:val="24"/>
          <w:sz w:val="28"/>
          <w:szCs w:val="28"/>
        </w:rPr>
        <w:t>адачи:</w:t>
      </w:r>
    </w:p>
    <w:p w:rsidR="00E801B4" w:rsidRPr="00FC06B1" w:rsidRDefault="00E801B4" w:rsidP="00E801B4">
      <w:pPr>
        <w:spacing w:after="0"/>
        <w:ind w:firstLine="709"/>
        <w:contextualSpacing/>
        <w:textAlignment w:val="baseline"/>
        <w:rPr>
          <w:bCs/>
          <w:kern w:val="24"/>
          <w:sz w:val="28"/>
          <w:szCs w:val="28"/>
        </w:rPr>
      </w:pPr>
      <w:r w:rsidRPr="00FC06B1">
        <w:rPr>
          <w:rFonts w:eastAsia="+mn-ea"/>
          <w:b/>
          <w:bCs/>
          <w:i/>
          <w:sz w:val="28"/>
          <w:szCs w:val="28"/>
        </w:rPr>
        <w:t xml:space="preserve">– </w:t>
      </w:r>
      <w:r w:rsidRPr="00FC06B1">
        <w:rPr>
          <w:rFonts w:eastAsia="+mn-ea"/>
          <w:bCs/>
          <w:sz w:val="28"/>
          <w:szCs w:val="28"/>
        </w:rPr>
        <w:t xml:space="preserve">обеспечение </w:t>
      </w:r>
      <w:r w:rsidRPr="00FC06B1">
        <w:rPr>
          <w:bCs/>
          <w:kern w:val="24"/>
          <w:sz w:val="28"/>
          <w:szCs w:val="28"/>
        </w:rPr>
        <w:t>санитарно-эпидемиологической безопасности среды обит</w:t>
      </w:r>
      <w:r w:rsidRPr="00FC06B1">
        <w:rPr>
          <w:bCs/>
          <w:kern w:val="24"/>
          <w:sz w:val="28"/>
          <w:szCs w:val="28"/>
        </w:rPr>
        <w:t>а</w:t>
      </w:r>
      <w:r w:rsidRPr="00FC06B1">
        <w:rPr>
          <w:bCs/>
          <w:kern w:val="24"/>
          <w:sz w:val="28"/>
          <w:szCs w:val="28"/>
        </w:rPr>
        <w:t>ния;</w:t>
      </w:r>
    </w:p>
    <w:p w:rsidR="00E801B4" w:rsidRPr="00FC06B1" w:rsidRDefault="00E801B4" w:rsidP="00E801B4">
      <w:pPr>
        <w:spacing w:after="0"/>
        <w:ind w:firstLine="709"/>
        <w:contextualSpacing/>
        <w:textAlignment w:val="baseline"/>
        <w:rPr>
          <w:bCs/>
          <w:kern w:val="24"/>
          <w:sz w:val="28"/>
          <w:szCs w:val="28"/>
        </w:rPr>
      </w:pPr>
      <w:r w:rsidRPr="00FC06B1">
        <w:rPr>
          <w:bCs/>
          <w:kern w:val="24"/>
          <w:sz w:val="28"/>
          <w:szCs w:val="28"/>
        </w:rPr>
        <w:t>– формирование у населения ответственного отношения к собственному здоровью;</w:t>
      </w:r>
    </w:p>
    <w:p w:rsidR="00E801B4" w:rsidRDefault="00E801B4" w:rsidP="00E801B4">
      <w:pPr>
        <w:spacing w:after="0"/>
        <w:ind w:firstLine="709"/>
        <w:contextualSpacing/>
        <w:textAlignment w:val="baseline"/>
        <w:rPr>
          <w:bCs/>
          <w:kern w:val="24"/>
          <w:sz w:val="28"/>
          <w:szCs w:val="28"/>
        </w:rPr>
      </w:pPr>
      <w:r w:rsidRPr="00FC06B1">
        <w:rPr>
          <w:bCs/>
          <w:kern w:val="24"/>
          <w:sz w:val="28"/>
          <w:szCs w:val="28"/>
        </w:rPr>
        <w:t>– повышение доступности и качества медицинской помощи</w:t>
      </w:r>
      <w:r w:rsidR="00DB212E">
        <w:rPr>
          <w:bCs/>
          <w:kern w:val="24"/>
          <w:sz w:val="28"/>
          <w:szCs w:val="28"/>
        </w:rPr>
        <w:t>.</w:t>
      </w:r>
    </w:p>
    <w:p w:rsidR="00DB212E" w:rsidRPr="00CC6285" w:rsidRDefault="00DB212E" w:rsidP="00DB212E">
      <w:pPr>
        <w:pStyle w:val="ConsPlusNormal"/>
        <w:ind w:firstLine="709"/>
        <w:jc w:val="both"/>
        <w:rPr>
          <w:rFonts w:ascii="Times New Roman" w:hAnsi="Times New Roman" w:cs="Times New Roman"/>
          <w:bCs/>
          <w:kern w:val="24"/>
          <w:sz w:val="28"/>
          <w:szCs w:val="28"/>
        </w:rPr>
      </w:pPr>
      <w:r w:rsidRPr="00DB212E">
        <w:rPr>
          <w:rFonts w:ascii="Times New Roman" w:hAnsi="Times New Roman" w:cs="Times New Roman"/>
          <w:b/>
          <w:bCs/>
          <w:i/>
          <w:kern w:val="24"/>
          <w:sz w:val="28"/>
          <w:szCs w:val="28"/>
        </w:rPr>
        <w:t>Цель 1.2</w:t>
      </w:r>
      <w:r>
        <w:rPr>
          <w:rFonts w:ascii="Times New Roman" w:hAnsi="Times New Roman" w:cs="Times New Roman"/>
          <w:bCs/>
          <w:kern w:val="24"/>
          <w:sz w:val="28"/>
          <w:szCs w:val="28"/>
        </w:rPr>
        <w:t xml:space="preserve">. Продление активного долголетия населения. </w:t>
      </w:r>
    </w:p>
    <w:p w:rsidR="00DB212E" w:rsidRPr="00FC06B1" w:rsidRDefault="00DB212E" w:rsidP="00DB212E">
      <w:pPr>
        <w:spacing w:after="0"/>
        <w:ind w:firstLine="709"/>
        <w:contextualSpacing/>
        <w:textAlignment w:val="baseline"/>
        <w:rPr>
          <w:rFonts w:eastAsia="+mn-ea"/>
          <w:b/>
          <w:bCs/>
          <w:i/>
          <w:sz w:val="28"/>
          <w:szCs w:val="28"/>
        </w:rPr>
      </w:pPr>
      <w:r w:rsidRPr="00FC06B1">
        <w:rPr>
          <w:rFonts w:eastAsia="+mn-ea"/>
          <w:b/>
          <w:bCs/>
          <w:i/>
          <w:sz w:val="28"/>
          <w:szCs w:val="28"/>
        </w:rPr>
        <w:t>Ключевые задачи:</w:t>
      </w:r>
    </w:p>
    <w:p w:rsidR="00DB212E" w:rsidRDefault="00DB212E" w:rsidP="00DB212E">
      <w:pPr>
        <w:spacing w:after="0"/>
        <w:ind w:firstLine="709"/>
        <w:contextualSpacing/>
        <w:textAlignment w:val="baseline"/>
        <w:rPr>
          <w:color w:val="000000"/>
          <w:sz w:val="28"/>
          <w:szCs w:val="28"/>
          <w:lang w:bidi="ru-RU"/>
        </w:rPr>
      </w:pPr>
      <w:r>
        <w:rPr>
          <w:bCs/>
          <w:kern w:val="24"/>
          <w:sz w:val="28"/>
          <w:szCs w:val="28"/>
        </w:rPr>
        <w:t xml:space="preserve">– </w:t>
      </w:r>
      <w:r w:rsidRPr="00FC06B1">
        <w:rPr>
          <w:color w:val="000000"/>
          <w:sz w:val="28"/>
          <w:szCs w:val="28"/>
          <w:lang w:bidi="ru-RU"/>
        </w:rPr>
        <w:t>формирование безбарьерной внешней среды (в том числе путем дистанц</w:t>
      </w:r>
      <w:r w:rsidRPr="00FC06B1">
        <w:rPr>
          <w:color w:val="000000"/>
          <w:sz w:val="28"/>
          <w:szCs w:val="28"/>
          <w:lang w:bidi="ru-RU"/>
        </w:rPr>
        <w:t>и</w:t>
      </w:r>
      <w:r w:rsidRPr="00FC06B1">
        <w:rPr>
          <w:color w:val="000000"/>
          <w:sz w:val="28"/>
          <w:szCs w:val="28"/>
          <w:lang w:bidi="ru-RU"/>
        </w:rPr>
        <w:t>онного предоставления государственных и муниципальных услуг)</w:t>
      </w:r>
      <w:r>
        <w:rPr>
          <w:color w:val="000000"/>
          <w:sz w:val="28"/>
          <w:szCs w:val="28"/>
          <w:lang w:bidi="ru-RU"/>
        </w:rPr>
        <w:t xml:space="preserve">, </w:t>
      </w:r>
      <w:r w:rsidRPr="00FC06B1">
        <w:rPr>
          <w:color w:val="000000"/>
          <w:sz w:val="28"/>
          <w:szCs w:val="28"/>
          <w:lang w:bidi="ru-RU"/>
        </w:rPr>
        <w:t>насыщение её компонентами, актуальными для лиц пожилого возраста;</w:t>
      </w:r>
    </w:p>
    <w:p w:rsidR="00DB212E" w:rsidRPr="00FC06B1" w:rsidRDefault="00DB212E" w:rsidP="00DB212E">
      <w:pPr>
        <w:spacing w:after="0"/>
        <w:ind w:firstLine="709"/>
        <w:contextualSpacing/>
        <w:textAlignment w:val="baseline"/>
        <w:rPr>
          <w:color w:val="000000"/>
          <w:sz w:val="28"/>
          <w:szCs w:val="28"/>
          <w:lang w:bidi="ru-RU"/>
        </w:rPr>
      </w:pPr>
      <w:r>
        <w:rPr>
          <w:color w:val="000000"/>
          <w:sz w:val="28"/>
          <w:szCs w:val="28"/>
          <w:lang w:bidi="ru-RU"/>
        </w:rPr>
        <w:t xml:space="preserve">– </w:t>
      </w:r>
      <w:r w:rsidRPr="00FC06B1">
        <w:rPr>
          <w:color w:val="000000"/>
          <w:sz w:val="28"/>
          <w:szCs w:val="28"/>
          <w:lang w:bidi="ru-RU"/>
        </w:rPr>
        <w:t xml:space="preserve">формирование установок на позитивное взаимное восприятие социума и лиц пожилого возраста. </w:t>
      </w:r>
    </w:p>
    <w:p w:rsidR="00DB212E" w:rsidRDefault="00DB212E" w:rsidP="00DB212E">
      <w:pPr>
        <w:tabs>
          <w:tab w:val="left" w:pos="0"/>
        </w:tabs>
        <w:spacing w:after="0"/>
        <w:ind w:firstLine="709"/>
        <w:rPr>
          <w:b/>
          <w:i/>
          <w:sz w:val="28"/>
          <w:szCs w:val="28"/>
        </w:rPr>
      </w:pPr>
      <w:r w:rsidRPr="00B813A3">
        <w:rPr>
          <w:b/>
          <w:i/>
          <w:sz w:val="28"/>
          <w:szCs w:val="28"/>
        </w:rPr>
        <w:t>Ожидаемые основные результаты</w:t>
      </w:r>
      <w:r>
        <w:rPr>
          <w:b/>
          <w:i/>
          <w:sz w:val="28"/>
          <w:szCs w:val="28"/>
        </w:rPr>
        <w:t>:</w:t>
      </w:r>
    </w:p>
    <w:p w:rsidR="00DB212E" w:rsidRDefault="00DB212E" w:rsidP="00DB212E">
      <w:pPr>
        <w:tabs>
          <w:tab w:val="left" w:pos="0"/>
        </w:tabs>
        <w:spacing w:after="0"/>
        <w:ind w:firstLine="709"/>
        <w:rPr>
          <w:sz w:val="28"/>
          <w:szCs w:val="28"/>
        </w:rPr>
      </w:pPr>
      <w:r>
        <w:rPr>
          <w:sz w:val="28"/>
          <w:szCs w:val="28"/>
        </w:rPr>
        <w:t xml:space="preserve">– </w:t>
      </w:r>
      <w:r w:rsidRPr="00CC6285">
        <w:rPr>
          <w:sz w:val="28"/>
          <w:szCs w:val="28"/>
        </w:rPr>
        <w:t>сокращение числа поселений, не обеспеченных надлежащим системами водоснабжения, водоотведения и утилизации коммунальных бытовых отходов;</w:t>
      </w:r>
    </w:p>
    <w:p w:rsidR="00DB212E" w:rsidRDefault="00DB212E" w:rsidP="00DB212E">
      <w:pPr>
        <w:tabs>
          <w:tab w:val="left" w:pos="0"/>
        </w:tabs>
        <w:spacing w:after="0"/>
        <w:ind w:firstLine="709"/>
        <w:rPr>
          <w:sz w:val="28"/>
          <w:szCs w:val="28"/>
        </w:rPr>
      </w:pPr>
      <w:r>
        <w:rPr>
          <w:sz w:val="28"/>
          <w:szCs w:val="28"/>
        </w:rPr>
        <w:t xml:space="preserve">– </w:t>
      </w:r>
      <w:r w:rsidRPr="00CC6285">
        <w:rPr>
          <w:sz w:val="28"/>
          <w:szCs w:val="28"/>
        </w:rPr>
        <w:t xml:space="preserve">сокращение уровня риска обращения продукции ненадлежащего качества, в первую очередь продуктов питания; </w:t>
      </w:r>
    </w:p>
    <w:p w:rsidR="00DB212E" w:rsidRPr="00CC6285" w:rsidRDefault="00DB212E" w:rsidP="00DB212E">
      <w:pPr>
        <w:tabs>
          <w:tab w:val="left" w:pos="0"/>
        </w:tabs>
        <w:spacing w:after="0"/>
        <w:ind w:firstLine="709"/>
        <w:rPr>
          <w:sz w:val="28"/>
          <w:szCs w:val="28"/>
        </w:rPr>
      </w:pPr>
      <w:r>
        <w:rPr>
          <w:sz w:val="28"/>
          <w:szCs w:val="28"/>
        </w:rPr>
        <w:t xml:space="preserve">– </w:t>
      </w:r>
      <w:r w:rsidRPr="00CC6285">
        <w:rPr>
          <w:sz w:val="28"/>
          <w:szCs w:val="28"/>
        </w:rPr>
        <w:t>переход от патерналистской модели медицинской помощи, к модели, о</w:t>
      </w:r>
      <w:r w:rsidRPr="00CC6285">
        <w:rPr>
          <w:sz w:val="28"/>
          <w:szCs w:val="28"/>
        </w:rPr>
        <w:t>с</w:t>
      </w:r>
      <w:r w:rsidRPr="00CC6285">
        <w:rPr>
          <w:sz w:val="28"/>
          <w:szCs w:val="28"/>
        </w:rPr>
        <w:t>нованной на принципах «4-П» - персонализированной, предиктивной (предсказ</w:t>
      </w:r>
      <w:r w:rsidRPr="00CC6285">
        <w:rPr>
          <w:sz w:val="28"/>
          <w:szCs w:val="28"/>
        </w:rPr>
        <w:t>а</w:t>
      </w:r>
      <w:r w:rsidRPr="00CC6285">
        <w:rPr>
          <w:sz w:val="28"/>
          <w:szCs w:val="28"/>
        </w:rPr>
        <w:t xml:space="preserve">тельной), профилактической (на популяционном и индивидуальном уровнях), партисипативной - «открытой», предусматривающей активную роль пациента в принятии решений в процессе медицинской помощи; </w:t>
      </w:r>
    </w:p>
    <w:p w:rsidR="00DB212E" w:rsidRDefault="00DB212E" w:rsidP="00DB212E">
      <w:pPr>
        <w:pStyle w:val="ConsPlusNormal"/>
        <w:ind w:firstLine="709"/>
        <w:jc w:val="both"/>
        <w:rPr>
          <w:rFonts w:ascii="Times New Roman" w:eastAsia="+mn-ea" w:hAnsi="Times New Roman" w:cs="Times New Roman"/>
          <w:bCs/>
          <w:sz w:val="28"/>
          <w:szCs w:val="28"/>
        </w:rPr>
      </w:pPr>
      <w:r w:rsidRPr="00CC6285">
        <w:rPr>
          <w:rFonts w:ascii="Times New Roman" w:eastAsia="+mn-ea" w:hAnsi="Times New Roman" w:cs="Times New Roman"/>
          <w:bCs/>
          <w:sz w:val="28"/>
          <w:szCs w:val="28"/>
        </w:rPr>
        <w:t>– достижение сбалансированности обязательств (задач) системы здрав</w:t>
      </w:r>
      <w:r w:rsidRPr="00CC6285">
        <w:rPr>
          <w:rFonts w:ascii="Times New Roman" w:eastAsia="+mn-ea" w:hAnsi="Times New Roman" w:cs="Times New Roman"/>
          <w:bCs/>
          <w:sz w:val="28"/>
          <w:szCs w:val="28"/>
        </w:rPr>
        <w:t>о</w:t>
      </w:r>
      <w:r w:rsidRPr="00CC6285">
        <w:rPr>
          <w:rFonts w:ascii="Times New Roman" w:eastAsia="+mn-ea" w:hAnsi="Times New Roman" w:cs="Times New Roman"/>
          <w:bCs/>
          <w:sz w:val="28"/>
          <w:szCs w:val="28"/>
        </w:rPr>
        <w:t>охранения перед населением и их ресурсного (в т.ч. финансового) обеспечения;</w:t>
      </w:r>
    </w:p>
    <w:p w:rsidR="00DB212E" w:rsidRDefault="00DB212E" w:rsidP="00DB212E">
      <w:pPr>
        <w:pStyle w:val="ConsPlusNormal"/>
        <w:ind w:firstLine="709"/>
        <w:jc w:val="both"/>
        <w:rPr>
          <w:rFonts w:ascii="Times New Roman" w:hAnsi="Times New Roman" w:cs="Times New Roman"/>
          <w:sz w:val="28"/>
          <w:szCs w:val="28"/>
        </w:rPr>
      </w:pPr>
      <w:r>
        <w:rPr>
          <w:rFonts w:ascii="Times New Roman" w:eastAsia="+mn-ea" w:hAnsi="Times New Roman" w:cs="Times New Roman"/>
          <w:bCs/>
          <w:sz w:val="28"/>
          <w:szCs w:val="28"/>
        </w:rPr>
        <w:t xml:space="preserve">– </w:t>
      </w:r>
      <w:r w:rsidRPr="00CC6285">
        <w:rPr>
          <w:rFonts w:ascii="Times New Roman" w:hAnsi="Times New Roman" w:cs="Times New Roman"/>
          <w:sz w:val="28"/>
          <w:szCs w:val="28"/>
        </w:rPr>
        <w:t>создание сбалансированной территориальной, трехуровневой системы м</w:t>
      </w:r>
      <w:r w:rsidRPr="00CC6285">
        <w:rPr>
          <w:rFonts w:ascii="Times New Roman" w:hAnsi="Times New Roman" w:cs="Times New Roman"/>
          <w:sz w:val="28"/>
          <w:szCs w:val="28"/>
        </w:rPr>
        <w:t>е</w:t>
      </w:r>
      <w:r w:rsidRPr="00CC6285">
        <w:rPr>
          <w:rFonts w:ascii="Times New Roman" w:hAnsi="Times New Roman" w:cs="Times New Roman"/>
          <w:sz w:val="28"/>
          <w:szCs w:val="28"/>
        </w:rPr>
        <w:t>дицинской помощи с приоритетным развитием первичной медико-санитарной, скорой, специализированной, в том числе высокотехнологичной помощи, раци</w:t>
      </w:r>
      <w:r w:rsidRPr="00CC6285">
        <w:rPr>
          <w:rFonts w:ascii="Times New Roman" w:hAnsi="Times New Roman" w:cs="Times New Roman"/>
          <w:sz w:val="28"/>
          <w:szCs w:val="28"/>
        </w:rPr>
        <w:t>о</w:t>
      </w:r>
      <w:r w:rsidRPr="00CC6285">
        <w:rPr>
          <w:rFonts w:ascii="Times New Roman" w:hAnsi="Times New Roman" w:cs="Times New Roman"/>
          <w:sz w:val="28"/>
          <w:szCs w:val="28"/>
        </w:rPr>
        <w:t>нально приближенной к населению, в том числе за счет развития межучреденч</w:t>
      </w:r>
      <w:r w:rsidRPr="00CC6285">
        <w:rPr>
          <w:rFonts w:ascii="Times New Roman" w:hAnsi="Times New Roman" w:cs="Times New Roman"/>
          <w:sz w:val="28"/>
          <w:szCs w:val="28"/>
        </w:rPr>
        <w:t>е</w:t>
      </w:r>
      <w:r w:rsidRPr="00CC6285">
        <w:rPr>
          <w:rFonts w:ascii="Times New Roman" w:hAnsi="Times New Roman" w:cs="Times New Roman"/>
          <w:sz w:val="28"/>
          <w:szCs w:val="28"/>
        </w:rPr>
        <w:t>ских подразделений;</w:t>
      </w:r>
    </w:p>
    <w:p w:rsidR="00DB212E" w:rsidRPr="00CC6285" w:rsidRDefault="00DB212E" w:rsidP="00DB212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C6285">
        <w:rPr>
          <w:rFonts w:ascii="Times New Roman" w:hAnsi="Times New Roman" w:cs="Times New Roman"/>
          <w:sz w:val="28"/>
          <w:szCs w:val="28"/>
        </w:rPr>
        <w:t>создание межведомственной системы медицинской, социальной и труд</w:t>
      </w:r>
      <w:r w:rsidRPr="00CC6285">
        <w:rPr>
          <w:rFonts w:ascii="Times New Roman" w:hAnsi="Times New Roman" w:cs="Times New Roman"/>
          <w:sz w:val="28"/>
          <w:szCs w:val="28"/>
        </w:rPr>
        <w:t>о</w:t>
      </w:r>
      <w:r w:rsidRPr="00CC6285">
        <w:rPr>
          <w:rFonts w:ascii="Times New Roman" w:hAnsi="Times New Roman" w:cs="Times New Roman"/>
          <w:sz w:val="28"/>
          <w:szCs w:val="28"/>
        </w:rPr>
        <w:t>вой реабилитации и абилитации инвалидов, обеспечивающей их адаптацию и а</w:t>
      </w:r>
      <w:r w:rsidRPr="00CC6285">
        <w:rPr>
          <w:rFonts w:ascii="Times New Roman" w:hAnsi="Times New Roman" w:cs="Times New Roman"/>
          <w:sz w:val="28"/>
          <w:szCs w:val="28"/>
        </w:rPr>
        <w:t>к</w:t>
      </w:r>
      <w:r w:rsidRPr="00CC6285">
        <w:rPr>
          <w:rFonts w:ascii="Times New Roman" w:hAnsi="Times New Roman" w:cs="Times New Roman"/>
          <w:sz w:val="28"/>
          <w:szCs w:val="28"/>
        </w:rPr>
        <w:t xml:space="preserve">тивную жизнь в среде обитания; </w:t>
      </w:r>
    </w:p>
    <w:p w:rsidR="00DB212E" w:rsidRDefault="00DB212E" w:rsidP="00DB212E">
      <w:pPr>
        <w:pStyle w:val="ConsPlusNormal"/>
        <w:ind w:firstLine="709"/>
        <w:jc w:val="both"/>
        <w:rPr>
          <w:rFonts w:ascii="Times New Roman" w:hAnsi="Times New Roman" w:cs="Times New Roman"/>
          <w:color w:val="FF0000"/>
          <w:sz w:val="28"/>
          <w:szCs w:val="28"/>
        </w:rPr>
      </w:pPr>
      <w:r w:rsidRPr="00CC6285">
        <w:rPr>
          <w:rFonts w:ascii="Times New Roman" w:hAnsi="Times New Roman" w:cs="Times New Roman"/>
          <w:sz w:val="28"/>
          <w:szCs w:val="28"/>
        </w:rPr>
        <w:t>– увеличение ВРП на душу населения, обусловленное сокращением потерь от заболеваемости.</w:t>
      </w:r>
    </w:p>
    <w:p w:rsidR="00DB212E" w:rsidRPr="00CC6285" w:rsidRDefault="00DB212E" w:rsidP="00DB212E">
      <w:pPr>
        <w:spacing w:after="0"/>
        <w:ind w:firstLine="709"/>
        <w:rPr>
          <w:color w:val="FF0000"/>
          <w:sz w:val="28"/>
          <w:szCs w:val="28"/>
        </w:rPr>
      </w:pPr>
      <w:r>
        <w:rPr>
          <w:sz w:val="28"/>
          <w:szCs w:val="28"/>
        </w:rPr>
        <w:t xml:space="preserve">Значения целевого показателя – ожидаемой продолжительности </w:t>
      </w:r>
      <w:r w:rsidRPr="00CC6285">
        <w:rPr>
          <w:sz w:val="28"/>
          <w:szCs w:val="28"/>
        </w:rPr>
        <w:t xml:space="preserve">жизни как интегрального результата </w:t>
      </w:r>
      <w:r>
        <w:rPr>
          <w:sz w:val="28"/>
          <w:szCs w:val="28"/>
        </w:rPr>
        <w:t xml:space="preserve">реализации </w:t>
      </w:r>
      <w:r w:rsidRPr="00CC6285">
        <w:rPr>
          <w:sz w:val="28"/>
          <w:szCs w:val="28"/>
        </w:rPr>
        <w:t>комплекса мероприятий</w:t>
      </w:r>
      <w:r w:rsidRPr="00F37247">
        <w:rPr>
          <w:rFonts w:eastAsia="+mn-ea"/>
          <w:bCs/>
          <w:sz w:val="28"/>
          <w:szCs w:val="28"/>
        </w:rPr>
        <w:t xml:space="preserve">по сохранению </w:t>
      </w:r>
      <w:r w:rsidRPr="00F37247">
        <w:rPr>
          <w:color w:val="000000"/>
          <w:sz w:val="28"/>
          <w:szCs w:val="28"/>
        </w:rPr>
        <w:t>зд</w:t>
      </w:r>
      <w:r w:rsidRPr="00F37247">
        <w:rPr>
          <w:color w:val="000000"/>
          <w:sz w:val="28"/>
          <w:szCs w:val="28"/>
        </w:rPr>
        <w:t>о</w:t>
      </w:r>
      <w:r w:rsidRPr="00F37247">
        <w:rPr>
          <w:color w:val="000000"/>
          <w:sz w:val="28"/>
          <w:szCs w:val="28"/>
        </w:rPr>
        <w:t xml:space="preserve">ровья и продлению активного долголетия населения </w:t>
      </w:r>
      <w:r w:rsidRPr="00F37247">
        <w:rPr>
          <w:rFonts w:eastAsia="+mn-ea"/>
          <w:bCs/>
          <w:sz w:val="28"/>
          <w:szCs w:val="28"/>
        </w:rPr>
        <w:t>Воронежской области</w:t>
      </w:r>
      <w:r>
        <w:rPr>
          <w:rFonts w:eastAsia="+mn-ea"/>
          <w:bCs/>
          <w:sz w:val="28"/>
          <w:szCs w:val="28"/>
        </w:rPr>
        <w:t xml:space="preserve"> по консервативному, базовому и целевому сценариям развития Воронежской области </w:t>
      </w:r>
      <w:r>
        <w:rPr>
          <w:rFonts w:eastAsia="+mn-ea"/>
          <w:bCs/>
          <w:sz w:val="28"/>
          <w:szCs w:val="28"/>
        </w:rPr>
        <w:lastRenderedPageBreak/>
        <w:t xml:space="preserve">на период до 2035 года даны в табл. 10, по каждому году реализации Стратегии – в Приложении 1.  </w:t>
      </w:r>
    </w:p>
    <w:p w:rsidR="00B813A3" w:rsidRPr="003C24FA" w:rsidRDefault="00B813A3" w:rsidP="00B813A3">
      <w:pPr>
        <w:spacing w:after="0"/>
        <w:ind w:firstLine="709"/>
        <w:rPr>
          <w:b/>
          <w:i/>
          <w:sz w:val="28"/>
          <w:szCs w:val="28"/>
        </w:rPr>
      </w:pPr>
      <w:r w:rsidRPr="003C24FA">
        <w:rPr>
          <w:b/>
          <w:i/>
          <w:sz w:val="28"/>
          <w:szCs w:val="28"/>
        </w:rPr>
        <w:t>Способы и направления деятельности органов государственной власти Воронежской области:</w:t>
      </w:r>
    </w:p>
    <w:p w:rsidR="00B813A3" w:rsidRDefault="008F0C0D" w:rsidP="008F0C0D">
      <w:pPr>
        <w:spacing w:after="0"/>
        <w:ind w:firstLine="709"/>
        <w:rPr>
          <w:bCs/>
          <w:kern w:val="24"/>
          <w:sz w:val="28"/>
          <w:szCs w:val="28"/>
        </w:rPr>
      </w:pPr>
      <w:r>
        <w:rPr>
          <w:sz w:val="28"/>
          <w:szCs w:val="28"/>
        </w:rPr>
        <w:t xml:space="preserve">1. </w:t>
      </w:r>
      <w:r w:rsidR="00B813A3" w:rsidRPr="008F0C0D">
        <w:rPr>
          <w:bCs/>
          <w:kern w:val="24"/>
          <w:sz w:val="28"/>
          <w:szCs w:val="28"/>
        </w:rPr>
        <w:t>Организация мероприятий по санитарно-эпидемиологической безопасн</w:t>
      </w:r>
      <w:r w:rsidR="00B813A3" w:rsidRPr="008F0C0D">
        <w:rPr>
          <w:bCs/>
          <w:kern w:val="24"/>
          <w:sz w:val="28"/>
          <w:szCs w:val="28"/>
        </w:rPr>
        <w:t>о</w:t>
      </w:r>
      <w:r w:rsidR="00B813A3" w:rsidRPr="008F0C0D">
        <w:rPr>
          <w:bCs/>
          <w:kern w:val="24"/>
          <w:sz w:val="28"/>
          <w:szCs w:val="28"/>
        </w:rPr>
        <w:t>сти среды обитания</w:t>
      </w:r>
      <w:r>
        <w:rPr>
          <w:bCs/>
          <w:kern w:val="24"/>
          <w:sz w:val="28"/>
          <w:szCs w:val="28"/>
        </w:rPr>
        <w:t>:</w:t>
      </w:r>
    </w:p>
    <w:p w:rsidR="00B813A3" w:rsidRDefault="008F0C0D" w:rsidP="008F0C0D">
      <w:pPr>
        <w:spacing w:after="0"/>
        <w:ind w:firstLine="709"/>
        <w:rPr>
          <w:bCs/>
          <w:kern w:val="24"/>
          <w:sz w:val="28"/>
          <w:szCs w:val="28"/>
        </w:rPr>
      </w:pPr>
      <w:r>
        <w:rPr>
          <w:bCs/>
          <w:kern w:val="24"/>
          <w:sz w:val="28"/>
          <w:szCs w:val="28"/>
        </w:rPr>
        <w:t xml:space="preserve">– </w:t>
      </w:r>
      <w:r w:rsidR="00B813A3" w:rsidRPr="00CC6285">
        <w:rPr>
          <w:rFonts w:eastAsiaTheme="minorEastAsia"/>
          <w:sz w:val="28"/>
          <w:szCs w:val="28"/>
        </w:rPr>
        <w:t xml:space="preserve">разработка и внедрение административных и экономических механизмов обеспечения </w:t>
      </w:r>
      <w:r w:rsidR="00B813A3" w:rsidRPr="00CC6285">
        <w:rPr>
          <w:bCs/>
          <w:kern w:val="24"/>
          <w:sz w:val="28"/>
          <w:szCs w:val="28"/>
        </w:rPr>
        <w:t>санитарно-эпидемиологической безопасности среды обитания, в том числе:</w:t>
      </w:r>
    </w:p>
    <w:p w:rsidR="00B813A3" w:rsidRDefault="00B813A3" w:rsidP="008F0C0D">
      <w:pPr>
        <w:spacing w:after="0"/>
        <w:ind w:firstLine="709"/>
        <w:rPr>
          <w:rFonts w:eastAsiaTheme="minorEastAsia"/>
          <w:sz w:val="28"/>
          <w:szCs w:val="28"/>
        </w:rPr>
      </w:pPr>
      <w:r w:rsidRPr="00CC6285">
        <w:rPr>
          <w:rFonts w:eastAsiaTheme="minorEastAsia"/>
          <w:sz w:val="28"/>
          <w:szCs w:val="28"/>
        </w:rPr>
        <w:t>разработка экологических и санитарно-эпидемиологических паспортов те</w:t>
      </w:r>
      <w:r w:rsidRPr="00CC6285">
        <w:rPr>
          <w:rFonts w:eastAsiaTheme="minorEastAsia"/>
          <w:sz w:val="28"/>
          <w:szCs w:val="28"/>
        </w:rPr>
        <w:t>р</w:t>
      </w:r>
      <w:r w:rsidRPr="00CC6285">
        <w:rPr>
          <w:rFonts w:eastAsiaTheme="minorEastAsia"/>
          <w:sz w:val="28"/>
          <w:szCs w:val="28"/>
        </w:rPr>
        <w:t>риторий и последующая реализация мероприятий по снижению уровня выраже</w:t>
      </w:r>
      <w:r w:rsidRPr="00CC6285">
        <w:rPr>
          <w:rFonts w:eastAsiaTheme="minorEastAsia"/>
          <w:sz w:val="28"/>
          <w:szCs w:val="28"/>
        </w:rPr>
        <w:t>н</w:t>
      </w:r>
      <w:r w:rsidRPr="00CC6285">
        <w:rPr>
          <w:rFonts w:eastAsiaTheme="minorEastAsia"/>
          <w:sz w:val="28"/>
          <w:szCs w:val="28"/>
        </w:rPr>
        <w:t>ности факторов среды обитания, формирующих негативные следствия для с</w:t>
      </w:r>
      <w:r w:rsidRPr="00CC6285">
        <w:rPr>
          <w:rFonts w:eastAsiaTheme="minorEastAsia"/>
          <w:sz w:val="28"/>
          <w:szCs w:val="28"/>
        </w:rPr>
        <w:t>о</w:t>
      </w:r>
      <w:r w:rsidRPr="00CC6285">
        <w:rPr>
          <w:rFonts w:eastAsiaTheme="minorEastAsia"/>
          <w:sz w:val="28"/>
          <w:szCs w:val="28"/>
        </w:rPr>
        <w:t>стояния здоровья населения и роста уровня смертности от внешних причин (и</w:t>
      </w:r>
      <w:r w:rsidRPr="00CC6285">
        <w:rPr>
          <w:rFonts w:eastAsiaTheme="minorEastAsia"/>
          <w:sz w:val="28"/>
          <w:szCs w:val="28"/>
        </w:rPr>
        <w:t>н</w:t>
      </w:r>
      <w:r w:rsidRPr="00CC6285">
        <w:rPr>
          <w:rFonts w:eastAsiaTheme="minorEastAsia"/>
          <w:sz w:val="28"/>
          <w:szCs w:val="28"/>
        </w:rPr>
        <w:t>фекционная, промышленная, транспортная безопасность, безопасность продуктов питания и т.д.);</w:t>
      </w:r>
    </w:p>
    <w:p w:rsidR="00B813A3" w:rsidRDefault="00B813A3" w:rsidP="008F0C0D">
      <w:pPr>
        <w:spacing w:after="0"/>
        <w:ind w:firstLine="709"/>
        <w:rPr>
          <w:rFonts w:eastAsiaTheme="minorEastAsia"/>
          <w:sz w:val="28"/>
          <w:szCs w:val="28"/>
        </w:rPr>
      </w:pPr>
      <w:r w:rsidRPr="00CC6285">
        <w:rPr>
          <w:rFonts w:eastAsiaTheme="minorEastAsia"/>
          <w:sz w:val="28"/>
          <w:szCs w:val="28"/>
        </w:rPr>
        <w:t>разработка и проведение мероприятий по экологическому воспитанию, о</w:t>
      </w:r>
      <w:r w:rsidRPr="00CC6285">
        <w:rPr>
          <w:rFonts w:eastAsiaTheme="minorEastAsia"/>
          <w:sz w:val="28"/>
          <w:szCs w:val="28"/>
        </w:rPr>
        <w:t>б</w:t>
      </w:r>
      <w:r w:rsidRPr="00CC6285">
        <w:rPr>
          <w:rFonts w:eastAsiaTheme="minorEastAsia"/>
          <w:sz w:val="28"/>
          <w:szCs w:val="28"/>
        </w:rPr>
        <w:t>разованию и формированию экологической культуры;</w:t>
      </w:r>
    </w:p>
    <w:p w:rsidR="00B813A3" w:rsidRPr="00CC6285" w:rsidRDefault="008F0C0D" w:rsidP="00B813A3">
      <w:pPr>
        <w:spacing w:after="0"/>
        <w:ind w:firstLine="709"/>
        <w:rPr>
          <w:sz w:val="28"/>
          <w:szCs w:val="28"/>
        </w:rPr>
      </w:pPr>
      <w:r>
        <w:rPr>
          <w:rFonts w:eastAsiaTheme="minorEastAsia"/>
          <w:sz w:val="28"/>
          <w:szCs w:val="28"/>
        </w:rPr>
        <w:t xml:space="preserve">– </w:t>
      </w:r>
      <w:r w:rsidR="00B813A3" w:rsidRPr="00CC6285">
        <w:rPr>
          <w:sz w:val="28"/>
          <w:szCs w:val="28"/>
        </w:rPr>
        <w:t>повышение качества оказания государственных услуг и исполнения гос</w:t>
      </w:r>
      <w:r w:rsidR="00B813A3" w:rsidRPr="00CC6285">
        <w:rPr>
          <w:sz w:val="28"/>
          <w:szCs w:val="28"/>
        </w:rPr>
        <w:t>у</w:t>
      </w:r>
      <w:r w:rsidR="00B813A3" w:rsidRPr="00CC6285">
        <w:rPr>
          <w:sz w:val="28"/>
          <w:szCs w:val="28"/>
        </w:rPr>
        <w:t xml:space="preserve">дарственных функций в сфере охраны окружающей среды для  </w:t>
      </w:r>
      <w:r w:rsidR="00B813A3" w:rsidRPr="00CC6285">
        <w:rPr>
          <w:rFonts w:eastAsiaTheme="minorHAnsi"/>
          <w:sz w:val="28"/>
          <w:szCs w:val="28"/>
          <w:lang w:eastAsia="en-US"/>
        </w:rPr>
        <w:t>соблюдения ко</w:t>
      </w:r>
      <w:r w:rsidR="00B813A3" w:rsidRPr="00CC6285">
        <w:rPr>
          <w:rFonts w:eastAsiaTheme="minorHAnsi"/>
          <w:sz w:val="28"/>
          <w:szCs w:val="28"/>
          <w:lang w:eastAsia="en-US"/>
        </w:rPr>
        <w:t>н</w:t>
      </w:r>
      <w:r w:rsidR="00B813A3" w:rsidRPr="00CC6285">
        <w:rPr>
          <w:rFonts w:eastAsiaTheme="minorHAnsi"/>
          <w:sz w:val="28"/>
          <w:szCs w:val="28"/>
          <w:lang w:eastAsia="en-US"/>
        </w:rPr>
        <w:t>трольных уровней значений показателей (факторов) санитарной охраны здоровья населения   (качественное водоснабжение, канализация, утилизация отходов (б</w:t>
      </w:r>
      <w:r w:rsidR="00B813A3" w:rsidRPr="00CC6285">
        <w:rPr>
          <w:rFonts w:eastAsiaTheme="minorHAnsi"/>
          <w:sz w:val="28"/>
          <w:szCs w:val="28"/>
          <w:lang w:eastAsia="en-US"/>
        </w:rPr>
        <w:t>ы</w:t>
      </w:r>
      <w:r w:rsidR="00B813A3" w:rsidRPr="00CC6285">
        <w:rPr>
          <w:rFonts w:eastAsiaTheme="minorHAnsi"/>
          <w:sz w:val="28"/>
          <w:szCs w:val="28"/>
          <w:lang w:eastAsia="en-US"/>
        </w:rPr>
        <w:t>товых и производственных), уровни загрязнения атмосферного воздуха, почвы, радиационной обстановки), проведение противоэпидемических мероприятий;</w:t>
      </w:r>
      <w:r w:rsidR="00B813A3" w:rsidRPr="00CC6285">
        <w:rPr>
          <w:sz w:val="28"/>
          <w:szCs w:val="28"/>
        </w:rPr>
        <w:t xml:space="preserve"> межведомственных мероприятий для сокращения уровня  обращения  и риска п</w:t>
      </w:r>
      <w:r w:rsidR="00B813A3" w:rsidRPr="00CC6285">
        <w:rPr>
          <w:sz w:val="28"/>
          <w:szCs w:val="28"/>
        </w:rPr>
        <w:t>о</w:t>
      </w:r>
      <w:r w:rsidR="00B813A3" w:rsidRPr="00CC6285">
        <w:rPr>
          <w:sz w:val="28"/>
          <w:szCs w:val="28"/>
        </w:rPr>
        <w:t>требления продукции ненадлежащего качества, в первую очередь продуктов п</w:t>
      </w:r>
      <w:r w:rsidR="00B813A3" w:rsidRPr="00CC6285">
        <w:rPr>
          <w:sz w:val="28"/>
          <w:szCs w:val="28"/>
        </w:rPr>
        <w:t>и</w:t>
      </w:r>
      <w:r w:rsidR="00B813A3" w:rsidRPr="00CC6285">
        <w:rPr>
          <w:sz w:val="28"/>
          <w:szCs w:val="28"/>
        </w:rPr>
        <w:t>тания</w:t>
      </w:r>
      <w:r>
        <w:rPr>
          <w:sz w:val="28"/>
          <w:szCs w:val="28"/>
        </w:rPr>
        <w:t>.</w:t>
      </w:r>
    </w:p>
    <w:p w:rsidR="00B813A3" w:rsidRDefault="008F0C0D" w:rsidP="008F0C0D">
      <w:pPr>
        <w:spacing w:after="0"/>
        <w:ind w:firstLine="709"/>
        <w:textAlignment w:val="baseline"/>
        <w:rPr>
          <w:bCs/>
          <w:kern w:val="24"/>
          <w:sz w:val="28"/>
          <w:szCs w:val="28"/>
        </w:rPr>
      </w:pPr>
      <w:r w:rsidRPr="008F0C0D">
        <w:rPr>
          <w:bCs/>
          <w:kern w:val="24"/>
          <w:sz w:val="28"/>
          <w:szCs w:val="28"/>
        </w:rPr>
        <w:t xml:space="preserve">2. </w:t>
      </w:r>
      <w:r w:rsidR="00B813A3" w:rsidRPr="008F0C0D">
        <w:rPr>
          <w:bCs/>
          <w:kern w:val="24"/>
          <w:sz w:val="28"/>
          <w:szCs w:val="28"/>
        </w:rPr>
        <w:t>Формирование ответственного отношения к собственному здоровью</w:t>
      </w:r>
      <w:r>
        <w:rPr>
          <w:bCs/>
          <w:kern w:val="24"/>
          <w:sz w:val="28"/>
          <w:szCs w:val="28"/>
        </w:rPr>
        <w:t>:</w:t>
      </w:r>
    </w:p>
    <w:p w:rsidR="00B813A3" w:rsidRDefault="008F0C0D" w:rsidP="008F0C0D">
      <w:pPr>
        <w:spacing w:after="0"/>
        <w:ind w:firstLine="709"/>
        <w:textAlignment w:val="baseline"/>
        <w:rPr>
          <w:rFonts w:eastAsia="+mn-ea"/>
          <w:bCs/>
          <w:sz w:val="28"/>
          <w:szCs w:val="28"/>
        </w:rPr>
      </w:pPr>
      <w:r>
        <w:rPr>
          <w:bCs/>
          <w:kern w:val="24"/>
          <w:sz w:val="28"/>
          <w:szCs w:val="28"/>
        </w:rPr>
        <w:t xml:space="preserve">– </w:t>
      </w:r>
      <w:r w:rsidR="00B813A3" w:rsidRPr="00CC6285">
        <w:rPr>
          <w:rFonts w:eastAsia="+mn-ea"/>
          <w:bCs/>
          <w:sz w:val="28"/>
          <w:szCs w:val="28"/>
        </w:rPr>
        <w:t>обеспечение пациентам доступа к персональной информации за счет по</w:t>
      </w:r>
      <w:r w:rsidR="00B813A3" w:rsidRPr="00CC6285">
        <w:rPr>
          <w:rFonts w:eastAsia="+mn-ea"/>
          <w:bCs/>
          <w:sz w:val="28"/>
          <w:szCs w:val="28"/>
        </w:rPr>
        <w:t>л</w:t>
      </w:r>
      <w:r w:rsidR="00B813A3" w:rsidRPr="00CC6285">
        <w:rPr>
          <w:rFonts w:eastAsia="+mn-ea"/>
          <w:bCs/>
          <w:sz w:val="28"/>
          <w:szCs w:val="28"/>
        </w:rPr>
        <w:t>ной реализации запланированных компонентов регионального сегмента единой государственной информационной системы здравоохранения, через средства т</w:t>
      </w:r>
      <w:r w:rsidR="00B813A3" w:rsidRPr="00CC6285">
        <w:rPr>
          <w:rFonts w:eastAsia="+mn-ea"/>
          <w:bCs/>
          <w:sz w:val="28"/>
          <w:szCs w:val="28"/>
        </w:rPr>
        <w:t>е</w:t>
      </w:r>
      <w:r w:rsidR="00B813A3" w:rsidRPr="00CC6285">
        <w:rPr>
          <w:rFonts w:eastAsia="+mn-ea"/>
          <w:bCs/>
          <w:sz w:val="28"/>
          <w:szCs w:val="28"/>
        </w:rPr>
        <w:t>лекоммуникации (телемедицина и «Личный кабинет пациента»);</w:t>
      </w:r>
    </w:p>
    <w:p w:rsidR="00B813A3" w:rsidRDefault="008F0C0D" w:rsidP="008F0C0D">
      <w:pPr>
        <w:spacing w:after="0"/>
        <w:ind w:firstLine="709"/>
        <w:textAlignment w:val="baseline"/>
        <w:rPr>
          <w:sz w:val="28"/>
          <w:szCs w:val="28"/>
        </w:rPr>
      </w:pPr>
      <w:r>
        <w:rPr>
          <w:rFonts w:eastAsia="+mn-ea"/>
          <w:bCs/>
          <w:sz w:val="28"/>
          <w:szCs w:val="28"/>
        </w:rPr>
        <w:t xml:space="preserve">– </w:t>
      </w:r>
      <w:r w:rsidR="00B813A3" w:rsidRPr="00CC6285">
        <w:rPr>
          <w:rFonts w:eastAsia="+mn-ea"/>
          <w:bCs/>
          <w:sz w:val="28"/>
          <w:szCs w:val="28"/>
        </w:rPr>
        <w:t>расширенное внедрение Центрами здоровья прикладных компьютерных программ для прогнозирования, определения уровня индивидуального риска н</w:t>
      </w:r>
      <w:r w:rsidR="00B813A3" w:rsidRPr="00CC6285">
        <w:rPr>
          <w:rFonts w:eastAsia="+mn-ea"/>
          <w:bCs/>
          <w:sz w:val="28"/>
          <w:szCs w:val="28"/>
        </w:rPr>
        <w:t>а</w:t>
      </w:r>
      <w:r w:rsidR="00B813A3" w:rsidRPr="00CC6285">
        <w:rPr>
          <w:rFonts w:eastAsia="+mn-ea"/>
          <w:bCs/>
          <w:sz w:val="28"/>
          <w:szCs w:val="28"/>
        </w:rPr>
        <w:t>рушений здоровья и формирование рекомендаций по здоровье сберегающему п</w:t>
      </w:r>
      <w:r w:rsidR="00B813A3" w:rsidRPr="00CC6285">
        <w:rPr>
          <w:rFonts w:eastAsia="+mn-ea"/>
          <w:bCs/>
          <w:sz w:val="28"/>
          <w:szCs w:val="28"/>
        </w:rPr>
        <w:t>о</w:t>
      </w:r>
      <w:r w:rsidR="00B813A3" w:rsidRPr="00CC6285">
        <w:rPr>
          <w:rFonts w:eastAsia="+mn-ea"/>
          <w:bCs/>
          <w:sz w:val="28"/>
          <w:szCs w:val="28"/>
        </w:rPr>
        <w:t>ведению;</w:t>
      </w:r>
    </w:p>
    <w:p w:rsidR="00B813A3" w:rsidRDefault="008F0C0D" w:rsidP="008F0C0D">
      <w:pPr>
        <w:spacing w:after="0"/>
        <w:ind w:firstLine="709"/>
        <w:textAlignment w:val="baseline"/>
        <w:rPr>
          <w:sz w:val="28"/>
          <w:szCs w:val="28"/>
        </w:rPr>
      </w:pPr>
      <w:r>
        <w:rPr>
          <w:sz w:val="28"/>
          <w:szCs w:val="28"/>
        </w:rPr>
        <w:t xml:space="preserve">– </w:t>
      </w:r>
      <w:r w:rsidR="00B813A3" w:rsidRPr="00CC6285">
        <w:rPr>
          <w:sz w:val="28"/>
          <w:szCs w:val="28"/>
        </w:rPr>
        <w:t>межведомственные информационно-пропагандистские и образовательные мероприятия для формирования рациональных образов здоровье сберегающего поведения в массовой культуре населения; активное привлечение к участию в данных мероприятиях общественных (религиозных), некоммерческих организ</w:t>
      </w:r>
      <w:r w:rsidR="00B813A3" w:rsidRPr="00CC6285">
        <w:rPr>
          <w:sz w:val="28"/>
          <w:szCs w:val="28"/>
        </w:rPr>
        <w:t>а</w:t>
      </w:r>
      <w:r w:rsidR="00B813A3" w:rsidRPr="00CC6285">
        <w:rPr>
          <w:sz w:val="28"/>
          <w:szCs w:val="28"/>
        </w:rPr>
        <w:t>ций, иных структур гражданского общества, лидеров общественного мнения, в том числе с использованием СМИ;</w:t>
      </w:r>
    </w:p>
    <w:p w:rsidR="00B813A3" w:rsidRDefault="008F0C0D" w:rsidP="008F0C0D">
      <w:pPr>
        <w:spacing w:after="0"/>
        <w:ind w:firstLine="709"/>
        <w:textAlignment w:val="baseline"/>
        <w:rPr>
          <w:sz w:val="28"/>
          <w:szCs w:val="28"/>
        </w:rPr>
      </w:pPr>
      <w:r>
        <w:rPr>
          <w:sz w:val="28"/>
          <w:szCs w:val="28"/>
        </w:rPr>
        <w:t xml:space="preserve">– </w:t>
      </w:r>
      <w:r w:rsidR="00B813A3" w:rsidRPr="00CC6285">
        <w:rPr>
          <w:sz w:val="28"/>
          <w:szCs w:val="28"/>
        </w:rPr>
        <w:t>разработка и внедрение системы инструментов мотивации к занятиям физкультурой и приверженности здоровье-сберегающему поведению для раб</w:t>
      </w:r>
      <w:r w:rsidR="00B813A3" w:rsidRPr="00CC6285">
        <w:rPr>
          <w:sz w:val="28"/>
          <w:szCs w:val="28"/>
        </w:rPr>
        <w:t>о</w:t>
      </w:r>
      <w:r w:rsidR="00B813A3" w:rsidRPr="00CC6285">
        <w:rPr>
          <w:sz w:val="28"/>
          <w:szCs w:val="28"/>
        </w:rPr>
        <w:t>тающего населения и работодателей, а также неорганизованного населения;</w:t>
      </w:r>
    </w:p>
    <w:p w:rsidR="008F0C0D" w:rsidRDefault="008F0C0D" w:rsidP="008F0C0D">
      <w:pPr>
        <w:spacing w:after="0"/>
        <w:ind w:firstLine="709"/>
        <w:textAlignment w:val="baseline"/>
        <w:rPr>
          <w:sz w:val="28"/>
          <w:szCs w:val="28"/>
        </w:rPr>
      </w:pPr>
      <w:r>
        <w:rPr>
          <w:sz w:val="28"/>
          <w:szCs w:val="28"/>
        </w:rPr>
        <w:lastRenderedPageBreak/>
        <w:t xml:space="preserve">– </w:t>
      </w:r>
      <w:r w:rsidR="00B813A3" w:rsidRPr="00CC6285">
        <w:rPr>
          <w:sz w:val="28"/>
          <w:szCs w:val="28"/>
        </w:rPr>
        <w:t>формирование инфраструктуры для развития массовой физической кул</w:t>
      </w:r>
      <w:r w:rsidR="00B813A3" w:rsidRPr="00CC6285">
        <w:rPr>
          <w:sz w:val="28"/>
          <w:szCs w:val="28"/>
        </w:rPr>
        <w:t>ь</w:t>
      </w:r>
      <w:r w:rsidR="00B813A3" w:rsidRPr="00CC6285">
        <w:rPr>
          <w:sz w:val="28"/>
          <w:szCs w:val="28"/>
        </w:rPr>
        <w:t>туры (дворовые спортивные площадки, рекреационные зоны для массового пол</w:t>
      </w:r>
      <w:r w:rsidR="00B813A3" w:rsidRPr="00CC6285">
        <w:rPr>
          <w:sz w:val="28"/>
          <w:szCs w:val="28"/>
        </w:rPr>
        <w:t>ь</w:t>
      </w:r>
      <w:r w:rsidR="00B813A3" w:rsidRPr="00CC6285">
        <w:rPr>
          <w:sz w:val="28"/>
          <w:szCs w:val="28"/>
        </w:rPr>
        <w:t>зования населением (лесопарковые зоны, пляжи, ландшафтные парки и т.д.) и обеспечение к ним широкого доступа</w:t>
      </w:r>
      <w:r>
        <w:rPr>
          <w:sz w:val="28"/>
          <w:szCs w:val="28"/>
        </w:rPr>
        <w:t>.</w:t>
      </w:r>
    </w:p>
    <w:p w:rsidR="00B813A3" w:rsidRDefault="008F0C0D" w:rsidP="008F0C0D">
      <w:pPr>
        <w:spacing w:after="0"/>
        <w:ind w:firstLine="709"/>
        <w:textAlignment w:val="baseline"/>
        <w:rPr>
          <w:bCs/>
          <w:kern w:val="24"/>
          <w:sz w:val="28"/>
          <w:szCs w:val="28"/>
        </w:rPr>
      </w:pPr>
      <w:r>
        <w:rPr>
          <w:sz w:val="28"/>
          <w:szCs w:val="28"/>
        </w:rPr>
        <w:t xml:space="preserve">3. </w:t>
      </w:r>
      <w:r w:rsidR="00B813A3" w:rsidRPr="008F0C0D">
        <w:rPr>
          <w:bCs/>
          <w:kern w:val="24"/>
          <w:sz w:val="28"/>
          <w:szCs w:val="28"/>
        </w:rPr>
        <w:t>Повышение доступности и качества медицинской помощи</w:t>
      </w:r>
      <w:r>
        <w:rPr>
          <w:bCs/>
          <w:kern w:val="24"/>
          <w:sz w:val="28"/>
          <w:szCs w:val="28"/>
        </w:rPr>
        <w:t>:</w:t>
      </w:r>
    </w:p>
    <w:p w:rsidR="00B813A3" w:rsidRDefault="008F0C0D" w:rsidP="008F0C0D">
      <w:pPr>
        <w:spacing w:after="0"/>
        <w:ind w:firstLine="709"/>
        <w:textAlignment w:val="baseline"/>
        <w:rPr>
          <w:sz w:val="28"/>
          <w:szCs w:val="28"/>
        </w:rPr>
      </w:pPr>
      <w:r>
        <w:rPr>
          <w:bCs/>
          <w:kern w:val="24"/>
          <w:sz w:val="28"/>
          <w:szCs w:val="28"/>
        </w:rPr>
        <w:t xml:space="preserve">– </w:t>
      </w:r>
      <w:r w:rsidR="00B813A3" w:rsidRPr="00CC6285">
        <w:rPr>
          <w:sz w:val="28"/>
          <w:szCs w:val="28"/>
        </w:rPr>
        <w:t>формирование рациональной пространственной структуры сети медици</w:t>
      </w:r>
      <w:r w:rsidR="00B813A3" w:rsidRPr="00CC6285">
        <w:rPr>
          <w:sz w:val="28"/>
          <w:szCs w:val="28"/>
        </w:rPr>
        <w:t>н</w:t>
      </w:r>
      <w:r w:rsidR="00B813A3" w:rsidRPr="00CC6285">
        <w:rPr>
          <w:sz w:val="28"/>
          <w:szCs w:val="28"/>
        </w:rPr>
        <w:t xml:space="preserve">ских организаций, с учетом этапов и уровней медицинской помощи; </w:t>
      </w:r>
    </w:p>
    <w:p w:rsidR="00B813A3" w:rsidRDefault="008F0C0D" w:rsidP="008F0C0D">
      <w:pPr>
        <w:spacing w:after="0"/>
        <w:ind w:firstLine="709"/>
        <w:textAlignment w:val="baseline"/>
        <w:rPr>
          <w:sz w:val="28"/>
          <w:szCs w:val="28"/>
        </w:rPr>
      </w:pPr>
      <w:r>
        <w:rPr>
          <w:sz w:val="28"/>
          <w:szCs w:val="28"/>
        </w:rPr>
        <w:t xml:space="preserve">– </w:t>
      </w:r>
      <w:r w:rsidR="00B813A3" w:rsidRPr="00CC6285">
        <w:rPr>
          <w:sz w:val="28"/>
          <w:szCs w:val="28"/>
        </w:rPr>
        <w:t>обеспечение устойчивости функционирования медицинских организаций на основе планирования рациональной потребности в медицинских услугах и р</w:t>
      </w:r>
      <w:r w:rsidR="00B813A3" w:rsidRPr="00CC6285">
        <w:rPr>
          <w:sz w:val="28"/>
          <w:szCs w:val="28"/>
        </w:rPr>
        <w:t>е</w:t>
      </w:r>
      <w:r w:rsidR="00B813A3" w:rsidRPr="00CC6285">
        <w:rPr>
          <w:sz w:val="28"/>
          <w:szCs w:val="28"/>
        </w:rPr>
        <w:t>сурсов для их оказания, в рамках территориальной программы государственных гарантий, с учетом порядков, стандартов и финансового обеспечения обязательств для соблюдения прав граждан в сфере охраны здоровья и медицинской помощи;</w:t>
      </w:r>
    </w:p>
    <w:p w:rsidR="00B813A3" w:rsidRDefault="008F0C0D" w:rsidP="008F0C0D">
      <w:pPr>
        <w:spacing w:after="0"/>
        <w:ind w:firstLine="709"/>
        <w:textAlignment w:val="baseline"/>
        <w:rPr>
          <w:sz w:val="28"/>
          <w:szCs w:val="28"/>
        </w:rPr>
      </w:pPr>
      <w:r>
        <w:rPr>
          <w:sz w:val="28"/>
          <w:szCs w:val="28"/>
        </w:rPr>
        <w:t xml:space="preserve">– </w:t>
      </w:r>
      <w:r w:rsidR="00B813A3" w:rsidRPr="00CC6285">
        <w:rPr>
          <w:sz w:val="28"/>
          <w:szCs w:val="28"/>
        </w:rPr>
        <w:t>развитие организационных систем профориентации, профотбора, целевой подготовки и адресных мер социальной поддержки для закрепления медицинских кадров, развитие системы непрерывной последипломной подготовки кадров здр</w:t>
      </w:r>
      <w:r w:rsidR="00B813A3" w:rsidRPr="00CC6285">
        <w:rPr>
          <w:sz w:val="28"/>
          <w:szCs w:val="28"/>
        </w:rPr>
        <w:t>а</w:t>
      </w:r>
      <w:r w:rsidR="00B813A3" w:rsidRPr="00CC6285">
        <w:rPr>
          <w:sz w:val="28"/>
          <w:szCs w:val="28"/>
        </w:rPr>
        <w:t>воохранения и аккредитации;</w:t>
      </w:r>
    </w:p>
    <w:p w:rsidR="00B813A3" w:rsidRDefault="008F0C0D" w:rsidP="008F0C0D">
      <w:pPr>
        <w:spacing w:after="0"/>
        <w:ind w:firstLine="709"/>
        <w:textAlignment w:val="baseline"/>
        <w:rPr>
          <w:sz w:val="28"/>
          <w:szCs w:val="28"/>
        </w:rPr>
      </w:pPr>
      <w:r>
        <w:rPr>
          <w:sz w:val="28"/>
          <w:szCs w:val="28"/>
        </w:rPr>
        <w:t xml:space="preserve">– </w:t>
      </w:r>
      <w:r w:rsidR="00B813A3" w:rsidRPr="00CC6285">
        <w:rPr>
          <w:sz w:val="28"/>
          <w:szCs w:val="28"/>
        </w:rPr>
        <w:t>развитие материально-технической базы, организационной, мотивацио</w:t>
      </w:r>
      <w:r w:rsidR="00B813A3" w:rsidRPr="00CC6285">
        <w:rPr>
          <w:sz w:val="28"/>
          <w:szCs w:val="28"/>
        </w:rPr>
        <w:t>н</w:t>
      </w:r>
      <w:r w:rsidR="00B813A3" w:rsidRPr="00CC6285">
        <w:rPr>
          <w:sz w:val="28"/>
          <w:szCs w:val="28"/>
        </w:rPr>
        <w:t>ной, информационной и др. инфраструктуры медицинских организаций, в том числе на основе гармоничного взаимодействия медицинских организаций всех форм собственности, использование потенциала предпринимательского сектора на основе ГЧП, в первую очередь концессионных соглашений, для решения стр</w:t>
      </w:r>
      <w:r w:rsidR="00B813A3" w:rsidRPr="00CC6285">
        <w:rPr>
          <w:sz w:val="28"/>
          <w:szCs w:val="28"/>
        </w:rPr>
        <w:t>а</w:t>
      </w:r>
      <w:r w:rsidR="00B813A3" w:rsidRPr="00CC6285">
        <w:rPr>
          <w:sz w:val="28"/>
          <w:szCs w:val="28"/>
        </w:rPr>
        <w:t>тегических задач здравоохранения;</w:t>
      </w:r>
    </w:p>
    <w:p w:rsidR="00B813A3" w:rsidRDefault="008F0C0D" w:rsidP="008F0C0D">
      <w:pPr>
        <w:spacing w:after="0"/>
        <w:ind w:firstLine="709"/>
        <w:textAlignment w:val="baseline"/>
        <w:rPr>
          <w:sz w:val="28"/>
          <w:szCs w:val="28"/>
        </w:rPr>
      </w:pPr>
      <w:r>
        <w:rPr>
          <w:sz w:val="28"/>
          <w:szCs w:val="28"/>
        </w:rPr>
        <w:t xml:space="preserve">– </w:t>
      </w:r>
      <w:r w:rsidR="00B813A3" w:rsidRPr="00CC6285">
        <w:rPr>
          <w:sz w:val="28"/>
          <w:szCs w:val="28"/>
        </w:rPr>
        <w:t>повышение затратной эффективности ресурсов здравоохранения на основе разработки рациональной маршрутизации движения пациентов; перенесение стратегических приоритетов в сектор первичной медико-санитарной помощи, развитие профилактических методов, в том числе диспансеризации и иммунопр</w:t>
      </w:r>
      <w:r w:rsidR="00B813A3" w:rsidRPr="00CC6285">
        <w:rPr>
          <w:sz w:val="28"/>
          <w:szCs w:val="28"/>
        </w:rPr>
        <w:t>о</w:t>
      </w:r>
      <w:r w:rsidR="00B813A3" w:rsidRPr="00CC6285">
        <w:rPr>
          <w:sz w:val="28"/>
          <w:szCs w:val="28"/>
        </w:rPr>
        <w:t>филактики населения, а также стационар-замещения, сбалансированного внедр</w:t>
      </w:r>
      <w:r w:rsidR="00B813A3" w:rsidRPr="00CC6285">
        <w:rPr>
          <w:sz w:val="28"/>
          <w:szCs w:val="28"/>
        </w:rPr>
        <w:t>е</w:t>
      </w:r>
      <w:r w:rsidR="00B813A3" w:rsidRPr="00CC6285">
        <w:rPr>
          <w:sz w:val="28"/>
          <w:szCs w:val="28"/>
        </w:rPr>
        <w:t xml:space="preserve">ния современных инновационных медицинских технологий специализированной, в т.ч. высокотехнологичной медицинской помощи; </w:t>
      </w:r>
    </w:p>
    <w:p w:rsidR="00B813A3" w:rsidRDefault="008F0C0D" w:rsidP="008F0C0D">
      <w:pPr>
        <w:spacing w:after="0"/>
        <w:ind w:firstLine="709"/>
        <w:textAlignment w:val="baseline"/>
        <w:rPr>
          <w:sz w:val="28"/>
          <w:szCs w:val="28"/>
        </w:rPr>
      </w:pPr>
      <w:r>
        <w:rPr>
          <w:sz w:val="28"/>
          <w:szCs w:val="28"/>
        </w:rPr>
        <w:t xml:space="preserve">– </w:t>
      </w:r>
      <w:r w:rsidR="00B813A3" w:rsidRPr="00CC6285">
        <w:rPr>
          <w:sz w:val="28"/>
          <w:szCs w:val="28"/>
        </w:rPr>
        <w:t>развитие системы управления неотложной и скорой медицинской пом</w:t>
      </w:r>
      <w:r w:rsidR="00B813A3" w:rsidRPr="00CC6285">
        <w:rPr>
          <w:sz w:val="28"/>
          <w:szCs w:val="28"/>
        </w:rPr>
        <w:t>о</w:t>
      </w:r>
      <w:r w:rsidR="00B813A3" w:rsidRPr="00CC6285">
        <w:rPr>
          <w:sz w:val="28"/>
          <w:szCs w:val="28"/>
        </w:rPr>
        <w:t>щью (в т.ч. специализированной), интегрированных с другими службами быстр</w:t>
      </w:r>
      <w:r w:rsidR="00B813A3" w:rsidRPr="00CC6285">
        <w:rPr>
          <w:sz w:val="28"/>
          <w:szCs w:val="28"/>
        </w:rPr>
        <w:t>о</w:t>
      </w:r>
      <w:r w:rsidR="00B813A3" w:rsidRPr="00CC6285">
        <w:rPr>
          <w:sz w:val="28"/>
          <w:szCs w:val="28"/>
        </w:rPr>
        <w:t>го реагирования, входящими в систему 112, на основе информационной поддер</w:t>
      </w:r>
      <w:r w:rsidR="00B813A3" w:rsidRPr="00CC6285">
        <w:rPr>
          <w:sz w:val="28"/>
          <w:szCs w:val="28"/>
        </w:rPr>
        <w:t>ж</w:t>
      </w:r>
      <w:r w:rsidR="00B813A3" w:rsidRPr="00CC6285">
        <w:rPr>
          <w:sz w:val="28"/>
          <w:szCs w:val="28"/>
        </w:rPr>
        <w:t>ки диспетчерских служб включающей навигационные системы позиционирования транспорта; создание условий для оказания медицинской помощи вне медици</w:t>
      </w:r>
      <w:r w:rsidR="00B813A3" w:rsidRPr="00CC6285">
        <w:rPr>
          <w:sz w:val="28"/>
          <w:szCs w:val="28"/>
        </w:rPr>
        <w:t>н</w:t>
      </w:r>
      <w:r w:rsidR="00B813A3" w:rsidRPr="00CC6285">
        <w:rPr>
          <w:sz w:val="28"/>
          <w:szCs w:val="28"/>
        </w:rPr>
        <w:t>ской организации в процессе эвакуации с использованием современного оборуд</w:t>
      </w:r>
      <w:r w:rsidR="00B813A3" w:rsidRPr="00CC6285">
        <w:rPr>
          <w:sz w:val="28"/>
          <w:szCs w:val="28"/>
        </w:rPr>
        <w:t>о</w:t>
      </w:r>
      <w:r w:rsidR="00B813A3" w:rsidRPr="00CC6285">
        <w:rPr>
          <w:sz w:val="28"/>
          <w:szCs w:val="28"/>
        </w:rPr>
        <w:t>вания и всех видов транспортных средств (в т.ч. вертолетной техники);</w:t>
      </w:r>
    </w:p>
    <w:p w:rsidR="00B813A3" w:rsidRDefault="008F0C0D" w:rsidP="008F0C0D">
      <w:pPr>
        <w:spacing w:after="0"/>
        <w:ind w:firstLine="709"/>
        <w:textAlignment w:val="baseline"/>
        <w:rPr>
          <w:sz w:val="28"/>
          <w:szCs w:val="28"/>
        </w:rPr>
      </w:pPr>
      <w:r>
        <w:rPr>
          <w:sz w:val="28"/>
          <w:szCs w:val="28"/>
        </w:rPr>
        <w:t xml:space="preserve">– </w:t>
      </w:r>
      <w:r w:rsidR="00B813A3" w:rsidRPr="00CC6285">
        <w:rPr>
          <w:sz w:val="28"/>
          <w:szCs w:val="28"/>
        </w:rPr>
        <w:t>повышение доступности медицинской помощи сельским жителям, прож</w:t>
      </w:r>
      <w:r w:rsidR="00B813A3" w:rsidRPr="00CC6285">
        <w:rPr>
          <w:sz w:val="28"/>
          <w:szCs w:val="28"/>
        </w:rPr>
        <w:t>и</w:t>
      </w:r>
      <w:r w:rsidR="00B813A3" w:rsidRPr="00CC6285">
        <w:rPr>
          <w:sz w:val="28"/>
          <w:szCs w:val="28"/>
        </w:rPr>
        <w:t>вающим в малочисленных и отдаленных поселениях за счет внедрения мобил</w:t>
      </w:r>
      <w:r w:rsidR="00B813A3" w:rsidRPr="00CC6285">
        <w:rPr>
          <w:sz w:val="28"/>
          <w:szCs w:val="28"/>
        </w:rPr>
        <w:t>ь</w:t>
      </w:r>
      <w:r w:rsidR="00B813A3" w:rsidRPr="00CC6285">
        <w:rPr>
          <w:sz w:val="28"/>
          <w:szCs w:val="28"/>
        </w:rPr>
        <w:t xml:space="preserve">ных медицинских комплексов (передвижные амбулатории, фельдшерско-акушерские пункты, флюорографические, стоматологические кабинеты и др.);  </w:t>
      </w:r>
    </w:p>
    <w:p w:rsidR="008F0C0D" w:rsidRDefault="008F0C0D" w:rsidP="0062767C">
      <w:pPr>
        <w:spacing w:after="0"/>
        <w:ind w:firstLine="709"/>
        <w:textAlignment w:val="baseline"/>
        <w:rPr>
          <w:sz w:val="28"/>
          <w:szCs w:val="28"/>
        </w:rPr>
      </w:pPr>
      <w:r>
        <w:rPr>
          <w:sz w:val="28"/>
          <w:szCs w:val="28"/>
        </w:rPr>
        <w:t xml:space="preserve">– </w:t>
      </w:r>
      <w:r w:rsidR="00B813A3" w:rsidRPr="00CC6285">
        <w:rPr>
          <w:sz w:val="28"/>
          <w:szCs w:val="28"/>
        </w:rPr>
        <w:t xml:space="preserve">развитие медицинской помощи матерям и детям, </w:t>
      </w:r>
      <w:r>
        <w:rPr>
          <w:sz w:val="28"/>
          <w:szCs w:val="28"/>
        </w:rPr>
        <w:t xml:space="preserve">в том числе: </w:t>
      </w:r>
    </w:p>
    <w:p w:rsidR="00B813A3" w:rsidRDefault="00B813A3" w:rsidP="0062767C">
      <w:pPr>
        <w:spacing w:after="0"/>
        <w:ind w:firstLine="709"/>
        <w:textAlignment w:val="baseline"/>
        <w:rPr>
          <w:sz w:val="28"/>
          <w:szCs w:val="28"/>
        </w:rPr>
      </w:pPr>
      <w:r w:rsidRPr="00CC6285">
        <w:rPr>
          <w:sz w:val="28"/>
          <w:szCs w:val="28"/>
        </w:rPr>
        <w:t xml:space="preserve">развитие трехуровневой системы медицинской помощи матерям и детям, с использованием компьютерной поддержки учета и мониторинга медицинских процессов, с акцентом на группы повышенного риска; организация предродовой </w:t>
      </w:r>
      <w:r w:rsidRPr="00CC6285">
        <w:rPr>
          <w:sz w:val="28"/>
          <w:szCs w:val="28"/>
        </w:rPr>
        <w:lastRenderedPageBreak/>
        <w:t>подготовки беременных проживающих в отдаленных, в том числе трудно досту</w:t>
      </w:r>
      <w:r w:rsidRPr="00CC6285">
        <w:rPr>
          <w:sz w:val="28"/>
          <w:szCs w:val="28"/>
        </w:rPr>
        <w:t>п</w:t>
      </w:r>
      <w:r w:rsidRPr="00CC6285">
        <w:rPr>
          <w:sz w:val="28"/>
          <w:szCs w:val="28"/>
        </w:rPr>
        <w:t>ных поселениях в отделениях акушерского и сестринского ухода;</w:t>
      </w:r>
    </w:p>
    <w:p w:rsidR="00B813A3" w:rsidRDefault="00B813A3" w:rsidP="0062767C">
      <w:pPr>
        <w:spacing w:after="0"/>
        <w:ind w:firstLine="709"/>
        <w:textAlignment w:val="baseline"/>
        <w:rPr>
          <w:sz w:val="28"/>
          <w:szCs w:val="28"/>
        </w:rPr>
      </w:pPr>
      <w:r w:rsidRPr="00CC6285">
        <w:rPr>
          <w:sz w:val="28"/>
          <w:szCs w:val="28"/>
        </w:rPr>
        <w:t xml:space="preserve">медицинское сопровождение беременных на всех этапах, организация их правовой и социально- психологической поддержки; </w:t>
      </w:r>
    </w:p>
    <w:p w:rsidR="00B813A3" w:rsidRDefault="00B813A3" w:rsidP="0062767C">
      <w:pPr>
        <w:spacing w:after="0"/>
        <w:ind w:firstLine="709"/>
        <w:textAlignment w:val="baseline"/>
        <w:rPr>
          <w:sz w:val="28"/>
          <w:szCs w:val="28"/>
        </w:rPr>
      </w:pPr>
      <w:r w:rsidRPr="00CC6285">
        <w:rPr>
          <w:sz w:val="28"/>
          <w:szCs w:val="28"/>
        </w:rPr>
        <w:t>профилактика абортов;</w:t>
      </w:r>
    </w:p>
    <w:p w:rsidR="00B813A3" w:rsidRDefault="00B813A3" w:rsidP="0062767C">
      <w:pPr>
        <w:spacing w:after="0"/>
        <w:ind w:firstLine="709"/>
        <w:textAlignment w:val="baseline"/>
        <w:rPr>
          <w:sz w:val="28"/>
          <w:szCs w:val="28"/>
        </w:rPr>
      </w:pPr>
      <w:r w:rsidRPr="00CC6285">
        <w:rPr>
          <w:sz w:val="28"/>
          <w:szCs w:val="28"/>
        </w:rPr>
        <w:t xml:space="preserve">выхаживание детей, родившихся с экстремально низкой массой тела; </w:t>
      </w:r>
    </w:p>
    <w:p w:rsidR="00B813A3" w:rsidRDefault="00B813A3" w:rsidP="0062767C">
      <w:pPr>
        <w:pStyle w:val="a6"/>
        <w:tabs>
          <w:tab w:val="left" w:pos="993"/>
        </w:tabs>
        <w:ind w:left="0" w:firstLine="709"/>
        <w:jc w:val="both"/>
        <w:rPr>
          <w:sz w:val="28"/>
          <w:szCs w:val="28"/>
        </w:rPr>
      </w:pPr>
      <w:r w:rsidRPr="00CC6285">
        <w:rPr>
          <w:sz w:val="28"/>
          <w:szCs w:val="28"/>
        </w:rPr>
        <w:t>развитие репродуктивных технологий:внедрение инновационных методов лечение бесплодия;повышение эффективности процедуры экстракорпорального оплодотворения, за счет оснащения современным оборудованием, расходными материалами и лекарственными препаратами;</w:t>
      </w:r>
    </w:p>
    <w:p w:rsidR="00B813A3" w:rsidRDefault="008F0C0D" w:rsidP="0062767C">
      <w:pPr>
        <w:pStyle w:val="a6"/>
        <w:tabs>
          <w:tab w:val="left" w:pos="993"/>
        </w:tabs>
        <w:ind w:left="0" w:firstLine="709"/>
        <w:jc w:val="both"/>
        <w:rPr>
          <w:bCs/>
          <w:kern w:val="24"/>
          <w:sz w:val="28"/>
          <w:szCs w:val="28"/>
          <w:lang w:eastAsia="ru-RU"/>
        </w:rPr>
      </w:pPr>
      <w:r>
        <w:rPr>
          <w:sz w:val="28"/>
          <w:szCs w:val="28"/>
        </w:rPr>
        <w:t xml:space="preserve">– </w:t>
      </w:r>
      <w:r w:rsidR="00B813A3" w:rsidRPr="00CC6285">
        <w:rPr>
          <w:bCs/>
          <w:kern w:val="24"/>
          <w:sz w:val="28"/>
          <w:szCs w:val="28"/>
          <w:lang w:eastAsia="ru-RU"/>
        </w:rPr>
        <w:t xml:space="preserve">развитие </w:t>
      </w:r>
      <w:r w:rsidR="00B813A3" w:rsidRPr="00CC6285">
        <w:rPr>
          <w:sz w:val="28"/>
          <w:szCs w:val="28"/>
        </w:rPr>
        <w:t xml:space="preserve">персонализированных и </w:t>
      </w:r>
      <w:r w:rsidR="00B813A3" w:rsidRPr="00CC6285">
        <w:rPr>
          <w:bCs/>
          <w:kern w:val="24"/>
          <w:sz w:val="28"/>
          <w:szCs w:val="28"/>
          <w:lang w:eastAsia="ru-RU"/>
        </w:rPr>
        <w:t>трансляционных методов медицины на основе постгеномных и протеомных технологий и их поэтапного внедрения в практику работы здравоохранения области, в том числе:</w:t>
      </w:r>
    </w:p>
    <w:p w:rsidR="00B813A3" w:rsidRDefault="00B813A3" w:rsidP="0062767C">
      <w:pPr>
        <w:pStyle w:val="a6"/>
        <w:tabs>
          <w:tab w:val="left" w:pos="993"/>
        </w:tabs>
        <w:ind w:left="0" w:firstLine="709"/>
        <w:jc w:val="both"/>
        <w:rPr>
          <w:rFonts w:eastAsia="+mn-ea"/>
          <w:bCs/>
          <w:sz w:val="28"/>
          <w:szCs w:val="28"/>
        </w:rPr>
      </w:pPr>
      <w:r w:rsidRPr="00CC6285">
        <w:rPr>
          <w:rFonts w:eastAsia="+mn-ea"/>
          <w:bCs/>
          <w:sz w:val="28"/>
          <w:szCs w:val="28"/>
        </w:rPr>
        <w:t>создание научно-производственных объединений на базе потенциала вед</w:t>
      </w:r>
      <w:r w:rsidRPr="00CC6285">
        <w:rPr>
          <w:rFonts w:eastAsia="+mn-ea"/>
          <w:bCs/>
          <w:sz w:val="28"/>
          <w:szCs w:val="28"/>
        </w:rPr>
        <w:t>у</w:t>
      </w:r>
      <w:r w:rsidRPr="00CC6285">
        <w:rPr>
          <w:rFonts w:eastAsia="+mn-ea"/>
          <w:bCs/>
          <w:sz w:val="28"/>
          <w:szCs w:val="28"/>
        </w:rPr>
        <w:t>щих Вузов (ВГУ, ВГМУ) и практического здравоохранения;</w:t>
      </w:r>
    </w:p>
    <w:p w:rsidR="00B813A3" w:rsidRDefault="00B813A3" w:rsidP="0062767C">
      <w:pPr>
        <w:pStyle w:val="a6"/>
        <w:tabs>
          <w:tab w:val="left" w:pos="993"/>
        </w:tabs>
        <w:ind w:left="0" w:firstLine="709"/>
        <w:jc w:val="both"/>
        <w:rPr>
          <w:rFonts w:eastAsia="+mn-ea"/>
          <w:bCs/>
          <w:sz w:val="28"/>
          <w:szCs w:val="28"/>
        </w:rPr>
      </w:pPr>
      <w:r w:rsidRPr="00CC6285">
        <w:rPr>
          <w:rFonts w:eastAsia="+mn-ea"/>
          <w:bCs/>
          <w:sz w:val="28"/>
          <w:szCs w:val="28"/>
        </w:rPr>
        <w:t>формирование децентрализованных баз данных с информацией о результ</w:t>
      </w:r>
      <w:r w:rsidRPr="00CC6285">
        <w:rPr>
          <w:rFonts w:eastAsia="+mn-ea"/>
          <w:bCs/>
          <w:sz w:val="28"/>
          <w:szCs w:val="28"/>
        </w:rPr>
        <w:t>а</w:t>
      </w:r>
      <w:r w:rsidRPr="00CC6285">
        <w:rPr>
          <w:rFonts w:eastAsia="+mn-ea"/>
          <w:bCs/>
          <w:sz w:val="28"/>
          <w:szCs w:val="28"/>
        </w:rPr>
        <w:t>тах лечения, в том числе редких, генетически обусловленных заболеваний, а та</w:t>
      </w:r>
      <w:r w:rsidRPr="00CC6285">
        <w:rPr>
          <w:rFonts w:eastAsia="+mn-ea"/>
          <w:bCs/>
          <w:sz w:val="28"/>
          <w:szCs w:val="28"/>
        </w:rPr>
        <w:t>к</w:t>
      </w:r>
      <w:r w:rsidRPr="00CC6285">
        <w:rPr>
          <w:rFonts w:eastAsia="+mn-ea"/>
          <w:bCs/>
          <w:sz w:val="28"/>
          <w:szCs w:val="28"/>
        </w:rPr>
        <w:t>же информации об успешном применении инновационных лекарственных преп</w:t>
      </w:r>
      <w:r w:rsidRPr="00CC6285">
        <w:rPr>
          <w:rFonts w:eastAsia="+mn-ea"/>
          <w:bCs/>
          <w:sz w:val="28"/>
          <w:szCs w:val="28"/>
        </w:rPr>
        <w:t>а</w:t>
      </w:r>
      <w:r w:rsidRPr="00CC6285">
        <w:rPr>
          <w:rFonts w:eastAsia="+mn-ea"/>
          <w:bCs/>
          <w:sz w:val="28"/>
          <w:szCs w:val="28"/>
        </w:rPr>
        <w:t>ратов;</w:t>
      </w:r>
    </w:p>
    <w:p w:rsidR="00B813A3" w:rsidRDefault="00B813A3" w:rsidP="0062767C">
      <w:pPr>
        <w:pStyle w:val="a6"/>
        <w:tabs>
          <w:tab w:val="left" w:pos="993"/>
        </w:tabs>
        <w:ind w:left="0" w:firstLine="709"/>
        <w:jc w:val="both"/>
        <w:rPr>
          <w:sz w:val="28"/>
          <w:szCs w:val="28"/>
        </w:rPr>
      </w:pPr>
      <w:r w:rsidRPr="00CC6285">
        <w:rPr>
          <w:sz w:val="28"/>
          <w:szCs w:val="28"/>
        </w:rPr>
        <w:t>внедрение биочипов для мониторирования действия лекарственных преп</w:t>
      </w:r>
      <w:r w:rsidRPr="00CC6285">
        <w:rPr>
          <w:sz w:val="28"/>
          <w:szCs w:val="28"/>
        </w:rPr>
        <w:t>а</w:t>
      </w:r>
      <w:r w:rsidRPr="00CC6285">
        <w:rPr>
          <w:sz w:val="28"/>
          <w:szCs w:val="28"/>
        </w:rPr>
        <w:t>ратов и состояния внутренней среды организма больного;</w:t>
      </w:r>
    </w:p>
    <w:p w:rsidR="00413765" w:rsidRDefault="008F0C0D" w:rsidP="0062767C">
      <w:pPr>
        <w:pStyle w:val="a6"/>
        <w:tabs>
          <w:tab w:val="left" w:pos="993"/>
        </w:tabs>
        <w:ind w:left="0" w:firstLine="709"/>
        <w:jc w:val="both"/>
        <w:rPr>
          <w:sz w:val="28"/>
          <w:szCs w:val="28"/>
        </w:rPr>
      </w:pPr>
      <w:r>
        <w:rPr>
          <w:sz w:val="28"/>
          <w:szCs w:val="28"/>
        </w:rPr>
        <w:t xml:space="preserve">– </w:t>
      </w:r>
      <w:r w:rsidR="00B813A3" w:rsidRPr="00CC6285">
        <w:rPr>
          <w:sz w:val="28"/>
          <w:szCs w:val="28"/>
        </w:rPr>
        <w:t>масштабирование регионального сегмента единой государственной и</w:t>
      </w:r>
      <w:r w:rsidR="00B813A3" w:rsidRPr="00CC6285">
        <w:rPr>
          <w:sz w:val="28"/>
          <w:szCs w:val="28"/>
        </w:rPr>
        <w:t>н</w:t>
      </w:r>
      <w:r w:rsidR="00B813A3" w:rsidRPr="00CC6285">
        <w:rPr>
          <w:sz w:val="28"/>
          <w:szCs w:val="28"/>
        </w:rPr>
        <w:t>формационной системы здравоохранения, в т.ч. телемедицинских услуг</w:t>
      </w:r>
      <w:r w:rsidR="00413765">
        <w:rPr>
          <w:sz w:val="28"/>
          <w:szCs w:val="28"/>
        </w:rPr>
        <w:t>;</w:t>
      </w:r>
    </w:p>
    <w:p w:rsidR="00413765" w:rsidRDefault="00413765" w:rsidP="0062767C">
      <w:pPr>
        <w:pStyle w:val="a6"/>
        <w:tabs>
          <w:tab w:val="left" w:pos="993"/>
        </w:tabs>
        <w:ind w:left="0" w:firstLine="709"/>
        <w:jc w:val="both"/>
        <w:rPr>
          <w:sz w:val="28"/>
          <w:szCs w:val="28"/>
        </w:rPr>
      </w:pPr>
      <w:r>
        <w:rPr>
          <w:sz w:val="28"/>
          <w:szCs w:val="28"/>
        </w:rPr>
        <w:t>– в</w:t>
      </w:r>
      <w:r w:rsidR="00B813A3" w:rsidRPr="00CC6285">
        <w:rPr>
          <w:sz w:val="28"/>
          <w:szCs w:val="28"/>
        </w:rPr>
        <w:t>недрение дистанционных медицинских услуг</w:t>
      </w:r>
      <w:r>
        <w:rPr>
          <w:sz w:val="28"/>
          <w:szCs w:val="28"/>
        </w:rPr>
        <w:t>;</w:t>
      </w:r>
    </w:p>
    <w:p w:rsidR="00413765" w:rsidRPr="00413765" w:rsidRDefault="00413765" w:rsidP="0062767C">
      <w:pPr>
        <w:pStyle w:val="a6"/>
        <w:tabs>
          <w:tab w:val="left" w:pos="993"/>
        </w:tabs>
        <w:ind w:left="0" w:firstLine="709"/>
        <w:jc w:val="both"/>
        <w:rPr>
          <w:sz w:val="28"/>
          <w:szCs w:val="28"/>
        </w:rPr>
      </w:pPr>
      <w:r w:rsidRPr="00413765">
        <w:rPr>
          <w:sz w:val="28"/>
          <w:szCs w:val="28"/>
        </w:rPr>
        <w:t xml:space="preserve">– </w:t>
      </w:r>
      <w:r w:rsidR="00B813A3" w:rsidRPr="00413765">
        <w:rPr>
          <w:sz w:val="28"/>
          <w:szCs w:val="28"/>
        </w:rPr>
        <w:t>завершение перехода на использование  электронных медицинских карт, рост доли населения, имеющего электронные медицинские карты с геномными данными, увеличение охвата населения  генетическим тестированием</w:t>
      </w:r>
      <w:r w:rsidRPr="00413765">
        <w:rPr>
          <w:sz w:val="28"/>
          <w:szCs w:val="28"/>
        </w:rPr>
        <w:t>;</w:t>
      </w:r>
    </w:p>
    <w:p w:rsidR="00413765" w:rsidRPr="00413765" w:rsidRDefault="00413765" w:rsidP="0062767C">
      <w:pPr>
        <w:pStyle w:val="a6"/>
        <w:tabs>
          <w:tab w:val="left" w:pos="993"/>
        </w:tabs>
        <w:ind w:left="0" w:firstLine="709"/>
        <w:jc w:val="both"/>
        <w:rPr>
          <w:sz w:val="28"/>
          <w:szCs w:val="28"/>
        </w:rPr>
      </w:pPr>
      <w:r w:rsidRPr="00413765">
        <w:rPr>
          <w:sz w:val="28"/>
          <w:szCs w:val="28"/>
        </w:rPr>
        <w:t xml:space="preserve">– </w:t>
      </w:r>
      <w:r w:rsidR="00B813A3" w:rsidRPr="00413765">
        <w:rPr>
          <w:sz w:val="28"/>
          <w:szCs w:val="28"/>
        </w:rPr>
        <w:t>формирование Центров обработки информации с датчиков параметров жизнедеятельности отдельных групп населения и автоматизированной выдачи информации для принятия своевременных врачебных решений</w:t>
      </w:r>
      <w:r w:rsidRPr="00413765">
        <w:rPr>
          <w:sz w:val="28"/>
          <w:szCs w:val="28"/>
        </w:rPr>
        <w:t>;</w:t>
      </w:r>
    </w:p>
    <w:p w:rsidR="00B813A3" w:rsidRDefault="00413765" w:rsidP="0062767C">
      <w:pPr>
        <w:pStyle w:val="a6"/>
        <w:tabs>
          <w:tab w:val="left" w:pos="993"/>
        </w:tabs>
        <w:ind w:left="0" w:firstLine="709"/>
        <w:jc w:val="both"/>
        <w:rPr>
          <w:sz w:val="28"/>
          <w:szCs w:val="28"/>
        </w:rPr>
      </w:pPr>
      <w:r w:rsidRPr="00413765">
        <w:rPr>
          <w:sz w:val="28"/>
          <w:szCs w:val="28"/>
        </w:rPr>
        <w:t>– о</w:t>
      </w:r>
      <w:r w:rsidR="00B813A3" w:rsidRPr="00413765">
        <w:rPr>
          <w:sz w:val="28"/>
          <w:szCs w:val="28"/>
        </w:rPr>
        <w:t>беспечение 100% доступа пациентов к персонифицированной медици</w:t>
      </w:r>
      <w:r w:rsidR="00B813A3" w:rsidRPr="00413765">
        <w:rPr>
          <w:sz w:val="28"/>
          <w:szCs w:val="28"/>
        </w:rPr>
        <w:t>н</w:t>
      </w:r>
      <w:r w:rsidR="00B813A3" w:rsidRPr="00413765">
        <w:rPr>
          <w:sz w:val="28"/>
          <w:szCs w:val="28"/>
        </w:rPr>
        <w:t>ской информации через сервис «Личный кабинет пациента»;</w:t>
      </w:r>
    </w:p>
    <w:p w:rsidR="00B813A3" w:rsidRDefault="00413765" w:rsidP="0062767C">
      <w:pPr>
        <w:pStyle w:val="a6"/>
        <w:tabs>
          <w:tab w:val="left" w:pos="993"/>
        </w:tabs>
        <w:ind w:left="0" w:firstLine="709"/>
        <w:jc w:val="both"/>
        <w:rPr>
          <w:sz w:val="28"/>
          <w:szCs w:val="28"/>
        </w:rPr>
      </w:pPr>
      <w:r>
        <w:rPr>
          <w:sz w:val="28"/>
          <w:szCs w:val="28"/>
        </w:rPr>
        <w:t xml:space="preserve">– </w:t>
      </w:r>
      <w:r w:rsidR="00B813A3" w:rsidRPr="00CC6285">
        <w:rPr>
          <w:sz w:val="28"/>
          <w:szCs w:val="28"/>
        </w:rPr>
        <w:t>развитие системы поддержки и принятия управленческих решений в сф</w:t>
      </w:r>
      <w:r w:rsidR="00B813A3" w:rsidRPr="00CC6285">
        <w:rPr>
          <w:sz w:val="28"/>
          <w:szCs w:val="28"/>
        </w:rPr>
        <w:t>е</w:t>
      </w:r>
      <w:r w:rsidR="00B813A3" w:rsidRPr="00CC6285">
        <w:rPr>
          <w:sz w:val="28"/>
          <w:szCs w:val="28"/>
        </w:rPr>
        <w:t>ре общественного здравоохранения на основе мониторинга показателей динамики заболеваний социально значимыми нозологиями и преждевременной смертности. Внедрение технологических карт и автоматизация стандартных операционных процедур. Регистрация триггерных событий (осложнения лечения и ухода, вну</w:t>
      </w:r>
      <w:r w:rsidR="00B813A3" w:rsidRPr="00CC6285">
        <w:rPr>
          <w:sz w:val="28"/>
          <w:szCs w:val="28"/>
        </w:rPr>
        <w:t>т</w:t>
      </w:r>
      <w:r w:rsidR="00B813A3" w:rsidRPr="00CC6285">
        <w:rPr>
          <w:sz w:val="28"/>
          <w:szCs w:val="28"/>
        </w:rPr>
        <w:t xml:space="preserve">рибольничных инфекций, непредвиденных побочных реакций лекарственных препаратов), организация аудита «риск-событий» в медицинских организациях с анализом первопричин, и проведения предупредительных мероприятий; </w:t>
      </w:r>
    </w:p>
    <w:p w:rsidR="00B813A3" w:rsidRDefault="00413765" w:rsidP="0062767C">
      <w:pPr>
        <w:pStyle w:val="a6"/>
        <w:tabs>
          <w:tab w:val="left" w:pos="993"/>
        </w:tabs>
        <w:ind w:left="0" w:firstLine="709"/>
        <w:jc w:val="both"/>
        <w:rPr>
          <w:sz w:val="28"/>
          <w:szCs w:val="28"/>
        </w:rPr>
      </w:pPr>
      <w:r>
        <w:rPr>
          <w:sz w:val="28"/>
          <w:szCs w:val="28"/>
        </w:rPr>
        <w:t xml:space="preserve">– </w:t>
      </w:r>
      <w:r w:rsidR="00B813A3" w:rsidRPr="00CC6285">
        <w:rPr>
          <w:sz w:val="28"/>
          <w:szCs w:val="28"/>
        </w:rPr>
        <w:t>внедрение методов медицинской, социальной и трудовой реабилитации на основе организации межведомственного взаимодействия и информационного о</w:t>
      </w:r>
      <w:r w:rsidR="00B813A3" w:rsidRPr="00CC6285">
        <w:rPr>
          <w:sz w:val="28"/>
          <w:szCs w:val="28"/>
        </w:rPr>
        <w:t>б</w:t>
      </w:r>
      <w:r w:rsidR="00B813A3" w:rsidRPr="00CC6285">
        <w:rPr>
          <w:sz w:val="28"/>
          <w:szCs w:val="28"/>
        </w:rPr>
        <w:t>мена в цепочках: «бюро медико-социальной экспертизы - медицинская организ</w:t>
      </w:r>
      <w:r w:rsidR="00B813A3" w:rsidRPr="00CC6285">
        <w:rPr>
          <w:sz w:val="28"/>
          <w:szCs w:val="28"/>
        </w:rPr>
        <w:t>а</w:t>
      </w:r>
      <w:r w:rsidR="00B813A3" w:rsidRPr="00CC6285">
        <w:rPr>
          <w:sz w:val="28"/>
          <w:szCs w:val="28"/>
        </w:rPr>
        <w:t>ция – работодатель – работник», и: «медицинская организация – организация с</w:t>
      </w:r>
      <w:r w:rsidR="00B813A3" w:rsidRPr="00CC6285">
        <w:rPr>
          <w:sz w:val="28"/>
          <w:szCs w:val="28"/>
        </w:rPr>
        <w:t>о</w:t>
      </w:r>
      <w:r w:rsidR="00B813A3" w:rsidRPr="00CC6285">
        <w:rPr>
          <w:sz w:val="28"/>
          <w:szCs w:val="28"/>
        </w:rPr>
        <w:t xml:space="preserve">циальной защиты – бюро медико-социальной экспертизы»; развитие санаторного </w:t>
      </w:r>
      <w:r w:rsidR="00B813A3" w:rsidRPr="00CC6285">
        <w:rPr>
          <w:sz w:val="28"/>
          <w:szCs w:val="28"/>
        </w:rPr>
        <w:lastRenderedPageBreak/>
        <w:t>этапа долечивания;</w:t>
      </w:r>
    </w:p>
    <w:p w:rsidR="00B813A3" w:rsidRDefault="00413765" w:rsidP="0062767C">
      <w:pPr>
        <w:pStyle w:val="a6"/>
        <w:tabs>
          <w:tab w:val="left" w:pos="993"/>
        </w:tabs>
        <w:ind w:left="0" w:firstLine="709"/>
        <w:jc w:val="both"/>
        <w:rPr>
          <w:sz w:val="28"/>
          <w:szCs w:val="28"/>
        </w:rPr>
      </w:pPr>
      <w:r>
        <w:rPr>
          <w:sz w:val="28"/>
          <w:szCs w:val="28"/>
        </w:rPr>
        <w:t xml:space="preserve">– </w:t>
      </w:r>
      <w:r w:rsidR="00B813A3" w:rsidRPr="00CC6285">
        <w:rPr>
          <w:sz w:val="28"/>
          <w:szCs w:val="28"/>
        </w:rPr>
        <w:t>формирование рациональной системы управления лекарственным обесп</w:t>
      </w:r>
      <w:r w:rsidR="00B813A3" w:rsidRPr="00CC6285">
        <w:rPr>
          <w:sz w:val="28"/>
          <w:szCs w:val="28"/>
        </w:rPr>
        <w:t>е</w:t>
      </w:r>
      <w:r w:rsidR="00B813A3" w:rsidRPr="00CC6285">
        <w:rPr>
          <w:sz w:val="28"/>
          <w:szCs w:val="28"/>
        </w:rPr>
        <w:t>чением населения и медицинских организаций, включающей:мониторинг качес</w:t>
      </w:r>
      <w:r w:rsidR="00B813A3" w:rsidRPr="00CC6285">
        <w:rPr>
          <w:sz w:val="28"/>
          <w:szCs w:val="28"/>
        </w:rPr>
        <w:t>т</w:t>
      </w:r>
      <w:r w:rsidR="00B813A3" w:rsidRPr="00CC6285">
        <w:rPr>
          <w:sz w:val="28"/>
          <w:szCs w:val="28"/>
        </w:rPr>
        <w:t>ва поступающих в обращение лекарственных препаратов;мониторинг неблаг</w:t>
      </w:r>
      <w:r w:rsidR="00B813A3" w:rsidRPr="00CC6285">
        <w:rPr>
          <w:sz w:val="28"/>
          <w:szCs w:val="28"/>
        </w:rPr>
        <w:t>о</w:t>
      </w:r>
      <w:r w:rsidR="00B813A3" w:rsidRPr="00CC6285">
        <w:rPr>
          <w:sz w:val="28"/>
          <w:szCs w:val="28"/>
        </w:rPr>
        <w:t>приятных побочных реакций;организаци</w:t>
      </w:r>
      <w:r>
        <w:rPr>
          <w:sz w:val="28"/>
          <w:szCs w:val="28"/>
        </w:rPr>
        <w:t>ю</w:t>
      </w:r>
      <w:r w:rsidR="00B813A3" w:rsidRPr="00CC6285">
        <w:rPr>
          <w:sz w:val="28"/>
          <w:szCs w:val="28"/>
        </w:rPr>
        <w:t xml:space="preserve"> персонализированного планирования и учета медикаментов в медицинских организациях для улучшения их доступности и предупреждения «перепотребления» лекарственных препаратов; увеличение объема медикаментов, закупаемых на конкурсной основе;разработк</w:t>
      </w:r>
      <w:r>
        <w:rPr>
          <w:sz w:val="28"/>
          <w:szCs w:val="28"/>
        </w:rPr>
        <w:t xml:space="preserve">уи реализацию </w:t>
      </w:r>
      <w:r w:rsidR="00B813A3" w:rsidRPr="00CC6285">
        <w:rPr>
          <w:sz w:val="28"/>
          <w:szCs w:val="28"/>
        </w:rPr>
        <w:t>проектов, мотивирующих приверженность к рациональной фармакотерапии и с</w:t>
      </w:r>
      <w:r w:rsidR="00B813A3" w:rsidRPr="00CC6285">
        <w:rPr>
          <w:sz w:val="28"/>
          <w:szCs w:val="28"/>
        </w:rPr>
        <w:t>о</w:t>
      </w:r>
      <w:r w:rsidR="00B813A3" w:rsidRPr="00CC6285">
        <w:rPr>
          <w:sz w:val="28"/>
          <w:szCs w:val="28"/>
        </w:rPr>
        <w:t>блюдению врачебных назначений;</w:t>
      </w:r>
    </w:p>
    <w:p w:rsidR="00B813A3" w:rsidRDefault="00413765" w:rsidP="0062767C">
      <w:pPr>
        <w:pStyle w:val="a6"/>
        <w:tabs>
          <w:tab w:val="left" w:pos="993"/>
        </w:tabs>
        <w:ind w:left="0" w:firstLine="709"/>
        <w:jc w:val="both"/>
        <w:rPr>
          <w:sz w:val="28"/>
          <w:szCs w:val="28"/>
        </w:rPr>
      </w:pPr>
      <w:r>
        <w:rPr>
          <w:sz w:val="28"/>
          <w:szCs w:val="28"/>
        </w:rPr>
        <w:t xml:space="preserve">– </w:t>
      </w:r>
      <w:r w:rsidR="00B813A3" w:rsidRPr="00CC6285">
        <w:rPr>
          <w:sz w:val="28"/>
          <w:szCs w:val="28"/>
        </w:rPr>
        <w:t>реализация организационной модели оценки качества оказанной медици</w:t>
      </w:r>
      <w:r w:rsidR="00B813A3" w:rsidRPr="00CC6285">
        <w:rPr>
          <w:sz w:val="28"/>
          <w:szCs w:val="28"/>
        </w:rPr>
        <w:t>н</w:t>
      </w:r>
      <w:r w:rsidR="00B813A3" w:rsidRPr="00CC6285">
        <w:rPr>
          <w:sz w:val="28"/>
          <w:szCs w:val="28"/>
        </w:rPr>
        <w:t>ской помощи, включающей: ведение автоматизированного рейтинга успешности врачей, выявление врачей с систематическими неблагоприятными исходами леч</w:t>
      </w:r>
      <w:r w:rsidR="00B813A3" w:rsidRPr="00CC6285">
        <w:rPr>
          <w:sz w:val="28"/>
          <w:szCs w:val="28"/>
        </w:rPr>
        <w:t>е</w:t>
      </w:r>
      <w:r w:rsidR="00B813A3" w:rsidRPr="00CC6285">
        <w:rPr>
          <w:sz w:val="28"/>
          <w:szCs w:val="28"/>
        </w:rPr>
        <w:t>ния – для внеочередной аттестации и аккредитации; привлечение пациентских о</w:t>
      </w:r>
      <w:r w:rsidR="00B813A3" w:rsidRPr="00CC6285">
        <w:rPr>
          <w:sz w:val="28"/>
          <w:szCs w:val="28"/>
        </w:rPr>
        <w:t>р</w:t>
      </w:r>
      <w:r w:rsidR="00B813A3" w:rsidRPr="00CC6285">
        <w:rPr>
          <w:sz w:val="28"/>
          <w:szCs w:val="28"/>
        </w:rPr>
        <w:t>ганизаций к принятию решений по управлению и развитию отрасли.</w:t>
      </w:r>
    </w:p>
    <w:p w:rsidR="00006178" w:rsidRPr="00B37F23" w:rsidRDefault="00B37F23" w:rsidP="0062767C">
      <w:pPr>
        <w:pStyle w:val="a6"/>
        <w:tabs>
          <w:tab w:val="left" w:pos="993"/>
        </w:tabs>
        <w:ind w:left="0" w:firstLine="709"/>
        <w:jc w:val="both"/>
        <w:rPr>
          <w:color w:val="000000" w:themeColor="text1"/>
          <w:sz w:val="28"/>
          <w:szCs w:val="28"/>
        </w:rPr>
      </w:pPr>
      <w:r w:rsidRPr="00B37F23">
        <w:rPr>
          <w:color w:val="000000" w:themeColor="text1"/>
          <w:sz w:val="28"/>
          <w:szCs w:val="28"/>
        </w:rPr>
        <w:t xml:space="preserve">Вчисле наиболее значимых ключевых проектов (Приложение 2) выделяются проекты по созданию и внедрению </w:t>
      </w:r>
      <w:r w:rsidRPr="00B37F23">
        <w:rPr>
          <w:sz w:val="28"/>
          <w:szCs w:val="28"/>
        </w:rPr>
        <w:t>новой модели медицинской организации, ок</w:t>
      </w:r>
      <w:r w:rsidRPr="00B37F23">
        <w:rPr>
          <w:sz w:val="28"/>
          <w:szCs w:val="28"/>
        </w:rPr>
        <w:t>а</w:t>
      </w:r>
      <w:r w:rsidRPr="00B37F23">
        <w:rPr>
          <w:sz w:val="28"/>
          <w:szCs w:val="28"/>
        </w:rPr>
        <w:t>зывающей первичную медико-санитарную помощь, развитию электронного здр</w:t>
      </w:r>
      <w:r w:rsidRPr="00B37F23">
        <w:rPr>
          <w:sz w:val="28"/>
          <w:szCs w:val="28"/>
        </w:rPr>
        <w:t>а</w:t>
      </w:r>
      <w:r w:rsidRPr="00B37F23">
        <w:rPr>
          <w:sz w:val="28"/>
          <w:szCs w:val="28"/>
        </w:rPr>
        <w:t>воохранения, строительству и реконструкции объектов здравоохранения, реал</w:t>
      </w:r>
      <w:r w:rsidRPr="00B37F23">
        <w:rPr>
          <w:sz w:val="28"/>
          <w:szCs w:val="28"/>
        </w:rPr>
        <w:t>и</w:t>
      </w:r>
      <w:r w:rsidRPr="00B37F23">
        <w:rPr>
          <w:sz w:val="28"/>
          <w:szCs w:val="28"/>
        </w:rPr>
        <w:t>зуемые на основе концессионных соглашений.</w:t>
      </w:r>
    </w:p>
    <w:p w:rsidR="002E600E" w:rsidRDefault="002E600E" w:rsidP="00F56612">
      <w:pPr>
        <w:spacing w:after="0"/>
        <w:ind w:firstLine="709"/>
        <w:rPr>
          <w:color w:val="000000" w:themeColor="text1"/>
          <w:sz w:val="28"/>
          <w:szCs w:val="28"/>
        </w:rPr>
      </w:pPr>
    </w:p>
    <w:p w:rsidR="004F0096" w:rsidRDefault="002D5FE8" w:rsidP="008A40D2">
      <w:pPr>
        <w:spacing w:after="0"/>
        <w:ind w:firstLine="709"/>
        <w:rPr>
          <w:rFonts w:eastAsia="+mn-ea"/>
          <w:b/>
          <w:bCs/>
          <w:sz w:val="28"/>
          <w:szCs w:val="28"/>
        </w:rPr>
      </w:pPr>
      <w:r>
        <w:rPr>
          <w:rFonts w:eastAsia="+mn-ea"/>
          <w:b/>
          <w:bCs/>
          <w:sz w:val="28"/>
          <w:szCs w:val="28"/>
        </w:rPr>
        <w:t xml:space="preserve">Подраздел </w:t>
      </w:r>
      <w:r w:rsidR="004F0096">
        <w:rPr>
          <w:rFonts w:eastAsia="+mn-ea"/>
          <w:b/>
          <w:bCs/>
          <w:sz w:val="28"/>
          <w:szCs w:val="28"/>
        </w:rPr>
        <w:t xml:space="preserve">4.2. </w:t>
      </w:r>
      <w:r w:rsidR="004F0096" w:rsidRPr="000D57F0">
        <w:rPr>
          <w:rFonts w:eastAsia="+mn-ea"/>
          <w:b/>
          <w:bCs/>
          <w:sz w:val="28"/>
          <w:szCs w:val="28"/>
        </w:rPr>
        <w:t xml:space="preserve">Модернизация образования и социокультурной среды </w:t>
      </w:r>
      <w:r w:rsidR="00E669E0">
        <w:rPr>
          <w:rFonts w:eastAsia="+mn-ea"/>
          <w:b/>
          <w:bCs/>
          <w:sz w:val="28"/>
          <w:szCs w:val="28"/>
        </w:rPr>
        <w:t xml:space="preserve">Воронежской области </w:t>
      </w:r>
    </w:p>
    <w:p w:rsidR="002E7514" w:rsidRDefault="002E7514" w:rsidP="002E7514">
      <w:pPr>
        <w:spacing w:after="0"/>
        <w:ind w:firstLine="709"/>
        <w:rPr>
          <w:bCs/>
          <w:i/>
          <w:kern w:val="24"/>
          <w:sz w:val="28"/>
          <w:szCs w:val="28"/>
        </w:rPr>
      </w:pPr>
      <w:r>
        <w:rPr>
          <w:rFonts w:eastAsia="+mn-ea"/>
          <w:b/>
          <w:bCs/>
          <w:i/>
          <w:sz w:val="28"/>
          <w:szCs w:val="28"/>
        </w:rPr>
        <w:t xml:space="preserve">Цель </w:t>
      </w:r>
      <w:r>
        <w:rPr>
          <w:b/>
          <w:bCs/>
          <w:i/>
          <w:kern w:val="24"/>
          <w:sz w:val="28"/>
          <w:szCs w:val="28"/>
        </w:rPr>
        <w:t>1.2</w:t>
      </w:r>
      <w:r>
        <w:rPr>
          <w:bCs/>
          <w:kern w:val="24"/>
          <w:sz w:val="28"/>
          <w:szCs w:val="28"/>
        </w:rPr>
        <w:t xml:space="preserve">. </w:t>
      </w:r>
      <w:r>
        <w:rPr>
          <w:bCs/>
          <w:i/>
          <w:kern w:val="24"/>
          <w:sz w:val="28"/>
          <w:szCs w:val="28"/>
        </w:rPr>
        <w:t xml:space="preserve">Продление активного долголетия населения. </w:t>
      </w:r>
    </w:p>
    <w:p w:rsidR="002E7514" w:rsidRDefault="002E7514" w:rsidP="002E7514">
      <w:pPr>
        <w:spacing w:after="0"/>
        <w:ind w:firstLine="709"/>
        <w:contextualSpacing/>
        <w:textAlignment w:val="baseline"/>
        <w:rPr>
          <w:b/>
          <w:bCs/>
          <w:i/>
          <w:sz w:val="28"/>
          <w:szCs w:val="28"/>
        </w:rPr>
      </w:pPr>
      <w:r>
        <w:rPr>
          <w:b/>
          <w:bCs/>
          <w:i/>
          <w:sz w:val="28"/>
          <w:szCs w:val="28"/>
        </w:rPr>
        <w:t xml:space="preserve">Ключевые задачи: </w:t>
      </w:r>
    </w:p>
    <w:p w:rsidR="002E7514" w:rsidRDefault="002E7514" w:rsidP="002E7514">
      <w:pPr>
        <w:spacing w:after="0"/>
        <w:ind w:firstLine="709"/>
        <w:rPr>
          <w:color w:val="000000"/>
          <w:sz w:val="28"/>
          <w:szCs w:val="28"/>
        </w:rPr>
      </w:pPr>
      <w:r>
        <w:rPr>
          <w:sz w:val="28"/>
          <w:szCs w:val="28"/>
        </w:rPr>
        <w:t>– с</w:t>
      </w:r>
      <w:r>
        <w:rPr>
          <w:color w:val="000000"/>
          <w:sz w:val="28"/>
          <w:szCs w:val="28"/>
        </w:rPr>
        <w:t xml:space="preserve">оздание безопасных условий </w:t>
      </w:r>
      <w:r w:rsidRPr="002E7514">
        <w:rPr>
          <w:color w:val="000000"/>
          <w:sz w:val="28"/>
          <w:szCs w:val="28"/>
        </w:rPr>
        <w:t>для обучения и воспитания детей  и мол</w:t>
      </w:r>
      <w:r w:rsidRPr="002E7514">
        <w:rPr>
          <w:color w:val="000000"/>
          <w:sz w:val="28"/>
          <w:szCs w:val="28"/>
        </w:rPr>
        <w:t>о</w:t>
      </w:r>
      <w:r w:rsidRPr="002E7514">
        <w:rPr>
          <w:color w:val="000000"/>
          <w:sz w:val="28"/>
          <w:szCs w:val="28"/>
        </w:rPr>
        <w:t>дежи;</w:t>
      </w:r>
    </w:p>
    <w:p w:rsidR="002E7514" w:rsidRDefault="002E7514" w:rsidP="002E7514">
      <w:pPr>
        <w:spacing w:after="0"/>
        <w:ind w:firstLine="709"/>
        <w:rPr>
          <w:sz w:val="28"/>
          <w:szCs w:val="28"/>
        </w:rPr>
      </w:pPr>
      <w:r>
        <w:rPr>
          <w:color w:val="000000"/>
          <w:sz w:val="28"/>
          <w:szCs w:val="28"/>
        </w:rPr>
        <w:t>– о</w:t>
      </w:r>
      <w:r>
        <w:rPr>
          <w:sz w:val="28"/>
          <w:szCs w:val="28"/>
        </w:rPr>
        <w:t>беспечение качественного и безопасного отдыха и оздоровления детей и молодежи.</w:t>
      </w:r>
    </w:p>
    <w:p w:rsidR="002E7514" w:rsidRDefault="002E7514" w:rsidP="002E7514">
      <w:pPr>
        <w:tabs>
          <w:tab w:val="left" w:pos="0"/>
        </w:tabs>
        <w:spacing w:after="0"/>
        <w:ind w:firstLine="709"/>
        <w:rPr>
          <w:b/>
          <w:i/>
          <w:sz w:val="28"/>
          <w:szCs w:val="28"/>
        </w:rPr>
      </w:pPr>
      <w:r>
        <w:rPr>
          <w:b/>
          <w:i/>
          <w:sz w:val="28"/>
          <w:szCs w:val="28"/>
        </w:rPr>
        <w:t xml:space="preserve">Ожидаемые основные результаты: </w:t>
      </w:r>
    </w:p>
    <w:p w:rsidR="002E7514" w:rsidRDefault="002E7514" w:rsidP="002E7514">
      <w:pPr>
        <w:pStyle w:val="ConsPlusNormal"/>
        <w:ind w:firstLine="709"/>
        <w:jc w:val="both"/>
        <w:rPr>
          <w:rFonts w:ascii="Times New Roman" w:hAnsi="Times New Roman" w:cs="Times New Roman"/>
          <w:sz w:val="28"/>
          <w:szCs w:val="28"/>
        </w:rPr>
      </w:pPr>
      <w:r>
        <w:rPr>
          <w:rFonts w:ascii="Times New Roman" w:hAnsi="Times New Roman" w:cs="Times New Roman"/>
          <w:bCs/>
          <w:sz w:val="28"/>
          <w:szCs w:val="28"/>
        </w:rPr>
        <w:t>– к</w:t>
      </w:r>
      <w:r>
        <w:rPr>
          <w:rFonts w:ascii="Times New Roman" w:hAnsi="Times New Roman" w:cs="Times New Roman"/>
          <w:sz w:val="28"/>
          <w:szCs w:val="28"/>
        </w:rPr>
        <w:t>оличество детей школьного возраста, охваченных организованным отд</w:t>
      </w:r>
      <w:r>
        <w:rPr>
          <w:rFonts w:ascii="Times New Roman" w:hAnsi="Times New Roman" w:cs="Times New Roman"/>
          <w:sz w:val="28"/>
          <w:szCs w:val="28"/>
        </w:rPr>
        <w:t>ы</w:t>
      </w:r>
      <w:r>
        <w:rPr>
          <w:rFonts w:ascii="Times New Roman" w:hAnsi="Times New Roman" w:cs="Times New Roman"/>
          <w:sz w:val="28"/>
          <w:szCs w:val="28"/>
        </w:rPr>
        <w:t>хом и оздоровлением, к 2035 году составит 60%;</w:t>
      </w:r>
    </w:p>
    <w:p w:rsidR="002E7514" w:rsidRDefault="002E7514" w:rsidP="002E751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E7514">
        <w:rPr>
          <w:rFonts w:ascii="Times New Roman" w:hAnsi="Times New Roman" w:cs="Times New Roman"/>
          <w:sz w:val="28"/>
          <w:szCs w:val="28"/>
        </w:rPr>
        <w:t xml:space="preserve">во всех образовательных организациях </w:t>
      </w:r>
      <w:r>
        <w:rPr>
          <w:rFonts w:ascii="Times New Roman" w:hAnsi="Times New Roman" w:cs="Times New Roman"/>
          <w:sz w:val="28"/>
          <w:szCs w:val="28"/>
        </w:rPr>
        <w:t xml:space="preserve">к 2035 г. </w:t>
      </w:r>
      <w:r w:rsidRPr="002E7514">
        <w:rPr>
          <w:rFonts w:ascii="Times New Roman" w:hAnsi="Times New Roman" w:cs="Times New Roman"/>
          <w:sz w:val="28"/>
          <w:szCs w:val="28"/>
        </w:rPr>
        <w:t>будут созданы безопа</w:t>
      </w:r>
      <w:r w:rsidRPr="002E7514">
        <w:rPr>
          <w:rFonts w:ascii="Times New Roman" w:hAnsi="Times New Roman" w:cs="Times New Roman"/>
          <w:sz w:val="28"/>
          <w:szCs w:val="28"/>
        </w:rPr>
        <w:t>с</w:t>
      </w:r>
      <w:r w:rsidRPr="002E7514">
        <w:rPr>
          <w:rFonts w:ascii="Times New Roman" w:hAnsi="Times New Roman" w:cs="Times New Roman"/>
          <w:sz w:val="28"/>
          <w:szCs w:val="28"/>
        </w:rPr>
        <w:t xml:space="preserve">ные условия </w:t>
      </w:r>
      <w:r w:rsidRPr="002E7514">
        <w:rPr>
          <w:rFonts w:ascii="Times New Roman" w:hAnsi="Times New Roman" w:cs="Times New Roman"/>
          <w:color w:val="000000"/>
          <w:sz w:val="28"/>
          <w:szCs w:val="28"/>
        </w:rPr>
        <w:t xml:space="preserve">для обучения и воспитания детей </w:t>
      </w:r>
      <w:r>
        <w:rPr>
          <w:rFonts w:ascii="Times New Roman" w:hAnsi="Times New Roman" w:cs="Times New Roman"/>
          <w:color w:val="000000"/>
          <w:sz w:val="28"/>
          <w:szCs w:val="28"/>
        </w:rPr>
        <w:t xml:space="preserve">и </w:t>
      </w:r>
      <w:r w:rsidRPr="002E7514">
        <w:rPr>
          <w:rFonts w:ascii="Times New Roman" w:hAnsi="Times New Roman" w:cs="Times New Roman"/>
          <w:color w:val="000000"/>
          <w:sz w:val="28"/>
          <w:szCs w:val="28"/>
        </w:rPr>
        <w:t>молодежи</w:t>
      </w:r>
      <w:r>
        <w:rPr>
          <w:rFonts w:ascii="Times New Roman" w:hAnsi="Times New Roman" w:cs="Times New Roman"/>
          <w:color w:val="000000"/>
          <w:sz w:val="28"/>
          <w:szCs w:val="28"/>
        </w:rPr>
        <w:t xml:space="preserve">. </w:t>
      </w:r>
    </w:p>
    <w:p w:rsidR="00A52E0C" w:rsidRDefault="00C7189A" w:rsidP="00A52E0C">
      <w:pPr>
        <w:spacing w:after="0"/>
        <w:ind w:firstLine="709"/>
        <w:rPr>
          <w:bCs/>
          <w:i/>
          <w:sz w:val="28"/>
          <w:szCs w:val="28"/>
        </w:rPr>
      </w:pPr>
      <w:r w:rsidRPr="00C7189A">
        <w:rPr>
          <w:b/>
          <w:i/>
          <w:sz w:val="28"/>
          <w:szCs w:val="28"/>
        </w:rPr>
        <w:t xml:space="preserve">Цель </w:t>
      </w:r>
      <w:r w:rsidR="00A52E0C" w:rsidRPr="00C7189A">
        <w:rPr>
          <w:b/>
          <w:i/>
          <w:sz w:val="28"/>
          <w:szCs w:val="28"/>
        </w:rPr>
        <w:t>1.3</w:t>
      </w:r>
      <w:r w:rsidR="00A52E0C" w:rsidRPr="00E9737F">
        <w:rPr>
          <w:sz w:val="28"/>
          <w:szCs w:val="28"/>
        </w:rPr>
        <w:t xml:space="preserve">. </w:t>
      </w:r>
      <w:r w:rsidR="00A52E0C" w:rsidRPr="00A52E0C">
        <w:rPr>
          <w:bCs/>
          <w:i/>
          <w:iCs/>
          <w:sz w:val="28"/>
          <w:szCs w:val="28"/>
        </w:rPr>
        <w:t xml:space="preserve">Обеспечение </w:t>
      </w:r>
      <w:r w:rsidR="00A52E0C" w:rsidRPr="00A52E0C">
        <w:rPr>
          <w:bCs/>
          <w:i/>
          <w:sz w:val="28"/>
          <w:szCs w:val="28"/>
        </w:rPr>
        <w:t xml:space="preserve">равной </w:t>
      </w:r>
      <w:r w:rsidR="00A52E0C" w:rsidRPr="00A52E0C">
        <w:rPr>
          <w:bCs/>
          <w:i/>
          <w:iCs/>
          <w:sz w:val="28"/>
          <w:szCs w:val="28"/>
        </w:rPr>
        <w:t>доступности</w:t>
      </w:r>
      <w:r w:rsidR="00A52E0C" w:rsidRPr="00A52E0C">
        <w:rPr>
          <w:bCs/>
          <w:i/>
          <w:sz w:val="28"/>
          <w:szCs w:val="28"/>
        </w:rPr>
        <w:t xml:space="preserve"> и устойчивого улучшения кач</w:t>
      </w:r>
      <w:r w:rsidR="00A52E0C" w:rsidRPr="00A52E0C">
        <w:rPr>
          <w:bCs/>
          <w:i/>
          <w:sz w:val="28"/>
          <w:szCs w:val="28"/>
        </w:rPr>
        <w:t>е</w:t>
      </w:r>
      <w:r w:rsidR="00A52E0C" w:rsidRPr="00A52E0C">
        <w:rPr>
          <w:bCs/>
          <w:i/>
          <w:sz w:val="28"/>
          <w:szCs w:val="28"/>
        </w:rPr>
        <w:t xml:space="preserve">ства гарантированных социальных услуг на территории области. </w:t>
      </w:r>
    </w:p>
    <w:p w:rsidR="00C7189A" w:rsidRPr="00C3499E" w:rsidRDefault="00C7189A" w:rsidP="00C7189A">
      <w:pPr>
        <w:spacing w:after="0"/>
        <w:ind w:firstLine="709"/>
        <w:contextualSpacing/>
        <w:textAlignment w:val="baseline"/>
        <w:rPr>
          <w:b/>
          <w:bCs/>
          <w:i/>
          <w:sz w:val="28"/>
          <w:szCs w:val="28"/>
        </w:rPr>
      </w:pPr>
      <w:r w:rsidRPr="00C3499E">
        <w:rPr>
          <w:b/>
          <w:bCs/>
          <w:i/>
          <w:sz w:val="28"/>
          <w:szCs w:val="28"/>
        </w:rPr>
        <w:t xml:space="preserve">Ключевые задачи: </w:t>
      </w:r>
    </w:p>
    <w:p w:rsidR="002E7514" w:rsidRDefault="002E7514" w:rsidP="002E7514">
      <w:pPr>
        <w:spacing w:after="0"/>
        <w:ind w:firstLine="709"/>
        <w:rPr>
          <w:sz w:val="28"/>
          <w:szCs w:val="28"/>
        </w:rPr>
      </w:pPr>
      <w:r>
        <w:rPr>
          <w:sz w:val="28"/>
          <w:szCs w:val="28"/>
        </w:rPr>
        <w:t xml:space="preserve">– создание во </w:t>
      </w:r>
      <w:r>
        <w:rPr>
          <w:i/>
          <w:sz w:val="28"/>
          <w:szCs w:val="28"/>
        </w:rPr>
        <w:t>всех городских округах и муниципальных районах</w:t>
      </w:r>
      <w:r>
        <w:rPr>
          <w:sz w:val="28"/>
          <w:szCs w:val="28"/>
        </w:rPr>
        <w:t xml:space="preserve"> Вороне</w:t>
      </w:r>
      <w:r>
        <w:rPr>
          <w:sz w:val="28"/>
          <w:szCs w:val="28"/>
        </w:rPr>
        <w:t>ж</w:t>
      </w:r>
      <w:r>
        <w:rPr>
          <w:sz w:val="28"/>
          <w:szCs w:val="28"/>
        </w:rPr>
        <w:t>ской области материально-технической базы, обеспечивающей занятия обуча</w:t>
      </w:r>
      <w:r>
        <w:rPr>
          <w:sz w:val="28"/>
          <w:szCs w:val="28"/>
        </w:rPr>
        <w:t>ю</w:t>
      </w:r>
      <w:r>
        <w:rPr>
          <w:sz w:val="28"/>
          <w:szCs w:val="28"/>
        </w:rPr>
        <w:t xml:space="preserve">щихся в одну смену; </w:t>
      </w:r>
    </w:p>
    <w:p w:rsidR="002E7514" w:rsidRDefault="002E7514" w:rsidP="002E7514">
      <w:pPr>
        <w:spacing w:after="0"/>
        <w:ind w:firstLine="709"/>
        <w:rPr>
          <w:sz w:val="28"/>
          <w:szCs w:val="28"/>
        </w:rPr>
      </w:pPr>
      <w:r>
        <w:rPr>
          <w:sz w:val="28"/>
          <w:szCs w:val="28"/>
        </w:rPr>
        <w:t xml:space="preserve">– создание </w:t>
      </w:r>
      <w:r>
        <w:rPr>
          <w:i/>
          <w:sz w:val="28"/>
          <w:szCs w:val="28"/>
        </w:rPr>
        <w:t>во всех городских округах и муниципальных районах</w:t>
      </w:r>
      <w:r>
        <w:rPr>
          <w:sz w:val="28"/>
          <w:szCs w:val="28"/>
        </w:rPr>
        <w:t xml:space="preserve"> Вороне</w:t>
      </w:r>
      <w:r>
        <w:rPr>
          <w:sz w:val="28"/>
          <w:szCs w:val="28"/>
        </w:rPr>
        <w:t>ж</w:t>
      </w:r>
      <w:r>
        <w:rPr>
          <w:sz w:val="28"/>
          <w:szCs w:val="28"/>
        </w:rPr>
        <w:t>ской области необходимых условий для инклюзивного образования детей с огр</w:t>
      </w:r>
      <w:r>
        <w:rPr>
          <w:sz w:val="28"/>
          <w:szCs w:val="28"/>
        </w:rPr>
        <w:t>а</w:t>
      </w:r>
      <w:r>
        <w:rPr>
          <w:sz w:val="28"/>
          <w:szCs w:val="28"/>
        </w:rPr>
        <w:t>ниченными возможностями здоровья;</w:t>
      </w:r>
    </w:p>
    <w:p w:rsidR="002E7514" w:rsidRDefault="002E7514" w:rsidP="002E7514">
      <w:pPr>
        <w:spacing w:after="0"/>
        <w:ind w:firstLine="709"/>
        <w:rPr>
          <w:bCs/>
          <w:sz w:val="28"/>
          <w:szCs w:val="28"/>
        </w:rPr>
      </w:pPr>
      <w:r>
        <w:rPr>
          <w:sz w:val="28"/>
          <w:szCs w:val="28"/>
        </w:rPr>
        <w:t xml:space="preserve">– создание необходимых условий для реализации </w:t>
      </w:r>
      <w:r>
        <w:rPr>
          <w:i/>
          <w:sz w:val="28"/>
          <w:szCs w:val="28"/>
        </w:rPr>
        <w:t>во всех муниципальных образованиях</w:t>
      </w:r>
      <w:r>
        <w:rPr>
          <w:sz w:val="28"/>
          <w:szCs w:val="28"/>
        </w:rPr>
        <w:t xml:space="preserve"> Воронежской области </w:t>
      </w:r>
      <w:r>
        <w:rPr>
          <w:bCs/>
          <w:sz w:val="28"/>
          <w:szCs w:val="28"/>
        </w:rPr>
        <w:t>дополнительных общеобразовательных пр</w:t>
      </w:r>
      <w:r>
        <w:rPr>
          <w:bCs/>
          <w:sz w:val="28"/>
          <w:szCs w:val="28"/>
        </w:rPr>
        <w:t>о</w:t>
      </w:r>
      <w:r>
        <w:rPr>
          <w:bCs/>
          <w:sz w:val="28"/>
          <w:szCs w:val="28"/>
        </w:rPr>
        <w:lastRenderedPageBreak/>
        <w:t>грамм различной, в том числе, технической и естественно-научной направленн</w:t>
      </w:r>
      <w:r>
        <w:rPr>
          <w:bCs/>
          <w:sz w:val="28"/>
          <w:szCs w:val="28"/>
        </w:rPr>
        <w:t>о</w:t>
      </w:r>
      <w:r>
        <w:rPr>
          <w:bCs/>
          <w:sz w:val="28"/>
          <w:szCs w:val="28"/>
        </w:rPr>
        <w:t>сти для детей, соответствующих интересам обучаемых и перспективным потре</w:t>
      </w:r>
      <w:r>
        <w:rPr>
          <w:bCs/>
          <w:sz w:val="28"/>
          <w:szCs w:val="28"/>
        </w:rPr>
        <w:t>б</w:t>
      </w:r>
      <w:r>
        <w:rPr>
          <w:bCs/>
          <w:sz w:val="28"/>
          <w:szCs w:val="28"/>
        </w:rPr>
        <w:t>ностям социально-экономического и технологического развития страны, региона;</w:t>
      </w:r>
    </w:p>
    <w:p w:rsidR="002E7514" w:rsidRDefault="002E7514" w:rsidP="002E7514">
      <w:pPr>
        <w:spacing w:after="0"/>
        <w:ind w:firstLine="709"/>
        <w:rPr>
          <w:sz w:val="28"/>
          <w:szCs w:val="28"/>
        </w:rPr>
      </w:pPr>
      <w:r w:rsidRPr="002E7514">
        <w:rPr>
          <w:bCs/>
          <w:i/>
          <w:sz w:val="28"/>
          <w:szCs w:val="28"/>
        </w:rPr>
        <w:t xml:space="preserve">– </w:t>
      </w:r>
      <w:r w:rsidRPr="002E7514">
        <w:rPr>
          <w:color w:val="000000"/>
          <w:sz w:val="28"/>
          <w:szCs w:val="28"/>
        </w:rPr>
        <w:t xml:space="preserve">создание </w:t>
      </w:r>
      <w:r w:rsidRPr="002E7514">
        <w:rPr>
          <w:i/>
          <w:color w:val="000000"/>
          <w:sz w:val="28"/>
          <w:szCs w:val="28"/>
        </w:rPr>
        <w:t xml:space="preserve">во </w:t>
      </w:r>
      <w:r w:rsidRPr="002E7514">
        <w:rPr>
          <w:i/>
          <w:sz w:val="28"/>
          <w:szCs w:val="28"/>
        </w:rPr>
        <w:t xml:space="preserve">всех муниципальных образованиях </w:t>
      </w:r>
      <w:r w:rsidRPr="002E7514">
        <w:rPr>
          <w:sz w:val="28"/>
          <w:szCs w:val="28"/>
        </w:rPr>
        <w:t>Воронежской области сп</w:t>
      </w:r>
      <w:r w:rsidRPr="002E7514">
        <w:rPr>
          <w:sz w:val="28"/>
          <w:szCs w:val="28"/>
        </w:rPr>
        <w:t>е</w:t>
      </w:r>
      <w:r w:rsidRPr="002E7514">
        <w:rPr>
          <w:sz w:val="28"/>
          <w:szCs w:val="28"/>
        </w:rPr>
        <w:t>циализированных Центров для одаренных детей;</w:t>
      </w:r>
    </w:p>
    <w:p w:rsidR="002E7514" w:rsidRDefault="002E7514" w:rsidP="002E7514">
      <w:pPr>
        <w:spacing w:after="0"/>
        <w:ind w:firstLine="709"/>
        <w:rPr>
          <w:sz w:val="28"/>
          <w:szCs w:val="28"/>
        </w:rPr>
      </w:pPr>
      <w:r>
        <w:rPr>
          <w:sz w:val="28"/>
          <w:szCs w:val="28"/>
        </w:rPr>
        <w:t>– развитие межведомственного взаимодействия при реализации культурной политики в целях активного вовлечения в культурный процесс различных возра</w:t>
      </w:r>
      <w:r>
        <w:rPr>
          <w:sz w:val="28"/>
          <w:szCs w:val="28"/>
        </w:rPr>
        <w:t>с</w:t>
      </w:r>
      <w:r>
        <w:rPr>
          <w:sz w:val="28"/>
          <w:szCs w:val="28"/>
        </w:rPr>
        <w:t>тных и социальных групп населения региона (молодежи, пенсионеров, лиц с о</w:t>
      </w:r>
      <w:r>
        <w:rPr>
          <w:sz w:val="28"/>
          <w:szCs w:val="28"/>
        </w:rPr>
        <w:t>г</w:t>
      </w:r>
      <w:r>
        <w:rPr>
          <w:sz w:val="28"/>
          <w:szCs w:val="28"/>
        </w:rPr>
        <w:t>раниченными возможностями здоровья), а также представителей всех конфессий и национальностей, проживающих на территории области.</w:t>
      </w:r>
    </w:p>
    <w:p w:rsidR="00DA2BF0" w:rsidRDefault="00DA2BF0" w:rsidP="00DA2BF0">
      <w:pPr>
        <w:tabs>
          <w:tab w:val="left" w:pos="0"/>
        </w:tabs>
        <w:spacing w:after="0"/>
        <w:ind w:firstLine="709"/>
        <w:rPr>
          <w:b/>
          <w:i/>
          <w:sz w:val="28"/>
          <w:szCs w:val="28"/>
        </w:rPr>
      </w:pPr>
      <w:r w:rsidRPr="00C3499E">
        <w:rPr>
          <w:b/>
          <w:i/>
          <w:sz w:val="28"/>
          <w:szCs w:val="28"/>
        </w:rPr>
        <w:t>Ожидаемые основные результаты</w:t>
      </w:r>
      <w:r w:rsidR="002413B1">
        <w:rPr>
          <w:b/>
          <w:i/>
          <w:sz w:val="28"/>
          <w:szCs w:val="28"/>
        </w:rPr>
        <w:t>:</w:t>
      </w:r>
    </w:p>
    <w:p w:rsidR="002E7514" w:rsidRDefault="002E7514" w:rsidP="002E7514">
      <w:pPr>
        <w:spacing w:after="0"/>
        <w:ind w:firstLine="709"/>
        <w:rPr>
          <w:sz w:val="28"/>
          <w:szCs w:val="28"/>
        </w:rPr>
      </w:pPr>
      <w:r>
        <w:rPr>
          <w:sz w:val="28"/>
          <w:szCs w:val="28"/>
        </w:rPr>
        <w:t>– доведение доли обучающихся в государственных (муниципальных) общ</w:t>
      </w:r>
      <w:r>
        <w:rPr>
          <w:sz w:val="28"/>
          <w:szCs w:val="28"/>
        </w:rPr>
        <w:t>е</w:t>
      </w:r>
      <w:r>
        <w:rPr>
          <w:sz w:val="28"/>
          <w:szCs w:val="28"/>
        </w:rPr>
        <w:t>образовательных организациях, занимающихся в одну смену, до 100% к 2030 г</w:t>
      </w:r>
      <w:r>
        <w:rPr>
          <w:sz w:val="28"/>
          <w:szCs w:val="28"/>
        </w:rPr>
        <w:t>о</w:t>
      </w:r>
      <w:r>
        <w:rPr>
          <w:sz w:val="28"/>
          <w:szCs w:val="28"/>
        </w:rPr>
        <w:t xml:space="preserve">ду;     </w:t>
      </w:r>
    </w:p>
    <w:p w:rsidR="002E7514" w:rsidRDefault="002E7514" w:rsidP="002E7514">
      <w:pPr>
        <w:pStyle w:val="ConsPlusNormal"/>
        <w:ind w:firstLine="709"/>
        <w:jc w:val="both"/>
        <w:rPr>
          <w:rFonts w:ascii="Times New Roman" w:hAnsi="Times New Roman"/>
          <w:bCs/>
          <w:sz w:val="28"/>
          <w:szCs w:val="28"/>
        </w:rPr>
      </w:pPr>
      <w:r>
        <w:rPr>
          <w:rFonts w:ascii="Times New Roman" w:hAnsi="Times New Roman"/>
          <w:bCs/>
          <w:sz w:val="28"/>
          <w:szCs w:val="28"/>
        </w:rPr>
        <w:t>– увеличение доли детей, охваченных образовательными программами д</w:t>
      </w:r>
      <w:r>
        <w:rPr>
          <w:rFonts w:ascii="Times New Roman" w:hAnsi="Times New Roman"/>
          <w:bCs/>
          <w:sz w:val="28"/>
          <w:szCs w:val="28"/>
        </w:rPr>
        <w:t>о</w:t>
      </w:r>
      <w:r>
        <w:rPr>
          <w:rFonts w:ascii="Times New Roman" w:hAnsi="Times New Roman"/>
          <w:bCs/>
          <w:sz w:val="28"/>
          <w:szCs w:val="28"/>
        </w:rPr>
        <w:t xml:space="preserve">полнительного образования, в общей численности детей и молодежи в возрасте 5-18 лет, с 68% в </w:t>
      </w:r>
      <w:smartTag w:uri="urn:schemas-microsoft-com:office:smarttags" w:element="metricconverter">
        <w:smartTagPr>
          <w:attr w:name="ProductID" w:val="2016 г"/>
        </w:smartTagPr>
        <w:r>
          <w:rPr>
            <w:rFonts w:ascii="Times New Roman" w:hAnsi="Times New Roman"/>
            <w:bCs/>
            <w:sz w:val="28"/>
            <w:szCs w:val="28"/>
          </w:rPr>
          <w:t>2016 г</w:t>
        </w:r>
      </w:smartTag>
      <w:r>
        <w:rPr>
          <w:rFonts w:ascii="Times New Roman" w:hAnsi="Times New Roman"/>
          <w:bCs/>
          <w:sz w:val="28"/>
          <w:szCs w:val="28"/>
        </w:rPr>
        <w:t>. до 86% в 2035 году;</w:t>
      </w:r>
    </w:p>
    <w:p w:rsidR="002E7514" w:rsidRDefault="002E7514" w:rsidP="002E7514">
      <w:pPr>
        <w:spacing w:after="0"/>
        <w:ind w:firstLine="709"/>
        <w:rPr>
          <w:sz w:val="28"/>
          <w:szCs w:val="28"/>
        </w:rPr>
      </w:pPr>
      <w:r w:rsidRPr="002E7514">
        <w:rPr>
          <w:bCs/>
          <w:sz w:val="28"/>
          <w:szCs w:val="28"/>
        </w:rPr>
        <w:t xml:space="preserve">– функционирование </w:t>
      </w:r>
      <w:r w:rsidRPr="002E7514">
        <w:rPr>
          <w:i/>
          <w:color w:val="000000"/>
          <w:sz w:val="28"/>
          <w:szCs w:val="28"/>
        </w:rPr>
        <w:t xml:space="preserve">во </w:t>
      </w:r>
      <w:r w:rsidRPr="002E7514">
        <w:rPr>
          <w:i/>
          <w:sz w:val="28"/>
          <w:szCs w:val="28"/>
        </w:rPr>
        <w:t xml:space="preserve">всех муниципальных образованиях </w:t>
      </w:r>
      <w:r w:rsidRPr="002E7514">
        <w:rPr>
          <w:sz w:val="28"/>
          <w:szCs w:val="28"/>
        </w:rPr>
        <w:t>Воронежской о</w:t>
      </w:r>
      <w:r w:rsidRPr="002E7514">
        <w:rPr>
          <w:sz w:val="28"/>
          <w:szCs w:val="28"/>
        </w:rPr>
        <w:t>б</w:t>
      </w:r>
      <w:r w:rsidRPr="002E7514">
        <w:rPr>
          <w:sz w:val="28"/>
          <w:szCs w:val="28"/>
        </w:rPr>
        <w:t>ласти специализированных Центров для одаренных детей;</w:t>
      </w:r>
    </w:p>
    <w:p w:rsidR="002E7514" w:rsidRDefault="002E7514" w:rsidP="002E7514">
      <w:pPr>
        <w:pStyle w:val="ConsPlusNormal"/>
        <w:ind w:firstLine="709"/>
        <w:jc w:val="both"/>
        <w:rPr>
          <w:rFonts w:ascii="Times New Roman" w:hAnsi="Times New Roman"/>
          <w:bCs/>
          <w:sz w:val="28"/>
          <w:szCs w:val="28"/>
        </w:rPr>
      </w:pPr>
      <w:r>
        <w:rPr>
          <w:rFonts w:ascii="Times New Roman" w:hAnsi="Times New Roman"/>
          <w:bCs/>
          <w:sz w:val="28"/>
          <w:szCs w:val="28"/>
        </w:rPr>
        <w:t xml:space="preserve">– рост доли населения, охваченного мероприятиями в сфере культуры, в общей численности населения области, с 71% в </w:t>
      </w:r>
      <w:smartTag w:uri="urn:schemas-microsoft-com:office:smarttags" w:element="metricconverter">
        <w:smartTagPr>
          <w:attr w:name="ProductID" w:val="2016 г"/>
        </w:smartTagPr>
        <w:r>
          <w:rPr>
            <w:rFonts w:ascii="Times New Roman" w:hAnsi="Times New Roman"/>
            <w:bCs/>
            <w:sz w:val="28"/>
            <w:szCs w:val="28"/>
          </w:rPr>
          <w:t>2016 г</w:t>
        </w:r>
      </w:smartTag>
      <w:r>
        <w:rPr>
          <w:rFonts w:ascii="Times New Roman" w:hAnsi="Times New Roman"/>
          <w:bCs/>
          <w:sz w:val="28"/>
          <w:szCs w:val="28"/>
        </w:rPr>
        <w:t>. до 92% в 2035 году;</w:t>
      </w:r>
    </w:p>
    <w:p w:rsidR="002E7514" w:rsidRDefault="002E7514" w:rsidP="002E7514">
      <w:pPr>
        <w:pStyle w:val="ConsPlusNormal"/>
        <w:ind w:firstLine="709"/>
        <w:jc w:val="both"/>
        <w:rPr>
          <w:rFonts w:ascii="Times New Roman" w:hAnsi="Times New Roman"/>
          <w:bCs/>
          <w:sz w:val="28"/>
          <w:szCs w:val="28"/>
        </w:rPr>
      </w:pPr>
      <w:r>
        <w:rPr>
          <w:rFonts w:ascii="Times New Roman" w:hAnsi="Times New Roman"/>
          <w:bCs/>
          <w:sz w:val="28"/>
          <w:szCs w:val="28"/>
        </w:rPr>
        <w:sym w:font="Symbol" w:char="F02D"/>
      </w:r>
      <w:r>
        <w:rPr>
          <w:rFonts w:ascii="Times New Roman" w:hAnsi="Times New Roman"/>
          <w:bCs/>
          <w:sz w:val="28"/>
          <w:szCs w:val="28"/>
        </w:rPr>
        <w:t xml:space="preserve"> рост удовлетворенности населения качеством услуг в сфере культуры с 83% в 2016 г. до 95% в 2035 г.</w:t>
      </w:r>
    </w:p>
    <w:p w:rsidR="001820F0" w:rsidRDefault="00DA2BF0" w:rsidP="008A40D2">
      <w:pPr>
        <w:spacing w:after="0"/>
        <w:ind w:firstLine="709"/>
        <w:contextualSpacing/>
        <w:textAlignment w:val="baseline"/>
        <w:rPr>
          <w:bCs/>
          <w:i/>
          <w:sz w:val="28"/>
          <w:szCs w:val="28"/>
        </w:rPr>
      </w:pPr>
      <w:r w:rsidRPr="00DA2BF0">
        <w:rPr>
          <w:b/>
          <w:bCs/>
          <w:i/>
          <w:sz w:val="28"/>
          <w:szCs w:val="28"/>
        </w:rPr>
        <w:t xml:space="preserve">Цель </w:t>
      </w:r>
      <w:r w:rsidR="00FB6E14" w:rsidRPr="00DA2BF0">
        <w:rPr>
          <w:b/>
          <w:bCs/>
          <w:i/>
          <w:sz w:val="28"/>
          <w:szCs w:val="28"/>
        </w:rPr>
        <w:t>1.</w:t>
      </w:r>
      <w:r w:rsidR="00FB6E14" w:rsidRPr="003F6421">
        <w:rPr>
          <w:b/>
          <w:bCs/>
          <w:i/>
          <w:sz w:val="28"/>
          <w:szCs w:val="28"/>
        </w:rPr>
        <w:t>4</w:t>
      </w:r>
      <w:r w:rsidR="00FB6E14" w:rsidRPr="003F6421">
        <w:rPr>
          <w:b/>
          <w:bCs/>
          <w:sz w:val="28"/>
          <w:szCs w:val="28"/>
        </w:rPr>
        <w:t>.</w:t>
      </w:r>
      <w:r w:rsidR="00FB6E14" w:rsidRPr="003F6421">
        <w:rPr>
          <w:bCs/>
          <w:i/>
          <w:sz w:val="28"/>
          <w:szCs w:val="28"/>
        </w:rPr>
        <w:t>Р</w:t>
      </w:r>
      <w:r w:rsidR="001820F0" w:rsidRPr="00FB6E14">
        <w:rPr>
          <w:bCs/>
          <w:i/>
          <w:sz w:val="28"/>
          <w:szCs w:val="28"/>
        </w:rPr>
        <w:t xml:space="preserve">азвитие системы непрерывного образования, повышение уровня ее соответствия потребностям экономики и населения. </w:t>
      </w:r>
    </w:p>
    <w:p w:rsidR="00C7189A" w:rsidRDefault="00C7189A" w:rsidP="00C7189A">
      <w:pPr>
        <w:spacing w:after="0"/>
        <w:ind w:firstLine="709"/>
        <w:contextualSpacing/>
        <w:textAlignment w:val="baseline"/>
        <w:rPr>
          <w:b/>
          <w:bCs/>
          <w:i/>
          <w:sz w:val="28"/>
          <w:szCs w:val="28"/>
        </w:rPr>
      </w:pPr>
      <w:r w:rsidRPr="00C3499E">
        <w:rPr>
          <w:b/>
          <w:bCs/>
          <w:i/>
          <w:sz w:val="28"/>
          <w:szCs w:val="28"/>
        </w:rPr>
        <w:t xml:space="preserve">Ключевые задачи: </w:t>
      </w:r>
    </w:p>
    <w:p w:rsidR="002E7514" w:rsidRDefault="002E7514" w:rsidP="002E7514">
      <w:pPr>
        <w:spacing w:after="0"/>
        <w:ind w:firstLine="709"/>
        <w:contextualSpacing/>
        <w:textAlignment w:val="baseline"/>
        <w:rPr>
          <w:bCs/>
          <w:sz w:val="28"/>
          <w:szCs w:val="28"/>
        </w:rPr>
      </w:pPr>
      <w:r>
        <w:rPr>
          <w:bCs/>
          <w:i/>
          <w:sz w:val="28"/>
          <w:szCs w:val="28"/>
        </w:rPr>
        <w:t xml:space="preserve">– </w:t>
      </w:r>
      <w:r>
        <w:rPr>
          <w:bCs/>
          <w:sz w:val="28"/>
          <w:szCs w:val="28"/>
        </w:rPr>
        <w:t>реновация реализуемых и разработка новых образовательных программ бакалавриата, магистратуры и специалитета, ориентированных на приоритетные направления научно-технологического и социального развития Воронежской о</w:t>
      </w:r>
      <w:r>
        <w:rPr>
          <w:bCs/>
          <w:sz w:val="28"/>
          <w:szCs w:val="28"/>
        </w:rPr>
        <w:t>б</w:t>
      </w:r>
      <w:r>
        <w:rPr>
          <w:bCs/>
          <w:sz w:val="28"/>
          <w:szCs w:val="28"/>
        </w:rPr>
        <w:t>ласти;</w:t>
      </w:r>
    </w:p>
    <w:p w:rsidR="002E7514" w:rsidRDefault="002E7514" w:rsidP="002E7514">
      <w:pPr>
        <w:spacing w:after="0"/>
        <w:ind w:firstLine="709"/>
        <w:contextualSpacing/>
        <w:textAlignment w:val="baseline"/>
        <w:rPr>
          <w:bCs/>
          <w:sz w:val="28"/>
          <w:szCs w:val="28"/>
        </w:rPr>
      </w:pPr>
      <w:r>
        <w:rPr>
          <w:bCs/>
          <w:sz w:val="28"/>
          <w:szCs w:val="28"/>
        </w:rPr>
        <w:t>– трансформация Воронежского государственного университета и Вор</w:t>
      </w:r>
      <w:r>
        <w:rPr>
          <w:bCs/>
          <w:sz w:val="28"/>
          <w:szCs w:val="28"/>
        </w:rPr>
        <w:t>о</w:t>
      </w:r>
      <w:r>
        <w:rPr>
          <w:bCs/>
          <w:sz w:val="28"/>
          <w:szCs w:val="28"/>
        </w:rPr>
        <w:t>нежского государственного технического университета в центры инновационн</w:t>
      </w:r>
      <w:r>
        <w:rPr>
          <w:bCs/>
          <w:sz w:val="28"/>
          <w:szCs w:val="28"/>
        </w:rPr>
        <w:t>о</w:t>
      </w:r>
      <w:r>
        <w:rPr>
          <w:bCs/>
          <w:sz w:val="28"/>
          <w:szCs w:val="28"/>
        </w:rPr>
        <w:t>го, технологического и социального развития Воронежской области;</w:t>
      </w:r>
    </w:p>
    <w:p w:rsidR="002E7514" w:rsidRDefault="002E7514" w:rsidP="002E7514">
      <w:pPr>
        <w:spacing w:after="0"/>
        <w:ind w:firstLine="709"/>
        <w:contextualSpacing/>
        <w:textAlignment w:val="baseline"/>
        <w:rPr>
          <w:bCs/>
          <w:sz w:val="28"/>
          <w:szCs w:val="28"/>
        </w:rPr>
      </w:pPr>
      <w:r>
        <w:rPr>
          <w:bCs/>
          <w:sz w:val="28"/>
          <w:szCs w:val="28"/>
        </w:rPr>
        <w:t xml:space="preserve">–  создание экономико-организационных условий для реализации ведущими вузами региона функций якорной структуры действующих и вновь создаваемых технопарков; </w:t>
      </w:r>
    </w:p>
    <w:p w:rsidR="002E7514" w:rsidRDefault="002E7514" w:rsidP="002E7514">
      <w:pPr>
        <w:spacing w:after="0"/>
        <w:ind w:firstLine="709"/>
        <w:contextualSpacing/>
        <w:textAlignment w:val="baseline"/>
        <w:rPr>
          <w:bCs/>
          <w:sz w:val="28"/>
          <w:szCs w:val="28"/>
        </w:rPr>
      </w:pPr>
      <w:r>
        <w:rPr>
          <w:bCs/>
          <w:sz w:val="28"/>
          <w:szCs w:val="28"/>
        </w:rPr>
        <w:t>– расширение сфер реализации проектов государственно-частного партне</w:t>
      </w:r>
      <w:r>
        <w:rPr>
          <w:bCs/>
          <w:sz w:val="28"/>
          <w:szCs w:val="28"/>
        </w:rPr>
        <w:t>р</w:t>
      </w:r>
      <w:r>
        <w:rPr>
          <w:bCs/>
          <w:sz w:val="28"/>
          <w:szCs w:val="28"/>
        </w:rPr>
        <w:t xml:space="preserve">ства, связанных с развитием действующих и формированием новых (в первую очередь, инновационных) кластеров;  </w:t>
      </w:r>
    </w:p>
    <w:p w:rsidR="002E7514" w:rsidRDefault="002E7514" w:rsidP="002E7514">
      <w:pPr>
        <w:spacing w:after="0"/>
        <w:ind w:firstLine="709"/>
        <w:contextualSpacing/>
        <w:textAlignment w:val="baseline"/>
        <w:rPr>
          <w:bCs/>
          <w:sz w:val="28"/>
          <w:szCs w:val="28"/>
        </w:rPr>
      </w:pPr>
      <w:r>
        <w:rPr>
          <w:bCs/>
          <w:sz w:val="28"/>
          <w:szCs w:val="28"/>
        </w:rPr>
        <w:t>– развитие и расширение сети созданных при вузах малых инновационных предприятий, реализующих проекты высокотехнологичного и социального пре</w:t>
      </w:r>
      <w:r>
        <w:rPr>
          <w:bCs/>
          <w:sz w:val="28"/>
          <w:szCs w:val="28"/>
        </w:rPr>
        <w:t>д</w:t>
      </w:r>
      <w:r>
        <w:rPr>
          <w:bCs/>
          <w:sz w:val="28"/>
          <w:szCs w:val="28"/>
        </w:rPr>
        <w:t xml:space="preserve">принимательства с участием обучаемых и выпускников; </w:t>
      </w:r>
    </w:p>
    <w:p w:rsidR="002E7514" w:rsidRDefault="002E7514" w:rsidP="002E7514">
      <w:pPr>
        <w:spacing w:after="0"/>
        <w:ind w:firstLine="709"/>
        <w:contextualSpacing/>
        <w:textAlignment w:val="baseline"/>
        <w:rPr>
          <w:bCs/>
          <w:sz w:val="28"/>
          <w:szCs w:val="28"/>
        </w:rPr>
      </w:pPr>
      <w:r>
        <w:rPr>
          <w:bCs/>
          <w:sz w:val="28"/>
          <w:szCs w:val="28"/>
        </w:rPr>
        <w:t>– повышение роли и рейтинга ведущих вузов региона в образовательном пространстве России;</w:t>
      </w:r>
    </w:p>
    <w:p w:rsidR="002E7514" w:rsidRDefault="002E7514" w:rsidP="002E7514">
      <w:pPr>
        <w:spacing w:after="0"/>
        <w:ind w:firstLine="709"/>
        <w:contextualSpacing/>
        <w:textAlignment w:val="baseline"/>
        <w:rPr>
          <w:bCs/>
          <w:sz w:val="28"/>
          <w:szCs w:val="28"/>
        </w:rPr>
      </w:pPr>
      <w:r>
        <w:rPr>
          <w:bCs/>
          <w:sz w:val="28"/>
          <w:szCs w:val="28"/>
        </w:rPr>
        <w:lastRenderedPageBreak/>
        <w:t>– обеспечение роста экспорта образовательных услуг, предоставляемых в</w:t>
      </w:r>
      <w:r>
        <w:rPr>
          <w:bCs/>
          <w:sz w:val="28"/>
          <w:szCs w:val="28"/>
        </w:rPr>
        <w:t>е</w:t>
      </w:r>
      <w:r>
        <w:rPr>
          <w:bCs/>
          <w:sz w:val="28"/>
          <w:szCs w:val="28"/>
        </w:rPr>
        <w:t xml:space="preserve">дущими вузами региона;  </w:t>
      </w:r>
    </w:p>
    <w:p w:rsidR="002E7514" w:rsidRDefault="002E7514" w:rsidP="002E7514">
      <w:pPr>
        <w:spacing w:after="0"/>
        <w:ind w:firstLine="709"/>
        <w:contextualSpacing/>
        <w:textAlignment w:val="baseline"/>
        <w:rPr>
          <w:bCs/>
          <w:sz w:val="28"/>
          <w:szCs w:val="28"/>
        </w:rPr>
      </w:pPr>
      <w:r>
        <w:rPr>
          <w:bCs/>
          <w:sz w:val="28"/>
          <w:szCs w:val="28"/>
        </w:rPr>
        <w:t>– осуществление перехода от сбытовой стратегии реализации образовател</w:t>
      </w:r>
      <w:r>
        <w:rPr>
          <w:bCs/>
          <w:sz w:val="28"/>
          <w:szCs w:val="28"/>
        </w:rPr>
        <w:t>ь</w:t>
      </w:r>
      <w:r>
        <w:rPr>
          <w:bCs/>
          <w:sz w:val="28"/>
          <w:szCs w:val="28"/>
        </w:rPr>
        <w:t>ных услуг в системе дополнительного образования экономически активного нас</w:t>
      </w:r>
      <w:r>
        <w:rPr>
          <w:bCs/>
          <w:sz w:val="28"/>
          <w:szCs w:val="28"/>
        </w:rPr>
        <w:t>е</w:t>
      </w:r>
      <w:r>
        <w:rPr>
          <w:bCs/>
          <w:sz w:val="28"/>
          <w:szCs w:val="28"/>
        </w:rPr>
        <w:t>ления к маркетинговой, учитывающей перспективные потребности бизнеса;</w:t>
      </w:r>
    </w:p>
    <w:p w:rsidR="002E7514" w:rsidRPr="002E7514" w:rsidRDefault="002E7514" w:rsidP="002E7514">
      <w:pPr>
        <w:spacing w:after="0"/>
        <w:ind w:firstLine="709"/>
        <w:contextualSpacing/>
        <w:textAlignment w:val="baseline"/>
        <w:rPr>
          <w:bCs/>
          <w:sz w:val="28"/>
          <w:szCs w:val="28"/>
        </w:rPr>
      </w:pPr>
      <w:r w:rsidRPr="002E7514">
        <w:rPr>
          <w:bCs/>
          <w:sz w:val="28"/>
          <w:szCs w:val="28"/>
        </w:rPr>
        <w:t>- расширение пакета программ дополнительного профессионального обр</w:t>
      </w:r>
      <w:r w:rsidRPr="002E7514">
        <w:rPr>
          <w:bCs/>
          <w:sz w:val="28"/>
          <w:szCs w:val="28"/>
        </w:rPr>
        <w:t>а</w:t>
      </w:r>
      <w:r w:rsidRPr="002E7514">
        <w:rPr>
          <w:bCs/>
          <w:sz w:val="28"/>
          <w:szCs w:val="28"/>
        </w:rPr>
        <w:t>зования, обеспечивающих переподготовку и повышение квалификации специал</w:t>
      </w:r>
      <w:r w:rsidRPr="002E7514">
        <w:rPr>
          <w:bCs/>
          <w:sz w:val="28"/>
          <w:szCs w:val="28"/>
        </w:rPr>
        <w:t>и</w:t>
      </w:r>
      <w:r w:rsidRPr="002E7514">
        <w:rPr>
          <w:bCs/>
          <w:sz w:val="28"/>
          <w:szCs w:val="28"/>
        </w:rPr>
        <w:t>стов и руководителей широкого спектра коммерческих и бюджетных организаций по ключевым компетенциям, необходимым для осуществления прорывных эк</w:t>
      </w:r>
      <w:r w:rsidRPr="002E7514">
        <w:rPr>
          <w:bCs/>
          <w:sz w:val="28"/>
          <w:szCs w:val="28"/>
        </w:rPr>
        <w:t>о</w:t>
      </w:r>
      <w:r w:rsidRPr="002E7514">
        <w:rPr>
          <w:bCs/>
          <w:sz w:val="28"/>
          <w:szCs w:val="28"/>
        </w:rPr>
        <w:t>номических и социальных проектов стратегического развития Воронежской о</w:t>
      </w:r>
      <w:r w:rsidRPr="002E7514">
        <w:rPr>
          <w:bCs/>
          <w:sz w:val="28"/>
          <w:szCs w:val="28"/>
        </w:rPr>
        <w:t>б</w:t>
      </w:r>
      <w:r w:rsidRPr="002E7514">
        <w:rPr>
          <w:bCs/>
          <w:sz w:val="28"/>
          <w:szCs w:val="28"/>
        </w:rPr>
        <w:t xml:space="preserve">ласти; </w:t>
      </w:r>
    </w:p>
    <w:p w:rsidR="002E7514" w:rsidRDefault="002E7514" w:rsidP="002E7514">
      <w:pPr>
        <w:spacing w:after="0"/>
        <w:ind w:firstLine="709"/>
        <w:contextualSpacing/>
        <w:textAlignment w:val="baseline"/>
        <w:rPr>
          <w:bCs/>
          <w:sz w:val="28"/>
          <w:szCs w:val="28"/>
        </w:rPr>
      </w:pPr>
      <w:r>
        <w:rPr>
          <w:bCs/>
          <w:i/>
          <w:sz w:val="28"/>
          <w:szCs w:val="28"/>
        </w:rPr>
        <w:t xml:space="preserve">– </w:t>
      </w:r>
      <w:r>
        <w:rPr>
          <w:bCs/>
          <w:sz w:val="28"/>
          <w:szCs w:val="28"/>
        </w:rPr>
        <w:t xml:space="preserve">обеспечение опережающего роста профессиональных образовательных организаций, осуществляющих подготовку кадров по наиболее перспективным и востребованным на рынке труда профессиям и специальностям; </w:t>
      </w:r>
    </w:p>
    <w:p w:rsidR="002E7514" w:rsidRDefault="002E7514" w:rsidP="002E7514">
      <w:pPr>
        <w:spacing w:after="0"/>
        <w:ind w:firstLine="709"/>
        <w:contextualSpacing/>
        <w:textAlignment w:val="baseline"/>
        <w:rPr>
          <w:bCs/>
          <w:sz w:val="28"/>
          <w:szCs w:val="28"/>
        </w:rPr>
      </w:pPr>
      <w:r>
        <w:rPr>
          <w:bCs/>
          <w:sz w:val="28"/>
          <w:szCs w:val="28"/>
        </w:rPr>
        <w:t>– расширение сферы действия системы дуального образования, обеспеч</w:t>
      </w:r>
      <w:r>
        <w:rPr>
          <w:bCs/>
          <w:sz w:val="28"/>
          <w:szCs w:val="28"/>
        </w:rPr>
        <w:t>и</w:t>
      </w:r>
      <w:r>
        <w:rPr>
          <w:bCs/>
          <w:sz w:val="28"/>
          <w:szCs w:val="28"/>
        </w:rPr>
        <w:t>вающей участие потенциальных работодателей в разработке и оценке качества образовательных программ, организации учебной и производственных практик, трудоустройстве лучших выпускников;</w:t>
      </w:r>
    </w:p>
    <w:p w:rsidR="002E7514" w:rsidRDefault="002E7514" w:rsidP="002E7514">
      <w:pPr>
        <w:spacing w:after="0"/>
        <w:ind w:firstLine="709"/>
        <w:rPr>
          <w:bCs/>
          <w:sz w:val="28"/>
          <w:szCs w:val="28"/>
        </w:rPr>
      </w:pPr>
      <w:r>
        <w:rPr>
          <w:bCs/>
          <w:sz w:val="28"/>
          <w:szCs w:val="28"/>
        </w:rPr>
        <w:t xml:space="preserve">– разработка и реализация проектов, обеспечивающих создание во всех управленческих округах Воронежской области многофункциональных центров прикладных квалификаций (учебных центров профессиональных квалификаций). </w:t>
      </w:r>
    </w:p>
    <w:p w:rsidR="00DA2BF0" w:rsidRPr="00C3499E" w:rsidRDefault="00DA2BF0" w:rsidP="00DA2BF0">
      <w:pPr>
        <w:tabs>
          <w:tab w:val="left" w:pos="0"/>
        </w:tabs>
        <w:spacing w:after="0"/>
        <w:ind w:firstLine="709"/>
        <w:rPr>
          <w:b/>
          <w:i/>
          <w:sz w:val="28"/>
          <w:szCs w:val="28"/>
        </w:rPr>
      </w:pPr>
      <w:r w:rsidRPr="00C3499E">
        <w:rPr>
          <w:b/>
          <w:i/>
          <w:sz w:val="28"/>
          <w:szCs w:val="28"/>
        </w:rPr>
        <w:t xml:space="preserve">Ожидаемые основные результаты. </w:t>
      </w:r>
    </w:p>
    <w:p w:rsidR="00DA2BF0" w:rsidRDefault="00DA2BF0" w:rsidP="00DA2BF0">
      <w:pPr>
        <w:pStyle w:val="ConsPlusNormal"/>
        <w:ind w:firstLine="709"/>
        <w:jc w:val="both"/>
        <w:rPr>
          <w:rFonts w:ascii="Times New Roman" w:hAnsi="Times New Roman"/>
          <w:sz w:val="28"/>
          <w:szCs w:val="28"/>
        </w:rPr>
      </w:pPr>
      <w:r w:rsidRPr="002734A8">
        <w:rPr>
          <w:rFonts w:ascii="Times New Roman" w:hAnsi="Times New Roman"/>
          <w:sz w:val="28"/>
          <w:szCs w:val="28"/>
        </w:rPr>
        <w:t xml:space="preserve">Решение поставленных задач </w:t>
      </w:r>
      <w:r>
        <w:rPr>
          <w:rFonts w:ascii="Times New Roman" w:hAnsi="Times New Roman"/>
          <w:sz w:val="28"/>
          <w:szCs w:val="28"/>
        </w:rPr>
        <w:t xml:space="preserve">позволит </w:t>
      </w:r>
      <w:r w:rsidRPr="002734A8">
        <w:rPr>
          <w:rFonts w:ascii="Times New Roman" w:hAnsi="Times New Roman"/>
          <w:sz w:val="28"/>
          <w:szCs w:val="28"/>
        </w:rPr>
        <w:t xml:space="preserve"> обеспечить: </w:t>
      </w:r>
    </w:p>
    <w:p w:rsidR="002E7514" w:rsidRDefault="002E7514" w:rsidP="002E7514">
      <w:pPr>
        <w:pStyle w:val="ConsPlusNormal"/>
        <w:ind w:firstLine="709"/>
        <w:jc w:val="both"/>
        <w:rPr>
          <w:rFonts w:ascii="Times New Roman" w:hAnsi="Times New Roman"/>
          <w:sz w:val="28"/>
          <w:szCs w:val="28"/>
        </w:rPr>
      </w:pPr>
      <w:r>
        <w:rPr>
          <w:rFonts w:ascii="Times New Roman" w:hAnsi="Times New Roman"/>
          <w:sz w:val="28"/>
          <w:szCs w:val="28"/>
        </w:rPr>
        <w:t>– региональный рынок труда кадрами, соответствующими по численности и направлениям подготовки потребностям экономики,  рост и качественное обно</w:t>
      </w:r>
      <w:r>
        <w:rPr>
          <w:rFonts w:ascii="Times New Roman" w:hAnsi="Times New Roman"/>
          <w:sz w:val="28"/>
          <w:szCs w:val="28"/>
        </w:rPr>
        <w:t>в</w:t>
      </w:r>
      <w:r>
        <w:rPr>
          <w:rFonts w:ascii="Times New Roman" w:hAnsi="Times New Roman"/>
          <w:sz w:val="28"/>
          <w:szCs w:val="28"/>
        </w:rPr>
        <w:t xml:space="preserve">ление которой определяются целями и приоритетами Стратегии;  </w:t>
      </w:r>
    </w:p>
    <w:p w:rsidR="002E7514" w:rsidRDefault="002E7514" w:rsidP="002E7514">
      <w:pPr>
        <w:pStyle w:val="ConsPlusNormal"/>
        <w:ind w:firstLine="709"/>
        <w:jc w:val="both"/>
        <w:rPr>
          <w:rFonts w:ascii="Times New Roman" w:hAnsi="Times New Roman"/>
          <w:bCs/>
          <w:sz w:val="28"/>
          <w:szCs w:val="28"/>
        </w:rPr>
      </w:pPr>
      <w:r>
        <w:rPr>
          <w:rFonts w:ascii="Times New Roman" w:hAnsi="Times New Roman"/>
          <w:bCs/>
          <w:sz w:val="28"/>
          <w:szCs w:val="28"/>
        </w:rPr>
        <w:t>– рост удельного веса численности выпускников образовательных учрежд</w:t>
      </w:r>
      <w:r>
        <w:rPr>
          <w:rFonts w:ascii="Times New Roman" w:hAnsi="Times New Roman"/>
          <w:bCs/>
          <w:sz w:val="28"/>
          <w:szCs w:val="28"/>
        </w:rPr>
        <w:t>е</w:t>
      </w:r>
      <w:r>
        <w:rPr>
          <w:rFonts w:ascii="Times New Roman" w:hAnsi="Times New Roman"/>
          <w:bCs/>
          <w:sz w:val="28"/>
          <w:szCs w:val="28"/>
        </w:rPr>
        <w:t>ний высшего образования, трудоустроившихся в первый год после окончания обучения, в общей численности выпускников с 70% в 2016 году до 90% в 2035 г</w:t>
      </w:r>
      <w:r>
        <w:rPr>
          <w:rFonts w:ascii="Times New Roman" w:hAnsi="Times New Roman"/>
          <w:bCs/>
          <w:sz w:val="28"/>
          <w:szCs w:val="28"/>
        </w:rPr>
        <w:t>о</w:t>
      </w:r>
      <w:r>
        <w:rPr>
          <w:rFonts w:ascii="Times New Roman" w:hAnsi="Times New Roman"/>
          <w:bCs/>
          <w:sz w:val="28"/>
          <w:szCs w:val="28"/>
        </w:rPr>
        <w:t>ду;</w:t>
      </w:r>
    </w:p>
    <w:p w:rsidR="002E7514" w:rsidRDefault="002E7514" w:rsidP="002E7514">
      <w:pPr>
        <w:pStyle w:val="ConsPlusNormal"/>
        <w:ind w:firstLine="709"/>
        <w:jc w:val="both"/>
        <w:rPr>
          <w:rFonts w:ascii="Times New Roman" w:hAnsi="Times New Roman"/>
          <w:bCs/>
          <w:sz w:val="28"/>
          <w:szCs w:val="28"/>
        </w:rPr>
      </w:pPr>
      <w:r>
        <w:rPr>
          <w:rFonts w:ascii="Times New Roman" w:hAnsi="Times New Roman"/>
          <w:bCs/>
          <w:sz w:val="28"/>
          <w:szCs w:val="28"/>
        </w:rPr>
        <w:t>– рост удельного веса численности выпускников образовательных учрежд</w:t>
      </w:r>
      <w:r>
        <w:rPr>
          <w:rFonts w:ascii="Times New Roman" w:hAnsi="Times New Roman"/>
          <w:bCs/>
          <w:sz w:val="28"/>
          <w:szCs w:val="28"/>
        </w:rPr>
        <w:t>е</w:t>
      </w:r>
      <w:r>
        <w:rPr>
          <w:rFonts w:ascii="Times New Roman" w:hAnsi="Times New Roman"/>
          <w:bCs/>
          <w:sz w:val="28"/>
          <w:szCs w:val="28"/>
        </w:rPr>
        <w:t>ний профессионального образования, трудоустроившихся в первый год после окончания обучения, в общей численности выпускников с 51% в 2016 году до 75% в 2035 году;</w:t>
      </w:r>
    </w:p>
    <w:p w:rsidR="002E7514" w:rsidRDefault="002E7514" w:rsidP="002E7514">
      <w:pPr>
        <w:pStyle w:val="ConsPlusNormal"/>
        <w:ind w:firstLine="709"/>
        <w:jc w:val="both"/>
        <w:rPr>
          <w:rFonts w:ascii="Times New Roman" w:hAnsi="Times New Roman"/>
          <w:bCs/>
          <w:sz w:val="28"/>
          <w:szCs w:val="28"/>
        </w:rPr>
      </w:pPr>
      <w:r>
        <w:rPr>
          <w:rFonts w:ascii="Times New Roman" w:hAnsi="Times New Roman"/>
          <w:bCs/>
          <w:sz w:val="28"/>
          <w:szCs w:val="28"/>
        </w:rPr>
        <w:t>– увеличение доли профессиональных образовательных организаций, в к</w:t>
      </w:r>
      <w:r>
        <w:rPr>
          <w:rFonts w:ascii="Times New Roman" w:hAnsi="Times New Roman"/>
          <w:bCs/>
          <w:sz w:val="28"/>
          <w:szCs w:val="28"/>
        </w:rPr>
        <w:t>о</w:t>
      </w:r>
      <w:r>
        <w:rPr>
          <w:rFonts w:ascii="Times New Roman" w:hAnsi="Times New Roman"/>
          <w:bCs/>
          <w:sz w:val="28"/>
          <w:szCs w:val="28"/>
        </w:rPr>
        <w:t>торых осуществляется подготовка кадров по 50 наиболее перспективным и во</w:t>
      </w:r>
      <w:r>
        <w:rPr>
          <w:rFonts w:ascii="Times New Roman" w:hAnsi="Times New Roman"/>
          <w:bCs/>
          <w:sz w:val="28"/>
          <w:szCs w:val="28"/>
        </w:rPr>
        <w:t>с</w:t>
      </w:r>
      <w:r>
        <w:rPr>
          <w:rFonts w:ascii="Times New Roman" w:hAnsi="Times New Roman"/>
          <w:bCs/>
          <w:sz w:val="28"/>
          <w:szCs w:val="28"/>
        </w:rPr>
        <w:t xml:space="preserve">требованным на рынке труда профессиям и специальностям, в общем количестве организаций среднего профессионального образования, с 44% в </w:t>
      </w:r>
      <w:smartTag w:uri="urn:schemas-microsoft-com:office:smarttags" w:element="metricconverter">
        <w:smartTagPr>
          <w:attr w:name="ProductID" w:val="2016 г"/>
        </w:smartTagPr>
        <w:r>
          <w:rPr>
            <w:rFonts w:ascii="Times New Roman" w:hAnsi="Times New Roman"/>
            <w:bCs/>
            <w:sz w:val="28"/>
            <w:szCs w:val="28"/>
          </w:rPr>
          <w:t>2016 г</w:t>
        </w:r>
      </w:smartTag>
      <w:r>
        <w:rPr>
          <w:rFonts w:ascii="Times New Roman" w:hAnsi="Times New Roman"/>
          <w:bCs/>
          <w:sz w:val="28"/>
          <w:szCs w:val="28"/>
        </w:rPr>
        <w:t xml:space="preserve">. до 100% в 2035 году; </w:t>
      </w:r>
    </w:p>
    <w:p w:rsidR="002E7514" w:rsidRDefault="002E7514" w:rsidP="002E7514">
      <w:pPr>
        <w:pStyle w:val="ConsPlusNormal"/>
        <w:ind w:firstLine="709"/>
        <w:jc w:val="both"/>
        <w:rPr>
          <w:rFonts w:ascii="Times New Roman" w:hAnsi="Times New Roman"/>
          <w:sz w:val="28"/>
          <w:szCs w:val="28"/>
        </w:rPr>
      </w:pPr>
      <w:r>
        <w:rPr>
          <w:rFonts w:ascii="Times New Roman" w:hAnsi="Times New Roman"/>
          <w:bCs/>
          <w:sz w:val="28"/>
          <w:szCs w:val="28"/>
        </w:rPr>
        <w:t xml:space="preserve">– рост контингента </w:t>
      </w:r>
      <w:r>
        <w:rPr>
          <w:rFonts w:ascii="Times New Roman" w:hAnsi="Times New Roman"/>
          <w:sz w:val="28"/>
          <w:szCs w:val="28"/>
        </w:rPr>
        <w:t>иностранных студентов, обучающихся в вузах Вороне</w:t>
      </w:r>
      <w:r>
        <w:rPr>
          <w:rFonts w:ascii="Times New Roman" w:hAnsi="Times New Roman"/>
          <w:sz w:val="28"/>
          <w:szCs w:val="28"/>
        </w:rPr>
        <w:t>ж</w:t>
      </w:r>
      <w:r>
        <w:rPr>
          <w:rFonts w:ascii="Times New Roman" w:hAnsi="Times New Roman"/>
          <w:sz w:val="28"/>
          <w:szCs w:val="28"/>
        </w:rPr>
        <w:t xml:space="preserve">ской области в 2,5 раза в 2035 году в сравнении с 2016 г.; </w:t>
      </w:r>
    </w:p>
    <w:p w:rsidR="002E7514" w:rsidRDefault="002E7514" w:rsidP="002E7514">
      <w:pPr>
        <w:pStyle w:val="ConsPlusNormal"/>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увеличение доли занятого населения (в возрасте 25-65 лет) </w:t>
      </w:r>
      <w:r>
        <w:rPr>
          <w:rFonts w:ascii="Times New Roman" w:hAnsi="Times New Roman" w:cs="Times New Roman"/>
          <w:sz w:val="28"/>
          <w:szCs w:val="28"/>
        </w:rPr>
        <w:t xml:space="preserve">прошедшего повышение квалификации (или) переподготовку, в общей численности занятого в экономике населения данной возрастной группы с </w:t>
      </w:r>
      <w:r>
        <w:rPr>
          <w:rFonts w:ascii="Times New Roman" w:hAnsi="Times New Roman" w:cs="Times New Roman"/>
          <w:bCs/>
          <w:sz w:val="28"/>
          <w:szCs w:val="28"/>
        </w:rPr>
        <w:t xml:space="preserve">49,9% в </w:t>
      </w:r>
      <w:smartTag w:uri="urn:schemas-microsoft-com:office:smarttags" w:element="metricconverter">
        <w:smartTagPr>
          <w:attr w:name="ProductID" w:val="2016 г"/>
        </w:smartTagPr>
        <w:r>
          <w:rPr>
            <w:rFonts w:ascii="Times New Roman" w:hAnsi="Times New Roman" w:cs="Times New Roman"/>
            <w:bCs/>
            <w:sz w:val="28"/>
            <w:szCs w:val="28"/>
          </w:rPr>
          <w:t>2016 г</w:t>
        </w:r>
      </w:smartTag>
      <w:r>
        <w:rPr>
          <w:rFonts w:ascii="Times New Roman" w:hAnsi="Times New Roman" w:cs="Times New Roman"/>
          <w:bCs/>
          <w:sz w:val="28"/>
          <w:szCs w:val="28"/>
        </w:rPr>
        <w:t>. до 55% в 2035 году;</w:t>
      </w:r>
    </w:p>
    <w:p w:rsidR="002E7514" w:rsidRDefault="002E7514" w:rsidP="002E7514">
      <w:pPr>
        <w:pStyle w:val="ConsPlusNormal"/>
        <w:ind w:firstLine="709"/>
        <w:jc w:val="both"/>
        <w:rPr>
          <w:rFonts w:ascii="Times New Roman" w:hAnsi="Times New Roman"/>
          <w:bCs/>
          <w:sz w:val="28"/>
          <w:szCs w:val="28"/>
        </w:rPr>
      </w:pPr>
      <w:r>
        <w:rPr>
          <w:rFonts w:ascii="Times New Roman" w:hAnsi="Times New Roman"/>
          <w:sz w:val="28"/>
          <w:szCs w:val="28"/>
        </w:rPr>
        <w:lastRenderedPageBreak/>
        <w:t xml:space="preserve">– </w:t>
      </w:r>
      <w:r>
        <w:rPr>
          <w:rFonts w:ascii="Times New Roman" w:hAnsi="Times New Roman"/>
          <w:bCs/>
          <w:sz w:val="28"/>
          <w:szCs w:val="28"/>
        </w:rPr>
        <w:t>повышение удовлетворенности населения области качеством дошкольн</w:t>
      </w:r>
      <w:r>
        <w:rPr>
          <w:rFonts w:ascii="Times New Roman" w:hAnsi="Times New Roman"/>
          <w:bCs/>
          <w:sz w:val="28"/>
          <w:szCs w:val="28"/>
        </w:rPr>
        <w:t>о</w:t>
      </w:r>
      <w:r>
        <w:rPr>
          <w:rFonts w:ascii="Times New Roman" w:hAnsi="Times New Roman"/>
          <w:bCs/>
          <w:sz w:val="28"/>
          <w:szCs w:val="28"/>
        </w:rPr>
        <w:t>го, общего, профессионального и высшего образования.</w:t>
      </w:r>
    </w:p>
    <w:p w:rsidR="00100413" w:rsidRDefault="00DA2BF0" w:rsidP="00100413">
      <w:pPr>
        <w:suppressAutoHyphens/>
        <w:spacing w:after="0"/>
        <w:ind w:firstLine="709"/>
        <w:rPr>
          <w:sz w:val="28"/>
          <w:szCs w:val="28"/>
        </w:rPr>
      </w:pPr>
      <w:r w:rsidRPr="00DA2BF0">
        <w:rPr>
          <w:b/>
          <w:i/>
          <w:spacing w:val="-4"/>
          <w:sz w:val="28"/>
          <w:szCs w:val="28"/>
        </w:rPr>
        <w:t xml:space="preserve">Цель </w:t>
      </w:r>
      <w:r w:rsidR="00100413" w:rsidRPr="00DA2BF0">
        <w:rPr>
          <w:b/>
          <w:i/>
          <w:spacing w:val="-4"/>
          <w:sz w:val="28"/>
          <w:szCs w:val="28"/>
        </w:rPr>
        <w:t>1.1</w:t>
      </w:r>
      <w:r w:rsidR="0093741F" w:rsidRPr="00DA2BF0">
        <w:rPr>
          <w:b/>
          <w:i/>
          <w:spacing w:val="-4"/>
          <w:sz w:val="28"/>
          <w:szCs w:val="28"/>
        </w:rPr>
        <w:t>2</w:t>
      </w:r>
      <w:r w:rsidR="00100413" w:rsidRPr="00DA2BF0">
        <w:rPr>
          <w:b/>
          <w:i/>
          <w:spacing w:val="-4"/>
          <w:sz w:val="28"/>
          <w:szCs w:val="28"/>
        </w:rPr>
        <w:t>.</w:t>
      </w:r>
      <w:r w:rsidR="00100413" w:rsidRPr="00100413">
        <w:rPr>
          <w:i/>
          <w:spacing w:val="-4"/>
          <w:sz w:val="28"/>
          <w:szCs w:val="28"/>
        </w:rPr>
        <w:t xml:space="preserve">Развитие </w:t>
      </w:r>
      <w:r w:rsidR="00100413" w:rsidRPr="00100413">
        <w:rPr>
          <w:i/>
          <w:sz w:val="28"/>
          <w:szCs w:val="28"/>
        </w:rPr>
        <w:t>индустрии отдыха, спорта и досуга</w:t>
      </w:r>
      <w:r w:rsidR="00CF620F">
        <w:rPr>
          <w:i/>
          <w:sz w:val="28"/>
          <w:szCs w:val="28"/>
        </w:rPr>
        <w:t>.</w:t>
      </w:r>
    </w:p>
    <w:p w:rsidR="00C7189A" w:rsidRPr="00C3499E" w:rsidRDefault="00C7189A" w:rsidP="00C7189A">
      <w:pPr>
        <w:spacing w:after="0"/>
        <w:ind w:firstLine="709"/>
        <w:contextualSpacing/>
        <w:textAlignment w:val="baseline"/>
        <w:rPr>
          <w:b/>
          <w:bCs/>
          <w:i/>
          <w:sz w:val="28"/>
          <w:szCs w:val="28"/>
        </w:rPr>
      </w:pPr>
      <w:r w:rsidRPr="00C3499E">
        <w:rPr>
          <w:b/>
          <w:bCs/>
          <w:i/>
          <w:sz w:val="28"/>
          <w:szCs w:val="28"/>
        </w:rPr>
        <w:t xml:space="preserve">Ключевые задачи: </w:t>
      </w:r>
    </w:p>
    <w:p w:rsidR="00C7189A" w:rsidRPr="00540D12" w:rsidRDefault="00C7189A" w:rsidP="00C7189A">
      <w:pPr>
        <w:spacing w:after="0"/>
        <w:ind w:firstLine="709"/>
        <w:rPr>
          <w:sz w:val="28"/>
          <w:szCs w:val="28"/>
        </w:rPr>
      </w:pPr>
      <w:r w:rsidRPr="00540D12">
        <w:rPr>
          <w:sz w:val="28"/>
          <w:szCs w:val="28"/>
        </w:rPr>
        <w:t>– создание условий, обеспечивающих массовое занятие всех категорий об</w:t>
      </w:r>
      <w:r w:rsidRPr="00540D12">
        <w:rPr>
          <w:sz w:val="28"/>
          <w:szCs w:val="28"/>
        </w:rPr>
        <w:t>у</w:t>
      </w:r>
      <w:r w:rsidRPr="00540D12">
        <w:rPr>
          <w:sz w:val="28"/>
          <w:szCs w:val="28"/>
        </w:rPr>
        <w:t>чаемых спортом, получение спортивных разрядов, сдачу норм Всероссийского физкультурно-спортивного комплекса «Готов к труду и обороне»;</w:t>
      </w:r>
    </w:p>
    <w:p w:rsidR="00C7189A" w:rsidRDefault="00C7189A" w:rsidP="00C7189A">
      <w:pPr>
        <w:spacing w:after="0"/>
        <w:ind w:firstLine="709"/>
        <w:rPr>
          <w:sz w:val="28"/>
          <w:szCs w:val="28"/>
        </w:rPr>
      </w:pPr>
      <w:r w:rsidRPr="00540D12">
        <w:rPr>
          <w:sz w:val="28"/>
          <w:szCs w:val="28"/>
        </w:rPr>
        <w:t>– создание условий для успешной социализации и эффективной самореал</w:t>
      </w:r>
      <w:r w:rsidRPr="00540D12">
        <w:rPr>
          <w:sz w:val="28"/>
          <w:szCs w:val="28"/>
        </w:rPr>
        <w:t>и</w:t>
      </w:r>
      <w:r w:rsidRPr="00540D12">
        <w:rPr>
          <w:sz w:val="28"/>
          <w:szCs w:val="28"/>
        </w:rPr>
        <w:t>зации молодежи, вовлечения ее в общественную деятельность;</w:t>
      </w:r>
    </w:p>
    <w:p w:rsidR="00C7189A" w:rsidRDefault="00C7189A" w:rsidP="00C7189A">
      <w:pPr>
        <w:spacing w:after="0"/>
        <w:ind w:firstLine="709"/>
        <w:rPr>
          <w:sz w:val="28"/>
          <w:szCs w:val="28"/>
        </w:rPr>
      </w:pPr>
      <w:r>
        <w:rPr>
          <w:bCs/>
          <w:i/>
          <w:sz w:val="28"/>
          <w:szCs w:val="28"/>
        </w:rPr>
        <w:t xml:space="preserve">– </w:t>
      </w:r>
      <w:r>
        <w:rPr>
          <w:sz w:val="28"/>
          <w:szCs w:val="28"/>
        </w:rPr>
        <w:t>создание условий и механизмов для развития в Воронежской области  креативных индустрий в сфере культуры;</w:t>
      </w:r>
    </w:p>
    <w:p w:rsidR="00C7189A" w:rsidRDefault="00C7189A" w:rsidP="00C7189A">
      <w:pPr>
        <w:spacing w:after="0"/>
        <w:ind w:firstLine="709"/>
        <w:rPr>
          <w:sz w:val="28"/>
          <w:szCs w:val="28"/>
        </w:rPr>
      </w:pPr>
      <w:r>
        <w:rPr>
          <w:sz w:val="28"/>
          <w:szCs w:val="28"/>
        </w:rPr>
        <w:t xml:space="preserve">– </w:t>
      </w:r>
      <w:r w:rsidRPr="002004A2">
        <w:rPr>
          <w:sz w:val="28"/>
          <w:szCs w:val="28"/>
        </w:rPr>
        <w:t>формирование системы многоканального финансирования культуры п</w:t>
      </w:r>
      <w:r w:rsidRPr="002004A2">
        <w:rPr>
          <w:sz w:val="28"/>
          <w:szCs w:val="28"/>
        </w:rPr>
        <w:t>о</w:t>
      </w:r>
      <w:r w:rsidRPr="002004A2">
        <w:rPr>
          <w:sz w:val="28"/>
          <w:szCs w:val="28"/>
        </w:rPr>
        <w:t>средством привлечения частных инвестиций (государственно-частное партнерс</w:t>
      </w:r>
      <w:r w:rsidRPr="002004A2">
        <w:rPr>
          <w:sz w:val="28"/>
          <w:szCs w:val="28"/>
        </w:rPr>
        <w:t>т</w:t>
      </w:r>
      <w:r w:rsidRPr="002004A2">
        <w:rPr>
          <w:sz w:val="28"/>
          <w:szCs w:val="28"/>
        </w:rPr>
        <w:t>во, благотворительная деятельность, меценатство и иные механизмы), создание в областных музеях фондов целевого капитала (эндаумент-фонды)</w:t>
      </w:r>
      <w:r w:rsidR="00DA2BF0">
        <w:rPr>
          <w:sz w:val="28"/>
          <w:szCs w:val="28"/>
        </w:rPr>
        <w:t>.</w:t>
      </w:r>
    </w:p>
    <w:p w:rsidR="00DA2BF0" w:rsidRDefault="00DA2BF0" w:rsidP="00DA2BF0">
      <w:pPr>
        <w:tabs>
          <w:tab w:val="left" w:pos="0"/>
        </w:tabs>
        <w:spacing w:after="0"/>
        <w:ind w:firstLine="709"/>
        <w:rPr>
          <w:b/>
          <w:i/>
          <w:sz w:val="28"/>
          <w:szCs w:val="28"/>
        </w:rPr>
      </w:pPr>
      <w:r w:rsidRPr="00C3499E">
        <w:rPr>
          <w:b/>
          <w:i/>
          <w:sz w:val="28"/>
          <w:szCs w:val="28"/>
        </w:rPr>
        <w:t>Ожидаемые основные результаты</w:t>
      </w:r>
      <w:r w:rsidR="00287CDB">
        <w:rPr>
          <w:b/>
          <w:i/>
          <w:sz w:val="28"/>
          <w:szCs w:val="28"/>
        </w:rPr>
        <w:t xml:space="preserve">: </w:t>
      </w:r>
    </w:p>
    <w:p w:rsidR="00F75D98" w:rsidRPr="002004A2" w:rsidRDefault="00F75D98" w:rsidP="00F75D98">
      <w:pPr>
        <w:pStyle w:val="ConsPlusNormal"/>
        <w:ind w:firstLine="709"/>
        <w:jc w:val="both"/>
        <w:rPr>
          <w:rFonts w:ascii="Times New Roman" w:hAnsi="Times New Roman"/>
          <w:bCs/>
          <w:sz w:val="28"/>
          <w:szCs w:val="28"/>
        </w:rPr>
      </w:pPr>
      <w:r w:rsidRPr="002004A2">
        <w:rPr>
          <w:rFonts w:ascii="Times New Roman" w:hAnsi="Times New Roman"/>
          <w:bCs/>
          <w:sz w:val="28"/>
          <w:szCs w:val="28"/>
        </w:rPr>
        <w:t xml:space="preserve">– рост доли модельных библиотечных и культурно-досуговых учреждений в общем числе учреждений, с 1,9% в </w:t>
      </w:r>
      <w:smartTag w:uri="urn:schemas-microsoft-com:office:smarttags" w:element="metricconverter">
        <w:smartTagPr>
          <w:attr w:name="ProductID" w:val="2016 г"/>
        </w:smartTagPr>
        <w:r w:rsidRPr="002004A2">
          <w:rPr>
            <w:rFonts w:ascii="Times New Roman" w:hAnsi="Times New Roman"/>
            <w:bCs/>
            <w:sz w:val="28"/>
            <w:szCs w:val="28"/>
          </w:rPr>
          <w:t>2016 г</w:t>
        </w:r>
      </w:smartTag>
      <w:r w:rsidRPr="002004A2">
        <w:rPr>
          <w:rFonts w:ascii="Times New Roman" w:hAnsi="Times New Roman"/>
          <w:bCs/>
          <w:sz w:val="28"/>
          <w:szCs w:val="28"/>
        </w:rPr>
        <w:t>. до 6,4% в 2035 году</w:t>
      </w:r>
      <w:r>
        <w:rPr>
          <w:rFonts w:ascii="Times New Roman" w:hAnsi="Times New Roman"/>
          <w:bCs/>
          <w:sz w:val="28"/>
          <w:szCs w:val="28"/>
        </w:rPr>
        <w:t xml:space="preserve">; </w:t>
      </w:r>
    </w:p>
    <w:p w:rsidR="00DA2BF0" w:rsidRPr="002004A2" w:rsidRDefault="00DA2BF0" w:rsidP="00DA2BF0">
      <w:pPr>
        <w:pStyle w:val="ConsPlusNormal"/>
        <w:ind w:firstLine="709"/>
        <w:jc w:val="both"/>
        <w:rPr>
          <w:rFonts w:ascii="Times New Roman" w:hAnsi="Times New Roman"/>
          <w:bCs/>
          <w:sz w:val="28"/>
          <w:szCs w:val="28"/>
        </w:rPr>
      </w:pPr>
      <w:r>
        <w:rPr>
          <w:rFonts w:ascii="Times New Roman" w:hAnsi="Times New Roman" w:cs="Times New Roman"/>
          <w:sz w:val="28"/>
          <w:szCs w:val="28"/>
        </w:rPr>
        <w:t xml:space="preserve">– </w:t>
      </w:r>
      <w:r w:rsidRPr="002004A2">
        <w:rPr>
          <w:rFonts w:ascii="Times New Roman" w:hAnsi="Times New Roman"/>
          <w:bCs/>
          <w:sz w:val="28"/>
          <w:szCs w:val="28"/>
        </w:rPr>
        <w:t>доведение к 2035 г. удельного веса внебюджетных источников финанс</w:t>
      </w:r>
      <w:r w:rsidRPr="002004A2">
        <w:rPr>
          <w:rFonts w:ascii="Times New Roman" w:hAnsi="Times New Roman"/>
          <w:bCs/>
          <w:sz w:val="28"/>
          <w:szCs w:val="28"/>
        </w:rPr>
        <w:t>и</w:t>
      </w:r>
      <w:r w:rsidRPr="002004A2">
        <w:rPr>
          <w:rFonts w:ascii="Times New Roman" w:hAnsi="Times New Roman"/>
          <w:bCs/>
          <w:sz w:val="28"/>
          <w:szCs w:val="28"/>
        </w:rPr>
        <w:t>рования культуры до 25% от общего объема средств, направляемых на сферу культуры</w:t>
      </w:r>
      <w:r w:rsidR="00F75D98">
        <w:rPr>
          <w:rFonts w:ascii="Times New Roman" w:hAnsi="Times New Roman"/>
          <w:bCs/>
          <w:sz w:val="28"/>
          <w:szCs w:val="28"/>
        </w:rPr>
        <w:t>.</w:t>
      </w:r>
    </w:p>
    <w:p w:rsidR="00FB6E14" w:rsidRDefault="00DA2BF0" w:rsidP="00FB6E14">
      <w:pPr>
        <w:suppressAutoHyphens/>
        <w:spacing w:after="0"/>
        <w:ind w:firstLine="709"/>
        <w:rPr>
          <w:i/>
          <w:sz w:val="28"/>
          <w:szCs w:val="28"/>
        </w:rPr>
      </w:pPr>
      <w:r w:rsidRPr="00DA2BF0">
        <w:rPr>
          <w:b/>
          <w:i/>
          <w:sz w:val="28"/>
          <w:szCs w:val="28"/>
        </w:rPr>
        <w:t xml:space="preserve">Цель </w:t>
      </w:r>
      <w:r w:rsidR="00FB6E14" w:rsidRPr="00DA2BF0">
        <w:rPr>
          <w:b/>
          <w:i/>
          <w:sz w:val="28"/>
          <w:szCs w:val="28"/>
        </w:rPr>
        <w:t>1.1</w:t>
      </w:r>
      <w:r w:rsidR="0093741F" w:rsidRPr="00DA2BF0">
        <w:rPr>
          <w:b/>
          <w:i/>
          <w:sz w:val="28"/>
          <w:szCs w:val="28"/>
        </w:rPr>
        <w:t>3</w:t>
      </w:r>
      <w:r w:rsidR="00FB6E14">
        <w:rPr>
          <w:sz w:val="28"/>
          <w:szCs w:val="28"/>
        </w:rPr>
        <w:t xml:space="preserve">. </w:t>
      </w:r>
      <w:r w:rsidR="00FB6E14" w:rsidRPr="00FB6E14">
        <w:rPr>
          <w:i/>
          <w:sz w:val="28"/>
          <w:szCs w:val="28"/>
        </w:rPr>
        <w:t>Формирование единого культурного пространства, укрепление нравственных ценностей.</w:t>
      </w:r>
    </w:p>
    <w:p w:rsidR="00C7189A" w:rsidRDefault="00C7189A" w:rsidP="00C7189A">
      <w:pPr>
        <w:spacing w:after="0"/>
        <w:ind w:firstLine="709"/>
        <w:contextualSpacing/>
        <w:textAlignment w:val="baseline"/>
        <w:rPr>
          <w:b/>
          <w:bCs/>
          <w:i/>
          <w:sz w:val="28"/>
          <w:szCs w:val="28"/>
        </w:rPr>
      </w:pPr>
      <w:r w:rsidRPr="00C3499E">
        <w:rPr>
          <w:b/>
          <w:bCs/>
          <w:i/>
          <w:sz w:val="28"/>
          <w:szCs w:val="28"/>
        </w:rPr>
        <w:t xml:space="preserve">Ключевые задачи: </w:t>
      </w:r>
    </w:p>
    <w:p w:rsidR="00B2570E" w:rsidRPr="00B2570E" w:rsidRDefault="00B2570E" w:rsidP="00C7189A">
      <w:pPr>
        <w:spacing w:after="0"/>
        <w:ind w:firstLine="709"/>
        <w:contextualSpacing/>
        <w:textAlignment w:val="baseline"/>
        <w:rPr>
          <w:b/>
          <w:bCs/>
          <w:i/>
          <w:sz w:val="28"/>
          <w:szCs w:val="28"/>
        </w:rPr>
      </w:pPr>
      <w:r>
        <w:rPr>
          <w:bCs/>
          <w:sz w:val="28"/>
          <w:szCs w:val="28"/>
        </w:rPr>
        <w:t xml:space="preserve">– </w:t>
      </w:r>
      <w:r w:rsidRPr="00B2570E">
        <w:rPr>
          <w:sz w:val="28"/>
          <w:szCs w:val="28"/>
        </w:rPr>
        <w:t xml:space="preserve">государственная охрана объектов культурного наследия, расположенных на территории области; </w:t>
      </w:r>
    </w:p>
    <w:p w:rsidR="00C7189A" w:rsidRDefault="00C7189A" w:rsidP="00C7189A">
      <w:pPr>
        <w:spacing w:after="0"/>
        <w:ind w:firstLine="709"/>
        <w:rPr>
          <w:sz w:val="28"/>
          <w:szCs w:val="28"/>
        </w:rPr>
      </w:pPr>
      <w:r>
        <w:rPr>
          <w:sz w:val="28"/>
          <w:szCs w:val="28"/>
        </w:rPr>
        <w:t xml:space="preserve">– </w:t>
      </w:r>
      <w:r w:rsidRPr="002734A8">
        <w:rPr>
          <w:sz w:val="28"/>
          <w:szCs w:val="28"/>
        </w:rPr>
        <w:t>продвижение в культурном пространстве нравственных ценностей и о</w:t>
      </w:r>
      <w:r w:rsidRPr="002734A8">
        <w:rPr>
          <w:sz w:val="28"/>
          <w:szCs w:val="28"/>
        </w:rPr>
        <w:t>б</w:t>
      </w:r>
      <w:r w:rsidRPr="002734A8">
        <w:rPr>
          <w:sz w:val="28"/>
          <w:szCs w:val="28"/>
        </w:rPr>
        <w:t xml:space="preserve">разцов, способствующих культурному и гражданскому воспитанию личности, широкая пропаганда лучших образцов народного творчества в сфере духовной и </w:t>
      </w:r>
      <w:r w:rsidRPr="002004A2">
        <w:rPr>
          <w:sz w:val="28"/>
          <w:szCs w:val="28"/>
        </w:rPr>
        <w:t>материальной традиционной культуры;</w:t>
      </w:r>
    </w:p>
    <w:p w:rsidR="00C7189A" w:rsidRDefault="00C7189A" w:rsidP="00C7189A">
      <w:pPr>
        <w:spacing w:after="0"/>
        <w:ind w:firstLine="709"/>
        <w:rPr>
          <w:color w:val="000000"/>
          <w:sz w:val="28"/>
          <w:szCs w:val="28"/>
        </w:rPr>
      </w:pPr>
      <w:r>
        <w:rPr>
          <w:sz w:val="28"/>
          <w:szCs w:val="28"/>
        </w:rPr>
        <w:t xml:space="preserve">– </w:t>
      </w:r>
      <w:r w:rsidRPr="002004A2">
        <w:rPr>
          <w:sz w:val="28"/>
          <w:szCs w:val="28"/>
        </w:rPr>
        <w:t>внедрение цифровых технологий в сферу услуг, предоставляемых учре</w:t>
      </w:r>
      <w:r w:rsidRPr="002004A2">
        <w:rPr>
          <w:sz w:val="28"/>
          <w:szCs w:val="28"/>
        </w:rPr>
        <w:t>ж</w:t>
      </w:r>
      <w:r w:rsidRPr="002004A2">
        <w:rPr>
          <w:sz w:val="28"/>
          <w:szCs w:val="28"/>
        </w:rPr>
        <w:t xml:space="preserve">дениями культуры, распространение новых информационных продуктов, том числе </w:t>
      </w:r>
      <w:r w:rsidRPr="002004A2">
        <w:rPr>
          <w:color w:val="000000"/>
          <w:sz w:val="28"/>
          <w:szCs w:val="28"/>
        </w:rPr>
        <w:t>формирование виртуального пространства, обеспечивающего массовое в</w:t>
      </w:r>
      <w:r w:rsidRPr="002004A2">
        <w:rPr>
          <w:color w:val="000000"/>
          <w:sz w:val="28"/>
          <w:szCs w:val="28"/>
        </w:rPr>
        <w:t>о</w:t>
      </w:r>
      <w:r w:rsidRPr="002004A2">
        <w:rPr>
          <w:color w:val="000000"/>
          <w:sz w:val="28"/>
          <w:szCs w:val="28"/>
        </w:rPr>
        <w:t xml:space="preserve">влечение населения </w:t>
      </w:r>
      <w:r w:rsidRPr="002004A2">
        <w:rPr>
          <w:i/>
          <w:color w:val="000000"/>
          <w:sz w:val="28"/>
          <w:szCs w:val="28"/>
        </w:rPr>
        <w:t>всех муниципальных районов</w:t>
      </w:r>
      <w:r w:rsidRPr="002004A2">
        <w:rPr>
          <w:color w:val="000000"/>
          <w:sz w:val="28"/>
          <w:szCs w:val="28"/>
        </w:rPr>
        <w:t xml:space="preserve"> в культурную жизнь Вороне</w:t>
      </w:r>
      <w:r w:rsidRPr="002004A2">
        <w:rPr>
          <w:color w:val="000000"/>
          <w:sz w:val="28"/>
          <w:szCs w:val="28"/>
        </w:rPr>
        <w:t>ж</w:t>
      </w:r>
      <w:r w:rsidRPr="002004A2">
        <w:rPr>
          <w:color w:val="000000"/>
          <w:sz w:val="28"/>
          <w:szCs w:val="28"/>
        </w:rPr>
        <w:t>ской области, России (трансляции проходящих в области мероприятий реги</w:t>
      </w:r>
      <w:r w:rsidRPr="002004A2">
        <w:rPr>
          <w:color w:val="000000"/>
          <w:sz w:val="28"/>
          <w:szCs w:val="28"/>
        </w:rPr>
        <w:t>о</w:t>
      </w:r>
      <w:r w:rsidRPr="002004A2">
        <w:rPr>
          <w:color w:val="000000"/>
          <w:sz w:val="28"/>
          <w:szCs w:val="28"/>
        </w:rPr>
        <w:t xml:space="preserve">нальным телевидением, использование интернет-ресурсов, СМИ); </w:t>
      </w:r>
    </w:p>
    <w:p w:rsidR="00C7189A" w:rsidRDefault="00C7189A" w:rsidP="00C7189A">
      <w:pPr>
        <w:spacing w:after="0"/>
        <w:ind w:firstLine="709"/>
        <w:rPr>
          <w:sz w:val="28"/>
          <w:szCs w:val="28"/>
        </w:rPr>
      </w:pPr>
      <w:r>
        <w:rPr>
          <w:color w:val="000000"/>
          <w:sz w:val="28"/>
          <w:szCs w:val="28"/>
        </w:rPr>
        <w:t>–</w:t>
      </w:r>
      <w:r w:rsidRPr="002004A2">
        <w:rPr>
          <w:sz w:val="28"/>
          <w:szCs w:val="28"/>
        </w:rPr>
        <w:t xml:space="preserve"> интеграция культуры региона в мировое культурное пространство,                  посредством подключения к сети Интернет всех библиотечных учреждений и увеличение числа виртуальных музеев;</w:t>
      </w:r>
    </w:p>
    <w:p w:rsidR="00C7189A" w:rsidRPr="002004A2" w:rsidRDefault="00C7189A" w:rsidP="00C7189A">
      <w:pPr>
        <w:spacing w:after="0"/>
        <w:ind w:firstLine="709"/>
        <w:rPr>
          <w:sz w:val="28"/>
          <w:szCs w:val="28"/>
        </w:rPr>
      </w:pPr>
      <w:r>
        <w:rPr>
          <w:sz w:val="28"/>
          <w:szCs w:val="28"/>
        </w:rPr>
        <w:t xml:space="preserve">– </w:t>
      </w:r>
      <w:r w:rsidRPr="002004A2">
        <w:rPr>
          <w:sz w:val="28"/>
          <w:szCs w:val="28"/>
        </w:rPr>
        <w:t>развитие инфраструктуры отрасли, сглаживание региональных диспр</w:t>
      </w:r>
      <w:r w:rsidRPr="002004A2">
        <w:rPr>
          <w:sz w:val="28"/>
          <w:szCs w:val="28"/>
        </w:rPr>
        <w:t>о</w:t>
      </w:r>
      <w:r w:rsidRPr="002004A2">
        <w:rPr>
          <w:sz w:val="28"/>
          <w:szCs w:val="28"/>
        </w:rPr>
        <w:t>порций и обеспечение инфраструктурного развития ключевых учреждений кул</w:t>
      </w:r>
      <w:r w:rsidRPr="002004A2">
        <w:rPr>
          <w:sz w:val="28"/>
          <w:szCs w:val="28"/>
        </w:rPr>
        <w:t>ь</w:t>
      </w:r>
      <w:r w:rsidRPr="002004A2">
        <w:rPr>
          <w:sz w:val="28"/>
          <w:szCs w:val="28"/>
        </w:rPr>
        <w:t xml:space="preserve">туры, в том числе за счет </w:t>
      </w:r>
      <w:r w:rsidRPr="002004A2">
        <w:rPr>
          <w:color w:val="000000"/>
          <w:sz w:val="28"/>
          <w:szCs w:val="28"/>
        </w:rPr>
        <w:t xml:space="preserve">создания модельных библиотечных и культурно-досуговых учреждений во </w:t>
      </w:r>
      <w:r w:rsidRPr="002004A2">
        <w:rPr>
          <w:i/>
          <w:color w:val="000000"/>
          <w:sz w:val="28"/>
          <w:szCs w:val="28"/>
        </w:rPr>
        <w:t>всех городских округах и муниципальных районах</w:t>
      </w:r>
      <w:r w:rsidRPr="002004A2">
        <w:rPr>
          <w:color w:val="000000"/>
          <w:sz w:val="28"/>
          <w:szCs w:val="28"/>
        </w:rPr>
        <w:t xml:space="preserve"> Вор</w:t>
      </w:r>
      <w:r w:rsidRPr="002004A2">
        <w:rPr>
          <w:color w:val="000000"/>
          <w:sz w:val="28"/>
          <w:szCs w:val="28"/>
        </w:rPr>
        <w:t>о</w:t>
      </w:r>
      <w:r w:rsidRPr="002004A2">
        <w:rPr>
          <w:color w:val="000000"/>
          <w:sz w:val="28"/>
          <w:szCs w:val="28"/>
        </w:rPr>
        <w:t>нежской области и</w:t>
      </w:r>
      <w:r w:rsidRPr="002004A2">
        <w:rPr>
          <w:sz w:val="28"/>
          <w:szCs w:val="28"/>
        </w:rPr>
        <w:t xml:space="preserve"> строительства </w:t>
      </w:r>
      <w:r w:rsidRPr="002004A2">
        <w:rPr>
          <w:i/>
          <w:sz w:val="28"/>
          <w:szCs w:val="28"/>
        </w:rPr>
        <w:t xml:space="preserve">новых многофункциональных центров в малых городах и сельских поселениях </w:t>
      </w:r>
      <w:r w:rsidRPr="002004A2">
        <w:rPr>
          <w:sz w:val="28"/>
          <w:szCs w:val="28"/>
        </w:rPr>
        <w:t xml:space="preserve">Воронежской области; </w:t>
      </w:r>
    </w:p>
    <w:p w:rsidR="00C7189A" w:rsidRPr="002004A2" w:rsidRDefault="00C7189A" w:rsidP="00C7189A">
      <w:pPr>
        <w:spacing w:after="0"/>
        <w:ind w:firstLine="709"/>
        <w:rPr>
          <w:sz w:val="28"/>
          <w:szCs w:val="28"/>
        </w:rPr>
      </w:pPr>
      <w:r w:rsidRPr="002004A2">
        <w:rPr>
          <w:sz w:val="28"/>
          <w:szCs w:val="28"/>
        </w:rPr>
        <w:lastRenderedPageBreak/>
        <w:t>– расширение практики выездных мероприятий, реализуемых учреждени</w:t>
      </w:r>
      <w:r w:rsidRPr="002004A2">
        <w:rPr>
          <w:sz w:val="28"/>
          <w:szCs w:val="28"/>
        </w:rPr>
        <w:t>я</w:t>
      </w:r>
      <w:r w:rsidRPr="002004A2">
        <w:rPr>
          <w:sz w:val="28"/>
          <w:szCs w:val="28"/>
        </w:rPr>
        <w:t>ми культуры в муниципальных образованиях Воронежской области, активизация культурного обмена между территориями с цел</w:t>
      </w:r>
      <w:r w:rsidR="002D6172">
        <w:rPr>
          <w:sz w:val="28"/>
          <w:szCs w:val="28"/>
        </w:rPr>
        <w:t>ь</w:t>
      </w:r>
      <w:r w:rsidRPr="002004A2">
        <w:rPr>
          <w:sz w:val="28"/>
          <w:szCs w:val="28"/>
        </w:rPr>
        <w:t>ю популяризации искусства, в</w:t>
      </w:r>
      <w:r w:rsidRPr="002004A2">
        <w:rPr>
          <w:sz w:val="28"/>
          <w:szCs w:val="28"/>
        </w:rPr>
        <w:t>ы</w:t>
      </w:r>
      <w:r w:rsidRPr="002004A2">
        <w:rPr>
          <w:sz w:val="28"/>
          <w:szCs w:val="28"/>
        </w:rPr>
        <w:t xml:space="preserve">равнивание возможностей </w:t>
      </w:r>
      <w:r w:rsidR="002D6172">
        <w:rPr>
          <w:sz w:val="28"/>
          <w:szCs w:val="28"/>
        </w:rPr>
        <w:t xml:space="preserve">доступа </w:t>
      </w:r>
      <w:r w:rsidRPr="002004A2">
        <w:rPr>
          <w:sz w:val="28"/>
          <w:szCs w:val="28"/>
        </w:rPr>
        <w:t>жителей различных муниципальных образов</w:t>
      </w:r>
      <w:r w:rsidRPr="002004A2">
        <w:rPr>
          <w:sz w:val="28"/>
          <w:szCs w:val="28"/>
        </w:rPr>
        <w:t>а</w:t>
      </w:r>
      <w:r w:rsidRPr="002004A2">
        <w:rPr>
          <w:sz w:val="28"/>
          <w:szCs w:val="28"/>
        </w:rPr>
        <w:t>ний к культурным благам.</w:t>
      </w:r>
    </w:p>
    <w:p w:rsidR="001820F0" w:rsidRPr="00C3499E" w:rsidRDefault="001820F0" w:rsidP="003F1594">
      <w:pPr>
        <w:tabs>
          <w:tab w:val="left" w:pos="0"/>
        </w:tabs>
        <w:spacing w:after="0"/>
        <w:ind w:firstLine="709"/>
        <w:rPr>
          <w:b/>
          <w:i/>
          <w:sz w:val="28"/>
          <w:szCs w:val="28"/>
        </w:rPr>
      </w:pPr>
      <w:r w:rsidRPr="00C3499E">
        <w:rPr>
          <w:b/>
          <w:i/>
          <w:sz w:val="28"/>
          <w:szCs w:val="28"/>
        </w:rPr>
        <w:t>Ожидаемые основные результаты</w:t>
      </w:r>
      <w:r w:rsidR="00287CDB">
        <w:rPr>
          <w:b/>
          <w:i/>
          <w:sz w:val="28"/>
          <w:szCs w:val="28"/>
        </w:rPr>
        <w:t>:</w:t>
      </w:r>
    </w:p>
    <w:p w:rsidR="003F1594" w:rsidRPr="002004A2" w:rsidRDefault="003F1594" w:rsidP="003F1594">
      <w:pPr>
        <w:ind w:firstLine="709"/>
        <w:contextualSpacing/>
        <w:textAlignment w:val="baseline"/>
        <w:rPr>
          <w:bCs/>
          <w:sz w:val="28"/>
          <w:szCs w:val="28"/>
        </w:rPr>
      </w:pPr>
      <w:r w:rsidRPr="002004A2">
        <w:rPr>
          <w:bCs/>
          <w:sz w:val="28"/>
          <w:szCs w:val="28"/>
        </w:rPr>
        <w:t>- распространение и укрепление толерантных социальных установок и ст</w:t>
      </w:r>
      <w:r w:rsidRPr="002004A2">
        <w:rPr>
          <w:bCs/>
          <w:sz w:val="28"/>
          <w:szCs w:val="28"/>
        </w:rPr>
        <w:t>е</w:t>
      </w:r>
      <w:r w:rsidRPr="002004A2">
        <w:rPr>
          <w:bCs/>
          <w:sz w:val="28"/>
          <w:szCs w:val="28"/>
        </w:rPr>
        <w:t>реотипов у населения Воронежской области через повышение доли населения о</w:t>
      </w:r>
      <w:r w:rsidRPr="002004A2">
        <w:rPr>
          <w:bCs/>
          <w:sz w:val="28"/>
          <w:szCs w:val="28"/>
        </w:rPr>
        <w:t>б</w:t>
      </w:r>
      <w:r w:rsidRPr="002004A2">
        <w:rPr>
          <w:bCs/>
          <w:sz w:val="28"/>
          <w:szCs w:val="28"/>
        </w:rPr>
        <w:t>ласти, оценивающ</w:t>
      </w:r>
      <w:r w:rsidR="002D6172">
        <w:rPr>
          <w:bCs/>
          <w:sz w:val="28"/>
          <w:szCs w:val="28"/>
        </w:rPr>
        <w:t xml:space="preserve">ей </w:t>
      </w:r>
      <w:r w:rsidRPr="002004A2">
        <w:rPr>
          <w:bCs/>
          <w:sz w:val="28"/>
          <w:szCs w:val="28"/>
        </w:rPr>
        <w:t>межнациональную ситуацию как спокойную, с 88% в 2016 г. до 95% в 2035 году;</w:t>
      </w:r>
    </w:p>
    <w:p w:rsidR="003F1594" w:rsidRPr="003F1594" w:rsidRDefault="003F1594" w:rsidP="00363538">
      <w:pPr>
        <w:spacing w:after="0"/>
        <w:ind w:firstLine="709"/>
        <w:contextualSpacing/>
        <w:textAlignment w:val="baseline"/>
        <w:rPr>
          <w:bCs/>
          <w:sz w:val="28"/>
          <w:szCs w:val="28"/>
        </w:rPr>
      </w:pPr>
      <w:r w:rsidRPr="002004A2">
        <w:rPr>
          <w:bCs/>
          <w:sz w:val="28"/>
          <w:szCs w:val="28"/>
        </w:rPr>
        <w:sym w:font="Symbol" w:char="F02D"/>
      </w:r>
      <w:r w:rsidRPr="002004A2">
        <w:rPr>
          <w:bCs/>
          <w:sz w:val="28"/>
          <w:szCs w:val="28"/>
        </w:rPr>
        <w:t xml:space="preserve"> расширение доступа жителей области к культурной деятельности и кул</w:t>
      </w:r>
      <w:r w:rsidRPr="002004A2">
        <w:rPr>
          <w:bCs/>
          <w:sz w:val="28"/>
          <w:szCs w:val="28"/>
        </w:rPr>
        <w:t>ь</w:t>
      </w:r>
      <w:r w:rsidRPr="002004A2">
        <w:rPr>
          <w:bCs/>
          <w:sz w:val="28"/>
          <w:szCs w:val="28"/>
        </w:rPr>
        <w:t xml:space="preserve">турным ценностям, в том числе доступ к электронным ресурсам в дистанционном режиме посредством подключения </w:t>
      </w:r>
      <w:r w:rsidRPr="003F1594">
        <w:rPr>
          <w:bCs/>
          <w:i/>
          <w:sz w:val="28"/>
          <w:szCs w:val="28"/>
        </w:rPr>
        <w:t>всех библиотек</w:t>
      </w:r>
      <w:r>
        <w:rPr>
          <w:bCs/>
          <w:sz w:val="28"/>
          <w:szCs w:val="28"/>
        </w:rPr>
        <w:t>(в 2016 г. подключены 42</w:t>
      </w:r>
      <w:r w:rsidRPr="003F1594">
        <w:rPr>
          <w:bCs/>
          <w:sz w:val="28"/>
          <w:szCs w:val="28"/>
        </w:rPr>
        <w:t>%</w:t>
      </w:r>
      <w:r>
        <w:rPr>
          <w:bCs/>
          <w:sz w:val="28"/>
          <w:szCs w:val="28"/>
        </w:rPr>
        <w:t xml:space="preserve">) </w:t>
      </w:r>
      <w:r w:rsidRPr="002004A2">
        <w:rPr>
          <w:bCs/>
          <w:sz w:val="28"/>
          <w:szCs w:val="28"/>
        </w:rPr>
        <w:t>к сети Интернет</w:t>
      </w:r>
      <w:r>
        <w:rPr>
          <w:bCs/>
          <w:sz w:val="28"/>
          <w:szCs w:val="28"/>
        </w:rPr>
        <w:t xml:space="preserve">, </w:t>
      </w:r>
      <w:r w:rsidRPr="002004A2">
        <w:rPr>
          <w:bCs/>
          <w:sz w:val="28"/>
          <w:szCs w:val="28"/>
        </w:rPr>
        <w:t xml:space="preserve">виртуальной трансляции театрально-концертными учреждениями спектаклей и концертов, предложения виртуальных туров </w:t>
      </w:r>
      <w:r w:rsidRPr="003F1594">
        <w:rPr>
          <w:bCs/>
          <w:i/>
          <w:sz w:val="28"/>
          <w:szCs w:val="28"/>
        </w:rPr>
        <w:t>всеми музеями</w:t>
      </w:r>
      <w:r>
        <w:rPr>
          <w:bCs/>
          <w:sz w:val="28"/>
          <w:szCs w:val="28"/>
        </w:rPr>
        <w:t>(в 2016 г. значение показателя составляет 25</w:t>
      </w:r>
      <w:r w:rsidRPr="003F1594">
        <w:rPr>
          <w:bCs/>
          <w:sz w:val="28"/>
          <w:szCs w:val="28"/>
        </w:rPr>
        <w:t>%</w:t>
      </w:r>
      <w:r>
        <w:rPr>
          <w:bCs/>
          <w:sz w:val="28"/>
          <w:szCs w:val="28"/>
        </w:rPr>
        <w:t>)</w:t>
      </w:r>
      <w:r w:rsidR="00287CDB">
        <w:rPr>
          <w:bCs/>
          <w:sz w:val="28"/>
          <w:szCs w:val="28"/>
        </w:rPr>
        <w:t>.</w:t>
      </w:r>
    </w:p>
    <w:p w:rsidR="001820F0" w:rsidRPr="006A4DC8" w:rsidRDefault="006178E6" w:rsidP="00363538">
      <w:pPr>
        <w:pStyle w:val="ConsPlusNormal"/>
        <w:ind w:firstLine="709"/>
        <w:jc w:val="both"/>
        <w:rPr>
          <w:b/>
          <w:szCs w:val="24"/>
        </w:rPr>
      </w:pPr>
      <w:r>
        <w:rPr>
          <w:rFonts w:ascii="Times New Roman" w:hAnsi="Times New Roman"/>
          <w:bCs/>
          <w:sz w:val="28"/>
          <w:szCs w:val="28"/>
        </w:rPr>
        <w:t xml:space="preserve">Целевые </w:t>
      </w:r>
      <w:r w:rsidR="006A4DC8" w:rsidRPr="002734A8">
        <w:rPr>
          <w:rFonts w:ascii="Times New Roman" w:hAnsi="Times New Roman"/>
          <w:bCs/>
          <w:sz w:val="28"/>
          <w:szCs w:val="28"/>
        </w:rPr>
        <w:t xml:space="preserve">показатели развития системы образования </w:t>
      </w:r>
      <w:r w:rsidR="008A40D2">
        <w:rPr>
          <w:rFonts w:ascii="Times New Roman" w:hAnsi="Times New Roman"/>
          <w:bCs/>
          <w:sz w:val="28"/>
          <w:szCs w:val="28"/>
        </w:rPr>
        <w:t xml:space="preserve">и сферы культуры </w:t>
      </w:r>
      <w:r w:rsidR="006A4DC8">
        <w:rPr>
          <w:rFonts w:ascii="Times New Roman" w:hAnsi="Times New Roman"/>
          <w:bCs/>
          <w:sz w:val="28"/>
          <w:szCs w:val="28"/>
        </w:rPr>
        <w:t xml:space="preserve">по </w:t>
      </w:r>
      <w:r w:rsidR="008A40D2">
        <w:rPr>
          <w:rFonts w:ascii="Times New Roman" w:hAnsi="Times New Roman"/>
          <w:bCs/>
          <w:sz w:val="28"/>
          <w:szCs w:val="28"/>
        </w:rPr>
        <w:t xml:space="preserve">каждому году реализации Стратегии даны в Приложении 1. </w:t>
      </w:r>
    </w:p>
    <w:p w:rsidR="001820F0" w:rsidRPr="003C24FA" w:rsidRDefault="001820F0" w:rsidP="001820F0">
      <w:pPr>
        <w:spacing w:after="0"/>
        <w:ind w:firstLine="709"/>
        <w:rPr>
          <w:b/>
          <w:i/>
          <w:sz w:val="28"/>
          <w:szCs w:val="28"/>
        </w:rPr>
      </w:pPr>
      <w:r w:rsidRPr="003C24FA">
        <w:rPr>
          <w:b/>
          <w:i/>
          <w:sz w:val="28"/>
          <w:szCs w:val="28"/>
        </w:rPr>
        <w:t>Способы и направления деятельности органов государственной власти Воронежской области:</w:t>
      </w:r>
    </w:p>
    <w:p w:rsidR="001820F0" w:rsidRPr="002734A8" w:rsidRDefault="001820F0" w:rsidP="001820F0">
      <w:pPr>
        <w:spacing w:after="0"/>
        <w:ind w:firstLine="709"/>
        <w:rPr>
          <w:bCs/>
          <w:sz w:val="28"/>
          <w:szCs w:val="28"/>
        </w:rPr>
      </w:pPr>
      <w:r w:rsidRPr="002734A8">
        <w:rPr>
          <w:sz w:val="28"/>
          <w:szCs w:val="28"/>
        </w:rPr>
        <w:t xml:space="preserve">– совершенствование системы долгосрочного </w:t>
      </w:r>
      <w:r w:rsidRPr="002734A8">
        <w:rPr>
          <w:bCs/>
          <w:sz w:val="28"/>
          <w:szCs w:val="28"/>
        </w:rPr>
        <w:t>планирования подготовки кадров, учитывающей перспективные потребности социально-экономического развития Воронежской области;</w:t>
      </w:r>
    </w:p>
    <w:p w:rsidR="001820F0" w:rsidRPr="002734A8" w:rsidRDefault="001820F0" w:rsidP="001820F0">
      <w:pPr>
        <w:spacing w:after="0"/>
        <w:ind w:firstLine="709"/>
        <w:rPr>
          <w:sz w:val="28"/>
          <w:szCs w:val="28"/>
        </w:rPr>
      </w:pPr>
      <w:r w:rsidRPr="002734A8">
        <w:rPr>
          <w:sz w:val="28"/>
          <w:szCs w:val="28"/>
        </w:rPr>
        <w:t>– конкурсное размещение регионального заказа на разработку и реализацию инновационных программ дополнительного образования;</w:t>
      </w:r>
    </w:p>
    <w:p w:rsidR="001820F0" w:rsidRPr="002734A8" w:rsidRDefault="001820F0" w:rsidP="001820F0">
      <w:pPr>
        <w:spacing w:after="0"/>
        <w:ind w:firstLine="709"/>
        <w:rPr>
          <w:sz w:val="28"/>
          <w:szCs w:val="28"/>
        </w:rPr>
      </w:pPr>
      <w:r w:rsidRPr="002734A8">
        <w:rPr>
          <w:sz w:val="28"/>
          <w:szCs w:val="28"/>
        </w:rPr>
        <w:t>– инициирование и соучастие в финансировании проектов, обеспечивающих формирование благоприятной среды для  инклюзивного образования детей с о</w:t>
      </w:r>
      <w:r w:rsidRPr="002734A8">
        <w:rPr>
          <w:sz w:val="28"/>
          <w:szCs w:val="28"/>
        </w:rPr>
        <w:t>г</w:t>
      </w:r>
      <w:r w:rsidRPr="002734A8">
        <w:rPr>
          <w:sz w:val="28"/>
          <w:szCs w:val="28"/>
        </w:rPr>
        <w:t>раниченными возможностями здоровья;</w:t>
      </w:r>
    </w:p>
    <w:p w:rsidR="001820F0" w:rsidRPr="002734A8" w:rsidRDefault="001820F0" w:rsidP="001820F0">
      <w:pPr>
        <w:spacing w:after="0"/>
        <w:ind w:firstLine="709"/>
        <w:contextualSpacing/>
        <w:textAlignment w:val="baseline"/>
        <w:rPr>
          <w:bCs/>
          <w:sz w:val="28"/>
          <w:szCs w:val="28"/>
        </w:rPr>
      </w:pPr>
      <w:r w:rsidRPr="002734A8">
        <w:rPr>
          <w:bCs/>
          <w:sz w:val="28"/>
          <w:szCs w:val="28"/>
        </w:rPr>
        <w:t>– организационное и финансовое участие в проектах государственно-частного партнерства, реализуемых в сфере культуры и туризма, соответству</w:t>
      </w:r>
      <w:r w:rsidRPr="002734A8">
        <w:rPr>
          <w:bCs/>
          <w:sz w:val="28"/>
          <w:szCs w:val="28"/>
        </w:rPr>
        <w:t>ю</w:t>
      </w:r>
      <w:r w:rsidRPr="002734A8">
        <w:rPr>
          <w:bCs/>
          <w:sz w:val="28"/>
          <w:szCs w:val="28"/>
        </w:rPr>
        <w:t>щих стратегическим приоритетам и целям развития Воронежской области;</w:t>
      </w:r>
    </w:p>
    <w:p w:rsidR="001820F0" w:rsidRPr="002734A8" w:rsidRDefault="001820F0" w:rsidP="001820F0">
      <w:pPr>
        <w:spacing w:after="0"/>
        <w:ind w:firstLine="709"/>
        <w:contextualSpacing/>
        <w:textAlignment w:val="baseline"/>
        <w:rPr>
          <w:bCs/>
          <w:sz w:val="28"/>
          <w:szCs w:val="28"/>
        </w:rPr>
      </w:pPr>
      <w:r w:rsidRPr="002734A8">
        <w:rPr>
          <w:bCs/>
          <w:sz w:val="28"/>
          <w:szCs w:val="28"/>
        </w:rPr>
        <w:t>– содействие развитию стратегического партнерства ведущих вузов с ко</w:t>
      </w:r>
      <w:r w:rsidRPr="002734A8">
        <w:rPr>
          <w:bCs/>
          <w:sz w:val="28"/>
          <w:szCs w:val="28"/>
        </w:rPr>
        <w:t>м</w:t>
      </w:r>
      <w:r w:rsidRPr="002734A8">
        <w:rPr>
          <w:bCs/>
          <w:sz w:val="28"/>
          <w:szCs w:val="28"/>
        </w:rPr>
        <w:t>паниями реального сектора экономики, играющими ключевую роль в ее иннов</w:t>
      </w:r>
      <w:r w:rsidRPr="002734A8">
        <w:rPr>
          <w:bCs/>
          <w:sz w:val="28"/>
          <w:szCs w:val="28"/>
        </w:rPr>
        <w:t>а</w:t>
      </w:r>
      <w:r w:rsidRPr="002734A8">
        <w:rPr>
          <w:bCs/>
          <w:sz w:val="28"/>
          <w:szCs w:val="28"/>
        </w:rPr>
        <w:t xml:space="preserve">ционном обновлении; </w:t>
      </w:r>
    </w:p>
    <w:p w:rsidR="001820F0" w:rsidRPr="002734A8" w:rsidRDefault="001820F0" w:rsidP="001820F0">
      <w:pPr>
        <w:spacing w:after="0"/>
        <w:ind w:firstLine="709"/>
        <w:rPr>
          <w:sz w:val="28"/>
          <w:szCs w:val="28"/>
        </w:rPr>
      </w:pPr>
      <w:r w:rsidRPr="002734A8">
        <w:rPr>
          <w:bCs/>
          <w:sz w:val="28"/>
          <w:szCs w:val="28"/>
        </w:rPr>
        <w:t xml:space="preserve">–  расширение </w:t>
      </w:r>
      <w:r w:rsidRPr="002734A8">
        <w:rPr>
          <w:sz w:val="28"/>
          <w:szCs w:val="28"/>
        </w:rPr>
        <w:t xml:space="preserve">подготовки рабочих кадров  по наиболее перспективным и востребованным на рынке труда профессиям и специальностям;  </w:t>
      </w:r>
    </w:p>
    <w:p w:rsidR="001820F0" w:rsidRPr="002734A8" w:rsidRDefault="001820F0" w:rsidP="001820F0">
      <w:pPr>
        <w:spacing w:after="0"/>
        <w:ind w:firstLine="709"/>
        <w:rPr>
          <w:sz w:val="28"/>
          <w:szCs w:val="28"/>
        </w:rPr>
      </w:pPr>
      <w:r w:rsidRPr="002734A8">
        <w:rPr>
          <w:bCs/>
          <w:i/>
          <w:sz w:val="28"/>
          <w:szCs w:val="28"/>
        </w:rPr>
        <w:t xml:space="preserve">– </w:t>
      </w:r>
      <w:r w:rsidRPr="002734A8">
        <w:rPr>
          <w:bCs/>
          <w:sz w:val="28"/>
          <w:szCs w:val="28"/>
        </w:rPr>
        <w:t xml:space="preserve">разработка и внедрение стандартов </w:t>
      </w:r>
      <w:r w:rsidRPr="002734A8">
        <w:rPr>
          <w:sz w:val="28"/>
          <w:szCs w:val="28"/>
        </w:rPr>
        <w:t>качества услуг в сфере среднего пр</w:t>
      </w:r>
      <w:r w:rsidRPr="002734A8">
        <w:rPr>
          <w:sz w:val="28"/>
          <w:szCs w:val="28"/>
        </w:rPr>
        <w:t>о</w:t>
      </w:r>
      <w:r w:rsidRPr="002734A8">
        <w:rPr>
          <w:sz w:val="28"/>
          <w:szCs w:val="28"/>
        </w:rPr>
        <w:t xml:space="preserve">фессионального образования; </w:t>
      </w:r>
    </w:p>
    <w:p w:rsidR="001820F0" w:rsidRPr="002734A8" w:rsidRDefault="001820F0" w:rsidP="001820F0">
      <w:pPr>
        <w:spacing w:after="0"/>
        <w:ind w:firstLine="709"/>
        <w:rPr>
          <w:sz w:val="28"/>
          <w:szCs w:val="28"/>
        </w:rPr>
      </w:pPr>
      <w:r w:rsidRPr="002734A8">
        <w:rPr>
          <w:sz w:val="28"/>
          <w:szCs w:val="28"/>
        </w:rPr>
        <w:t xml:space="preserve">– участие в формировании и использовании системы внешней независимой сертификации профессиональных квалификаций, публичной системы рейтингов профессиональных образовательных организаций; </w:t>
      </w:r>
    </w:p>
    <w:p w:rsidR="001820F0" w:rsidRDefault="001820F0" w:rsidP="001820F0">
      <w:pPr>
        <w:spacing w:after="0"/>
        <w:ind w:firstLine="709"/>
        <w:contextualSpacing/>
        <w:textAlignment w:val="baseline"/>
        <w:rPr>
          <w:sz w:val="28"/>
          <w:szCs w:val="28"/>
        </w:rPr>
      </w:pPr>
      <w:r w:rsidRPr="002734A8">
        <w:rPr>
          <w:sz w:val="28"/>
          <w:szCs w:val="28"/>
        </w:rPr>
        <w:t>– содействие объединению ресурсных возможностей системы образования;</w:t>
      </w:r>
    </w:p>
    <w:p w:rsidR="00A52E0C" w:rsidRDefault="00A52E0C" w:rsidP="00A52E0C">
      <w:pPr>
        <w:spacing w:after="0"/>
        <w:ind w:firstLine="709"/>
        <w:rPr>
          <w:sz w:val="28"/>
          <w:szCs w:val="28"/>
        </w:rPr>
      </w:pPr>
      <w:r>
        <w:rPr>
          <w:color w:val="000000"/>
          <w:sz w:val="28"/>
          <w:szCs w:val="28"/>
        </w:rPr>
        <w:t>– с</w:t>
      </w:r>
      <w:r>
        <w:rPr>
          <w:sz w:val="28"/>
          <w:szCs w:val="28"/>
        </w:rPr>
        <w:t>овершенствование организации полноценного питания обучающихся общеобразовательных организаций;</w:t>
      </w:r>
    </w:p>
    <w:p w:rsidR="00115A7A" w:rsidRDefault="00115A7A" w:rsidP="00115A7A">
      <w:pPr>
        <w:spacing w:after="0"/>
        <w:ind w:firstLine="709"/>
        <w:rPr>
          <w:color w:val="000000"/>
          <w:sz w:val="28"/>
          <w:szCs w:val="28"/>
        </w:rPr>
      </w:pPr>
      <w:r>
        <w:rPr>
          <w:sz w:val="28"/>
          <w:szCs w:val="28"/>
        </w:rPr>
        <w:lastRenderedPageBreak/>
        <w:t xml:space="preserve">– </w:t>
      </w:r>
      <w:r w:rsidR="00A52E0C">
        <w:rPr>
          <w:color w:val="000000"/>
          <w:sz w:val="28"/>
          <w:szCs w:val="28"/>
        </w:rPr>
        <w:t>р</w:t>
      </w:r>
      <w:r w:rsidR="00A52E0C" w:rsidRPr="009141D6">
        <w:rPr>
          <w:color w:val="000000"/>
          <w:sz w:val="28"/>
          <w:szCs w:val="28"/>
        </w:rPr>
        <w:t>аспространение информационных материалов на сайтах образовательных организаций</w:t>
      </w:r>
      <w:r>
        <w:rPr>
          <w:color w:val="000000"/>
          <w:sz w:val="28"/>
          <w:szCs w:val="28"/>
        </w:rPr>
        <w:t xml:space="preserve">о здоровом образе жизни и профилактике </w:t>
      </w:r>
      <w:r w:rsidRPr="009141D6">
        <w:rPr>
          <w:color w:val="000000"/>
          <w:sz w:val="28"/>
          <w:szCs w:val="28"/>
        </w:rPr>
        <w:t>хронических неинфекц</w:t>
      </w:r>
      <w:r w:rsidRPr="009141D6">
        <w:rPr>
          <w:color w:val="000000"/>
          <w:sz w:val="28"/>
          <w:szCs w:val="28"/>
        </w:rPr>
        <w:t>и</w:t>
      </w:r>
      <w:r w:rsidRPr="009141D6">
        <w:rPr>
          <w:color w:val="000000"/>
          <w:sz w:val="28"/>
          <w:szCs w:val="28"/>
        </w:rPr>
        <w:t>онных заболеваний</w:t>
      </w:r>
      <w:r>
        <w:rPr>
          <w:color w:val="000000"/>
          <w:sz w:val="28"/>
          <w:szCs w:val="28"/>
        </w:rPr>
        <w:t xml:space="preserve">; </w:t>
      </w:r>
    </w:p>
    <w:p w:rsidR="00A52E0C" w:rsidRDefault="00A52E0C" w:rsidP="00A52E0C">
      <w:pPr>
        <w:spacing w:after="0"/>
        <w:ind w:firstLine="709"/>
        <w:rPr>
          <w:color w:val="000000"/>
          <w:sz w:val="28"/>
          <w:szCs w:val="28"/>
        </w:rPr>
      </w:pPr>
      <w:r>
        <w:rPr>
          <w:color w:val="000000"/>
          <w:sz w:val="28"/>
          <w:szCs w:val="28"/>
        </w:rPr>
        <w:t>– п</w:t>
      </w:r>
      <w:r w:rsidRPr="009141D6">
        <w:rPr>
          <w:color w:val="000000"/>
          <w:sz w:val="28"/>
          <w:szCs w:val="28"/>
        </w:rPr>
        <w:t xml:space="preserve">роведение </w:t>
      </w:r>
      <w:r w:rsidR="00115A7A">
        <w:rPr>
          <w:color w:val="000000"/>
          <w:sz w:val="28"/>
          <w:szCs w:val="28"/>
        </w:rPr>
        <w:t xml:space="preserve">в образовательных организациях </w:t>
      </w:r>
      <w:r w:rsidRPr="009141D6">
        <w:rPr>
          <w:color w:val="000000"/>
          <w:sz w:val="28"/>
          <w:szCs w:val="28"/>
        </w:rPr>
        <w:t>обучающих семинаров, в том числе с использованием инновационных технологий с участием медицинских р</w:t>
      </w:r>
      <w:r w:rsidRPr="009141D6">
        <w:rPr>
          <w:color w:val="000000"/>
          <w:sz w:val="28"/>
          <w:szCs w:val="28"/>
        </w:rPr>
        <w:t>а</w:t>
      </w:r>
      <w:r w:rsidRPr="009141D6">
        <w:rPr>
          <w:color w:val="000000"/>
          <w:sz w:val="28"/>
          <w:szCs w:val="28"/>
        </w:rPr>
        <w:t>ботников по вопросам формирования приверженности к здоровому образу жизни и оказания первой помощи</w:t>
      </w:r>
      <w:r>
        <w:rPr>
          <w:color w:val="000000"/>
          <w:sz w:val="28"/>
          <w:szCs w:val="28"/>
        </w:rPr>
        <w:t>;</w:t>
      </w:r>
    </w:p>
    <w:p w:rsidR="00A52E0C" w:rsidRDefault="00A52E0C" w:rsidP="00A52E0C">
      <w:pPr>
        <w:spacing w:after="0"/>
        <w:ind w:firstLine="709"/>
        <w:rPr>
          <w:color w:val="000000"/>
          <w:sz w:val="28"/>
          <w:szCs w:val="28"/>
        </w:rPr>
      </w:pPr>
      <w:r>
        <w:rPr>
          <w:color w:val="000000"/>
          <w:sz w:val="28"/>
          <w:szCs w:val="28"/>
        </w:rPr>
        <w:t>– п</w:t>
      </w:r>
      <w:r w:rsidRPr="009141D6">
        <w:rPr>
          <w:color w:val="000000"/>
          <w:sz w:val="28"/>
          <w:szCs w:val="28"/>
        </w:rPr>
        <w:t>роведение научно - просветительских, физкультурно-спортивных и кул</w:t>
      </w:r>
      <w:r w:rsidRPr="009141D6">
        <w:rPr>
          <w:color w:val="000000"/>
          <w:sz w:val="28"/>
          <w:szCs w:val="28"/>
        </w:rPr>
        <w:t>ь</w:t>
      </w:r>
      <w:r w:rsidRPr="009141D6">
        <w:rPr>
          <w:color w:val="000000"/>
          <w:sz w:val="28"/>
          <w:szCs w:val="28"/>
        </w:rPr>
        <w:t>турно-массовых мероприятий для обучающихся и родителей под девизом: «Наш выбор – активное долголетие»</w:t>
      </w:r>
      <w:r>
        <w:rPr>
          <w:color w:val="000000"/>
          <w:sz w:val="28"/>
          <w:szCs w:val="28"/>
        </w:rPr>
        <w:t>;</w:t>
      </w:r>
    </w:p>
    <w:p w:rsidR="00100413" w:rsidRDefault="00100413" w:rsidP="00100413">
      <w:pPr>
        <w:spacing w:after="0"/>
        <w:ind w:firstLine="709"/>
        <w:rPr>
          <w:sz w:val="28"/>
          <w:szCs w:val="28"/>
        </w:rPr>
      </w:pPr>
      <w:r>
        <w:rPr>
          <w:color w:val="000000"/>
          <w:sz w:val="28"/>
          <w:szCs w:val="28"/>
        </w:rPr>
        <w:t xml:space="preserve">– </w:t>
      </w:r>
      <w:r>
        <w:rPr>
          <w:sz w:val="28"/>
          <w:szCs w:val="28"/>
        </w:rPr>
        <w:t>поддержка проектов, направленных на создание новых творческих пр</w:t>
      </w:r>
      <w:r>
        <w:rPr>
          <w:sz w:val="28"/>
          <w:szCs w:val="28"/>
        </w:rPr>
        <w:t>о</w:t>
      </w:r>
      <w:r>
        <w:rPr>
          <w:sz w:val="28"/>
          <w:szCs w:val="28"/>
        </w:rPr>
        <w:t xml:space="preserve">дуктов, включая культурные кластеры, посредством предоставления грантов для физических и юридических лиц, поддержки государственно-частного </w:t>
      </w:r>
      <w:r w:rsidRPr="00172FF0">
        <w:rPr>
          <w:sz w:val="28"/>
          <w:szCs w:val="28"/>
        </w:rPr>
        <w:t>партнерс</w:t>
      </w:r>
      <w:r>
        <w:rPr>
          <w:sz w:val="28"/>
          <w:szCs w:val="28"/>
        </w:rPr>
        <w:t>т</w:t>
      </w:r>
      <w:r>
        <w:rPr>
          <w:sz w:val="28"/>
          <w:szCs w:val="28"/>
        </w:rPr>
        <w:t>ва, стимулирования меценатства, привлечения добровольцев и волонтеров к ре</w:t>
      </w:r>
      <w:r>
        <w:rPr>
          <w:sz w:val="28"/>
          <w:szCs w:val="28"/>
        </w:rPr>
        <w:t>а</w:t>
      </w:r>
      <w:r>
        <w:rPr>
          <w:sz w:val="28"/>
          <w:szCs w:val="28"/>
        </w:rPr>
        <w:t>лизации проектов;</w:t>
      </w:r>
    </w:p>
    <w:p w:rsidR="00100413" w:rsidRDefault="00100413" w:rsidP="00100413">
      <w:pPr>
        <w:spacing w:after="0"/>
        <w:ind w:firstLine="709"/>
        <w:rPr>
          <w:sz w:val="28"/>
          <w:szCs w:val="28"/>
        </w:rPr>
      </w:pPr>
      <w:r>
        <w:rPr>
          <w:sz w:val="28"/>
          <w:szCs w:val="28"/>
        </w:rPr>
        <w:t xml:space="preserve">– </w:t>
      </w:r>
      <w:r w:rsidRPr="00FA172C">
        <w:rPr>
          <w:sz w:val="28"/>
          <w:szCs w:val="28"/>
        </w:rPr>
        <w:t>мониторинг и информационно-аналитическое сопровождение участников</w:t>
      </w:r>
      <w:r>
        <w:rPr>
          <w:sz w:val="28"/>
          <w:szCs w:val="28"/>
        </w:rPr>
        <w:t xml:space="preserve"> проектов креативных индустрий</w:t>
      </w:r>
      <w:r w:rsidRPr="00FA172C">
        <w:rPr>
          <w:sz w:val="28"/>
          <w:szCs w:val="28"/>
        </w:rPr>
        <w:t>;</w:t>
      </w:r>
    </w:p>
    <w:p w:rsidR="00100413" w:rsidRDefault="00100413" w:rsidP="00100413">
      <w:pPr>
        <w:spacing w:after="0"/>
        <w:ind w:firstLine="709"/>
        <w:rPr>
          <w:sz w:val="28"/>
          <w:szCs w:val="28"/>
        </w:rPr>
      </w:pPr>
      <w:r>
        <w:rPr>
          <w:sz w:val="28"/>
          <w:szCs w:val="28"/>
        </w:rPr>
        <w:t>– продвижение региональных культурных продуктов на российский и зар</w:t>
      </w:r>
      <w:r>
        <w:rPr>
          <w:sz w:val="28"/>
          <w:szCs w:val="28"/>
        </w:rPr>
        <w:t>у</w:t>
      </w:r>
      <w:r>
        <w:rPr>
          <w:sz w:val="28"/>
          <w:szCs w:val="28"/>
        </w:rPr>
        <w:t>бежные рынки производства творческих благ</w:t>
      </w:r>
      <w:r w:rsidR="003F1594">
        <w:rPr>
          <w:sz w:val="28"/>
          <w:szCs w:val="28"/>
        </w:rPr>
        <w:t>;</w:t>
      </w:r>
    </w:p>
    <w:p w:rsidR="003F1594" w:rsidRDefault="003F1594" w:rsidP="003F1594">
      <w:pPr>
        <w:spacing w:after="0"/>
        <w:ind w:firstLine="709"/>
        <w:rPr>
          <w:bCs/>
          <w:sz w:val="28"/>
          <w:szCs w:val="28"/>
        </w:rPr>
      </w:pPr>
      <w:r>
        <w:rPr>
          <w:sz w:val="28"/>
          <w:szCs w:val="28"/>
        </w:rPr>
        <w:t xml:space="preserve">– </w:t>
      </w:r>
      <w:r w:rsidRPr="002004A2">
        <w:rPr>
          <w:bCs/>
          <w:sz w:val="28"/>
          <w:szCs w:val="28"/>
        </w:rPr>
        <w:t>организационное и финансовое участие в проектах государственно-частного партнерства, реализуемых в сфере культуры и туризма, соответству</w:t>
      </w:r>
      <w:r w:rsidRPr="002004A2">
        <w:rPr>
          <w:bCs/>
          <w:sz w:val="28"/>
          <w:szCs w:val="28"/>
        </w:rPr>
        <w:t>ю</w:t>
      </w:r>
      <w:r w:rsidRPr="002004A2">
        <w:rPr>
          <w:bCs/>
          <w:sz w:val="28"/>
          <w:szCs w:val="28"/>
        </w:rPr>
        <w:t>щих стратегическим приоритетам и целям развития Воронежской области;</w:t>
      </w:r>
    </w:p>
    <w:p w:rsidR="003F1594" w:rsidRDefault="003F1594" w:rsidP="003F1594">
      <w:pPr>
        <w:spacing w:after="0"/>
        <w:ind w:firstLine="709"/>
        <w:rPr>
          <w:bCs/>
          <w:sz w:val="28"/>
          <w:szCs w:val="28"/>
        </w:rPr>
      </w:pPr>
      <w:r>
        <w:rPr>
          <w:bCs/>
          <w:sz w:val="28"/>
          <w:szCs w:val="28"/>
        </w:rPr>
        <w:t xml:space="preserve">– </w:t>
      </w:r>
      <w:r w:rsidRPr="002004A2">
        <w:rPr>
          <w:bCs/>
          <w:sz w:val="28"/>
          <w:szCs w:val="28"/>
        </w:rPr>
        <w:t>содействие развитию сотрудничества учреждений культуры с организ</w:t>
      </w:r>
      <w:r w:rsidRPr="002004A2">
        <w:rPr>
          <w:bCs/>
          <w:sz w:val="28"/>
          <w:szCs w:val="28"/>
        </w:rPr>
        <w:t>а</w:t>
      </w:r>
      <w:r w:rsidRPr="002004A2">
        <w:rPr>
          <w:bCs/>
          <w:sz w:val="28"/>
          <w:szCs w:val="28"/>
        </w:rPr>
        <w:t xml:space="preserve">циями, представляющими различные социальные и возрастные группы населения, конфессии и национальности, проживающие в регионе; </w:t>
      </w:r>
    </w:p>
    <w:p w:rsidR="003F1594" w:rsidRPr="002734A8" w:rsidRDefault="003F1594" w:rsidP="003F1594">
      <w:pPr>
        <w:spacing w:after="0"/>
        <w:ind w:firstLine="709"/>
        <w:rPr>
          <w:bCs/>
          <w:sz w:val="28"/>
          <w:szCs w:val="28"/>
        </w:rPr>
      </w:pPr>
      <w:r>
        <w:rPr>
          <w:bCs/>
          <w:sz w:val="28"/>
          <w:szCs w:val="28"/>
        </w:rPr>
        <w:t xml:space="preserve">– </w:t>
      </w:r>
      <w:r w:rsidRPr="002004A2">
        <w:rPr>
          <w:bCs/>
          <w:sz w:val="28"/>
          <w:szCs w:val="28"/>
        </w:rPr>
        <w:t>реализация мероприятий по поддержке и популяризации народного худ</w:t>
      </w:r>
      <w:r w:rsidRPr="002004A2">
        <w:rPr>
          <w:bCs/>
          <w:sz w:val="28"/>
          <w:szCs w:val="28"/>
        </w:rPr>
        <w:t>о</w:t>
      </w:r>
      <w:r w:rsidRPr="002004A2">
        <w:rPr>
          <w:bCs/>
          <w:sz w:val="28"/>
          <w:szCs w:val="28"/>
        </w:rPr>
        <w:t>жественного творчества, а также нематериального культурного наследия.</w:t>
      </w:r>
    </w:p>
    <w:p w:rsidR="003F1594" w:rsidRDefault="007F737E" w:rsidP="003F1594">
      <w:pPr>
        <w:spacing w:after="0"/>
        <w:ind w:firstLine="709"/>
        <w:rPr>
          <w:sz w:val="28"/>
          <w:szCs w:val="28"/>
        </w:rPr>
      </w:pPr>
      <w:r w:rsidRPr="00B37F23">
        <w:rPr>
          <w:color w:val="000000" w:themeColor="text1"/>
          <w:sz w:val="28"/>
          <w:szCs w:val="28"/>
        </w:rPr>
        <w:t>В</w:t>
      </w:r>
      <w:r w:rsidR="008A40D2">
        <w:rPr>
          <w:color w:val="000000" w:themeColor="text1"/>
          <w:sz w:val="28"/>
          <w:szCs w:val="28"/>
        </w:rPr>
        <w:t xml:space="preserve">числе наиболее значимых </w:t>
      </w:r>
      <w:r>
        <w:rPr>
          <w:color w:val="000000" w:themeColor="text1"/>
          <w:sz w:val="28"/>
          <w:szCs w:val="28"/>
        </w:rPr>
        <w:t xml:space="preserve">ключевых проектов (Приложение 2) </w:t>
      </w:r>
      <w:r w:rsidR="008A40D2">
        <w:rPr>
          <w:color w:val="000000" w:themeColor="text1"/>
          <w:sz w:val="28"/>
          <w:szCs w:val="28"/>
        </w:rPr>
        <w:t>выделяются проекты, поддержанные Министерством образовани</w:t>
      </w:r>
      <w:r>
        <w:rPr>
          <w:color w:val="000000" w:themeColor="text1"/>
          <w:sz w:val="28"/>
          <w:szCs w:val="28"/>
        </w:rPr>
        <w:t>я</w:t>
      </w:r>
      <w:r w:rsidR="008A40D2">
        <w:rPr>
          <w:color w:val="000000" w:themeColor="text1"/>
          <w:sz w:val="28"/>
          <w:szCs w:val="28"/>
        </w:rPr>
        <w:t xml:space="preserve"> и науки Р</w:t>
      </w:r>
      <w:r>
        <w:rPr>
          <w:color w:val="000000" w:themeColor="text1"/>
          <w:sz w:val="28"/>
          <w:szCs w:val="28"/>
        </w:rPr>
        <w:t>оссийской Фед</w:t>
      </w:r>
      <w:r>
        <w:rPr>
          <w:color w:val="000000" w:themeColor="text1"/>
          <w:sz w:val="28"/>
          <w:szCs w:val="28"/>
        </w:rPr>
        <w:t>е</w:t>
      </w:r>
      <w:r>
        <w:rPr>
          <w:color w:val="000000" w:themeColor="text1"/>
          <w:sz w:val="28"/>
          <w:szCs w:val="28"/>
        </w:rPr>
        <w:t xml:space="preserve">рации, </w:t>
      </w:r>
      <w:r w:rsidR="008A40D2">
        <w:rPr>
          <w:color w:val="000000" w:themeColor="text1"/>
          <w:sz w:val="28"/>
          <w:szCs w:val="28"/>
        </w:rPr>
        <w:t xml:space="preserve">связанные с трансформацией ведущих вузов </w:t>
      </w:r>
      <w:r>
        <w:rPr>
          <w:color w:val="000000" w:themeColor="text1"/>
          <w:sz w:val="28"/>
          <w:szCs w:val="28"/>
        </w:rPr>
        <w:t xml:space="preserve">региона – </w:t>
      </w:r>
      <w:r w:rsidR="008A40D2">
        <w:rPr>
          <w:color w:val="000000" w:themeColor="text1"/>
          <w:sz w:val="28"/>
          <w:szCs w:val="28"/>
        </w:rPr>
        <w:t>Воронежского г</w:t>
      </w:r>
      <w:r w:rsidR="008A40D2">
        <w:rPr>
          <w:color w:val="000000" w:themeColor="text1"/>
          <w:sz w:val="28"/>
          <w:szCs w:val="28"/>
        </w:rPr>
        <w:t>о</w:t>
      </w:r>
      <w:r w:rsidR="008A40D2">
        <w:rPr>
          <w:color w:val="000000" w:themeColor="text1"/>
          <w:sz w:val="28"/>
          <w:szCs w:val="28"/>
        </w:rPr>
        <w:t xml:space="preserve">сударственного университета и </w:t>
      </w:r>
      <w:r w:rsidR="00540D12" w:rsidRPr="00540D12">
        <w:rPr>
          <w:color w:val="000000"/>
          <w:sz w:val="28"/>
          <w:szCs w:val="28"/>
        </w:rPr>
        <w:t>Воронежского государственного технического университета</w:t>
      </w:r>
      <w:r w:rsidR="008A40D2">
        <w:rPr>
          <w:color w:val="000000" w:themeColor="text1"/>
          <w:sz w:val="28"/>
          <w:szCs w:val="28"/>
        </w:rPr>
        <w:t>в центры инновационного, технологического и социального разв</w:t>
      </w:r>
      <w:r w:rsidR="008A40D2">
        <w:rPr>
          <w:color w:val="000000" w:themeColor="text1"/>
          <w:sz w:val="28"/>
          <w:szCs w:val="28"/>
        </w:rPr>
        <w:t>и</w:t>
      </w:r>
      <w:r w:rsidR="008A40D2">
        <w:rPr>
          <w:color w:val="000000" w:themeColor="text1"/>
          <w:sz w:val="28"/>
          <w:szCs w:val="28"/>
        </w:rPr>
        <w:t>тия Воронежской области</w:t>
      </w:r>
      <w:r w:rsidR="003F1594">
        <w:rPr>
          <w:color w:val="000000" w:themeColor="text1"/>
          <w:sz w:val="28"/>
          <w:szCs w:val="28"/>
        </w:rPr>
        <w:t>; с</w:t>
      </w:r>
      <w:r w:rsidR="003F1594" w:rsidRPr="00F10CD0">
        <w:rPr>
          <w:sz w:val="28"/>
          <w:szCs w:val="28"/>
        </w:rPr>
        <w:t>оздание музея писателя И.А. Бунина</w:t>
      </w:r>
      <w:r w:rsidR="003F1594">
        <w:rPr>
          <w:sz w:val="28"/>
          <w:szCs w:val="28"/>
        </w:rPr>
        <w:t>; развитие музе</w:t>
      </w:r>
      <w:r w:rsidR="003F1594">
        <w:rPr>
          <w:sz w:val="28"/>
          <w:szCs w:val="28"/>
        </w:rPr>
        <w:t>й</w:t>
      </w:r>
      <w:r w:rsidR="003F1594">
        <w:rPr>
          <w:sz w:val="28"/>
          <w:szCs w:val="28"/>
        </w:rPr>
        <w:t>ного комплекса «</w:t>
      </w:r>
      <w:r w:rsidR="003F1594" w:rsidRPr="00F10CD0">
        <w:rPr>
          <w:sz w:val="28"/>
          <w:szCs w:val="28"/>
        </w:rPr>
        <w:t>Дворцовый комплекс Ольденбургских»</w:t>
      </w:r>
      <w:r w:rsidR="003F1594">
        <w:rPr>
          <w:sz w:val="28"/>
          <w:szCs w:val="28"/>
        </w:rPr>
        <w:t xml:space="preserve">. </w:t>
      </w:r>
    </w:p>
    <w:p w:rsidR="002D6172" w:rsidRPr="00F10CD0" w:rsidRDefault="002D6172" w:rsidP="003F1594">
      <w:pPr>
        <w:spacing w:after="0"/>
        <w:ind w:firstLine="709"/>
        <w:rPr>
          <w:sz w:val="28"/>
          <w:szCs w:val="28"/>
        </w:rPr>
      </w:pPr>
    </w:p>
    <w:p w:rsidR="00FF3418" w:rsidRDefault="000A0891" w:rsidP="00545E73">
      <w:pPr>
        <w:spacing w:after="0"/>
        <w:ind w:firstLine="709"/>
        <w:rPr>
          <w:b/>
          <w:sz w:val="28"/>
          <w:szCs w:val="28"/>
        </w:rPr>
      </w:pPr>
      <w:r>
        <w:rPr>
          <w:b/>
          <w:sz w:val="28"/>
          <w:szCs w:val="28"/>
        </w:rPr>
        <w:t xml:space="preserve">Подраздел </w:t>
      </w:r>
      <w:r w:rsidR="00FF3418" w:rsidRPr="00FF3418">
        <w:rPr>
          <w:b/>
          <w:sz w:val="28"/>
          <w:szCs w:val="28"/>
        </w:rPr>
        <w:t>4.3. Развитие физической культуры и спорта</w:t>
      </w:r>
    </w:p>
    <w:p w:rsidR="005570B0" w:rsidRDefault="005570B0" w:rsidP="005570B0">
      <w:pPr>
        <w:spacing w:after="0"/>
        <w:ind w:firstLine="709"/>
        <w:rPr>
          <w:sz w:val="28"/>
          <w:szCs w:val="28"/>
        </w:rPr>
      </w:pPr>
      <w:r w:rsidRPr="00E46542">
        <w:rPr>
          <w:b/>
          <w:i/>
          <w:sz w:val="28"/>
          <w:szCs w:val="28"/>
        </w:rPr>
        <w:t>Цел</w:t>
      </w:r>
      <w:r w:rsidR="00E46542" w:rsidRPr="00E46542">
        <w:rPr>
          <w:b/>
          <w:i/>
          <w:sz w:val="28"/>
          <w:szCs w:val="28"/>
        </w:rPr>
        <w:t xml:space="preserve">ь </w:t>
      </w:r>
      <w:r w:rsidRPr="00E46542">
        <w:rPr>
          <w:b/>
          <w:i/>
          <w:sz w:val="28"/>
          <w:szCs w:val="28"/>
        </w:rPr>
        <w:t>1.1.</w:t>
      </w:r>
      <w:r w:rsidRPr="005570B0">
        <w:rPr>
          <w:i/>
          <w:sz w:val="28"/>
          <w:szCs w:val="28"/>
        </w:rPr>
        <w:t>Рост продолжительности жизни населения.</w:t>
      </w:r>
    </w:p>
    <w:p w:rsidR="00E46542" w:rsidRPr="00545E73" w:rsidRDefault="00E46542" w:rsidP="00E46542">
      <w:pPr>
        <w:pStyle w:val="ConsPlusNormal"/>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Ключевые задачи: </w:t>
      </w:r>
    </w:p>
    <w:p w:rsidR="00E46542" w:rsidRDefault="00E46542" w:rsidP="00E46542">
      <w:pPr>
        <w:pStyle w:val="ConsPlusNormal"/>
        <w:ind w:firstLine="709"/>
        <w:jc w:val="both"/>
        <w:rPr>
          <w:rFonts w:ascii="Times New Roman" w:hAnsi="Times New Roman"/>
          <w:sz w:val="28"/>
          <w:szCs w:val="28"/>
        </w:rPr>
      </w:pPr>
      <w:r w:rsidRPr="00035574">
        <w:rPr>
          <w:rFonts w:ascii="Times New Roman" w:hAnsi="Times New Roman" w:cs="Times New Roman"/>
          <w:sz w:val="28"/>
          <w:szCs w:val="28"/>
        </w:rPr>
        <w:t>– п</w:t>
      </w:r>
      <w:r w:rsidRPr="00035574">
        <w:rPr>
          <w:rFonts w:ascii="Times New Roman" w:hAnsi="Times New Roman"/>
          <w:sz w:val="28"/>
          <w:szCs w:val="28"/>
        </w:rPr>
        <w:t xml:space="preserve">опуляризация здорового образа жизни и регулярных занятий </w:t>
      </w:r>
      <w:r>
        <w:rPr>
          <w:rFonts w:ascii="Times New Roman" w:hAnsi="Times New Roman"/>
          <w:sz w:val="28"/>
          <w:szCs w:val="28"/>
        </w:rPr>
        <w:t xml:space="preserve">населения </w:t>
      </w:r>
      <w:r w:rsidRPr="00035574">
        <w:rPr>
          <w:rFonts w:ascii="Times New Roman" w:hAnsi="Times New Roman"/>
          <w:sz w:val="28"/>
          <w:szCs w:val="28"/>
        </w:rPr>
        <w:t>физической культурой;</w:t>
      </w:r>
    </w:p>
    <w:p w:rsidR="00E46542" w:rsidRDefault="00E46542" w:rsidP="00E46542">
      <w:pPr>
        <w:pStyle w:val="ConsPlusNormal"/>
        <w:ind w:firstLine="709"/>
        <w:jc w:val="both"/>
        <w:rPr>
          <w:rFonts w:ascii="Times New Roman" w:eastAsia="Calibri" w:hAnsi="Times New Roman"/>
          <w:sz w:val="28"/>
          <w:szCs w:val="28"/>
          <w:lang w:eastAsia="en-US"/>
        </w:rPr>
      </w:pPr>
      <w:r w:rsidRPr="007E4252">
        <w:rPr>
          <w:rFonts w:ascii="Times New Roman" w:hAnsi="Times New Roman"/>
          <w:sz w:val="28"/>
          <w:szCs w:val="28"/>
        </w:rPr>
        <w:t xml:space="preserve">– </w:t>
      </w:r>
      <w:r w:rsidRPr="007E4252">
        <w:rPr>
          <w:rFonts w:ascii="Times New Roman" w:eastAsia="Calibri" w:hAnsi="Times New Roman"/>
          <w:sz w:val="28"/>
          <w:szCs w:val="28"/>
          <w:lang w:eastAsia="en-US"/>
        </w:rPr>
        <w:t xml:space="preserve">популяризация </w:t>
      </w:r>
      <w:r>
        <w:rPr>
          <w:rFonts w:ascii="Times New Roman" w:eastAsia="Calibri" w:hAnsi="Times New Roman"/>
          <w:sz w:val="28"/>
          <w:szCs w:val="28"/>
          <w:lang w:eastAsia="en-US"/>
        </w:rPr>
        <w:t xml:space="preserve">комплекса </w:t>
      </w:r>
      <w:r w:rsidRPr="007E4252">
        <w:rPr>
          <w:rFonts w:ascii="Times New Roman" w:eastAsia="Calibri" w:hAnsi="Times New Roman"/>
          <w:sz w:val="28"/>
          <w:szCs w:val="28"/>
          <w:lang w:eastAsia="en-US"/>
        </w:rPr>
        <w:t>ГТО и максимальное широкое вовлечение нас</w:t>
      </w:r>
      <w:r w:rsidRPr="007E4252">
        <w:rPr>
          <w:rFonts w:ascii="Times New Roman" w:eastAsia="Calibri" w:hAnsi="Times New Roman"/>
          <w:sz w:val="28"/>
          <w:szCs w:val="28"/>
          <w:lang w:eastAsia="en-US"/>
        </w:rPr>
        <w:t>е</w:t>
      </w:r>
      <w:r w:rsidRPr="007E4252">
        <w:rPr>
          <w:rFonts w:ascii="Times New Roman" w:eastAsia="Calibri" w:hAnsi="Times New Roman"/>
          <w:sz w:val="28"/>
          <w:szCs w:val="28"/>
          <w:lang w:eastAsia="en-US"/>
        </w:rPr>
        <w:t>ления;</w:t>
      </w:r>
    </w:p>
    <w:p w:rsidR="00E46542" w:rsidRDefault="00E46542" w:rsidP="00E46542">
      <w:pPr>
        <w:pStyle w:val="ConsPlusNormal"/>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8573C5">
        <w:rPr>
          <w:rFonts w:ascii="Times New Roman" w:eastAsia="Calibri" w:hAnsi="Times New Roman"/>
          <w:sz w:val="28"/>
          <w:szCs w:val="28"/>
          <w:lang w:eastAsia="en-US"/>
        </w:rPr>
        <w:t>повышение уровня знаний населения</w:t>
      </w:r>
      <w:r>
        <w:rPr>
          <w:rFonts w:ascii="Times New Roman" w:eastAsia="Calibri" w:hAnsi="Times New Roman"/>
          <w:sz w:val="28"/>
          <w:szCs w:val="28"/>
          <w:lang w:eastAsia="en-US"/>
        </w:rPr>
        <w:t xml:space="preserve">, </w:t>
      </w:r>
      <w:r w:rsidRPr="008573C5">
        <w:rPr>
          <w:rFonts w:ascii="Times New Roman" w:eastAsia="Calibri" w:hAnsi="Times New Roman"/>
          <w:sz w:val="28"/>
          <w:szCs w:val="28"/>
          <w:lang w:eastAsia="en-US"/>
        </w:rPr>
        <w:t xml:space="preserve"> в том числе с использованием с</w:t>
      </w:r>
      <w:r w:rsidRPr="008573C5">
        <w:rPr>
          <w:rFonts w:ascii="Times New Roman" w:eastAsia="Calibri" w:hAnsi="Times New Roman"/>
          <w:sz w:val="28"/>
          <w:szCs w:val="28"/>
          <w:lang w:eastAsia="en-US"/>
        </w:rPr>
        <w:t>о</w:t>
      </w:r>
      <w:r w:rsidRPr="008573C5">
        <w:rPr>
          <w:rFonts w:ascii="Times New Roman" w:eastAsia="Calibri" w:hAnsi="Times New Roman"/>
          <w:sz w:val="28"/>
          <w:szCs w:val="28"/>
          <w:lang w:eastAsia="en-US"/>
        </w:rPr>
        <w:t>временных информационных технологий</w:t>
      </w:r>
      <w:r>
        <w:rPr>
          <w:rFonts w:ascii="Times New Roman" w:eastAsia="Calibri" w:hAnsi="Times New Roman"/>
          <w:sz w:val="28"/>
          <w:szCs w:val="28"/>
          <w:lang w:eastAsia="en-US"/>
        </w:rPr>
        <w:t xml:space="preserve">, </w:t>
      </w:r>
      <w:r w:rsidRPr="008573C5">
        <w:rPr>
          <w:rFonts w:ascii="Times New Roman" w:eastAsia="Calibri" w:hAnsi="Times New Roman"/>
          <w:sz w:val="28"/>
          <w:szCs w:val="28"/>
          <w:lang w:eastAsia="en-US"/>
        </w:rPr>
        <w:t>о средствах, методах и формах орган</w:t>
      </w:r>
      <w:r w:rsidRPr="008573C5">
        <w:rPr>
          <w:rFonts w:ascii="Times New Roman" w:eastAsia="Calibri" w:hAnsi="Times New Roman"/>
          <w:sz w:val="28"/>
          <w:szCs w:val="28"/>
          <w:lang w:eastAsia="en-US"/>
        </w:rPr>
        <w:t>и</w:t>
      </w:r>
      <w:r w:rsidRPr="008573C5">
        <w:rPr>
          <w:rFonts w:ascii="Times New Roman" w:eastAsia="Calibri" w:hAnsi="Times New Roman"/>
          <w:sz w:val="28"/>
          <w:szCs w:val="28"/>
          <w:lang w:eastAsia="en-US"/>
        </w:rPr>
        <w:t>зации самостоятельных занятий физической культурой</w:t>
      </w:r>
      <w:r>
        <w:rPr>
          <w:rFonts w:ascii="Times New Roman" w:eastAsia="Calibri" w:hAnsi="Times New Roman"/>
          <w:sz w:val="28"/>
          <w:szCs w:val="28"/>
          <w:lang w:eastAsia="en-US"/>
        </w:rPr>
        <w:t>.</w:t>
      </w:r>
    </w:p>
    <w:p w:rsidR="00E46542" w:rsidRPr="00E46542" w:rsidRDefault="00E46542" w:rsidP="00E46542">
      <w:pPr>
        <w:pStyle w:val="ConsPlusNormal"/>
        <w:ind w:firstLine="709"/>
        <w:jc w:val="both"/>
        <w:rPr>
          <w:rFonts w:ascii="Times New Roman" w:eastAsia="Calibri" w:hAnsi="Times New Roman" w:cs="Times New Roman"/>
          <w:b/>
          <w:i/>
          <w:sz w:val="28"/>
          <w:szCs w:val="28"/>
          <w:lang w:eastAsia="en-US"/>
        </w:rPr>
      </w:pPr>
      <w:r w:rsidRPr="00E46542">
        <w:rPr>
          <w:rFonts w:ascii="Times New Roman" w:hAnsi="Times New Roman" w:cs="Times New Roman"/>
          <w:b/>
          <w:i/>
          <w:sz w:val="28"/>
          <w:szCs w:val="28"/>
        </w:rPr>
        <w:lastRenderedPageBreak/>
        <w:t>Ожидаемые основные результаты</w:t>
      </w:r>
      <w:r>
        <w:rPr>
          <w:rFonts w:ascii="Times New Roman" w:hAnsi="Times New Roman" w:cs="Times New Roman"/>
          <w:b/>
          <w:i/>
          <w:sz w:val="28"/>
          <w:szCs w:val="28"/>
        </w:rPr>
        <w:t>:</w:t>
      </w:r>
    </w:p>
    <w:p w:rsidR="00E46542" w:rsidRPr="008B2525" w:rsidRDefault="00E46542" w:rsidP="00E46542">
      <w:pPr>
        <w:pStyle w:val="ConsPlusNormal"/>
        <w:ind w:firstLine="709"/>
        <w:jc w:val="both"/>
        <w:rPr>
          <w:rFonts w:ascii="Times New Roman" w:hAnsi="Times New Roman" w:cs="Times New Roman"/>
          <w:color w:val="000000"/>
          <w:sz w:val="28"/>
          <w:szCs w:val="28"/>
        </w:rPr>
      </w:pPr>
      <w:r w:rsidRPr="008B2525">
        <w:rPr>
          <w:rFonts w:ascii="Times New Roman" w:hAnsi="Times New Roman" w:cs="Times New Roman"/>
          <w:sz w:val="28"/>
          <w:szCs w:val="28"/>
        </w:rPr>
        <w:t xml:space="preserve">– рост доли населения, систематически </w:t>
      </w:r>
      <w:r w:rsidRPr="008B2525">
        <w:rPr>
          <w:rFonts w:ascii="Times New Roman" w:hAnsi="Times New Roman" w:cs="Times New Roman"/>
          <w:color w:val="000000"/>
          <w:sz w:val="28"/>
          <w:szCs w:val="28"/>
        </w:rPr>
        <w:t>занимающегося физической культ</w:t>
      </w:r>
      <w:r w:rsidRPr="008B2525">
        <w:rPr>
          <w:rFonts w:ascii="Times New Roman" w:hAnsi="Times New Roman" w:cs="Times New Roman"/>
          <w:color w:val="000000"/>
          <w:sz w:val="28"/>
          <w:szCs w:val="28"/>
        </w:rPr>
        <w:t>у</w:t>
      </w:r>
      <w:r w:rsidRPr="008B2525">
        <w:rPr>
          <w:rFonts w:ascii="Times New Roman" w:hAnsi="Times New Roman" w:cs="Times New Roman"/>
          <w:color w:val="000000"/>
          <w:sz w:val="28"/>
          <w:szCs w:val="28"/>
        </w:rPr>
        <w:t>рой и спортом, в общей численности населения с 3</w:t>
      </w:r>
      <w:r w:rsidR="00723FBC">
        <w:rPr>
          <w:rFonts w:ascii="Times New Roman" w:hAnsi="Times New Roman" w:cs="Times New Roman"/>
          <w:color w:val="000000"/>
          <w:sz w:val="28"/>
          <w:szCs w:val="28"/>
        </w:rPr>
        <w:t>9</w:t>
      </w:r>
      <w:r w:rsidRPr="008B2525">
        <w:rPr>
          <w:rFonts w:ascii="Times New Roman" w:hAnsi="Times New Roman" w:cs="Times New Roman"/>
          <w:color w:val="000000"/>
          <w:sz w:val="28"/>
          <w:szCs w:val="28"/>
        </w:rPr>
        <w:t>,</w:t>
      </w:r>
      <w:r w:rsidR="00723FBC">
        <w:rPr>
          <w:rFonts w:ascii="Times New Roman" w:hAnsi="Times New Roman" w:cs="Times New Roman"/>
          <w:color w:val="000000"/>
          <w:sz w:val="28"/>
          <w:szCs w:val="28"/>
        </w:rPr>
        <w:t>7</w:t>
      </w:r>
      <w:r w:rsidRPr="008B252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Pr="008B2525">
        <w:rPr>
          <w:rFonts w:ascii="Times New Roman" w:hAnsi="Times New Roman" w:cs="Times New Roman"/>
          <w:color w:val="000000"/>
          <w:sz w:val="28"/>
          <w:szCs w:val="28"/>
        </w:rPr>
        <w:t xml:space="preserve"> 2016 до 46% в 2035 г.;</w:t>
      </w:r>
    </w:p>
    <w:p w:rsidR="00E46542" w:rsidRPr="008B2525" w:rsidRDefault="00E46542" w:rsidP="00E46542">
      <w:pPr>
        <w:pStyle w:val="ConsPlusNormal"/>
        <w:ind w:firstLine="709"/>
        <w:jc w:val="both"/>
        <w:rPr>
          <w:rFonts w:ascii="Times New Roman" w:hAnsi="Times New Roman" w:cs="Times New Roman"/>
          <w:color w:val="000000"/>
          <w:sz w:val="28"/>
          <w:szCs w:val="28"/>
        </w:rPr>
      </w:pPr>
      <w:r w:rsidRPr="008B2525">
        <w:rPr>
          <w:rFonts w:ascii="Times New Roman" w:hAnsi="Times New Roman" w:cs="Times New Roman"/>
          <w:sz w:val="28"/>
          <w:szCs w:val="28"/>
        </w:rPr>
        <w:t>– рост д</w:t>
      </w:r>
      <w:r w:rsidRPr="008B2525">
        <w:rPr>
          <w:rFonts w:ascii="Times New Roman" w:hAnsi="Times New Roman" w:cs="Times New Roman"/>
          <w:color w:val="000000"/>
          <w:sz w:val="28"/>
          <w:szCs w:val="28"/>
        </w:rPr>
        <w:t>оли учащихся и студентов, систематически занимающихся физич</w:t>
      </w:r>
      <w:r w:rsidRPr="008B2525">
        <w:rPr>
          <w:rFonts w:ascii="Times New Roman" w:hAnsi="Times New Roman" w:cs="Times New Roman"/>
          <w:color w:val="000000"/>
          <w:sz w:val="28"/>
          <w:szCs w:val="28"/>
        </w:rPr>
        <w:t>е</w:t>
      </w:r>
      <w:r w:rsidRPr="008B2525">
        <w:rPr>
          <w:rFonts w:ascii="Times New Roman" w:hAnsi="Times New Roman" w:cs="Times New Roman"/>
          <w:color w:val="000000"/>
          <w:sz w:val="28"/>
          <w:szCs w:val="28"/>
        </w:rPr>
        <w:t>ской культурой и спортом, в общей численности учащихся и студентов, с 83,6% в 2016 г. до 88,8%  в 2035 г.;</w:t>
      </w:r>
    </w:p>
    <w:p w:rsidR="00E46542" w:rsidRPr="008B2525" w:rsidRDefault="00E46542" w:rsidP="00E46542">
      <w:pPr>
        <w:pStyle w:val="ConsPlusNormal"/>
        <w:ind w:firstLine="709"/>
        <w:jc w:val="both"/>
        <w:rPr>
          <w:rFonts w:ascii="Times New Roman" w:hAnsi="Times New Roman" w:cs="Times New Roman"/>
          <w:color w:val="000000"/>
          <w:sz w:val="28"/>
          <w:szCs w:val="28"/>
        </w:rPr>
      </w:pPr>
      <w:r w:rsidRPr="008B2525">
        <w:rPr>
          <w:rFonts w:ascii="Times New Roman" w:hAnsi="Times New Roman" w:cs="Times New Roman"/>
          <w:color w:val="000000"/>
          <w:sz w:val="28"/>
          <w:szCs w:val="28"/>
        </w:rPr>
        <w:t>– рост доли лиц с ограниченными возможностями здоровья и инвалидов, систематически занимающихся физической культурой и спортом, в общей чи</w:t>
      </w:r>
      <w:r w:rsidRPr="008B2525">
        <w:rPr>
          <w:rFonts w:ascii="Times New Roman" w:hAnsi="Times New Roman" w:cs="Times New Roman"/>
          <w:color w:val="000000"/>
          <w:sz w:val="28"/>
          <w:szCs w:val="28"/>
        </w:rPr>
        <w:t>с</w:t>
      </w:r>
      <w:r w:rsidRPr="008B2525">
        <w:rPr>
          <w:rFonts w:ascii="Times New Roman" w:hAnsi="Times New Roman" w:cs="Times New Roman"/>
          <w:color w:val="000000"/>
          <w:sz w:val="28"/>
          <w:szCs w:val="28"/>
        </w:rPr>
        <w:t>ленности данной категории населения с 10,1% в 2016 г. до 25% в 2035 г.;</w:t>
      </w:r>
    </w:p>
    <w:p w:rsidR="00E46542" w:rsidRDefault="00E46542" w:rsidP="00E46542">
      <w:pPr>
        <w:pStyle w:val="ConsPlusNormal"/>
        <w:ind w:firstLine="709"/>
        <w:jc w:val="both"/>
        <w:rPr>
          <w:rFonts w:ascii="Times New Roman" w:hAnsi="Times New Roman"/>
          <w:sz w:val="28"/>
          <w:szCs w:val="28"/>
        </w:rPr>
      </w:pPr>
      <w:r>
        <w:rPr>
          <w:rFonts w:ascii="Times New Roman" w:eastAsia="Calibri" w:hAnsi="Times New Roman"/>
          <w:sz w:val="28"/>
          <w:szCs w:val="28"/>
          <w:lang w:eastAsia="en-US"/>
        </w:rPr>
        <w:t xml:space="preserve">– создание физкультурно-спортивной инфраструктуры в </w:t>
      </w:r>
      <w:r>
        <w:rPr>
          <w:rFonts w:ascii="Times New Roman" w:hAnsi="Times New Roman"/>
          <w:sz w:val="28"/>
          <w:szCs w:val="28"/>
        </w:rPr>
        <w:t xml:space="preserve">парково-рекреационных зонах Воронежской области; </w:t>
      </w:r>
    </w:p>
    <w:p w:rsidR="00E46542" w:rsidRDefault="00E46542" w:rsidP="00E46542">
      <w:pPr>
        <w:pStyle w:val="ConsPlusNormal"/>
        <w:ind w:firstLine="709"/>
        <w:jc w:val="both"/>
        <w:rPr>
          <w:rFonts w:ascii="Times New Roman" w:hAnsi="Times New Roman"/>
          <w:sz w:val="28"/>
          <w:szCs w:val="28"/>
        </w:rPr>
      </w:pPr>
      <w:r>
        <w:rPr>
          <w:rFonts w:ascii="Times New Roman" w:hAnsi="Times New Roman"/>
          <w:sz w:val="28"/>
          <w:szCs w:val="28"/>
        </w:rPr>
        <w:t xml:space="preserve">–  создание вело-  и беговых дорожек в селитебных зонах городских округов и муниципальных районов Воронежской области; </w:t>
      </w:r>
    </w:p>
    <w:p w:rsidR="00E46542" w:rsidRDefault="00E46542" w:rsidP="00E46542">
      <w:pPr>
        <w:pStyle w:val="ConsPlusNormal"/>
        <w:ind w:firstLine="709"/>
        <w:jc w:val="both"/>
        <w:rPr>
          <w:rFonts w:ascii="Times New Roman" w:hAnsi="Times New Roman"/>
          <w:sz w:val="28"/>
          <w:szCs w:val="28"/>
        </w:rPr>
      </w:pPr>
      <w:r>
        <w:rPr>
          <w:rFonts w:ascii="Times New Roman" w:hAnsi="Times New Roman"/>
          <w:sz w:val="28"/>
          <w:szCs w:val="28"/>
        </w:rPr>
        <w:t>–  создание в городских округах и муниципальных районах Воронежской области объектов, ориентированных на популярные у молодежи виды физической активности (варкаут, роллерпарки и т.д.);</w:t>
      </w:r>
    </w:p>
    <w:p w:rsidR="00E46542" w:rsidRDefault="00E46542" w:rsidP="00E46542">
      <w:pPr>
        <w:pStyle w:val="ConsPlusNormal"/>
        <w:ind w:firstLine="709"/>
        <w:jc w:val="both"/>
        <w:rPr>
          <w:rFonts w:ascii="Times New Roman" w:hAnsi="Times New Roman"/>
          <w:sz w:val="28"/>
          <w:szCs w:val="28"/>
        </w:rPr>
      </w:pPr>
      <w:r>
        <w:rPr>
          <w:rFonts w:ascii="Times New Roman" w:hAnsi="Times New Roman"/>
          <w:sz w:val="28"/>
          <w:szCs w:val="28"/>
        </w:rPr>
        <w:t>– создание в городских округах и муниципальных районах Воронежской области полноценных условий для вовлечения инвалидов в занятия физической культурой и спортом.</w:t>
      </w:r>
    </w:p>
    <w:p w:rsidR="005570B0" w:rsidRDefault="00B50177" w:rsidP="005570B0">
      <w:pPr>
        <w:suppressAutoHyphens/>
        <w:spacing w:after="0"/>
        <w:ind w:firstLine="709"/>
        <w:rPr>
          <w:i/>
          <w:sz w:val="28"/>
          <w:szCs w:val="28"/>
        </w:rPr>
      </w:pPr>
      <w:r w:rsidRPr="00B50177">
        <w:rPr>
          <w:b/>
          <w:i/>
          <w:spacing w:val="-4"/>
          <w:sz w:val="28"/>
          <w:szCs w:val="28"/>
        </w:rPr>
        <w:t xml:space="preserve">Цель </w:t>
      </w:r>
      <w:r w:rsidR="005570B0" w:rsidRPr="00B50177">
        <w:rPr>
          <w:b/>
          <w:i/>
          <w:spacing w:val="-4"/>
          <w:sz w:val="28"/>
          <w:szCs w:val="28"/>
        </w:rPr>
        <w:t>1.1</w:t>
      </w:r>
      <w:r w:rsidR="0093741F" w:rsidRPr="00B50177">
        <w:rPr>
          <w:b/>
          <w:i/>
          <w:spacing w:val="-4"/>
          <w:sz w:val="28"/>
          <w:szCs w:val="28"/>
        </w:rPr>
        <w:t>2</w:t>
      </w:r>
      <w:r w:rsidR="005570B0" w:rsidRPr="00E9737F">
        <w:rPr>
          <w:spacing w:val="-4"/>
          <w:sz w:val="28"/>
          <w:szCs w:val="28"/>
        </w:rPr>
        <w:t xml:space="preserve">. </w:t>
      </w:r>
      <w:r w:rsidR="005570B0" w:rsidRPr="005570B0">
        <w:rPr>
          <w:i/>
          <w:spacing w:val="-4"/>
          <w:sz w:val="28"/>
          <w:szCs w:val="28"/>
        </w:rPr>
        <w:t xml:space="preserve">Развитие </w:t>
      </w:r>
      <w:r w:rsidR="005570B0" w:rsidRPr="005570B0">
        <w:rPr>
          <w:i/>
          <w:sz w:val="28"/>
          <w:szCs w:val="28"/>
        </w:rPr>
        <w:t xml:space="preserve">индустрии отдыха, спорта и досуга.  </w:t>
      </w:r>
    </w:p>
    <w:p w:rsidR="00FF3418" w:rsidRPr="00545E73" w:rsidRDefault="003C24FA" w:rsidP="00545E73">
      <w:pPr>
        <w:pStyle w:val="ConsPlusNormal"/>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Ключевые задачи: </w:t>
      </w:r>
    </w:p>
    <w:p w:rsidR="00FF3418" w:rsidRPr="00035574" w:rsidRDefault="00FF3418" w:rsidP="00545E73">
      <w:pPr>
        <w:spacing w:after="0"/>
        <w:ind w:firstLine="709"/>
        <w:rPr>
          <w:b/>
          <w:sz w:val="28"/>
          <w:szCs w:val="28"/>
        </w:rPr>
      </w:pPr>
      <w:r w:rsidRPr="00035574">
        <w:rPr>
          <w:sz w:val="28"/>
          <w:szCs w:val="28"/>
        </w:rPr>
        <w:t>– создание спортивной инфраструктуры, обеспечивающей развитие масс</w:t>
      </w:r>
      <w:r w:rsidRPr="00035574">
        <w:rPr>
          <w:sz w:val="28"/>
          <w:szCs w:val="28"/>
        </w:rPr>
        <w:t>о</w:t>
      </w:r>
      <w:r w:rsidRPr="00035574">
        <w:rPr>
          <w:sz w:val="28"/>
          <w:szCs w:val="28"/>
        </w:rPr>
        <w:t>вой физической культуры и детско-юношеского спорта</w:t>
      </w:r>
      <w:r>
        <w:rPr>
          <w:sz w:val="28"/>
          <w:szCs w:val="28"/>
        </w:rPr>
        <w:t xml:space="preserve"> на всей территории Вор</w:t>
      </w:r>
      <w:r>
        <w:rPr>
          <w:sz w:val="28"/>
          <w:szCs w:val="28"/>
        </w:rPr>
        <w:t>о</w:t>
      </w:r>
      <w:r>
        <w:rPr>
          <w:sz w:val="28"/>
          <w:szCs w:val="28"/>
        </w:rPr>
        <w:t>нежской области;</w:t>
      </w:r>
    </w:p>
    <w:p w:rsidR="00FF3418" w:rsidRPr="00035574" w:rsidRDefault="00FF3418" w:rsidP="00545E73">
      <w:pPr>
        <w:pStyle w:val="ConsPlusNormal"/>
        <w:ind w:firstLine="709"/>
        <w:jc w:val="both"/>
        <w:rPr>
          <w:rFonts w:ascii="Times New Roman" w:hAnsi="Times New Roman"/>
          <w:sz w:val="28"/>
          <w:szCs w:val="28"/>
        </w:rPr>
      </w:pPr>
      <w:r>
        <w:rPr>
          <w:rFonts w:ascii="Times New Roman" w:hAnsi="Times New Roman"/>
          <w:sz w:val="28"/>
          <w:szCs w:val="28"/>
        </w:rPr>
        <w:t xml:space="preserve">– </w:t>
      </w:r>
      <w:r w:rsidRPr="00DD7851">
        <w:rPr>
          <w:rFonts w:ascii="Times New Roman" w:eastAsia="Calibri" w:hAnsi="Times New Roman"/>
          <w:sz w:val="28"/>
          <w:szCs w:val="28"/>
          <w:lang w:eastAsia="en-US"/>
        </w:rPr>
        <w:t>повышение качества подготовки спортивного резерва</w:t>
      </w:r>
      <w:r>
        <w:rPr>
          <w:rFonts w:ascii="Times New Roman" w:eastAsia="Calibri" w:hAnsi="Times New Roman"/>
          <w:sz w:val="28"/>
          <w:szCs w:val="28"/>
          <w:lang w:eastAsia="en-US"/>
        </w:rPr>
        <w:t>;</w:t>
      </w:r>
    </w:p>
    <w:p w:rsidR="00FF3418" w:rsidRDefault="00FF3418" w:rsidP="00545E73">
      <w:pPr>
        <w:pStyle w:val="ConsPlusNormal"/>
        <w:ind w:firstLine="709"/>
        <w:jc w:val="both"/>
        <w:rPr>
          <w:rFonts w:ascii="Times New Roman" w:hAnsi="Times New Roman"/>
          <w:sz w:val="28"/>
          <w:szCs w:val="28"/>
        </w:rPr>
      </w:pPr>
      <w:r w:rsidRPr="00035574">
        <w:rPr>
          <w:rFonts w:ascii="Times New Roman" w:hAnsi="Times New Roman"/>
          <w:sz w:val="28"/>
          <w:szCs w:val="28"/>
        </w:rPr>
        <w:t xml:space="preserve">– </w:t>
      </w:r>
      <w:r>
        <w:rPr>
          <w:rFonts w:ascii="Times New Roman" w:hAnsi="Times New Roman"/>
          <w:sz w:val="28"/>
          <w:szCs w:val="28"/>
        </w:rPr>
        <w:t>подготовка спортсменов высокого класса, конкурентоспособных на  с</w:t>
      </w:r>
      <w:r>
        <w:rPr>
          <w:rFonts w:ascii="Times New Roman" w:hAnsi="Times New Roman"/>
          <w:sz w:val="28"/>
          <w:szCs w:val="28"/>
        </w:rPr>
        <w:t>о</w:t>
      </w:r>
      <w:r>
        <w:rPr>
          <w:rFonts w:ascii="Times New Roman" w:hAnsi="Times New Roman"/>
          <w:sz w:val="28"/>
          <w:szCs w:val="28"/>
        </w:rPr>
        <w:t xml:space="preserve">ревнованиях национального и мирового уровней; </w:t>
      </w:r>
    </w:p>
    <w:p w:rsidR="00FF3418" w:rsidRDefault="00FF3418" w:rsidP="00545E73">
      <w:pPr>
        <w:pStyle w:val="ConsPlusNormal"/>
        <w:ind w:firstLine="709"/>
        <w:jc w:val="both"/>
        <w:rPr>
          <w:rFonts w:ascii="Times New Roman" w:hAnsi="Times New Roman"/>
          <w:sz w:val="28"/>
          <w:szCs w:val="28"/>
        </w:rPr>
      </w:pPr>
      <w:r>
        <w:rPr>
          <w:rFonts w:ascii="Times New Roman" w:hAnsi="Times New Roman"/>
          <w:sz w:val="28"/>
          <w:szCs w:val="28"/>
        </w:rPr>
        <w:t>– с</w:t>
      </w:r>
      <w:r w:rsidRPr="00035574">
        <w:rPr>
          <w:rFonts w:ascii="Times New Roman" w:hAnsi="Times New Roman"/>
          <w:sz w:val="28"/>
          <w:szCs w:val="28"/>
        </w:rPr>
        <w:t xml:space="preserve">охранение </w:t>
      </w:r>
      <w:r>
        <w:rPr>
          <w:rFonts w:ascii="Times New Roman" w:hAnsi="Times New Roman"/>
          <w:sz w:val="28"/>
          <w:szCs w:val="28"/>
        </w:rPr>
        <w:t xml:space="preserve">и развитие </w:t>
      </w:r>
      <w:r w:rsidRPr="00035574">
        <w:rPr>
          <w:rFonts w:ascii="Times New Roman" w:hAnsi="Times New Roman"/>
          <w:sz w:val="28"/>
          <w:szCs w:val="28"/>
        </w:rPr>
        <w:t xml:space="preserve">профессионального спорта на территории </w:t>
      </w:r>
      <w:r>
        <w:rPr>
          <w:rFonts w:ascii="Times New Roman" w:hAnsi="Times New Roman"/>
          <w:sz w:val="28"/>
          <w:szCs w:val="28"/>
        </w:rPr>
        <w:t>Вор</w:t>
      </w:r>
      <w:r>
        <w:rPr>
          <w:rFonts w:ascii="Times New Roman" w:hAnsi="Times New Roman"/>
          <w:sz w:val="28"/>
          <w:szCs w:val="28"/>
        </w:rPr>
        <w:t>о</w:t>
      </w:r>
      <w:r>
        <w:rPr>
          <w:rFonts w:ascii="Times New Roman" w:hAnsi="Times New Roman"/>
          <w:sz w:val="28"/>
          <w:szCs w:val="28"/>
        </w:rPr>
        <w:t xml:space="preserve">нежской области. </w:t>
      </w:r>
    </w:p>
    <w:p w:rsidR="00FF3418" w:rsidRPr="00545E73" w:rsidRDefault="00FF3418" w:rsidP="00545E73">
      <w:pPr>
        <w:tabs>
          <w:tab w:val="left" w:pos="0"/>
        </w:tabs>
        <w:spacing w:after="0"/>
        <w:ind w:firstLine="709"/>
        <w:rPr>
          <w:b/>
          <w:i/>
          <w:sz w:val="28"/>
          <w:szCs w:val="28"/>
        </w:rPr>
      </w:pPr>
      <w:r w:rsidRPr="00545E73">
        <w:rPr>
          <w:b/>
          <w:i/>
          <w:sz w:val="28"/>
          <w:szCs w:val="28"/>
        </w:rPr>
        <w:t>Ожидаемые основные результаты</w:t>
      </w:r>
      <w:r w:rsidR="00E46542">
        <w:rPr>
          <w:b/>
          <w:i/>
          <w:sz w:val="28"/>
          <w:szCs w:val="28"/>
        </w:rPr>
        <w:t>:</w:t>
      </w:r>
    </w:p>
    <w:p w:rsidR="004F43BE" w:rsidRDefault="004F43BE" w:rsidP="00545E73">
      <w:pPr>
        <w:pStyle w:val="ConsPlusNormal"/>
        <w:ind w:firstLine="709"/>
        <w:jc w:val="both"/>
        <w:rPr>
          <w:rFonts w:ascii="Times New Roman" w:hAnsi="Times New Roman" w:cs="Times New Roman"/>
          <w:color w:val="000000"/>
          <w:sz w:val="28"/>
          <w:szCs w:val="28"/>
        </w:rPr>
      </w:pPr>
      <w:r w:rsidRPr="008B2525">
        <w:rPr>
          <w:rFonts w:ascii="Times New Roman" w:hAnsi="Times New Roman" w:cs="Times New Roman"/>
          <w:color w:val="000000"/>
          <w:sz w:val="28"/>
          <w:szCs w:val="28"/>
        </w:rPr>
        <w:t>– рост количества физкультурных мероприятий и спортивных мероприятий, проводимых на территории области в рамках реализации календарного плана официальных физкультурных мероприятий и спортивных мероприятий Вороне</w:t>
      </w:r>
      <w:r w:rsidRPr="008B2525">
        <w:rPr>
          <w:rFonts w:ascii="Times New Roman" w:hAnsi="Times New Roman" w:cs="Times New Roman"/>
          <w:color w:val="000000"/>
          <w:sz w:val="28"/>
          <w:szCs w:val="28"/>
        </w:rPr>
        <w:t>ж</w:t>
      </w:r>
      <w:r w:rsidRPr="008B2525">
        <w:rPr>
          <w:rFonts w:ascii="Times New Roman" w:hAnsi="Times New Roman" w:cs="Times New Roman"/>
          <w:color w:val="000000"/>
          <w:sz w:val="28"/>
          <w:szCs w:val="28"/>
        </w:rPr>
        <w:t>ской области, с 75</w:t>
      </w:r>
      <w:r w:rsidR="00723FBC">
        <w:rPr>
          <w:rFonts w:ascii="Times New Roman" w:hAnsi="Times New Roman" w:cs="Times New Roman"/>
          <w:color w:val="000000"/>
          <w:sz w:val="28"/>
          <w:szCs w:val="28"/>
        </w:rPr>
        <w:t>2</w:t>
      </w:r>
      <w:r w:rsidRPr="008B2525">
        <w:rPr>
          <w:rFonts w:ascii="Times New Roman" w:hAnsi="Times New Roman" w:cs="Times New Roman"/>
          <w:color w:val="000000"/>
          <w:sz w:val="28"/>
          <w:szCs w:val="28"/>
        </w:rPr>
        <w:t xml:space="preserve"> в 2016 г. до 850 в 2035 г.;</w:t>
      </w:r>
    </w:p>
    <w:p w:rsidR="004F43BE" w:rsidRPr="008B2525" w:rsidRDefault="008B2525" w:rsidP="00545E73">
      <w:pPr>
        <w:pStyle w:val="ConsPlusNormal"/>
        <w:ind w:firstLine="709"/>
        <w:jc w:val="both"/>
        <w:rPr>
          <w:rFonts w:ascii="Times New Roman" w:hAnsi="Times New Roman" w:cs="Times New Roman"/>
          <w:sz w:val="28"/>
          <w:szCs w:val="28"/>
        </w:rPr>
      </w:pPr>
      <w:r>
        <w:rPr>
          <w:rFonts w:ascii="Times New Roman" w:hAnsi="Times New Roman" w:cs="Times New Roman"/>
          <w:color w:val="000000"/>
          <w:sz w:val="28"/>
          <w:szCs w:val="28"/>
        </w:rPr>
        <w:t>– р</w:t>
      </w:r>
      <w:r w:rsidR="004F43BE" w:rsidRPr="008B2525">
        <w:rPr>
          <w:rFonts w:ascii="Times New Roman" w:hAnsi="Times New Roman" w:cs="Times New Roman"/>
          <w:color w:val="000000"/>
          <w:sz w:val="28"/>
          <w:szCs w:val="28"/>
        </w:rPr>
        <w:t>ост к</w:t>
      </w:r>
      <w:r w:rsidR="004F43BE" w:rsidRPr="008B2525">
        <w:rPr>
          <w:rFonts w:ascii="Times New Roman" w:hAnsi="Times New Roman" w:cs="Times New Roman"/>
          <w:sz w:val="28"/>
          <w:szCs w:val="28"/>
        </w:rPr>
        <w:t>оличества участников физкультурных мероприятий и спортивных мероприятий, проводимых на территории области в рамках реализации календа</w:t>
      </w:r>
      <w:r w:rsidR="004F43BE" w:rsidRPr="008B2525">
        <w:rPr>
          <w:rFonts w:ascii="Times New Roman" w:hAnsi="Times New Roman" w:cs="Times New Roman"/>
          <w:sz w:val="28"/>
          <w:szCs w:val="28"/>
        </w:rPr>
        <w:t>р</w:t>
      </w:r>
      <w:r w:rsidR="004F43BE" w:rsidRPr="008B2525">
        <w:rPr>
          <w:rFonts w:ascii="Times New Roman" w:hAnsi="Times New Roman" w:cs="Times New Roman"/>
          <w:sz w:val="28"/>
          <w:szCs w:val="28"/>
        </w:rPr>
        <w:t>ного плана официальных физкультурных мероприятий и спортивных меропри</w:t>
      </w:r>
      <w:r w:rsidR="004F43BE" w:rsidRPr="008B2525">
        <w:rPr>
          <w:rFonts w:ascii="Times New Roman" w:hAnsi="Times New Roman" w:cs="Times New Roman"/>
          <w:sz w:val="28"/>
          <w:szCs w:val="28"/>
        </w:rPr>
        <w:t>я</w:t>
      </w:r>
      <w:r w:rsidR="004F43BE" w:rsidRPr="008B2525">
        <w:rPr>
          <w:rFonts w:ascii="Times New Roman" w:hAnsi="Times New Roman" w:cs="Times New Roman"/>
          <w:sz w:val="28"/>
          <w:szCs w:val="28"/>
        </w:rPr>
        <w:t xml:space="preserve">тий Воронежской области, с 161,0 тыс. чел. в 2016 г. до </w:t>
      </w:r>
      <w:r w:rsidR="00723FBC">
        <w:rPr>
          <w:rFonts w:ascii="Times New Roman" w:hAnsi="Times New Roman" w:cs="Times New Roman"/>
          <w:sz w:val="28"/>
          <w:szCs w:val="28"/>
        </w:rPr>
        <w:t>18</w:t>
      </w:r>
      <w:r w:rsidR="004F43BE" w:rsidRPr="008B2525">
        <w:rPr>
          <w:rFonts w:ascii="Times New Roman" w:hAnsi="Times New Roman" w:cs="Times New Roman"/>
          <w:sz w:val="28"/>
          <w:szCs w:val="28"/>
        </w:rPr>
        <w:t xml:space="preserve">0,0 тыс. чел. в 2035 г.; </w:t>
      </w:r>
    </w:p>
    <w:p w:rsidR="008B2525" w:rsidRPr="008B2525" w:rsidRDefault="004F43BE" w:rsidP="00545E73">
      <w:pPr>
        <w:pStyle w:val="ConsPlusNormal"/>
        <w:ind w:firstLine="709"/>
        <w:jc w:val="both"/>
        <w:rPr>
          <w:rFonts w:ascii="Times New Roman" w:hAnsi="Times New Roman" w:cs="Times New Roman"/>
          <w:color w:val="000000"/>
          <w:sz w:val="28"/>
          <w:szCs w:val="28"/>
        </w:rPr>
      </w:pPr>
      <w:r w:rsidRPr="008B2525">
        <w:rPr>
          <w:rFonts w:ascii="Times New Roman" w:hAnsi="Times New Roman" w:cs="Times New Roman"/>
          <w:color w:val="000000"/>
          <w:sz w:val="28"/>
          <w:szCs w:val="28"/>
        </w:rPr>
        <w:t>– рост численности спортсменов субъекта Российской Федерации, вкл</w:t>
      </w:r>
      <w:r w:rsidRPr="008B2525">
        <w:rPr>
          <w:rFonts w:ascii="Times New Roman" w:hAnsi="Times New Roman" w:cs="Times New Roman"/>
          <w:color w:val="000000"/>
          <w:sz w:val="28"/>
          <w:szCs w:val="28"/>
        </w:rPr>
        <w:t>ю</w:t>
      </w:r>
      <w:r w:rsidRPr="008B2525">
        <w:rPr>
          <w:rFonts w:ascii="Times New Roman" w:hAnsi="Times New Roman" w:cs="Times New Roman"/>
          <w:color w:val="000000"/>
          <w:sz w:val="28"/>
          <w:szCs w:val="28"/>
        </w:rPr>
        <w:t>ченных в список кандидатов в спортивные сборные команды Российской Федер</w:t>
      </w:r>
      <w:r w:rsidRPr="008B2525">
        <w:rPr>
          <w:rFonts w:ascii="Times New Roman" w:hAnsi="Times New Roman" w:cs="Times New Roman"/>
          <w:color w:val="000000"/>
          <w:sz w:val="28"/>
          <w:szCs w:val="28"/>
        </w:rPr>
        <w:t>а</w:t>
      </w:r>
      <w:r w:rsidRPr="008B2525">
        <w:rPr>
          <w:rFonts w:ascii="Times New Roman" w:hAnsi="Times New Roman" w:cs="Times New Roman"/>
          <w:color w:val="000000"/>
          <w:sz w:val="28"/>
          <w:szCs w:val="28"/>
        </w:rPr>
        <w:t xml:space="preserve">ции с </w:t>
      </w:r>
      <w:r w:rsidR="008B2525" w:rsidRPr="008B2525">
        <w:rPr>
          <w:rFonts w:ascii="Times New Roman" w:hAnsi="Times New Roman" w:cs="Times New Roman"/>
          <w:color w:val="000000"/>
          <w:sz w:val="28"/>
          <w:szCs w:val="28"/>
        </w:rPr>
        <w:t>23</w:t>
      </w:r>
      <w:r w:rsidR="00723FBC">
        <w:rPr>
          <w:rFonts w:ascii="Times New Roman" w:hAnsi="Times New Roman" w:cs="Times New Roman"/>
          <w:color w:val="000000"/>
          <w:sz w:val="28"/>
          <w:szCs w:val="28"/>
        </w:rPr>
        <w:t>7</w:t>
      </w:r>
      <w:r w:rsidR="008B2525" w:rsidRPr="008B2525">
        <w:rPr>
          <w:rFonts w:ascii="Times New Roman" w:hAnsi="Times New Roman" w:cs="Times New Roman"/>
          <w:color w:val="000000"/>
          <w:sz w:val="28"/>
          <w:szCs w:val="28"/>
        </w:rPr>
        <w:t xml:space="preserve"> чел. в 2016 г. до 246 чел. в 2035 г.;</w:t>
      </w:r>
    </w:p>
    <w:p w:rsidR="004F43BE" w:rsidRPr="008B2525" w:rsidRDefault="008B2525" w:rsidP="00545E73">
      <w:pPr>
        <w:pStyle w:val="ConsPlusNormal"/>
        <w:ind w:firstLine="709"/>
        <w:jc w:val="both"/>
        <w:rPr>
          <w:rFonts w:ascii="Times New Roman" w:hAnsi="Times New Roman" w:cs="Times New Roman"/>
          <w:color w:val="000000"/>
          <w:sz w:val="28"/>
          <w:szCs w:val="28"/>
        </w:rPr>
      </w:pPr>
      <w:r w:rsidRPr="008B2525">
        <w:rPr>
          <w:rFonts w:ascii="Times New Roman" w:hAnsi="Times New Roman" w:cs="Times New Roman"/>
          <w:color w:val="000000"/>
          <w:sz w:val="28"/>
          <w:szCs w:val="28"/>
        </w:rPr>
        <w:t>– рост количества присвоенных спортивных разрядов: «кандидат в мастера спорта» и «первый спортивный разряд» с 2100 чел. в 2016 г. до 21</w:t>
      </w:r>
      <w:r w:rsidR="00326B47">
        <w:rPr>
          <w:rFonts w:ascii="Times New Roman" w:hAnsi="Times New Roman" w:cs="Times New Roman"/>
          <w:color w:val="000000"/>
          <w:sz w:val="28"/>
          <w:szCs w:val="28"/>
        </w:rPr>
        <w:t>7</w:t>
      </w:r>
      <w:r w:rsidRPr="008B2525">
        <w:rPr>
          <w:rFonts w:ascii="Times New Roman" w:hAnsi="Times New Roman" w:cs="Times New Roman"/>
          <w:color w:val="000000"/>
          <w:sz w:val="28"/>
          <w:szCs w:val="28"/>
        </w:rPr>
        <w:t>0 чел. в 2035 г.;</w:t>
      </w:r>
    </w:p>
    <w:p w:rsidR="00FF3418" w:rsidRDefault="00FF3418" w:rsidP="00545E73">
      <w:pPr>
        <w:pStyle w:val="ConsPlusNormal"/>
        <w:ind w:firstLine="709"/>
        <w:jc w:val="both"/>
        <w:rPr>
          <w:rFonts w:ascii="Times New Roman" w:hAnsi="Times New Roman"/>
          <w:bCs/>
          <w:sz w:val="28"/>
          <w:szCs w:val="28"/>
        </w:rPr>
      </w:pPr>
      <w:r>
        <w:rPr>
          <w:rFonts w:ascii="Times New Roman" w:hAnsi="Times New Roman"/>
          <w:sz w:val="28"/>
          <w:szCs w:val="28"/>
        </w:rPr>
        <w:t>– в</w:t>
      </w:r>
      <w:r>
        <w:rPr>
          <w:rFonts w:ascii="Times New Roman" w:hAnsi="Times New Roman"/>
          <w:bCs/>
          <w:sz w:val="28"/>
          <w:szCs w:val="28"/>
        </w:rPr>
        <w:t>недрение комплексной системы спортивной подготовки от начинающих атлетов до спортсменов-чемпионов;</w:t>
      </w:r>
    </w:p>
    <w:p w:rsidR="00FF3418" w:rsidRDefault="00FF3418" w:rsidP="00545E73">
      <w:pPr>
        <w:pStyle w:val="ConsPlusNormal"/>
        <w:ind w:firstLine="709"/>
        <w:jc w:val="both"/>
        <w:rPr>
          <w:rFonts w:ascii="Times New Roman" w:hAnsi="Times New Roman"/>
          <w:bCs/>
          <w:sz w:val="28"/>
          <w:szCs w:val="28"/>
        </w:rPr>
      </w:pPr>
      <w:r>
        <w:rPr>
          <w:rFonts w:ascii="Times New Roman" w:hAnsi="Times New Roman"/>
          <w:bCs/>
          <w:sz w:val="28"/>
          <w:szCs w:val="28"/>
        </w:rPr>
        <w:lastRenderedPageBreak/>
        <w:t>– улучшение системы антидопингового обеспечения и совершенствование механизмов борьбы с допингом;</w:t>
      </w:r>
    </w:p>
    <w:p w:rsidR="00FF3418" w:rsidRDefault="00FF3418" w:rsidP="00545E73">
      <w:pPr>
        <w:pStyle w:val="ConsPlusNormal"/>
        <w:ind w:firstLine="709"/>
        <w:jc w:val="both"/>
        <w:rPr>
          <w:rFonts w:ascii="Times New Roman" w:eastAsia="Calibri" w:hAnsi="Times New Roman"/>
          <w:sz w:val="28"/>
          <w:szCs w:val="28"/>
          <w:lang w:eastAsia="en-US"/>
        </w:rPr>
      </w:pPr>
      <w:r>
        <w:rPr>
          <w:rFonts w:ascii="Times New Roman" w:hAnsi="Times New Roman"/>
          <w:sz w:val="28"/>
          <w:szCs w:val="28"/>
        </w:rPr>
        <w:t xml:space="preserve">– переход </w:t>
      </w:r>
      <w:r>
        <w:rPr>
          <w:rFonts w:ascii="Times New Roman" w:eastAsia="Calibri" w:hAnsi="Times New Roman"/>
          <w:sz w:val="28"/>
          <w:szCs w:val="28"/>
          <w:lang w:eastAsia="en-US"/>
        </w:rPr>
        <w:t>на систему подготовки спортивного резерва на базе национал</w:t>
      </w:r>
      <w:r>
        <w:rPr>
          <w:rFonts w:ascii="Times New Roman" w:eastAsia="Calibri" w:hAnsi="Times New Roman"/>
          <w:sz w:val="28"/>
          <w:szCs w:val="28"/>
          <w:lang w:eastAsia="en-US"/>
        </w:rPr>
        <w:t>ь</w:t>
      </w:r>
      <w:r>
        <w:rPr>
          <w:rFonts w:ascii="Times New Roman" w:eastAsia="Calibri" w:hAnsi="Times New Roman"/>
          <w:sz w:val="28"/>
          <w:szCs w:val="28"/>
          <w:lang w:eastAsia="en-US"/>
        </w:rPr>
        <w:t>ных стандартов спортивной подготовки;</w:t>
      </w:r>
    </w:p>
    <w:p w:rsidR="00FF3418" w:rsidRPr="007E4252" w:rsidRDefault="00FF3418" w:rsidP="00545E73">
      <w:pPr>
        <w:pStyle w:val="ConsPlusNormal"/>
        <w:ind w:firstLine="709"/>
        <w:jc w:val="both"/>
        <w:rPr>
          <w:rFonts w:ascii="Times New Roman" w:eastAsia="Calibri" w:hAnsi="Times New Roman"/>
          <w:sz w:val="28"/>
          <w:szCs w:val="28"/>
          <w:lang w:eastAsia="en-US"/>
        </w:rPr>
      </w:pPr>
      <w:r>
        <w:rPr>
          <w:rFonts w:ascii="Times New Roman" w:hAnsi="Times New Roman"/>
          <w:sz w:val="28"/>
          <w:szCs w:val="28"/>
        </w:rPr>
        <w:t xml:space="preserve">– укрепление позиций Воронежской области в Центральном федеральном округе, Российской Федерации по количеству </w:t>
      </w:r>
      <w:r w:rsidRPr="007E4252">
        <w:rPr>
          <w:rFonts w:ascii="Times New Roman" w:eastAsia="Calibri" w:hAnsi="Times New Roman"/>
          <w:sz w:val="28"/>
          <w:szCs w:val="28"/>
          <w:lang w:eastAsia="en-US"/>
        </w:rPr>
        <w:t>плоскостных спортивных сооруж</w:t>
      </w:r>
      <w:r w:rsidRPr="007E4252">
        <w:rPr>
          <w:rFonts w:ascii="Times New Roman" w:eastAsia="Calibri" w:hAnsi="Times New Roman"/>
          <w:sz w:val="28"/>
          <w:szCs w:val="28"/>
          <w:lang w:eastAsia="en-US"/>
        </w:rPr>
        <w:t>е</w:t>
      </w:r>
      <w:r w:rsidRPr="007E4252">
        <w:rPr>
          <w:rFonts w:ascii="Times New Roman" w:eastAsia="Calibri" w:hAnsi="Times New Roman"/>
          <w:sz w:val="28"/>
          <w:szCs w:val="28"/>
          <w:lang w:eastAsia="en-US"/>
        </w:rPr>
        <w:t xml:space="preserve">ний; </w:t>
      </w:r>
    </w:p>
    <w:p w:rsidR="00FF3418" w:rsidRPr="008573C5" w:rsidRDefault="00FF3418" w:rsidP="00545E73">
      <w:pPr>
        <w:pStyle w:val="ConsPlusNormal"/>
        <w:ind w:firstLine="709"/>
        <w:jc w:val="both"/>
        <w:rPr>
          <w:rFonts w:ascii="Times New Roman" w:hAnsi="Times New Roman"/>
          <w:sz w:val="28"/>
          <w:szCs w:val="28"/>
        </w:rPr>
      </w:pPr>
      <w:r w:rsidRPr="008573C5">
        <w:rPr>
          <w:rFonts w:ascii="Times New Roman" w:hAnsi="Times New Roman"/>
          <w:sz w:val="28"/>
          <w:szCs w:val="28"/>
        </w:rPr>
        <w:t xml:space="preserve">– сохранение числа профессиональных спортивных клубов в </w:t>
      </w:r>
      <w:r>
        <w:rPr>
          <w:rFonts w:ascii="Times New Roman" w:hAnsi="Times New Roman"/>
          <w:sz w:val="28"/>
          <w:szCs w:val="28"/>
        </w:rPr>
        <w:t xml:space="preserve">Воронежской области; </w:t>
      </w:r>
    </w:p>
    <w:p w:rsidR="00FF3418" w:rsidRDefault="00FF3418" w:rsidP="00545E73">
      <w:pPr>
        <w:pStyle w:val="ConsPlusNormal"/>
        <w:ind w:firstLine="709"/>
        <w:jc w:val="both"/>
        <w:rPr>
          <w:rFonts w:ascii="Times New Roman" w:hAnsi="Times New Roman"/>
          <w:sz w:val="28"/>
          <w:szCs w:val="28"/>
        </w:rPr>
      </w:pPr>
      <w:r>
        <w:rPr>
          <w:rFonts w:ascii="Times New Roman" w:hAnsi="Times New Roman"/>
          <w:sz w:val="28"/>
          <w:szCs w:val="28"/>
        </w:rPr>
        <w:t>–  перевод профессионального спорта на самоокупаемость.</w:t>
      </w:r>
    </w:p>
    <w:p w:rsidR="00375D4B" w:rsidRPr="003C24FA" w:rsidRDefault="00375D4B" w:rsidP="00375D4B">
      <w:pPr>
        <w:spacing w:after="0"/>
        <w:ind w:firstLine="709"/>
        <w:rPr>
          <w:b/>
          <w:i/>
          <w:sz w:val="28"/>
          <w:szCs w:val="28"/>
        </w:rPr>
      </w:pPr>
      <w:r w:rsidRPr="003C24FA">
        <w:rPr>
          <w:b/>
          <w:i/>
          <w:sz w:val="28"/>
          <w:szCs w:val="28"/>
        </w:rPr>
        <w:t>Способы и направления деятельности органов государственной власти Воронежской области:</w:t>
      </w:r>
    </w:p>
    <w:p w:rsidR="00FF3418" w:rsidRDefault="00FF3418" w:rsidP="00FF3418">
      <w:pPr>
        <w:tabs>
          <w:tab w:val="left" w:pos="0"/>
          <w:tab w:val="left" w:pos="1100"/>
        </w:tabs>
        <w:spacing w:after="0"/>
        <w:ind w:firstLine="709"/>
        <w:rPr>
          <w:b/>
          <w:sz w:val="28"/>
          <w:szCs w:val="28"/>
        </w:rPr>
      </w:pPr>
      <w:r>
        <w:rPr>
          <w:sz w:val="28"/>
          <w:szCs w:val="28"/>
          <w:shd w:val="clear" w:color="auto" w:fill="FFFFFF"/>
        </w:rPr>
        <w:t xml:space="preserve">– </w:t>
      </w:r>
      <w:r w:rsidRPr="00EE3341">
        <w:rPr>
          <w:sz w:val="28"/>
          <w:szCs w:val="28"/>
        </w:rPr>
        <w:t>формировани</w:t>
      </w:r>
      <w:r>
        <w:rPr>
          <w:sz w:val="28"/>
          <w:szCs w:val="28"/>
        </w:rPr>
        <w:t>е</w:t>
      </w:r>
      <w:r w:rsidRPr="00EE3341">
        <w:rPr>
          <w:sz w:val="28"/>
          <w:szCs w:val="28"/>
        </w:rPr>
        <w:t xml:space="preserve"> здорового образа жизни</w:t>
      </w:r>
      <w:r>
        <w:rPr>
          <w:sz w:val="28"/>
          <w:szCs w:val="28"/>
        </w:rPr>
        <w:t xml:space="preserve"> населения, </w:t>
      </w:r>
      <w:r w:rsidRPr="00EE3341">
        <w:rPr>
          <w:sz w:val="28"/>
          <w:szCs w:val="28"/>
        </w:rPr>
        <w:t>в том числе с использ</w:t>
      </w:r>
      <w:r w:rsidRPr="00EE3341">
        <w:rPr>
          <w:sz w:val="28"/>
          <w:szCs w:val="28"/>
        </w:rPr>
        <w:t>о</w:t>
      </w:r>
      <w:r w:rsidRPr="00EE3341">
        <w:rPr>
          <w:sz w:val="28"/>
          <w:szCs w:val="28"/>
        </w:rPr>
        <w:t xml:space="preserve">ванием социальных сетей; </w:t>
      </w:r>
    </w:p>
    <w:p w:rsidR="00FF3418" w:rsidRDefault="00FF3418" w:rsidP="00FF3418">
      <w:pPr>
        <w:tabs>
          <w:tab w:val="left" w:pos="0"/>
          <w:tab w:val="left" w:pos="1100"/>
        </w:tabs>
        <w:spacing w:after="0"/>
        <w:ind w:firstLine="709"/>
        <w:rPr>
          <w:b/>
          <w:spacing w:val="-4"/>
          <w:sz w:val="28"/>
          <w:szCs w:val="28"/>
        </w:rPr>
      </w:pPr>
      <w:r>
        <w:rPr>
          <w:sz w:val="28"/>
          <w:szCs w:val="28"/>
        </w:rPr>
        <w:t xml:space="preserve">– </w:t>
      </w:r>
      <w:r w:rsidRPr="00F408B4">
        <w:rPr>
          <w:sz w:val="28"/>
          <w:szCs w:val="28"/>
        </w:rPr>
        <w:t>ф</w:t>
      </w:r>
      <w:r w:rsidRPr="00F408B4">
        <w:rPr>
          <w:spacing w:val="-4"/>
          <w:sz w:val="28"/>
          <w:szCs w:val="28"/>
        </w:rPr>
        <w:t>ормирование доступной среды</w:t>
      </w:r>
      <w:r>
        <w:rPr>
          <w:spacing w:val="-4"/>
          <w:sz w:val="28"/>
          <w:szCs w:val="28"/>
        </w:rPr>
        <w:t xml:space="preserve">, обеспечивающей массовость </w:t>
      </w:r>
      <w:r w:rsidRPr="00F408B4">
        <w:rPr>
          <w:spacing w:val="-4"/>
          <w:sz w:val="28"/>
          <w:szCs w:val="28"/>
        </w:rPr>
        <w:t xml:space="preserve">занятий </w:t>
      </w:r>
      <w:r>
        <w:rPr>
          <w:spacing w:val="-4"/>
          <w:sz w:val="28"/>
          <w:szCs w:val="28"/>
        </w:rPr>
        <w:t>физ</w:t>
      </w:r>
      <w:r>
        <w:rPr>
          <w:spacing w:val="-4"/>
          <w:sz w:val="28"/>
          <w:szCs w:val="28"/>
        </w:rPr>
        <w:t>и</w:t>
      </w:r>
      <w:r>
        <w:rPr>
          <w:spacing w:val="-4"/>
          <w:sz w:val="28"/>
          <w:szCs w:val="28"/>
        </w:rPr>
        <w:t xml:space="preserve">ческой культурой молодежи, лиц пожилого возраста, инвалидов на всей территории области; </w:t>
      </w:r>
    </w:p>
    <w:p w:rsidR="00FF3418" w:rsidRDefault="00FF3418" w:rsidP="00FF3418">
      <w:pPr>
        <w:spacing w:after="0"/>
        <w:ind w:firstLine="709"/>
        <w:rPr>
          <w:b/>
          <w:spacing w:val="-4"/>
          <w:sz w:val="28"/>
          <w:szCs w:val="28"/>
        </w:rPr>
      </w:pPr>
      <w:r>
        <w:rPr>
          <w:spacing w:val="-4"/>
          <w:sz w:val="28"/>
          <w:szCs w:val="28"/>
        </w:rPr>
        <w:t xml:space="preserve">– формирование необходимой спортивной инфраструктуры, обеспечивающей развитие </w:t>
      </w:r>
      <w:r w:rsidRPr="00035574">
        <w:rPr>
          <w:sz w:val="28"/>
          <w:szCs w:val="28"/>
        </w:rPr>
        <w:t>детско-юношеского спорта</w:t>
      </w:r>
      <w:r>
        <w:rPr>
          <w:sz w:val="28"/>
          <w:szCs w:val="28"/>
        </w:rPr>
        <w:t xml:space="preserve">, </w:t>
      </w:r>
      <w:r>
        <w:rPr>
          <w:spacing w:val="-4"/>
          <w:sz w:val="28"/>
          <w:szCs w:val="28"/>
        </w:rPr>
        <w:t>вовлечение инвалидов в занятия спортом;</w:t>
      </w:r>
    </w:p>
    <w:p w:rsidR="00FF3418" w:rsidRDefault="00FF3418" w:rsidP="00FF3418">
      <w:pPr>
        <w:spacing w:after="0"/>
        <w:ind w:firstLine="709"/>
        <w:rPr>
          <w:rFonts w:eastAsia="Calibri"/>
          <w:b/>
          <w:sz w:val="28"/>
          <w:szCs w:val="28"/>
          <w:lang w:eastAsia="en-US"/>
        </w:rPr>
      </w:pPr>
      <w:r>
        <w:rPr>
          <w:spacing w:val="-4"/>
          <w:sz w:val="28"/>
          <w:szCs w:val="28"/>
        </w:rPr>
        <w:t xml:space="preserve">– формирование целевого заказа высшим учебным заведениям Воронежской области на </w:t>
      </w:r>
      <w:r w:rsidRPr="00DD7851">
        <w:rPr>
          <w:rFonts w:eastAsia="Calibri"/>
          <w:sz w:val="28"/>
          <w:szCs w:val="28"/>
          <w:lang w:eastAsia="en-US"/>
        </w:rPr>
        <w:t>подготовку специалистов для отрасли физической культуры и спорта</w:t>
      </w:r>
      <w:r>
        <w:rPr>
          <w:rFonts w:eastAsia="Calibri"/>
          <w:sz w:val="28"/>
          <w:szCs w:val="28"/>
          <w:lang w:eastAsia="en-US"/>
        </w:rPr>
        <w:t>;</w:t>
      </w:r>
    </w:p>
    <w:p w:rsidR="00FF3418" w:rsidRDefault="00FF3418" w:rsidP="00FF3418">
      <w:pPr>
        <w:spacing w:after="0"/>
        <w:ind w:firstLine="709"/>
        <w:rPr>
          <w:b/>
          <w:sz w:val="28"/>
          <w:szCs w:val="28"/>
        </w:rPr>
      </w:pPr>
      <w:r>
        <w:rPr>
          <w:spacing w:val="-4"/>
          <w:sz w:val="28"/>
          <w:szCs w:val="28"/>
        </w:rPr>
        <w:t xml:space="preserve">– установление и развитие долгосрочных отношений </w:t>
      </w:r>
      <w:r w:rsidRPr="006429A0">
        <w:rPr>
          <w:spacing w:val="-4"/>
          <w:sz w:val="28"/>
          <w:szCs w:val="28"/>
        </w:rPr>
        <w:t xml:space="preserve">с </w:t>
      </w:r>
      <w:r w:rsidRPr="006429A0">
        <w:rPr>
          <w:sz w:val="28"/>
          <w:szCs w:val="28"/>
        </w:rPr>
        <w:t>собственниками спо</w:t>
      </w:r>
      <w:r w:rsidRPr="006429A0">
        <w:rPr>
          <w:sz w:val="28"/>
          <w:szCs w:val="28"/>
        </w:rPr>
        <w:t>р</w:t>
      </w:r>
      <w:r w:rsidRPr="006429A0">
        <w:rPr>
          <w:sz w:val="28"/>
          <w:szCs w:val="28"/>
        </w:rPr>
        <w:t>тивных клубов, спонсорами и меценатами</w:t>
      </w:r>
      <w:r>
        <w:rPr>
          <w:sz w:val="28"/>
          <w:szCs w:val="28"/>
        </w:rPr>
        <w:t xml:space="preserve">, обеспечивающих развитие </w:t>
      </w:r>
      <w:r w:rsidRPr="006429A0">
        <w:rPr>
          <w:sz w:val="28"/>
          <w:szCs w:val="28"/>
        </w:rPr>
        <w:t>професси</w:t>
      </w:r>
      <w:r w:rsidRPr="006429A0">
        <w:rPr>
          <w:sz w:val="28"/>
          <w:szCs w:val="28"/>
        </w:rPr>
        <w:t>о</w:t>
      </w:r>
      <w:r w:rsidRPr="006429A0">
        <w:rPr>
          <w:sz w:val="28"/>
          <w:szCs w:val="28"/>
        </w:rPr>
        <w:t>нального спорта</w:t>
      </w:r>
      <w:r>
        <w:rPr>
          <w:sz w:val="28"/>
          <w:szCs w:val="28"/>
        </w:rPr>
        <w:t>;</w:t>
      </w:r>
    </w:p>
    <w:p w:rsidR="00FF3418" w:rsidRDefault="00FF3418" w:rsidP="00FF3418">
      <w:pPr>
        <w:spacing w:after="0"/>
        <w:ind w:firstLine="709"/>
        <w:rPr>
          <w:b/>
          <w:sz w:val="28"/>
          <w:szCs w:val="28"/>
        </w:rPr>
      </w:pPr>
      <w:r>
        <w:rPr>
          <w:sz w:val="28"/>
          <w:szCs w:val="28"/>
        </w:rPr>
        <w:t>– выделение и контроль целевого использования бюджетных средств, обе</w:t>
      </w:r>
      <w:r>
        <w:rPr>
          <w:sz w:val="28"/>
          <w:szCs w:val="28"/>
        </w:rPr>
        <w:t>с</w:t>
      </w:r>
      <w:r>
        <w:rPr>
          <w:sz w:val="28"/>
          <w:szCs w:val="28"/>
        </w:rPr>
        <w:t>печивающих ремонт и техническое переоснащение необходимого числа спорти</w:t>
      </w:r>
      <w:r>
        <w:rPr>
          <w:sz w:val="28"/>
          <w:szCs w:val="28"/>
        </w:rPr>
        <w:t>в</w:t>
      </w:r>
      <w:r>
        <w:rPr>
          <w:sz w:val="28"/>
          <w:szCs w:val="28"/>
        </w:rPr>
        <w:t xml:space="preserve">ных объектов; </w:t>
      </w:r>
    </w:p>
    <w:p w:rsidR="00FF3418" w:rsidRDefault="00FF3418" w:rsidP="00FF3418">
      <w:pPr>
        <w:spacing w:after="0"/>
        <w:ind w:firstLine="709"/>
        <w:rPr>
          <w:b/>
          <w:sz w:val="28"/>
          <w:szCs w:val="28"/>
        </w:rPr>
      </w:pPr>
      <w:r w:rsidRPr="006429A0">
        <w:rPr>
          <w:sz w:val="28"/>
          <w:szCs w:val="28"/>
        </w:rPr>
        <w:t>– содействие повышению активности и результативности деятельности по развитию физической культуры и спорта, осуществляемой  профильными общ</w:t>
      </w:r>
      <w:r w:rsidRPr="006429A0">
        <w:rPr>
          <w:sz w:val="28"/>
          <w:szCs w:val="28"/>
        </w:rPr>
        <w:t>е</w:t>
      </w:r>
      <w:r w:rsidRPr="006429A0">
        <w:rPr>
          <w:sz w:val="28"/>
          <w:szCs w:val="28"/>
        </w:rPr>
        <w:t xml:space="preserve">ственными и негосударственными организациями;  </w:t>
      </w:r>
    </w:p>
    <w:p w:rsidR="00FF3418" w:rsidRDefault="00FF3418" w:rsidP="00FF3418">
      <w:pPr>
        <w:spacing w:after="0"/>
        <w:ind w:firstLine="709"/>
        <w:rPr>
          <w:b/>
          <w:sz w:val="28"/>
          <w:szCs w:val="28"/>
        </w:rPr>
      </w:pPr>
      <w:r>
        <w:rPr>
          <w:sz w:val="28"/>
          <w:szCs w:val="28"/>
        </w:rPr>
        <w:t xml:space="preserve">– содействие повышению доходности деятельности спортивных клубов с использованием инструментария территориального маркетинга; </w:t>
      </w:r>
    </w:p>
    <w:p w:rsidR="00FF3418" w:rsidRPr="00EE3341" w:rsidRDefault="00FF3418" w:rsidP="00FF3418">
      <w:pPr>
        <w:spacing w:after="0"/>
        <w:ind w:firstLine="709"/>
        <w:rPr>
          <w:b/>
          <w:sz w:val="28"/>
          <w:szCs w:val="28"/>
        </w:rPr>
      </w:pPr>
      <w:r>
        <w:rPr>
          <w:sz w:val="28"/>
          <w:szCs w:val="28"/>
        </w:rPr>
        <w:t xml:space="preserve">–   </w:t>
      </w:r>
      <w:r>
        <w:rPr>
          <w:sz w:val="28"/>
          <w:szCs w:val="28"/>
          <w:shd w:val="clear" w:color="auto" w:fill="FFFFFF"/>
        </w:rPr>
        <w:t xml:space="preserve">стимулирование бизнеса, </w:t>
      </w:r>
      <w:r w:rsidRPr="00EE3341">
        <w:rPr>
          <w:sz w:val="28"/>
          <w:szCs w:val="28"/>
        </w:rPr>
        <w:t>развивающегося в сфере массового спорта и формировании здорового образа жизни</w:t>
      </w:r>
      <w:r>
        <w:rPr>
          <w:sz w:val="28"/>
          <w:szCs w:val="28"/>
        </w:rPr>
        <w:t xml:space="preserve">. </w:t>
      </w:r>
    </w:p>
    <w:p w:rsidR="00FF3418" w:rsidRDefault="00FF3418" w:rsidP="00FF3418">
      <w:pPr>
        <w:spacing w:after="0"/>
        <w:ind w:firstLine="709"/>
        <w:rPr>
          <w:sz w:val="28"/>
          <w:szCs w:val="28"/>
        </w:rPr>
      </w:pPr>
      <w:r>
        <w:rPr>
          <w:sz w:val="28"/>
          <w:szCs w:val="28"/>
        </w:rPr>
        <w:t>– мониторинг эффективности использования бюджетных средств, выделя</w:t>
      </w:r>
      <w:r>
        <w:rPr>
          <w:sz w:val="28"/>
          <w:szCs w:val="28"/>
        </w:rPr>
        <w:t>е</w:t>
      </w:r>
      <w:r>
        <w:rPr>
          <w:sz w:val="28"/>
          <w:szCs w:val="28"/>
        </w:rPr>
        <w:t>мых на развитие физической культуры и спорта.</w:t>
      </w:r>
    </w:p>
    <w:p w:rsidR="00EA0F6C" w:rsidRDefault="00EA0F6C" w:rsidP="00FF3418">
      <w:pPr>
        <w:spacing w:after="0"/>
        <w:ind w:firstLine="709"/>
        <w:rPr>
          <w:sz w:val="28"/>
          <w:szCs w:val="28"/>
        </w:rPr>
      </w:pPr>
    </w:p>
    <w:p w:rsidR="00146229" w:rsidRDefault="008B2525" w:rsidP="00146229">
      <w:pPr>
        <w:spacing w:after="0"/>
        <w:ind w:firstLine="709"/>
        <w:rPr>
          <w:b/>
          <w:sz w:val="28"/>
          <w:szCs w:val="28"/>
        </w:rPr>
      </w:pPr>
      <w:r>
        <w:rPr>
          <w:b/>
          <w:sz w:val="28"/>
          <w:szCs w:val="28"/>
        </w:rPr>
        <w:t xml:space="preserve">Подраздел </w:t>
      </w:r>
      <w:r w:rsidR="007F0B82" w:rsidRPr="00784E86">
        <w:rPr>
          <w:b/>
          <w:sz w:val="28"/>
          <w:szCs w:val="28"/>
        </w:rPr>
        <w:t>4.4.</w:t>
      </w:r>
      <w:r w:rsidR="00146229" w:rsidRPr="00146229">
        <w:rPr>
          <w:b/>
          <w:sz w:val="28"/>
          <w:szCs w:val="28"/>
        </w:rPr>
        <w:t>Развитие системы социальной поддержки населения</w:t>
      </w:r>
    </w:p>
    <w:p w:rsidR="00326B47" w:rsidRDefault="00326B47" w:rsidP="00146229">
      <w:pPr>
        <w:spacing w:after="0"/>
        <w:ind w:firstLine="709"/>
        <w:rPr>
          <w:bCs/>
          <w:i/>
          <w:sz w:val="28"/>
          <w:szCs w:val="28"/>
        </w:rPr>
      </w:pPr>
      <w:r w:rsidRPr="00B50177">
        <w:rPr>
          <w:rFonts w:eastAsia="Calibri"/>
          <w:b/>
          <w:i/>
          <w:sz w:val="28"/>
          <w:szCs w:val="28"/>
        </w:rPr>
        <w:t xml:space="preserve">Цель </w:t>
      </w:r>
      <w:r w:rsidRPr="00B50177">
        <w:rPr>
          <w:b/>
          <w:i/>
          <w:sz w:val="28"/>
          <w:szCs w:val="28"/>
        </w:rPr>
        <w:t>1.3</w:t>
      </w:r>
      <w:r w:rsidRPr="00E9737F">
        <w:rPr>
          <w:sz w:val="28"/>
          <w:szCs w:val="28"/>
        </w:rPr>
        <w:t xml:space="preserve">. </w:t>
      </w:r>
      <w:r w:rsidRPr="008B2525">
        <w:rPr>
          <w:bCs/>
          <w:i/>
          <w:iCs/>
          <w:sz w:val="28"/>
          <w:szCs w:val="28"/>
        </w:rPr>
        <w:t xml:space="preserve">Обеспечение </w:t>
      </w:r>
      <w:r w:rsidRPr="008B2525">
        <w:rPr>
          <w:bCs/>
          <w:i/>
          <w:sz w:val="28"/>
          <w:szCs w:val="28"/>
        </w:rPr>
        <w:t xml:space="preserve">равной </w:t>
      </w:r>
      <w:r w:rsidRPr="008B2525">
        <w:rPr>
          <w:bCs/>
          <w:i/>
          <w:iCs/>
          <w:sz w:val="28"/>
          <w:szCs w:val="28"/>
        </w:rPr>
        <w:t>доступности</w:t>
      </w:r>
      <w:r w:rsidRPr="008B2525">
        <w:rPr>
          <w:bCs/>
          <w:i/>
          <w:sz w:val="28"/>
          <w:szCs w:val="28"/>
        </w:rPr>
        <w:t xml:space="preserve"> и устойчивого улучшения кач</w:t>
      </w:r>
      <w:r w:rsidRPr="008B2525">
        <w:rPr>
          <w:bCs/>
          <w:i/>
          <w:sz w:val="28"/>
          <w:szCs w:val="28"/>
        </w:rPr>
        <w:t>е</w:t>
      </w:r>
      <w:r w:rsidRPr="008B2525">
        <w:rPr>
          <w:bCs/>
          <w:i/>
          <w:sz w:val="28"/>
          <w:szCs w:val="28"/>
        </w:rPr>
        <w:t xml:space="preserve">ства гарантированных социальных услуг на территории области. </w:t>
      </w:r>
    </w:p>
    <w:p w:rsidR="00326B47" w:rsidRPr="00CB3CA3" w:rsidRDefault="00326B47" w:rsidP="00326B47">
      <w:pPr>
        <w:tabs>
          <w:tab w:val="left" w:pos="0"/>
        </w:tabs>
        <w:spacing w:after="0"/>
        <w:ind w:firstLine="709"/>
        <w:rPr>
          <w:b/>
          <w:i/>
          <w:sz w:val="28"/>
          <w:szCs w:val="28"/>
        </w:rPr>
      </w:pPr>
      <w:r>
        <w:rPr>
          <w:b/>
          <w:i/>
          <w:sz w:val="28"/>
          <w:szCs w:val="28"/>
        </w:rPr>
        <w:t xml:space="preserve">Ключевые задачи: </w:t>
      </w:r>
    </w:p>
    <w:p w:rsidR="00326B47" w:rsidRDefault="00326B47" w:rsidP="00326B47">
      <w:pPr>
        <w:tabs>
          <w:tab w:val="left" w:pos="0"/>
        </w:tabs>
        <w:spacing w:after="0"/>
        <w:ind w:firstLine="709"/>
        <w:rPr>
          <w:sz w:val="28"/>
          <w:szCs w:val="28"/>
        </w:rPr>
      </w:pPr>
      <w:r>
        <w:rPr>
          <w:sz w:val="28"/>
          <w:szCs w:val="28"/>
        </w:rPr>
        <w:t>– о</w:t>
      </w:r>
      <w:r w:rsidRPr="00F47329">
        <w:rPr>
          <w:sz w:val="28"/>
          <w:szCs w:val="28"/>
        </w:rPr>
        <w:t>беспечение реализации мер социальной поддержки отдельных категорий граждан в соответствии с действующим законодательствомв полном объеме</w:t>
      </w:r>
      <w:r>
        <w:rPr>
          <w:sz w:val="28"/>
          <w:szCs w:val="28"/>
        </w:rPr>
        <w:t>;</w:t>
      </w:r>
    </w:p>
    <w:p w:rsidR="00326B47" w:rsidRPr="00F47329" w:rsidRDefault="00326B47" w:rsidP="00326B47">
      <w:pPr>
        <w:tabs>
          <w:tab w:val="left" w:pos="0"/>
        </w:tabs>
        <w:spacing w:after="0"/>
        <w:ind w:firstLine="709"/>
        <w:rPr>
          <w:rFonts w:eastAsia="Calibri"/>
          <w:sz w:val="28"/>
          <w:szCs w:val="28"/>
        </w:rPr>
      </w:pPr>
      <w:r>
        <w:rPr>
          <w:sz w:val="28"/>
          <w:szCs w:val="28"/>
        </w:rPr>
        <w:t>– повышение уровня социальной защищенности наиболее уязвимой частим населения.</w:t>
      </w:r>
    </w:p>
    <w:p w:rsidR="00326B47" w:rsidRDefault="00326B47" w:rsidP="00326B47">
      <w:pPr>
        <w:tabs>
          <w:tab w:val="left" w:pos="0"/>
        </w:tabs>
        <w:spacing w:after="0"/>
        <w:ind w:firstLine="709"/>
        <w:rPr>
          <w:rFonts w:eastAsia="Calibri"/>
          <w:i/>
          <w:sz w:val="28"/>
          <w:szCs w:val="28"/>
        </w:rPr>
      </w:pPr>
      <w:r w:rsidRPr="003C24FA">
        <w:rPr>
          <w:rFonts w:eastAsia="Calibri"/>
          <w:b/>
          <w:i/>
          <w:sz w:val="28"/>
          <w:szCs w:val="28"/>
        </w:rPr>
        <w:lastRenderedPageBreak/>
        <w:t>Ожидаемые основные результаты:</w:t>
      </w:r>
    </w:p>
    <w:p w:rsidR="00326B47" w:rsidRPr="004A3648" w:rsidRDefault="00326B47" w:rsidP="00326B47">
      <w:pPr>
        <w:tabs>
          <w:tab w:val="left" w:pos="0"/>
        </w:tabs>
        <w:spacing w:after="0"/>
        <w:ind w:firstLine="709"/>
        <w:rPr>
          <w:color w:val="000000"/>
          <w:sz w:val="28"/>
          <w:szCs w:val="28"/>
        </w:rPr>
      </w:pPr>
      <w:r w:rsidRPr="004A3648">
        <w:rPr>
          <w:rFonts w:eastAsia="Calibri"/>
          <w:sz w:val="28"/>
          <w:szCs w:val="28"/>
        </w:rPr>
        <w:t xml:space="preserve">– рост доли </w:t>
      </w:r>
      <w:r w:rsidRPr="004A3648">
        <w:rPr>
          <w:color w:val="000000"/>
          <w:sz w:val="28"/>
          <w:szCs w:val="28"/>
        </w:rPr>
        <w:t>граждан, получивших социальные услуги в учреждениях соц</w:t>
      </w:r>
      <w:r w:rsidRPr="004A3648">
        <w:rPr>
          <w:color w:val="000000"/>
          <w:sz w:val="28"/>
          <w:szCs w:val="28"/>
        </w:rPr>
        <w:t>и</w:t>
      </w:r>
      <w:r w:rsidRPr="004A3648">
        <w:rPr>
          <w:color w:val="000000"/>
          <w:sz w:val="28"/>
          <w:szCs w:val="28"/>
        </w:rPr>
        <w:t>ального обслуживания населения, в общем числе граждан, обратившихся за пол</w:t>
      </w:r>
      <w:r w:rsidRPr="004A3648">
        <w:rPr>
          <w:color w:val="000000"/>
          <w:sz w:val="28"/>
          <w:szCs w:val="28"/>
        </w:rPr>
        <w:t>у</w:t>
      </w:r>
      <w:r w:rsidRPr="004A3648">
        <w:rPr>
          <w:color w:val="000000"/>
          <w:sz w:val="28"/>
          <w:szCs w:val="28"/>
        </w:rPr>
        <w:t xml:space="preserve">чением социальных услуг в учреждения социального обслуживания населения, с 94,6% в 2016 г. до 100% в 2018 г. и в последующие годы реализации Стратегии;  </w:t>
      </w:r>
    </w:p>
    <w:p w:rsidR="00326B47" w:rsidRPr="004A3648" w:rsidRDefault="00326B47" w:rsidP="00326B47">
      <w:pPr>
        <w:tabs>
          <w:tab w:val="left" w:pos="0"/>
        </w:tabs>
        <w:spacing w:after="0"/>
        <w:ind w:firstLine="709"/>
        <w:rPr>
          <w:color w:val="000000"/>
          <w:sz w:val="28"/>
          <w:szCs w:val="28"/>
        </w:rPr>
      </w:pPr>
      <w:r w:rsidRPr="004A3648">
        <w:rPr>
          <w:color w:val="000000"/>
          <w:sz w:val="28"/>
          <w:szCs w:val="28"/>
        </w:rPr>
        <w:t>– рост удельного веса учреждений социального обслуживания, основанных на иных формах собственности, от общего количества учреждений социального обслуживания всех форм собственности, с 7,3% в 2016 г. до 20% в 2035 г.;</w:t>
      </w:r>
    </w:p>
    <w:p w:rsidR="00326B47" w:rsidRDefault="00326B47" w:rsidP="00326B47">
      <w:pPr>
        <w:ind w:firstLine="709"/>
        <w:contextualSpacing/>
        <w:rPr>
          <w:rFonts w:eastAsia="Calibri"/>
          <w:sz w:val="28"/>
          <w:szCs w:val="28"/>
        </w:rPr>
      </w:pPr>
      <w:r>
        <w:rPr>
          <w:rFonts w:eastAsia="Calibri"/>
          <w:sz w:val="28"/>
          <w:szCs w:val="28"/>
        </w:rPr>
        <w:t xml:space="preserve">– </w:t>
      </w:r>
      <w:r w:rsidRPr="00F47329">
        <w:rPr>
          <w:rFonts w:eastAsia="Calibri"/>
          <w:sz w:val="28"/>
          <w:szCs w:val="28"/>
        </w:rPr>
        <w:t>развитие социально ориентирова</w:t>
      </w:r>
      <w:r>
        <w:rPr>
          <w:rFonts w:eastAsia="Calibri"/>
          <w:sz w:val="28"/>
          <w:szCs w:val="28"/>
        </w:rPr>
        <w:t>нных некоммерческих организаций.</w:t>
      </w:r>
    </w:p>
    <w:p w:rsidR="00326B47" w:rsidRPr="00D73798" w:rsidRDefault="00326B47" w:rsidP="00326B47">
      <w:pPr>
        <w:tabs>
          <w:tab w:val="left" w:pos="1080"/>
        </w:tabs>
        <w:spacing w:after="0"/>
        <w:ind w:firstLine="709"/>
        <w:rPr>
          <w:i/>
          <w:sz w:val="28"/>
          <w:szCs w:val="28"/>
        </w:rPr>
      </w:pPr>
      <w:r w:rsidRPr="00B50177">
        <w:rPr>
          <w:b/>
          <w:i/>
          <w:sz w:val="28"/>
          <w:szCs w:val="28"/>
        </w:rPr>
        <w:t>Цель 1.6.</w:t>
      </w:r>
      <w:r w:rsidRPr="008B2525">
        <w:rPr>
          <w:i/>
          <w:sz w:val="28"/>
          <w:szCs w:val="28"/>
        </w:rPr>
        <w:t>Снижение масштабов бедности до минимального</w:t>
      </w:r>
      <w:r w:rsidRPr="00D73798">
        <w:rPr>
          <w:i/>
          <w:sz w:val="28"/>
          <w:szCs w:val="28"/>
        </w:rPr>
        <w:t>уровня в России, социальной дифференциации между городом и селом.</w:t>
      </w:r>
    </w:p>
    <w:p w:rsidR="00326B47" w:rsidRPr="00CB3CA3" w:rsidRDefault="00326B47" w:rsidP="00326B47">
      <w:pPr>
        <w:tabs>
          <w:tab w:val="left" w:pos="0"/>
        </w:tabs>
        <w:spacing w:after="0"/>
        <w:ind w:firstLine="709"/>
        <w:rPr>
          <w:b/>
          <w:i/>
          <w:sz w:val="28"/>
          <w:szCs w:val="28"/>
        </w:rPr>
      </w:pPr>
      <w:r>
        <w:rPr>
          <w:b/>
          <w:i/>
          <w:sz w:val="28"/>
          <w:szCs w:val="28"/>
        </w:rPr>
        <w:t xml:space="preserve">Ключевые задачи: </w:t>
      </w:r>
    </w:p>
    <w:p w:rsidR="00326B47" w:rsidRDefault="00326B47" w:rsidP="00326B47">
      <w:pPr>
        <w:tabs>
          <w:tab w:val="left" w:pos="0"/>
        </w:tabs>
        <w:spacing w:after="0"/>
        <w:ind w:firstLine="709"/>
        <w:rPr>
          <w:sz w:val="28"/>
          <w:szCs w:val="28"/>
        </w:rPr>
      </w:pPr>
      <w:r>
        <w:rPr>
          <w:sz w:val="28"/>
          <w:szCs w:val="28"/>
        </w:rPr>
        <w:t>– о</w:t>
      </w:r>
      <w:r w:rsidRPr="00F47329">
        <w:rPr>
          <w:sz w:val="28"/>
          <w:szCs w:val="28"/>
        </w:rPr>
        <w:t>беспечение населения высококачественными услугами системы социал</w:t>
      </w:r>
      <w:r w:rsidRPr="00F47329">
        <w:rPr>
          <w:sz w:val="28"/>
          <w:szCs w:val="28"/>
        </w:rPr>
        <w:t>ь</w:t>
      </w:r>
      <w:r w:rsidRPr="00F47329">
        <w:rPr>
          <w:sz w:val="28"/>
          <w:szCs w:val="28"/>
        </w:rPr>
        <w:t>ной защиты</w:t>
      </w:r>
      <w:r>
        <w:rPr>
          <w:sz w:val="28"/>
          <w:szCs w:val="28"/>
        </w:rPr>
        <w:t>;</w:t>
      </w:r>
    </w:p>
    <w:p w:rsidR="00326B47" w:rsidRDefault="00326B47" w:rsidP="00326B47">
      <w:pPr>
        <w:tabs>
          <w:tab w:val="left" w:pos="0"/>
        </w:tabs>
        <w:spacing w:after="0"/>
        <w:ind w:firstLine="709"/>
        <w:rPr>
          <w:sz w:val="28"/>
          <w:szCs w:val="28"/>
        </w:rPr>
      </w:pPr>
      <w:r>
        <w:rPr>
          <w:sz w:val="28"/>
          <w:szCs w:val="28"/>
        </w:rPr>
        <w:t>– проведение сравнительного мониторинга масштабов бедности в России и Воронежской области.</w:t>
      </w:r>
    </w:p>
    <w:p w:rsidR="00326B47" w:rsidRDefault="00326B47" w:rsidP="00326B47">
      <w:pPr>
        <w:tabs>
          <w:tab w:val="left" w:pos="0"/>
        </w:tabs>
        <w:spacing w:after="0"/>
        <w:ind w:firstLine="709"/>
        <w:rPr>
          <w:rFonts w:eastAsia="Calibri"/>
          <w:i/>
          <w:sz w:val="28"/>
          <w:szCs w:val="28"/>
        </w:rPr>
      </w:pPr>
      <w:r w:rsidRPr="003C24FA">
        <w:rPr>
          <w:rFonts w:eastAsia="Calibri"/>
          <w:b/>
          <w:i/>
          <w:sz w:val="28"/>
          <w:szCs w:val="28"/>
        </w:rPr>
        <w:t>Ожидаемые основные результаты:</w:t>
      </w:r>
    </w:p>
    <w:p w:rsidR="00326B47" w:rsidRPr="00D73798" w:rsidRDefault="00326B47" w:rsidP="00326B47">
      <w:pPr>
        <w:tabs>
          <w:tab w:val="left" w:pos="0"/>
        </w:tabs>
        <w:spacing w:after="0"/>
        <w:ind w:firstLine="709"/>
        <w:rPr>
          <w:rFonts w:eastAsia="Calibri"/>
          <w:sz w:val="28"/>
          <w:szCs w:val="28"/>
        </w:rPr>
      </w:pPr>
      <w:r>
        <w:rPr>
          <w:rFonts w:eastAsia="Calibri"/>
          <w:i/>
          <w:sz w:val="28"/>
          <w:szCs w:val="28"/>
        </w:rPr>
        <w:t>–</w:t>
      </w:r>
      <w:r>
        <w:rPr>
          <w:rFonts w:eastAsia="Calibri"/>
          <w:sz w:val="28"/>
          <w:szCs w:val="28"/>
        </w:rPr>
        <w:t xml:space="preserve"> снижение доли населения с доходами ниже прожиточного минимума с 9,4</w:t>
      </w:r>
      <w:r w:rsidRPr="00D73798">
        <w:rPr>
          <w:rFonts w:eastAsia="Calibri"/>
          <w:sz w:val="28"/>
          <w:szCs w:val="28"/>
        </w:rPr>
        <w:t xml:space="preserve">% </w:t>
      </w:r>
      <w:r>
        <w:rPr>
          <w:rFonts w:eastAsia="Calibri"/>
          <w:sz w:val="28"/>
          <w:szCs w:val="28"/>
        </w:rPr>
        <w:t>в 2016 г. до 4,0</w:t>
      </w:r>
      <w:r w:rsidRPr="00D73798">
        <w:rPr>
          <w:rFonts w:eastAsia="Calibri"/>
          <w:sz w:val="28"/>
          <w:szCs w:val="28"/>
        </w:rPr>
        <w:t xml:space="preserve">% </w:t>
      </w:r>
      <w:r>
        <w:rPr>
          <w:rFonts w:eastAsia="Calibri"/>
          <w:sz w:val="28"/>
          <w:szCs w:val="28"/>
        </w:rPr>
        <w:t xml:space="preserve"> в 2035 г.; </w:t>
      </w:r>
    </w:p>
    <w:p w:rsidR="00326B47" w:rsidRPr="004A3648" w:rsidRDefault="00326B47" w:rsidP="00326B47">
      <w:pPr>
        <w:tabs>
          <w:tab w:val="left" w:pos="0"/>
        </w:tabs>
        <w:spacing w:after="0"/>
        <w:ind w:firstLine="709"/>
        <w:rPr>
          <w:color w:val="000000"/>
          <w:sz w:val="28"/>
          <w:szCs w:val="28"/>
        </w:rPr>
      </w:pPr>
      <w:r w:rsidRPr="004A3648">
        <w:rPr>
          <w:color w:val="000000"/>
          <w:sz w:val="28"/>
          <w:szCs w:val="28"/>
        </w:rPr>
        <w:t>– рост доли малоимущих граждан, получивших государственную социал</w:t>
      </w:r>
      <w:r w:rsidRPr="004A3648">
        <w:rPr>
          <w:color w:val="000000"/>
          <w:sz w:val="28"/>
          <w:szCs w:val="28"/>
        </w:rPr>
        <w:t>ь</w:t>
      </w:r>
      <w:r w:rsidRPr="004A3648">
        <w:rPr>
          <w:color w:val="000000"/>
          <w:sz w:val="28"/>
          <w:szCs w:val="28"/>
        </w:rPr>
        <w:t>ную помощь на основании социального контракта, в общей численности мал</w:t>
      </w:r>
      <w:r w:rsidRPr="004A3648">
        <w:rPr>
          <w:color w:val="000000"/>
          <w:sz w:val="28"/>
          <w:szCs w:val="28"/>
        </w:rPr>
        <w:t>о</w:t>
      </w:r>
      <w:r w:rsidRPr="004A3648">
        <w:rPr>
          <w:color w:val="000000"/>
          <w:sz w:val="28"/>
          <w:szCs w:val="28"/>
        </w:rPr>
        <w:t>имущих граждан, получивших государственную социальную помощь, в 2035 г. в два раза по сравнению с 2016 г.</w:t>
      </w:r>
    </w:p>
    <w:p w:rsidR="00326B47" w:rsidRDefault="00326B47" w:rsidP="00326B47">
      <w:pPr>
        <w:tabs>
          <w:tab w:val="left" w:pos="0"/>
        </w:tabs>
        <w:spacing w:after="0"/>
        <w:ind w:firstLine="709"/>
        <w:rPr>
          <w:i/>
          <w:sz w:val="28"/>
          <w:szCs w:val="28"/>
        </w:rPr>
      </w:pPr>
      <w:r w:rsidRPr="00B50177">
        <w:rPr>
          <w:rFonts w:eastAsia="Calibri"/>
          <w:b/>
          <w:i/>
          <w:sz w:val="28"/>
          <w:szCs w:val="28"/>
        </w:rPr>
        <w:t>Цель 1.8.</w:t>
      </w:r>
      <w:r w:rsidRPr="008B2525">
        <w:rPr>
          <w:rFonts w:eastAsia="Calibri"/>
          <w:i/>
          <w:sz w:val="28"/>
          <w:szCs w:val="28"/>
        </w:rPr>
        <w:t>Ф</w:t>
      </w:r>
      <w:r w:rsidRPr="008B2525">
        <w:rPr>
          <w:i/>
          <w:sz w:val="28"/>
          <w:szCs w:val="28"/>
        </w:rPr>
        <w:t>ормирование доступной среды для инвалидов и лиц пожилого возраста, развитие социальной защиты лиц особо в ней нуждающихся.</w:t>
      </w:r>
    </w:p>
    <w:p w:rsidR="00326B47" w:rsidRPr="00CB3CA3" w:rsidRDefault="00326B47" w:rsidP="00326B47">
      <w:pPr>
        <w:tabs>
          <w:tab w:val="left" w:pos="0"/>
        </w:tabs>
        <w:spacing w:after="0"/>
        <w:ind w:firstLine="709"/>
        <w:rPr>
          <w:b/>
          <w:i/>
          <w:sz w:val="28"/>
          <w:szCs w:val="28"/>
        </w:rPr>
      </w:pPr>
      <w:r>
        <w:rPr>
          <w:b/>
          <w:i/>
          <w:sz w:val="28"/>
          <w:szCs w:val="28"/>
        </w:rPr>
        <w:t xml:space="preserve">Ключевые задачи: </w:t>
      </w:r>
    </w:p>
    <w:p w:rsidR="00326B47" w:rsidRDefault="00326B47" w:rsidP="00326B47">
      <w:pPr>
        <w:tabs>
          <w:tab w:val="left" w:pos="0"/>
        </w:tabs>
        <w:spacing w:after="0"/>
        <w:ind w:firstLine="709"/>
        <w:rPr>
          <w:sz w:val="28"/>
          <w:szCs w:val="28"/>
        </w:rPr>
      </w:pPr>
      <w:r>
        <w:rPr>
          <w:i/>
          <w:sz w:val="28"/>
          <w:szCs w:val="28"/>
        </w:rPr>
        <w:t xml:space="preserve">– </w:t>
      </w:r>
      <w:r w:rsidRPr="007F0B82">
        <w:rPr>
          <w:sz w:val="28"/>
          <w:szCs w:val="28"/>
        </w:rPr>
        <w:t>обе</w:t>
      </w:r>
      <w:r w:rsidRPr="00F47329">
        <w:rPr>
          <w:sz w:val="28"/>
          <w:szCs w:val="28"/>
        </w:rPr>
        <w:t>спечение беспрепятственного доступа к объектам и услугам в приор</w:t>
      </w:r>
      <w:r w:rsidRPr="00F47329">
        <w:rPr>
          <w:sz w:val="28"/>
          <w:szCs w:val="28"/>
        </w:rPr>
        <w:t>и</w:t>
      </w:r>
      <w:r w:rsidRPr="00F47329">
        <w:rPr>
          <w:sz w:val="28"/>
          <w:szCs w:val="28"/>
        </w:rPr>
        <w:t>тетных сферах жизнедеятельности инвалидов и других маломобильных групп н</w:t>
      </w:r>
      <w:r w:rsidRPr="00F47329">
        <w:rPr>
          <w:sz w:val="28"/>
          <w:szCs w:val="28"/>
        </w:rPr>
        <w:t>а</w:t>
      </w:r>
      <w:r w:rsidRPr="00F47329">
        <w:rPr>
          <w:sz w:val="28"/>
          <w:szCs w:val="28"/>
        </w:rPr>
        <w:t>селения</w:t>
      </w:r>
      <w:r>
        <w:rPr>
          <w:sz w:val="28"/>
          <w:szCs w:val="28"/>
        </w:rPr>
        <w:t>;</w:t>
      </w:r>
    </w:p>
    <w:p w:rsidR="00326B47" w:rsidRPr="00F47329" w:rsidRDefault="00326B47" w:rsidP="00326B47">
      <w:pPr>
        <w:tabs>
          <w:tab w:val="left" w:pos="0"/>
        </w:tabs>
        <w:spacing w:after="0"/>
        <w:ind w:firstLine="709"/>
        <w:rPr>
          <w:i/>
          <w:sz w:val="28"/>
          <w:szCs w:val="28"/>
        </w:rPr>
      </w:pPr>
      <w:r>
        <w:rPr>
          <w:sz w:val="28"/>
          <w:szCs w:val="28"/>
        </w:rPr>
        <w:t>– в</w:t>
      </w:r>
      <w:r w:rsidRPr="00F47329">
        <w:rPr>
          <w:sz w:val="28"/>
          <w:szCs w:val="28"/>
        </w:rPr>
        <w:t>сестороннее развитие государственной и негосударственной системы с</w:t>
      </w:r>
      <w:r w:rsidRPr="00F47329">
        <w:rPr>
          <w:sz w:val="28"/>
          <w:szCs w:val="28"/>
        </w:rPr>
        <w:t>о</w:t>
      </w:r>
      <w:r w:rsidRPr="00F47329">
        <w:rPr>
          <w:sz w:val="28"/>
          <w:szCs w:val="28"/>
        </w:rPr>
        <w:t>циальной защиты</w:t>
      </w:r>
      <w:r>
        <w:rPr>
          <w:sz w:val="28"/>
          <w:szCs w:val="28"/>
        </w:rPr>
        <w:t>.</w:t>
      </w:r>
    </w:p>
    <w:p w:rsidR="00326B47" w:rsidRDefault="00326B47" w:rsidP="00326B47">
      <w:pPr>
        <w:tabs>
          <w:tab w:val="left" w:pos="0"/>
        </w:tabs>
        <w:spacing w:after="0"/>
        <w:ind w:firstLine="709"/>
        <w:rPr>
          <w:rFonts w:eastAsia="Calibri"/>
          <w:i/>
          <w:sz w:val="28"/>
          <w:szCs w:val="28"/>
        </w:rPr>
      </w:pPr>
      <w:r w:rsidRPr="003C24FA">
        <w:rPr>
          <w:rFonts w:eastAsia="Calibri"/>
          <w:b/>
          <w:i/>
          <w:sz w:val="28"/>
          <w:szCs w:val="28"/>
        </w:rPr>
        <w:t>Ожидаемые основные результаты:</w:t>
      </w:r>
    </w:p>
    <w:p w:rsidR="00326B47" w:rsidRPr="004A3648" w:rsidRDefault="00326B47" w:rsidP="00326B47">
      <w:pPr>
        <w:tabs>
          <w:tab w:val="left" w:pos="0"/>
        </w:tabs>
        <w:spacing w:after="0"/>
        <w:ind w:firstLine="709"/>
        <w:rPr>
          <w:rFonts w:eastAsia="Calibri"/>
          <w:sz w:val="28"/>
          <w:szCs w:val="28"/>
        </w:rPr>
      </w:pPr>
      <w:r w:rsidRPr="004A3648">
        <w:rPr>
          <w:color w:val="000000"/>
          <w:sz w:val="28"/>
          <w:szCs w:val="28"/>
        </w:rPr>
        <w:t>– рост доли доступных для инвалидов и других маломобильных групп нас</w:t>
      </w:r>
      <w:r w:rsidRPr="004A3648">
        <w:rPr>
          <w:color w:val="000000"/>
          <w:sz w:val="28"/>
          <w:szCs w:val="28"/>
        </w:rPr>
        <w:t>е</w:t>
      </w:r>
      <w:r w:rsidRPr="004A3648">
        <w:rPr>
          <w:color w:val="000000"/>
          <w:sz w:val="28"/>
          <w:szCs w:val="28"/>
        </w:rPr>
        <w:t>ления приоритетных объектов социальной, транспортной, инженерной инфр</w:t>
      </w:r>
      <w:r w:rsidRPr="004A3648">
        <w:rPr>
          <w:color w:val="000000"/>
          <w:sz w:val="28"/>
          <w:szCs w:val="28"/>
        </w:rPr>
        <w:t>а</w:t>
      </w:r>
      <w:r w:rsidRPr="004A3648">
        <w:rPr>
          <w:color w:val="000000"/>
          <w:sz w:val="28"/>
          <w:szCs w:val="28"/>
        </w:rPr>
        <w:t xml:space="preserve">структуры в общем количестве приоритетных объектов, с 58% в 2016 г. до 100% в 2030 </w:t>
      </w:r>
      <w:r>
        <w:rPr>
          <w:color w:val="000000"/>
          <w:sz w:val="28"/>
          <w:szCs w:val="28"/>
        </w:rPr>
        <w:t xml:space="preserve">г. </w:t>
      </w:r>
      <w:r w:rsidRPr="004A3648">
        <w:rPr>
          <w:color w:val="000000"/>
          <w:sz w:val="28"/>
          <w:szCs w:val="28"/>
        </w:rPr>
        <w:t xml:space="preserve">и в последующие годы реализации Стратегии; </w:t>
      </w:r>
    </w:p>
    <w:p w:rsidR="00326B47" w:rsidRDefault="00326B47" w:rsidP="00326B47">
      <w:pPr>
        <w:ind w:firstLine="709"/>
        <w:contextualSpacing/>
        <w:rPr>
          <w:rFonts w:eastAsia="Calibri"/>
          <w:sz w:val="28"/>
          <w:szCs w:val="28"/>
        </w:rPr>
      </w:pPr>
      <w:r>
        <w:rPr>
          <w:rFonts w:eastAsia="Calibri"/>
          <w:sz w:val="28"/>
          <w:szCs w:val="28"/>
        </w:rPr>
        <w:t xml:space="preserve">– </w:t>
      </w:r>
      <w:r w:rsidRPr="00F47329">
        <w:rPr>
          <w:rFonts w:eastAsia="Calibri"/>
          <w:sz w:val="28"/>
          <w:szCs w:val="28"/>
        </w:rPr>
        <w:t>у</w:t>
      </w:r>
      <w:r w:rsidRPr="00F47329">
        <w:rPr>
          <w:sz w:val="28"/>
          <w:szCs w:val="28"/>
        </w:rPr>
        <w:t xml:space="preserve">лучшение условий проживания граждан пожилого возраста и инвалидов в стационарных учреждениях социального </w:t>
      </w:r>
      <w:r>
        <w:rPr>
          <w:sz w:val="28"/>
          <w:szCs w:val="28"/>
        </w:rPr>
        <w:t>обслуживания (в том числе путем о</w:t>
      </w:r>
      <w:r>
        <w:rPr>
          <w:sz w:val="28"/>
          <w:szCs w:val="28"/>
        </w:rPr>
        <w:t>т</w:t>
      </w:r>
      <w:r>
        <w:rPr>
          <w:sz w:val="28"/>
          <w:szCs w:val="28"/>
        </w:rPr>
        <w:t>крытия учреждений инновационного типа)</w:t>
      </w:r>
      <w:r w:rsidRPr="00F47329">
        <w:rPr>
          <w:sz w:val="28"/>
          <w:szCs w:val="28"/>
        </w:rPr>
        <w:t>;</w:t>
      </w:r>
    </w:p>
    <w:p w:rsidR="00326B47" w:rsidRDefault="00326B47" w:rsidP="00326B47">
      <w:pPr>
        <w:ind w:firstLine="709"/>
        <w:contextualSpacing/>
        <w:rPr>
          <w:rFonts w:eastAsia="Calibri"/>
          <w:sz w:val="28"/>
          <w:szCs w:val="28"/>
        </w:rPr>
      </w:pPr>
      <w:r w:rsidRPr="007F0B82">
        <w:rPr>
          <w:sz w:val="28"/>
          <w:szCs w:val="28"/>
        </w:rPr>
        <w:t xml:space="preserve">– </w:t>
      </w:r>
      <w:r w:rsidRPr="00F47329">
        <w:rPr>
          <w:sz w:val="28"/>
          <w:szCs w:val="28"/>
          <w:lang w:val="en-US"/>
        </w:rPr>
        <w:t>c</w:t>
      </w:r>
      <w:r w:rsidRPr="00F47329">
        <w:rPr>
          <w:sz w:val="28"/>
          <w:szCs w:val="28"/>
        </w:rPr>
        <w:t>оздание условий для активного, самостоятельного образа жизни лиц с о</w:t>
      </w:r>
      <w:r w:rsidRPr="00F47329">
        <w:rPr>
          <w:sz w:val="28"/>
          <w:szCs w:val="28"/>
        </w:rPr>
        <w:t>г</w:t>
      </w:r>
      <w:r w:rsidRPr="00F47329">
        <w:rPr>
          <w:sz w:val="28"/>
          <w:szCs w:val="28"/>
        </w:rPr>
        <w:t>раниченными возможностями здоровья, а также толерантного к ним отношения в обществе</w:t>
      </w:r>
      <w:r w:rsidRPr="005465EB">
        <w:rPr>
          <w:rFonts w:eastAsia="Calibri"/>
          <w:sz w:val="28"/>
          <w:szCs w:val="28"/>
        </w:rPr>
        <w:t xml:space="preserve">. </w:t>
      </w:r>
    </w:p>
    <w:p w:rsidR="00326B47" w:rsidRDefault="00326B47" w:rsidP="00326B47">
      <w:pPr>
        <w:ind w:firstLine="709"/>
        <w:contextualSpacing/>
        <w:rPr>
          <w:rFonts w:eastAsia="Calibri"/>
          <w:sz w:val="28"/>
          <w:szCs w:val="28"/>
        </w:rPr>
      </w:pPr>
      <w:r>
        <w:rPr>
          <w:rFonts w:eastAsia="Calibri"/>
          <w:sz w:val="28"/>
          <w:szCs w:val="28"/>
        </w:rPr>
        <w:t>Значения целевого показателя снижения доли населения с доходами ниже прожиточного минимума по каждому году реализации Стратегии даны в Прил</w:t>
      </w:r>
      <w:r>
        <w:rPr>
          <w:rFonts w:eastAsia="Calibri"/>
          <w:sz w:val="28"/>
          <w:szCs w:val="28"/>
        </w:rPr>
        <w:t>о</w:t>
      </w:r>
      <w:r>
        <w:rPr>
          <w:rFonts w:eastAsia="Calibri"/>
          <w:sz w:val="28"/>
          <w:szCs w:val="28"/>
        </w:rPr>
        <w:t xml:space="preserve">жении 1.  </w:t>
      </w:r>
    </w:p>
    <w:p w:rsidR="00326B47" w:rsidRDefault="00326B47" w:rsidP="00326B47">
      <w:pPr>
        <w:spacing w:after="0"/>
        <w:ind w:firstLine="709"/>
        <w:rPr>
          <w:b/>
          <w:i/>
          <w:sz w:val="28"/>
          <w:szCs w:val="28"/>
        </w:rPr>
      </w:pPr>
      <w:r w:rsidRPr="003C24FA">
        <w:rPr>
          <w:b/>
          <w:i/>
          <w:sz w:val="28"/>
          <w:szCs w:val="28"/>
        </w:rPr>
        <w:lastRenderedPageBreak/>
        <w:t>Способы и направления деятельности органов государственной власти Воронежской области:</w:t>
      </w:r>
    </w:p>
    <w:p w:rsidR="00326B47" w:rsidRDefault="00326B47" w:rsidP="00326B47">
      <w:pPr>
        <w:tabs>
          <w:tab w:val="left" w:pos="0"/>
          <w:tab w:val="left" w:pos="1100"/>
        </w:tabs>
        <w:spacing w:after="0"/>
        <w:ind w:firstLine="709"/>
        <w:rPr>
          <w:sz w:val="28"/>
          <w:szCs w:val="28"/>
        </w:rPr>
      </w:pPr>
      <w:r>
        <w:rPr>
          <w:b/>
          <w:sz w:val="28"/>
          <w:szCs w:val="28"/>
          <w:shd w:val="clear" w:color="auto" w:fill="FFFFFF"/>
        </w:rPr>
        <w:t xml:space="preserve">– </w:t>
      </w:r>
      <w:r w:rsidRPr="002D48F0">
        <w:rPr>
          <w:sz w:val="28"/>
          <w:szCs w:val="28"/>
        </w:rPr>
        <w:t>стратегическо</w:t>
      </w:r>
      <w:r>
        <w:rPr>
          <w:sz w:val="28"/>
          <w:szCs w:val="28"/>
        </w:rPr>
        <w:t>е</w:t>
      </w:r>
      <w:r w:rsidRPr="002D48F0">
        <w:rPr>
          <w:sz w:val="28"/>
          <w:szCs w:val="28"/>
        </w:rPr>
        <w:t xml:space="preserve"> планировани</w:t>
      </w:r>
      <w:r>
        <w:rPr>
          <w:sz w:val="28"/>
          <w:szCs w:val="28"/>
        </w:rPr>
        <w:t>е</w:t>
      </w:r>
      <w:r w:rsidRPr="002D48F0">
        <w:rPr>
          <w:sz w:val="28"/>
          <w:szCs w:val="28"/>
        </w:rPr>
        <w:t xml:space="preserve"> деятельности системы</w:t>
      </w:r>
      <w:r>
        <w:rPr>
          <w:sz w:val="28"/>
          <w:szCs w:val="28"/>
        </w:rPr>
        <w:t xml:space="preserve"> социальной защиты Воронежской области</w:t>
      </w:r>
      <w:r w:rsidRPr="002D48F0">
        <w:rPr>
          <w:sz w:val="28"/>
          <w:szCs w:val="28"/>
        </w:rPr>
        <w:t xml:space="preserve">; </w:t>
      </w:r>
    </w:p>
    <w:p w:rsidR="00326B47" w:rsidRDefault="00326B47" w:rsidP="00326B47">
      <w:pPr>
        <w:tabs>
          <w:tab w:val="left" w:pos="0"/>
          <w:tab w:val="left" w:pos="1100"/>
        </w:tabs>
        <w:spacing w:after="0"/>
        <w:ind w:firstLine="709"/>
        <w:rPr>
          <w:sz w:val="28"/>
          <w:szCs w:val="28"/>
        </w:rPr>
      </w:pPr>
      <w:r>
        <w:rPr>
          <w:sz w:val="28"/>
          <w:szCs w:val="28"/>
        </w:rPr>
        <w:t xml:space="preserve">– </w:t>
      </w:r>
      <w:r>
        <w:rPr>
          <w:sz w:val="28"/>
          <w:szCs w:val="28"/>
          <w:shd w:val="clear" w:color="auto" w:fill="FFFFFF"/>
        </w:rPr>
        <w:t>реализация государственных программ Воронежской области в сфере с</w:t>
      </w:r>
      <w:r>
        <w:rPr>
          <w:sz w:val="28"/>
          <w:szCs w:val="28"/>
          <w:shd w:val="clear" w:color="auto" w:fill="FFFFFF"/>
        </w:rPr>
        <w:t>о</w:t>
      </w:r>
      <w:r>
        <w:rPr>
          <w:sz w:val="28"/>
          <w:szCs w:val="28"/>
          <w:shd w:val="clear" w:color="auto" w:fill="FFFFFF"/>
        </w:rPr>
        <w:t>циальной защиты</w:t>
      </w:r>
      <w:r w:rsidRPr="0060411F">
        <w:rPr>
          <w:sz w:val="28"/>
          <w:szCs w:val="28"/>
        </w:rPr>
        <w:t xml:space="preserve">; </w:t>
      </w:r>
    </w:p>
    <w:p w:rsidR="00326B47" w:rsidRDefault="00326B47" w:rsidP="00326B47">
      <w:pPr>
        <w:tabs>
          <w:tab w:val="left" w:pos="0"/>
          <w:tab w:val="left" w:pos="1100"/>
        </w:tabs>
        <w:spacing w:after="0"/>
        <w:ind w:firstLine="709"/>
        <w:rPr>
          <w:sz w:val="28"/>
          <w:szCs w:val="28"/>
        </w:rPr>
      </w:pPr>
      <w:r>
        <w:rPr>
          <w:sz w:val="28"/>
          <w:szCs w:val="28"/>
        </w:rPr>
        <w:t xml:space="preserve">– </w:t>
      </w:r>
      <w:r>
        <w:rPr>
          <w:sz w:val="28"/>
          <w:szCs w:val="28"/>
          <w:shd w:val="clear" w:color="auto" w:fill="FFFFFF"/>
        </w:rPr>
        <w:t>привлечение средств для реализации поставленных целей, в том числе в виде субсидий (субвенций) из федерального бюджета, а также средств частного капитала в виде ГЧП</w:t>
      </w:r>
      <w:r w:rsidRPr="006E34A7">
        <w:rPr>
          <w:sz w:val="28"/>
          <w:szCs w:val="28"/>
        </w:rPr>
        <w:t>;</w:t>
      </w:r>
    </w:p>
    <w:p w:rsidR="00326B47" w:rsidRDefault="00326B47" w:rsidP="00326B47">
      <w:pPr>
        <w:tabs>
          <w:tab w:val="left" w:pos="0"/>
          <w:tab w:val="left" w:pos="1100"/>
        </w:tabs>
        <w:spacing w:after="0"/>
        <w:ind w:firstLine="709"/>
        <w:rPr>
          <w:sz w:val="28"/>
          <w:szCs w:val="28"/>
        </w:rPr>
      </w:pPr>
      <w:r>
        <w:rPr>
          <w:sz w:val="28"/>
          <w:szCs w:val="28"/>
        </w:rPr>
        <w:t xml:space="preserve">– внедрение </w:t>
      </w:r>
      <w:r>
        <w:rPr>
          <w:rFonts w:eastAsia="Calibri"/>
          <w:sz w:val="28"/>
          <w:szCs w:val="28"/>
        </w:rPr>
        <w:t>новых технологий реабилитации (абилитации) и форм социал</w:t>
      </w:r>
      <w:r>
        <w:rPr>
          <w:rFonts w:eastAsia="Calibri"/>
          <w:sz w:val="28"/>
          <w:szCs w:val="28"/>
        </w:rPr>
        <w:t>ь</w:t>
      </w:r>
      <w:r>
        <w:rPr>
          <w:rFonts w:eastAsia="Calibri"/>
          <w:sz w:val="28"/>
          <w:szCs w:val="28"/>
        </w:rPr>
        <w:t>ного обслуживания</w:t>
      </w:r>
      <w:r>
        <w:rPr>
          <w:sz w:val="28"/>
          <w:szCs w:val="28"/>
        </w:rPr>
        <w:t xml:space="preserve">; </w:t>
      </w:r>
    </w:p>
    <w:p w:rsidR="00326B47" w:rsidRDefault="00326B47" w:rsidP="00326B47">
      <w:pPr>
        <w:autoSpaceDE w:val="0"/>
        <w:autoSpaceDN w:val="0"/>
        <w:adjustRightInd w:val="0"/>
        <w:spacing w:after="0"/>
        <w:ind w:firstLine="709"/>
        <w:rPr>
          <w:rFonts w:eastAsia="Calibri"/>
          <w:sz w:val="28"/>
          <w:szCs w:val="28"/>
        </w:rPr>
      </w:pPr>
      <w:r>
        <w:rPr>
          <w:sz w:val="28"/>
          <w:szCs w:val="28"/>
        </w:rPr>
        <w:t xml:space="preserve">– </w:t>
      </w:r>
      <w:r>
        <w:rPr>
          <w:rFonts w:eastAsia="Calibri"/>
          <w:sz w:val="28"/>
          <w:szCs w:val="28"/>
        </w:rPr>
        <w:t>р</w:t>
      </w:r>
      <w:r w:rsidRPr="00E815F3">
        <w:rPr>
          <w:rFonts w:eastAsia="Calibri"/>
          <w:sz w:val="28"/>
          <w:szCs w:val="28"/>
        </w:rPr>
        <w:t>азвитие комплексных учреждений реабилитации (абилитации) инвалидов (детей-инвалидов)</w:t>
      </w:r>
      <w:r w:rsidRPr="005465EB">
        <w:rPr>
          <w:rFonts w:eastAsia="Calibri"/>
          <w:sz w:val="28"/>
          <w:szCs w:val="28"/>
        </w:rPr>
        <w:t>;</w:t>
      </w:r>
    </w:p>
    <w:p w:rsidR="00326B47" w:rsidRDefault="00326B47" w:rsidP="00326B47">
      <w:pPr>
        <w:autoSpaceDE w:val="0"/>
        <w:autoSpaceDN w:val="0"/>
        <w:adjustRightInd w:val="0"/>
        <w:spacing w:after="0"/>
        <w:ind w:firstLine="709"/>
        <w:rPr>
          <w:rFonts w:eastAsia="Calibri"/>
          <w:sz w:val="28"/>
          <w:szCs w:val="28"/>
        </w:rPr>
      </w:pPr>
      <w:r>
        <w:rPr>
          <w:rFonts w:eastAsia="Calibri"/>
          <w:sz w:val="28"/>
          <w:szCs w:val="28"/>
        </w:rPr>
        <w:t xml:space="preserve">– </w:t>
      </w:r>
      <w:r>
        <w:rPr>
          <w:sz w:val="28"/>
          <w:szCs w:val="28"/>
        </w:rPr>
        <w:t>о</w:t>
      </w:r>
      <w:r w:rsidRPr="00E815F3">
        <w:rPr>
          <w:rFonts w:eastAsia="Calibri"/>
          <w:sz w:val="28"/>
          <w:szCs w:val="28"/>
        </w:rPr>
        <w:t xml:space="preserve">беспечение равного доступа населения </w:t>
      </w:r>
      <w:r>
        <w:rPr>
          <w:rFonts w:eastAsia="Calibri"/>
          <w:sz w:val="28"/>
          <w:szCs w:val="28"/>
        </w:rPr>
        <w:t xml:space="preserve">к </w:t>
      </w:r>
      <w:r w:rsidRPr="00E815F3">
        <w:rPr>
          <w:rFonts w:eastAsia="Calibri"/>
          <w:sz w:val="28"/>
          <w:szCs w:val="28"/>
        </w:rPr>
        <w:t>социальным, реабилитацио</w:t>
      </w:r>
      <w:r w:rsidRPr="00E815F3">
        <w:rPr>
          <w:rFonts w:eastAsia="Calibri"/>
          <w:sz w:val="28"/>
          <w:szCs w:val="28"/>
        </w:rPr>
        <w:t>н</w:t>
      </w:r>
      <w:r w:rsidRPr="00E815F3">
        <w:rPr>
          <w:rFonts w:eastAsia="Calibri"/>
          <w:sz w:val="28"/>
          <w:szCs w:val="28"/>
        </w:rPr>
        <w:t>ным (абилитационным) и иным услугам в сфере социальной защиты</w:t>
      </w:r>
      <w:r w:rsidRPr="005465EB">
        <w:rPr>
          <w:rFonts w:eastAsia="Calibri"/>
          <w:sz w:val="28"/>
          <w:szCs w:val="28"/>
        </w:rPr>
        <w:t>;</w:t>
      </w:r>
    </w:p>
    <w:p w:rsidR="00326B47" w:rsidRDefault="00326B47" w:rsidP="00326B47">
      <w:pPr>
        <w:autoSpaceDE w:val="0"/>
        <w:autoSpaceDN w:val="0"/>
        <w:adjustRightInd w:val="0"/>
        <w:spacing w:after="0"/>
        <w:ind w:firstLine="709"/>
        <w:rPr>
          <w:rFonts w:eastAsia="Calibri"/>
          <w:sz w:val="28"/>
          <w:szCs w:val="28"/>
        </w:rPr>
      </w:pPr>
      <w:r>
        <w:rPr>
          <w:rFonts w:eastAsia="Calibri"/>
          <w:sz w:val="28"/>
          <w:szCs w:val="28"/>
        </w:rPr>
        <w:t>– р</w:t>
      </w:r>
      <w:r w:rsidRPr="00E815F3">
        <w:rPr>
          <w:rFonts w:eastAsia="Calibri"/>
          <w:sz w:val="28"/>
          <w:szCs w:val="28"/>
        </w:rPr>
        <w:t>азвитие и модернизация сети социальных учреждений для граждан п</w:t>
      </w:r>
      <w:r w:rsidRPr="00E815F3">
        <w:rPr>
          <w:rFonts w:eastAsia="Calibri"/>
          <w:sz w:val="28"/>
          <w:szCs w:val="28"/>
        </w:rPr>
        <w:t>о</w:t>
      </w:r>
      <w:r w:rsidRPr="00E815F3">
        <w:rPr>
          <w:rFonts w:eastAsia="Calibri"/>
          <w:sz w:val="28"/>
          <w:szCs w:val="28"/>
        </w:rPr>
        <w:t>жилого возраста, инвалидов (детей-инвалидов), женщин и детей, находящихся в трудной жизненной ситуации;</w:t>
      </w:r>
    </w:p>
    <w:p w:rsidR="00326B47" w:rsidRDefault="00326B47" w:rsidP="00326B47">
      <w:pPr>
        <w:autoSpaceDE w:val="0"/>
        <w:autoSpaceDN w:val="0"/>
        <w:adjustRightInd w:val="0"/>
        <w:spacing w:after="0"/>
        <w:ind w:firstLine="709"/>
        <w:rPr>
          <w:rFonts w:eastAsia="Calibri"/>
          <w:sz w:val="28"/>
          <w:szCs w:val="28"/>
        </w:rPr>
      </w:pPr>
      <w:r>
        <w:rPr>
          <w:rFonts w:eastAsia="Calibri"/>
          <w:sz w:val="28"/>
          <w:szCs w:val="28"/>
        </w:rPr>
        <w:t xml:space="preserve">– </w:t>
      </w:r>
      <w:r w:rsidRPr="00E815F3">
        <w:rPr>
          <w:rFonts w:eastAsia="Calibri"/>
          <w:sz w:val="28"/>
          <w:szCs w:val="28"/>
        </w:rPr>
        <w:t>реализаци</w:t>
      </w:r>
      <w:r>
        <w:rPr>
          <w:rFonts w:eastAsia="Calibri"/>
          <w:sz w:val="28"/>
          <w:szCs w:val="28"/>
        </w:rPr>
        <w:t>я</w:t>
      </w:r>
      <w:r w:rsidRPr="00E815F3">
        <w:rPr>
          <w:rFonts w:eastAsia="Calibri"/>
          <w:sz w:val="28"/>
          <w:szCs w:val="28"/>
        </w:rPr>
        <w:t xml:space="preserve"> механизмов </w:t>
      </w:r>
      <w:r>
        <w:rPr>
          <w:rFonts w:eastAsia="Calibri"/>
          <w:sz w:val="28"/>
          <w:szCs w:val="28"/>
        </w:rPr>
        <w:t>государственно-частного партнерства (</w:t>
      </w:r>
      <w:r w:rsidRPr="00E815F3">
        <w:rPr>
          <w:rFonts w:eastAsia="Calibri"/>
          <w:sz w:val="28"/>
          <w:szCs w:val="28"/>
        </w:rPr>
        <w:t>ГЧП</w:t>
      </w:r>
      <w:r>
        <w:rPr>
          <w:rFonts w:eastAsia="Calibri"/>
          <w:sz w:val="28"/>
          <w:szCs w:val="28"/>
        </w:rPr>
        <w:t>)</w:t>
      </w:r>
      <w:r w:rsidRPr="00E815F3">
        <w:rPr>
          <w:rFonts w:eastAsia="Calibri"/>
          <w:sz w:val="28"/>
          <w:szCs w:val="28"/>
        </w:rPr>
        <w:t xml:space="preserve"> в сфере социальной защиты на территории Воронежской области;</w:t>
      </w:r>
    </w:p>
    <w:p w:rsidR="00326B47" w:rsidRDefault="00326B47" w:rsidP="00326B47">
      <w:pPr>
        <w:autoSpaceDE w:val="0"/>
        <w:autoSpaceDN w:val="0"/>
        <w:adjustRightInd w:val="0"/>
        <w:spacing w:after="0"/>
        <w:ind w:firstLine="709"/>
        <w:rPr>
          <w:rFonts w:eastAsia="Calibri"/>
          <w:sz w:val="28"/>
          <w:szCs w:val="28"/>
        </w:rPr>
      </w:pPr>
      <w:r>
        <w:rPr>
          <w:rFonts w:eastAsia="Calibri"/>
          <w:sz w:val="28"/>
          <w:szCs w:val="28"/>
        </w:rPr>
        <w:t xml:space="preserve">– </w:t>
      </w:r>
      <w:r w:rsidRPr="00E815F3">
        <w:rPr>
          <w:rFonts w:eastAsia="Calibri"/>
          <w:sz w:val="28"/>
          <w:szCs w:val="28"/>
        </w:rPr>
        <w:t>передач</w:t>
      </w:r>
      <w:r>
        <w:rPr>
          <w:rFonts w:eastAsia="Calibri"/>
          <w:sz w:val="28"/>
          <w:szCs w:val="28"/>
        </w:rPr>
        <w:t>а части</w:t>
      </w:r>
      <w:r w:rsidRPr="00E815F3">
        <w:rPr>
          <w:rFonts w:eastAsia="Calibri"/>
          <w:sz w:val="28"/>
          <w:szCs w:val="28"/>
        </w:rPr>
        <w:t xml:space="preserve"> социальных услуг социально-ориентированным некомме</w:t>
      </w:r>
      <w:r w:rsidRPr="00E815F3">
        <w:rPr>
          <w:rFonts w:eastAsia="Calibri"/>
          <w:sz w:val="28"/>
          <w:szCs w:val="28"/>
        </w:rPr>
        <w:t>р</w:t>
      </w:r>
      <w:r w:rsidRPr="00E815F3">
        <w:rPr>
          <w:rFonts w:eastAsia="Calibri"/>
          <w:sz w:val="28"/>
          <w:szCs w:val="28"/>
        </w:rPr>
        <w:t>ческим организациям;</w:t>
      </w:r>
    </w:p>
    <w:p w:rsidR="00326B47" w:rsidRDefault="00326B47" w:rsidP="00326B47">
      <w:pPr>
        <w:autoSpaceDE w:val="0"/>
        <w:autoSpaceDN w:val="0"/>
        <w:adjustRightInd w:val="0"/>
        <w:spacing w:after="0"/>
        <w:ind w:firstLine="709"/>
        <w:rPr>
          <w:rFonts w:eastAsia="Calibri"/>
          <w:sz w:val="28"/>
          <w:szCs w:val="28"/>
        </w:rPr>
      </w:pPr>
      <w:r>
        <w:rPr>
          <w:rFonts w:eastAsia="Calibri"/>
          <w:sz w:val="28"/>
          <w:szCs w:val="28"/>
        </w:rPr>
        <w:t>– о</w:t>
      </w:r>
      <w:r w:rsidRPr="00E815F3">
        <w:rPr>
          <w:rFonts w:eastAsia="Calibri"/>
          <w:sz w:val="28"/>
          <w:szCs w:val="28"/>
        </w:rPr>
        <w:t>беспечение эффективности реализации мер социальной поддержки гра</w:t>
      </w:r>
      <w:r w:rsidRPr="00E815F3">
        <w:rPr>
          <w:rFonts w:eastAsia="Calibri"/>
          <w:sz w:val="28"/>
          <w:szCs w:val="28"/>
        </w:rPr>
        <w:t>ж</w:t>
      </w:r>
      <w:r w:rsidRPr="00E815F3">
        <w:rPr>
          <w:rFonts w:eastAsia="Calibri"/>
          <w:sz w:val="28"/>
          <w:szCs w:val="28"/>
        </w:rPr>
        <w:t>дан на основе законности и св</w:t>
      </w:r>
      <w:r>
        <w:rPr>
          <w:rFonts w:eastAsia="Calibri"/>
          <w:sz w:val="28"/>
          <w:szCs w:val="28"/>
        </w:rPr>
        <w:t>оевременности социальных выплат</w:t>
      </w:r>
      <w:r w:rsidRPr="00E815F3">
        <w:rPr>
          <w:rFonts w:eastAsia="Calibri"/>
          <w:sz w:val="28"/>
          <w:szCs w:val="28"/>
        </w:rPr>
        <w:t>;</w:t>
      </w:r>
    </w:p>
    <w:p w:rsidR="00326B47" w:rsidRDefault="00326B47" w:rsidP="00326B47">
      <w:pPr>
        <w:autoSpaceDE w:val="0"/>
        <w:autoSpaceDN w:val="0"/>
        <w:adjustRightInd w:val="0"/>
        <w:spacing w:after="0"/>
        <w:ind w:firstLine="709"/>
        <w:rPr>
          <w:rFonts w:eastAsia="Calibri"/>
          <w:sz w:val="28"/>
          <w:szCs w:val="28"/>
        </w:rPr>
      </w:pPr>
      <w:r>
        <w:rPr>
          <w:rFonts w:eastAsia="Calibri"/>
          <w:sz w:val="28"/>
          <w:szCs w:val="28"/>
        </w:rPr>
        <w:t>– п</w:t>
      </w:r>
      <w:r w:rsidRPr="00E815F3">
        <w:rPr>
          <w:rFonts w:eastAsia="Calibri"/>
          <w:sz w:val="28"/>
          <w:szCs w:val="28"/>
        </w:rPr>
        <w:t>роведение комплекса мероприятий организационно-методической н</w:t>
      </w:r>
      <w:r w:rsidRPr="00E815F3">
        <w:rPr>
          <w:rFonts w:eastAsia="Calibri"/>
          <w:sz w:val="28"/>
          <w:szCs w:val="28"/>
        </w:rPr>
        <w:t>а</w:t>
      </w:r>
      <w:r w:rsidRPr="00E815F3">
        <w:rPr>
          <w:rFonts w:eastAsia="Calibri"/>
          <w:sz w:val="28"/>
          <w:szCs w:val="28"/>
        </w:rPr>
        <w:t>правленности, совершенствование механизма контроля за правомерностью пр</w:t>
      </w:r>
      <w:r w:rsidRPr="00E815F3">
        <w:rPr>
          <w:rFonts w:eastAsia="Calibri"/>
          <w:sz w:val="28"/>
          <w:szCs w:val="28"/>
        </w:rPr>
        <w:t>е</w:t>
      </w:r>
      <w:r w:rsidRPr="00E815F3">
        <w:rPr>
          <w:rFonts w:eastAsia="Calibri"/>
          <w:sz w:val="28"/>
          <w:szCs w:val="28"/>
        </w:rPr>
        <w:t>доста</w:t>
      </w:r>
      <w:r>
        <w:rPr>
          <w:rFonts w:eastAsia="Calibri"/>
          <w:sz w:val="28"/>
          <w:szCs w:val="28"/>
        </w:rPr>
        <w:t>вления мер социальной поддержки;</w:t>
      </w:r>
    </w:p>
    <w:p w:rsidR="00326B47" w:rsidRDefault="00326B47" w:rsidP="00326B47">
      <w:pPr>
        <w:autoSpaceDE w:val="0"/>
        <w:autoSpaceDN w:val="0"/>
        <w:adjustRightInd w:val="0"/>
        <w:spacing w:after="0"/>
        <w:ind w:firstLine="709"/>
        <w:rPr>
          <w:rFonts w:eastAsia="Calibri"/>
          <w:sz w:val="28"/>
          <w:szCs w:val="28"/>
        </w:rPr>
      </w:pPr>
      <w:r>
        <w:rPr>
          <w:rFonts w:eastAsia="Calibri"/>
          <w:sz w:val="28"/>
          <w:szCs w:val="28"/>
        </w:rPr>
        <w:t>– р</w:t>
      </w:r>
      <w:r w:rsidRPr="00E815F3">
        <w:rPr>
          <w:rFonts w:eastAsia="Calibri"/>
          <w:sz w:val="28"/>
          <w:szCs w:val="28"/>
        </w:rPr>
        <w:t>еализаци</w:t>
      </w:r>
      <w:r>
        <w:rPr>
          <w:rFonts w:eastAsia="Calibri"/>
          <w:sz w:val="28"/>
          <w:szCs w:val="28"/>
        </w:rPr>
        <w:t>я</w:t>
      </w:r>
      <w:r w:rsidRPr="00E815F3">
        <w:rPr>
          <w:rFonts w:eastAsia="Calibri"/>
          <w:sz w:val="28"/>
          <w:szCs w:val="28"/>
        </w:rPr>
        <w:t xml:space="preserve"> мер по формированию доступной среды для инвалидов и лиц пожилого возраста, развитие социальной защиты лиц особо в ней нуждающихся</w:t>
      </w:r>
      <w:r>
        <w:rPr>
          <w:rFonts w:eastAsia="Calibri"/>
          <w:sz w:val="28"/>
          <w:szCs w:val="28"/>
        </w:rPr>
        <w:t>;</w:t>
      </w:r>
    </w:p>
    <w:p w:rsidR="00326B47" w:rsidRDefault="00326B47" w:rsidP="00326B47">
      <w:pPr>
        <w:tabs>
          <w:tab w:val="left" w:pos="0"/>
          <w:tab w:val="left" w:pos="1100"/>
        </w:tabs>
        <w:spacing w:after="0"/>
        <w:ind w:firstLine="709"/>
        <w:rPr>
          <w:sz w:val="28"/>
          <w:szCs w:val="28"/>
          <w:shd w:val="clear" w:color="auto" w:fill="FFFFFF"/>
        </w:rPr>
      </w:pPr>
      <w:r>
        <w:rPr>
          <w:sz w:val="28"/>
          <w:szCs w:val="28"/>
        </w:rPr>
        <w:t>– организация обратной связи с получателями социальных услуг для прин</w:t>
      </w:r>
      <w:r>
        <w:rPr>
          <w:sz w:val="28"/>
          <w:szCs w:val="28"/>
        </w:rPr>
        <w:t>я</w:t>
      </w:r>
      <w:r>
        <w:rPr>
          <w:sz w:val="28"/>
          <w:szCs w:val="28"/>
        </w:rPr>
        <w:t>тия оперативных управленческих решений</w:t>
      </w:r>
      <w:r>
        <w:rPr>
          <w:sz w:val="28"/>
          <w:szCs w:val="28"/>
          <w:shd w:val="clear" w:color="auto" w:fill="FFFFFF"/>
        </w:rPr>
        <w:t>;</w:t>
      </w:r>
    </w:p>
    <w:p w:rsidR="00326B47" w:rsidRDefault="00326B47" w:rsidP="00326B47">
      <w:pPr>
        <w:tabs>
          <w:tab w:val="left" w:pos="0"/>
          <w:tab w:val="left" w:pos="1100"/>
        </w:tabs>
        <w:spacing w:after="0"/>
        <w:ind w:firstLine="709"/>
        <w:rPr>
          <w:sz w:val="28"/>
          <w:szCs w:val="28"/>
        </w:rPr>
      </w:pPr>
      <w:r>
        <w:rPr>
          <w:sz w:val="28"/>
          <w:szCs w:val="28"/>
          <w:shd w:val="clear" w:color="auto" w:fill="FFFFFF"/>
        </w:rPr>
        <w:t xml:space="preserve">– </w:t>
      </w:r>
      <w:r w:rsidRPr="002F0513">
        <w:rPr>
          <w:sz w:val="28"/>
          <w:szCs w:val="28"/>
        </w:rPr>
        <w:t xml:space="preserve">актуализация нормативно-правовой базы </w:t>
      </w:r>
      <w:r>
        <w:rPr>
          <w:sz w:val="28"/>
          <w:szCs w:val="28"/>
        </w:rPr>
        <w:t>в сфере социальной защиты</w:t>
      </w:r>
      <w:r w:rsidRPr="002F0513">
        <w:rPr>
          <w:sz w:val="28"/>
          <w:szCs w:val="28"/>
        </w:rPr>
        <w:t xml:space="preserve">. </w:t>
      </w:r>
    </w:p>
    <w:p w:rsidR="00326B47" w:rsidRPr="004D01B4" w:rsidRDefault="00326B47" w:rsidP="00326B47">
      <w:pPr>
        <w:tabs>
          <w:tab w:val="left" w:pos="0"/>
          <w:tab w:val="left" w:pos="1100"/>
        </w:tabs>
        <w:spacing w:after="0"/>
        <w:ind w:firstLine="709"/>
        <w:rPr>
          <w:rStyle w:val="FontStyle41"/>
          <w:rFonts w:eastAsia="Calibri"/>
          <w:sz w:val="28"/>
          <w:szCs w:val="28"/>
        </w:rPr>
      </w:pPr>
      <w:r w:rsidRPr="004D01B4">
        <w:rPr>
          <w:color w:val="000000" w:themeColor="text1"/>
          <w:sz w:val="28"/>
          <w:szCs w:val="28"/>
        </w:rPr>
        <w:t>Вчисле наиболее значимых ключевых проектов (Приложение 2) выделя</w:t>
      </w:r>
      <w:r>
        <w:rPr>
          <w:color w:val="000000" w:themeColor="text1"/>
          <w:sz w:val="28"/>
          <w:szCs w:val="28"/>
        </w:rPr>
        <w:t>е</w:t>
      </w:r>
      <w:r w:rsidRPr="004D01B4">
        <w:rPr>
          <w:color w:val="000000" w:themeColor="text1"/>
          <w:sz w:val="28"/>
          <w:szCs w:val="28"/>
        </w:rPr>
        <w:t xml:space="preserve">тся проект </w:t>
      </w:r>
      <w:r>
        <w:rPr>
          <w:color w:val="000000" w:themeColor="text1"/>
          <w:sz w:val="28"/>
          <w:szCs w:val="28"/>
        </w:rPr>
        <w:t xml:space="preserve">по </w:t>
      </w:r>
      <w:r w:rsidRPr="004D01B4">
        <w:rPr>
          <w:rStyle w:val="FontStyle41"/>
          <w:rFonts w:eastAsia="Calibri"/>
          <w:sz w:val="28"/>
          <w:szCs w:val="28"/>
        </w:rPr>
        <w:t xml:space="preserve"> созданию Центра волонтерского движения в сфере социальной зажиты населения (с участием Молодежного правительства Воронежской области). </w:t>
      </w:r>
    </w:p>
    <w:p w:rsidR="00326B47" w:rsidRDefault="00326B47" w:rsidP="00326B47">
      <w:pPr>
        <w:tabs>
          <w:tab w:val="left" w:pos="0"/>
          <w:tab w:val="left" w:pos="1100"/>
        </w:tabs>
        <w:spacing w:after="0"/>
        <w:ind w:firstLine="709"/>
        <w:rPr>
          <w:rFonts w:eastAsia="Calibri"/>
          <w:sz w:val="28"/>
          <w:szCs w:val="28"/>
        </w:rPr>
      </w:pPr>
    </w:p>
    <w:p w:rsidR="00B30227" w:rsidRPr="00FC7AE3" w:rsidRDefault="004A3648" w:rsidP="00322146">
      <w:pPr>
        <w:spacing w:after="0"/>
        <w:ind w:firstLine="709"/>
        <w:rPr>
          <w:b/>
          <w:sz w:val="28"/>
          <w:szCs w:val="28"/>
        </w:rPr>
      </w:pPr>
      <w:r>
        <w:rPr>
          <w:b/>
          <w:sz w:val="28"/>
          <w:szCs w:val="28"/>
        </w:rPr>
        <w:t xml:space="preserve">Подраздел </w:t>
      </w:r>
      <w:r w:rsidR="00B30227">
        <w:rPr>
          <w:b/>
          <w:sz w:val="28"/>
          <w:szCs w:val="28"/>
        </w:rPr>
        <w:t xml:space="preserve">4.5. </w:t>
      </w:r>
      <w:r w:rsidR="00B30227" w:rsidRPr="00FC7AE3">
        <w:rPr>
          <w:b/>
          <w:sz w:val="28"/>
          <w:szCs w:val="28"/>
        </w:rPr>
        <w:t>Оптимизация рынка труда Воронежской области.</w:t>
      </w:r>
    </w:p>
    <w:p w:rsidR="007E3C09" w:rsidRPr="00D73798" w:rsidRDefault="001C4101" w:rsidP="00D73798">
      <w:pPr>
        <w:pStyle w:val="ConsPlusNormal"/>
        <w:ind w:firstLine="709"/>
        <w:jc w:val="both"/>
        <w:rPr>
          <w:rFonts w:ascii="Times New Roman" w:hAnsi="Times New Roman" w:cs="Times New Roman"/>
          <w:i/>
          <w:sz w:val="28"/>
          <w:szCs w:val="28"/>
        </w:rPr>
      </w:pPr>
      <w:r w:rsidRPr="00D73798">
        <w:rPr>
          <w:rFonts w:ascii="Times New Roman" w:hAnsi="Times New Roman" w:cs="Times New Roman"/>
          <w:b/>
          <w:i/>
          <w:sz w:val="28"/>
          <w:szCs w:val="28"/>
        </w:rPr>
        <w:t>Цел</w:t>
      </w:r>
      <w:r w:rsidR="00D73798" w:rsidRPr="00D73798">
        <w:rPr>
          <w:rFonts w:ascii="Times New Roman" w:hAnsi="Times New Roman" w:cs="Times New Roman"/>
          <w:b/>
          <w:i/>
          <w:sz w:val="28"/>
          <w:szCs w:val="28"/>
        </w:rPr>
        <w:t xml:space="preserve">ь </w:t>
      </w:r>
      <w:r w:rsidR="004A3648" w:rsidRPr="00D73798">
        <w:rPr>
          <w:rFonts w:ascii="Times New Roman" w:hAnsi="Times New Roman" w:cs="Times New Roman"/>
          <w:b/>
          <w:i/>
          <w:spacing w:val="-4"/>
          <w:sz w:val="28"/>
          <w:szCs w:val="28"/>
        </w:rPr>
        <w:t>1.5</w:t>
      </w:r>
      <w:r w:rsidR="004A3648" w:rsidRPr="00D73798">
        <w:rPr>
          <w:rFonts w:ascii="Times New Roman" w:hAnsi="Times New Roman" w:cs="Times New Roman"/>
          <w:spacing w:val="-4"/>
          <w:sz w:val="28"/>
          <w:szCs w:val="28"/>
        </w:rPr>
        <w:t xml:space="preserve">. </w:t>
      </w:r>
      <w:r w:rsidR="007E3C09" w:rsidRPr="00D73798">
        <w:rPr>
          <w:rFonts w:ascii="Times New Roman" w:hAnsi="Times New Roman" w:cs="Times New Roman"/>
          <w:i/>
          <w:sz w:val="28"/>
          <w:szCs w:val="28"/>
        </w:rPr>
        <w:t>Повышение эффективности занятости, создание условий, соо</w:t>
      </w:r>
      <w:r w:rsidR="007E3C09" w:rsidRPr="00D73798">
        <w:rPr>
          <w:rFonts w:ascii="Times New Roman" w:hAnsi="Times New Roman" w:cs="Times New Roman"/>
          <w:i/>
          <w:sz w:val="28"/>
          <w:szCs w:val="28"/>
        </w:rPr>
        <w:t>т</w:t>
      </w:r>
      <w:r w:rsidR="007E3C09" w:rsidRPr="00D73798">
        <w:rPr>
          <w:rFonts w:ascii="Times New Roman" w:hAnsi="Times New Roman" w:cs="Times New Roman"/>
          <w:i/>
          <w:sz w:val="28"/>
          <w:szCs w:val="28"/>
        </w:rPr>
        <w:t>ветствующих критериям «достойного труда».</w:t>
      </w:r>
    </w:p>
    <w:p w:rsidR="00D73798" w:rsidRPr="007E3C09" w:rsidRDefault="00D73798" w:rsidP="00D73798">
      <w:pPr>
        <w:spacing w:after="0"/>
        <w:ind w:firstLine="709"/>
        <w:rPr>
          <w:b/>
          <w:i/>
          <w:sz w:val="28"/>
          <w:szCs w:val="28"/>
        </w:rPr>
      </w:pPr>
      <w:r w:rsidRPr="007E3C09">
        <w:rPr>
          <w:b/>
          <w:i/>
          <w:sz w:val="28"/>
          <w:szCs w:val="28"/>
        </w:rPr>
        <w:t xml:space="preserve">Ключевые задачи: </w:t>
      </w:r>
    </w:p>
    <w:p w:rsidR="00D73798" w:rsidRDefault="00D73798" w:rsidP="00D73798">
      <w:pPr>
        <w:spacing w:after="0"/>
        <w:ind w:firstLine="709"/>
        <w:rPr>
          <w:sz w:val="28"/>
          <w:szCs w:val="28"/>
        </w:rPr>
      </w:pPr>
      <w:r>
        <w:rPr>
          <w:sz w:val="28"/>
          <w:szCs w:val="28"/>
        </w:rPr>
        <w:t>– п</w:t>
      </w:r>
      <w:r w:rsidRPr="00B30227">
        <w:rPr>
          <w:sz w:val="28"/>
          <w:szCs w:val="28"/>
        </w:rPr>
        <w:t>овышение эффективности системы обеспечения занятости населения на основе минимизации ее неэффективных форм</w:t>
      </w:r>
      <w:r>
        <w:rPr>
          <w:sz w:val="28"/>
          <w:szCs w:val="28"/>
        </w:rPr>
        <w:t>;</w:t>
      </w:r>
    </w:p>
    <w:p w:rsidR="00D73798" w:rsidRDefault="00D73798" w:rsidP="00D73798">
      <w:pPr>
        <w:spacing w:after="0"/>
        <w:ind w:firstLine="709"/>
        <w:rPr>
          <w:sz w:val="28"/>
          <w:szCs w:val="28"/>
        </w:rPr>
      </w:pPr>
      <w:r>
        <w:rPr>
          <w:sz w:val="28"/>
          <w:szCs w:val="28"/>
        </w:rPr>
        <w:t>– с</w:t>
      </w:r>
      <w:r w:rsidRPr="00B30227">
        <w:rPr>
          <w:sz w:val="28"/>
          <w:szCs w:val="28"/>
        </w:rPr>
        <w:t>оздание условий для последовательного обеспечения основных критер</w:t>
      </w:r>
      <w:r w:rsidRPr="00B30227">
        <w:rPr>
          <w:sz w:val="28"/>
          <w:szCs w:val="28"/>
        </w:rPr>
        <w:t>и</w:t>
      </w:r>
      <w:r w:rsidRPr="00B30227">
        <w:rPr>
          <w:sz w:val="28"/>
          <w:szCs w:val="28"/>
        </w:rPr>
        <w:t>ев достойного труда</w:t>
      </w:r>
      <w:r w:rsidR="00F802C9">
        <w:rPr>
          <w:sz w:val="28"/>
          <w:szCs w:val="28"/>
        </w:rPr>
        <w:t>.</w:t>
      </w:r>
    </w:p>
    <w:p w:rsidR="00D73798" w:rsidRDefault="00D73798" w:rsidP="00D73798">
      <w:pPr>
        <w:tabs>
          <w:tab w:val="left" w:pos="0"/>
        </w:tabs>
        <w:spacing w:after="0"/>
        <w:ind w:firstLine="709"/>
        <w:rPr>
          <w:b/>
          <w:i/>
          <w:sz w:val="28"/>
          <w:szCs w:val="28"/>
        </w:rPr>
      </w:pPr>
      <w:r w:rsidRPr="001C4101">
        <w:rPr>
          <w:b/>
          <w:i/>
          <w:sz w:val="28"/>
          <w:szCs w:val="28"/>
        </w:rPr>
        <w:t>Ожидаемые основные результаты</w:t>
      </w:r>
      <w:r>
        <w:rPr>
          <w:b/>
          <w:i/>
          <w:sz w:val="28"/>
          <w:szCs w:val="28"/>
        </w:rPr>
        <w:t xml:space="preserve">: </w:t>
      </w:r>
    </w:p>
    <w:p w:rsidR="00F802C9" w:rsidRDefault="00F802C9" w:rsidP="00F802C9">
      <w:pPr>
        <w:tabs>
          <w:tab w:val="left" w:pos="0"/>
        </w:tabs>
        <w:spacing w:after="0"/>
        <w:ind w:firstLine="709"/>
        <w:rPr>
          <w:rFonts w:eastAsia="+mn-ea"/>
          <w:bCs/>
          <w:sz w:val="28"/>
          <w:szCs w:val="28"/>
        </w:rPr>
      </w:pPr>
      <w:r>
        <w:rPr>
          <w:rFonts w:eastAsia="+mn-ea"/>
          <w:bCs/>
          <w:sz w:val="28"/>
          <w:szCs w:val="28"/>
        </w:rPr>
        <w:lastRenderedPageBreak/>
        <w:t xml:space="preserve">– </w:t>
      </w:r>
      <w:r w:rsidRPr="00B30227">
        <w:rPr>
          <w:rFonts w:eastAsia="+mn-ea"/>
          <w:bCs/>
          <w:sz w:val="28"/>
          <w:szCs w:val="28"/>
        </w:rPr>
        <w:t xml:space="preserve">достижение эффективной занятости населения;   </w:t>
      </w:r>
    </w:p>
    <w:p w:rsidR="00442CD8" w:rsidRDefault="00442CD8" w:rsidP="00442CD8">
      <w:pPr>
        <w:tabs>
          <w:tab w:val="left" w:pos="0"/>
        </w:tabs>
        <w:spacing w:after="0"/>
        <w:ind w:firstLine="709"/>
        <w:rPr>
          <w:rFonts w:eastAsia="+mn-ea"/>
          <w:bCs/>
          <w:sz w:val="28"/>
          <w:szCs w:val="28"/>
        </w:rPr>
      </w:pPr>
      <w:r>
        <w:rPr>
          <w:rFonts w:eastAsia="+mn-ea"/>
          <w:bCs/>
          <w:sz w:val="28"/>
          <w:szCs w:val="28"/>
        </w:rPr>
        <w:t xml:space="preserve">– </w:t>
      </w:r>
      <w:r w:rsidR="00423F1C">
        <w:rPr>
          <w:rFonts w:eastAsia="+mn-ea"/>
          <w:bCs/>
          <w:sz w:val="28"/>
          <w:szCs w:val="28"/>
        </w:rPr>
        <w:t xml:space="preserve">снижение уровня </w:t>
      </w:r>
      <w:r w:rsidRPr="00B30227">
        <w:rPr>
          <w:rFonts w:eastAsia="+mn-ea"/>
          <w:bCs/>
          <w:sz w:val="28"/>
          <w:szCs w:val="28"/>
        </w:rPr>
        <w:t xml:space="preserve">безработицы на полном рынке труда </w:t>
      </w:r>
      <w:r w:rsidR="00423F1C">
        <w:rPr>
          <w:rFonts w:eastAsia="+mn-ea"/>
          <w:bCs/>
          <w:sz w:val="28"/>
          <w:szCs w:val="28"/>
        </w:rPr>
        <w:t>с 4,5</w:t>
      </w:r>
      <w:r w:rsidR="00423F1C" w:rsidRPr="00423F1C">
        <w:rPr>
          <w:rFonts w:eastAsia="+mn-ea"/>
          <w:bCs/>
          <w:sz w:val="28"/>
          <w:szCs w:val="28"/>
        </w:rPr>
        <w:t xml:space="preserve">% </w:t>
      </w:r>
      <w:r w:rsidR="00423F1C">
        <w:rPr>
          <w:rFonts w:eastAsia="+mn-ea"/>
          <w:bCs/>
          <w:sz w:val="28"/>
          <w:szCs w:val="28"/>
        </w:rPr>
        <w:t>в 2016 г. до 4,0</w:t>
      </w:r>
      <w:r w:rsidR="00423F1C" w:rsidRPr="00423F1C">
        <w:rPr>
          <w:rFonts w:eastAsia="+mn-ea"/>
          <w:bCs/>
          <w:sz w:val="28"/>
          <w:szCs w:val="28"/>
        </w:rPr>
        <w:t>%</w:t>
      </w:r>
      <w:r w:rsidR="00423F1C">
        <w:rPr>
          <w:rFonts w:eastAsia="+mn-ea"/>
          <w:bCs/>
          <w:sz w:val="28"/>
          <w:szCs w:val="28"/>
        </w:rPr>
        <w:t xml:space="preserve"> в 2035 г., снижение уровня безработицы в </w:t>
      </w:r>
      <w:r w:rsidRPr="00B30227">
        <w:rPr>
          <w:rFonts w:eastAsia="+mn-ea"/>
          <w:bCs/>
          <w:sz w:val="28"/>
          <w:szCs w:val="28"/>
        </w:rPr>
        <w:t xml:space="preserve">регистрируемом сегменте </w:t>
      </w:r>
      <w:r w:rsidR="00423F1C">
        <w:rPr>
          <w:rFonts w:eastAsia="+mn-ea"/>
          <w:bCs/>
          <w:sz w:val="28"/>
          <w:szCs w:val="28"/>
        </w:rPr>
        <w:t xml:space="preserve">рынка труда до 1% к 2035 г.; </w:t>
      </w:r>
    </w:p>
    <w:p w:rsidR="00FA7150" w:rsidRPr="00442CD8" w:rsidRDefault="00FA7150" w:rsidP="00F802C9">
      <w:pPr>
        <w:tabs>
          <w:tab w:val="left" w:pos="0"/>
        </w:tabs>
        <w:spacing w:after="0"/>
        <w:ind w:firstLine="709"/>
        <w:rPr>
          <w:rFonts w:eastAsia="+mn-ea"/>
          <w:bCs/>
          <w:sz w:val="28"/>
          <w:szCs w:val="28"/>
        </w:rPr>
      </w:pPr>
      <w:r>
        <w:rPr>
          <w:rFonts w:eastAsia="+mn-ea"/>
          <w:bCs/>
          <w:sz w:val="28"/>
          <w:szCs w:val="28"/>
        </w:rPr>
        <w:t xml:space="preserve">– </w:t>
      </w:r>
      <w:r w:rsidR="00442CD8">
        <w:rPr>
          <w:rFonts w:eastAsia="+mn-ea"/>
          <w:bCs/>
          <w:sz w:val="28"/>
          <w:szCs w:val="28"/>
        </w:rPr>
        <w:t>повышение уровня занятости населения с 63</w:t>
      </w:r>
      <w:r w:rsidR="00442CD8" w:rsidRPr="00442CD8">
        <w:rPr>
          <w:rFonts w:eastAsia="+mn-ea"/>
          <w:bCs/>
          <w:sz w:val="28"/>
          <w:szCs w:val="28"/>
        </w:rPr>
        <w:t xml:space="preserve">% </w:t>
      </w:r>
      <w:r w:rsidR="00442CD8">
        <w:rPr>
          <w:rFonts w:eastAsia="+mn-ea"/>
          <w:bCs/>
          <w:sz w:val="28"/>
          <w:szCs w:val="28"/>
        </w:rPr>
        <w:t>в 2016 г. до 70</w:t>
      </w:r>
      <w:r w:rsidR="00442CD8" w:rsidRPr="00442CD8">
        <w:rPr>
          <w:rFonts w:eastAsia="+mn-ea"/>
          <w:bCs/>
          <w:sz w:val="28"/>
          <w:szCs w:val="28"/>
        </w:rPr>
        <w:t xml:space="preserve">% </w:t>
      </w:r>
      <w:r w:rsidR="00442CD8">
        <w:rPr>
          <w:rFonts w:eastAsia="+mn-ea"/>
          <w:bCs/>
          <w:sz w:val="28"/>
          <w:szCs w:val="28"/>
        </w:rPr>
        <w:t xml:space="preserve"> в 2035 г.;</w:t>
      </w:r>
    </w:p>
    <w:p w:rsidR="00F802C9" w:rsidRDefault="00F802C9" w:rsidP="00F802C9">
      <w:pPr>
        <w:tabs>
          <w:tab w:val="left" w:pos="0"/>
        </w:tabs>
        <w:spacing w:after="0"/>
        <w:ind w:firstLine="709"/>
        <w:rPr>
          <w:rFonts w:eastAsia="+mn-ea"/>
          <w:bCs/>
          <w:sz w:val="28"/>
          <w:szCs w:val="28"/>
        </w:rPr>
      </w:pPr>
      <w:r>
        <w:rPr>
          <w:rFonts w:eastAsia="+mn-ea"/>
          <w:bCs/>
          <w:sz w:val="28"/>
          <w:szCs w:val="28"/>
        </w:rPr>
        <w:t xml:space="preserve">– </w:t>
      </w:r>
      <w:r w:rsidR="00442CD8">
        <w:rPr>
          <w:rFonts w:eastAsia="+mn-ea"/>
          <w:bCs/>
          <w:sz w:val="28"/>
          <w:szCs w:val="28"/>
        </w:rPr>
        <w:t xml:space="preserve">расширение масштабов </w:t>
      </w:r>
      <w:r w:rsidRPr="00B30227">
        <w:rPr>
          <w:rFonts w:eastAsia="+mn-ea"/>
          <w:bCs/>
          <w:sz w:val="28"/>
          <w:szCs w:val="28"/>
        </w:rPr>
        <w:t>использования эффективных форм занятости н</w:t>
      </w:r>
      <w:r w:rsidRPr="00B30227">
        <w:rPr>
          <w:rFonts w:eastAsia="+mn-ea"/>
          <w:bCs/>
          <w:sz w:val="28"/>
          <w:szCs w:val="28"/>
        </w:rPr>
        <w:t>а</w:t>
      </w:r>
      <w:r w:rsidRPr="00B30227">
        <w:rPr>
          <w:rFonts w:eastAsia="+mn-ea"/>
          <w:bCs/>
          <w:sz w:val="28"/>
          <w:szCs w:val="28"/>
        </w:rPr>
        <w:t>селения, снижени</w:t>
      </w:r>
      <w:r w:rsidR="00442CD8">
        <w:rPr>
          <w:rFonts w:eastAsia="+mn-ea"/>
          <w:bCs/>
          <w:sz w:val="28"/>
          <w:szCs w:val="28"/>
        </w:rPr>
        <w:t>е</w:t>
      </w:r>
      <w:r w:rsidRPr="00B30227">
        <w:rPr>
          <w:rFonts w:eastAsia="+mn-ea"/>
          <w:bCs/>
          <w:sz w:val="28"/>
          <w:szCs w:val="28"/>
        </w:rPr>
        <w:t xml:space="preserve"> доли неформальной и прекаризованной занятости</w:t>
      </w:r>
      <w:r w:rsidR="00442CD8">
        <w:rPr>
          <w:rFonts w:eastAsia="+mn-ea"/>
          <w:bCs/>
          <w:sz w:val="28"/>
          <w:szCs w:val="28"/>
        </w:rPr>
        <w:t>;</w:t>
      </w:r>
    </w:p>
    <w:p w:rsidR="00423F1C" w:rsidRDefault="00F802C9" w:rsidP="00F802C9">
      <w:pPr>
        <w:spacing w:after="0"/>
        <w:ind w:firstLine="709"/>
        <w:contextualSpacing/>
        <w:textAlignment w:val="baseline"/>
        <w:rPr>
          <w:rFonts w:eastAsia="+mn-ea"/>
          <w:bCs/>
          <w:sz w:val="28"/>
          <w:szCs w:val="28"/>
        </w:rPr>
      </w:pPr>
      <w:r>
        <w:rPr>
          <w:rFonts w:eastAsia="+mn-ea"/>
          <w:bCs/>
          <w:sz w:val="28"/>
          <w:szCs w:val="28"/>
        </w:rPr>
        <w:t xml:space="preserve">– </w:t>
      </w:r>
      <w:r w:rsidRPr="00B30227">
        <w:rPr>
          <w:rFonts w:eastAsia="+mn-ea"/>
          <w:bCs/>
          <w:sz w:val="28"/>
          <w:szCs w:val="28"/>
        </w:rPr>
        <w:t xml:space="preserve">снижение объемов неформальной занятости </w:t>
      </w:r>
      <w:r w:rsidR="00FA7150">
        <w:rPr>
          <w:rFonts w:eastAsia="+mn-ea"/>
          <w:bCs/>
          <w:sz w:val="28"/>
          <w:szCs w:val="28"/>
        </w:rPr>
        <w:t xml:space="preserve">к 2035 г. </w:t>
      </w:r>
      <w:r w:rsidRPr="00B30227">
        <w:rPr>
          <w:rFonts w:eastAsia="+mn-ea"/>
          <w:bCs/>
          <w:sz w:val="28"/>
          <w:szCs w:val="28"/>
        </w:rPr>
        <w:t xml:space="preserve">в 5 раз </w:t>
      </w:r>
      <w:r w:rsidR="00FA7150">
        <w:rPr>
          <w:rFonts w:eastAsia="+mn-ea"/>
          <w:bCs/>
          <w:sz w:val="28"/>
          <w:szCs w:val="28"/>
        </w:rPr>
        <w:t>относительно 2016 г.</w:t>
      </w:r>
      <w:r w:rsidR="00423F1C">
        <w:rPr>
          <w:rFonts w:eastAsia="+mn-ea"/>
          <w:bCs/>
          <w:sz w:val="28"/>
          <w:szCs w:val="28"/>
        </w:rPr>
        <w:t>;</w:t>
      </w:r>
    </w:p>
    <w:p w:rsidR="00423F1C" w:rsidRDefault="00423F1C" w:rsidP="00423F1C">
      <w:pPr>
        <w:tabs>
          <w:tab w:val="left" w:pos="0"/>
        </w:tabs>
        <w:spacing w:after="0"/>
        <w:ind w:firstLine="709"/>
        <w:rPr>
          <w:rFonts w:eastAsia="+mn-ea"/>
          <w:bCs/>
          <w:sz w:val="28"/>
          <w:szCs w:val="28"/>
        </w:rPr>
      </w:pPr>
      <w:r>
        <w:rPr>
          <w:rFonts w:eastAsia="+mn-ea"/>
          <w:bCs/>
          <w:sz w:val="28"/>
          <w:szCs w:val="28"/>
        </w:rPr>
        <w:t xml:space="preserve">– </w:t>
      </w:r>
      <w:r w:rsidRPr="00B30227">
        <w:rPr>
          <w:rFonts w:eastAsia="+mn-ea"/>
          <w:bCs/>
          <w:sz w:val="28"/>
          <w:szCs w:val="28"/>
        </w:rPr>
        <w:t>повышение степени удовлетворенности населения занятостью до 85,5% к 2035 г</w:t>
      </w:r>
      <w:r>
        <w:rPr>
          <w:rFonts w:eastAsia="+mn-ea"/>
          <w:bCs/>
          <w:sz w:val="28"/>
          <w:szCs w:val="28"/>
        </w:rPr>
        <w:t>.</w:t>
      </w:r>
      <w:r w:rsidR="0023732C">
        <w:rPr>
          <w:rFonts w:eastAsia="+mn-ea"/>
          <w:bCs/>
          <w:sz w:val="28"/>
          <w:szCs w:val="28"/>
        </w:rPr>
        <w:t>;</w:t>
      </w:r>
    </w:p>
    <w:p w:rsidR="0023732C" w:rsidRPr="0023732C" w:rsidRDefault="0023732C" w:rsidP="0023732C">
      <w:pPr>
        <w:ind w:firstLine="709"/>
        <w:contextualSpacing/>
        <w:textAlignment w:val="baseline"/>
        <w:rPr>
          <w:rFonts w:eastAsia="+mn-ea"/>
          <w:bCs/>
          <w:sz w:val="28"/>
          <w:szCs w:val="28"/>
        </w:rPr>
      </w:pPr>
      <w:r w:rsidRPr="0023732C">
        <w:rPr>
          <w:rFonts w:eastAsia="+mn-ea"/>
          <w:bCs/>
          <w:sz w:val="28"/>
          <w:szCs w:val="28"/>
        </w:rPr>
        <w:t>– улучшение количественных, качественных и структурных характеристик занятости населения;</w:t>
      </w:r>
    </w:p>
    <w:p w:rsidR="0023732C" w:rsidRPr="0023732C" w:rsidRDefault="0023732C" w:rsidP="0023732C">
      <w:pPr>
        <w:ind w:firstLine="709"/>
        <w:contextualSpacing/>
        <w:textAlignment w:val="baseline"/>
        <w:rPr>
          <w:rFonts w:eastAsia="+mn-ea"/>
          <w:bCs/>
          <w:sz w:val="28"/>
          <w:szCs w:val="28"/>
        </w:rPr>
      </w:pPr>
      <w:r w:rsidRPr="0023732C">
        <w:rPr>
          <w:rFonts w:eastAsia="+mn-ea"/>
          <w:bCs/>
          <w:sz w:val="28"/>
          <w:szCs w:val="28"/>
        </w:rPr>
        <w:t>– создание условий для пополнения трудовых ресурсов за счет снижения доли экономически неактивного населения, обеспечения занятости в эффекти</w:t>
      </w:r>
      <w:r w:rsidRPr="0023732C">
        <w:rPr>
          <w:rFonts w:eastAsia="+mn-ea"/>
          <w:bCs/>
          <w:sz w:val="28"/>
          <w:szCs w:val="28"/>
        </w:rPr>
        <w:t>в</w:t>
      </w:r>
      <w:r w:rsidRPr="0023732C">
        <w:rPr>
          <w:rFonts w:eastAsia="+mn-ea"/>
          <w:bCs/>
          <w:sz w:val="28"/>
          <w:szCs w:val="28"/>
        </w:rPr>
        <w:t>ных формах.</w:t>
      </w:r>
    </w:p>
    <w:p w:rsidR="007C1DFB" w:rsidRDefault="00A21511" w:rsidP="00423F1C">
      <w:pPr>
        <w:spacing w:after="0"/>
        <w:ind w:firstLine="709"/>
        <w:contextualSpacing/>
        <w:textAlignment w:val="baseline"/>
        <w:rPr>
          <w:i/>
          <w:sz w:val="28"/>
          <w:szCs w:val="28"/>
        </w:rPr>
      </w:pPr>
      <w:r w:rsidRPr="00A21511">
        <w:rPr>
          <w:rFonts w:eastAsia="+mn-ea"/>
          <w:b/>
          <w:bCs/>
          <w:i/>
          <w:sz w:val="28"/>
          <w:szCs w:val="28"/>
        </w:rPr>
        <w:t xml:space="preserve">Цель </w:t>
      </w:r>
      <w:r w:rsidR="004A3648" w:rsidRPr="00A21511">
        <w:rPr>
          <w:b/>
          <w:i/>
          <w:sz w:val="28"/>
          <w:szCs w:val="28"/>
        </w:rPr>
        <w:t>1.7</w:t>
      </w:r>
      <w:r w:rsidR="004A3648" w:rsidRPr="00E9737F">
        <w:rPr>
          <w:sz w:val="28"/>
          <w:szCs w:val="28"/>
        </w:rPr>
        <w:t xml:space="preserve">. </w:t>
      </w:r>
      <w:r w:rsidR="007C1DFB" w:rsidRPr="007E3C09">
        <w:rPr>
          <w:i/>
          <w:sz w:val="28"/>
          <w:szCs w:val="28"/>
        </w:rPr>
        <w:t>Формирование благоприятных условий для привлечения трудовых мигрантов с высокими профессиональными характеристиками.</w:t>
      </w:r>
    </w:p>
    <w:p w:rsidR="00D73798" w:rsidRDefault="00D73798" w:rsidP="00D73798">
      <w:pPr>
        <w:spacing w:after="0"/>
        <w:ind w:firstLine="709"/>
        <w:rPr>
          <w:b/>
          <w:i/>
          <w:sz w:val="28"/>
          <w:szCs w:val="28"/>
        </w:rPr>
      </w:pPr>
      <w:r w:rsidRPr="007E3C09">
        <w:rPr>
          <w:b/>
          <w:i/>
          <w:sz w:val="28"/>
          <w:szCs w:val="28"/>
        </w:rPr>
        <w:t xml:space="preserve">Ключевые задачи: </w:t>
      </w:r>
    </w:p>
    <w:p w:rsidR="00EC021E" w:rsidRDefault="00EC021E" w:rsidP="00EC021E">
      <w:pPr>
        <w:spacing w:after="0"/>
        <w:ind w:firstLine="709"/>
        <w:rPr>
          <w:sz w:val="28"/>
          <w:szCs w:val="28"/>
        </w:rPr>
      </w:pPr>
      <w:r>
        <w:rPr>
          <w:sz w:val="28"/>
          <w:szCs w:val="28"/>
        </w:rPr>
        <w:t>– с</w:t>
      </w:r>
      <w:r w:rsidRPr="00B30227">
        <w:rPr>
          <w:sz w:val="28"/>
          <w:szCs w:val="28"/>
        </w:rPr>
        <w:t>оздание условий для привлечения в регион необходимых квалифицир</w:t>
      </w:r>
      <w:r w:rsidRPr="00B30227">
        <w:rPr>
          <w:sz w:val="28"/>
          <w:szCs w:val="28"/>
        </w:rPr>
        <w:t>о</w:t>
      </w:r>
      <w:r w:rsidRPr="00B30227">
        <w:rPr>
          <w:sz w:val="28"/>
          <w:szCs w:val="28"/>
        </w:rPr>
        <w:t>ванных  кадров</w:t>
      </w:r>
      <w:r>
        <w:rPr>
          <w:sz w:val="28"/>
          <w:szCs w:val="28"/>
        </w:rPr>
        <w:t>;</w:t>
      </w:r>
    </w:p>
    <w:p w:rsidR="00F802C9" w:rsidRDefault="00D73798" w:rsidP="00D73798">
      <w:pPr>
        <w:spacing w:after="0"/>
        <w:ind w:firstLine="709"/>
        <w:rPr>
          <w:sz w:val="28"/>
          <w:szCs w:val="28"/>
        </w:rPr>
      </w:pPr>
      <w:r>
        <w:rPr>
          <w:sz w:val="28"/>
          <w:szCs w:val="28"/>
        </w:rPr>
        <w:t>– с</w:t>
      </w:r>
      <w:r w:rsidRPr="00B30227">
        <w:rPr>
          <w:bCs/>
          <w:sz w:val="28"/>
          <w:szCs w:val="28"/>
        </w:rPr>
        <w:t xml:space="preserve">окращение дефицита трудовых ресурсов за счет привлечения </w:t>
      </w:r>
      <w:r w:rsidRPr="00B30227">
        <w:rPr>
          <w:sz w:val="28"/>
          <w:szCs w:val="28"/>
        </w:rPr>
        <w:t>на террит</w:t>
      </w:r>
      <w:r w:rsidRPr="00B30227">
        <w:rPr>
          <w:sz w:val="28"/>
          <w:szCs w:val="28"/>
        </w:rPr>
        <w:t>о</w:t>
      </w:r>
      <w:r w:rsidRPr="00B30227">
        <w:rPr>
          <w:sz w:val="28"/>
          <w:szCs w:val="28"/>
        </w:rPr>
        <w:t>рию области высококвалифицированных кадров из числа соотечественников, проживающих за рубежом</w:t>
      </w:r>
      <w:r w:rsidR="00F802C9">
        <w:rPr>
          <w:sz w:val="28"/>
          <w:szCs w:val="28"/>
        </w:rPr>
        <w:t>.</w:t>
      </w:r>
    </w:p>
    <w:p w:rsidR="00D73798" w:rsidRDefault="00D73798" w:rsidP="00F802C9">
      <w:pPr>
        <w:spacing w:after="0"/>
        <w:ind w:firstLine="709"/>
        <w:rPr>
          <w:b/>
          <w:i/>
          <w:sz w:val="28"/>
          <w:szCs w:val="28"/>
        </w:rPr>
      </w:pPr>
      <w:r w:rsidRPr="001C4101">
        <w:rPr>
          <w:b/>
          <w:i/>
          <w:sz w:val="28"/>
          <w:szCs w:val="28"/>
        </w:rPr>
        <w:t>Ожидаемые основные результаты</w:t>
      </w:r>
      <w:r>
        <w:rPr>
          <w:b/>
          <w:i/>
          <w:sz w:val="28"/>
          <w:szCs w:val="28"/>
        </w:rPr>
        <w:t xml:space="preserve">: </w:t>
      </w:r>
    </w:p>
    <w:p w:rsidR="00F802C9" w:rsidRDefault="00F802C9" w:rsidP="00F802C9">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привлечение в регион квалифицированных кадров, востребованных эк</w:t>
      </w:r>
      <w:r w:rsidRPr="00B30227">
        <w:rPr>
          <w:rFonts w:eastAsia="+mn-ea"/>
          <w:bCs/>
          <w:sz w:val="28"/>
          <w:szCs w:val="28"/>
        </w:rPr>
        <w:t>о</w:t>
      </w:r>
      <w:r w:rsidRPr="00B30227">
        <w:rPr>
          <w:rFonts w:eastAsia="+mn-ea"/>
          <w:bCs/>
          <w:sz w:val="28"/>
          <w:szCs w:val="28"/>
        </w:rPr>
        <w:t>номикой области (не менее 50% от привлекаемой рабочей силы к 2035 г</w:t>
      </w:r>
      <w:r w:rsidR="00EC021E">
        <w:rPr>
          <w:rFonts w:eastAsia="+mn-ea"/>
          <w:bCs/>
          <w:sz w:val="28"/>
          <w:szCs w:val="28"/>
        </w:rPr>
        <w:t>.</w:t>
      </w:r>
      <w:r w:rsidRPr="00B30227">
        <w:rPr>
          <w:rFonts w:eastAsia="+mn-ea"/>
          <w:bCs/>
          <w:sz w:val="28"/>
          <w:szCs w:val="28"/>
        </w:rPr>
        <w:t>)</w:t>
      </w:r>
      <w:r w:rsidR="008743B9">
        <w:rPr>
          <w:rFonts w:eastAsia="+mn-ea"/>
          <w:bCs/>
          <w:sz w:val="28"/>
          <w:szCs w:val="28"/>
        </w:rPr>
        <w:t>.</w:t>
      </w:r>
    </w:p>
    <w:p w:rsidR="004A3648" w:rsidRDefault="00A21511" w:rsidP="004A3648">
      <w:pPr>
        <w:spacing w:after="0"/>
        <w:ind w:firstLine="709"/>
        <w:rPr>
          <w:bCs/>
          <w:i/>
          <w:sz w:val="28"/>
          <w:szCs w:val="28"/>
        </w:rPr>
      </w:pPr>
      <w:r w:rsidRPr="00A21511">
        <w:rPr>
          <w:rFonts w:eastAsia="Calibri"/>
          <w:b/>
          <w:i/>
          <w:sz w:val="28"/>
          <w:szCs w:val="28"/>
        </w:rPr>
        <w:t xml:space="preserve">Цель </w:t>
      </w:r>
      <w:r w:rsidR="004A3648" w:rsidRPr="00A21511">
        <w:rPr>
          <w:rFonts w:eastAsia="Calibri"/>
          <w:b/>
          <w:i/>
          <w:sz w:val="28"/>
          <w:szCs w:val="28"/>
        </w:rPr>
        <w:t>2.4</w:t>
      </w:r>
      <w:r w:rsidR="004A3648" w:rsidRPr="00B04AFA">
        <w:rPr>
          <w:rFonts w:eastAsia="Calibri"/>
          <w:sz w:val="28"/>
          <w:szCs w:val="28"/>
        </w:rPr>
        <w:t xml:space="preserve">. </w:t>
      </w:r>
      <w:r w:rsidR="004A3648" w:rsidRPr="007E3C09">
        <w:rPr>
          <w:bCs/>
          <w:i/>
          <w:sz w:val="28"/>
          <w:szCs w:val="28"/>
        </w:rPr>
        <w:t>Обеспечение потребностей развивающейся экономики трудовыми ресурсами необходимого объема и качества, преимущественно на основе эффе</w:t>
      </w:r>
      <w:r w:rsidR="004A3648" w:rsidRPr="007E3C09">
        <w:rPr>
          <w:bCs/>
          <w:i/>
          <w:sz w:val="28"/>
          <w:szCs w:val="28"/>
        </w:rPr>
        <w:t>к</w:t>
      </w:r>
      <w:r w:rsidR="004A3648" w:rsidRPr="007E3C09">
        <w:rPr>
          <w:bCs/>
          <w:i/>
          <w:sz w:val="28"/>
          <w:szCs w:val="28"/>
        </w:rPr>
        <w:t>тивного использования собственного трудового потенциала.</w:t>
      </w:r>
    </w:p>
    <w:p w:rsidR="00D73798" w:rsidRPr="007E3C09" w:rsidRDefault="00D73798" w:rsidP="00D73798">
      <w:pPr>
        <w:spacing w:after="0"/>
        <w:ind w:firstLine="709"/>
        <w:rPr>
          <w:b/>
          <w:i/>
          <w:sz w:val="28"/>
          <w:szCs w:val="28"/>
        </w:rPr>
      </w:pPr>
      <w:r w:rsidRPr="007E3C09">
        <w:rPr>
          <w:b/>
          <w:i/>
          <w:sz w:val="28"/>
          <w:szCs w:val="28"/>
        </w:rPr>
        <w:t xml:space="preserve">Ключевые задачи: </w:t>
      </w:r>
    </w:p>
    <w:p w:rsidR="00D73798" w:rsidRDefault="00D73798" w:rsidP="00D73798">
      <w:pPr>
        <w:spacing w:after="0"/>
        <w:ind w:firstLine="709"/>
        <w:rPr>
          <w:sz w:val="28"/>
          <w:szCs w:val="28"/>
        </w:rPr>
      </w:pPr>
      <w:r>
        <w:rPr>
          <w:sz w:val="28"/>
          <w:szCs w:val="28"/>
        </w:rPr>
        <w:t>– о</w:t>
      </w:r>
      <w:r w:rsidRPr="00B30227">
        <w:rPr>
          <w:sz w:val="28"/>
          <w:szCs w:val="28"/>
        </w:rPr>
        <w:t>беспечение гибкости рынка труда на основе использования нестанда</w:t>
      </w:r>
      <w:r w:rsidRPr="00B30227">
        <w:rPr>
          <w:sz w:val="28"/>
          <w:szCs w:val="28"/>
        </w:rPr>
        <w:t>р</w:t>
      </w:r>
      <w:r w:rsidRPr="00B30227">
        <w:rPr>
          <w:sz w:val="28"/>
          <w:szCs w:val="28"/>
        </w:rPr>
        <w:t>ных форм занятости</w:t>
      </w:r>
      <w:r>
        <w:rPr>
          <w:sz w:val="28"/>
          <w:szCs w:val="28"/>
        </w:rPr>
        <w:t>;</w:t>
      </w:r>
    </w:p>
    <w:p w:rsidR="00D73798" w:rsidRDefault="00D73798" w:rsidP="00D73798">
      <w:pPr>
        <w:spacing w:after="0"/>
        <w:ind w:firstLine="709"/>
        <w:rPr>
          <w:sz w:val="28"/>
          <w:szCs w:val="28"/>
        </w:rPr>
      </w:pPr>
      <w:r>
        <w:rPr>
          <w:sz w:val="28"/>
          <w:szCs w:val="28"/>
        </w:rPr>
        <w:t>– ф</w:t>
      </w:r>
      <w:r w:rsidRPr="00B30227">
        <w:rPr>
          <w:sz w:val="28"/>
          <w:szCs w:val="28"/>
        </w:rPr>
        <w:t>ормирование и использование механизмов более полного и качественн</w:t>
      </w:r>
      <w:r w:rsidRPr="00B30227">
        <w:rPr>
          <w:sz w:val="28"/>
          <w:szCs w:val="28"/>
        </w:rPr>
        <w:t>о</w:t>
      </w:r>
      <w:r w:rsidRPr="00B30227">
        <w:rPr>
          <w:sz w:val="28"/>
          <w:szCs w:val="28"/>
        </w:rPr>
        <w:t>го балансирования кадровых потребностей экономики с предложением рабочей силы, снижения структурных диспропорций на рынке труда</w:t>
      </w:r>
      <w:r>
        <w:rPr>
          <w:sz w:val="28"/>
          <w:szCs w:val="28"/>
        </w:rPr>
        <w:t>;</w:t>
      </w:r>
    </w:p>
    <w:p w:rsidR="00D73798" w:rsidRDefault="00D73798" w:rsidP="00D73798">
      <w:pPr>
        <w:spacing w:after="0"/>
        <w:ind w:firstLine="709"/>
        <w:rPr>
          <w:sz w:val="28"/>
          <w:szCs w:val="28"/>
        </w:rPr>
      </w:pPr>
      <w:r>
        <w:rPr>
          <w:sz w:val="28"/>
          <w:szCs w:val="28"/>
        </w:rPr>
        <w:t>– с</w:t>
      </w:r>
      <w:r w:rsidRPr="00B30227">
        <w:rPr>
          <w:sz w:val="28"/>
          <w:szCs w:val="28"/>
        </w:rPr>
        <w:t>оздание условий для развития нестандартных форм занятости</w:t>
      </w:r>
      <w:r>
        <w:rPr>
          <w:sz w:val="28"/>
          <w:szCs w:val="28"/>
        </w:rPr>
        <w:t>;</w:t>
      </w:r>
    </w:p>
    <w:p w:rsidR="00D73798" w:rsidRDefault="00D73798" w:rsidP="00D73798">
      <w:pPr>
        <w:spacing w:after="0"/>
        <w:ind w:firstLine="709"/>
        <w:rPr>
          <w:sz w:val="28"/>
          <w:szCs w:val="28"/>
        </w:rPr>
      </w:pPr>
      <w:r>
        <w:rPr>
          <w:sz w:val="28"/>
          <w:szCs w:val="28"/>
        </w:rPr>
        <w:t>– о</w:t>
      </w:r>
      <w:r w:rsidRPr="00B30227">
        <w:rPr>
          <w:sz w:val="28"/>
          <w:szCs w:val="28"/>
        </w:rPr>
        <w:t>беспечение возможности сочетания  профессиональной деятельности с выполнением семейных обязанностей</w:t>
      </w:r>
      <w:r>
        <w:rPr>
          <w:sz w:val="28"/>
          <w:szCs w:val="28"/>
        </w:rPr>
        <w:t>;</w:t>
      </w:r>
    </w:p>
    <w:p w:rsidR="00D73798" w:rsidRDefault="00D73798" w:rsidP="00D73798">
      <w:pPr>
        <w:spacing w:after="0"/>
        <w:ind w:firstLine="709"/>
        <w:rPr>
          <w:sz w:val="28"/>
          <w:szCs w:val="28"/>
        </w:rPr>
      </w:pPr>
      <w:r>
        <w:rPr>
          <w:sz w:val="28"/>
          <w:szCs w:val="28"/>
        </w:rPr>
        <w:t>– с</w:t>
      </w:r>
      <w:r w:rsidRPr="00B30227">
        <w:rPr>
          <w:sz w:val="28"/>
          <w:szCs w:val="28"/>
        </w:rPr>
        <w:t>оздание условий для маятниковой внутриобластной миграции населения</w:t>
      </w:r>
      <w:r>
        <w:rPr>
          <w:sz w:val="28"/>
          <w:szCs w:val="28"/>
        </w:rPr>
        <w:t>;</w:t>
      </w:r>
    </w:p>
    <w:p w:rsidR="00D73798" w:rsidRDefault="00D73798" w:rsidP="00D73798">
      <w:pPr>
        <w:spacing w:after="0"/>
        <w:ind w:firstLine="709"/>
        <w:rPr>
          <w:sz w:val="28"/>
          <w:szCs w:val="28"/>
        </w:rPr>
      </w:pPr>
      <w:r>
        <w:rPr>
          <w:sz w:val="28"/>
          <w:szCs w:val="28"/>
        </w:rPr>
        <w:t>– р</w:t>
      </w:r>
      <w:r w:rsidRPr="00B30227">
        <w:rPr>
          <w:sz w:val="28"/>
          <w:szCs w:val="28"/>
        </w:rPr>
        <w:t>азработка и внедрение инструментов и механизмов развития нестандар</w:t>
      </w:r>
      <w:r w:rsidRPr="00B30227">
        <w:rPr>
          <w:sz w:val="28"/>
          <w:szCs w:val="28"/>
        </w:rPr>
        <w:t>т</w:t>
      </w:r>
      <w:r w:rsidRPr="00B30227">
        <w:rPr>
          <w:sz w:val="28"/>
          <w:szCs w:val="28"/>
        </w:rPr>
        <w:t>ной занятости на территории области, направленных на обеспечение возможности трудоустройства и получение дохода для жителей трудоизбыточных районов о</w:t>
      </w:r>
      <w:r w:rsidRPr="00B30227">
        <w:rPr>
          <w:sz w:val="28"/>
          <w:szCs w:val="28"/>
        </w:rPr>
        <w:t>б</w:t>
      </w:r>
      <w:r w:rsidRPr="00B30227">
        <w:rPr>
          <w:sz w:val="28"/>
          <w:szCs w:val="28"/>
        </w:rPr>
        <w:t>ласти, лиц с ограниченными возможностями здоровья и других групп населения, нуждающихся в дополнительных мерах поддержки занятости</w:t>
      </w:r>
      <w:r>
        <w:rPr>
          <w:sz w:val="28"/>
          <w:szCs w:val="28"/>
        </w:rPr>
        <w:t>;</w:t>
      </w:r>
    </w:p>
    <w:p w:rsidR="00D73798" w:rsidRDefault="00D73798" w:rsidP="00D73798">
      <w:pPr>
        <w:spacing w:after="0"/>
        <w:ind w:firstLine="709"/>
        <w:rPr>
          <w:sz w:val="28"/>
          <w:szCs w:val="28"/>
        </w:rPr>
      </w:pPr>
      <w:r>
        <w:rPr>
          <w:sz w:val="28"/>
          <w:szCs w:val="28"/>
        </w:rPr>
        <w:lastRenderedPageBreak/>
        <w:t>– с</w:t>
      </w:r>
      <w:r w:rsidRPr="00B30227">
        <w:rPr>
          <w:sz w:val="28"/>
          <w:szCs w:val="28"/>
        </w:rPr>
        <w:t>оздание на территории области условий для развития самозанятости н</w:t>
      </w:r>
      <w:r w:rsidRPr="00B30227">
        <w:rPr>
          <w:sz w:val="28"/>
          <w:szCs w:val="28"/>
        </w:rPr>
        <w:t>а</w:t>
      </w:r>
      <w:r w:rsidRPr="00B30227">
        <w:rPr>
          <w:sz w:val="28"/>
          <w:szCs w:val="28"/>
        </w:rPr>
        <w:t>селения</w:t>
      </w:r>
      <w:r>
        <w:rPr>
          <w:sz w:val="28"/>
          <w:szCs w:val="28"/>
        </w:rPr>
        <w:t>.</w:t>
      </w:r>
    </w:p>
    <w:p w:rsidR="008D3F34" w:rsidRDefault="008D3F34" w:rsidP="008D3F34">
      <w:pPr>
        <w:tabs>
          <w:tab w:val="left" w:pos="1080"/>
        </w:tabs>
        <w:spacing w:after="0"/>
        <w:ind w:firstLine="709"/>
        <w:rPr>
          <w:i/>
          <w:sz w:val="28"/>
          <w:szCs w:val="28"/>
        </w:rPr>
      </w:pPr>
      <w:r w:rsidRPr="00A21511">
        <w:rPr>
          <w:b/>
          <w:i/>
          <w:sz w:val="28"/>
          <w:szCs w:val="28"/>
        </w:rPr>
        <w:t>Цель 2.5</w:t>
      </w:r>
      <w:r w:rsidRPr="00E9737F">
        <w:rPr>
          <w:sz w:val="28"/>
          <w:szCs w:val="28"/>
        </w:rPr>
        <w:t xml:space="preserve">. </w:t>
      </w:r>
      <w:r w:rsidRPr="007E3C09">
        <w:rPr>
          <w:i/>
          <w:sz w:val="28"/>
          <w:szCs w:val="28"/>
        </w:rPr>
        <w:t>Повышение эффективности использования человеческого кап</w:t>
      </w:r>
      <w:r w:rsidRPr="007E3C09">
        <w:rPr>
          <w:i/>
          <w:sz w:val="28"/>
          <w:szCs w:val="28"/>
        </w:rPr>
        <w:t>и</w:t>
      </w:r>
      <w:r w:rsidRPr="007E3C09">
        <w:rPr>
          <w:i/>
          <w:sz w:val="28"/>
          <w:szCs w:val="28"/>
        </w:rPr>
        <w:t xml:space="preserve">тала. </w:t>
      </w:r>
    </w:p>
    <w:p w:rsidR="008D3F34" w:rsidRPr="007E3C09" w:rsidRDefault="008D3F34" w:rsidP="008D3F34">
      <w:pPr>
        <w:spacing w:after="0"/>
        <w:ind w:firstLine="709"/>
        <w:rPr>
          <w:b/>
          <w:i/>
          <w:sz w:val="28"/>
          <w:szCs w:val="28"/>
        </w:rPr>
      </w:pPr>
      <w:r w:rsidRPr="007E3C09">
        <w:rPr>
          <w:b/>
          <w:i/>
          <w:sz w:val="28"/>
          <w:szCs w:val="28"/>
        </w:rPr>
        <w:t xml:space="preserve">Ключевые задачи: </w:t>
      </w:r>
    </w:p>
    <w:p w:rsidR="008D3F34" w:rsidRDefault="008D3F34" w:rsidP="008D3F34">
      <w:pPr>
        <w:spacing w:after="0"/>
        <w:ind w:firstLine="709"/>
        <w:rPr>
          <w:sz w:val="28"/>
          <w:szCs w:val="28"/>
        </w:rPr>
      </w:pPr>
      <w:r>
        <w:rPr>
          <w:sz w:val="28"/>
          <w:szCs w:val="28"/>
        </w:rPr>
        <w:t>– о</w:t>
      </w:r>
      <w:r w:rsidRPr="00B30227">
        <w:rPr>
          <w:sz w:val="28"/>
          <w:szCs w:val="28"/>
        </w:rPr>
        <w:t>беспечение эффективного взаимодействия рынка труда и рынка образ</w:t>
      </w:r>
      <w:r w:rsidRPr="00B30227">
        <w:rPr>
          <w:sz w:val="28"/>
          <w:szCs w:val="28"/>
        </w:rPr>
        <w:t>о</w:t>
      </w:r>
      <w:r w:rsidRPr="00B30227">
        <w:rPr>
          <w:sz w:val="28"/>
          <w:szCs w:val="28"/>
        </w:rPr>
        <w:t>вательных услуг</w:t>
      </w:r>
      <w:r>
        <w:rPr>
          <w:sz w:val="28"/>
          <w:szCs w:val="28"/>
        </w:rPr>
        <w:t>;</w:t>
      </w:r>
    </w:p>
    <w:p w:rsidR="008D3F34" w:rsidRDefault="008D3F34" w:rsidP="008D3F34">
      <w:pPr>
        <w:spacing w:after="0"/>
        <w:ind w:firstLine="709"/>
        <w:rPr>
          <w:sz w:val="28"/>
          <w:szCs w:val="28"/>
        </w:rPr>
      </w:pPr>
      <w:r>
        <w:rPr>
          <w:sz w:val="28"/>
          <w:szCs w:val="28"/>
        </w:rPr>
        <w:t>– с</w:t>
      </w:r>
      <w:r w:rsidRPr="00B30227">
        <w:rPr>
          <w:sz w:val="28"/>
          <w:szCs w:val="28"/>
        </w:rPr>
        <w:t>оздание новых высокопроизводительных рабочих мест, в том числе в рамках реализации инвестиционных проектов</w:t>
      </w:r>
      <w:r>
        <w:rPr>
          <w:sz w:val="28"/>
          <w:szCs w:val="28"/>
        </w:rPr>
        <w:t>;</w:t>
      </w:r>
    </w:p>
    <w:p w:rsidR="008D3F34" w:rsidRDefault="008D3F34" w:rsidP="008D3F34">
      <w:pPr>
        <w:spacing w:after="0"/>
        <w:ind w:firstLine="709"/>
        <w:rPr>
          <w:sz w:val="28"/>
          <w:szCs w:val="28"/>
        </w:rPr>
      </w:pPr>
      <w:r>
        <w:rPr>
          <w:sz w:val="28"/>
          <w:szCs w:val="28"/>
        </w:rPr>
        <w:t>– у</w:t>
      </w:r>
      <w:r w:rsidRPr="00B30227">
        <w:rPr>
          <w:sz w:val="28"/>
          <w:szCs w:val="28"/>
        </w:rPr>
        <w:t>лучшение условий труда, повышение уровня оплаты труда, в том числе за счет ее легализации</w:t>
      </w:r>
      <w:r>
        <w:rPr>
          <w:sz w:val="28"/>
          <w:szCs w:val="28"/>
        </w:rPr>
        <w:t>.</w:t>
      </w:r>
    </w:p>
    <w:p w:rsidR="00D73798" w:rsidRDefault="00D73798" w:rsidP="00D73798">
      <w:pPr>
        <w:tabs>
          <w:tab w:val="left" w:pos="0"/>
        </w:tabs>
        <w:spacing w:after="0"/>
        <w:ind w:firstLine="709"/>
        <w:rPr>
          <w:b/>
          <w:i/>
          <w:sz w:val="28"/>
          <w:szCs w:val="28"/>
        </w:rPr>
      </w:pPr>
      <w:r w:rsidRPr="001C4101">
        <w:rPr>
          <w:b/>
          <w:i/>
          <w:sz w:val="28"/>
          <w:szCs w:val="28"/>
        </w:rPr>
        <w:t>Ожидаемые основные результаты</w:t>
      </w:r>
      <w:r>
        <w:rPr>
          <w:b/>
          <w:i/>
          <w:sz w:val="28"/>
          <w:szCs w:val="28"/>
        </w:rPr>
        <w:t xml:space="preserve">: </w:t>
      </w:r>
    </w:p>
    <w:p w:rsidR="0023732C" w:rsidRPr="008D3F34" w:rsidRDefault="0023732C" w:rsidP="0023732C">
      <w:pPr>
        <w:ind w:firstLine="709"/>
        <w:contextualSpacing/>
        <w:textAlignment w:val="baseline"/>
        <w:rPr>
          <w:rFonts w:eastAsia="+mn-ea"/>
          <w:bCs/>
          <w:sz w:val="28"/>
          <w:szCs w:val="28"/>
        </w:rPr>
      </w:pPr>
      <w:r w:rsidRPr="008D3F34">
        <w:rPr>
          <w:rFonts w:eastAsia="+mn-ea"/>
          <w:bCs/>
          <w:sz w:val="28"/>
          <w:szCs w:val="28"/>
        </w:rPr>
        <w:t>– улучшение демографических и образовательных характеристик трудового потенциала области;</w:t>
      </w:r>
    </w:p>
    <w:p w:rsidR="0023732C" w:rsidRPr="008D3F34" w:rsidRDefault="0023732C" w:rsidP="0023732C">
      <w:pPr>
        <w:ind w:firstLine="709"/>
        <w:contextualSpacing/>
        <w:textAlignment w:val="baseline"/>
        <w:rPr>
          <w:rFonts w:eastAsia="+mn-ea"/>
          <w:bCs/>
          <w:sz w:val="28"/>
          <w:szCs w:val="28"/>
        </w:rPr>
      </w:pPr>
      <w:r w:rsidRPr="008D3F34">
        <w:rPr>
          <w:rFonts w:eastAsia="+mn-ea"/>
          <w:bCs/>
          <w:sz w:val="28"/>
          <w:szCs w:val="28"/>
        </w:rPr>
        <w:t>– повышение уровня заполняемости вакантных рабочих мест, заявленных в органы занятости (до 95,0% к 2035 г</w:t>
      </w:r>
      <w:r w:rsidR="008D3F34">
        <w:rPr>
          <w:rFonts w:eastAsia="+mn-ea"/>
          <w:bCs/>
          <w:sz w:val="28"/>
          <w:szCs w:val="28"/>
        </w:rPr>
        <w:t>.</w:t>
      </w:r>
      <w:r w:rsidRPr="008D3F34">
        <w:rPr>
          <w:rFonts w:eastAsia="+mn-ea"/>
          <w:bCs/>
          <w:sz w:val="28"/>
          <w:szCs w:val="28"/>
        </w:rPr>
        <w:t xml:space="preserve">); </w:t>
      </w:r>
    </w:p>
    <w:p w:rsidR="0023732C" w:rsidRPr="008D3F34" w:rsidRDefault="0023732C" w:rsidP="0023732C">
      <w:pPr>
        <w:ind w:firstLine="709"/>
        <w:contextualSpacing/>
        <w:textAlignment w:val="baseline"/>
        <w:rPr>
          <w:rFonts w:eastAsia="+mn-ea"/>
          <w:bCs/>
          <w:sz w:val="28"/>
          <w:szCs w:val="28"/>
        </w:rPr>
      </w:pPr>
      <w:r w:rsidRPr="008D3F34">
        <w:rPr>
          <w:rFonts w:eastAsia="+mn-ea"/>
          <w:bCs/>
          <w:sz w:val="28"/>
          <w:szCs w:val="28"/>
        </w:rPr>
        <w:t>– снижение коэффициента напряженности на рынке труда (до 1,5 ед. на полном рынке труда</w:t>
      </w:r>
      <w:r w:rsidR="008D3F34">
        <w:rPr>
          <w:rFonts w:eastAsia="+mn-ea"/>
          <w:bCs/>
          <w:sz w:val="28"/>
          <w:szCs w:val="28"/>
        </w:rPr>
        <w:t xml:space="preserve"> к 2035 г.); </w:t>
      </w:r>
    </w:p>
    <w:p w:rsidR="0023732C" w:rsidRPr="008D3F34" w:rsidRDefault="0023732C" w:rsidP="0023732C">
      <w:pPr>
        <w:ind w:firstLine="709"/>
        <w:contextualSpacing/>
        <w:textAlignment w:val="baseline"/>
        <w:rPr>
          <w:rFonts w:eastAsia="+mn-ea"/>
          <w:bCs/>
          <w:sz w:val="28"/>
          <w:szCs w:val="28"/>
        </w:rPr>
      </w:pPr>
      <w:r w:rsidRPr="008D3F34">
        <w:rPr>
          <w:rFonts w:eastAsia="+mn-ea"/>
          <w:bCs/>
          <w:sz w:val="28"/>
          <w:szCs w:val="28"/>
        </w:rPr>
        <w:t>– повышение доли выпускников вузов и сузов, трудоустроенных по спец</w:t>
      </w:r>
      <w:r w:rsidRPr="008D3F34">
        <w:rPr>
          <w:rFonts w:eastAsia="+mn-ea"/>
          <w:bCs/>
          <w:sz w:val="28"/>
          <w:szCs w:val="28"/>
        </w:rPr>
        <w:t>и</w:t>
      </w:r>
      <w:r w:rsidRPr="008D3F34">
        <w:rPr>
          <w:rFonts w:eastAsia="+mn-ea"/>
          <w:bCs/>
          <w:sz w:val="28"/>
          <w:szCs w:val="28"/>
        </w:rPr>
        <w:t>альности (до 87,5% к 2035 г</w:t>
      </w:r>
      <w:r w:rsidR="008D3F34">
        <w:rPr>
          <w:rFonts w:eastAsia="+mn-ea"/>
          <w:bCs/>
          <w:sz w:val="28"/>
          <w:szCs w:val="28"/>
        </w:rPr>
        <w:t>.</w:t>
      </w:r>
      <w:r w:rsidRPr="008D3F34">
        <w:rPr>
          <w:rFonts w:eastAsia="+mn-ea"/>
          <w:bCs/>
          <w:sz w:val="28"/>
          <w:szCs w:val="28"/>
        </w:rPr>
        <w:t xml:space="preserve">); </w:t>
      </w:r>
    </w:p>
    <w:p w:rsidR="0023732C" w:rsidRPr="008D3F34" w:rsidRDefault="0023732C" w:rsidP="0023732C">
      <w:pPr>
        <w:ind w:firstLine="709"/>
        <w:contextualSpacing/>
        <w:textAlignment w:val="baseline"/>
        <w:rPr>
          <w:rFonts w:eastAsia="+mn-ea"/>
          <w:bCs/>
          <w:sz w:val="28"/>
          <w:szCs w:val="28"/>
        </w:rPr>
      </w:pPr>
      <w:r w:rsidRPr="008D3F34">
        <w:rPr>
          <w:rFonts w:eastAsia="+mn-ea"/>
          <w:bCs/>
          <w:sz w:val="28"/>
          <w:szCs w:val="28"/>
        </w:rPr>
        <w:t>– минимизация числа повторно поставленных на учет в течение года безр</w:t>
      </w:r>
      <w:r w:rsidRPr="008D3F34">
        <w:rPr>
          <w:rFonts w:eastAsia="+mn-ea"/>
          <w:bCs/>
          <w:sz w:val="28"/>
          <w:szCs w:val="28"/>
        </w:rPr>
        <w:t>а</w:t>
      </w:r>
      <w:r w:rsidRPr="008D3F34">
        <w:rPr>
          <w:rFonts w:eastAsia="+mn-ea"/>
          <w:bCs/>
          <w:sz w:val="28"/>
          <w:szCs w:val="28"/>
        </w:rPr>
        <w:t>ботных после похождения профессионального обучения (до полного исключения таких случаев к 2035 г</w:t>
      </w:r>
      <w:r w:rsidR="008D3F34">
        <w:rPr>
          <w:rFonts w:eastAsia="+mn-ea"/>
          <w:bCs/>
          <w:sz w:val="28"/>
          <w:szCs w:val="28"/>
        </w:rPr>
        <w:t>.</w:t>
      </w:r>
      <w:r w:rsidRPr="008D3F34">
        <w:rPr>
          <w:rFonts w:eastAsia="+mn-ea"/>
          <w:bCs/>
          <w:sz w:val="28"/>
          <w:szCs w:val="28"/>
        </w:rPr>
        <w:t>)</w:t>
      </w:r>
      <w:r w:rsidR="008D3F34">
        <w:rPr>
          <w:rFonts w:eastAsia="+mn-ea"/>
          <w:bCs/>
          <w:sz w:val="28"/>
          <w:szCs w:val="28"/>
        </w:rPr>
        <w:t>;</w:t>
      </w:r>
    </w:p>
    <w:p w:rsidR="00EC021E" w:rsidRDefault="00EC021E" w:rsidP="00EC021E">
      <w:pPr>
        <w:spacing w:after="0"/>
        <w:ind w:firstLine="709"/>
        <w:contextualSpacing/>
        <w:rPr>
          <w:rFonts w:eastAsia="+mn-ea"/>
          <w:bCs/>
          <w:sz w:val="28"/>
          <w:szCs w:val="28"/>
        </w:rPr>
      </w:pPr>
      <w:r>
        <w:rPr>
          <w:rFonts w:eastAsia="+mn-ea"/>
          <w:bCs/>
          <w:sz w:val="28"/>
          <w:szCs w:val="28"/>
        </w:rPr>
        <w:t xml:space="preserve">– улучшение </w:t>
      </w:r>
      <w:r w:rsidRPr="00B30227">
        <w:rPr>
          <w:rFonts w:eastAsia="+mn-ea"/>
          <w:bCs/>
          <w:sz w:val="28"/>
          <w:szCs w:val="28"/>
        </w:rPr>
        <w:t>структуры занятости населения в профессионально-квалификационном, отраслевом и территориальном разрезах;</w:t>
      </w:r>
    </w:p>
    <w:p w:rsidR="00F802C9" w:rsidRDefault="00F802C9" w:rsidP="00F802C9">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увеличение доли вакансий с предложением гибких форм занятости до 55,0% к 2035 г</w:t>
      </w:r>
      <w:r w:rsidR="00423F1C">
        <w:rPr>
          <w:rFonts w:eastAsia="+mn-ea"/>
          <w:bCs/>
          <w:sz w:val="28"/>
          <w:szCs w:val="28"/>
        </w:rPr>
        <w:t xml:space="preserve">.; </w:t>
      </w:r>
    </w:p>
    <w:p w:rsidR="00F802C9" w:rsidRDefault="00F802C9" w:rsidP="00F802C9">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расширение информирования населения о наличии вакантных рабочих мест, соотношении спроса на рабочую силу и ее предложения в муниципальных образованиях области за счет внедрения новых информационных технологий (обеспечение 100% потребности в информировании на начальном этапе реализ</w:t>
      </w:r>
      <w:r w:rsidRPr="00B30227">
        <w:rPr>
          <w:rFonts w:eastAsia="+mn-ea"/>
          <w:bCs/>
          <w:sz w:val="28"/>
          <w:szCs w:val="28"/>
        </w:rPr>
        <w:t>а</w:t>
      </w:r>
      <w:r w:rsidRPr="00B30227">
        <w:rPr>
          <w:rFonts w:eastAsia="+mn-ea"/>
          <w:bCs/>
          <w:sz w:val="28"/>
          <w:szCs w:val="28"/>
        </w:rPr>
        <w:t>ции Стратегии)</w:t>
      </w:r>
      <w:r>
        <w:rPr>
          <w:rFonts w:eastAsia="+mn-ea"/>
          <w:bCs/>
          <w:sz w:val="28"/>
          <w:szCs w:val="28"/>
        </w:rPr>
        <w:t>;</w:t>
      </w:r>
    </w:p>
    <w:p w:rsidR="00F802C9" w:rsidRDefault="00F802C9" w:rsidP="00F802C9">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 xml:space="preserve">повышение уровня занятости отдельных категорий населения, ранее не вовлеченных в трудовую деятельность (не менее, чем на 25% в категории); </w:t>
      </w:r>
    </w:p>
    <w:p w:rsidR="00F802C9" w:rsidRDefault="00F802C9" w:rsidP="00F802C9">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снижение продолжительности безработицы среди отдельных социально-демографических категорий, нуждающихся в дополнительных мерах социальной поддержки (не менее, чем на 35% к 2035 г</w:t>
      </w:r>
      <w:r w:rsidR="00EC021E">
        <w:rPr>
          <w:rFonts w:eastAsia="+mn-ea"/>
          <w:bCs/>
          <w:sz w:val="28"/>
          <w:szCs w:val="28"/>
        </w:rPr>
        <w:t>.</w:t>
      </w:r>
      <w:r w:rsidRPr="00B30227">
        <w:rPr>
          <w:rFonts w:eastAsia="+mn-ea"/>
          <w:bCs/>
          <w:sz w:val="28"/>
          <w:szCs w:val="28"/>
        </w:rPr>
        <w:t>)</w:t>
      </w:r>
      <w:r w:rsidR="00EC021E">
        <w:rPr>
          <w:rFonts w:eastAsia="+mn-ea"/>
          <w:bCs/>
          <w:sz w:val="28"/>
          <w:szCs w:val="28"/>
        </w:rPr>
        <w:t>.</w:t>
      </w:r>
    </w:p>
    <w:p w:rsidR="00F802C9" w:rsidRDefault="00F802C9" w:rsidP="00F802C9">
      <w:pPr>
        <w:spacing w:after="0"/>
        <w:ind w:firstLine="709"/>
        <w:contextualSpacing/>
        <w:textAlignment w:val="baseline"/>
        <w:rPr>
          <w:rFonts w:eastAsia="+mn-ea"/>
          <w:bCs/>
          <w:sz w:val="28"/>
          <w:szCs w:val="28"/>
        </w:rPr>
      </w:pPr>
      <w:r>
        <w:rPr>
          <w:rFonts w:eastAsia="+mn-ea"/>
          <w:bCs/>
          <w:sz w:val="28"/>
          <w:szCs w:val="28"/>
        </w:rPr>
        <w:t xml:space="preserve">– </w:t>
      </w:r>
      <w:r w:rsidRPr="00B30227">
        <w:rPr>
          <w:rFonts w:eastAsia="+mn-ea"/>
          <w:bCs/>
          <w:sz w:val="28"/>
          <w:szCs w:val="28"/>
        </w:rPr>
        <w:t xml:space="preserve"> увеличение количества высокопроизводительных рабочих мест</w:t>
      </w:r>
      <w:r>
        <w:rPr>
          <w:rFonts w:eastAsia="+mn-ea"/>
          <w:bCs/>
          <w:sz w:val="28"/>
          <w:szCs w:val="28"/>
        </w:rPr>
        <w:t>;</w:t>
      </w:r>
    </w:p>
    <w:p w:rsidR="00EC021E" w:rsidRDefault="00EC021E" w:rsidP="00EC021E">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создание новых рабочих мест, в том числе в рамках инвестиционных пр</w:t>
      </w:r>
      <w:r w:rsidRPr="00B30227">
        <w:rPr>
          <w:rFonts w:eastAsia="+mn-ea"/>
          <w:bCs/>
          <w:sz w:val="28"/>
          <w:szCs w:val="28"/>
        </w:rPr>
        <w:t>о</w:t>
      </w:r>
      <w:r w:rsidRPr="00B30227">
        <w:rPr>
          <w:rFonts w:eastAsia="+mn-ea"/>
          <w:bCs/>
          <w:sz w:val="28"/>
          <w:szCs w:val="28"/>
        </w:rPr>
        <w:t xml:space="preserve">ектов; </w:t>
      </w:r>
    </w:p>
    <w:p w:rsidR="00F802C9" w:rsidRDefault="00F802C9" w:rsidP="00F802C9">
      <w:pPr>
        <w:spacing w:after="0"/>
        <w:ind w:firstLine="709"/>
        <w:contextualSpacing/>
        <w:textAlignment w:val="baseline"/>
        <w:rPr>
          <w:rFonts w:eastAsia="+mn-ea"/>
          <w:bCs/>
          <w:sz w:val="28"/>
          <w:szCs w:val="28"/>
        </w:rPr>
      </w:pPr>
      <w:r>
        <w:rPr>
          <w:rFonts w:eastAsia="+mn-ea"/>
          <w:bCs/>
          <w:sz w:val="28"/>
          <w:szCs w:val="28"/>
        </w:rPr>
        <w:t xml:space="preserve">– </w:t>
      </w:r>
      <w:r w:rsidRPr="00B30227">
        <w:rPr>
          <w:rFonts w:eastAsia="+mn-ea"/>
          <w:bCs/>
          <w:sz w:val="28"/>
          <w:szCs w:val="28"/>
        </w:rPr>
        <w:t>снижение доли рабочих мест с заработной платой на уровне МРОТ до м</w:t>
      </w:r>
      <w:r w:rsidRPr="00B30227">
        <w:rPr>
          <w:rFonts w:eastAsia="+mn-ea"/>
          <w:bCs/>
          <w:sz w:val="28"/>
          <w:szCs w:val="28"/>
        </w:rPr>
        <w:t>и</w:t>
      </w:r>
      <w:r w:rsidRPr="00B30227">
        <w:rPr>
          <w:rFonts w:eastAsia="+mn-ea"/>
          <w:bCs/>
          <w:sz w:val="28"/>
          <w:szCs w:val="28"/>
        </w:rPr>
        <w:t xml:space="preserve">нимальных значений по ЦФО; </w:t>
      </w:r>
    </w:p>
    <w:p w:rsidR="00967D9F" w:rsidRDefault="00967D9F" w:rsidP="00967D9F">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повышение доли работников, занятых на условиях дистанционной занят</w:t>
      </w:r>
      <w:r w:rsidRPr="00B30227">
        <w:rPr>
          <w:rFonts w:eastAsia="+mn-ea"/>
          <w:bCs/>
          <w:sz w:val="28"/>
          <w:szCs w:val="28"/>
        </w:rPr>
        <w:t>о</w:t>
      </w:r>
      <w:r w:rsidRPr="00B30227">
        <w:rPr>
          <w:rFonts w:eastAsia="+mn-ea"/>
          <w:bCs/>
          <w:sz w:val="28"/>
          <w:szCs w:val="28"/>
        </w:rPr>
        <w:t>сти, фриланса, проектной деятельности (до 17,5% к 2035 году);</w:t>
      </w:r>
    </w:p>
    <w:p w:rsidR="00F802C9" w:rsidRDefault="00F802C9" w:rsidP="00F802C9">
      <w:pPr>
        <w:spacing w:after="0"/>
        <w:ind w:firstLine="709"/>
        <w:contextualSpacing/>
        <w:rPr>
          <w:rFonts w:eastAsia="+mn-ea"/>
          <w:bCs/>
          <w:sz w:val="28"/>
          <w:szCs w:val="28"/>
        </w:rPr>
      </w:pPr>
      <w:r>
        <w:rPr>
          <w:rFonts w:eastAsia="+mn-ea"/>
          <w:bCs/>
          <w:sz w:val="28"/>
          <w:szCs w:val="28"/>
        </w:rPr>
        <w:lastRenderedPageBreak/>
        <w:t xml:space="preserve">– </w:t>
      </w:r>
      <w:r w:rsidRPr="00B30227">
        <w:rPr>
          <w:rFonts w:eastAsia="+mn-ea"/>
          <w:bCs/>
          <w:sz w:val="28"/>
          <w:szCs w:val="28"/>
        </w:rPr>
        <w:t>внедрение системы ранней профориентации в 100% муниципальных обр</w:t>
      </w:r>
      <w:r w:rsidRPr="00B30227">
        <w:rPr>
          <w:rFonts w:eastAsia="+mn-ea"/>
          <w:bCs/>
          <w:sz w:val="28"/>
          <w:szCs w:val="28"/>
        </w:rPr>
        <w:t>а</w:t>
      </w:r>
      <w:r w:rsidRPr="00B30227">
        <w:rPr>
          <w:rFonts w:eastAsia="+mn-ea"/>
          <w:bCs/>
          <w:sz w:val="28"/>
          <w:szCs w:val="28"/>
        </w:rPr>
        <w:t>зованиях области на начальном этапе реализации Стратегии</w:t>
      </w:r>
      <w:r w:rsidR="008D3F34">
        <w:rPr>
          <w:rFonts w:eastAsia="+mn-ea"/>
          <w:bCs/>
          <w:sz w:val="28"/>
          <w:szCs w:val="28"/>
        </w:rPr>
        <w:t>.</w:t>
      </w:r>
    </w:p>
    <w:p w:rsidR="007E3C09" w:rsidRDefault="00A21511" w:rsidP="007E3C09">
      <w:pPr>
        <w:spacing w:after="0"/>
        <w:ind w:firstLine="709"/>
        <w:rPr>
          <w:i/>
          <w:sz w:val="28"/>
          <w:szCs w:val="28"/>
        </w:rPr>
      </w:pPr>
      <w:r w:rsidRPr="00A21511">
        <w:rPr>
          <w:b/>
          <w:i/>
          <w:sz w:val="28"/>
          <w:szCs w:val="28"/>
        </w:rPr>
        <w:t xml:space="preserve">Цель </w:t>
      </w:r>
      <w:r w:rsidR="007E3C09" w:rsidRPr="00A21511">
        <w:rPr>
          <w:b/>
          <w:i/>
          <w:sz w:val="28"/>
          <w:szCs w:val="28"/>
        </w:rPr>
        <w:t>3.5</w:t>
      </w:r>
      <w:r w:rsidR="007E3C09" w:rsidRPr="00EE33EB">
        <w:rPr>
          <w:sz w:val="28"/>
          <w:szCs w:val="28"/>
        </w:rPr>
        <w:t xml:space="preserve">. </w:t>
      </w:r>
      <w:r w:rsidR="007E3C09" w:rsidRPr="007E3C09">
        <w:rPr>
          <w:i/>
          <w:sz w:val="28"/>
          <w:szCs w:val="28"/>
        </w:rPr>
        <w:t>Обеспечение высокой пространственной мобильности трудовых ресурсов.</w:t>
      </w:r>
    </w:p>
    <w:p w:rsidR="00D73798" w:rsidRDefault="00D73798" w:rsidP="00D73798">
      <w:pPr>
        <w:spacing w:after="0"/>
        <w:ind w:firstLine="709"/>
        <w:rPr>
          <w:b/>
          <w:i/>
          <w:sz w:val="28"/>
          <w:szCs w:val="28"/>
        </w:rPr>
      </w:pPr>
      <w:r w:rsidRPr="007E3C09">
        <w:rPr>
          <w:b/>
          <w:i/>
          <w:sz w:val="28"/>
          <w:szCs w:val="28"/>
        </w:rPr>
        <w:t xml:space="preserve">Ключевые задачи: </w:t>
      </w:r>
    </w:p>
    <w:p w:rsidR="00FA7150" w:rsidRDefault="00FA7150" w:rsidP="00FA7150">
      <w:pPr>
        <w:spacing w:after="0"/>
        <w:ind w:firstLine="709"/>
        <w:rPr>
          <w:sz w:val="28"/>
          <w:szCs w:val="28"/>
        </w:rPr>
      </w:pPr>
      <w:r>
        <w:rPr>
          <w:sz w:val="28"/>
          <w:szCs w:val="28"/>
        </w:rPr>
        <w:t>– с</w:t>
      </w:r>
      <w:r w:rsidRPr="00B30227">
        <w:rPr>
          <w:sz w:val="28"/>
          <w:szCs w:val="28"/>
        </w:rPr>
        <w:t>оздание условий для привлечения в регион необходимых квалифицир</w:t>
      </w:r>
      <w:r w:rsidRPr="00B30227">
        <w:rPr>
          <w:sz w:val="28"/>
          <w:szCs w:val="28"/>
        </w:rPr>
        <w:t>о</w:t>
      </w:r>
      <w:r w:rsidRPr="00B30227">
        <w:rPr>
          <w:sz w:val="28"/>
          <w:szCs w:val="28"/>
        </w:rPr>
        <w:t>ванных  кадров</w:t>
      </w:r>
      <w:r>
        <w:rPr>
          <w:sz w:val="28"/>
          <w:szCs w:val="28"/>
        </w:rPr>
        <w:t>;</w:t>
      </w:r>
    </w:p>
    <w:p w:rsidR="00FA7150" w:rsidRDefault="00FA7150" w:rsidP="00FA7150">
      <w:pPr>
        <w:spacing w:after="0"/>
        <w:ind w:firstLine="709"/>
        <w:rPr>
          <w:sz w:val="28"/>
          <w:szCs w:val="28"/>
        </w:rPr>
      </w:pPr>
      <w:r>
        <w:rPr>
          <w:sz w:val="28"/>
          <w:szCs w:val="28"/>
        </w:rPr>
        <w:t>– с</w:t>
      </w:r>
      <w:r w:rsidRPr="00B30227">
        <w:rPr>
          <w:sz w:val="28"/>
          <w:szCs w:val="28"/>
        </w:rPr>
        <w:t>оздание условий для маятниковой внутриобластной миграции населения</w:t>
      </w:r>
      <w:r>
        <w:rPr>
          <w:sz w:val="28"/>
          <w:szCs w:val="28"/>
        </w:rPr>
        <w:t>;</w:t>
      </w:r>
    </w:p>
    <w:p w:rsidR="00FA7150" w:rsidRPr="00B30227" w:rsidRDefault="00FA7150" w:rsidP="00FA7150">
      <w:pPr>
        <w:spacing w:after="0"/>
        <w:ind w:firstLine="709"/>
        <w:rPr>
          <w:sz w:val="28"/>
          <w:szCs w:val="28"/>
        </w:rPr>
      </w:pPr>
      <w:r>
        <w:rPr>
          <w:sz w:val="28"/>
          <w:szCs w:val="28"/>
        </w:rPr>
        <w:t>– р</w:t>
      </w:r>
      <w:r w:rsidRPr="00B30227">
        <w:rPr>
          <w:sz w:val="28"/>
          <w:szCs w:val="28"/>
        </w:rPr>
        <w:t>азработка и внедрение «Атласа трудовых ресурсов».</w:t>
      </w:r>
    </w:p>
    <w:p w:rsidR="00D73798" w:rsidRDefault="00D73798" w:rsidP="00D73798">
      <w:pPr>
        <w:tabs>
          <w:tab w:val="left" w:pos="0"/>
        </w:tabs>
        <w:spacing w:after="0"/>
        <w:ind w:firstLine="709"/>
        <w:rPr>
          <w:b/>
          <w:i/>
          <w:sz w:val="28"/>
          <w:szCs w:val="28"/>
        </w:rPr>
      </w:pPr>
      <w:r w:rsidRPr="001C4101">
        <w:rPr>
          <w:b/>
          <w:i/>
          <w:sz w:val="28"/>
          <w:szCs w:val="28"/>
        </w:rPr>
        <w:t>Ожидаемые основные результаты</w:t>
      </w:r>
      <w:r>
        <w:rPr>
          <w:b/>
          <w:i/>
          <w:sz w:val="28"/>
          <w:szCs w:val="28"/>
        </w:rPr>
        <w:t xml:space="preserve">: </w:t>
      </w:r>
    </w:p>
    <w:p w:rsidR="008743B9" w:rsidRDefault="008743B9" w:rsidP="008743B9">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увеличение доли вакансий с предоставлением жилья (до 25% к 2035 г</w:t>
      </w:r>
      <w:r>
        <w:rPr>
          <w:rFonts w:eastAsia="+mn-ea"/>
          <w:bCs/>
          <w:sz w:val="28"/>
          <w:szCs w:val="28"/>
        </w:rPr>
        <w:t>.</w:t>
      </w:r>
      <w:r w:rsidRPr="00B30227">
        <w:rPr>
          <w:rFonts w:eastAsia="+mn-ea"/>
          <w:bCs/>
          <w:sz w:val="28"/>
          <w:szCs w:val="28"/>
        </w:rPr>
        <w:t>)</w:t>
      </w:r>
      <w:r>
        <w:rPr>
          <w:rFonts w:eastAsia="+mn-ea"/>
          <w:bCs/>
          <w:sz w:val="28"/>
          <w:szCs w:val="28"/>
        </w:rPr>
        <w:t>;</w:t>
      </w:r>
    </w:p>
    <w:p w:rsidR="00311FE3" w:rsidRDefault="00311FE3" w:rsidP="00311FE3">
      <w:pPr>
        <w:spacing w:after="0"/>
        <w:ind w:firstLine="709"/>
        <w:contextualSpacing/>
        <w:textAlignment w:val="baseline"/>
        <w:rPr>
          <w:rFonts w:eastAsia="+mn-ea"/>
          <w:bCs/>
          <w:sz w:val="28"/>
          <w:szCs w:val="28"/>
        </w:rPr>
      </w:pPr>
      <w:r>
        <w:rPr>
          <w:rFonts w:eastAsia="+mn-ea"/>
          <w:bCs/>
          <w:sz w:val="28"/>
          <w:szCs w:val="28"/>
        </w:rPr>
        <w:t xml:space="preserve">– </w:t>
      </w:r>
      <w:r w:rsidRPr="00B30227">
        <w:rPr>
          <w:rFonts w:eastAsia="+mn-ea"/>
          <w:bCs/>
          <w:sz w:val="28"/>
          <w:szCs w:val="28"/>
        </w:rPr>
        <w:t>повышение уровня заполняемости вакантных рабочих мест, заявленных в органы занятости (до 95,0% к 2035 г</w:t>
      </w:r>
      <w:r w:rsidR="008743B9">
        <w:rPr>
          <w:rFonts w:eastAsia="+mn-ea"/>
          <w:bCs/>
          <w:sz w:val="28"/>
          <w:szCs w:val="28"/>
        </w:rPr>
        <w:t>.</w:t>
      </w:r>
      <w:r w:rsidRPr="00B30227">
        <w:rPr>
          <w:rFonts w:eastAsia="+mn-ea"/>
          <w:bCs/>
          <w:sz w:val="28"/>
          <w:szCs w:val="28"/>
        </w:rPr>
        <w:t xml:space="preserve">); </w:t>
      </w:r>
    </w:p>
    <w:p w:rsidR="008D3F34" w:rsidRPr="008D3F34" w:rsidRDefault="008D3F34" w:rsidP="008D3F34">
      <w:pPr>
        <w:ind w:firstLine="709"/>
        <w:contextualSpacing/>
        <w:rPr>
          <w:rFonts w:eastAsia="+mn-ea"/>
          <w:bCs/>
          <w:sz w:val="28"/>
          <w:szCs w:val="28"/>
        </w:rPr>
      </w:pPr>
      <w:r w:rsidRPr="008D3F34">
        <w:rPr>
          <w:rFonts w:eastAsia="+mn-ea"/>
          <w:bCs/>
          <w:sz w:val="28"/>
          <w:szCs w:val="28"/>
        </w:rPr>
        <w:t>– совершенствование структуры занятости населения в профессионально-квалификационном, отраслевом и территориальном разрезах;</w:t>
      </w:r>
    </w:p>
    <w:p w:rsidR="00311FE3" w:rsidRDefault="00311FE3" w:rsidP="00311FE3">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развитие инфраструктуры регионального рынка труда, создание рабочих мест, расширяющих возможности трудоустройства различных социально-демографических групп населения (инвалидов, женщин с малолетними детьми, пенсионеров и  т.д.);</w:t>
      </w:r>
    </w:p>
    <w:p w:rsidR="00311FE3" w:rsidRDefault="00311FE3" w:rsidP="00311FE3">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обеспечение для трудоспособного населения, проживающего в трудои</w:t>
      </w:r>
      <w:r w:rsidRPr="00B30227">
        <w:rPr>
          <w:rFonts w:eastAsia="+mn-ea"/>
          <w:bCs/>
          <w:sz w:val="28"/>
          <w:szCs w:val="28"/>
        </w:rPr>
        <w:t>з</w:t>
      </w:r>
      <w:r w:rsidRPr="00B30227">
        <w:rPr>
          <w:rFonts w:eastAsia="+mn-ea"/>
          <w:bCs/>
          <w:sz w:val="28"/>
          <w:szCs w:val="28"/>
        </w:rPr>
        <w:t>быточных муниципальных образованиях области возможности трудоустройства на удаленные рабочие места (удовлетворение 100% потребности в таком труд</w:t>
      </w:r>
      <w:r w:rsidRPr="00B30227">
        <w:rPr>
          <w:rFonts w:eastAsia="+mn-ea"/>
          <w:bCs/>
          <w:sz w:val="28"/>
          <w:szCs w:val="28"/>
        </w:rPr>
        <w:t>о</w:t>
      </w:r>
      <w:r w:rsidRPr="00B30227">
        <w:rPr>
          <w:rFonts w:eastAsia="+mn-ea"/>
          <w:bCs/>
          <w:sz w:val="28"/>
          <w:szCs w:val="28"/>
        </w:rPr>
        <w:t>устройстве к 2035 году)</w:t>
      </w:r>
      <w:r>
        <w:rPr>
          <w:rFonts w:eastAsia="+mn-ea"/>
          <w:bCs/>
          <w:sz w:val="28"/>
          <w:szCs w:val="28"/>
        </w:rPr>
        <w:t>;</w:t>
      </w:r>
    </w:p>
    <w:p w:rsidR="00311FE3" w:rsidRDefault="00311FE3" w:rsidP="00311FE3">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повышение инвестиционной привлекательности региона за счет обеспеч</w:t>
      </w:r>
      <w:r w:rsidRPr="00B30227">
        <w:rPr>
          <w:rFonts w:eastAsia="+mn-ea"/>
          <w:bCs/>
          <w:sz w:val="28"/>
          <w:szCs w:val="28"/>
        </w:rPr>
        <w:t>е</w:t>
      </w:r>
      <w:r w:rsidRPr="00B30227">
        <w:rPr>
          <w:rFonts w:eastAsia="+mn-ea"/>
          <w:bCs/>
          <w:sz w:val="28"/>
          <w:szCs w:val="28"/>
        </w:rPr>
        <w:t>ния инвестиционных проектов трудовыми ресурсами необходимого качества;</w:t>
      </w:r>
    </w:p>
    <w:p w:rsidR="00311FE3" w:rsidRDefault="00311FE3" w:rsidP="00311FE3">
      <w:pPr>
        <w:spacing w:after="0"/>
        <w:ind w:firstLine="709"/>
        <w:contextualSpacing/>
        <w:rPr>
          <w:rFonts w:eastAsia="+mn-ea"/>
          <w:bCs/>
          <w:sz w:val="28"/>
          <w:szCs w:val="28"/>
        </w:rPr>
      </w:pPr>
      <w:r>
        <w:rPr>
          <w:rFonts w:eastAsia="+mn-ea"/>
          <w:bCs/>
          <w:sz w:val="28"/>
          <w:szCs w:val="28"/>
        </w:rPr>
        <w:t xml:space="preserve">– </w:t>
      </w:r>
      <w:r w:rsidRPr="00B30227">
        <w:rPr>
          <w:rFonts w:eastAsia="+mn-ea"/>
          <w:bCs/>
          <w:sz w:val="28"/>
          <w:szCs w:val="28"/>
        </w:rPr>
        <w:t>расширение информирования населения о наличии вакантных рабочих мест, соотношении спроса на рабочую силу и ее предложения в муниципальных образованиях области за счет внедрения новых информационных технологий (обеспечение 100% потребности в информировании на начальном этапе реализ</w:t>
      </w:r>
      <w:r w:rsidRPr="00B30227">
        <w:rPr>
          <w:rFonts w:eastAsia="+mn-ea"/>
          <w:bCs/>
          <w:sz w:val="28"/>
          <w:szCs w:val="28"/>
        </w:rPr>
        <w:t>а</w:t>
      </w:r>
      <w:r w:rsidRPr="00B30227">
        <w:rPr>
          <w:rFonts w:eastAsia="+mn-ea"/>
          <w:bCs/>
          <w:sz w:val="28"/>
          <w:szCs w:val="28"/>
        </w:rPr>
        <w:t>ции Стратегии)</w:t>
      </w:r>
      <w:r w:rsidR="008743B9">
        <w:rPr>
          <w:rFonts w:eastAsia="+mn-ea"/>
          <w:bCs/>
          <w:sz w:val="28"/>
          <w:szCs w:val="28"/>
        </w:rPr>
        <w:t>;</w:t>
      </w:r>
    </w:p>
    <w:p w:rsidR="00311FE3" w:rsidRDefault="00311FE3" w:rsidP="00311FE3">
      <w:pPr>
        <w:spacing w:after="0"/>
        <w:ind w:firstLine="709"/>
        <w:rPr>
          <w:sz w:val="28"/>
          <w:szCs w:val="28"/>
        </w:rPr>
      </w:pPr>
      <w:r>
        <w:rPr>
          <w:sz w:val="28"/>
          <w:szCs w:val="28"/>
        </w:rPr>
        <w:t xml:space="preserve">– </w:t>
      </w:r>
      <w:r w:rsidRPr="00B30227">
        <w:rPr>
          <w:sz w:val="28"/>
          <w:szCs w:val="28"/>
        </w:rPr>
        <w:t>внедрение «Атласа трудовых ресурсов»</w:t>
      </w:r>
      <w:r>
        <w:rPr>
          <w:sz w:val="28"/>
          <w:szCs w:val="28"/>
        </w:rPr>
        <w:t>.</w:t>
      </w:r>
    </w:p>
    <w:p w:rsidR="00D73798" w:rsidRDefault="00A21511" w:rsidP="007E3C09">
      <w:pPr>
        <w:spacing w:after="0"/>
        <w:ind w:firstLine="709"/>
        <w:rPr>
          <w:i/>
          <w:sz w:val="28"/>
          <w:szCs w:val="28"/>
        </w:rPr>
      </w:pPr>
      <w:r w:rsidRPr="00A21511">
        <w:rPr>
          <w:b/>
          <w:i/>
          <w:sz w:val="28"/>
          <w:szCs w:val="28"/>
        </w:rPr>
        <w:t xml:space="preserve">Цель </w:t>
      </w:r>
      <w:r w:rsidR="007E3C09" w:rsidRPr="00A21511">
        <w:rPr>
          <w:b/>
          <w:i/>
          <w:sz w:val="28"/>
          <w:szCs w:val="28"/>
        </w:rPr>
        <w:t>3.6</w:t>
      </w:r>
      <w:r w:rsidR="007E3C09" w:rsidRPr="00EE33EB">
        <w:rPr>
          <w:sz w:val="28"/>
          <w:szCs w:val="28"/>
        </w:rPr>
        <w:t xml:space="preserve">. </w:t>
      </w:r>
      <w:r w:rsidR="007E3C09" w:rsidRPr="007E3C09">
        <w:rPr>
          <w:i/>
          <w:sz w:val="28"/>
          <w:szCs w:val="28"/>
        </w:rPr>
        <w:t>Выравнивание условий обеспечения занятости на всей террит</w:t>
      </w:r>
      <w:r w:rsidR="007E3C09" w:rsidRPr="007E3C09">
        <w:rPr>
          <w:i/>
          <w:sz w:val="28"/>
          <w:szCs w:val="28"/>
        </w:rPr>
        <w:t>о</w:t>
      </w:r>
      <w:r w:rsidR="007E3C09" w:rsidRPr="007E3C09">
        <w:rPr>
          <w:i/>
          <w:sz w:val="28"/>
          <w:szCs w:val="28"/>
        </w:rPr>
        <w:t>рии области</w:t>
      </w:r>
    </w:p>
    <w:p w:rsidR="00B30227" w:rsidRPr="007E3C09" w:rsidRDefault="001C4101" w:rsidP="00322146">
      <w:pPr>
        <w:spacing w:after="0"/>
        <w:ind w:firstLine="709"/>
        <w:rPr>
          <w:b/>
          <w:i/>
          <w:sz w:val="28"/>
          <w:szCs w:val="28"/>
        </w:rPr>
      </w:pPr>
      <w:r w:rsidRPr="007E3C09">
        <w:rPr>
          <w:b/>
          <w:i/>
          <w:sz w:val="28"/>
          <w:szCs w:val="28"/>
        </w:rPr>
        <w:t xml:space="preserve">Ключевые задачи: </w:t>
      </w:r>
    </w:p>
    <w:p w:rsidR="00B30227" w:rsidRDefault="007E3C09" w:rsidP="00322146">
      <w:pPr>
        <w:spacing w:after="0"/>
        <w:ind w:firstLine="709"/>
        <w:rPr>
          <w:sz w:val="28"/>
          <w:szCs w:val="28"/>
        </w:rPr>
      </w:pPr>
      <w:r>
        <w:rPr>
          <w:sz w:val="28"/>
          <w:szCs w:val="28"/>
        </w:rPr>
        <w:t>– р</w:t>
      </w:r>
      <w:r w:rsidR="00B30227" w:rsidRPr="00B30227">
        <w:rPr>
          <w:sz w:val="28"/>
          <w:szCs w:val="28"/>
        </w:rPr>
        <w:t>азработка и внедрение инструментов и механизмов развития нестандар</w:t>
      </w:r>
      <w:r w:rsidR="00B30227" w:rsidRPr="00B30227">
        <w:rPr>
          <w:sz w:val="28"/>
          <w:szCs w:val="28"/>
        </w:rPr>
        <w:t>т</w:t>
      </w:r>
      <w:r w:rsidR="00B30227" w:rsidRPr="00B30227">
        <w:rPr>
          <w:sz w:val="28"/>
          <w:szCs w:val="28"/>
        </w:rPr>
        <w:t>ной занятости на территории области, направленных на обеспечение возможности трудоустройства и получение дохода для жителей трудоизбыточных районов о</w:t>
      </w:r>
      <w:r w:rsidR="00B30227" w:rsidRPr="00B30227">
        <w:rPr>
          <w:sz w:val="28"/>
          <w:szCs w:val="28"/>
        </w:rPr>
        <w:t>б</w:t>
      </w:r>
      <w:r w:rsidR="00B30227" w:rsidRPr="00B30227">
        <w:rPr>
          <w:sz w:val="28"/>
          <w:szCs w:val="28"/>
        </w:rPr>
        <w:t>ласти, лиц с ограниченными возможностями здоровья и других групп населения, нуждающихся в дополнительных мерах поддержки занятости</w:t>
      </w:r>
      <w:r>
        <w:rPr>
          <w:sz w:val="28"/>
          <w:szCs w:val="28"/>
        </w:rPr>
        <w:t>;</w:t>
      </w:r>
    </w:p>
    <w:p w:rsidR="00B30227" w:rsidRDefault="007E3C09" w:rsidP="00322146">
      <w:pPr>
        <w:spacing w:after="0"/>
        <w:ind w:firstLine="709"/>
        <w:rPr>
          <w:sz w:val="28"/>
          <w:szCs w:val="28"/>
        </w:rPr>
      </w:pPr>
      <w:r>
        <w:rPr>
          <w:sz w:val="28"/>
          <w:szCs w:val="28"/>
        </w:rPr>
        <w:t>– с</w:t>
      </w:r>
      <w:r w:rsidR="00B30227" w:rsidRPr="00B30227">
        <w:rPr>
          <w:sz w:val="28"/>
          <w:szCs w:val="28"/>
        </w:rPr>
        <w:t>оздание на территории области условий для развития самозанятости н</w:t>
      </w:r>
      <w:r w:rsidR="00B30227" w:rsidRPr="00B30227">
        <w:rPr>
          <w:sz w:val="28"/>
          <w:szCs w:val="28"/>
        </w:rPr>
        <w:t>а</w:t>
      </w:r>
      <w:r w:rsidR="00B30227" w:rsidRPr="00B30227">
        <w:rPr>
          <w:sz w:val="28"/>
          <w:szCs w:val="28"/>
        </w:rPr>
        <w:t>селения</w:t>
      </w:r>
      <w:r>
        <w:rPr>
          <w:sz w:val="28"/>
          <w:szCs w:val="28"/>
        </w:rPr>
        <w:t>.</w:t>
      </w:r>
    </w:p>
    <w:p w:rsidR="007E3C09" w:rsidRDefault="00B30227" w:rsidP="00322146">
      <w:pPr>
        <w:tabs>
          <w:tab w:val="left" w:pos="0"/>
        </w:tabs>
        <w:spacing w:after="0"/>
        <w:ind w:firstLine="709"/>
        <w:rPr>
          <w:b/>
          <w:i/>
          <w:sz w:val="28"/>
          <w:szCs w:val="28"/>
        </w:rPr>
      </w:pPr>
      <w:r w:rsidRPr="001C4101">
        <w:rPr>
          <w:b/>
          <w:i/>
          <w:sz w:val="28"/>
          <w:szCs w:val="28"/>
        </w:rPr>
        <w:t xml:space="preserve">Ожидаемые </w:t>
      </w:r>
      <w:r w:rsidR="001C4101" w:rsidRPr="001C4101">
        <w:rPr>
          <w:b/>
          <w:i/>
          <w:sz w:val="28"/>
          <w:szCs w:val="28"/>
        </w:rPr>
        <w:t xml:space="preserve">основные </w:t>
      </w:r>
      <w:r w:rsidRPr="001C4101">
        <w:rPr>
          <w:b/>
          <w:i/>
          <w:sz w:val="28"/>
          <w:szCs w:val="28"/>
        </w:rPr>
        <w:t>результаты</w:t>
      </w:r>
      <w:r w:rsidR="007E3C09">
        <w:rPr>
          <w:b/>
          <w:i/>
          <w:sz w:val="28"/>
          <w:szCs w:val="28"/>
        </w:rPr>
        <w:t xml:space="preserve">: </w:t>
      </w:r>
    </w:p>
    <w:p w:rsidR="008743B9" w:rsidRPr="008743B9" w:rsidRDefault="008743B9" w:rsidP="00322146">
      <w:pPr>
        <w:tabs>
          <w:tab w:val="left" w:pos="0"/>
        </w:tabs>
        <w:spacing w:after="0"/>
        <w:ind w:firstLine="709"/>
        <w:rPr>
          <w:sz w:val="28"/>
          <w:szCs w:val="28"/>
        </w:rPr>
      </w:pPr>
      <w:r w:rsidRPr="008743B9">
        <w:rPr>
          <w:sz w:val="28"/>
          <w:szCs w:val="28"/>
        </w:rPr>
        <w:t>– снижение диапазона наилучших и наихудших значений показателей бе</w:t>
      </w:r>
      <w:r w:rsidRPr="008743B9">
        <w:rPr>
          <w:sz w:val="28"/>
          <w:szCs w:val="28"/>
        </w:rPr>
        <w:t>з</w:t>
      </w:r>
      <w:r w:rsidRPr="008743B9">
        <w:rPr>
          <w:sz w:val="28"/>
          <w:szCs w:val="28"/>
        </w:rPr>
        <w:t>работицы в муниципальных районах и городских округ</w:t>
      </w:r>
      <w:r>
        <w:rPr>
          <w:sz w:val="28"/>
          <w:szCs w:val="28"/>
        </w:rPr>
        <w:t xml:space="preserve">ах </w:t>
      </w:r>
      <w:r w:rsidRPr="008743B9">
        <w:rPr>
          <w:sz w:val="28"/>
          <w:szCs w:val="28"/>
        </w:rPr>
        <w:t xml:space="preserve">за период 2018-2035 г. в 6 раз; </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lastRenderedPageBreak/>
        <w:t xml:space="preserve">– </w:t>
      </w:r>
      <w:r w:rsidR="00B30227" w:rsidRPr="00B30227">
        <w:rPr>
          <w:rFonts w:eastAsia="+mn-ea"/>
          <w:bCs/>
          <w:sz w:val="28"/>
          <w:szCs w:val="28"/>
        </w:rPr>
        <w:t>создание в городах и муниципальных районах новых точек экономическ</w:t>
      </w:r>
      <w:r w:rsidR="00B30227" w:rsidRPr="00B30227">
        <w:rPr>
          <w:rFonts w:eastAsia="+mn-ea"/>
          <w:bCs/>
          <w:sz w:val="28"/>
          <w:szCs w:val="28"/>
        </w:rPr>
        <w:t>о</w:t>
      </w:r>
      <w:r w:rsidR="00B30227" w:rsidRPr="00B30227">
        <w:rPr>
          <w:rFonts w:eastAsia="+mn-ea"/>
          <w:bCs/>
          <w:sz w:val="28"/>
          <w:szCs w:val="28"/>
        </w:rPr>
        <w:t>го роста, в т. ч. за счет развития малого и среднего предпринимательства, пов</w:t>
      </w:r>
      <w:r w:rsidR="00B30227" w:rsidRPr="00B30227">
        <w:rPr>
          <w:rFonts w:eastAsia="+mn-ea"/>
          <w:bCs/>
          <w:sz w:val="28"/>
          <w:szCs w:val="28"/>
        </w:rPr>
        <w:t>ы</w:t>
      </w:r>
      <w:r w:rsidR="00B30227" w:rsidRPr="00B30227">
        <w:rPr>
          <w:rFonts w:eastAsia="+mn-ea"/>
          <w:bCs/>
          <w:sz w:val="28"/>
          <w:szCs w:val="28"/>
        </w:rPr>
        <w:t>шения его доли в высокотехнологичных отраслях экономики</w:t>
      </w:r>
      <w:r w:rsidR="00884FFF">
        <w:rPr>
          <w:rFonts w:eastAsia="+mn-ea"/>
          <w:bCs/>
          <w:sz w:val="28"/>
          <w:szCs w:val="28"/>
        </w:rPr>
        <w:t>;</w:t>
      </w:r>
    </w:p>
    <w:p w:rsidR="00B30227" w:rsidRDefault="001C4101" w:rsidP="00322146">
      <w:pPr>
        <w:spacing w:after="0"/>
        <w:ind w:firstLine="709"/>
        <w:contextualSpacing/>
        <w:rPr>
          <w:rFonts w:eastAsia="+mn-ea"/>
          <w:bCs/>
          <w:sz w:val="28"/>
          <w:szCs w:val="28"/>
        </w:rPr>
      </w:pPr>
      <w:r>
        <w:rPr>
          <w:rFonts w:eastAsia="+mn-ea"/>
          <w:bCs/>
          <w:sz w:val="28"/>
          <w:szCs w:val="28"/>
        </w:rPr>
        <w:t xml:space="preserve">– </w:t>
      </w:r>
      <w:r w:rsidR="00B30227" w:rsidRPr="00B30227">
        <w:rPr>
          <w:rFonts w:eastAsia="+mn-ea"/>
          <w:bCs/>
          <w:sz w:val="28"/>
          <w:szCs w:val="28"/>
        </w:rPr>
        <w:t>развитие инфраструктуры регионального рынка труда, создание рабочих мест, расширяющих возможности трудоустройства различных социально-демографических групп населения (инвалидов, женщин с малолетними детьми, пенсионеров и  т.д.);</w:t>
      </w:r>
    </w:p>
    <w:p w:rsidR="00B30227" w:rsidRDefault="001C4101" w:rsidP="00322146">
      <w:pPr>
        <w:spacing w:after="0"/>
        <w:ind w:firstLine="709"/>
        <w:contextualSpacing/>
        <w:rPr>
          <w:rFonts w:eastAsia="+mn-ea"/>
          <w:bCs/>
          <w:sz w:val="28"/>
          <w:szCs w:val="28"/>
        </w:rPr>
      </w:pPr>
      <w:r>
        <w:rPr>
          <w:rFonts w:eastAsia="+mn-ea"/>
          <w:bCs/>
          <w:sz w:val="28"/>
          <w:szCs w:val="28"/>
        </w:rPr>
        <w:t xml:space="preserve">– </w:t>
      </w:r>
      <w:r w:rsidR="00B30227" w:rsidRPr="00B30227">
        <w:rPr>
          <w:rFonts w:eastAsia="+mn-ea"/>
          <w:bCs/>
          <w:sz w:val="28"/>
          <w:szCs w:val="28"/>
        </w:rPr>
        <w:t>увеличение числа зарегистрированных новых индивидуальных предпр</w:t>
      </w:r>
      <w:r w:rsidR="00B30227" w:rsidRPr="00B30227">
        <w:rPr>
          <w:rFonts w:eastAsia="+mn-ea"/>
          <w:bCs/>
          <w:sz w:val="28"/>
          <w:szCs w:val="28"/>
        </w:rPr>
        <w:t>и</w:t>
      </w:r>
      <w:r w:rsidR="00B30227" w:rsidRPr="00B30227">
        <w:rPr>
          <w:rFonts w:eastAsia="+mn-ea"/>
          <w:bCs/>
          <w:sz w:val="28"/>
          <w:szCs w:val="28"/>
        </w:rPr>
        <w:t>нимателей (не менее, чем на 10% ежегодно)</w:t>
      </w:r>
      <w:r w:rsidR="00967D9F">
        <w:rPr>
          <w:rFonts w:eastAsia="+mn-ea"/>
          <w:bCs/>
          <w:sz w:val="28"/>
          <w:szCs w:val="28"/>
        </w:rPr>
        <w:t xml:space="preserve">. </w:t>
      </w:r>
    </w:p>
    <w:p w:rsidR="008D3F34" w:rsidRPr="008D3F34" w:rsidRDefault="008D3F34" w:rsidP="008D3F34">
      <w:pPr>
        <w:ind w:firstLine="709"/>
        <w:contextualSpacing/>
        <w:rPr>
          <w:rFonts w:eastAsia="+mn-ea"/>
          <w:bCs/>
          <w:sz w:val="28"/>
          <w:szCs w:val="28"/>
        </w:rPr>
      </w:pPr>
      <w:r w:rsidRPr="008D3F34">
        <w:rPr>
          <w:rFonts w:eastAsia="+mn-ea"/>
          <w:bCs/>
          <w:sz w:val="28"/>
          <w:szCs w:val="28"/>
        </w:rPr>
        <w:t>– повышение доли работников, занятых на условиях дистанционной занят</w:t>
      </w:r>
      <w:r w:rsidRPr="008D3F34">
        <w:rPr>
          <w:rFonts w:eastAsia="+mn-ea"/>
          <w:bCs/>
          <w:sz w:val="28"/>
          <w:szCs w:val="28"/>
        </w:rPr>
        <w:t>о</w:t>
      </w:r>
      <w:r w:rsidRPr="008D3F34">
        <w:rPr>
          <w:rFonts w:eastAsia="+mn-ea"/>
          <w:bCs/>
          <w:sz w:val="28"/>
          <w:szCs w:val="28"/>
        </w:rPr>
        <w:t>сти, фриланса, проектной деятельности (до 17,5% к 2035 году);</w:t>
      </w:r>
    </w:p>
    <w:p w:rsidR="008D3F34" w:rsidRPr="008D3F34" w:rsidRDefault="008D3F34" w:rsidP="008D3F34">
      <w:pPr>
        <w:ind w:firstLine="709"/>
        <w:contextualSpacing/>
        <w:rPr>
          <w:rFonts w:eastAsia="+mn-ea"/>
          <w:bCs/>
          <w:sz w:val="28"/>
          <w:szCs w:val="28"/>
        </w:rPr>
      </w:pPr>
      <w:r w:rsidRPr="008D3F34">
        <w:rPr>
          <w:rFonts w:eastAsia="+mn-ea"/>
          <w:bCs/>
          <w:sz w:val="28"/>
          <w:szCs w:val="28"/>
        </w:rPr>
        <w:t xml:space="preserve">– повышение уровня занятости отдельных категорий населения, ранее не вовлеченных в трудовую деятельность (не менее, чем на 25% в категории); </w:t>
      </w:r>
    </w:p>
    <w:p w:rsidR="008D3F34" w:rsidRPr="008D3F34" w:rsidRDefault="008D3F34" w:rsidP="008D3F34">
      <w:pPr>
        <w:ind w:firstLine="709"/>
        <w:contextualSpacing/>
        <w:rPr>
          <w:rFonts w:eastAsia="+mn-ea"/>
          <w:bCs/>
          <w:sz w:val="28"/>
          <w:szCs w:val="28"/>
        </w:rPr>
      </w:pPr>
      <w:r w:rsidRPr="008D3F34">
        <w:rPr>
          <w:rFonts w:eastAsia="+mn-ea"/>
          <w:bCs/>
          <w:sz w:val="28"/>
          <w:szCs w:val="28"/>
        </w:rPr>
        <w:t xml:space="preserve">– снижение продолжительности безработицы среди отдельных социально-демографических категорий, нуждающихся в дополнительных мерах социальной поддержки (не менее, чем на 35% к 2035 году). </w:t>
      </w:r>
    </w:p>
    <w:p w:rsidR="00B30227" w:rsidRPr="00B30227" w:rsidRDefault="00B30227" w:rsidP="00322146">
      <w:pPr>
        <w:spacing w:after="0"/>
        <w:ind w:firstLine="709"/>
        <w:contextualSpacing/>
        <w:rPr>
          <w:rFonts w:eastAsia="+mn-ea"/>
          <w:bCs/>
          <w:sz w:val="28"/>
          <w:szCs w:val="28"/>
        </w:rPr>
      </w:pPr>
      <w:r w:rsidRPr="00B30227">
        <w:rPr>
          <w:rFonts w:eastAsia="+mn-ea"/>
          <w:bCs/>
          <w:sz w:val="28"/>
          <w:szCs w:val="28"/>
        </w:rPr>
        <w:t>В целом оптимизация рынка труда позволит:</w:t>
      </w:r>
    </w:p>
    <w:p w:rsidR="00B30227" w:rsidRPr="00B30227" w:rsidRDefault="00B30227" w:rsidP="00322146">
      <w:pPr>
        <w:spacing w:after="0"/>
        <w:ind w:firstLine="709"/>
        <w:contextualSpacing/>
        <w:rPr>
          <w:rFonts w:eastAsia="+mn-ea"/>
          <w:bCs/>
          <w:sz w:val="28"/>
          <w:szCs w:val="28"/>
        </w:rPr>
      </w:pPr>
      <w:r w:rsidRPr="00B30227">
        <w:rPr>
          <w:rFonts w:eastAsia="+mn-ea"/>
          <w:bCs/>
          <w:sz w:val="28"/>
          <w:szCs w:val="28"/>
        </w:rPr>
        <w:t>1) сформировать систему эффективного противодействия негативным дем</w:t>
      </w:r>
      <w:r w:rsidRPr="00B30227">
        <w:rPr>
          <w:rFonts w:eastAsia="+mn-ea"/>
          <w:bCs/>
          <w:sz w:val="28"/>
          <w:szCs w:val="28"/>
        </w:rPr>
        <w:t>о</w:t>
      </w:r>
      <w:r w:rsidRPr="00B30227">
        <w:rPr>
          <w:rFonts w:eastAsia="+mn-ea"/>
          <w:bCs/>
          <w:sz w:val="28"/>
          <w:szCs w:val="28"/>
        </w:rPr>
        <w:t xml:space="preserve">графическим структурным сдвигам, в том числе за счет привлечения в регион трудовых мигрантов; </w:t>
      </w:r>
    </w:p>
    <w:p w:rsidR="00B30227" w:rsidRPr="00B30227" w:rsidRDefault="00B30227" w:rsidP="00322146">
      <w:pPr>
        <w:spacing w:after="0"/>
        <w:ind w:firstLine="709"/>
        <w:contextualSpacing/>
        <w:rPr>
          <w:rFonts w:eastAsia="+mn-ea"/>
          <w:bCs/>
          <w:sz w:val="28"/>
          <w:szCs w:val="28"/>
        </w:rPr>
      </w:pPr>
      <w:r w:rsidRPr="00B30227">
        <w:rPr>
          <w:rFonts w:eastAsia="+mn-ea"/>
          <w:bCs/>
          <w:sz w:val="28"/>
          <w:szCs w:val="28"/>
        </w:rPr>
        <w:t>2) создать условия для реализации в полной мере принципов достойного труда, обеспечивающего повышение уровня жизни населения;</w:t>
      </w:r>
    </w:p>
    <w:p w:rsidR="00B30227" w:rsidRPr="00B30227" w:rsidRDefault="00B30227" w:rsidP="00322146">
      <w:pPr>
        <w:spacing w:after="0"/>
        <w:ind w:firstLine="709"/>
        <w:contextualSpacing/>
        <w:rPr>
          <w:rFonts w:eastAsia="+mn-ea"/>
          <w:bCs/>
          <w:sz w:val="28"/>
          <w:szCs w:val="28"/>
        </w:rPr>
      </w:pPr>
      <w:r w:rsidRPr="00B30227">
        <w:rPr>
          <w:rFonts w:eastAsia="+mn-ea"/>
          <w:bCs/>
          <w:sz w:val="28"/>
          <w:szCs w:val="28"/>
        </w:rPr>
        <w:t>3) выстроить систему эффективного взаимодействия между рынком труда и рынком образовательных услуг;</w:t>
      </w:r>
    </w:p>
    <w:p w:rsidR="00B30227" w:rsidRPr="00B30227" w:rsidRDefault="00B30227" w:rsidP="00322146">
      <w:pPr>
        <w:spacing w:after="0"/>
        <w:ind w:firstLine="709"/>
        <w:contextualSpacing/>
        <w:rPr>
          <w:rFonts w:eastAsia="+mn-ea"/>
          <w:bCs/>
          <w:sz w:val="28"/>
          <w:szCs w:val="28"/>
        </w:rPr>
      </w:pPr>
      <w:r w:rsidRPr="00B30227">
        <w:rPr>
          <w:rFonts w:eastAsia="+mn-ea"/>
          <w:bCs/>
          <w:sz w:val="28"/>
          <w:szCs w:val="28"/>
        </w:rPr>
        <w:t>4) внедрить модели многоуровневой профориентации и эффективного тр</w:t>
      </w:r>
      <w:r w:rsidRPr="00B30227">
        <w:rPr>
          <w:rFonts w:eastAsia="+mn-ea"/>
          <w:bCs/>
          <w:sz w:val="28"/>
          <w:szCs w:val="28"/>
        </w:rPr>
        <w:t>у</w:t>
      </w:r>
      <w:r w:rsidRPr="00B30227">
        <w:rPr>
          <w:rFonts w:eastAsia="+mn-ea"/>
          <w:bCs/>
          <w:sz w:val="28"/>
          <w:szCs w:val="28"/>
        </w:rPr>
        <w:t>доустройства выпускников вузов и сузов;</w:t>
      </w:r>
    </w:p>
    <w:p w:rsidR="00B30227" w:rsidRDefault="00B30227" w:rsidP="00322146">
      <w:pPr>
        <w:spacing w:after="0"/>
        <w:ind w:firstLine="709"/>
        <w:contextualSpacing/>
        <w:rPr>
          <w:rFonts w:eastAsia="+mn-ea"/>
          <w:bCs/>
          <w:sz w:val="28"/>
          <w:szCs w:val="28"/>
        </w:rPr>
      </w:pPr>
      <w:r w:rsidRPr="00B30227">
        <w:rPr>
          <w:rFonts w:eastAsia="+mn-ea"/>
          <w:bCs/>
          <w:sz w:val="28"/>
          <w:szCs w:val="28"/>
        </w:rPr>
        <w:t xml:space="preserve">5) отработать систему оценки профессиональных квалификаций. </w:t>
      </w:r>
    </w:p>
    <w:p w:rsidR="005E7C14" w:rsidRPr="005465EB" w:rsidRDefault="006178E6" w:rsidP="00322146">
      <w:pPr>
        <w:tabs>
          <w:tab w:val="left" w:pos="0"/>
        </w:tabs>
        <w:spacing w:after="0"/>
        <w:ind w:firstLine="709"/>
        <w:rPr>
          <w:rFonts w:eastAsia="Calibri"/>
          <w:sz w:val="28"/>
          <w:szCs w:val="28"/>
        </w:rPr>
      </w:pPr>
      <w:r>
        <w:rPr>
          <w:rFonts w:eastAsia="Calibri"/>
          <w:sz w:val="28"/>
          <w:szCs w:val="28"/>
        </w:rPr>
        <w:t xml:space="preserve">Целевые </w:t>
      </w:r>
      <w:r w:rsidR="00884FFF">
        <w:rPr>
          <w:rFonts w:eastAsia="Calibri"/>
          <w:sz w:val="28"/>
          <w:szCs w:val="28"/>
        </w:rPr>
        <w:t xml:space="preserve">показатели </w:t>
      </w:r>
      <w:r w:rsidR="005E7C14">
        <w:rPr>
          <w:rFonts w:eastAsia="Calibri"/>
          <w:sz w:val="28"/>
          <w:szCs w:val="28"/>
        </w:rPr>
        <w:t xml:space="preserve">состояния рынка труда </w:t>
      </w:r>
      <w:r w:rsidR="00884FFF">
        <w:rPr>
          <w:rFonts w:eastAsia="Calibri"/>
          <w:sz w:val="28"/>
          <w:szCs w:val="28"/>
        </w:rPr>
        <w:t xml:space="preserve">по каждому году реализации Стратегии даны в Приложении 1.  </w:t>
      </w:r>
    </w:p>
    <w:p w:rsidR="00B30227" w:rsidRPr="001C4101" w:rsidRDefault="00B30227" w:rsidP="00322146">
      <w:pPr>
        <w:spacing w:after="0"/>
        <w:ind w:firstLine="709"/>
        <w:rPr>
          <w:b/>
          <w:i/>
          <w:sz w:val="28"/>
          <w:szCs w:val="28"/>
        </w:rPr>
      </w:pPr>
      <w:r w:rsidRPr="001C4101">
        <w:rPr>
          <w:b/>
          <w:i/>
          <w:sz w:val="28"/>
          <w:szCs w:val="28"/>
        </w:rPr>
        <w:t>Способы и направления деятельности органов государственной власти Воронежской области:</w:t>
      </w:r>
    </w:p>
    <w:p w:rsidR="00B30227" w:rsidRDefault="001C4101" w:rsidP="00322146">
      <w:pPr>
        <w:spacing w:after="0"/>
        <w:ind w:firstLine="709"/>
        <w:contextualSpacing/>
        <w:textAlignment w:val="baseline"/>
        <w:rPr>
          <w:rFonts w:eastAsia="+mn-ea"/>
          <w:bCs/>
          <w:sz w:val="28"/>
          <w:szCs w:val="28"/>
        </w:rPr>
      </w:pPr>
      <w:r>
        <w:rPr>
          <w:rFonts w:eastAsia="+mn-ea"/>
          <w:bCs/>
          <w:i/>
          <w:sz w:val="28"/>
          <w:szCs w:val="28"/>
        </w:rPr>
        <w:t xml:space="preserve">– </w:t>
      </w:r>
      <w:r w:rsidR="00B30227" w:rsidRPr="00B30227">
        <w:rPr>
          <w:rFonts w:eastAsia="+mn-ea"/>
          <w:bCs/>
          <w:sz w:val="28"/>
          <w:szCs w:val="28"/>
        </w:rPr>
        <w:t>повышение качества государственных услуг в сфере содействия занят</w:t>
      </w:r>
      <w:r w:rsidR="00B30227" w:rsidRPr="00B30227">
        <w:rPr>
          <w:rFonts w:eastAsia="+mn-ea"/>
          <w:bCs/>
          <w:sz w:val="28"/>
          <w:szCs w:val="28"/>
        </w:rPr>
        <w:t>о</w:t>
      </w:r>
      <w:r w:rsidR="00B30227" w:rsidRPr="00B30227">
        <w:rPr>
          <w:rFonts w:eastAsia="+mn-ea"/>
          <w:bCs/>
          <w:sz w:val="28"/>
          <w:szCs w:val="28"/>
        </w:rPr>
        <w:t xml:space="preserve">сти, усиление принципа их адресности; </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 xml:space="preserve">повышение эффективности бюджетных расходов, увеличение в структуре расходов на мероприятия поддержки занятости доли средств, предусмотренных на активную политику; </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 xml:space="preserve">обеспечение целевого расходования средств на мероприятия поддержки занятости населения области; </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повышение мотивации к труду, прежде всего, молодежи, а также социал</w:t>
      </w:r>
      <w:r w:rsidR="00B30227" w:rsidRPr="00B30227">
        <w:rPr>
          <w:rFonts w:eastAsia="+mn-ea"/>
          <w:bCs/>
          <w:sz w:val="28"/>
          <w:szCs w:val="28"/>
        </w:rPr>
        <w:t>ь</w:t>
      </w:r>
      <w:r w:rsidR="00B30227" w:rsidRPr="00B30227">
        <w:rPr>
          <w:rFonts w:eastAsia="+mn-ea"/>
          <w:bCs/>
          <w:sz w:val="28"/>
          <w:szCs w:val="28"/>
        </w:rPr>
        <w:t xml:space="preserve">но-демографических групп ранее не вовлеченных в трудовую деятельность; </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проведение мониторинга удовлетворенности населения занятостью;</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расширение практики информирования населения о ситуации на рынке труда и государственных мерах содействия занятости, в том числе с использов</w:t>
      </w:r>
      <w:r w:rsidR="00B30227" w:rsidRPr="00B30227">
        <w:rPr>
          <w:rFonts w:eastAsia="+mn-ea"/>
          <w:bCs/>
          <w:sz w:val="28"/>
          <w:szCs w:val="28"/>
        </w:rPr>
        <w:t>а</w:t>
      </w:r>
      <w:r w:rsidR="00B30227" w:rsidRPr="00B30227">
        <w:rPr>
          <w:rFonts w:eastAsia="+mn-ea"/>
          <w:bCs/>
          <w:sz w:val="28"/>
          <w:szCs w:val="28"/>
        </w:rPr>
        <w:t xml:space="preserve">нием информационных технологий; </w:t>
      </w:r>
    </w:p>
    <w:p w:rsidR="00223651" w:rsidRDefault="001C4101" w:rsidP="00322146">
      <w:pPr>
        <w:spacing w:after="0"/>
        <w:ind w:firstLine="709"/>
        <w:contextualSpacing/>
        <w:textAlignment w:val="baseline"/>
        <w:rPr>
          <w:rFonts w:eastAsia="+mn-ea"/>
          <w:bCs/>
          <w:sz w:val="28"/>
          <w:szCs w:val="28"/>
        </w:rPr>
      </w:pPr>
      <w:r>
        <w:rPr>
          <w:rFonts w:eastAsia="+mn-ea"/>
          <w:bCs/>
          <w:sz w:val="28"/>
          <w:szCs w:val="28"/>
        </w:rPr>
        <w:lastRenderedPageBreak/>
        <w:t xml:space="preserve">– </w:t>
      </w:r>
      <w:r w:rsidR="00223651">
        <w:rPr>
          <w:rFonts w:eastAsia="+mn-ea"/>
          <w:bCs/>
          <w:sz w:val="28"/>
          <w:szCs w:val="28"/>
        </w:rPr>
        <w:t xml:space="preserve">разработка (при необходимости) </w:t>
      </w:r>
      <w:r w:rsidR="00223651" w:rsidRPr="00B30227">
        <w:rPr>
          <w:rFonts w:eastAsia="+mn-ea"/>
          <w:bCs/>
          <w:sz w:val="28"/>
          <w:szCs w:val="28"/>
        </w:rPr>
        <w:t>законодательных инициатив по актуал</w:t>
      </w:r>
      <w:r w:rsidR="00223651" w:rsidRPr="00B30227">
        <w:rPr>
          <w:rFonts w:eastAsia="+mn-ea"/>
          <w:bCs/>
          <w:sz w:val="28"/>
          <w:szCs w:val="28"/>
        </w:rPr>
        <w:t>и</w:t>
      </w:r>
      <w:r w:rsidR="00223651" w:rsidRPr="00B30227">
        <w:rPr>
          <w:rFonts w:eastAsia="+mn-ea"/>
          <w:bCs/>
          <w:sz w:val="28"/>
          <w:szCs w:val="28"/>
        </w:rPr>
        <w:t xml:space="preserve">зации </w:t>
      </w:r>
      <w:r w:rsidR="00B30227" w:rsidRPr="00B30227">
        <w:rPr>
          <w:rFonts w:eastAsia="+mn-ea"/>
          <w:bCs/>
          <w:sz w:val="28"/>
          <w:szCs w:val="28"/>
        </w:rPr>
        <w:t>действующего законодательства в области содействия занятости</w:t>
      </w:r>
      <w:r w:rsidR="00223651">
        <w:rPr>
          <w:rFonts w:eastAsia="+mn-ea"/>
          <w:bCs/>
          <w:sz w:val="28"/>
          <w:szCs w:val="28"/>
        </w:rPr>
        <w:t xml:space="preserve">; </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осуществление действенного контроля за реализацией мер поддержки з</w:t>
      </w:r>
      <w:r w:rsidR="00B30227" w:rsidRPr="00B30227">
        <w:rPr>
          <w:rFonts w:eastAsia="+mn-ea"/>
          <w:bCs/>
          <w:sz w:val="28"/>
          <w:szCs w:val="28"/>
        </w:rPr>
        <w:t>а</w:t>
      </w:r>
      <w:r w:rsidR="00B30227" w:rsidRPr="00B30227">
        <w:rPr>
          <w:rFonts w:eastAsia="+mn-ea"/>
          <w:bCs/>
          <w:sz w:val="28"/>
          <w:szCs w:val="28"/>
        </w:rPr>
        <w:t>нятости</w:t>
      </w:r>
      <w:r w:rsidR="00223651">
        <w:rPr>
          <w:rFonts w:eastAsia="+mn-ea"/>
          <w:bCs/>
          <w:sz w:val="28"/>
          <w:szCs w:val="28"/>
        </w:rPr>
        <w:t xml:space="preserve">; </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формирование эффективной организационной структуры областной слу</w:t>
      </w:r>
      <w:r w:rsidR="00B30227" w:rsidRPr="00B30227">
        <w:rPr>
          <w:rFonts w:eastAsia="+mn-ea"/>
          <w:bCs/>
          <w:sz w:val="28"/>
          <w:szCs w:val="28"/>
        </w:rPr>
        <w:t>ж</w:t>
      </w:r>
      <w:r w:rsidR="00B30227" w:rsidRPr="00B30227">
        <w:rPr>
          <w:rFonts w:eastAsia="+mn-ea"/>
          <w:bCs/>
          <w:sz w:val="28"/>
          <w:szCs w:val="28"/>
        </w:rPr>
        <w:t>бы занятости, ее кадрового обеспечения, развитие Центров занятости населения как Центров деловой активности</w:t>
      </w:r>
      <w:r w:rsidR="00223651">
        <w:rPr>
          <w:rFonts w:eastAsia="+mn-ea"/>
          <w:bCs/>
          <w:sz w:val="28"/>
          <w:szCs w:val="28"/>
        </w:rPr>
        <w:t xml:space="preserve">; </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 xml:space="preserve">повышение эффективности социального партнерства в трудовой сфере; </w:t>
      </w:r>
    </w:p>
    <w:p w:rsidR="00B30227" w:rsidRDefault="001C4101" w:rsidP="00322146">
      <w:pPr>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последовательная реализация основных критериев достойного труда (р</w:t>
      </w:r>
      <w:r w:rsidR="00B30227" w:rsidRPr="00B30227">
        <w:rPr>
          <w:rFonts w:eastAsia="+mn-ea"/>
          <w:bCs/>
          <w:sz w:val="28"/>
          <w:szCs w:val="28"/>
        </w:rPr>
        <w:t>а</w:t>
      </w:r>
      <w:r w:rsidR="00B30227" w:rsidRPr="00B30227">
        <w:rPr>
          <w:rFonts w:eastAsia="+mn-ea"/>
          <w:bCs/>
          <w:sz w:val="28"/>
          <w:szCs w:val="28"/>
        </w:rPr>
        <w:t>циональная занятость, социальная защищенность, соблюдение прав работника, развитие социального диалога) применительно к стандартным и нестандартным формам занятости населения;</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повышение уровня и качества предоставления услуг в сфере труда и зан</w:t>
      </w:r>
      <w:r w:rsidR="00B30227" w:rsidRPr="00B30227">
        <w:rPr>
          <w:rFonts w:eastAsia="+mn-ea"/>
          <w:bCs/>
          <w:sz w:val="28"/>
          <w:szCs w:val="28"/>
        </w:rPr>
        <w:t>я</w:t>
      </w:r>
      <w:r w:rsidR="00B30227" w:rsidRPr="00B30227">
        <w:rPr>
          <w:rFonts w:eastAsia="+mn-ea"/>
          <w:bCs/>
          <w:sz w:val="28"/>
          <w:szCs w:val="28"/>
        </w:rPr>
        <w:t xml:space="preserve">тости населения на основе внедрения новых форм и методов работы;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привлечение негосударственных организаций, в том числе социально ор</w:t>
      </w:r>
      <w:r w:rsidR="00B30227" w:rsidRPr="00B30227">
        <w:rPr>
          <w:rFonts w:eastAsia="+mn-ea"/>
          <w:bCs/>
          <w:sz w:val="28"/>
          <w:szCs w:val="28"/>
        </w:rPr>
        <w:t>и</w:t>
      </w:r>
      <w:r w:rsidR="00B30227" w:rsidRPr="00B30227">
        <w:rPr>
          <w:rFonts w:eastAsia="+mn-ea"/>
          <w:bCs/>
          <w:sz w:val="28"/>
          <w:szCs w:val="28"/>
        </w:rPr>
        <w:t>ентированных некоммерческих организаций, к формированию оптимальной и</w:t>
      </w:r>
      <w:r w:rsidR="00B30227" w:rsidRPr="00B30227">
        <w:rPr>
          <w:rFonts w:eastAsia="+mn-ea"/>
          <w:bCs/>
          <w:sz w:val="28"/>
          <w:szCs w:val="28"/>
        </w:rPr>
        <w:t>н</w:t>
      </w:r>
      <w:r w:rsidR="00B30227" w:rsidRPr="00B30227">
        <w:rPr>
          <w:rFonts w:eastAsia="+mn-ea"/>
          <w:bCs/>
          <w:sz w:val="28"/>
          <w:szCs w:val="28"/>
        </w:rPr>
        <w:t>фраструктуры регионального рынка труда;</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обеспечение 100%-ного уровня охвата детей и подростков ранней про</w:t>
      </w:r>
      <w:r w:rsidR="00B30227" w:rsidRPr="00B30227">
        <w:rPr>
          <w:rFonts w:eastAsia="+mn-ea"/>
          <w:bCs/>
          <w:sz w:val="28"/>
          <w:szCs w:val="28"/>
        </w:rPr>
        <w:t>ф</w:t>
      </w:r>
      <w:r w:rsidR="00B30227" w:rsidRPr="00B30227">
        <w:rPr>
          <w:rFonts w:eastAsia="+mn-ea"/>
          <w:bCs/>
          <w:sz w:val="28"/>
          <w:szCs w:val="28"/>
        </w:rPr>
        <w:t xml:space="preserve">ориентацией;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обеспечение беспрепятственного доступа к информационным ресурсам о возможностях трудоустройства в организациях области;</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 xml:space="preserve">приоритетное трудоустройство на вакантные рабочие места российских граждан;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повышение привлекательности вакантных рабочих мест в организациях области;</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мониторинг востребованности и масштабов распространения нестандар</w:t>
      </w:r>
      <w:r w:rsidR="00B30227" w:rsidRPr="00B30227">
        <w:rPr>
          <w:rFonts w:eastAsia="+mn-ea"/>
          <w:bCs/>
          <w:sz w:val="28"/>
          <w:szCs w:val="28"/>
        </w:rPr>
        <w:t>т</w:t>
      </w:r>
      <w:r w:rsidR="00B30227" w:rsidRPr="00B30227">
        <w:rPr>
          <w:rFonts w:eastAsia="+mn-ea"/>
          <w:bCs/>
          <w:sz w:val="28"/>
          <w:szCs w:val="28"/>
        </w:rPr>
        <w:t>ных форм занятости;</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безусловное достижение значений показателей государственной програ</w:t>
      </w:r>
      <w:r w:rsidR="00B30227" w:rsidRPr="00B30227">
        <w:rPr>
          <w:rFonts w:eastAsia="+mn-ea"/>
          <w:bCs/>
          <w:sz w:val="28"/>
          <w:szCs w:val="28"/>
        </w:rPr>
        <w:t>м</w:t>
      </w:r>
      <w:r w:rsidR="00B30227" w:rsidRPr="00B30227">
        <w:rPr>
          <w:rFonts w:eastAsia="+mn-ea"/>
          <w:bCs/>
          <w:sz w:val="28"/>
          <w:szCs w:val="28"/>
        </w:rPr>
        <w:t>мы Воронежской области «Содействие занятости населения», обеспечение норм</w:t>
      </w:r>
      <w:r w:rsidR="00B30227" w:rsidRPr="00B30227">
        <w:rPr>
          <w:rFonts w:eastAsia="+mn-ea"/>
          <w:bCs/>
          <w:sz w:val="28"/>
          <w:szCs w:val="28"/>
        </w:rPr>
        <w:t>а</w:t>
      </w:r>
      <w:r w:rsidR="00B30227" w:rsidRPr="00B30227">
        <w:rPr>
          <w:rFonts w:eastAsia="+mn-ea"/>
          <w:bCs/>
          <w:sz w:val="28"/>
          <w:szCs w:val="28"/>
        </w:rPr>
        <w:t xml:space="preserve">тивов доступности государственных услуг в сфере занятости;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совершенствование механизмов взаимодействия образовательных уче</w:t>
      </w:r>
      <w:r w:rsidR="00B30227" w:rsidRPr="00B30227">
        <w:rPr>
          <w:rFonts w:eastAsia="+mn-ea"/>
          <w:bCs/>
          <w:sz w:val="28"/>
          <w:szCs w:val="28"/>
        </w:rPr>
        <w:t>б</w:t>
      </w:r>
      <w:r w:rsidR="00B30227" w:rsidRPr="00B30227">
        <w:rPr>
          <w:rFonts w:eastAsia="+mn-ea"/>
          <w:bCs/>
          <w:sz w:val="28"/>
          <w:szCs w:val="28"/>
        </w:rPr>
        <w:t>ных заведений и работодателей в части распространения практики дуального о</w:t>
      </w:r>
      <w:r w:rsidR="00B30227" w:rsidRPr="00B30227">
        <w:rPr>
          <w:rFonts w:eastAsia="+mn-ea"/>
          <w:bCs/>
          <w:sz w:val="28"/>
          <w:szCs w:val="28"/>
        </w:rPr>
        <w:t>б</w:t>
      </w:r>
      <w:r w:rsidR="00B30227" w:rsidRPr="00B30227">
        <w:rPr>
          <w:rFonts w:eastAsia="+mn-ea"/>
          <w:bCs/>
          <w:sz w:val="28"/>
          <w:szCs w:val="28"/>
        </w:rPr>
        <w:t>разования и повышения уровня трудоустройства выпускников;</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формирование информационной базы для создания регионального «Атл</w:t>
      </w:r>
      <w:r w:rsidR="00B30227" w:rsidRPr="00B30227">
        <w:rPr>
          <w:rFonts w:eastAsia="+mn-ea"/>
          <w:bCs/>
          <w:sz w:val="28"/>
          <w:szCs w:val="28"/>
        </w:rPr>
        <w:t>а</w:t>
      </w:r>
      <w:r w:rsidR="00B30227" w:rsidRPr="00B30227">
        <w:rPr>
          <w:rFonts w:eastAsia="+mn-ea"/>
          <w:bCs/>
          <w:sz w:val="28"/>
          <w:szCs w:val="28"/>
        </w:rPr>
        <w:t xml:space="preserve">са трудовых ресурсов», поддержание ее в актуальном состоянии;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 xml:space="preserve">создание условий для привлечения в регион квалифицированных кадров, прежде всего, молодежи;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 xml:space="preserve">создание условий для внутрирегиональной трудовой мобильности;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создание стимулов для профессиональной мобильности населения, разв</w:t>
      </w:r>
      <w:r w:rsidR="00B30227" w:rsidRPr="00B30227">
        <w:rPr>
          <w:rFonts w:eastAsia="+mn-ea"/>
          <w:bCs/>
          <w:sz w:val="28"/>
          <w:szCs w:val="28"/>
        </w:rPr>
        <w:t>и</w:t>
      </w:r>
      <w:r w:rsidR="00B30227" w:rsidRPr="00B30227">
        <w:rPr>
          <w:rFonts w:eastAsia="+mn-ea"/>
          <w:bCs/>
          <w:sz w:val="28"/>
          <w:szCs w:val="28"/>
        </w:rPr>
        <w:t xml:space="preserve">тие системы дополнительного и внутрифирменного обучения;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минимизация влияния условий, провоцирующих очаговый характер бе</w:t>
      </w:r>
      <w:r w:rsidR="00B30227" w:rsidRPr="00B30227">
        <w:rPr>
          <w:rFonts w:eastAsia="+mn-ea"/>
          <w:bCs/>
          <w:sz w:val="28"/>
          <w:szCs w:val="28"/>
        </w:rPr>
        <w:t>з</w:t>
      </w:r>
      <w:r w:rsidR="00B30227" w:rsidRPr="00B30227">
        <w:rPr>
          <w:rFonts w:eastAsia="+mn-ea"/>
          <w:bCs/>
          <w:sz w:val="28"/>
          <w:szCs w:val="28"/>
        </w:rPr>
        <w:t xml:space="preserve">работицы, снижение территориальных диспропорций областного рынка труда;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 xml:space="preserve">оптимизация взаимодействия региональных институтов рынка труда;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t xml:space="preserve">– </w:t>
      </w:r>
      <w:r w:rsidR="00B30227" w:rsidRPr="00B30227">
        <w:rPr>
          <w:rFonts w:eastAsia="+mn-ea"/>
          <w:bCs/>
          <w:sz w:val="28"/>
          <w:szCs w:val="28"/>
        </w:rPr>
        <w:t xml:space="preserve">повышение кадрового и методического потенциала учреждений областной службы занятости; </w:t>
      </w:r>
    </w:p>
    <w:p w:rsidR="00B30227" w:rsidRDefault="001C4101" w:rsidP="00322146">
      <w:pPr>
        <w:tabs>
          <w:tab w:val="left" w:pos="993"/>
        </w:tabs>
        <w:spacing w:after="0"/>
        <w:ind w:firstLine="709"/>
        <w:contextualSpacing/>
        <w:textAlignment w:val="baseline"/>
        <w:rPr>
          <w:rFonts w:eastAsia="+mn-ea"/>
          <w:bCs/>
          <w:sz w:val="28"/>
          <w:szCs w:val="28"/>
        </w:rPr>
      </w:pPr>
      <w:r>
        <w:rPr>
          <w:rFonts w:eastAsia="+mn-ea"/>
          <w:bCs/>
          <w:sz w:val="28"/>
          <w:szCs w:val="28"/>
        </w:rPr>
        <w:lastRenderedPageBreak/>
        <w:t xml:space="preserve">– </w:t>
      </w:r>
      <w:r w:rsidR="00B30227" w:rsidRPr="00B30227">
        <w:rPr>
          <w:rFonts w:eastAsia="+mn-ea"/>
          <w:bCs/>
          <w:sz w:val="28"/>
          <w:szCs w:val="28"/>
        </w:rPr>
        <w:t xml:space="preserve">совершенствование механизмов межведомственного взаимодействия при стимулировании самозанятости населения. </w:t>
      </w:r>
    </w:p>
    <w:p w:rsidR="00733BB1" w:rsidRDefault="00733BB1" w:rsidP="00322146">
      <w:pPr>
        <w:tabs>
          <w:tab w:val="left" w:pos="993"/>
        </w:tabs>
        <w:spacing w:after="0"/>
        <w:ind w:firstLine="709"/>
        <w:contextualSpacing/>
        <w:textAlignment w:val="baseline"/>
        <w:rPr>
          <w:rFonts w:eastAsia="+mn-ea"/>
          <w:bCs/>
          <w:sz w:val="28"/>
          <w:szCs w:val="28"/>
        </w:rPr>
      </w:pPr>
    </w:p>
    <w:p w:rsidR="00F601AC" w:rsidRDefault="00223651" w:rsidP="00322146">
      <w:pPr>
        <w:spacing w:after="0"/>
        <w:ind w:firstLine="709"/>
        <w:rPr>
          <w:b/>
          <w:sz w:val="28"/>
          <w:szCs w:val="28"/>
        </w:rPr>
      </w:pPr>
      <w:r>
        <w:rPr>
          <w:rFonts w:eastAsia="+mn-ea"/>
          <w:b/>
          <w:bCs/>
          <w:sz w:val="28"/>
          <w:szCs w:val="28"/>
        </w:rPr>
        <w:t xml:space="preserve">Подраздел </w:t>
      </w:r>
      <w:r w:rsidR="00F601AC">
        <w:rPr>
          <w:rFonts w:eastAsia="+mn-ea"/>
          <w:b/>
          <w:bCs/>
          <w:sz w:val="28"/>
          <w:szCs w:val="28"/>
        </w:rPr>
        <w:t xml:space="preserve">4.6. </w:t>
      </w:r>
      <w:r w:rsidR="00F601AC" w:rsidRPr="00883982">
        <w:rPr>
          <w:b/>
          <w:sz w:val="28"/>
          <w:szCs w:val="28"/>
        </w:rPr>
        <w:t>Развитие некоммерческого сектора и межсекторного с</w:t>
      </w:r>
      <w:r w:rsidR="00F601AC" w:rsidRPr="00883982">
        <w:rPr>
          <w:b/>
          <w:sz w:val="28"/>
          <w:szCs w:val="28"/>
        </w:rPr>
        <w:t>о</w:t>
      </w:r>
      <w:r w:rsidR="00F601AC" w:rsidRPr="00883982">
        <w:rPr>
          <w:b/>
          <w:sz w:val="28"/>
          <w:szCs w:val="28"/>
        </w:rPr>
        <w:t>циального партнерства</w:t>
      </w:r>
    </w:p>
    <w:p w:rsidR="00F601AC" w:rsidRPr="007D1A87" w:rsidRDefault="00322146" w:rsidP="00322146">
      <w:pPr>
        <w:spacing w:after="0"/>
        <w:ind w:firstLine="709"/>
        <w:contextualSpacing/>
        <w:textAlignment w:val="baseline"/>
        <w:rPr>
          <w:rFonts w:eastAsia="+mn-ea"/>
          <w:bCs/>
          <w:i/>
          <w:sz w:val="28"/>
          <w:szCs w:val="28"/>
        </w:rPr>
      </w:pPr>
      <w:r w:rsidRPr="0050719F">
        <w:rPr>
          <w:rFonts w:eastAsia="+mn-ea"/>
          <w:b/>
          <w:bCs/>
          <w:i/>
          <w:sz w:val="28"/>
          <w:szCs w:val="28"/>
        </w:rPr>
        <w:t>Цел</w:t>
      </w:r>
      <w:r w:rsidR="00C804AD" w:rsidRPr="0050719F">
        <w:rPr>
          <w:rFonts w:eastAsia="+mn-ea"/>
          <w:b/>
          <w:bCs/>
          <w:i/>
          <w:sz w:val="28"/>
          <w:szCs w:val="28"/>
        </w:rPr>
        <w:t>ь</w:t>
      </w:r>
      <w:r w:rsidR="00637120" w:rsidRPr="0050719F">
        <w:rPr>
          <w:rFonts w:eastAsia="+mn-ea"/>
          <w:b/>
          <w:bCs/>
          <w:i/>
          <w:sz w:val="28"/>
          <w:szCs w:val="28"/>
        </w:rPr>
        <w:t>1.1</w:t>
      </w:r>
      <w:r w:rsidR="0093741F" w:rsidRPr="0050719F">
        <w:rPr>
          <w:rFonts w:eastAsia="+mn-ea"/>
          <w:b/>
          <w:bCs/>
          <w:i/>
          <w:sz w:val="28"/>
          <w:szCs w:val="28"/>
        </w:rPr>
        <w:t>4</w:t>
      </w:r>
      <w:r w:rsidR="00637120">
        <w:rPr>
          <w:rFonts w:eastAsia="+mn-ea"/>
          <w:b/>
          <w:bCs/>
          <w:i/>
          <w:sz w:val="28"/>
          <w:szCs w:val="28"/>
        </w:rPr>
        <w:t xml:space="preserve">. </w:t>
      </w:r>
      <w:r w:rsidR="007D1A87" w:rsidRPr="007D1A87">
        <w:rPr>
          <w:rFonts w:eastAsia="+mn-ea"/>
          <w:bCs/>
          <w:i/>
          <w:sz w:val="28"/>
          <w:szCs w:val="28"/>
        </w:rPr>
        <w:t xml:space="preserve">Развитие гражданского общества, повышение вклада </w:t>
      </w:r>
      <w:r w:rsidR="00F601AC" w:rsidRPr="007D1A87">
        <w:rPr>
          <w:rFonts w:eastAsia="+mn-ea"/>
          <w:bCs/>
          <w:i/>
          <w:sz w:val="28"/>
          <w:szCs w:val="28"/>
        </w:rPr>
        <w:t>негосуда</w:t>
      </w:r>
      <w:r w:rsidR="00F601AC" w:rsidRPr="007D1A87">
        <w:rPr>
          <w:rFonts w:eastAsia="+mn-ea"/>
          <w:bCs/>
          <w:i/>
          <w:sz w:val="28"/>
          <w:szCs w:val="28"/>
        </w:rPr>
        <w:t>р</w:t>
      </w:r>
      <w:r w:rsidR="00F601AC" w:rsidRPr="007D1A87">
        <w:rPr>
          <w:rFonts w:eastAsia="+mn-ea"/>
          <w:bCs/>
          <w:i/>
          <w:sz w:val="28"/>
          <w:szCs w:val="28"/>
        </w:rPr>
        <w:t xml:space="preserve">ственного некоммерческого сектора </w:t>
      </w:r>
      <w:r w:rsidR="007D1A87" w:rsidRPr="007D1A87">
        <w:rPr>
          <w:rFonts w:eastAsia="+mn-ea"/>
          <w:bCs/>
          <w:i/>
          <w:sz w:val="28"/>
          <w:szCs w:val="28"/>
        </w:rPr>
        <w:t>в социально-экономическое развитие Вор</w:t>
      </w:r>
      <w:r w:rsidR="007D1A87" w:rsidRPr="007D1A87">
        <w:rPr>
          <w:rFonts w:eastAsia="+mn-ea"/>
          <w:bCs/>
          <w:i/>
          <w:sz w:val="28"/>
          <w:szCs w:val="28"/>
        </w:rPr>
        <w:t>о</w:t>
      </w:r>
      <w:r w:rsidR="007D1A87" w:rsidRPr="007D1A87">
        <w:rPr>
          <w:rFonts w:eastAsia="+mn-ea"/>
          <w:bCs/>
          <w:i/>
          <w:sz w:val="28"/>
          <w:szCs w:val="28"/>
        </w:rPr>
        <w:t xml:space="preserve">нежской области. </w:t>
      </w:r>
    </w:p>
    <w:p w:rsidR="00F601AC" w:rsidRDefault="00F601AC" w:rsidP="00322146">
      <w:pPr>
        <w:spacing w:after="0"/>
        <w:ind w:firstLine="709"/>
        <w:contextualSpacing/>
        <w:textAlignment w:val="baseline"/>
        <w:rPr>
          <w:rFonts w:eastAsia="+mn-ea"/>
          <w:b/>
          <w:bCs/>
          <w:i/>
          <w:sz w:val="28"/>
          <w:szCs w:val="28"/>
        </w:rPr>
      </w:pPr>
      <w:r w:rsidRPr="00C8379A">
        <w:rPr>
          <w:rFonts w:eastAsia="+mn-ea"/>
          <w:b/>
          <w:bCs/>
          <w:i/>
          <w:sz w:val="28"/>
          <w:szCs w:val="28"/>
        </w:rPr>
        <w:t>Ключевые задачи:</w:t>
      </w:r>
    </w:p>
    <w:p w:rsidR="00F601AC" w:rsidRPr="007D1A87" w:rsidRDefault="007D1A87" w:rsidP="00322146">
      <w:pPr>
        <w:spacing w:after="0"/>
        <w:ind w:firstLine="709"/>
        <w:contextualSpacing/>
        <w:textAlignment w:val="baseline"/>
        <w:rPr>
          <w:rFonts w:eastAsia="+mn-ea"/>
          <w:bCs/>
          <w:sz w:val="28"/>
          <w:szCs w:val="28"/>
        </w:rPr>
      </w:pPr>
      <w:r w:rsidRPr="007D1A87">
        <w:rPr>
          <w:rFonts w:eastAsia="+mn-ea"/>
          <w:bCs/>
          <w:sz w:val="28"/>
          <w:szCs w:val="28"/>
        </w:rPr>
        <w:t>– р</w:t>
      </w:r>
      <w:r w:rsidR="00F601AC" w:rsidRPr="007D1A87">
        <w:rPr>
          <w:rFonts w:eastAsia="+mn-ea"/>
          <w:bCs/>
          <w:sz w:val="28"/>
          <w:szCs w:val="28"/>
        </w:rPr>
        <w:t>асширение участия некоммерческого сектора в оказании услуг в соц</w:t>
      </w:r>
      <w:r w:rsidR="00F601AC" w:rsidRPr="007D1A87">
        <w:rPr>
          <w:rFonts w:eastAsia="+mn-ea"/>
          <w:bCs/>
          <w:sz w:val="28"/>
          <w:szCs w:val="28"/>
        </w:rPr>
        <w:t>и</w:t>
      </w:r>
      <w:r w:rsidR="00F601AC" w:rsidRPr="007D1A87">
        <w:rPr>
          <w:rFonts w:eastAsia="+mn-ea"/>
          <w:bCs/>
          <w:sz w:val="28"/>
          <w:szCs w:val="28"/>
        </w:rPr>
        <w:t>альной сфере</w:t>
      </w:r>
      <w:r w:rsidRPr="007D1A87">
        <w:rPr>
          <w:rFonts w:eastAsia="+mn-ea"/>
          <w:bCs/>
          <w:sz w:val="28"/>
          <w:szCs w:val="28"/>
        </w:rPr>
        <w:t xml:space="preserve"> (</w:t>
      </w:r>
      <w:r w:rsidR="00F601AC" w:rsidRPr="007D1A87">
        <w:rPr>
          <w:rFonts w:eastAsia="+mn-ea"/>
          <w:bCs/>
          <w:sz w:val="28"/>
          <w:szCs w:val="28"/>
        </w:rPr>
        <w:t>внедрение механизм</w:t>
      </w:r>
      <w:r w:rsidR="00F94AC3" w:rsidRPr="007D1A87">
        <w:rPr>
          <w:rFonts w:eastAsia="+mn-ea"/>
          <w:bCs/>
          <w:sz w:val="28"/>
          <w:szCs w:val="28"/>
        </w:rPr>
        <w:t>а</w:t>
      </w:r>
      <w:r w:rsidR="00F601AC" w:rsidRPr="007D1A87">
        <w:rPr>
          <w:rFonts w:eastAsia="+mn-ea"/>
          <w:bCs/>
          <w:sz w:val="28"/>
          <w:szCs w:val="28"/>
        </w:rPr>
        <w:t xml:space="preserve"> стимулирования участия социально ориент</w:t>
      </w:r>
      <w:r w:rsidR="00F601AC" w:rsidRPr="007D1A87">
        <w:rPr>
          <w:rFonts w:eastAsia="+mn-ea"/>
          <w:bCs/>
          <w:sz w:val="28"/>
          <w:szCs w:val="28"/>
        </w:rPr>
        <w:t>и</w:t>
      </w:r>
      <w:r w:rsidR="00F601AC" w:rsidRPr="007D1A87">
        <w:rPr>
          <w:rFonts w:eastAsia="+mn-ea"/>
          <w:bCs/>
          <w:sz w:val="28"/>
          <w:szCs w:val="28"/>
        </w:rPr>
        <w:t>рованных некоммерческих организаций (далее – СОНКО) в оказании услуг в с</w:t>
      </w:r>
      <w:r w:rsidR="00F601AC" w:rsidRPr="007D1A87">
        <w:rPr>
          <w:rFonts w:eastAsia="+mn-ea"/>
          <w:bCs/>
          <w:sz w:val="28"/>
          <w:szCs w:val="28"/>
        </w:rPr>
        <w:t>о</w:t>
      </w:r>
      <w:r w:rsidR="00F601AC" w:rsidRPr="007D1A87">
        <w:rPr>
          <w:rFonts w:eastAsia="+mn-ea"/>
          <w:bCs/>
          <w:sz w:val="28"/>
          <w:szCs w:val="28"/>
        </w:rPr>
        <w:t>циальной сфере</w:t>
      </w:r>
      <w:r w:rsidRPr="007D1A87">
        <w:rPr>
          <w:rFonts w:eastAsia="+mn-ea"/>
          <w:bCs/>
          <w:sz w:val="28"/>
          <w:szCs w:val="28"/>
        </w:rPr>
        <w:t>)</w:t>
      </w:r>
      <w:r w:rsidR="00F601AC" w:rsidRPr="007D1A87">
        <w:rPr>
          <w:rFonts w:eastAsia="+mn-ea"/>
          <w:bCs/>
          <w:sz w:val="28"/>
          <w:szCs w:val="28"/>
        </w:rPr>
        <w:t>;содействие СОНКО при вхождении в реестр поставщиков соц</w:t>
      </w:r>
      <w:r w:rsidR="00F601AC" w:rsidRPr="007D1A87">
        <w:rPr>
          <w:rFonts w:eastAsia="+mn-ea"/>
          <w:bCs/>
          <w:sz w:val="28"/>
          <w:szCs w:val="28"/>
        </w:rPr>
        <w:t>и</w:t>
      </w:r>
      <w:r w:rsidR="00F601AC" w:rsidRPr="007D1A87">
        <w:rPr>
          <w:rFonts w:eastAsia="+mn-ea"/>
          <w:bCs/>
          <w:sz w:val="28"/>
          <w:szCs w:val="28"/>
        </w:rPr>
        <w:t>альных услуг и получении статуса «НКО – исполнитель общественно полезных услуг»;</w:t>
      </w:r>
    </w:p>
    <w:p w:rsidR="00F601AC" w:rsidRPr="007D1A87" w:rsidRDefault="007D1A87" w:rsidP="00322146">
      <w:pPr>
        <w:spacing w:after="0"/>
        <w:ind w:firstLine="709"/>
        <w:contextualSpacing/>
        <w:textAlignment w:val="baseline"/>
        <w:rPr>
          <w:rFonts w:eastAsia="+mn-ea"/>
          <w:bCs/>
          <w:sz w:val="28"/>
          <w:szCs w:val="28"/>
        </w:rPr>
      </w:pPr>
      <w:r w:rsidRPr="007D1A87">
        <w:rPr>
          <w:rFonts w:eastAsia="+mn-ea"/>
          <w:bCs/>
          <w:sz w:val="28"/>
          <w:szCs w:val="28"/>
        </w:rPr>
        <w:t xml:space="preserve">– </w:t>
      </w:r>
      <w:r w:rsidR="00F601AC" w:rsidRPr="007D1A87">
        <w:rPr>
          <w:rFonts w:eastAsia="+mn-ea"/>
          <w:bCs/>
          <w:sz w:val="28"/>
          <w:szCs w:val="28"/>
        </w:rPr>
        <w:t>содействие развитию сети ресурсных центров для предоставления СОНКО информационно-методической, консультационной и правовой поддержки;</w:t>
      </w:r>
    </w:p>
    <w:p w:rsidR="00F601AC" w:rsidRPr="007D1A87" w:rsidRDefault="00F601AC" w:rsidP="00322146">
      <w:pPr>
        <w:spacing w:after="0"/>
        <w:ind w:firstLine="709"/>
        <w:contextualSpacing/>
        <w:textAlignment w:val="baseline"/>
        <w:rPr>
          <w:rFonts w:eastAsia="+mn-ea"/>
          <w:bCs/>
          <w:sz w:val="28"/>
          <w:szCs w:val="28"/>
        </w:rPr>
      </w:pPr>
      <w:r w:rsidRPr="007D1A87">
        <w:rPr>
          <w:rFonts w:eastAsia="+mn-ea"/>
          <w:bCs/>
          <w:sz w:val="28"/>
          <w:szCs w:val="28"/>
        </w:rPr>
        <w:t>– повышение финансовой устойчивости деятельности СОНКО, развитие м</w:t>
      </w:r>
      <w:r w:rsidRPr="007D1A87">
        <w:rPr>
          <w:rFonts w:eastAsia="+mn-ea"/>
          <w:bCs/>
          <w:sz w:val="28"/>
          <w:szCs w:val="28"/>
        </w:rPr>
        <w:t>а</w:t>
      </w:r>
      <w:r w:rsidRPr="007D1A87">
        <w:rPr>
          <w:rFonts w:eastAsia="+mn-ea"/>
          <w:bCs/>
          <w:sz w:val="28"/>
          <w:szCs w:val="28"/>
        </w:rPr>
        <w:t>териально-технической базы СОНКО;</w:t>
      </w:r>
    </w:p>
    <w:p w:rsidR="00F601AC" w:rsidRPr="007D1A87" w:rsidRDefault="00F601AC" w:rsidP="00322146">
      <w:pPr>
        <w:spacing w:after="0"/>
        <w:ind w:firstLine="709"/>
        <w:contextualSpacing/>
        <w:textAlignment w:val="baseline"/>
        <w:rPr>
          <w:rFonts w:eastAsia="+mn-ea"/>
          <w:bCs/>
          <w:sz w:val="28"/>
          <w:szCs w:val="28"/>
        </w:rPr>
      </w:pPr>
      <w:r w:rsidRPr="007D1A87">
        <w:rPr>
          <w:rFonts w:eastAsia="+mn-ea"/>
          <w:bCs/>
          <w:sz w:val="28"/>
          <w:szCs w:val="28"/>
        </w:rPr>
        <w:t>– совершенствование системы информационного обеспечения деятельности СОНКО, создание системы информационного сопровождения и популяризации социально ориентированной деятельности;</w:t>
      </w:r>
    </w:p>
    <w:p w:rsidR="00F601AC" w:rsidRPr="007D1A87" w:rsidRDefault="00F601AC" w:rsidP="00322146">
      <w:pPr>
        <w:spacing w:after="0"/>
        <w:ind w:firstLine="709"/>
        <w:contextualSpacing/>
        <w:textAlignment w:val="baseline"/>
        <w:rPr>
          <w:rFonts w:eastAsia="+mn-ea"/>
          <w:bCs/>
          <w:sz w:val="28"/>
          <w:szCs w:val="28"/>
        </w:rPr>
      </w:pPr>
      <w:r w:rsidRPr="007D1A87">
        <w:rPr>
          <w:rFonts w:eastAsia="+mn-ea"/>
          <w:bCs/>
          <w:sz w:val="28"/>
          <w:szCs w:val="28"/>
        </w:rPr>
        <w:t>– развитие кадрового потенциала СОНКО</w:t>
      </w:r>
      <w:r w:rsidR="007D1A87">
        <w:rPr>
          <w:rFonts w:eastAsia="+mn-ea"/>
          <w:bCs/>
          <w:sz w:val="28"/>
          <w:szCs w:val="28"/>
        </w:rPr>
        <w:t xml:space="preserve">; </w:t>
      </w:r>
    </w:p>
    <w:p w:rsidR="00F601AC" w:rsidRPr="007D1A87" w:rsidRDefault="007D1A87" w:rsidP="00322146">
      <w:pPr>
        <w:spacing w:after="0"/>
        <w:ind w:firstLine="709"/>
        <w:contextualSpacing/>
        <w:textAlignment w:val="baseline"/>
        <w:rPr>
          <w:rFonts w:eastAsia="+mn-ea"/>
          <w:bCs/>
          <w:sz w:val="28"/>
          <w:szCs w:val="28"/>
        </w:rPr>
      </w:pPr>
      <w:r w:rsidRPr="007D1A87">
        <w:rPr>
          <w:rFonts w:eastAsia="+mn-ea"/>
          <w:bCs/>
          <w:sz w:val="28"/>
          <w:szCs w:val="28"/>
        </w:rPr>
        <w:t>– с</w:t>
      </w:r>
      <w:r w:rsidR="00F601AC" w:rsidRPr="007D1A87">
        <w:rPr>
          <w:rFonts w:eastAsia="+mn-ea"/>
          <w:bCs/>
          <w:sz w:val="28"/>
          <w:szCs w:val="28"/>
        </w:rPr>
        <w:t>оздание условий для системного развития и поддержки волонтерской деятельности (добровольчества)</w:t>
      </w:r>
      <w:r w:rsidRPr="007D1A87">
        <w:rPr>
          <w:rFonts w:eastAsia="+mn-ea"/>
          <w:bCs/>
          <w:sz w:val="28"/>
          <w:szCs w:val="28"/>
        </w:rPr>
        <w:t>;</w:t>
      </w:r>
    </w:p>
    <w:p w:rsidR="00F601AC" w:rsidRPr="00883982" w:rsidRDefault="00F601AC" w:rsidP="00322146">
      <w:pPr>
        <w:spacing w:after="0"/>
        <w:ind w:firstLine="709"/>
        <w:contextualSpacing/>
        <w:textAlignment w:val="baseline"/>
        <w:rPr>
          <w:rFonts w:eastAsia="+mn-ea"/>
          <w:bCs/>
          <w:sz w:val="28"/>
          <w:szCs w:val="28"/>
        </w:rPr>
      </w:pPr>
      <w:r w:rsidRPr="00883982">
        <w:rPr>
          <w:rFonts w:eastAsia="+mn-ea"/>
          <w:bCs/>
          <w:i/>
          <w:sz w:val="28"/>
          <w:szCs w:val="28"/>
        </w:rPr>
        <w:t xml:space="preserve">– </w:t>
      </w:r>
      <w:r w:rsidRPr="00883982">
        <w:rPr>
          <w:rFonts w:eastAsia="+mn-ea"/>
          <w:bCs/>
          <w:sz w:val="28"/>
          <w:szCs w:val="28"/>
        </w:rPr>
        <w:t>разработка и внедрение механизм</w:t>
      </w:r>
      <w:r w:rsidR="00F94AC3">
        <w:rPr>
          <w:rFonts w:eastAsia="+mn-ea"/>
          <w:bCs/>
          <w:sz w:val="28"/>
          <w:szCs w:val="28"/>
        </w:rPr>
        <w:t>а</w:t>
      </w:r>
      <w:r w:rsidRPr="00883982">
        <w:rPr>
          <w:rFonts w:eastAsia="+mn-ea"/>
          <w:bCs/>
          <w:sz w:val="28"/>
          <w:szCs w:val="28"/>
        </w:rPr>
        <w:t xml:space="preserve"> поддержки развития социального предпринимательства (далее – СП);</w:t>
      </w:r>
    </w:p>
    <w:p w:rsidR="00F601AC" w:rsidRPr="00883982" w:rsidRDefault="00F601AC" w:rsidP="00322146">
      <w:pPr>
        <w:spacing w:after="0"/>
        <w:ind w:firstLine="709"/>
        <w:contextualSpacing/>
        <w:textAlignment w:val="baseline"/>
        <w:rPr>
          <w:rFonts w:eastAsia="+mn-ea"/>
          <w:bCs/>
          <w:sz w:val="28"/>
          <w:szCs w:val="28"/>
        </w:rPr>
      </w:pPr>
      <w:r w:rsidRPr="00883982">
        <w:rPr>
          <w:rFonts w:eastAsia="+mn-ea"/>
          <w:bCs/>
          <w:i/>
          <w:sz w:val="28"/>
          <w:szCs w:val="28"/>
        </w:rPr>
        <w:t xml:space="preserve">– </w:t>
      </w:r>
      <w:r w:rsidRPr="00883982">
        <w:rPr>
          <w:rFonts w:eastAsia="+mn-ea"/>
          <w:bCs/>
          <w:sz w:val="28"/>
          <w:szCs w:val="28"/>
        </w:rPr>
        <w:t>формирование инфраструктуры поддержки организаций СП;</w:t>
      </w:r>
    </w:p>
    <w:p w:rsidR="00F601AC" w:rsidRPr="00883982" w:rsidRDefault="00F601AC" w:rsidP="00322146">
      <w:pPr>
        <w:spacing w:after="0"/>
        <w:ind w:firstLine="709"/>
        <w:contextualSpacing/>
        <w:textAlignment w:val="baseline"/>
        <w:rPr>
          <w:rFonts w:eastAsia="+mn-ea"/>
          <w:bCs/>
          <w:sz w:val="28"/>
          <w:szCs w:val="28"/>
        </w:rPr>
      </w:pPr>
      <w:r w:rsidRPr="00883982">
        <w:rPr>
          <w:rFonts w:eastAsia="+mn-ea"/>
          <w:bCs/>
          <w:sz w:val="28"/>
          <w:szCs w:val="28"/>
        </w:rPr>
        <w:t>–расширение применения механизмов государственно-частного партнерства в социальной сфере;</w:t>
      </w:r>
    </w:p>
    <w:p w:rsidR="00F601AC" w:rsidRPr="00883982" w:rsidRDefault="00F601AC" w:rsidP="00322146">
      <w:pPr>
        <w:spacing w:after="0"/>
        <w:ind w:firstLine="709"/>
        <w:contextualSpacing/>
        <w:textAlignment w:val="baseline"/>
        <w:rPr>
          <w:rFonts w:eastAsia="+mn-ea"/>
          <w:bCs/>
          <w:sz w:val="28"/>
          <w:szCs w:val="28"/>
        </w:rPr>
      </w:pPr>
      <w:r w:rsidRPr="00883982">
        <w:rPr>
          <w:rFonts w:eastAsia="+mn-ea"/>
          <w:bCs/>
          <w:sz w:val="28"/>
          <w:szCs w:val="28"/>
        </w:rPr>
        <w:t>– развитие благотворительности и стимулирование социальной ответстве</w:t>
      </w:r>
      <w:r w:rsidRPr="00883982">
        <w:rPr>
          <w:rFonts w:eastAsia="+mn-ea"/>
          <w:bCs/>
          <w:sz w:val="28"/>
          <w:szCs w:val="28"/>
        </w:rPr>
        <w:t>н</w:t>
      </w:r>
      <w:r w:rsidRPr="00883982">
        <w:rPr>
          <w:rFonts w:eastAsia="+mn-ea"/>
          <w:bCs/>
          <w:sz w:val="28"/>
          <w:szCs w:val="28"/>
        </w:rPr>
        <w:t>ности бизнеса;</w:t>
      </w:r>
    </w:p>
    <w:p w:rsidR="00F601AC" w:rsidRDefault="00F601AC" w:rsidP="00322146">
      <w:pPr>
        <w:spacing w:after="0"/>
        <w:ind w:firstLine="709"/>
        <w:contextualSpacing/>
        <w:textAlignment w:val="baseline"/>
        <w:rPr>
          <w:rFonts w:eastAsia="+mn-ea"/>
          <w:bCs/>
          <w:sz w:val="28"/>
          <w:szCs w:val="28"/>
        </w:rPr>
      </w:pPr>
      <w:r w:rsidRPr="00883982">
        <w:rPr>
          <w:rFonts w:eastAsia="+mn-ea"/>
          <w:bCs/>
          <w:sz w:val="28"/>
          <w:szCs w:val="28"/>
        </w:rPr>
        <w:t>– совершенствование механизмов поддержки благотворительной деятельн</w:t>
      </w:r>
      <w:r w:rsidRPr="00883982">
        <w:rPr>
          <w:rFonts w:eastAsia="+mn-ea"/>
          <w:bCs/>
          <w:sz w:val="28"/>
          <w:szCs w:val="28"/>
        </w:rPr>
        <w:t>о</w:t>
      </w:r>
      <w:r w:rsidRPr="00883982">
        <w:rPr>
          <w:rFonts w:eastAsia="+mn-ea"/>
          <w:bCs/>
          <w:sz w:val="28"/>
          <w:szCs w:val="28"/>
        </w:rPr>
        <w:t>сти</w:t>
      </w:r>
      <w:r w:rsidR="007D1A87">
        <w:rPr>
          <w:rFonts w:eastAsia="+mn-ea"/>
          <w:bCs/>
          <w:sz w:val="28"/>
          <w:szCs w:val="28"/>
        </w:rPr>
        <w:t xml:space="preserve">; </w:t>
      </w:r>
    </w:p>
    <w:p w:rsidR="00F601AC" w:rsidRPr="00883982" w:rsidRDefault="00F601AC" w:rsidP="00322146">
      <w:pPr>
        <w:spacing w:after="0"/>
        <w:ind w:firstLine="709"/>
        <w:contextualSpacing/>
        <w:textAlignment w:val="baseline"/>
        <w:rPr>
          <w:rFonts w:eastAsia="+mn-ea"/>
          <w:bCs/>
          <w:sz w:val="28"/>
          <w:szCs w:val="28"/>
        </w:rPr>
      </w:pPr>
      <w:r w:rsidRPr="00883982">
        <w:rPr>
          <w:rFonts w:eastAsia="+mn-ea"/>
          <w:bCs/>
          <w:sz w:val="28"/>
          <w:szCs w:val="28"/>
        </w:rPr>
        <w:t>– совершенствование системы поддержки СОНКО на муниципальном уро</w:t>
      </w:r>
      <w:r w:rsidRPr="00883982">
        <w:rPr>
          <w:rFonts w:eastAsia="+mn-ea"/>
          <w:bCs/>
          <w:sz w:val="28"/>
          <w:szCs w:val="28"/>
        </w:rPr>
        <w:t>в</w:t>
      </w:r>
      <w:r w:rsidRPr="00883982">
        <w:rPr>
          <w:rFonts w:eastAsia="+mn-ea"/>
          <w:bCs/>
          <w:sz w:val="28"/>
          <w:szCs w:val="28"/>
        </w:rPr>
        <w:t>не;</w:t>
      </w:r>
    </w:p>
    <w:p w:rsidR="00F601AC" w:rsidRDefault="00F601AC" w:rsidP="00322146">
      <w:pPr>
        <w:spacing w:after="0"/>
        <w:ind w:firstLine="709"/>
        <w:contextualSpacing/>
        <w:textAlignment w:val="baseline"/>
        <w:rPr>
          <w:rFonts w:eastAsia="+mn-ea"/>
          <w:bCs/>
          <w:sz w:val="28"/>
          <w:szCs w:val="28"/>
        </w:rPr>
      </w:pPr>
      <w:r w:rsidRPr="00883982">
        <w:rPr>
          <w:rFonts w:eastAsia="+mn-ea"/>
          <w:bCs/>
          <w:sz w:val="28"/>
          <w:szCs w:val="28"/>
        </w:rPr>
        <w:t>– расширение географии реализации социально значимых проектов на те</w:t>
      </w:r>
      <w:r w:rsidRPr="00883982">
        <w:rPr>
          <w:rFonts w:eastAsia="+mn-ea"/>
          <w:bCs/>
          <w:sz w:val="28"/>
          <w:szCs w:val="28"/>
        </w:rPr>
        <w:t>р</w:t>
      </w:r>
      <w:r w:rsidRPr="00883982">
        <w:rPr>
          <w:rFonts w:eastAsia="+mn-ea"/>
          <w:bCs/>
          <w:sz w:val="28"/>
          <w:szCs w:val="28"/>
        </w:rPr>
        <w:t>ритории области;</w:t>
      </w:r>
    </w:p>
    <w:p w:rsidR="009807A9" w:rsidRDefault="009807A9" w:rsidP="009807A9">
      <w:pPr>
        <w:spacing w:after="0"/>
        <w:ind w:firstLine="709"/>
        <w:contextualSpacing/>
        <w:textAlignment w:val="baseline"/>
        <w:rPr>
          <w:sz w:val="28"/>
          <w:szCs w:val="28"/>
        </w:rPr>
      </w:pPr>
      <w:r>
        <w:rPr>
          <w:rFonts w:eastAsia="+mn-ea"/>
          <w:bCs/>
          <w:sz w:val="28"/>
          <w:szCs w:val="28"/>
        </w:rPr>
        <w:t xml:space="preserve">– </w:t>
      </w:r>
      <w:r>
        <w:rPr>
          <w:sz w:val="28"/>
          <w:szCs w:val="28"/>
        </w:rPr>
        <w:t>обеспечение доступности современных услуг связи для населения в сел</w:t>
      </w:r>
      <w:r>
        <w:rPr>
          <w:sz w:val="28"/>
          <w:szCs w:val="28"/>
        </w:rPr>
        <w:t>ь</w:t>
      </w:r>
      <w:r>
        <w:rPr>
          <w:sz w:val="28"/>
          <w:szCs w:val="28"/>
        </w:rPr>
        <w:t>ской местности, прежде всего, в отдаленных и малочисленных населенных пун</w:t>
      </w:r>
      <w:r>
        <w:rPr>
          <w:sz w:val="28"/>
          <w:szCs w:val="28"/>
        </w:rPr>
        <w:t>к</w:t>
      </w:r>
      <w:r>
        <w:rPr>
          <w:sz w:val="28"/>
          <w:szCs w:val="28"/>
        </w:rPr>
        <w:t>тах;</w:t>
      </w:r>
    </w:p>
    <w:p w:rsidR="00F601AC" w:rsidRPr="00883982" w:rsidRDefault="00F601AC" w:rsidP="00322146">
      <w:pPr>
        <w:spacing w:after="0"/>
        <w:ind w:firstLine="709"/>
        <w:contextualSpacing/>
        <w:textAlignment w:val="baseline"/>
        <w:rPr>
          <w:rFonts w:eastAsia="+mn-ea"/>
          <w:bCs/>
          <w:sz w:val="28"/>
          <w:szCs w:val="28"/>
        </w:rPr>
      </w:pPr>
      <w:r w:rsidRPr="00883982">
        <w:rPr>
          <w:rFonts w:eastAsia="+mn-ea"/>
          <w:bCs/>
          <w:sz w:val="28"/>
          <w:szCs w:val="28"/>
        </w:rPr>
        <w:t>– обеспечение участия общественного сектора в независимой оценке пр</w:t>
      </w:r>
      <w:r w:rsidRPr="00883982">
        <w:rPr>
          <w:rFonts w:eastAsia="+mn-ea"/>
          <w:bCs/>
          <w:sz w:val="28"/>
          <w:szCs w:val="28"/>
        </w:rPr>
        <w:t>и</w:t>
      </w:r>
      <w:r w:rsidRPr="00883982">
        <w:rPr>
          <w:rFonts w:eastAsia="+mn-ea"/>
          <w:bCs/>
          <w:sz w:val="28"/>
          <w:szCs w:val="28"/>
        </w:rPr>
        <w:t>нимаемых органами власти решений и экспертизе качества услуг.</w:t>
      </w:r>
    </w:p>
    <w:p w:rsidR="00F601AC" w:rsidRPr="00322146" w:rsidRDefault="00F601AC" w:rsidP="00322146">
      <w:pPr>
        <w:tabs>
          <w:tab w:val="left" w:pos="0"/>
        </w:tabs>
        <w:spacing w:after="0"/>
        <w:ind w:firstLine="709"/>
        <w:rPr>
          <w:b/>
          <w:i/>
          <w:sz w:val="28"/>
          <w:szCs w:val="28"/>
        </w:rPr>
      </w:pPr>
      <w:r w:rsidRPr="00322146">
        <w:rPr>
          <w:b/>
          <w:i/>
          <w:sz w:val="28"/>
          <w:szCs w:val="28"/>
        </w:rPr>
        <w:t>Ожидаемые основные результаты</w:t>
      </w:r>
      <w:r w:rsidR="00322146">
        <w:rPr>
          <w:b/>
          <w:i/>
          <w:sz w:val="28"/>
          <w:szCs w:val="28"/>
        </w:rPr>
        <w:t>:</w:t>
      </w:r>
    </w:p>
    <w:p w:rsidR="00F601AC"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доли СОНКО и организаций СП, участвующих в оказании у</w:t>
      </w:r>
      <w:r w:rsidR="00F601AC" w:rsidRPr="00C8379A">
        <w:rPr>
          <w:rFonts w:ascii="Times New Roman" w:hAnsi="Times New Roman" w:cs="Times New Roman"/>
          <w:sz w:val="28"/>
          <w:szCs w:val="28"/>
        </w:rPr>
        <w:t>с</w:t>
      </w:r>
      <w:r w:rsidR="00F601AC" w:rsidRPr="00C8379A">
        <w:rPr>
          <w:rFonts w:ascii="Times New Roman" w:hAnsi="Times New Roman" w:cs="Times New Roman"/>
          <w:sz w:val="28"/>
          <w:szCs w:val="28"/>
        </w:rPr>
        <w:lastRenderedPageBreak/>
        <w:t>луг в социальной сфере (количество негосударственных организаций в реестре поставщиков социальных услуг – с 2 в 2016 году до 50 в 2035 году);</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количества СОНКО, получающих консультационные услуги в региональных ресурсных центрах (</w:t>
      </w:r>
      <w:r w:rsidR="00C804AD">
        <w:rPr>
          <w:rFonts w:ascii="Times New Roman" w:hAnsi="Times New Roman" w:cs="Times New Roman"/>
          <w:sz w:val="28"/>
          <w:szCs w:val="28"/>
        </w:rPr>
        <w:t xml:space="preserve">в 3 раза в 2035 г. по сравнению с 2016 г.); </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повышение уровня информированности населения о деятельности СО</w:t>
      </w:r>
      <w:r w:rsidR="00F601AC" w:rsidRPr="00C8379A">
        <w:rPr>
          <w:rFonts w:ascii="Times New Roman" w:hAnsi="Times New Roman" w:cs="Times New Roman"/>
          <w:sz w:val="28"/>
          <w:szCs w:val="28"/>
        </w:rPr>
        <w:t>Н</w:t>
      </w:r>
      <w:r w:rsidR="00F601AC" w:rsidRPr="00C8379A">
        <w:rPr>
          <w:rFonts w:ascii="Times New Roman" w:hAnsi="Times New Roman" w:cs="Times New Roman"/>
          <w:sz w:val="28"/>
          <w:szCs w:val="28"/>
        </w:rPr>
        <w:t xml:space="preserve">КО (с 34,6% в 2016 году до 60% в 2035 году) и уровня доверия к СОНКО; </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количества проектов СОНКО, ставших победителями конку</w:t>
      </w:r>
      <w:r w:rsidR="00F601AC" w:rsidRPr="00C8379A">
        <w:rPr>
          <w:rFonts w:ascii="Times New Roman" w:hAnsi="Times New Roman" w:cs="Times New Roman"/>
          <w:sz w:val="28"/>
          <w:szCs w:val="28"/>
        </w:rPr>
        <w:t>р</w:t>
      </w:r>
      <w:r w:rsidR="00F601AC" w:rsidRPr="00C8379A">
        <w:rPr>
          <w:rFonts w:ascii="Times New Roman" w:hAnsi="Times New Roman" w:cs="Times New Roman"/>
          <w:sz w:val="28"/>
          <w:szCs w:val="28"/>
        </w:rPr>
        <w:t>са грантов Президента РФ на развитие гражданского общества или занявших пр</w:t>
      </w:r>
      <w:r w:rsidR="00F601AC" w:rsidRPr="00C8379A">
        <w:rPr>
          <w:rFonts w:ascii="Times New Roman" w:hAnsi="Times New Roman" w:cs="Times New Roman"/>
          <w:sz w:val="28"/>
          <w:szCs w:val="28"/>
        </w:rPr>
        <w:t>и</w:t>
      </w:r>
      <w:r w:rsidR="00F601AC" w:rsidRPr="00C8379A">
        <w:rPr>
          <w:rFonts w:ascii="Times New Roman" w:hAnsi="Times New Roman" w:cs="Times New Roman"/>
          <w:sz w:val="28"/>
          <w:szCs w:val="28"/>
        </w:rPr>
        <w:t>зовые места по итогам других федеральных конкурсов на предоставление фина</w:t>
      </w:r>
      <w:r w:rsidR="00F601AC" w:rsidRPr="00C8379A">
        <w:rPr>
          <w:rFonts w:ascii="Times New Roman" w:hAnsi="Times New Roman" w:cs="Times New Roman"/>
          <w:sz w:val="28"/>
          <w:szCs w:val="28"/>
        </w:rPr>
        <w:t>н</w:t>
      </w:r>
      <w:r w:rsidR="00F601AC" w:rsidRPr="00C8379A">
        <w:rPr>
          <w:rFonts w:ascii="Times New Roman" w:hAnsi="Times New Roman" w:cs="Times New Roman"/>
          <w:sz w:val="28"/>
          <w:szCs w:val="28"/>
        </w:rPr>
        <w:t>совой помощи СОНКО (с 17 в 2016 году до 30 в 2035 году);</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доли граждан, принимающих участие в добровольческой де</w:t>
      </w:r>
      <w:r w:rsidR="00F601AC" w:rsidRPr="00C8379A">
        <w:rPr>
          <w:rFonts w:ascii="Times New Roman" w:hAnsi="Times New Roman" w:cs="Times New Roman"/>
          <w:sz w:val="28"/>
          <w:szCs w:val="28"/>
        </w:rPr>
        <w:t>я</w:t>
      </w:r>
      <w:r w:rsidR="00F601AC" w:rsidRPr="00C8379A">
        <w:rPr>
          <w:rFonts w:ascii="Times New Roman" w:hAnsi="Times New Roman" w:cs="Times New Roman"/>
          <w:sz w:val="28"/>
          <w:szCs w:val="28"/>
        </w:rPr>
        <w:t>тельности (с 27,6% в 2016 году до 50% в 2035 году);</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количества проектов, реализуемых на принципах ГЧП, в соц</w:t>
      </w:r>
      <w:r w:rsidR="00F601AC" w:rsidRPr="00C8379A">
        <w:rPr>
          <w:rFonts w:ascii="Times New Roman" w:hAnsi="Times New Roman" w:cs="Times New Roman"/>
          <w:sz w:val="28"/>
          <w:szCs w:val="28"/>
        </w:rPr>
        <w:t>и</w:t>
      </w:r>
      <w:r w:rsidR="00F601AC" w:rsidRPr="00C8379A">
        <w:rPr>
          <w:rFonts w:ascii="Times New Roman" w:hAnsi="Times New Roman" w:cs="Times New Roman"/>
          <w:sz w:val="28"/>
          <w:szCs w:val="28"/>
        </w:rPr>
        <w:t>альной сфере (</w:t>
      </w:r>
      <w:r w:rsidR="00C804AD">
        <w:rPr>
          <w:rFonts w:ascii="Times New Roman" w:hAnsi="Times New Roman" w:cs="Times New Roman"/>
          <w:sz w:val="28"/>
          <w:szCs w:val="28"/>
        </w:rPr>
        <w:t xml:space="preserve">к 2035 г. </w:t>
      </w:r>
      <w:r w:rsidR="00F601AC" w:rsidRPr="00C8379A">
        <w:rPr>
          <w:rFonts w:ascii="Times New Roman" w:hAnsi="Times New Roman" w:cs="Times New Roman"/>
          <w:sz w:val="28"/>
          <w:szCs w:val="28"/>
        </w:rPr>
        <w:t>не менее 25 проектов);</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доли граждан, участвующих в благотворительной деятельн</w:t>
      </w:r>
      <w:r w:rsidR="00F601AC" w:rsidRPr="00C8379A">
        <w:rPr>
          <w:rFonts w:ascii="Times New Roman" w:hAnsi="Times New Roman" w:cs="Times New Roman"/>
          <w:sz w:val="28"/>
          <w:szCs w:val="28"/>
        </w:rPr>
        <w:t>о</w:t>
      </w:r>
      <w:r w:rsidR="00F601AC" w:rsidRPr="00C8379A">
        <w:rPr>
          <w:rFonts w:ascii="Times New Roman" w:hAnsi="Times New Roman" w:cs="Times New Roman"/>
          <w:sz w:val="28"/>
          <w:szCs w:val="28"/>
        </w:rPr>
        <w:t>сти (с в 46,2% в 2016 году – 46,2% до 60% в 2035 году);</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рост числа СОНКО, получающих муниципальную поддержку в разных формах (к 2035 году – не менее 150);</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доли муниципальных образований, участвующих в реализ</w:t>
      </w:r>
      <w:r w:rsidR="00F601AC" w:rsidRPr="00C8379A">
        <w:rPr>
          <w:rFonts w:ascii="Times New Roman" w:hAnsi="Times New Roman" w:cs="Times New Roman"/>
          <w:sz w:val="28"/>
          <w:szCs w:val="28"/>
        </w:rPr>
        <w:t>а</w:t>
      </w:r>
      <w:r w:rsidR="00F601AC" w:rsidRPr="00C8379A">
        <w:rPr>
          <w:rFonts w:ascii="Times New Roman" w:hAnsi="Times New Roman" w:cs="Times New Roman"/>
          <w:sz w:val="28"/>
          <w:szCs w:val="28"/>
        </w:rPr>
        <w:t>ции муниципальных программ по поддержке социально ориентированных неко</w:t>
      </w:r>
      <w:r w:rsidR="00F601AC" w:rsidRPr="00C8379A">
        <w:rPr>
          <w:rFonts w:ascii="Times New Roman" w:hAnsi="Times New Roman" w:cs="Times New Roman"/>
          <w:sz w:val="28"/>
          <w:szCs w:val="28"/>
        </w:rPr>
        <w:t>м</w:t>
      </w:r>
      <w:r w:rsidR="00F601AC" w:rsidRPr="00C8379A">
        <w:rPr>
          <w:rFonts w:ascii="Times New Roman" w:hAnsi="Times New Roman" w:cs="Times New Roman"/>
          <w:sz w:val="28"/>
          <w:szCs w:val="28"/>
        </w:rPr>
        <w:t>мерческих организаций (к 2035 году – 100%);</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количества проектов, реализуемых в рамках ТОС или иници</w:t>
      </w:r>
      <w:r w:rsidR="00F601AC" w:rsidRPr="00C8379A">
        <w:rPr>
          <w:rFonts w:ascii="Times New Roman" w:hAnsi="Times New Roman" w:cs="Times New Roman"/>
          <w:sz w:val="28"/>
          <w:szCs w:val="28"/>
        </w:rPr>
        <w:t>а</w:t>
      </w:r>
      <w:r w:rsidR="00F601AC" w:rsidRPr="00C8379A">
        <w:rPr>
          <w:rFonts w:ascii="Times New Roman" w:hAnsi="Times New Roman" w:cs="Times New Roman"/>
          <w:sz w:val="28"/>
          <w:szCs w:val="28"/>
        </w:rPr>
        <w:t xml:space="preserve">тивного бюджетирования (в </w:t>
      </w:r>
      <w:r w:rsidR="00C804AD">
        <w:rPr>
          <w:rFonts w:ascii="Times New Roman" w:hAnsi="Times New Roman" w:cs="Times New Roman"/>
          <w:sz w:val="28"/>
          <w:szCs w:val="28"/>
        </w:rPr>
        <w:t xml:space="preserve">3 раза в 2035 г. по сравнению с 2016 г.); </w:t>
      </w:r>
    </w:p>
    <w:p w:rsidR="00F601AC" w:rsidRPr="00C8379A"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доли граждан, улучшивших условия проживания в результате реализации проектов ТОС или инициативного бюджетирования (в 2016 году – 200 тыс. чел.; к 2035 году – 1 млн чел.);</w:t>
      </w:r>
    </w:p>
    <w:p w:rsidR="00F601AC" w:rsidRDefault="00C8379A" w:rsidP="00322146">
      <w:pPr>
        <w:pStyle w:val="ConsPlusNormal"/>
        <w:ind w:firstLine="709"/>
        <w:jc w:val="both"/>
        <w:rPr>
          <w:rFonts w:ascii="Times New Roman" w:hAnsi="Times New Roman" w:cs="Times New Roman"/>
          <w:sz w:val="28"/>
          <w:szCs w:val="28"/>
        </w:rPr>
      </w:pPr>
      <w:r w:rsidRPr="00C8379A">
        <w:rPr>
          <w:rFonts w:ascii="Times New Roman" w:hAnsi="Times New Roman" w:cs="Times New Roman"/>
          <w:sz w:val="28"/>
          <w:szCs w:val="28"/>
        </w:rPr>
        <w:t xml:space="preserve">– </w:t>
      </w:r>
      <w:r w:rsidR="00F601AC" w:rsidRPr="00C8379A">
        <w:rPr>
          <w:rFonts w:ascii="Times New Roman" w:hAnsi="Times New Roman" w:cs="Times New Roman"/>
          <w:sz w:val="28"/>
          <w:szCs w:val="28"/>
        </w:rPr>
        <w:t>увеличение доли граждан, принимающих участие в ТОС или инициати</w:t>
      </w:r>
      <w:r w:rsidR="00F601AC" w:rsidRPr="00C8379A">
        <w:rPr>
          <w:rFonts w:ascii="Times New Roman" w:hAnsi="Times New Roman" w:cs="Times New Roman"/>
          <w:sz w:val="28"/>
          <w:szCs w:val="28"/>
        </w:rPr>
        <w:t>в</w:t>
      </w:r>
      <w:r w:rsidR="00F601AC" w:rsidRPr="00C8379A">
        <w:rPr>
          <w:rFonts w:ascii="Times New Roman" w:hAnsi="Times New Roman" w:cs="Times New Roman"/>
          <w:sz w:val="28"/>
          <w:szCs w:val="28"/>
        </w:rPr>
        <w:t>ном бюджетировании (в 2016 году – 10%; в 2035 году – 25%)</w:t>
      </w:r>
      <w:r w:rsidR="00C5165B">
        <w:rPr>
          <w:rFonts w:ascii="Times New Roman" w:hAnsi="Times New Roman" w:cs="Times New Roman"/>
          <w:sz w:val="28"/>
          <w:szCs w:val="28"/>
        </w:rPr>
        <w:t>.</w:t>
      </w:r>
    </w:p>
    <w:p w:rsidR="007D1A87" w:rsidRPr="00883982" w:rsidRDefault="007D1A87" w:rsidP="007D1A87">
      <w:pPr>
        <w:spacing w:after="0"/>
        <w:ind w:firstLine="709"/>
        <w:contextualSpacing/>
        <w:textAlignment w:val="baseline"/>
        <w:rPr>
          <w:rFonts w:eastAsia="+mn-ea"/>
          <w:bCs/>
          <w:sz w:val="28"/>
          <w:szCs w:val="28"/>
        </w:rPr>
      </w:pPr>
      <w:r w:rsidRPr="00883982">
        <w:rPr>
          <w:rFonts w:eastAsia="+mn-ea"/>
          <w:bCs/>
          <w:sz w:val="28"/>
          <w:szCs w:val="28"/>
        </w:rPr>
        <w:t>– рост самосознания и ответственности граждан за состояние территории проживания посредством развития территориального общественного самоупра</w:t>
      </w:r>
      <w:r w:rsidRPr="00883982">
        <w:rPr>
          <w:rFonts w:eastAsia="+mn-ea"/>
          <w:bCs/>
          <w:sz w:val="28"/>
          <w:szCs w:val="28"/>
        </w:rPr>
        <w:t>в</w:t>
      </w:r>
      <w:r w:rsidRPr="00883982">
        <w:rPr>
          <w:rFonts w:eastAsia="+mn-ea"/>
          <w:bCs/>
          <w:sz w:val="28"/>
          <w:szCs w:val="28"/>
        </w:rPr>
        <w:t>ления (далее – ТОС);</w:t>
      </w:r>
    </w:p>
    <w:p w:rsidR="007D1A87" w:rsidRPr="00883982" w:rsidRDefault="007D1A87" w:rsidP="007D1A87">
      <w:pPr>
        <w:spacing w:after="0"/>
        <w:ind w:firstLine="709"/>
        <w:contextualSpacing/>
        <w:textAlignment w:val="baseline"/>
        <w:rPr>
          <w:rFonts w:eastAsia="+mn-ea"/>
          <w:bCs/>
          <w:sz w:val="28"/>
          <w:szCs w:val="28"/>
        </w:rPr>
      </w:pPr>
      <w:r w:rsidRPr="00883982">
        <w:rPr>
          <w:rFonts w:eastAsia="+mn-ea"/>
          <w:bCs/>
          <w:sz w:val="28"/>
          <w:szCs w:val="28"/>
        </w:rPr>
        <w:t>– расширение участия населения в определении приоритетов расходования бюджетных средств муниципальных образований посредством инициативного бюджетирования</w:t>
      </w:r>
      <w:r w:rsidR="00C804AD">
        <w:rPr>
          <w:rFonts w:eastAsia="+mn-ea"/>
          <w:bCs/>
          <w:sz w:val="28"/>
          <w:szCs w:val="28"/>
        </w:rPr>
        <w:t>.</w:t>
      </w:r>
    </w:p>
    <w:p w:rsidR="00F601AC" w:rsidRPr="00322146" w:rsidRDefault="00F601AC" w:rsidP="00322146">
      <w:pPr>
        <w:spacing w:after="0"/>
        <w:ind w:firstLine="709"/>
        <w:rPr>
          <w:b/>
          <w:i/>
          <w:sz w:val="28"/>
          <w:szCs w:val="28"/>
        </w:rPr>
      </w:pPr>
      <w:r w:rsidRPr="00322146">
        <w:rPr>
          <w:b/>
          <w:i/>
          <w:sz w:val="28"/>
          <w:szCs w:val="28"/>
        </w:rPr>
        <w:t>Способы и направления деятельности органов государственной власти Воронежской области:</w:t>
      </w:r>
    </w:p>
    <w:p w:rsidR="00F601AC" w:rsidRPr="00883982" w:rsidRDefault="00F601AC" w:rsidP="00054451">
      <w:pPr>
        <w:spacing w:after="0"/>
        <w:ind w:firstLine="709"/>
        <w:rPr>
          <w:sz w:val="28"/>
          <w:szCs w:val="28"/>
        </w:rPr>
      </w:pPr>
      <w:r w:rsidRPr="00883982">
        <w:rPr>
          <w:sz w:val="28"/>
          <w:szCs w:val="28"/>
        </w:rPr>
        <w:t>– разработка и внедрение концепции развития некоммерческого сектора и межсекторного социального партнерства в Воронежской области;</w:t>
      </w:r>
    </w:p>
    <w:p w:rsidR="00F601AC" w:rsidRPr="00883982" w:rsidRDefault="00F601AC" w:rsidP="00054451">
      <w:pPr>
        <w:spacing w:after="0"/>
        <w:ind w:firstLine="709"/>
        <w:rPr>
          <w:sz w:val="28"/>
          <w:szCs w:val="28"/>
        </w:rPr>
      </w:pPr>
      <w:r w:rsidRPr="00883982">
        <w:rPr>
          <w:sz w:val="28"/>
          <w:szCs w:val="28"/>
        </w:rPr>
        <w:t>– разработка и использование экономически обоснованной методики расч</w:t>
      </w:r>
      <w:r w:rsidRPr="00883982">
        <w:rPr>
          <w:sz w:val="28"/>
          <w:szCs w:val="28"/>
        </w:rPr>
        <w:t>е</w:t>
      </w:r>
      <w:r w:rsidRPr="00883982">
        <w:rPr>
          <w:sz w:val="28"/>
          <w:szCs w:val="28"/>
        </w:rPr>
        <w:t>та тарифов на предоставление услуг в социальной сфере, обеспечивающей ко</w:t>
      </w:r>
      <w:r w:rsidRPr="00883982">
        <w:rPr>
          <w:sz w:val="28"/>
          <w:szCs w:val="28"/>
        </w:rPr>
        <w:t>м</w:t>
      </w:r>
      <w:r w:rsidRPr="00883982">
        <w:rPr>
          <w:sz w:val="28"/>
          <w:szCs w:val="28"/>
        </w:rPr>
        <w:t>пенсацию в полном объеме затрат на их оказание и экономическую заинтерес</w:t>
      </w:r>
      <w:r w:rsidRPr="00883982">
        <w:rPr>
          <w:sz w:val="28"/>
          <w:szCs w:val="28"/>
        </w:rPr>
        <w:t>о</w:t>
      </w:r>
      <w:r w:rsidRPr="00883982">
        <w:rPr>
          <w:sz w:val="28"/>
          <w:szCs w:val="28"/>
        </w:rPr>
        <w:t>ванность СОНКО в их предоставлении;</w:t>
      </w:r>
    </w:p>
    <w:p w:rsidR="00C26683" w:rsidRDefault="00F601AC" w:rsidP="00054451">
      <w:pPr>
        <w:spacing w:after="0"/>
        <w:ind w:firstLine="709"/>
        <w:contextualSpacing/>
        <w:textAlignment w:val="baseline"/>
        <w:rPr>
          <w:rFonts w:eastAsia="+mn-ea"/>
          <w:bCs/>
          <w:sz w:val="28"/>
          <w:szCs w:val="28"/>
        </w:rPr>
      </w:pPr>
      <w:r w:rsidRPr="00883982">
        <w:rPr>
          <w:sz w:val="28"/>
          <w:szCs w:val="28"/>
        </w:rPr>
        <w:t>– п</w:t>
      </w:r>
      <w:r w:rsidRPr="00883982">
        <w:rPr>
          <w:rFonts w:eastAsia="+mn-ea"/>
          <w:bCs/>
          <w:sz w:val="28"/>
          <w:szCs w:val="28"/>
        </w:rPr>
        <w:t>роведение открытых обучающих семинаров для представителей СОНКО по оказанию услуг в социальной сфере</w:t>
      </w:r>
      <w:r w:rsidR="00C26683">
        <w:rPr>
          <w:rFonts w:eastAsia="+mn-ea"/>
          <w:bCs/>
          <w:sz w:val="28"/>
          <w:szCs w:val="28"/>
        </w:rPr>
        <w:t xml:space="preserve">; </w:t>
      </w:r>
    </w:p>
    <w:p w:rsidR="00F601AC" w:rsidRPr="00883982" w:rsidRDefault="00F601AC" w:rsidP="00054451">
      <w:pPr>
        <w:spacing w:after="0"/>
        <w:ind w:firstLine="709"/>
        <w:rPr>
          <w:sz w:val="28"/>
          <w:szCs w:val="28"/>
        </w:rPr>
      </w:pPr>
      <w:r w:rsidRPr="00883982">
        <w:rPr>
          <w:rFonts w:eastAsia="+mn-ea"/>
          <w:bCs/>
          <w:sz w:val="28"/>
          <w:szCs w:val="28"/>
        </w:rPr>
        <w:lastRenderedPageBreak/>
        <w:t xml:space="preserve">– разработка и утверждение стандартов на предоставление новых услуг в </w:t>
      </w:r>
      <w:r w:rsidRPr="00883982">
        <w:rPr>
          <w:sz w:val="28"/>
          <w:szCs w:val="28"/>
        </w:rPr>
        <w:t>социальной сфере (не включенных в базовые отраслевые перечни государстве</w:t>
      </w:r>
      <w:r w:rsidRPr="00883982">
        <w:rPr>
          <w:sz w:val="28"/>
          <w:szCs w:val="28"/>
        </w:rPr>
        <w:t>н</w:t>
      </w:r>
      <w:r w:rsidRPr="00883982">
        <w:rPr>
          <w:sz w:val="28"/>
          <w:szCs w:val="28"/>
        </w:rPr>
        <w:t>ных и муниципальных работ и услуг), но реализуемых СОНКО и организациями социального предпринимательства;</w:t>
      </w:r>
    </w:p>
    <w:p w:rsidR="00F601AC" w:rsidRPr="00883982" w:rsidRDefault="00F601AC" w:rsidP="00054451">
      <w:pPr>
        <w:spacing w:after="0"/>
        <w:ind w:firstLine="709"/>
        <w:rPr>
          <w:sz w:val="28"/>
          <w:szCs w:val="28"/>
        </w:rPr>
      </w:pPr>
      <w:r w:rsidRPr="00883982">
        <w:rPr>
          <w:sz w:val="28"/>
          <w:szCs w:val="28"/>
        </w:rPr>
        <w:t>– формирование многоступенчатой системы государственной поддержки СОНКО и организаций СП, в том числе предусматривающей предоставление ра</w:t>
      </w:r>
      <w:r w:rsidRPr="00883982">
        <w:rPr>
          <w:sz w:val="28"/>
          <w:szCs w:val="28"/>
        </w:rPr>
        <w:t>з</w:t>
      </w:r>
      <w:r w:rsidRPr="00883982">
        <w:rPr>
          <w:sz w:val="28"/>
          <w:szCs w:val="28"/>
        </w:rPr>
        <w:t>личных видов помощи на разных стадиях жизненного цикла социального проекта (организации):</w:t>
      </w:r>
    </w:p>
    <w:p w:rsidR="00F601AC" w:rsidRPr="00883982" w:rsidRDefault="007E3ECF" w:rsidP="00054451">
      <w:pPr>
        <w:spacing w:after="0"/>
        <w:ind w:firstLine="709"/>
        <w:rPr>
          <w:sz w:val="28"/>
          <w:szCs w:val="28"/>
        </w:rPr>
      </w:pPr>
      <w:r>
        <w:rPr>
          <w:sz w:val="28"/>
          <w:szCs w:val="28"/>
        </w:rPr>
        <w:t>а</w:t>
      </w:r>
      <w:r w:rsidR="00F601AC" w:rsidRPr="00883982">
        <w:rPr>
          <w:sz w:val="28"/>
          <w:szCs w:val="28"/>
        </w:rPr>
        <w:t>) проведение конкурсов по распределению грантов в форме субсидий на реализацию социально значимых программ (проектов), в том числе микрогрантов для организаций с небольшим опытом работы;</w:t>
      </w:r>
    </w:p>
    <w:p w:rsidR="00F601AC" w:rsidRPr="00883982" w:rsidRDefault="007E3ECF" w:rsidP="00054451">
      <w:pPr>
        <w:spacing w:after="0"/>
        <w:ind w:firstLine="709"/>
        <w:rPr>
          <w:sz w:val="28"/>
          <w:szCs w:val="28"/>
        </w:rPr>
      </w:pPr>
      <w:r>
        <w:rPr>
          <w:sz w:val="28"/>
          <w:szCs w:val="28"/>
        </w:rPr>
        <w:t>б</w:t>
      </w:r>
      <w:r w:rsidR="00F601AC" w:rsidRPr="00883982">
        <w:rPr>
          <w:sz w:val="28"/>
          <w:szCs w:val="28"/>
        </w:rPr>
        <w:t>) предоставление субсидий в целях возмещения (компенсации) расходов СОНКО, связанных с предоставлением услуг в социальной сфере (оказанием о</w:t>
      </w:r>
      <w:r w:rsidR="00F601AC" w:rsidRPr="00883982">
        <w:rPr>
          <w:sz w:val="28"/>
          <w:szCs w:val="28"/>
        </w:rPr>
        <w:t>б</w:t>
      </w:r>
      <w:r w:rsidR="00F601AC" w:rsidRPr="00883982">
        <w:rPr>
          <w:sz w:val="28"/>
          <w:szCs w:val="28"/>
        </w:rPr>
        <w:t>щественно полезных услуг);</w:t>
      </w:r>
    </w:p>
    <w:p w:rsidR="00F601AC" w:rsidRPr="00883982" w:rsidRDefault="007E3ECF" w:rsidP="00054451">
      <w:pPr>
        <w:spacing w:after="0"/>
        <w:ind w:firstLine="709"/>
        <w:rPr>
          <w:sz w:val="28"/>
          <w:szCs w:val="28"/>
        </w:rPr>
      </w:pPr>
      <w:r>
        <w:rPr>
          <w:sz w:val="28"/>
          <w:szCs w:val="28"/>
        </w:rPr>
        <w:t>в</w:t>
      </w:r>
      <w:r w:rsidR="00F601AC" w:rsidRPr="00883982">
        <w:rPr>
          <w:sz w:val="28"/>
          <w:szCs w:val="28"/>
        </w:rPr>
        <w:t>) предоставление субсидий ресурсным центрам поддержки СОНКО, инк</w:t>
      </w:r>
      <w:r w:rsidR="00F601AC" w:rsidRPr="00883982">
        <w:rPr>
          <w:sz w:val="28"/>
          <w:szCs w:val="28"/>
        </w:rPr>
        <w:t>у</w:t>
      </w:r>
      <w:r w:rsidR="00F601AC" w:rsidRPr="00883982">
        <w:rPr>
          <w:sz w:val="28"/>
          <w:szCs w:val="28"/>
        </w:rPr>
        <w:t>баторам социальных предпринимателей;</w:t>
      </w:r>
    </w:p>
    <w:p w:rsidR="00F601AC" w:rsidRPr="00883982" w:rsidRDefault="007E3ECF" w:rsidP="00054451">
      <w:pPr>
        <w:spacing w:after="0"/>
        <w:ind w:firstLine="709"/>
        <w:rPr>
          <w:sz w:val="28"/>
          <w:szCs w:val="28"/>
        </w:rPr>
      </w:pPr>
      <w:r>
        <w:rPr>
          <w:sz w:val="28"/>
          <w:szCs w:val="28"/>
        </w:rPr>
        <w:t>г</w:t>
      </w:r>
      <w:r w:rsidR="00F601AC" w:rsidRPr="00883982">
        <w:rPr>
          <w:sz w:val="28"/>
          <w:szCs w:val="28"/>
        </w:rPr>
        <w:t>) предоставление грантов на реализацию инновационных проектов, реал</w:t>
      </w:r>
      <w:r w:rsidR="00F601AC" w:rsidRPr="00883982">
        <w:rPr>
          <w:sz w:val="28"/>
          <w:szCs w:val="28"/>
        </w:rPr>
        <w:t>и</w:t>
      </w:r>
      <w:r w:rsidR="00F601AC" w:rsidRPr="00883982">
        <w:rPr>
          <w:sz w:val="28"/>
          <w:szCs w:val="28"/>
        </w:rPr>
        <w:t>зуемых СОНКО и организациями СП;</w:t>
      </w:r>
    </w:p>
    <w:p w:rsidR="00F601AC" w:rsidRPr="00883982" w:rsidRDefault="007E3ECF" w:rsidP="00054451">
      <w:pPr>
        <w:spacing w:after="0"/>
        <w:ind w:firstLine="709"/>
        <w:rPr>
          <w:sz w:val="28"/>
          <w:szCs w:val="28"/>
        </w:rPr>
      </w:pPr>
      <w:r>
        <w:rPr>
          <w:sz w:val="28"/>
          <w:szCs w:val="28"/>
        </w:rPr>
        <w:t>д</w:t>
      </w:r>
      <w:r w:rsidR="00F601AC" w:rsidRPr="00883982">
        <w:rPr>
          <w:sz w:val="28"/>
          <w:szCs w:val="28"/>
        </w:rPr>
        <w:t>) субсидирование процентных ставок по привлеченным кредитам орган</w:t>
      </w:r>
      <w:r w:rsidR="00F601AC" w:rsidRPr="00883982">
        <w:rPr>
          <w:sz w:val="28"/>
          <w:szCs w:val="28"/>
        </w:rPr>
        <w:t>и</w:t>
      </w:r>
      <w:r w:rsidR="00F601AC" w:rsidRPr="00883982">
        <w:rPr>
          <w:sz w:val="28"/>
          <w:szCs w:val="28"/>
        </w:rPr>
        <w:t>заций СП;</w:t>
      </w:r>
    </w:p>
    <w:p w:rsidR="00F601AC" w:rsidRPr="00883982" w:rsidRDefault="007E3ECF" w:rsidP="00054451">
      <w:pPr>
        <w:spacing w:after="0"/>
        <w:ind w:firstLine="709"/>
        <w:rPr>
          <w:sz w:val="28"/>
          <w:szCs w:val="28"/>
        </w:rPr>
      </w:pPr>
      <w:r>
        <w:rPr>
          <w:sz w:val="28"/>
          <w:szCs w:val="28"/>
        </w:rPr>
        <w:t>е</w:t>
      </w:r>
      <w:r w:rsidR="00F601AC" w:rsidRPr="00883982">
        <w:rPr>
          <w:sz w:val="28"/>
          <w:szCs w:val="28"/>
        </w:rPr>
        <w:t>) предоставление</w:t>
      </w:r>
      <w:hyperlink w:anchor="Par1778" w:tooltip="Основное мероприятие 2. Предоставление на конкурсной основе субсидий муниципальным районам и городским округам Воронежской области на поддержку социально ориентированных некоммерческих организаций" w:history="1"/>
      <w:r w:rsidR="00F601AC" w:rsidRPr="00883982">
        <w:rPr>
          <w:sz w:val="28"/>
          <w:szCs w:val="28"/>
        </w:rPr>
        <w:t xml:space="preserve"> субсидий муниципальным районам и городским округам на поддержку СОНКО;</w:t>
      </w:r>
    </w:p>
    <w:p w:rsidR="00F601AC" w:rsidRDefault="00F601AC" w:rsidP="00054451">
      <w:pPr>
        <w:spacing w:after="0"/>
        <w:ind w:firstLine="709"/>
        <w:rPr>
          <w:sz w:val="28"/>
          <w:szCs w:val="28"/>
        </w:rPr>
      </w:pPr>
      <w:r w:rsidRPr="00883982">
        <w:rPr>
          <w:sz w:val="28"/>
          <w:szCs w:val="28"/>
        </w:rPr>
        <w:t>– оказание организационных мер поддержки СОНКО и организациям СП, включая организацию «одного окна», online-сервисы для подачи документов и отчетности, снятие административных барьеров;</w:t>
      </w:r>
    </w:p>
    <w:p w:rsidR="009807A9" w:rsidRDefault="009807A9" w:rsidP="00054451">
      <w:pPr>
        <w:spacing w:after="0"/>
        <w:ind w:firstLine="709"/>
        <w:rPr>
          <w:bCs/>
          <w:sz w:val="28"/>
          <w:szCs w:val="28"/>
        </w:rPr>
      </w:pPr>
      <w:r>
        <w:rPr>
          <w:sz w:val="28"/>
          <w:szCs w:val="28"/>
        </w:rPr>
        <w:t xml:space="preserve">– </w:t>
      </w:r>
      <w:r>
        <w:rPr>
          <w:bCs/>
          <w:sz w:val="28"/>
          <w:szCs w:val="28"/>
        </w:rPr>
        <w:t>реализация совместных с операторами связи проектов по строительству сетей связи на территории сельских населенных пунктов на принципах софина</w:t>
      </w:r>
      <w:r>
        <w:rPr>
          <w:bCs/>
          <w:sz w:val="28"/>
          <w:szCs w:val="28"/>
        </w:rPr>
        <w:t>н</w:t>
      </w:r>
      <w:r>
        <w:rPr>
          <w:bCs/>
          <w:sz w:val="28"/>
          <w:szCs w:val="28"/>
        </w:rPr>
        <w:t>сирования;</w:t>
      </w:r>
    </w:p>
    <w:p w:rsidR="00F601AC" w:rsidRPr="00883982" w:rsidRDefault="00F601AC" w:rsidP="00054451">
      <w:pPr>
        <w:spacing w:after="0"/>
        <w:ind w:firstLine="709"/>
        <w:rPr>
          <w:sz w:val="28"/>
          <w:szCs w:val="28"/>
        </w:rPr>
      </w:pPr>
      <w:r w:rsidRPr="00883982">
        <w:rPr>
          <w:sz w:val="28"/>
          <w:szCs w:val="28"/>
        </w:rPr>
        <w:t>– оказание информационной поддержки СОНКО и организациям СП:</w:t>
      </w:r>
    </w:p>
    <w:p w:rsidR="00F601AC" w:rsidRPr="00883982" w:rsidRDefault="007E3ECF" w:rsidP="00054451">
      <w:pPr>
        <w:spacing w:after="0"/>
        <w:ind w:firstLine="709"/>
        <w:rPr>
          <w:sz w:val="28"/>
          <w:szCs w:val="28"/>
        </w:rPr>
      </w:pPr>
      <w:r>
        <w:rPr>
          <w:sz w:val="28"/>
          <w:szCs w:val="28"/>
        </w:rPr>
        <w:t>а</w:t>
      </w:r>
      <w:r w:rsidR="00F601AC" w:rsidRPr="00883982">
        <w:rPr>
          <w:sz w:val="28"/>
          <w:szCs w:val="28"/>
        </w:rPr>
        <w:t>) предоставление на конкурсной основе субсидий проектам в области СМИ, направленных на информационное освещение социально значимой де</w:t>
      </w:r>
      <w:r w:rsidR="00F601AC" w:rsidRPr="00883982">
        <w:rPr>
          <w:sz w:val="28"/>
          <w:szCs w:val="28"/>
        </w:rPr>
        <w:t>я</w:t>
      </w:r>
      <w:r w:rsidR="00F601AC" w:rsidRPr="00883982">
        <w:rPr>
          <w:sz w:val="28"/>
          <w:szCs w:val="28"/>
        </w:rPr>
        <w:t>тельности;</w:t>
      </w:r>
    </w:p>
    <w:p w:rsidR="00F601AC" w:rsidRPr="00883982" w:rsidRDefault="007E3ECF" w:rsidP="00054451">
      <w:pPr>
        <w:spacing w:after="0"/>
        <w:ind w:firstLine="709"/>
        <w:rPr>
          <w:sz w:val="28"/>
          <w:szCs w:val="28"/>
        </w:rPr>
      </w:pPr>
      <w:r>
        <w:rPr>
          <w:sz w:val="28"/>
          <w:szCs w:val="28"/>
        </w:rPr>
        <w:t>б</w:t>
      </w:r>
      <w:r w:rsidR="00F601AC" w:rsidRPr="00883982">
        <w:rPr>
          <w:sz w:val="28"/>
          <w:szCs w:val="28"/>
        </w:rPr>
        <w:t>) проведение информационно-значимых событий (форумов, выставок и др.), направленных на продвижение социально значимой деятельности;</w:t>
      </w:r>
    </w:p>
    <w:p w:rsidR="00F601AC" w:rsidRPr="00883982" w:rsidRDefault="007E3ECF" w:rsidP="00054451">
      <w:pPr>
        <w:spacing w:after="0"/>
        <w:ind w:firstLine="709"/>
        <w:rPr>
          <w:sz w:val="28"/>
          <w:szCs w:val="28"/>
        </w:rPr>
      </w:pPr>
      <w:r>
        <w:rPr>
          <w:sz w:val="28"/>
          <w:szCs w:val="28"/>
        </w:rPr>
        <w:t>в</w:t>
      </w:r>
      <w:r w:rsidR="00F601AC" w:rsidRPr="00883982">
        <w:rPr>
          <w:sz w:val="28"/>
          <w:szCs w:val="28"/>
        </w:rPr>
        <w:t>) развитие социальной рекламы;</w:t>
      </w:r>
    </w:p>
    <w:p w:rsidR="00F601AC" w:rsidRPr="00883982" w:rsidRDefault="007E3ECF" w:rsidP="00054451">
      <w:pPr>
        <w:spacing w:after="0"/>
        <w:ind w:firstLine="709"/>
        <w:rPr>
          <w:sz w:val="28"/>
          <w:szCs w:val="28"/>
        </w:rPr>
      </w:pPr>
      <w:r>
        <w:rPr>
          <w:sz w:val="28"/>
          <w:szCs w:val="28"/>
        </w:rPr>
        <w:t>г</w:t>
      </w:r>
      <w:r w:rsidR="00F601AC" w:rsidRPr="00883982">
        <w:rPr>
          <w:sz w:val="28"/>
          <w:szCs w:val="28"/>
        </w:rPr>
        <w:t>) подготовка и распространение информационных материалов;</w:t>
      </w:r>
    </w:p>
    <w:p w:rsidR="00F601AC" w:rsidRPr="00883982" w:rsidRDefault="007E3ECF" w:rsidP="00054451">
      <w:pPr>
        <w:spacing w:after="0"/>
        <w:ind w:firstLine="709"/>
        <w:rPr>
          <w:sz w:val="28"/>
          <w:szCs w:val="28"/>
        </w:rPr>
      </w:pPr>
      <w:r>
        <w:rPr>
          <w:sz w:val="28"/>
          <w:szCs w:val="28"/>
        </w:rPr>
        <w:t>д</w:t>
      </w:r>
      <w:r w:rsidR="00F601AC" w:rsidRPr="00883982">
        <w:rPr>
          <w:sz w:val="28"/>
          <w:szCs w:val="28"/>
        </w:rPr>
        <w:t>) продвижение в информационно-телекоммуникационной сети «Инте</w:t>
      </w:r>
      <w:r w:rsidR="00F601AC" w:rsidRPr="00883982">
        <w:rPr>
          <w:sz w:val="28"/>
          <w:szCs w:val="28"/>
        </w:rPr>
        <w:t>р</w:t>
      </w:r>
      <w:r w:rsidR="00F601AC" w:rsidRPr="00883982">
        <w:rPr>
          <w:sz w:val="28"/>
          <w:szCs w:val="28"/>
        </w:rPr>
        <w:t>нет»;</w:t>
      </w:r>
    </w:p>
    <w:p w:rsidR="00F601AC" w:rsidRPr="00883982" w:rsidRDefault="00F601AC" w:rsidP="00054451">
      <w:pPr>
        <w:spacing w:after="0"/>
        <w:ind w:firstLine="709"/>
        <w:rPr>
          <w:sz w:val="28"/>
          <w:szCs w:val="28"/>
        </w:rPr>
      </w:pPr>
      <w:r w:rsidRPr="00883982">
        <w:rPr>
          <w:sz w:val="28"/>
          <w:szCs w:val="28"/>
        </w:rPr>
        <w:t>– оказание имущественной поддержки СОНКО и организациям СП (перед</w:t>
      </w:r>
      <w:r w:rsidRPr="00883982">
        <w:rPr>
          <w:sz w:val="28"/>
          <w:szCs w:val="28"/>
        </w:rPr>
        <w:t>а</w:t>
      </w:r>
      <w:r w:rsidRPr="00883982">
        <w:rPr>
          <w:sz w:val="28"/>
          <w:szCs w:val="28"/>
        </w:rPr>
        <w:t>ча государственного или муниципального имущества, не закрепленного на праве хозяйственного ведения или оперативного управления, в безвозмездное пользов</w:t>
      </w:r>
      <w:r w:rsidRPr="00883982">
        <w:rPr>
          <w:sz w:val="28"/>
          <w:szCs w:val="28"/>
        </w:rPr>
        <w:t>а</w:t>
      </w:r>
      <w:r w:rsidRPr="00883982">
        <w:rPr>
          <w:sz w:val="28"/>
          <w:szCs w:val="28"/>
        </w:rPr>
        <w:t>ние или в аренду</w:t>
      </w:r>
      <w:r w:rsidR="00C26683">
        <w:rPr>
          <w:sz w:val="28"/>
          <w:szCs w:val="28"/>
        </w:rPr>
        <w:t xml:space="preserve">, </w:t>
      </w:r>
      <w:r w:rsidRPr="00883982">
        <w:rPr>
          <w:sz w:val="28"/>
          <w:szCs w:val="28"/>
        </w:rPr>
        <w:t>установление для льготных ставок арендной платы за пользов</w:t>
      </w:r>
      <w:r w:rsidRPr="00883982">
        <w:rPr>
          <w:sz w:val="28"/>
          <w:szCs w:val="28"/>
        </w:rPr>
        <w:t>а</w:t>
      </w:r>
      <w:r w:rsidRPr="00883982">
        <w:rPr>
          <w:sz w:val="28"/>
          <w:szCs w:val="28"/>
        </w:rPr>
        <w:t>ние земельными участками);</w:t>
      </w:r>
    </w:p>
    <w:p w:rsidR="00F601AC" w:rsidRPr="00883982" w:rsidRDefault="00F601AC" w:rsidP="00322146">
      <w:pPr>
        <w:spacing w:after="0"/>
        <w:ind w:firstLine="709"/>
        <w:rPr>
          <w:sz w:val="28"/>
          <w:szCs w:val="28"/>
        </w:rPr>
      </w:pPr>
      <w:r w:rsidRPr="00883982">
        <w:rPr>
          <w:sz w:val="28"/>
          <w:szCs w:val="28"/>
        </w:rPr>
        <w:t>– организация взаимодействия с федеральными грантооператорами, инст</w:t>
      </w:r>
      <w:r w:rsidRPr="00883982">
        <w:rPr>
          <w:sz w:val="28"/>
          <w:szCs w:val="28"/>
        </w:rPr>
        <w:t>и</w:t>
      </w:r>
      <w:r w:rsidRPr="00883982">
        <w:rPr>
          <w:sz w:val="28"/>
          <w:szCs w:val="28"/>
        </w:rPr>
        <w:t>тутами и некоммерческими организациями в целях повышения качества социал</w:t>
      </w:r>
      <w:r w:rsidRPr="00883982">
        <w:rPr>
          <w:sz w:val="28"/>
          <w:szCs w:val="28"/>
        </w:rPr>
        <w:t>ь</w:t>
      </w:r>
      <w:r w:rsidRPr="00883982">
        <w:rPr>
          <w:sz w:val="28"/>
          <w:szCs w:val="28"/>
        </w:rPr>
        <w:lastRenderedPageBreak/>
        <w:t>ных проектов, реализуемых на территории области и участвующих в конкурсах федерального уровня;</w:t>
      </w:r>
    </w:p>
    <w:p w:rsidR="00F601AC" w:rsidRPr="00883982" w:rsidRDefault="00F601AC" w:rsidP="00322146">
      <w:pPr>
        <w:spacing w:after="0"/>
        <w:ind w:firstLine="709"/>
        <w:rPr>
          <w:sz w:val="28"/>
          <w:szCs w:val="28"/>
        </w:rPr>
      </w:pPr>
      <w:r w:rsidRPr="00883982">
        <w:rPr>
          <w:sz w:val="28"/>
          <w:szCs w:val="28"/>
        </w:rPr>
        <w:t>– развитие механизмов поддержки добровольчества и формирование инфр</w:t>
      </w:r>
      <w:r w:rsidRPr="00883982">
        <w:rPr>
          <w:sz w:val="28"/>
          <w:szCs w:val="28"/>
        </w:rPr>
        <w:t>а</w:t>
      </w:r>
      <w:r w:rsidRPr="00883982">
        <w:rPr>
          <w:sz w:val="28"/>
          <w:szCs w:val="28"/>
        </w:rPr>
        <w:t>структуры поддержки волонтерской (добровольческой) деятельности:</w:t>
      </w:r>
    </w:p>
    <w:p w:rsidR="00F601AC" w:rsidRPr="00883982" w:rsidRDefault="007E3ECF" w:rsidP="00322146">
      <w:pPr>
        <w:spacing w:after="0"/>
        <w:ind w:firstLine="709"/>
        <w:rPr>
          <w:sz w:val="28"/>
          <w:szCs w:val="28"/>
        </w:rPr>
      </w:pPr>
      <w:r>
        <w:rPr>
          <w:sz w:val="28"/>
          <w:szCs w:val="28"/>
        </w:rPr>
        <w:t>а</w:t>
      </w:r>
      <w:r w:rsidR="00F601AC" w:rsidRPr="00883982">
        <w:rPr>
          <w:sz w:val="28"/>
          <w:szCs w:val="28"/>
        </w:rPr>
        <w:t>) оказание финансовой поддержки волонтерским (добровольческим) орг</w:t>
      </w:r>
      <w:r w:rsidR="00F601AC" w:rsidRPr="00883982">
        <w:rPr>
          <w:sz w:val="28"/>
          <w:szCs w:val="28"/>
        </w:rPr>
        <w:t>а</w:t>
      </w:r>
      <w:r w:rsidR="00F601AC" w:rsidRPr="00883982">
        <w:rPr>
          <w:sz w:val="28"/>
          <w:szCs w:val="28"/>
        </w:rPr>
        <w:t>низациям, в том числе посредством предоставления субсидий волонтерским це</w:t>
      </w:r>
      <w:r w:rsidR="00F601AC" w:rsidRPr="00883982">
        <w:rPr>
          <w:sz w:val="28"/>
          <w:szCs w:val="28"/>
        </w:rPr>
        <w:t>н</w:t>
      </w:r>
      <w:r w:rsidR="00F601AC" w:rsidRPr="00883982">
        <w:rPr>
          <w:sz w:val="28"/>
          <w:szCs w:val="28"/>
        </w:rPr>
        <w:t>трам;</w:t>
      </w:r>
    </w:p>
    <w:p w:rsidR="00F601AC" w:rsidRPr="00883982" w:rsidRDefault="007E3ECF" w:rsidP="00322146">
      <w:pPr>
        <w:spacing w:after="0"/>
        <w:ind w:firstLine="709"/>
        <w:rPr>
          <w:sz w:val="28"/>
          <w:szCs w:val="28"/>
        </w:rPr>
      </w:pPr>
      <w:r>
        <w:rPr>
          <w:sz w:val="28"/>
          <w:szCs w:val="28"/>
        </w:rPr>
        <w:t>б</w:t>
      </w:r>
      <w:r w:rsidR="00F601AC" w:rsidRPr="00883982">
        <w:rPr>
          <w:sz w:val="28"/>
          <w:szCs w:val="28"/>
        </w:rPr>
        <w:t>) оказание консультационной и информационной поддержки волонтерским (добровольческим) организациям;</w:t>
      </w:r>
    </w:p>
    <w:p w:rsidR="00F601AC" w:rsidRPr="00883982" w:rsidRDefault="007E3ECF" w:rsidP="00322146">
      <w:pPr>
        <w:spacing w:after="0"/>
        <w:ind w:firstLine="709"/>
        <w:rPr>
          <w:sz w:val="28"/>
          <w:szCs w:val="28"/>
        </w:rPr>
      </w:pPr>
      <w:r>
        <w:rPr>
          <w:sz w:val="28"/>
          <w:szCs w:val="28"/>
        </w:rPr>
        <w:t>в</w:t>
      </w:r>
      <w:r w:rsidR="00F601AC" w:rsidRPr="00883982">
        <w:rPr>
          <w:sz w:val="28"/>
          <w:szCs w:val="28"/>
        </w:rPr>
        <w:t>) формирование системы моральных стимулов для участия в добровольч</w:t>
      </w:r>
      <w:r w:rsidR="00F601AC" w:rsidRPr="00883982">
        <w:rPr>
          <w:sz w:val="28"/>
          <w:szCs w:val="28"/>
        </w:rPr>
        <w:t>е</w:t>
      </w:r>
      <w:r w:rsidR="00F601AC" w:rsidRPr="00883982">
        <w:rPr>
          <w:sz w:val="28"/>
          <w:szCs w:val="28"/>
        </w:rPr>
        <w:t>ской деятельности;</w:t>
      </w:r>
    </w:p>
    <w:p w:rsidR="00F601AC" w:rsidRPr="00883982" w:rsidRDefault="007E3ECF" w:rsidP="00322146">
      <w:pPr>
        <w:spacing w:after="0"/>
        <w:ind w:firstLine="709"/>
        <w:rPr>
          <w:sz w:val="28"/>
          <w:szCs w:val="28"/>
        </w:rPr>
      </w:pPr>
      <w:r>
        <w:rPr>
          <w:sz w:val="28"/>
          <w:szCs w:val="28"/>
        </w:rPr>
        <w:t>г</w:t>
      </w:r>
      <w:r w:rsidR="00F601AC" w:rsidRPr="00883982">
        <w:rPr>
          <w:sz w:val="28"/>
          <w:szCs w:val="28"/>
        </w:rPr>
        <w:t>) организация обучающих семинаров для волонтеров (добровольцев), пр</w:t>
      </w:r>
      <w:r w:rsidR="00F601AC" w:rsidRPr="00883982">
        <w:rPr>
          <w:sz w:val="28"/>
          <w:szCs w:val="28"/>
        </w:rPr>
        <w:t>о</w:t>
      </w:r>
      <w:r w:rsidR="00F601AC" w:rsidRPr="00883982">
        <w:rPr>
          <w:sz w:val="28"/>
          <w:szCs w:val="28"/>
        </w:rPr>
        <w:t>ведение серии региональных мероприятий по обмену лучшими практиками орг</w:t>
      </w:r>
      <w:r w:rsidR="00F601AC" w:rsidRPr="00883982">
        <w:rPr>
          <w:sz w:val="28"/>
          <w:szCs w:val="28"/>
        </w:rPr>
        <w:t>а</w:t>
      </w:r>
      <w:r w:rsidR="00F601AC" w:rsidRPr="00883982">
        <w:rPr>
          <w:sz w:val="28"/>
          <w:szCs w:val="28"/>
        </w:rPr>
        <w:t>низации труда волонтеров (добровольцев) в социальной сфере;</w:t>
      </w:r>
    </w:p>
    <w:p w:rsidR="00F601AC" w:rsidRPr="00883982" w:rsidRDefault="00F601AC" w:rsidP="00322146">
      <w:pPr>
        <w:spacing w:after="0"/>
        <w:ind w:firstLine="709"/>
        <w:rPr>
          <w:sz w:val="28"/>
          <w:szCs w:val="28"/>
        </w:rPr>
      </w:pPr>
      <w:r w:rsidRPr="00883982">
        <w:rPr>
          <w:sz w:val="28"/>
          <w:szCs w:val="28"/>
        </w:rPr>
        <w:t>– создание и сопровождение деятельности регионального инкубатора соц</w:t>
      </w:r>
      <w:r w:rsidRPr="00883982">
        <w:rPr>
          <w:sz w:val="28"/>
          <w:szCs w:val="28"/>
        </w:rPr>
        <w:t>и</w:t>
      </w:r>
      <w:r w:rsidRPr="00883982">
        <w:rPr>
          <w:sz w:val="28"/>
          <w:szCs w:val="28"/>
        </w:rPr>
        <w:t>альных предпринимателей, развитие сети инкубаторов социальных предприним</w:t>
      </w:r>
      <w:r w:rsidRPr="00883982">
        <w:rPr>
          <w:sz w:val="28"/>
          <w:szCs w:val="28"/>
        </w:rPr>
        <w:t>а</w:t>
      </w:r>
      <w:r w:rsidRPr="00883982">
        <w:rPr>
          <w:sz w:val="28"/>
          <w:szCs w:val="28"/>
        </w:rPr>
        <w:t>телей и СОНКО;</w:t>
      </w:r>
    </w:p>
    <w:p w:rsidR="00F601AC" w:rsidRPr="00883982" w:rsidRDefault="00F601AC" w:rsidP="00322146">
      <w:pPr>
        <w:spacing w:after="0"/>
        <w:ind w:firstLine="709"/>
        <w:rPr>
          <w:sz w:val="28"/>
          <w:szCs w:val="28"/>
        </w:rPr>
      </w:pPr>
      <w:r w:rsidRPr="00883982">
        <w:rPr>
          <w:sz w:val="28"/>
          <w:szCs w:val="28"/>
        </w:rPr>
        <w:t xml:space="preserve">– </w:t>
      </w:r>
      <w:bookmarkStart w:id="1" w:name="_Toc278995726"/>
      <w:r w:rsidRPr="00883982">
        <w:rPr>
          <w:sz w:val="28"/>
          <w:szCs w:val="28"/>
        </w:rPr>
        <w:t>отбор и подготовка проектов для реализации на условиях государственно-частного партнерства</w:t>
      </w:r>
      <w:bookmarkEnd w:id="1"/>
      <w:r w:rsidRPr="00883982">
        <w:rPr>
          <w:sz w:val="28"/>
          <w:szCs w:val="28"/>
        </w:rPr>
        <w:t>;</w:t>
      </w:r>
    </w:p>
    <w:p w:rsidR="00F601AC" w:rsidRPr="00883982" w:rsidRDefault="00F601AC" w:rsidP="00322146">
      <w:pPr>
        <w:spacing w:after="0"/>
        <w:ind w:firstLine="709"/>
        <w:rPr>
          <w:sz w:val="28"/>
          <w:szCs w:val="28"/>
        </w:rPr>
      </w:pPr>
      <w:r w:rsidRPr="00883982">
        <w:rPr>
          <w:sz w:val="28"/>
          <w:szCs w:val="28"/>
        </w:rPr>
        <w:t>– содействие развитию практики благотворительной деятельности граждан и организаций посредством:</w:t>
      </w:r>
    </w:p>
    <w:p w:rsidR="00F601AC" w:rsidRPr="00883982" w:rsidRDefault="007E3ECF" w:rsidP="00322146">
      <w:pPr>
        <w:spacing w:after="0"/>
        <w:ind w:firstLine="709"/>
        <w:rPr>
          <w:sz w:val="28"/>
          <w:szCs w:val="28"/>
        </w:rPr>
      </w:pPr>
      <w:r>
        <w:rPr>
          <w:sz w:val="28"/>
          <w:szCs w:val="28"/>
        </w:rPr>
        <w:t>а</w:t>
      </w:r>
      <w:r w:rsidR="00F601AC" w:rsidRPr="00883982">
        <w:rPr>
          <w:sz w:val="28"/>
          <w:szCs w:val="28"/>
        </w:rPr>
        <w:t>) расширения налоговых стимулов для участия в благотворительной де</w:t>
      </w:r>
      <w:r w:rsidR="00F601AC" w:rsidRPr="00883982">
        <w:rPr>
          <w:sz w:val="28"/>
          <w:szCs w:val="28"/>
        </w:rPr>
        <w:t>я</w:t>
      </w:r>
      <w:r w:rsidR="00F601AC" w:rsidRPr="00883982">
        <w:rPr>
          <w:sz w:val="28"/>
          <w:szCs w:val="28"/>
        </w:rPr>
        <w:t>тельности;</w:t>
      </w:r>
    </w:p>
    <w:p w:rsidR="00F601AC" w:rsidRPr="00883982" w:rsidRDefault="007E3ECF" w:rsidP="00322146">
      <w:pPr>
        <w:spacing w:after="0"/>
        <w:ind w:firstLine="709"/>
        <w:rPr>
          <w:sz w:val="28"/>
          <w:szCs w:val="28"/>
        </w:rPr>
      </w:pPr>
      <w:r>
        <w:rPr>
          <w:sz w:val="28"/>
          <w:szCs w:val="28"/>
        </w:rPr>
        <w:t>б</w:t>
      </w:r>
      <w:r w:rsidR="00F601AC" w:rsidRPr="00883982">
        <w:rPr>
          <w:sz w:val="28"/>
          <w:szCs w:val="28"/>
        </w:rPr>
        <w:t>) формирования культуры участия в благотворительной и добровольческой деятельности, а также расширения моральных и иных стимулов для участия в добровольческой и благотворительной деятельности;</w:t>
      </w:r>
    </w:p>
    <w:p w:rsidR="00F601AC" w:rsidRPr="00883982" w:rsidRDefault="00F601AC" w:rsidP="00322146">
      <w:pPr>
        <w:spacing w:after="0"/>
        <w:ind w:firstLine="709"/>
        <w:rPr>
          <w:sz w:val="28"/>
          <w:szCs w:val="28"/>
        </w:rPr>
      </w:pPr>
      <w:r w:rsidRPr="00883982">
        <w:rPr>
          <w:sz w:val="28"/>
          <w:szCs w:val="28"/>
        </w:rPr>
        <w:t>– организация взаимодействия ОМСУ с представителями некоммерческого сектора, в том числе с привлечением общественных палат районов и области;</w:t>
      </w:r>
    </w:p>
    <w:p w:rsidR="00F601AC" w:rsidRPr="00883982" w:rsidRDefault="00F601AC" w:rsidP="00322146">
      <w:pPr>
        <w:spacing w:after="0"/>
        <w:ind w:firstLine="709"/>
        <w:rPr>
          <w:sz w:val="28"/>
          <w:szCs w:val="28"/>
        </w:rPr>
      </w:pPr>
      <w:r w:rsidRPr="00883982">
        <w:rPr>
          <w:sz w:val="28"/>
          <w:szCs w:val="28"/>
        </w:rPr>
        <w:t>– реализация программ по поддержке местных инициатив:</w:t>
      </w:r>
    </w:p>
    <w:p w:rsidR="00F601AC" w:rsidRPr="00883982" w:rsidRDefault="007E3ECF" w:rsidP="00322146">
      <w:pPr>
        <w:spacing w:after="0"/>
        <w:ind w:firstLine="709"/>
        <w:rPr>
          <w:sz w:val="28"/>
          <w:szCs w:val="28"/>
        </w:rPr>
      </w:pPr>
      <w:r>
        <w:rPr>
          <w:sz w:val="28"/>
          <w:szCs w:val="28"/>
        </w:rPr>
        <w:t>а</w:t>
      </w:r>
      <w:r w:rsidR="00F601AC" w:rsidRPr="00883982">
        <w:rPr>
          <w:sz w:val="28"/>
          <w:szCs w:val="28"/>
        </w:rPr>
        <w:t>) организация и проведение конкурса общественно полезных проектов ТОС в муниципальных районах и городских округах через грантооператора – А</w:t>
      </w:r>
      <w:r w:rsidR="00F601AC" w:rsidRPr="00883982">
        <w:rPr>
          <w:sz w:val="28"/>
          <w:szCs w:val="28"/>
        </w:rPr>
        <w:t>с</w:t>
      </w:r>
      <w:r w:rsidR="00F601AC" w:rsidRPr="00883982">
        <w:rPr>
          <w:sz w:val="28"/>
          <w:szCs w:val="28"/>
        </w:rPr>
        <w:t>социацию «Совет муниципальных образований Воронежской области»</w:t>
      </w:r>
      <w:r w:rsidR="00C26683">
        <w:rPr>
          <w:sz w:val="28"/>
          <w:szCs w:val="28"/>
        </w:rPr>
        <w:t xml:space="preserve">; </w:t>
      </w:r>
    </w:p>
    <w:p w:rsidR="00F601AC" w:rsidRPr="00883982" w:rsidRDefault="007E3ECF" w:rsidP="00322146">
      <w:pPr>
        <w:spacing w:after="0"/>
        <w:ind w:firstLine="709"/>
        <w:rPr>
          <w:sz w:val="28"/>
          <w:szCs w:val="28"/>
        </w:rPr>
      </w:pPr>
      <w:r>
        <w:rPr>
          <w:sz w:val="28"/>
          <w:szCs w:val="28"/>
        </w:rPr>
        <w:t>б</w:t>
      </w:r>
      <w:r w:rsidR="00F601AC" w:rsidRPr="00883982">
        <w:rPr>
          <w:sz w:val="28"/>
          <w:szCs w:val="28"/>
        </w:rPr>
        <w:t>) предоставление субсидий из областного бюджета на реализацию прое</w:t>
      </w:r>
      <w:r w:rsidR="00F601AC" w:rsidRPr="00883982">
        <w:rPr>
          <w:sz w:val="28"/>
          <w:szCs w:val="28"/>
        </w:rPr>
        <w:t>к</w:t>
      </w:r>
      <w:r w:rsidR="00F601AC" w:rsidRPr="00883982">
        <w:rPr>
          <w:sz w:val="28"/>
          <w:szCs w:val="28"/>
        </w:rPr>
        <w:t>тов поддержки местных инициатив на территории муниципальных образований Воронежской области в рамках развития инициативного бюджетирования (кру</w:t>
      </w:r>
      <w:r w:rsidR="00F601AC" w:rsidRPr="00883982">
        <w:rPr>
          <w:sz w:val="28"/>
          <w:szCs w:val="28"/>
        </w:rPr>
        <w:t>п</w:t>
      </w:r>
      <w:r w:rsidR="00F601AC" w:rsidRPr="00883982">
        <w:rPr>
          <w:sz w:val="28"/>
          <w:szCs w:val="28"/>
        </w:rPr>
        <w:t xml:space="preserve">ные проекты, реализуемые в соответствии с требованиями </w:t>
      </w:r>
      <w:r w:rsidR="00F601AC" w:rsidRPr="00883982">
        <w:rPr>
          <w:rFonts w:eastAsia="+mn-ea"/>
          <w:bCs/>
          <w:sz w:val="28"/>
          <w:szCs w:val="28"/>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F601AC" w:rsidRPr="00883982">
        <w:rPr>
          <w:sz w:val="28"/>
          <w:szCs w:val="28"/>
        </w:rPr>
        <w:t>);</w:t>
      </w:r>
    </w:p>
    <w:p w:rsidR="00F601AC" w:rsidRPr="00883982" w:rsidRDefault="007E3ECF" w:rsidP="00322146">
      <w:pPr>
        <w:spacing w:after="0"/>
        <w:ind w:firstLine="709"/>
        <w:rPr>
          <w:sz w:val="28"/>
          <w:szCs w:val="28"/>
        </w:rPr>
      </w:pPr>
      <w:r>
        <w:rPr>
          <w:sz w:val="28"/>
          <w:szCs w:val="28"/>
        </w:rPr>
        <w:t>в</w:t>
      </w:r>
      <w:r w:rsidR="00F601AC" w:rsidRPr="00883982">
        <w:rPr>
          <w:sz w:val="28"/>
          <w:szCs w:val="28"/>
        </w:rPr>
        <w:t>) развитие центров по оказанию информационной, консультационной и м</w:t>
      </w:r>
      <w:r w:rsidR="00F601AC" w:rsidRPr="00883982">
        <w:rPr>
          <w:sz w:val="28"/>
          <w:szCs w:val="28"/>
        </w:rPr>
        <w:t>е</w:t>
      </w:r>
      <w:r w:rsidR="00F601AC" w:rsidRPr="00883982">
        <w:rPr>
          <w:sz w:val="28"/>
          <w:szCs w:val="28"/>
        </w:rPr>
        <w:t>тодической поддержки по вопросам реализации местных инициатив, содействие при подготовке и реализации соответствующих проектов, проведение обучающих мероприятий;</w:t>
      </w:r>
    </w:p>
    <w:p w:rsidR="00F601AC" w:rsidRDefault="00F601AC" w:rsidP="00322146">
      <w:pPr>
        <w:spacing w:after="0"/>
        <w:ind w:firstLine="709"/>
        <w:rPr>
          <w:sz w:val="28"/>
          <w:szCs w:val="28"/>
        </w:rPr>
      </w:pPr>
      <w:r w:rsidRPr="00883982">
        <w:rPr>
          <w:sz w:val="28"/>
          <w:szCs w:val="28"/>
        </w:rPr>
        <w:t>– реализация социального франчайзинга – формирование базы данных лу</w:t>
      </w:r>
      <w:r w:rsidRPr="00883982">
        <w:rPr>
          <w:sz w:val="28"/>
          <w:szCs w:val="28"/>
        </w:rPr>
        <w:t>ч</w:t>
      </w:r>
      <w:r w:rsidRPr="00883982">
        <w:rPr>
          <w:sz w:val="28"/>
          <w:szCs w:val="28"/>
        </w:rPr>
        <w:t>ших социальных проектов, реализованных на территории области, организация обмена успешными практиками.</w:t>
      </w:r>
    </w:p>
    <w:p w:rsidR="004D01B4" w:rsidRPr="004D01B4" w:rsidRDefault="00EA0F6C" w:rsidP="004D01B4">
      <w:pPr>
        <w:pStyle w:val="a6"/>
        <w:ind w:left="0" w:firstLine="709"/>
        <w:rPr>
          <w:rStyle w:val="FontStyle41"/>
          <w:rFonts w:eastAsia="Calibri"/>
          <w:sz w:val="28"/>
          <w:szCs w:val="28"/>
        </w:rPr>
      </w:pPr>
      <w:r w:rsidRPr="004D01B4">
        <w:rPr>
          <w:color w:val="000000" w:themeColor="text1"/>
          <w:sz w:val="28"/>
          <w:szCs w:val="28"/>
        </w:rPr>
        <w:lastRenderedPageBreak/>
        <w:t>Вчисле наиболее значимых ключевых проектов (Приложение 2) выделяются проекты по</w:t>
      </w:r>
      <w:r w:rsidR="004D01B4" w:rsidRPr="004D01B4">
        <w:rPr>
          <w:rStyle w:val="FontStyle41"/>
          <w:rFonts w:eastAsia="Calibri"/>
          <w:sz w:val="28"/>
          <w:szCs w:val="28"/>
        </w:rPr>
        <w:t>Развитию АНО «Ресурсный центр поддержки НКО Воронежской о</w:t>
      </w:r>
      <w:r w:rsidR="004D01B4" w:rsidRPr="004D01B4">
        <w:rPr>
          <w:rStyle w:val="FontStyle41"/>
          <w:rFonts w:eastAsia="Calibri"/>
          <w:sz w:val="28"/>
          <w:szCs w:val="28"/>
        </w:rPr>
        <w:t>б</w:t>
      </w:r>
      <w:r w:rsidR="004D01B4" w:rsidRPr="004D01B4">
        <w:rPr>
          <w:rStyle w:val="FontStyle41"/>
          <w:rFonts w:eastAsia="Calibri"/>
          <w:sz w:val="28"/>
          <w:szCs w:val="28"/>
        </w:rPr>
        <w:t>ласти «Воронежский Дом НКО», созданию сети инкубаторов социальных пре</w:t>
      </w:r>
      <w:r w:rsidR="004D01B4" w:rsidRPr="004D01B4">
        <w:rPr>
          <w:rStyle w:val="FontStyle41"/>
          <w:rFonts w:eastAsia="Calibri"/>
          <w:sz w:val="28"/>
          <w:szCs w:val="28"/>
        </w:rPr>
        <w:t>д</w:t>
      </w:r>
      <w:r w:rsidR="004D01B4" w:rsidRPr="004D01B4">
        <w:rPr>
          <w:rStyle w:val="FontStyle41"/>
          <w:rFonts w:eastAsia="Calibri"/>
          <w:sz w:val="28"/>
          <w:szCs w:val="28"/>
        </w:rPr>
        <w:t>принимателей и некоммерческих организаций (на базе НКО и ВУЗов).</w:t>
      </w:r>
    </w:p>
    <w:p w:rsidR="004D01B4" w:rsidRDefault="004D01B4" w:rsidP="004D01B4">
      <w:pPr>
        <w:pStyle w:val="a6"/>
        <w:ind w:left="0"/>
        <w:rPr>
          <w:rStyle w:val="FontStyle41"/>
          <w:rFonts w:eastAsia="Calibri"/>
        </w:rPr>
      </w:pPr>
    </w:p>
    <w:p w:rsidR="00784E86" w:rsidRDefault="00074DDA" w:rsidP="00784E86">
      <w:pPr>
        <w:spacing w:after="0"/>
        <w:ind w:firstLine="709"/>
        <w:rPr>
          <w:b/>
          <w:sz w:val="28"/>
          <w:szCs w:val="28"/>
        </w:rPr>
      </w:pPr>
      <w:r w:rsidRPr="00074DDA">
        <w:rPr>
          <w:b/>
          <w:color w:val="000000" w:themeColor="text1"/>
          <w:sz w:val="28"/>
          <w:szCs w:val="28"/>
        </w:rPr>
        <w:t xml:space="preserve">Подраздел </w:t>
      </w:r>
      <w:r w:rsidR="00171AA5" w:rsidRPr="00784E86">
        <w:rPr>
          <w:b/>
          <w:sz w:val="28"/>
          <w:szCs w:val="28"/>
        </w:rPr>
        <w:t>4.</w:t>
      </w:r>
      <w:r w:rsidR="004C6742">
        <w:rPr>
          <w:b/>
          <w:sz w:val="28"/>
          <w:szCs w:val="28"/>
        </w:rPr>
        <w:t>7</w:t>
      </w:r>
      <w:r w:rsidR="00171AA5" w:rsidRPr="00784E86">
        <w:rPr>
          <w:b/>
          <w:sz w:val="28"/>
          <w:szCs w:val="28"/>
        </w:rPr>
        <w:t xml:space="preserve">. </w:t>
      </w:r>
      <w:r w:rsidR="00784E86" w:rsidRPr="00784E86">
        <w:rPr>
          <w:b/>
          <w:sz w:val="28"/>
          <w:szCs w:val="28"/>
        </w:rPr>
        <w:t>Защита граждан от чрезвычайных ситуаций</w:t>
      </w:r>
    </w:p>
    <w:p w:rsidR="00322146" w:rsidRDefault="00CF620F" w:rsidP="00DB6175">
      <w:pPr>
        <w:spacing w:after="0"/>
        <w:ind w:firstLine="709"/>
        <w:rPr>
          <w:bCs/>
          <w:sz w:val="28"/>
          <w:szCs w:val="28"/>
        </w:rPr>
      </w:pPr>
      <w:r w:rsidRPr="0050719F">
        <w:rPr>
          <w:b/>
          <w:i/>
          <w:sz w:val="28"/>
          <w:szCs w:val="28"/>
        </w:rPr>
        <w:t>Цел</w:t>
      </w:r>
      <w:r w:rsidR="00DB6175" w:rsidRPr="0050719F">
        <w:rPr>
          <w:b/>
          <w:i/>
          <w:sz w:val="28"/>
          <w:szCs w:val="28"/>
        </w:rPr>
        <w:t>ь1.1</w:t>
      </w:r>
      <w:r w:rsidR="00354972" w:rsidRPr="0050719F">
        <w:rPr>
          <w:b/>
          <w:i/>
          <w:sz w:val="28"/>
          <w:szCs w:val="28"/>
        </w:rPr>
        <w:t>1</w:t>
      </w:r>
      <w:r w:rsidR="00DB6175">
        <w:rPr>
          <w:sz w:val="28"/>
          <w:szCs w:val="28"/>
        </w:rPr>
        <w:t xml:space="preserve">. </w:t>
      </w:r>
      <w:r w:rsidR="00DB6175" w:rsidRPr="00DB6175">
        <w:rPr>
          <w:i/>
          <w:sz w:val="28"/>
          <w:szCs w:val="28"/>
        </w:rPr>
        <w:t>Р</w:t>
      </w:r>
      <w:r w:rsidR="00784E86" w:rsidRPr="00DB6175">
        <w:rPr>
          <w:bCs/>
          <w:i/>
          <w:sz w:val="28"/>
          <w:szCs w:val="28"/>
        </w:rPr>
        <w:t>азвитие системы защиты населения и территории Вороне</w:t>
      </w:r>
      <w:r w:rsidR="00784E86" w:rsidRPr="00DB6175">
        <w:rPr>
          <w:bCs/>
          <w:i/>
          <w:sz w:val="28"/>
          <w:szCs w:val="28"/>
        </w:rPr>
        <w:t>ж</w:t>
      </w:r>
      <w:r w:rsidR="00784E86" w:rsidRPr="00DB6175">
        <w:rPr>
          <w:bCs/>
          <w:i/>
          <w:sz w:val="28"/>
          <w:szCs w:val="28"/>
        </w:rPr>
        <w:t>ской области от чрезвычайных ситуаций и, как следствие, минимизация социал</w:t>
      </w:r>
      <w:r w:rsidR="00784E86" w:rsidRPr="00DB6175">
        <w:rPr>
          <w:bCs/>
          <w:i/>
          <w:sz w:val="28"/>
          <w:szCs w:val="28"/>
        </w:rPr>
        <w:t>ь</w:t>
      </w:r>
      <w:r w:rsidR="00784E86" w:rsidRPr="00DB6175">
        <w:rPr>
          <w:bCs/>
          <w:i/>
          <w:sz w:val="28"/>
          <w:szCs w:val="28"/>
        </w:rPr>
        <w:t>ных и экономических последствий возникновения чрезвычайных ситуаций.</w:t>
      </w:r>
    </w:p>
    <w:p w:rsidR="00784E86" w:rsidRPr="00DB6175" w:rsidRDefault="00322146" w:rsidP="00322146">
      <w:pPr>
        <w:tabs>
          <w:tab w:val="left" w:pos="0"/>
        </w:tabs>
        <w:spacing w:after="0"/>
        <w:ind w:firstLine="709"/>
        <w:rPr>
          <w:b/>
          <w:bCs/>
          <w:i/>
          <w:sz w:val="28"/>
          <w:szCs w:val="28"/>
        </w:rPr>
      </w:pPr>
      <w:r w:rsidRPr="00DB6175">
        <w:rPr>
          <w:b/>
          <w:bCs/>
          <w:i/>
          <w:sz w:val="28"/>
          <w:szCs w:val="28"/>
        </w:rPr>
        <w:t xml:space="preserve">Ключевые задачи: </w:t>
      </w:r>
    </w:p>
    <w:p w:rsidR="00784E86" w:rsidRDefault="00322146" w:rsidP="00322146">
      <w:pPr>
        <w:tabs>
          <w:tab w:val="left" w:pos="0"/>
        </w:tabs>
        <w:spacing w:after="0"/>
        <w:ind w:firstLine="709"/>
        <w:rPr>
          <w:sz w:val="28"/>
          <w:szCs w:val="28"/>
        </w:rPr>
      </w:pPr>
      <w:r>
        <w:rPr>
          <w:bCs/>
          <w:i/>
          <w:sz w:val="28"/>
          <w:szCs w:val="28"/>
        </w:rPr>
        <w:t xml:space="preserve">– </w:t>
      </w:r>
      <w:r w:rsidR="00784E86" w:rsidRPr="00784E86">
        <w:rPr>
          <w:sz w:val="28"/>
          <w:szCs w:val="28"/>
        </w:rPr>
        <w:t>развитие газодымозащитной службы в подразделениях противопожарной службы области;</w:t>
      </w:r>
    </w:p>
    <w:p w:rsidR="00784E86" w:rsidRDefault="00322146" w:rsidP="00322146">
      <w:pPr>
        <w:tabs>
          <w:tab w:val="left" w:pos="0"/>
        </w:tabs>
        <w:spacing w:after="0"/>
        <w:ind w:firstLine="709"/>
        <w:rPr>
          <w:sz w:val="28"/>
          <w:szCs w:val="28"/>
        </w:rPr>
      </w:pPr>
      <w:r>
        <w:rPr>
          <w:sz w:val="28"/>
          <w:szCs w:val="28"/>
        </w:rPr>
        <w:t xml:space="preserve">– </w:t>
      </w:r>
      <w:r w:rsidR="00784E86" w:rsidRPr="00784E86">
        <w:rPr>
          <w:sz w:val="28"/>
          <w:szCs w:val="28"/>
        </w:rPr>
        <w:t>создание добровольных пожарных дружин для тушения пожаров в мал</w:t>
      </w:r>
      <w:r w:rsidR="00784E86" w:rsidRPr="00784E86">
        <w:rPr>
          <w:sz w:val="28"/>
          <w:szCs w:val="28"/>
        </w:rPr>
        <w:t>о</w:t>
      </w:r>
      <w:r w:rsidR="00784E86" w:rsidRPr="00784E86">
        <w:rPr>
          <w:sz w:val="28"/>
          <w:szCs w:val="28"/>
        </w:rPr>
        <w:t xml:space="preserve">населенных пунктах, удаленных от пожарных частей;   </w:t>
      </w:r>
    </w:p>
    <w:p w:rsidR="008C3EBB" w:rsidRDefault="008C3EBB" w:rsidP="008C3EBB">
      <w:pPr>
        <w:tabs>
          <w:tab w:val="left" w:pos="0"/>
        </w:tabs>
        <w:spacing w:after="0"/>
        <w:ind w:firstLine="709"/>
        <w:rPr>
          <w:sz w:val="28"/>
          <w:szCs w:val="28"/>
          <w:shd w:val="clear" w:color="auto" w:fill="FFFFFF"/>
        </w:rPr>
      </w:pPr>
      <w:r>
        <w:rPr>
          <w:sz w:val="28"/>
          <w:szCs w:val="28"/>
        </w:rPr>
        <w:t xml:space="preserve">– </w:t>
      </w:r>
      <w:r>
        <w:rPr>
          <w:sz w:val="28"/>
          <w:szCs w:val="28"/>
          <w:shd w:val="clear" w:color="auto" w:fill="FFFFFF"/>
        </w:rPr>
        <w:t>развитие сетей спутниковой и подвижной радиотелефонной связи;</w:t>
      </w:r>
    </w:p>
    <w:p w:rsidR="00784E86" w:rsidRDefault="00322146" w:rsidP="00322146">
      <w:pPr>
        <w:tabs>
          <w:tab w:val="left" w:pos="0"/>
        </w:tabs>
        <w:spacing w:after="0"/>
        <w:ind w:firstLine="709"/>
        <w:rPr>
          <w:sz w:val="28"/>
          <w:szCs w:val="28"/>
        </w:rPr>
      </w:pPr>
      <w:r>
        <w:rPr>
          <w:sz w:val="28"/>
          <w:szCs w:val="28"/>
        </w:rPr>
        <w:t xml:space="preserve">– </w:t>
      </w:r>
      <w:r w:rsidR="00784E86" w:rsidRPr="00784E86">
        <w:rPr>
          <w:sz w:val="28"/>
          <w:szCs w:val="28"/>
        </w:rPr>
        <w:t>расширение сети профессиональных аварийно-спасательных формиров</w:t>
      </w:r>
      <w:r w:rsidR="00784E86" w:rsidRPr="00784E86">
        <w:rPr>
          <w:sz w:val="28"/>
          <w:szCs w:val="28"/>
        </w:rPr>
        <w:t>а</w:t>
      </w:r>
      <w:r w:rsidR="00784E86" w:rsidRPr="00784E86">
        <w:rPr>
          <w:sz w:val="28"/>
          <w:szCs w:val="28"/>
        </w:rPr>
        <w:t>ний;</w:t>
      </w:r>
    </w:p>
    <w:p w:rsidR="003B368F" w:rsidRDefault="00322146" w:rsidP="00322146">
      <w:pPr>
        <w:tabs>
          <w:tab w:val="left" w:pos="0"/>
        </w:tabs>
        <w:spacing w:after="0"/>
        <w:ind w:firstLine="709"/>
        <w:rPr>
          <w:sz w:val="28"/>
          <w:szCs w:val="28"/>
        </w:rPr>
      </w:pPr>
      <w:r>
        <w:rPr>
          <w:sz w:val="28"/>
          <w:szCs w:val="28"/>
        </w:rPr>
        <w:t xml:space="preserve">– </w:t>
      </w:r>
      <w:r w:rsidR="003B368F" w:rsidRPr="006D5CD7">
        <w:rPr>
          <w:sz w:val="28"/>
          <w:szCs w:val="28"/>
        </w:rPr>
        <w:t>обеспечение функционирования и совершенствовани</w:t>
      </w:r>
      <w:r w:rsidR="003B368F">
        <w:rPr>
          <w:sz w:val="28"/>
          <w:szCs w:val="28"/>
        </w:rPr>
        <w:t>я</w:t>
      </w:r>
      <w:r w:rsidR="003B368F" w:rsidRPr="006D5CD7">
        <w:rPr>
          <w:sz w:val="28"/>
          <w:szCs w:val="28"/>
        </w:rPr>
        <w:t xml:space="preserve"> системы-112</w:t>
      </w:r>
      <w:r w:rsidR="0074078D">
        <w:rPr>
          <w:sz w:val="28"/>
          <w:szCs w:val="28"/>
        </w:rPr>
        <w:t xml:space="preserve">; </w:t>
      </w:r>
    </w:p>
    <w:p w:rsidR="00784E86" w:rsidRDefault="00322146" w:rsidP="00322146">
      <w:pPr>
        <w:tabs>
          <w:tab w:val="left" w:pos="0"/>
        </w:tabs>
        <w:spacing w:after="0"/>
        <w:ind w:firstLine="709"/>
        <w:rPr>
          <w:sz w:val="28"/>
          <w:szCs w:val="28"/>
        </w:rPr>
      </w:pPr>
      <w:r>
        <w:rPr>
          <w:sz w:val="28"/>
          <w:szCs w:val="28"/>
        </w:rPr>
        <w:t xml:space="preserve">– </w:t>
      </w:r>
      <w:r w:rsidR="00784E86" w:rsidRPr="00784E86">
        <w:rPr>
          <w:sz w:val="28"/>
          <w:szCs w:val="28"/>
        </w:rPr>
        <w:t>обновление материально-технической базы подразделений  противоп</w:t>
      </w:r>
      <w:r w:rsidR="00784E86" w:rsidRPr="00784E86">
        <w:rPr>
          <w:sz w:val="28"/>
          <w:szCs w:val="28"/>
        </w:rPr>
        <w:t>о</w:t>
      </w:r>
      <w:r w:rsidR="00784E86" w:rsidRPr="00784E86">
        <w:rPr>
          <w:sz w:val="28"/>
          <w:szCs w:val="28"/>
        </w:rPr>
        <w:t xml:space="preserve">жарной службы, профессиональных аварийно-спасательных формирований; </w:t>
      </w:r>
    </w:p>
    <w:p w:rsidR="00784E86" w:rsidRDefault="00322146" w:rsidP="00322146">
      <w:pPr>
        <w:tabs>
          <w:tab w:val="left" w:pos="0"/>
        </w:tabs>
        <w:spacing w:after="0"/>
        <w:ind w:firstLine="709"/>
        <w:rPr>
          <w:sz w:val="28"/>
          <w:szCs w:val="28"/>
        </w:rPr>
      </w:pPr>
      <w:r>
        <w:rPr>
          <w:sz w:val="28"/>
          <w:szCs w:val="28"/>
        </w:rPr>
        <w:t xml:space="preserve">– </w:t>
      </w:r>
      <w:r w:rsidR="00784E86" w:rsidRPr="00784E86">
        <w:rPr>
          <w:sz w:val="28"/>
          <w:szCs w:val="28"/>
        </w:rPr>
        <w:t>поддержание в постоянной готовности систем оповещения населения об угрозе возникновения, о возникновении чрезвычайных ситуаций;</w:t>
      </w:r>
    </w:p>
    <w:p w:rsidR="00784E86" w:rsidRDefault="00322146" w:rsidP="00322146">
      <w:pPr>
        <w:tabs>
          <w:tab w:val="left" w:pos="0"/>
        </w:tabs>
        <w:spacing w:after="0"/>
        <w:ind w:firstLine="709"/>
        <w:rPr>
          <w:sz w:val="28"/>
          <w:szCs w:val="28"/>
        </w:rPr>
      </w:pPr>
      <w:r>
        <w:rPr>
          <w:sz w:val="28"/>
          <w:szCs w:val="28"/>
        </w:rPr>
        <w:t xml:space="preserve">– </w:t>
      </w:r>
      <w:r w:rsidR="00784E86" w:rsidRPr="00784E86">
        <w:rPr>
          <w:sz w:val="28"/>
          <w:szCs w:val="28"/>
        </w:rPr>
        <w:t>обеспечение неработающего населения средствами индивидуальной з</w:t>
      </w:r>
      <w:r w:rsidR="00784E86" w:rsidRPr="00784E86">
        <w:rPr>
          <w:sz w:val="28"/>
          <w:szCs w:val="28"/>
        </w:rPr>
        <w:t>а</w:t>
      </w:r>
      <w:r w:rsidR="00784E86" w:rsidRPr="00784E86">
        <w:rPr>
          <w:sz w:val="28"/>
          <w:szCs w:val="28"/>
        </w:rPr>
        <w:t>щиты органов дыхания;</w:t>
      </w:r>
    </w:p>
    <w:p w:rsidR="00784E86" w:rsidRDefault="00322146" w:rsidP="00784E86">
      <w:pPr>
        <w:tabs>
          <w:tab w:val="left" w:pos="0"/>
        </w:tabs>
        <w:spacing w:after="0"/>
        <w:ind w:firstLine="709"/>
        <w:rPr>
          <w:sz w:val="28"/>
          <w:szCs w:val="28"/>
        </w:rPr>
      </w:pPr>
      <w:r>
        <w:rPr>
          <w:sz w:val="28"/>
          <w:szCs w:val="28"/>
        </w:rPr>
        <w:t xml:space="preserve">– </w:t>
      </w:r>
      <w:r w:rsidR="00784E86" w:rsidRPr="00784E86">
        <w:rPr>
          <w:sz w:val="28"/>
          <w:szCs w:val="28"/>
        </w:rPr>
        <w:t>обучение всех групп населения правилам безопасного поведения совр</w:t>
      </w:r>
      <w:r w:rsidR="00784E86" w:rsidRPr="00784E86">
        <w:rPr>
          <w:sz w:val="28"/>
          <w:szCs w:val="28"/>
        </w:rPr>
        <w:t>е</w:t>
      </w:r>
      <w:r w:rsidR="00784E86" w:rsidRPr="00784E86">
        <w:rPr>
          <w:sz w:val="28"/>
          <w:szCs w:val="28"/>
        </w:rPr>
        <w:t>менными способами;</w:t>
      </w:r>
    </w:p>
    <w:p w:rsidR="00784E86" w:rsidRDefault="00322146" w:rsidP="00322146">
      <w:pPr>
        <w:tabs>
          <w:tab w:val="left" w:pos="0"/>
        </w:tabs>
        <w:spacing w:after="0"/>
        <w:ind w:firstLine="709"/>
        <w:rPr>
          <w:sz w:val="28"/>
          <w:szCs w:val="28"/>
        </w:rPr>
      </w:pPr>
      <w:r>
        <w:rPr>
          <w:sz w:val="28"/>
          <w:szCs w:val="28"/>
        </w:rPr>
        <w:t xml:space="preserve">– </w:t>
      </w:r>
      <w:r w:rsidR="00784E86" w:rsidRPr="00784E86">
        <w:rPr>
          <w:sz w:val="28"/>
          <w:szCs w:val="28"/>
        </w:rPr>
        <w:t>повышение уровня социальной защищенности личного состава профе</w:t>
      </w:r>
      <w:r w:rsidR="00784E86" w:rsidRPr="00784E86">
        <w:rPr>
          <w:sz w:val="28"/>
          <w:szCs w:val="28"/>
        </w:rPr>
        <w:t>с</w:t>
      </w:r>
      <w:r w:rsidR="00784E86" w:rsidRPr="00784E86">
        <w:rPr>
          <w:sz w:val="28"/>
          <w:szCs w:val="28"/>
        </w:rPr>
        <w:t>сиональных аварийно-спасательных формирований и подразделений противоп</w:t>
      </w:r>
      <w:r w:rsidR="00784E86" w:rsidRPr="00784E86">
        <w:rPr>
          <w:sz w:val="28"/>
          <w:szCs w:val="28"/>
        </w:rPr>
        <w:t>о</w:t>
      </w:r>
      <w:r w:rsidR="00784E86" w:rsidRPr="00784E86">
        <w:rPr>
          <w:sz w:val="28"/>
          <w:szCs w:val="28"/>
        </w:rPr>
        <w:t>жарной службы области.</w:t>
      </w:r>
    </w:p>
    <w:p w:rsidR="008572AC" w:rsidRDefault="008572AC" w:rsidP="008572AC">
      <w:pPr>
        <w:tabs>
          <w:tab w:val="left" w:pos="0"/>
        </w:tabs>
        <w:spacing w:after="0"/>
        <w:ind w:firstLine="709"/>
        <w:rPr>
          <w:sz w:val="28"/>
          <w:szCs w:val="28"/>
        </w:rPr>
      </w:pPr>
      <w:r w:rsidRPr="00784E86">
        <w:rPr>
          <w:sz w:val="28"/>
          <w:szCs w:val="28"/>
        </w:rPr>
        <w:t xml:space="preserve">Эффективное решение поставленных задач связывается с реализацией  </w:t>
      </w:r>
      <w:r w:rsidRPr="00784E86">
        <w:rPr>
          <w:i/>
          <w:sz w:val="28"/>
          <w:szCs w:val="28"/>
        </w:rPr>
        <w:t>ц</w:t>
      </w:r>
      <w:r w:rsidRPr="00784E86">
        <w:rPr>
          <w:i/>
          <w:sz w:val="28"/>
          <w:szCs w:val="28"/>
        </w:rPr>
        <w:t>е</w:t>
      </w:r>
      <w:r w:rsidRPr="00784E86">
        <w:rPr>
          <w:i/>
          <w:sz w:val="28"/>
          <w:szCs w:val="28"/>
        </w:rPr>
        <w:t>левого сценария</w:t>
      </w:r>
      <w:r w:rsidRPr="00784E86">
        <w:rPr>
          <w:sz w:val="28"/>
          <w:szCs w:val="28"/>
        </w:rPr>
        <w:t xml:space="preserve"> развития системы защиты населения и территории Воронежской области от чрезвычайных ситуаций. Такой сценарий предполагает: </w:t>
      </w:r>
    </w:p>
    <w:p w:rsidR="008572AC" w:rsidRDefault="008572AC" w:rsidP="008572AC">
      <w:pPr>
        <w:tabs>
          <w:tab w:val="left" w:pos="0"/>
        </w:tabs>
        <w:spacing w:after="0"/>
        <w:ind w:firstLine="709"/>
        <w:rPr>
          <w:sz w:val="28"/>
          <w:szCs w:val="28"/>
        </w:rPr>
      </w:pPr>
      <w:r>
        <w:rPr>
          <w:sz w:val="28"/>
          <w:szCs w:val="28"/>
        </w:rPr>
        <w:t xml:space="preserve">– </w:t>
      </w:r>
      <w:r w:rsidRPr="00784E86">
        <w:rPr>
          <w:sz w:val="28"/>
          <w:szCs w:val="28"/>
        </w:rPr>
        <w:t>создание на территории Воронежской области аварийно-спасательных подразделений (на базе имеющихся водолазных станций);</w:t>
      </w:r>
    </w:p>
    <w:p w:rsidR="008572AC" w:rsidRDefault="008572AC" w:rsidP="008572AC">
      <w:pPr>
        <w:tabs>
          <w:tab w:val="left" w:pos="0"/>
        </w:tabs>
        <w:spacing w:after="0"/>
        <w:ind w:firstLine="709"/>
        <w:rPr>
          <w:sz w:val="28"/>
          <w:szCs w:val="28"/>
        </w:rPr>
      </w:pPr>
      <w:r>
        <w:rPr>
          <w:sz w:val="28"/>
          <w:szCs w:val="28"/>
        </w:rPr>
        <w:t xml:space="preserve">– </w:t>
      </w:r>
      <w:r w:rsidRPr="00784E86">
        <w:rPr>
          <w:sz w:val="28"/>
          <w:szCs w:val="28"/>
        </w:rPr>
        <w:t>широкомасштабную замену средств индивидуальной защиты населения области;</w:t>
      </w:r>
    </w:p>
    <w:p w:rsidR="008572AC" w:rsidRDefault="008572AC" w:rsidP="008572AC">
      <w:pPr>
        <w:tabs>
          <w:tab w:val="left" w:pos="0"/>
        </w:tabs>
        <w:spacing w:after="0"/>
        <w:ind w:firstLine="709"/>
        <w:rPr>
          <w:sz w:val="28"/>
          <w:szCs w:val="28"/>
        </w:rPr>
      </w:pPr>
      <w:r>
        <w:rPr>
          <w:sz w:val="28"/>
          <w:szCs w:val="28"/>
        </w:rPr>
        <w:t>– обновление материально-технической базы системы защиты населения и</w:t>
      </w:r>
    </w:p>
    <w:p w:rsidR="008572AC" w:rsidRDefault="008572AC" w:rsidP="008572AC">
      <w:pPr>
        <w:tabs>
          <w:tab w:val="left" w:pos="0"/>
        </w:tabs>
        <w:spacing w:after="0"/>
        <w:ind w:firstLine="0"/>
        <w:rPr>
          <w:sz w:val="28"/>
          <w:szCs w:val="28"/>
        </w:rPr>
      </w:pPr>
      <w:r w:rsidRPr="00784E86">
        <w:rPr>
          <w:sz w:val="28"/>
          <w:szCs w:val="28"/>
        </w:rPr>
        <w:t xml:space="preserve">территории от чрезвычайных ситуаций специальной пожарной и спасательной техникой.  </w:t>
      </w:r>
    </w:p>
    <w:p w:rsidR="00322146" w:rsidRDefault="00784E86" w:rsidP="00784E86">
      <w:pPr>
        <w:tabs>
          <w:tab w:val="left" w:pos="0"/>
        </w:tabs>
        <w:spacing w:after="0"/>
        <w:ind w:firstLine="709"/>
        <w:rPr>
          <w:b/>
          <w:i/>
          <w:sz w:val="28"/>
          <w:szCs w:val="28"/>
        </w:rPr>
      </w:pPr>
      <w:r w:rsidRPr="00322146">
        <w:rPr>
          <w:b/>
          <w:i/>
          <w:sz w:val="28"/>
          <w:szCs w:val="28"/>
        </w:rPr>
        <w:t xml:space="preserve">Ожидаемые </w:t>
      </w:r>
      <w:r w:rsidR="00322146" w:rsidRPr="00322146">
        <w:rPr>
          <w:b/>
          <w:i/>
          <w:sz w:val="28"/>
          <w:szCs w:val="28"/>
        </w:rPr>
        <w:t xml:space="preserve">основные </w:t>
      </w:r>
      <w:r w:rsidRPr="00322146">
        <w:rPr>
          <w:b/>
          <w:i/>
          <w:sz w:val="28"/>
          <w:szCs w:val="28"/>
        </w:rPr>
        <w:t>результаты</w:t>
      </w:r>
      <w:r w:rsidR="00322146">
        <w:rPr>
          <w:b/>
          <w:i/>
          <w:sz w:val="28"/>
          <w:szCs w:val="28"/>
        </w:rPr>
        <w:t>:</w:t>
      </w:r>
    </w:p>
    <w:p w:rsidR="00FC3B58" w:rsidRPr="008572AC" w:rsidRDefault="00FC3B58" w:rsidP="00FC3B58">
      <w:pPr>
        <w:tabs>
          <w:tab w:val="left" w:pos="0"/>
        </w:tabs>
        <w:spacing w:after="0"/>
        <w:ind w:firstLine="709"/>
        <w:rPr>
          <w:sz w:val="28"/>
          <w:szCs w:val="28"/>
        </w:rPr>
      </w:pPr>
      <w:r w:rsidRPr="008572AC">
        <w:rPr>
          <w:sz w:val="28"/>
          <w:szCs w:val="28"/>
        </w:rPr>
        <w:t>– снижение количества населения, погибшего и травмированного при чре</w:t>
      </w:r>
      <w:r w:rsidRPr="008572AC">
        <w:rPr>
          <w:sz w:val="28"/>
          <w:szCs w:val="28"/>
        </w:rPr>
        <w:t>з</w:t>
      </w:r>
      <w:r w:rsidRPr="008572AC">
        <w:rPr>
          <w:sz w:val="28"/>
          <w:szCs w:val="28"/>
        </w:rPr>
        <w:t>вычайных ситуациях, пожарах и происшествиях на водных объектах, в 2035 г. на 29% по отношению к 2016 году;</w:t>
      </w:r>
    </w:p>
    <w:p w:rsidR="00FC3B58" w:rsidRPr="008572AC" w:rsidRDefault="00FC3B58" w:rsidP="00784E86">
      <w:pPr>
        <w:tabs>
          <w:tab w:val="left" w:pos="0"/>
        </w:tabs>
        <w:spacing w:after="0"/>
        <w:ind w:firstLine="709"/>
        <w:rPr>
          <w:sz w:val="28"/>
          <w:szCs w:val="28"/>
        </w:rPr>
      </w:pPr>
      <w:r w:rsidRPr="008572AC">
        <w:rPr>
          <w:sz w:val="28"/>
          <w:szCs w:val="28"/>
        </w:rPr>
        <w:lastRenderedPageBreak/>
        <w:t>– увеличение количества населения, спасенного при чрезвычайных ситу</w:t>
      </w:r>
      <w:r w:rsidRPr="008572AC">
        <w:rPr>
          <w:sz w:val="28"/>
          <w:szCs w:val="28"/>
        </w:rPr>
        <w:t>а</w:t>
      </w:r>
      <w:r w:rsidRPr="008572AC">
        <w:rPr>
          <w:sz w:val="28"/>
          <w:szCs w:val="28"/>
        </w:rPr>
        <w:t>циях, пожарах и происшествиях на водных объектах, в 2035 г. на 34% по отнош</w:t>
      </w:r>
      <w:r w:rsidRPr="008572AC">
        <w:rPr>
          <w:sz w:val="28"/>
          <w:szCs w:val="28"/>
        </w:rPr>
        <w:t>е</w:t>
      </w:r>
      <w:r w:rsidRPr="008572AC">
        <w:rPr>
          <w:sz w:val="28"/>
          <w:szCs w:val="28"/>
        </w:rPr>
        <w:t>нию к 2016 году;</w:t>
      </w:r>
    </w:p>
    <w:p w:rsidR="00FC3B58" w:rsidRPr="008572AC" w:rsidRDefault="00FC3B58" w:rsidP="00784E86">
      <w:pPr>
        <w:tabs>
          <w:tab w:val="left" w:pos="0"/>
        </w:tabs>
        <w:spacing w:after="0"/>
        <w:ind w:firstLine="709"/>
        <w:rPr>
          <w:sz w:val="28"/>
          <w:szCs w:val="28"/>
        </w:rPr>
      </w:pPr>
      <w:r w:rsidRPr="008572AC">
        <w:rPr>
          <w:sz w:val="28"/>
          <w:szCs w:val="28"/>
        </w:rPr>
        <w:t>– рост количества подразделений противопожарной службы, имеющих г</w:t>
      </w:r>
      <w:r w:rsidRPr="008572AC">
        <w:rPr>
          <w:sz w:val="28"/>
          <w:szCs w:val="28"/>
        </w:rPr>
        <w:t>а</w:t>
      </w:r>
      <w:r w:rsidRPr="008572AC">
        <w:rPr>
          <w:sz w:val="28"/>
          <w:szCs w:val="28"/>
        </w:rPr>
        <w:t>зодымозащитную службу, с 26 в 2016 г. до 47 в 20</w:t>
      </w:r>
      <w:r w:rsidR="005E7FE3">
        <w:rPr>
          <w:sz w:val="28"/>
          <w:szCs w:val="28"/>
        </w:rPr>
        <w:t>20</w:t>
      </w:r>
      <w:r w:rsidRPr="008572AC">
        <w:rPr>
          <w:sz w:val="28"/>
          <w:szCs w:val="28"/>
        </w:rPr>
        <w:t xml:space="preserve"> г.;</w:t>
      </w:r>
    </w:p>
    <w:p w:rsidR="00FC3B58" w:rsidRDefault="00FC3B58" w:rsidP="005E7FE3">
      <w:pPr>
        <w:tabs>
          <w:tab w:val="left" w:pos="0"/>
        </w:tabs>
        <w:spacing w:after="0"/>
        <w:ind w:firstLine="709"/>
        <w:rPr>
          <w:sz w:val="28"/>
          <w:szCs w:val="28"/>
        </w:rPr>
      </w:pPr>
      <w:r w:rsidRPr="008572AC">
        <w:rPr>
          <w:sz w:val="28"/>
          <w:szCs w:val="28"/>
        </w:rPr>
        <w:t xml:space="preserve">– рост доли обновленного пожарно-технического вооружения с 39% в 2016 г. до </w:t>
      </w:r>
      <w:r w:rsidR="00DD0619">
        <w:rPr>
          <w:sz w:val="28"/>
          <w:szCs w:val="28"/>
        </w:rPr>
        <w:t>58</w:t>
      </w:r>
      <w:r w:rsidRPr="008572AC">
        <w:rPr>
          <w:sz w:val="28"/>
          <w:szCs w:val="28"/>
        </w:rPr>
        <w:t>%  в 2035 г.;</w:t>
      </w:r>
    </w:p>
    <w:p w:rsidR="005E7FE3" w:rsidRPr="00706A73" w:rsidRDefault="005E7FE3" w:rsidP="005E7FE3">
      <w:pPr>
        <w:tabs>
          <w:tab w:val="left" w:pos="0"/>
        </w:tabs>
        <w:spacing w:after="0"/>
        <w:ind w:firstLine="709"/>
        <w:rPr>
          <w:sz w:val="28"/>
          <w:szCs w:val="28"/>
        </w:rPr>
      </w:pPr>
      <w:r w:rsidRPr="00706A73">
        <w:rPr>
          <w:sz w:val="28"/>
          <w:szCs w:val="28"/>
        </w:rPr>
        <w:t xml:space="preserve">– </w:t>
      </w:r>
      <w:r>
        <w:rPr>
          <w:sz w:val="28"/>
          <w:szCs w:val="28"/>
        </w:rPr>
        <w:t>увеличение</w:t>
      </w:r>
      <w:r w:rsidRPr="00706A73">
        <w:rPr>
          <w:sz w:val="28"/>
          <w:szCs w:val="28"/>
        </w:rPr>
        <w:t xml:space="preserve"> количества спасательных отрядов аварийно-спасательной службы Воронежской области </w:t>
      </w:r>
      <w:r>
        <w:rPr>
          <w:sz w:val="28"/>
          <w:szCs w:val="28"/>
        </w:rPr>
        <w:t>к</w:t>
      </w:r>
      <w:r w:rsidRPr="00706A73">
        <w:rPr>
          <w:sz w:val="28"/>
          <w:szCs w:val="28"/>
        </w:rPr>
        <w:t xml:space="preserve"> 20</w:t>
      </w:r>
      <w:r>
        <w:rPr>
          <w:sz w:val="28"/>
          <w:szCs w:val="28"/>
        </w:rPr>
        <w:t>24</w:t>
      </w:r>
      <w:r w:rsidRPr="00706A73">
        <w:rPr>
          <w:sz w:val="28"/>
          <w:szCs w:val="28"/>
        </w:rPr>
        <w:t xml:space="preserve"> г. </w:t>
      </w:r>
      <w:r>
        <w:rPr>
          <w:sz w:val="28"/>
          <w:szCs w:val="28"/>
        </w:rPr>
        <w:t>до 4 единиц</w:t>
      </w:r>
      <w:r w:rsidRPr="00706A73">
        <w:rPr>
          <w:sz w:val="28"/>
          <w:szCs w:val="28"/>
        </w:rPr>
        <w:t>;</w:t>
      </w:r>
    </w:p>
    <w:p w:rsidR="005E7FE3" w:rsidRPr="00706A73" w:rsidRDefault="005E7FE3" w:rsidP="005E7FE3">
      <w:pPr>
        <w:tabs>
          <w:tab w:val="left" w:pos="0"/>
        </w:tabs>
        <w:spacing w:after="0"/>
        <w:ind w:firstLine="709"/>
        <w:rPr>
          <w:sz w:val="28"/>
          <w:szCs w:val="28"/>
        </w:rPr>
      </w:pPr>
      <w:r w:rsidRPr="00706A73">
        <w:rPr>
          <w:sz w:val="28"/>
          <w:szCs w:val="28"/>
        </w:rPr>
        <w:t>– сокращение времени приезда спасателей аварийно-спасательной службы Воронежской области к месту чрезвычайной ситуации в отдаленные муниципал</w:t>
      </w:r>
      <w:r w:rsidRPr="00706A73">
        <w:rPr>
          <w:sz w:val="28"/>
          <w:szCs w:val="28"/>
        </w:rPr>
        <w:t>ь</w:t>
      </w:r>
      <w:r w:rsidRPr="00706A73">
        <w:rPr>
          <w:sz w:val="28"/>
          <w:szCs w:val="28"/>
        </w:rPr>
        <w:t xml:space="preserve">ные образования Воронежской области, с 300 минут в 2016 г. до </w:t>
      </w:r>
      <w:r>
        <w:rPr>
          <w:sz w:val="28"/>
          <w:szCs w:val="28"/>
        </w:rPr>
        <w:t>240</w:t>
      </w:r>
      <w:r w:rsidRPr="00706A73">
        <w:rPr>
          <w:sz w:val="28"/>
          <w:szCs w:val="28"/>
        </w:rPr>
        <w:t xml:space="preserve"> минут </w:t>
      </w:r>
      <w:r>
        <w:rPr>
          <w:sz w:val="28"/>
          <w:szCs w:val="28"/>
        </w:rPr>
        <w:t>к</w:t>
      </w:r>
      <w:r w:rsidRPr="00706A73">
        <w:rPr>
          <w:sz w:val="28"/>
          <w:szCs w:val="28"/>
        </w:rPr>
        <w:t xml:space="preserve"> 20</w:t>
      </w:r>
      <w:r>
        <w:rPr>
          <w:sz w:val="28"/>
          <w:szCs w:val="28"/>
        </w:rPr>
        <w:t>2</w:t>
      </w:r>
      <w:r w:rsidRPr="00706A73">
        <w:rPr>
          <w:sz w:val="28"/>
          <w:szCs w:val="28"/>
        </w:rPr>
        <w:t>5 г.;</w:t>
      </w:r>
    </w:p>
    <w:p w:rsidR="00DD0619" w:rsidRPr="00706A73" w:rsidRDefault="00DD0619" w:rsidP="00DD0619">
      <w:pPr>
        <w:tabs>
          <w:tab w:val="left" w:pos="0"/>
        </w:tabs>
        <w:spacing w:after="0"/>
        <w:ind w:firstLine="709"/>
        <w:rPr>
          <w:sz w:val="28"/>
          <w:szCs w:val="28"/>
        </w:rPr>
      </w:pPr>
      <w:r w:rsidRPr="00706A73">
        <w:rPr>
          <w:sz w:val="28"/>
          <w:szCs w:val="28"/>
        </w:rPr>
        <w:t xml:space="preserve">– рост количества новых средств индивидуальной защиты населения с 2031 ед. в 2016 г. до </w:t>
      </w:r>
      <w:r>
        <w:rPr>
          <w:sz w:val="28"/>
          <w:szCs w:val="28"/>
        </w:rPr>
        <w:t>5831</w:t>
      </w:r>
      <w:r w:rsidRPr="00706A73">
        <w:rPr>
          <w:sz w:val="28"/>
          <w:szCs w:val="28"/>
        </w:rPr>
        <w:t xml:space="preserve"> ед. в 2035 г.;</w:t>
      </w:r>
    </w:p>
    <w:p w:rsidR="00DD0619" w:rsidRPr="00706A73" w:rsidRDefault="00DD0619" w:rsidP="00DD0619">
      <w:pPr>
        <w:tabs>
          <w:tab w:val="left" w:pos="0"/>
        </w:tabs>
        <w:spacing w:after="0"/>
        <w:ind w:firstLine="709"/>
        <w:rPr>
          <w:sz w:val="28"/>
          <w:szCs w:val="28"/>
        </w:rPr>
      </w:pPr>
      <w:r w:rsidRPr="00706A73">
        <w:rPr>
          <w:sz w:val="28"/>
          <w:szCs w:val="28"/>
        </w:rPr>
        <w:t>– рост уровня удовлетворенности граждан проводимыми исполнительными органами государственной власти Воронежской области мероприятиями по защ</w:t>
      </w:r>
      <w:r w:rsidRPr="00706A73">
        <w:rPr>
          <w:sz w:val="28"/>
          <w:szCs w:val="28"/>
        </w:rPr>
        <w:t>и</w:t>
      </w:r>
      <w:r w:rsidRPr="00706A73">
        <w:rPr>
          <w:sz w:val="28"/>
          <w:szCs w:val="28"/>
        </w:rPr>
        <w:t xml:space="preserve">те населения от чрезвычайных ситуаций с 36,5% в 2016 г. до 70% в 2035 г.; </w:t>
      </w:r>
    </w:p>
    <w:p w:rsidR="00DD0619" w:rsidRPr="00706A73" w:rsidRDefault="00DD0619" w:rsidP="00DD0619">
      <w:pPr>
        <w:tabs>
          <w:tab w:val="left" w:pos="0"/>
        </w:tabs>
        <w:spacing w:after="0"/>
        <w:ind w:firstLine="709"/>
        <w:rPr>
          <w:sz w:val="28"/>
          <w:szCs w:val="28"/>
        </w:rPr>
      </w:pPr>
      <w:r w:rsidRPr="00706A73">
        <w:rPr>
          <w:sz w:val="28"/>
          <w:szCs w:val="28"/>
        </w:rPr>
        <w:t xml:space="preserve">– снижение ущерба от пожаров и чрезвычайных ситуаций; </w:t>
      </w:r>
    </w:p>
    <w:p w:rsidR="00DD0619" w:rsidRPr="00706A73" w:rsidRDefault="00DD0619" w:rsidP="00DD0619">
      <w:pPr>
        <w:tabs>
          <w:tab w:val="left" w:pos="0"/>
        </w:tabs>
        <w:spacing w:after="0"/>
        <w:ind w:firstLine="709"/>
        <w:rPr>
          <w:sz w:val="28"/>
          <w:szCs w:val="28"/>
        </w:rPr>
      </w:pPr>
      <w:r w:rsidRPr="00706A73">
        <w:rPr>
          <w:sz w:val="28"/>
          <w:szCs w:val="28"/>
        </w:rPr>
        <w:t>– повышение эффективности действий подразделений экстренных опер</w:t>
      </w:r>
      <w:r w:rsidRPr="00706A73">
        <w:rPr>
          <w:sz w:val="28"/>
          <w:szCs w:val="28"/>
        </w:rPr>
        <w:t>а</w:t>
      </w:r>
      <w:r>
        <w:rPr>
          <w:sz w:val="28"/>
          <w:szCs w:val="28"/>
        </w:rPr>
        <w:t>тивных служб.</w:t>
      </w:r>
    </w:p>
    <w:p w:rsidR="00F41562" w:rsidRDefault="00F41562" w:rsidP="00F41562">
      <w:pPr>
        <w:spacing w:after="0"/>
        <w:ind w:firstLine="709"/>
        <w:rPr>
          <w:b/>
          <w:i/>
          <w:sz w:val="28"/>
          <w:szCs w:val="28"/>
        </w:rPr>
      </w:pPr>
      <w:r w:rsidRPr="00322146">
        <w:rPr>
          <w:b/>
          <w:i/>
          <w:sz w:val="28"/>
          <w:szCs w:val="28"/>
        </w:rPr>
        <w:t>Способы и направления деятельности органов государственной власти Воронежской области:</w:t>
      </w:r>
    </w:p>
    <w:p w:rsidR="00F41562" w:rsidRDefault="00F41562" w:rsidP="00F41562">
      <w:pPr>
        <w:tabs>
          <w:tab w:val="left" w:pos="0"/>
          <w:tab w:val="left" w:pos="1100"/>
        </w:tabs>
        <w:spacing w:after="0"/>
        <w:ind w:firstLine="709"/>
        <w:rPr>
          <w:sz w:val="28"/>
          <w:szCs w:val="28"/>
        </w:rPr>
      </w:pPr>
      <w:r>
        <w:rPr>
          <w:b/>
          <w:sz w:val="28"/>
          <w:szCs w:val="28"/>
          <w:shd w:val="clear" w:color="auto" w:fill="FFFFFF"/>
        </w:rPr>
        <w:t xml:space="preserve">– </w:t>
      </w:r>
      <w:r w:rsidRPr="002D48F0">
        <w:rPr>
          <w:sz w:val="28"/>
          <w:szCs w:val="28"/>
        </w:rPr>
        <w:t>стратегическо</w:t>
      </w:r>
      <w:r>
        <w:rPr>
          <w:sz w:val="28"/>
          <w:szCs w:val="28"/>
        </w:rPr>
        <w:t>е</w:t>
      </w:r>
      <w:r w:rsidRPr="002D48F0">
        <w:rPr>
          <w:sz w:val="28"/>
          <w:szCs w:val="28"/>
        </w:rPr>
        <w:t xml:space="preserve"> планировани</w:t>
      </w:r>
      <w:r>
        <w:rPr>
          <w:sz w:val="28"/>
          <w:szCs w:val="28"/>
        </w:rPr>
        <w:t>е</w:t>
      </w:r>
      <w:r w:rsidRPr="002D48F0">
        <w:rPr>
          <w:sz w:val="28"/>
          <w:szCs w:val="28"/>
        </w:rPr>
        <w:t xml:space="preserve"> информационного сопровождения опер</w:t>
      </w:r>
      <w:r w:rsidRPr="002D48F0">
        <w:rPr>
          <w:sz w:val="28"/>
          <w:szCs w:val="28"/>
        </w:rPr>
        <w:t>а</w:t>
      </w:r>
      <w:r w:rsidRPr="002D48F0">
        <w:rPr>
          <w:sz w:val="28"/>
          <w:szCs w:val="28"/>
        </w:rPr>
        <w:t xml:space="preserve">тивной деятельности системы защиты населения от чрезвычайных ситуаций; </w:t>
      </w:r>
    </w:p>
    <w:p w:rsidR="00F41562" w:rsidRDefault="00F41562" w:rsidP="00F41562">
      <w:pPr>
        <w:tabs>
          <w:tab w:val="left" w:pos="0"/>
          <w:tab w:val="left" w:pos="1100"/>
        </w:tabs>
        <w:spacing w:after="0"/>
        <w:ind w:firstLine="709"/>
        <w:rPr>
          <w:sz w:val="28"/>
          <w:szCs w:val="28"/>
        </w:rPr>
      </w:pPr>
      <w:r>
        <w:rPr>
          <w:sz w:val="28"/>
          <w:szCs w:val="28"/>
        </w:rPr>
        <w:t xml:space="preserve">– </w:t>
      </w:r>
      <w:r>
        <w:rPr>
          <w:sz w:val="28"/>
          <w:szCs w:val="28"/>
          <w:shd w:val="clear" w:color="auto" w:fill="FFFFFF"/>
        </w:rPr>
        <w:t xml:space="preserve">обеспечение поддержания </w:t>
      </w:r>
      <w:r w:rsidRPr="00304356">
        <w:rPr>
          <w:sz w:val="28"/>
          <w:szCs w:val="28"/>
        </w:rPr>
        <w:t>в готовности и проведени</w:t>
      </w:r>
      <w:r>
        <w:rPr>
          <w:sz w:val="28"/>
          <w:szCs w:val="28"/>
        </w:rPr>
        <w:t>е своевременных м</w:t>
      </w:r>
      <w:r>
        <w:rPr>
          <w:sz w:val="28"/>
          <w:szCs w:val="28"/>
        </w:rPr>
        <w:t>е</w:t>
      </w:r>
      <w:r>
        <w:rPr>
          <w:sz w:val="28"/>
          <w:szCs w:val="28"/>
        </w:rPr>
        <w:t xml:space="preserve">роприятий модернизации </w:t>
      </w:r>
      <w:r w:rsidRPr="00304356">
        <w:rPr>
          <w:sz w:val="28"/>
          <w:szCs w:val="28"/>
        </w:rPr>
        <w:t>региональной автоматизированной системы оповещ</w:t>
      </w:r>
      <w:r w:rsidRPr="00304356">
        <w:rPr>
          <w:sz w:val="28"/>
          <w:szCs w:val="28"/>
        </w:rPr>
        <w:t>е</w:t>
      </w:r>
      <w:r w:rsidRPr="00304356">
        <w:rPr>
          <w:sz w:val="28"/>
          <w:szCs w:val="28"/>
        </w:rPr>
        <w:t>ния и информирования населения об угрозе возникновения</w:t>
      </w:r>
      <w:r>
        <w:rPr>
          <w:sz w:val="28"/>
          <w:szCs w:val="28"/>
        </w:rPr>
        <w:t xml:space="preserve"> и </w:t>
      </w:r>
      <w:r w:rsidRPr="00304356">
        <w:rPr>
          <w:sz w:val="28"/>
          <w:szCs w:val="28"/>
        </w:rPr>
        <w:t>о возникновении чрезвычайных ситуаций</w:t>
      </w:r>
      <w:r w:rsidRPr="006E34A7">
        <w:rPr>
          <w:sz w:val="28"/>
          <w:szCs w:val="28"/>
        </w:rPr>
        <w:t>;</w:t>
      </w:r>
    </w:p>
    <w:p w:rsidR="00F41562" w:rsidRDefault="00F41562" w:rsidP="00F41562">
      <w:pPr>
        <w:autoSpaceDE w:val="0"/>
        <w:autoSpaceDN w:val="0"/>
        <w:adjustRightInd w:val="0"/>
        <w:spacing w:after="0"/>
        <w:ind w:firstLine="709"/>
        <w:rPr>
          <w:sz w:val="28"/>
          <w:szCs w:val="28"/>
          <w:shd w:val="clear" w:color="auto" w:fill="FFFFFF"/>
        </w:rPr>
      </w:pPr>
      <w:r>
        <w:rPr>
          <w:sz w:val="28"/>
          <w:szCs w:val="28"/>
        </w:rPr>
        <w:t>– установление и поддержание эффективной связи с населением с использ</w:t>
      </w:r>
      <w:r>
        <w:rPr>
          <w:sz w:val="28"/>
          <w:szCs w:val="28"/>
        </w:rPr>
        <w:t>о</w:t>
      </w:r>
      <w:r>
        <w:rPr>
          <w:sz w:val="28"/>
          <w:szCs w:val="28"/>
        </w:rPr>
        <w:t>ванием цифровых технологий по в</w:t>
      </w:r>
      <w:r>
        <w:rPr>
          <w:sz w:val="28"/>
          <w:szCs w:val="28"/>
          <w:shd w:val="clear" w:color="auto" w:fill="FFFFFF"/>
        </w:rPr>
        <w:t>опросам обеспечения безопасности его жизн</w:t>
      </w:r>
      <w:r>
        <w:rPr>
          <w:sz w:val="28"/>
          <w:szCs w:val="28"/>
          <w:shd w:val="clear" w:color="auto" w:fill="FFFFFF"/>
        </w:rPr>
        <w:t>е</w:t>
      </w:r>
      <w:r>
        <w:rPr>
          <w:sz w:val="28"/>
          <w:szCs w:val="28"/>
          <w:shd w:val="clear" w:color="auto" w:fill="FFFFFF"/>
        </w:rPr>
        <w:t>деятельности посредством проведения необходимых профилактических (разъя</w:t>
      </w:r>
      <w:r>
        <w:rPr>
          <w:sz w:val="28"/>
          <w:szCs w:val="28"/>
          <w:shd w:val="clear" w:color="auto" w:fill="FFFFFF"/>
        </w:rPr>
        <w:t>с</w:t>
      </w:r>
      <w:r>
        <w:rPr>
          <w:sz w:val="28"/>
          <w:szCs w:val="28"/>
          <w:shd w:val="clear" w:color="auto" w:fill="FFFFFF"/>
        </w:rPr>
        <w:t>нительных) мероприятий;</w:t>
      </w:r>
    </w:p>
    <w:p w:rsidR="00F41562" w:rsidRDefault="00F41562" w:rsidP="00F41562">
      <w:pPr>
        <w:autoSpaceDE w:val="0"/>
        <w:autoSpaceDN w:val="0"/>
        <w:adjustRightInd w:val="0"/>
        <w:spacing w:after="0"/>
        <w:ind w:firstLine="709"/>
        <w:rPr>
          <w:sz w:val="28"/>
          <w:szCs w:val="28"/>
          <w:shd w:val="clear" w:color="auto" w:fill="FFFFFF"/>
        </w:rPr>
      </w:pPr>
      <w:r>
        <w:rPr>
          <w:sz w:val="28"/>
          <w:szCs w:val="28"/>
          <w:shd w:val="clear" w:color="auto" w:fill="FFFFFF"/>
        </w:rPr>
        <w:t>– создание пункта приема космической информации, позволяющей пов</w:t>
      </w:r>
      <w:r>
        <w:rPr>
          <w:sz w:val="28"/>
          <w:szCs w:val="28"/>
          <w:shd w:val="clear" w:color="auto" w:fill="FFFFFF"/>
        </w:rPr>
        <w:t>ы</w:t>
      </w:r>
      <w:r>
        <w:rPr>
          <w:sz w:val="28"/>
          <w:szCs w:val="28"/>
          <w:shd w:val="clear" w:color="auto" w:fill="FFFFFF"/>
        </w:rPr>
        <w:t xml:space="preserve">сить оперативность реагирования на риски чрезвычайных ситуаций и уровень обоснованности прогнозов; </w:t>
      </w:r>
    </w:p>
    <w:p w:rsidR="00F41562" w:rsidRDefault="00F41562" w:rsidP="00F41562">
      <w:pPr>
        <w:autoSpaceDE w:val="0"/>
        <w:autoSpaceDN w:val="0"/>
        <w:adjustRightInd w:val="0"/>
        <w:spacing w:after="0"/>
        <w:ind w:firstLine="709"/>
        <w:rPr>
          <w:sz w:val="28"/>
          <w:szCs w:val="28"/>
        </w:rPr>
      </w:pPr>
      <w:r>
        <w:rPr>
          <w:sz w:val="28"/>
          <w:szCs w:val="28"/>
          <w:shd w:val="clear" w:color="auto" w:fill="FFFFFF"/>
        </w:rPr>
        <w:t xml:space="preserve">– </w:t>
      </w:r>
      <w:r>
        <w:rPr>
          <w:sz w:val="28"/>
          <w:szCs w:val="28"/>
        </w:rPr>
        <w:t>организация</w:t>
      </w:r>
      <w:r w:rsidRPr="006D5CD7">
        <w:rPr>
          <w:sz w:val="28"/>
          <w:szCs w:val="28"/>
        </w:rPr>
        <w:t xml:space="preserve"> функционирования и совершенствовани</w:t>
      </w:r>
      <w:r>
        <w:rPr>
          <w:sz w:val="28"/>
          <w:szCs w:val="28"/>
        </w:rPr>
        <w:t>я</w:t>
      </w:r>
      <w:r w:rsidRPr="006D5CD7">
        <w:rPr>
          <w:sz w:val="28"/>
          <w:szCs w:val="28"/>
        </w:rPr>
        <w:t xml:space="preserve"> системы-112 Вор</w:t>
      </w:r>
      <w:r w:rsidRPr="006D5CD7">
        <w:rPr>
          <w:sz w:val="28"/>
          <w:szCs w:val="28"/>
        </w:rPr>
        <w:t>о</w:t>
      </w:r>
      <w:r w:rsidRPr="006D5CD7">
        <w:rPr>
          <w:sz w:val="28"/>
          <w:szCs w:val="28"/>
        </w:rPr>
        <w:t>нежской области</w:t>
      </w:r>
      <w:r>
        <w:rPr>
          <w:sz w:val="28"/>
          <w:szCs w:val="28"/>
        </w:rPr>
        <w:t>;</w:t>
      </w:r>
    </w:p>
    <w:p w:rsidR="00F41562" w:rsidRDefault="00F41562" w:rsidP="00F41562">
      <w:pPr>
        <w:autoSpaceDE w:val="0"/>
        <w:autoSpaceDN w:val="0"/>
        <w:adjustRightInd w:val="0"/>
        <w:spacing w:after="0"/>
        <w:ind w:firstLine="709"/>
        <w:rPr>
          <w:sz w:val="28"/>
          <w:szCs w:val="28"/>
          <w:shd w:val="clear" w:color="auto" w:fill="FFFFFF"/>
        </w:rPr>
      </w:pPr>
      <w:r>
        <w:rPr>
          <w:sz w:val="28"/>
          <w:szCs w:val="28"/>
          <w:shd w:val="clear" w:color="auto" w:fill="FFFFFF"/>
        </w:rPr>
        <w:t>– развитие сетей спутниковой и радиосвязи;</w:t>
      </w:r>
    </w:p>
    <w:p w:rsidR="00F41562" w:rsidRDefault="00F41562" w:rsidP="00F41562">
      <w:pPr>
        <w:autoSpaceDE w:val="0"/>
        <w:autoSpaceDN w:val="0"/>
        <w:adjustRightInd w:val="0"/>
        <w:spacing w:after="0"/>
        <w:ind w:firstLine="709"/>
        <w:rPr>
          <w:sz w:val="28"/>
          <w:szCs w:val="28"/>
          <w:shd w:val="clear" w:color="auto" w:fill="FFFFFF"/>
        </w:rPr>
      </w:pPr>
      <w:r>
        <w:rPr>
          <w:sz w:val="28"/>
          <w:szCs w:val="28"/>
          <w:shd w:val="clear" w:color="auto" w:fill="FFFFFF"/>
        </w:rPr>
        <w:t>– развитие ведомственной цифровой связи;</w:t>
      </w:r>
    </w:p>
    <w:p w:rsidR="00F41562" w:rsidRDefault="00F41562" w:rsidP="00F41562">
      <w:pPr>
        <w:tabs>
          <w:tab w:val="left" w:pos="0"/>
          <w:tab w:val="left" w:pos="1100"/>
        </w:tabs>
        <w:spacing w:after="0"/>
        <w:ind w:firstLine="709"/>
        <w:rPr>
          <w:sz w:val="28"/>
          <w:szCs w:val="28"/>
        </w:rPr>
      </w:pPr>
      <w:r>
        <w:rPr>
          <w:sz w:val="28"/>
          <w:szCs w:val="28"/>
        </w:rPr>
        <w:t xml:space="preserve">– </w:t>
      </w:r>
      <w:r>
        <w:rPr>
          <w:sz w:val="28"/>
          <w:szCs w:val="28"/>
          <w:shd w:val="clear" w:color="auto" w:fill="FFFFFF"/>
        </w:rPr>
        <w:t xml:space="preserve">расширение источников информационного обеспечения </w:t>
      </w:r>
      <w:r w:rsidRPr="0060411F">
        <w:rPr>
          <w:sz w:val="28"/>
          <w:szCs w:val="28"/>
        </w:rPr>
        <w:t>оперативной де</w:t>
      </w:r>
      <w:r w:rsidRPr="0060411F">
        <w:rPr>
          <w:sz w:val="28"/>
          <w:szCs w:val="28"/>
        </w:rPr>
        <w:t>я</w:t>
      </w:r>
      <w:r w:rsidRPr="0060411F">
        <w:rPr>
          <w:sz w:val="28"/>
          <w:szCs w:val="28"/>
        </w:rPr>
        <w:t xml:space="preserve">тельности в режиме </w:t>
      </w:r>
      <w:r>
        <w:rPr>
          <w:sz w:val="28"/>
          <w:szCs w:val="28"/>
        </w:rPr>
        <w:t xml:space="preserve">чрезвычайных ситуаций </w:t>
      </w:r>
      <w:r w:rsidRPr="0060411F">
        <w:rPr>
          <w:sz w:val="28"/>
          <w:szCs w:val="28"/>
        </w:rPr>
        <w:t>(</w:t>
      </w:r>
      <w:r>
        <w:rPr>
          <w:sz w:val="28"/>
          <w:szCs w:val="28"/>
        </w:rPr>
        <w:t>использование информации, пост</w:t>
      </w:r>
      <w:r>
        <w:rPr>
          <w:sz w:val="28"/>
          <w:szCs w:val="28"/>
        </w:rPr>
        <w:t>у</w:t>
      </w:r>
      <w:r>
        <w:rPr>
          <w:sz w:val="28"/>
          <w:szCs w:val="28"/>
        </w:rPr>
        <w:t xml:space="preserve">пающей от </w:t>
      </w:r>
      <w:r w:rsidRPr="0060411F">
        <w:rPr>
          <w:sz w:val="28"/>
          <w:szCs w:val="28"/>
        </w:rPr>
        <w:t>ведущи</w:t>
      </w:r>
      <w:r>
        <w:rPr>
          <w:sz w:val="28"/>
          <w:szCs w:val="28"/>
        </w:rPr>
        <w:t xml:space="preserve">х </w:t>
      </w:r>
      <w:r w:rsidRPr="0060411F">
        <w:rPr>
          <w:sz w:val="28"/>
          <w:szCs w:val="28"/>
        </w:rPr>
        <w:t>блогер</w:t>
      </w:r>
      <w:r>
        <w:rPr>
          <w:sz w:val="28"/>
          <w:szCs w:val="28"/>
        </w:rPr>
        <w:t xml:space="preserve">ов, </w:t>
      </w:r>
      <w:r w:rsidRPr="0060411F">
        <w:rPr>
          <w:sz w:val="28"/>
          <w:szCs w:val="28"/>
        </w:rPr>
        <w:t>лидер</w:t>
      </w:r>
      <w:r>
        <w:rPr>
          <w:sz w:val="28"/>
          <w:szCs w:val="28"/>
        </w:rPr>
        <w:t xml:space="preserve">ов </w:t>
      </w:r>
      <w:r w:rsidRPr="0060411F">
        <w:rPr>
          <w:sz w:val="28"/>
          <w:szCs w:val="28"/>
        </w:rPr>
        <w:t>мнений в социальных сетях</w:t>
      </w:r>
      <w:r>
        <w:rPr>
          <w:sz w:val="28"/>
          <w:szCs w:val="28"/>
        </w:rPr>
        <w:t xml:space="preserve">, </w:t>
      </w:r>
      <w:r w:rsidRPr="0060411F">
        <w:rPr>
          <w:sz w:val="28"/>
          <w:szCs w:val="28"/>
        </w:rPr>
        <w:t>обществе</w:t>
      </w:r>
      <w:r w:rsidRPr="0060411F">
        <w:rPr>
          <w:sz w:val="28"/>
          <w:szCs w:val="28"/>
        </w:rPr>
        <w:t>н</w:t>
      </w:r>
      <w:r w:rsidRPr="0060411F">
        <w:rPr>
          <w:sz w:val="28"/>
          <w:szCs w:val="28"/>
        </w:rPr>
        <w:t>ны</w:t>
      </w:r>
      <w:r>
        <w:rPr>
          <w:sz w:val="28"/>
          <w:szCs w:val="28"/>
        </w:rPr>
        <w:t xml:space="preserve">х </w:t>
      </w:r>
      <w:r w:rsidRPr="0060411F">
        <w:rPr>
          <w:sz w:val="28"/>
          <w:szCs w:val="28"/>
        </w:rPr>
        <w:t>объединени</w:t>
      </w:r>
      <w:r>
        <w:rPr>
          <w:sz w:val="28"/>
          <w:szCs w:val="28"/>
        </w:rPr>
        <w:t xml:space="preserve">й, </w:t>
      </w:r>
      <w:r w:rsidRPr="0060411F">
        <w:rPr>
          <w:sz w:val="28"/>
          <w:szCs w:val="28"/>
        </w:rPr>
        <w:t>волонтерски</w:t>
      </w:r>
      <w:r>
        <w:rPr>
          <w:sz w:val="28"/>
          <w:szCs w:val="28"/>
        </w:rPr>
        <w:t xml:space="preserve">х </w:t>
      </w:r>
      <w:r w:rsidRPr="0060411F">
        <w:rPr>
          <w:sz w:val="28"/>
          <w:szCs w:val="28"/>
        </w:rPr>
        <w:t>организаци</w:t>
      </w:r>
      <w:r>
        <w:rPr>
          <w:sz w:val="28"/>
          <w:szCs w:val="28"/>
        </w:rPr>
        <w:t>й</w:t>
      </w:r>
      <w:r w:rsidRPr="0060411F">
        <w:rPr>
          <w:sz w:val="28"/>
          <w:szCs w:val="28"/>
        </w:rPr>
        <w:t xml:space="preserve">); </w:t>
      </w:r>
    </w:p>
    <w:p w:rsidR="00784E86" w:rsidRDefault="00021655" w:rsidP="00021655">
      <w:pPr>
        <w:autoSpaceDE w:val="0"/>
        <w:autoSpaceDN w:val="0"/>
        <w:adjustRightInd w:val="0"/>
        <w:spacing w:after="0"/>
        <w:ind w:firstLine="709"/>
        <w:rPr>
          <w:sz w:val="28"/>
          <w:szCs w:val="28"/>
        </w:rPr>
      </w:pPr>
      <w:r>
        <w:rPr>
          <w:sz w:val="28"/>
          <w:szCs w:val="28"/>
        </w:rPr>
        <w:lastRenderedPageBreak/>
        <w:t xml:space="preserve">– </w:t>
      </w:r>
      <w:r w:rsidR="00784E86">
        <w:rPr>
          <w:sz w:val="28"/>
          <w:szCs w:val="28"/>
        </w:rPr>
        <w:t>повышение грамотности населения в вопросах защиты населения и терр</w:t>
      </w:r>
      <w:r w:rsidR="00784E86">
        <w:rPr>
          <w:sz w:val="28"/>
          <w:szCs w:val="28"/>
        </w:rPr>
        <w:t>и</w:t>
      </w:r>
      <w:r w:rsidR="00784E86">
        <w:rPr>
          <w:sz w:val="28"/>
          <w:szCs w:val="28"/>
        </w:rPr>
        <w:t>тории от чрезвычайной ситуаций с использованием средств массовой информ</w:t>
      </w:r>
      <w:r w:rsidR="00784E86">
        <w:rPr>
          <w:sz w:val="28"/>
          <w:szCs w:val="28"/>
        </w:rPr>
        <w:t>а</w:t>
      </w:r>
      <w:r w:rsidR="00784E86">
        <w:rPr>
          <w:sz w:val="28"/>
          <w:szCs w:val="28"/>
        </w:rPr>
        <w:t>ции и сети Интернет;</w:t>
      </w:r>
    </w:p>
    <w:p w:rsidR="00784E86" w:rsidRDefault="00021655" w:rsidP="00021655">
      <w:pPr>
        <w:autoSpaceDE w:val="0"/>
        <w:autoSpaceDN w:val="0"/>
        <w:adjustRightInd w:val="0"/>
        <w:spacing w:after="0"/>
        <w:ind w:firstLine="709"/>
        <w:rPr>
          <w:sz w:val="28"/>
          <w:szCs w:val="28"/>
        </w:rPr>
      </w:pPr>
      <w:r>
        <w:rPr>
          <w:sz w:val="28"/>
          <w:szCs w:val="28"/>
          <w:shd w:val="clear" w:color="auto" w:fill="FFFFFF"/>
        </w:rPr>
        <w:t xml:space="preserve">– </w:t>
      </w:r>
      <w:r w:rsidR="00784E86" w:rsidRPr="00ED7F83">
        <w:rPr>
          <w:sz w:val="28"/>
          <w:szCs w:val="28"/>
        </w:rPr>
        <w:t>повышение квалификации персонала</w:t>
      </w:r>
      <w:r w:rsidR="00784E86">
        <w:rPr>
          <w:sz w:val="28"/>
          <w:szCs w:val="28"/>
        </w:rPr>
        <w:t xml:space="preserve"> системы защиты населения от чре</w:t>
      </w:r>
      <w:r w:rsidR="00784E86">
        <w:rPr>
          <w:sz w:val="28"/>
          <w:szCs w:val="28"/>
        </w:rPr>
        <w:t>з</w:t>
      </w:r>
      <w:r w:rsidR="00784E86">
        <w:rPr>
          <w:sz w:val="28"/>
          <w:szCs w:val="28"/>
        </w:rPr>
        <w:t>вычайных ситуаций</w:t>
      </w:r>
      <w:r w:rsidR="00F41562">
        <w:rPr>
          <w:sz w:val="28"/>
          <w:szCs w:val="28"/>
        </w:rPr>
        <w:t>;</w:t>
      </w:r>
    </w:p>
    <w:p w:rsidR="00784E86" w:rsidRDefault="00021655" w:rsidP="00784E86">
      <w:pPr>
        <w:tabs>
          <w:tab w:val="left" w:pos="0"/>
          <w:tab w:val="left" w:pos="1100"/>
        </w:tabs>
        <w:spacing w:after="0"/>
        <w:ind w:firstLine="709"/>
        <w:rPr>
          <w:sz w:val="28"/>
          <w:szCs w:val="28"/>
        </w:rPr>
      </w:pPr>
      <w:r>
        <w:rPr>
          <w:sz w:val="28"/>
          <w:szCs w:val="28"/>
        </w:rPr>
        <w:t xml:space="preserve">– </w:t>
      </w:r>
      <w:r w:rsidR="00784E86">
        <w:rPr>
          <w:sz w:val="28"/>
          <w:szCs w:val="28"/>
        </w:rPr>
        <w:t>проведение комплекса мероприятий, обеспечивающих повышение без</w:t>
      </w:r>
      <w:r w:rsidR="00784E86">
        <w:rPr>
          <w:sz w:val="28"/>
          <w:szCs w:val="28"/>
        </w:rPr>
        <w:t>о</w:t>
      </w:r>
      <w:r w:rsidR="00784E86">
        <w:rPr>
          <w:sz w:val="28"/>
          <w:szCs w:val="28"/>
        </w:rPr>
        <w:t xml:space="preserve">пасности жизнедеятельности населения и его удовлетворенности от их качества и эффективности; </w:t>
      </w:r>
    </w:p>
    <w:p w:rsidR="00784E86" w:rsidRDefault="00021655" w:rsidP="00784E86">
      <w:pPr>
        <w:tabs>
          <w:tab w:val="left" w:pos="0"/>
          <w:tab w:val="left" w:pos="1100"/>
        </w:tabs>
        <w:spacing w:after="0"/>
        <w:ind w:firstLine="709"/>
        <w:rPr>
          <w:sz w:val="28"/>
          <w:szCs w:val="28"/>
          <w:shd w:val="clear" w:color="auto" w:fill="FFFFFF"/>
        </w:rPr>
      </w:pPr>
      <w:r>
        <w:rPr>
          <w:sz w:val="28"/>
          <w:szCs w:val="28"/>
        </w:rPr>
        <w:t xml:space="preserve">– </w:t>
      </w:r>
      <w:r w:rsidR="00784E86">
        <w:rPr>
          <w:sz w:val="28"/>
          <w:szCs w:val="28"/>
        </w:rPr>
        <w:t xml:space="preserve">организация связи с населением </w:t>
      </w:r>
      <w:r w:rsidR="00784E86">
        <w:rPr>
          <w:sz w:val="28"/>
          <w:szCs w:val="28"/>
          <w:shd w:val="clear" w:color="auto" w:fill="FFFFFF"/>
        </w:rPr>
        <w:t xml:space="preserve">с использованием существующих                   </w:t>
      </w:r>
      <w:r w:rsidR="00784E86">
        <w:rPr>
          <w:sz w:val="28"/>
          <w:szCs w:val="28"/>
          <w:shd w:val="clear" w:color="auto" w:fill="FFFFFF"/>
          <w:lang w:val="en-US"/>
        </w:rPr>
        <w:t>PR</w:t>
      </w:r>
      <w:r w:rsidR="00784E86">
        <w:rPr>
          <w:sz w:val="28"/>
          <w:szCs w:val="28"/>
          <w:shd w:val="clear" w:color="auto" w:fill="FFFFFF"/>
        </w:rPr>
        <w:t>-технологий;</w:t>
      </w:r>
    </w:p>
    <w:p w:rsidR="00F41562" w:rsidRDefault="00F41562" w:rsidP="00F41562">
      <w:pPr>
        <w:autoSpaceDE w:val="0"/>
        <w:autoSpaceDN w:val="0"/>
        <w:adjustRightInd w:val="0"/>
        <w:spacing w:after="0"/>
        <w:ind w:firstLine="709"/>
        <w:rPr>
          <w:sz w:val="28"/>
          <w:szCs w:val="28"/>
          <w:shd w:val="clear" w:color="auto" w:fill="FFFFFF"/>
        </w:rPr>
      </w:pPr>
      <w:r>
        <w:rPr>
          <w:sz w:val="28"/>
          <w:szCs w:val="28"/>
          <w:shd w:val="clear" w:color="auto" w:fill="FFFFFF"/>
        </w:rPr>
        <w:t>– мониторинг эффективности реализуемых мероприятий по профилактике и защите населения от чрезвычайных ситуаций;</w:t>
      </w:r>
    </w:p>
    <w:p w:rsidR="00784E86" w:rsidRDefault="00021655" w:rsidP="00784E86">
      <w:pPr>
        <w:tabs>
          <w:tab w:val="left" w:pos="0"/>
          <w:tab w:val="left" w:pos="1100"/>
        </w:tabs>
        <w:spacing w:after="0"/>
        <w:ind w:firstLine="709"/>
        <w:rPr>
          <w:sz w:val="28"/>
          <w:szCs w:val="28"/>
        </w:rPr>
      </w:pPr>
      <w:r>
        <w:rPr>
          <w:sz w:val="28"/>
          <w:szCs w:val="28"/>
          <w:shd w:val="clear" w:color="auto" w:fill="FFFFFF"/>
        </w:rPr>
        <w:t xml:space="preserve">– </w:t>
      </w:r>
      <w:r w:rsidR="00784E86" w:rsidRPr="002F0513">
        <w:rPr>
          <w:sz w:val="28"/>
          <w:szCs w:val="28"/>
        </w:rPr>
        <w:t>актуализация нормативно-правовой базы по защите населения от чрезв</w:t>
      </w:r>
      <w:r w:rsidR="00784E86" w:rsidRPr="002F0513">
        <w:rPr>
          <w:sz w:val="28"/>
          <w:szCs w:val="28"/>
        </w:rPr>
        <w:t>ы</w:t>
      </w:r>
      <w:r w:rsidR="00784E86" w:rsidRPr="002F0513">
        <w:rPr>
          <w:sz w:val="28"/>
          <w:szCs w:val="28"/>
        </w:rPr>
        <w:t xml:space="preserve">чайных ситуаций. </w:t>
      </w:r>
    </w:p>
    <w:p w:rsidR="004D01B4" w:rsidRDefault="00EA0F6C" w:rsidP="004D01B4">
      <w:pPr>
        <w:pStyle w:val="a6"/>
        <w:ind w:left="0" w:firstLine="709"/>
        <w:rPr>
          <w:sz w:val="28"/>
          <w:szCs w:val="28"/>
        </w:rPr>
      </w:pPr>
      <w:r w:rsidRPr="004D01B4">
        <w:rPr>
          <w:color w:val="000000" w:themeColor="text1"/>
          <w:sz w:val="28"/>
          <w:szCs w:val="28"/>
        </w:rPr>
        <w:t>Вчисле наиболее значимых ключевых проектов (Приложение 2) выделяются проекты по</w:t>
      </w:r>
      <w:r w:rsidR="004D01B4" w:rsidRPr="004D01B4">
        <w:rPr>
          <w:color w:val="000000" w:themeColor="text1"/>
          <w:sz w:val="28"/>
          <w:szCs w:val="28"/>
        </w:rPr>
        <w:t xml:space="preserve"> модернизации </w:t>
      </w:r>
      <w:r w:rsidR="004D01B4" w:rsidRPr="004D01B4">
        <w:rPr>
          <w:sz w:val="28"/>
          <w:szCs w:val="28"/>
        </w:rPr>
        <w:t>материально-технической базы противопожарной службы, снижению рисков возникновения и смягчения последствий чрезвыча</w:t>
      </w:r>
      <w:r w:rsidR="004D01B4" w:rsidRPr="004D01B4">
        <w:rPr>
          <w:sz w:val="28"/>
          <w:szCs w:val="28"/>
        </w:rPr>
        <w:t>й</w:t>
      </w:r>
      <w:r w:rsidR="004D01B4" w:rsidRPr="004D01B4">
        <w:rPr>
          <w:sz w:val="28"/>
          <w:szCs w:val="28"/>
        </w:rPr>
        <w:t xml:space="preserve">ных ситуаций. </w:t>
      </w:r>
    </w:p>
    <w:p w:rsidR="005E7FE3" w:rsidRDefault="005E7FE3" w:rsidP="004D01B4">
      <w:pPr>
        <w:pStyle w:val="a6"/>
        <w:ind w:left="0" w:firstLine="709"/>
        <w:rPr>
          <w:sz w:val="28"/>
          <w:szCs w:val="28"/>
        </w:rPr>
      </w:pPr>
    </w:p>
    <w:p w:rsidR="000D1AE2" w:rsidRDefault="000D1AE2" w:rsidP="004D01B4">
      <w:pPr>
        <w:pStyle w:val="a6"/>
        <w:ind w:left="0" w:firstLine="709"/>
        <w:rPr>
          <w:sz w:val="28"/>
          <w:szCs w:val="28"/>
        </w:rPr>
      </w:pPr>
    </w:p>
    <w:p w:rsidR="000D1AE2" w:rsidRDefault="000D1AE2" w:rsidP="004D01B4">
      <w:pPr>
        <w:pStyle w:val="a6"/>
        <w:ind w:left="0" w:firstLine="709"/>
        <w:rPr>
          <w:sz w:val="28"/>
          <w:szCs w:val="28"/>
        </w:rPr>
      </w:pPr>
    </w:p>
    <w:p w:rsidR="00C02A9D" w:rsidRDefault="00C02A9D">
      <w:pPr>
        <w:spacing w:after="200" w:line="276" w:lineRule="auto"/>
        <w:ind w:firstLine="0"/>
        <w:jc w:val="left"/>
        <w:rPr>
          <w:b/>
          <w:sz w:val="28"/>
          <w:szCs w:val="28"/>
        </w:rPr>
      </w:pPr>
      <w:r>
        <w:rPr>
          <w:b/>
          <w:sz w:val="28"/>
          <w:szCs w:val="28"/>
        </w:rPr>
        <w:br w:type="page"/>
      </w:r>
    </w:p>
    <w:p w:rsidR="00054451" w:rsidRDefault="00E74D0D" w:rsidP="00054451">
      <w:pPr>
        <w:spacing w:after="0"/>
        <w:ind w:firstLine="0"/>
        <w:jc w:val="center"/>
        <w:rPr>
          <w:b/>
          <w:sz w:val="28"/>
          <w:szCs w:val="28"/>
        </w:rPr>
      </w:pPr>
      <w:r>
        <w:rPr>
          <w:b/>
          <w:sz w:val="28"/>
          <w:szCs w:val="28"/>
        </w:rPr>
        <w:lastRenderedPageBreak/>
        <w:t xml:space="preserve">Раздел 5. </w:t>
      </w:r>
      <w:r w:rsidR="00C274AC" w:rsidRPr="002E3C9A">
        <w:rPr>
          <w:b/>
          <w:sz w:val="28"/>
          <w:szCs w:val="28"/>
        </w:rPr>
        <w:t xml:space="preserve">Основные направления экономического развития </w:t>
      </w:r>
    </w:p>
    <w:p w:rsidR="00C274AC" w:rsidRDefault="00C274AC" w:rsidP="00054451">
      <w:pPr>
        <w:spacing w:after="0"/>
        <w:ind w:firstLine="0"/>
        <w:jc w:val="center"/>
        <w:rPr>
          <w:b/>
          <w:sz w:val="28"/>
          <w:szCs w:val="28"/>
        </w:rPr>
      </w:pPr>
      <w:r w:rsidRPr="002E3C9A">
        <w:rPr>
          <w:b/>
          <w:sz w:val="28"/>
          <w:szCs w:val="28"/>
        </w:rPr>
        <w:t>Воронежской области</w:t>
      </w:r>
    </w:p>
    <w:p w:rsidR="00054451" w:rsidRDefault="00054451" w:rsidP="002E3C9A">
      <w:pPr>
        <w:spacing w:after="0"/>
        <w:ind w:firstLine="709"/>
        <w:rPr>
          <w:b/>
          <w:sz w:val="28"/>
          <w:szCs w:val="28"/>
        </w:rPr>
      </w:pPr>
    </w:p>
    <w:p w:rsidR="006C2897" w:rsidRDefault="00FE46C8" w:rsidP="002E3C9A">
      <w:pPr>
        <w:spacing w:after="0"/>
        <w:ind w:firstLine="709"/>
        <w:rPr>
          <w:b/>
          <w:sz w:val="28"/>
          <w:szCs w:val="28"/>
        </w:rPr>
      </w:pPr>
      <w:r>
        <w:rPr>
          <w:b/>
          <w:sz w:val="28"/>
          <w:szCs w:val="28"/>
        </w:rPr>
        <w:t xml:space="preserve">Подраздел </w:t>
      </w:r>
      <w:r w:rsidR="00C274AC" w:rsidRPr="002E3C9A">
        <w:rPr>
          <w:b/>
          <w:sz w:val="28"/>
          <w:szCs w:val="28"/>
        </w:rPr>
        <w:t xml:space="preserve">5.1. </w:t>
      </w:r>
      <w:r w:rsidR="006C2897" w:rsidRPr="002E3C9A">
        <w:rPr>
          <w:b/>
          <w:sz w:val="28"/>
          <w:szCs w:val="28"/>
        </w:rPr>
        <w:t>Развитие высокотехнологичного промышленного ко</w:t>
      </w:r>
      <w:r w:rsidR="006C2897" w:rsidRPr="002E3C9A">
        <w:rPr>
          <w:b/>
          <w:sz w:val="28"/>
          <w:szCs w:val="28"/>
        </w:rPr>
        <w:t>м</w:t>
      </w:r>
      <w:r w:rsidR="006C2897" w:rsidRPr="002E3C9A">
        <w:rPr>
          <w:b/>
          <w:sz w:val="28"/>
          <w:szCs w:val="28"/>
        </w:rPr>
        <w:t>плекса</w:t>
      </w:r>
    </w:p>
    <w:p w:rsidR="00FE46C8" w:rsidRDefault="00FE46C8" w:rsidP="00FE46C8">
      <w:pPr>
        <w:spacing w:after="0"/>
        <w:ind w:firstLine="709"/>
        <w:rPr>
          <w:i/>
          <w:sz w:val="28"/>
          <w:szCs w:val="28"/>
        </w:rPr>
      </w:pPr>
      <w:r w:rsidRPr="00A21511">
        <w:rPr>
          <w:b/>
          <w:i/>
          <w:sz w:val="28"/>
          <w:szCs w:val="28"/>
        </w:rPr>
        <w:t>Цел</w:t>
      </w:r>
      <w:r w:rsidR="00A21511" w:rsidRPr="00A21511">
        <w:rPr>
          <w:b/>
          <w:i/>
          <w:sz w:val="28"/>
          <w:szCs w:val="28"/>
        </w:rPr>
        <w:t xml:space="preserve">ь </w:t>
      </w:r>
      <w:r w:rsidRPr="00A21511">
        <w:rPr>
          <w:b/>
          <w:i/>
          <w:sz w:val="28"/>
          <w:szCs w:val="28"/>
        </w:rPr>
        <w:t>2.1</w:t>
      </w:r>
      <w:r w:rsidR="00A21511" w:rsidRPr="00A21511">
        <w:rPr>
          <w:b/>
          <w:i/>
          <w:sz w:val="28"/>
          <w:szCs w:val="28"/>
        </w:rPr>
        <w:t>.</w:t>
      </w:r>
      <w:r w:rsidRPr="00FE46C8">
        <w:rPr>
          <w:i/>
          <w:sz w:val="28"/>
          <w:szCs w:val="28"/>
        </w:rPr>
        <w:t xml:space="preserve">Модернизация структуры экономики и социальной сферы. </w:t>
      </w:r>
    </w:p>
    <w:p w:rsidR="00A21511" w:rsidRPr="00235BD3" w:rsidRDefault="00A21511" w:rsidP="00A21511">
      <w:pPr>
        <w:tabs>
          <w:tab w:val="left" w:pos="0"/>
        </w:tabs>
        <w:spacing w:after="0"/>
        <w:ind w:firstLine="709"/>
        <w:rPr>
          <w:b/>
          <w:bCs/>
          <w:i/>
          <w:sz w:val="28"/>
          <w:szCs w:val="28"/>
        </w:rPr>
      </w:pPr>
      <w:r w:rsidRPr="00235BD3">
        <w:rPr>
          <w:b/>
          <w:bCs/>
          <w:i/>
          <w:sz w:val="28"/>
          <w:szCs w:val="28"/>
        </w:rPr>
        <w:t xml:space="preserve">Ключевые задачи:  </w:t>
      </w:r>
    </w:p>
    <w:p w:rsidR="00A21511" w:rsidRDefault="00A21511" w:rsidP="00A21511">
      <w:pPr>
        <w:tabs>
          <w:tab w:val="left" w:pos="0"/>
        </w:tabs>
        <w:spacing w:after="0"/>
        <w:ind w:firstLine="709"/>
        <w:rPr>
          <w:sz w:val="28"/>
          <w:szCs w:val="28"/>
        </w:rPr>
      </w:pPr>
      <w:r>
        <w:rPr>
          <w:bCs/>
          <w:i/>
          <w:sz w:val="28"/>
          <w:szCs w:val="28"/>
        </w:rPr>
        <w:t xml:space="preserve">– </w:t>
      </w:r>
      <w:r w:rsidRPr="002E3C9A">
        <w:rPr>
          <w:rFonts w:eastAsia="Calibri"/>
          <w:bCs/>
          <w:sz w:val="28"/>
          <w:szCs w:val="28"/>
        </w:rPr>
        <w:t xml:space="preserve">модернизация </w:t>
      </w:r>
      <w:r w:rsidRPr="002E3C9A">
        <w:rPr>
          <w:sz w:val="28"/>
          <w:szCs w:val="28"/>
        </w:rPr>
        <w:t>регионального промышленного комплекса;</w:t>
      </w:r>
    </w:p>
    <w:p w:rsidR="00A21511" w:rsidRDefault="00A21511" w:rsidP="00A21511">
      <w:pPr>
        <w:tabs>
          <w:tab w:val="left" w:pos="0"/>
        </w:tabs>
        <w:spacing w:after="0"/>
        <w:ind w:firstLine="709"/>
        <w:rPr>
          <w:rFonts w:eastAsia="Calibri"/>
          <w:bCs/>
          <w:sz w:val="28"/>
          <w:szCs w:val="28"/>
        </w:rPr>
      </w:pPr>
      <w:r>
        <w:rPr>
          <w:rFonts w:eastAsia="Calibri"/>
          <w:bCs/>
          <w:iCs/>
          <w:sz w:val="28"/>
          <w:szCs w:val="28"/>
        </w:rPr>
        <w:t xml:space="preserve">– </w:t>
      </w:r>
      <w:r w:rsidRPr="002E3C9A">
        <w:rPr>
          <w:rFonts w:eastAsia="Calibri"/>
          <w:bCs/>
          <w:sz w:val="28"/>
          <w:szCs w:val="28"/>
        </w:rPr>
        <w:t xml:space="preserve">развитие </w:t>
      </w:r>
      <w:r>
        <w:rPr>
          <w:rFonts w:eastAsia="Calibri"/>
          <w:bCs/>
          <w:sz w:val="28"/>
          <w:szCs w:val="28"/>
        </w:rPr>
        <w:t xml:space="preserve">действующих </w:t>
      </w:r>
      <w:r w:rsidRPr="002E3C9A">
        <w:rPr>
          <w:rFonts w:eastAsia="Calibri"/>
          <w:bCs/>
          <w:sz w:val="28"/>
          <w:szCs w:val="28"/>
        </w:rPr>
        <w:t>промышленных кластеров, организаций инфр</w:t>
      </w:r>
      <w:r w:rsidRPr="002E3C9A">
        <w:rPr>
          <w:rFonts w:eastAsia="Calibri"/>
          <w:bCs/>
          <w:sz w:val="28"/>
          <w:szCs w:val="28"/>
        </w:rPr>
        <w:t>а</w:t>
      </w:r>
      <w:r w:rsidRPr="002E3C9A">
        <w:rPr>
          <w:rFonts w:eastAsia="Calibri"/>
          <w:bCs/>
          <w:sz w:val="28"/>
          <w:szCs w:val="28"/>
        </w:rPr>
        <w:t>структуры поддержки малого и среднего предпринимательства (МСП) в сфере промышленности</w:t>
      </w:r>
      <w:r>
        <w:rPr>
          <w:rFonts w:eastAsia="Calibri"/>
          <w:bCs/>
          <w:sz w:val="28"/>
          <w:szCs w:val="28"/>
        </w:rPr>
        <w:t xml:space="preserve">. </w:t>
      </w:r>
    </w:p>
    <w:p w:rsidR="00FE46C8" w:rsidRDefault="00A21511" w:rsidP="00FE46C8">
      <w:pPr>
        <w:spacing w:after="0"/>
        <w:ind w:firstLine="709"/>
        <w:rPr>
          <w:sz w:val="28"/>
          <w:szCs w:val="28"/>
        </w:rPr>
      </w:pPr>
      <w:r w:rsidRPr="00A21511">
        <w:rPr>
          <w:b/>
          <w:i/>
          <w:sz w:val="28"/>
          <w:szCs w:val="28"/>
        </w:rPr>
        <w:t xml:space="preserve">Цель </w:t>
      </w:r>
      <w:r w:rsidR="00FE46C8" w:rsidRPr="00A21511">
        <w:rPr>
          <w:b/>
          <w:i/>
          <w:sz w:val="28"/>
          <w:szCs w:val="28"/>
        </w:rPr>
        <w:t>2.2</w:t>
      </w:r>
      <w:r w:rsidR="00FE46C8" w:rsidRPr="00E9737F">
        <w:rPr>
          <w:sz w:val="28"/>
          <w:szCs w:val="28"/>
        </w:rPr>
        <w:t xml:space="preserve">. </w:t>
      </w:r>
      <w:r w:rsidR="00FE46C8" w:rsidRPr="00FE46C8">
        <w:rPr>
          <w:i/>
          <w:sz w:val="28"/>
          <w:szCs w:val="28"/>
        </w:rPr>
        <w:t>Инновационное развитие экономики и социальной сферы</w:t>
      </w:r>
      <w:r w:rsidR="00FE46C8" w:rsidRPr="00E9737F">
        <w:rPr>
          <w:sz w:val="28"/>
          <w:szCs w:val="28"/>
        </w:rPr>
        <w:t xml:space="preserve">.  </w:t>
      </w:r>
    </w:p>
    <w:p w:rsidR="00A21511" w:rsidRPr="00235BD3" w:rsidRDefault="00A21511" w:rsidP="00A21511">
      <w:pPr>
        <w:tabs>
          <w:tab w:val="left" w:pos="0"/>
        </w:tabs>
        <w:spacing w:after="0"/>
        <w:ind w:firstLine="709"/>
        <w:rPr>
          <w:b/>
          <w:bCs/>
          <w:i/>
          <w:sz w:val="28"/>
          <w:szCs w:val="28"/>
        </w:rPr>
      </w:pPr>
      <w:r w:rsidRPr="00235BD3">
        <w:rPr>
          <w:b/>
          <w:bCs/>
          <w:i/>
          <w:sz w:val="28"/>
          <w:szCs w:val="28"/>
        </w:rPr>
        <w:t xml:space="preserve">Ключевые задачи:  </w:t>
      </w:r>
    </w:p>
    <w:p w:rsidR="00BA4937" w:rsidRDefault="00A21511" w:rsidP="00A21511">
      <w:pPr>
        <w:tabs>
          <w:tab w:val="left" w:pos="0"/>
        </w:tabs>
        <w:spacing w:after="0"/>
        <w:ind w:firstLine="709"/>
        <w:rPr>
          <w:rFonts w:eastAsia="Calibri"/>
          <w:bCs/>
          <w:sz w:val="28"/>
          <w:szCs w:val="28"/>
        </w:rPr>
      </w:pPr>
      <w:r>
        <w:rPr>
          <w:rFonts w:eastAsia="Calibri"/>
          <w:bCs/>
          <w:iCs/>
          <w:sz w:val="28"/>
          <w:szCs w:val="28"/>
        </w:rPr>
        <w:t xml:space="preserve">– </w:t>
      </w:r>
      <w:r w:rsidRPr="002E3C9A">
        <w:rPr>
          <w:rFonts w:eastAsia="Calibri"/>
          <w:bCs/>
          <w:sz w:val="28"/>
          <w:szCs w:val="28"/>
        </w:rPr>
        <w:t xml:space="preserve">создание </w:t>
      </w:r>
      <w:r>
        <w:rPr>
          <w:rFonts w:eastAsia="Calibri"/>
          <w:bCs/>
          <w:sz w:val="28"/>
          <w:szCs w:val="28"/>
        </w:rPr>
        <w:t xml:space="preserve">новых </w:t>
      </w:r>
      <w:r w:rsidRPr="002E3C9A">
        <w:rPr>
          <w:rFonts w:eastAsia="Calibri"/>
          <w:bCs/>
          <w:sz w:val="28"/>
          <w:szCs w:val="28"/>
        </w:rPr>
        <w:t xml:space="preserve">промышленных кластеров, </w:t>
      </w:r>
      <w:r>
        <w:rPr>
          <w:rFonts w:eastAsia="Calibri"/>
          <w:bCs/>
          <w:sz w:val="28"/>
          <w:szCs w:val="28"/>
        </w:rPr>
        <w:t xml:space="preserve">в том числе, </w:t>
      </w:r>
      <w:r w:rsidR="00BA4937">
        <w:rPr>
          <w:rFonts w:eastAsia="Calibri"/>
          <w:bCs/>
          <w:sz w:val="28"/>
          <w:szCs w:val="28"/>
        </w:rPr>
        <w:t>на межрегионал</w:t>
      </w:r>
      <w:r w:rsidR="00BA4937">
        <w:rPr>
          <w:rFonts w:eastAsia="Calibri"/>
          <w:bCs/>
          <w:sz w:val="28"/>
          <w:szCs w:val="28"/>
        </w:rPr>
        <w:t>ь</w:t>
      </w:r>
      <w:r w:rsidR="00BA4937">
        <w:rPr>
          <w:rFonts w:eastAsia="Calibri"/>
          <w:bCs/>
          <w:sz w:val="28"/>
          <w:szCs w:val="28"/>
        </w:rPr>
        <w:t xml:space="preserve">ной основе; </w:t>
      </w:r>
    </w:p>
    <w:p w:rsidR="00A21511" w:rsidRDefault="00A21511" w:rsidP="00A21511">
      <w:pPr>
        <w:tabs>
          <w:tab w:val="left" w:pos="0"/>
        </w:tabs>
        <w:spacing w:after="0"/>
        <w:ind w:firstLine="709"/>
        <w:rPr>
          <w:rFonts w:eastAsia="Calibri"/>
          <w:bCs/>
          <w:sz w:val="28"/>
          <w:szCs w:val="28"/>
        </w:rPr>
      </w:pPr>
      <w:r>
        <w:rPr>
          <w:rFonts w:eastAsia="Calibri"/>
          <w:bCs/>
          <w:sz w:val="28"/>
          <w:szCs w:val="28"/>
        </w:rPr>
        <w:t xml:space="preserve">– обеспечение системной </w:t>
      </w:r>
      <w:r w:rsidRPr="002E3C9A">
        <w:rPr>
          <w:rFonts w:eastAsia="Calibri"/>
          <w:bCs/>
          <w:sz w:val="28"/>
          <w:szCs w:val="28"/>
        </w:rPr>
        <w:t>поддержк</w:t>
      </w:r>
      <w:r>
        <w:rPr>
          <w:rFonts w:eastAsia="Calibri"/>
          <w:bCs/>
          <w:sz w:val="28"/>
          <w:szCs w:val="28"/>
        </w:rPr>
        <w:t>и</w:t>
      </w:r>
      <w:r w:rsidRPr="002E3C9A">
        <w:rPr>
          <w:rFonts w:eastAsia="Calibri"/>
          <w:bCs/>
          <w:sz w:val="28"/>
          <w:szCs w:val="28"/>
        </w:rPr>
        <w:t xml:space="preserve"> инновационной и научно-технической деятельности в промышленности.</w:t>
      </w:r>
    </w:p>
    <w:p w:rsidR="00FE46C8" w:rsidRDefault="00BA4937" w:rsidP="00FE46C8">
      <w:pPr>
        <w:spacing w:after="0"/>
        <w:ind w:firstLine="709"/>
        <w:rPr>
          <w:bCs/>
          <w:i/>
          <w:iCs/>
          <w:sz w:val="28"/>
          <w:szCs w:val="28"/>
        </w:rPr>
      </w:pPr>
      <w:r w:rsidRPr="00BA4937">
        <w:rPr>
          <w:b/>
          <w:i/>
          <w:sz w:val="28"/>
          <w:szCs w:val="28"/>
        </w:rPr>
        <w:t xml:space="preserve">Цель </w:t>
      </w:r>
      <w:r w:rsidR="00FE46C8" w:rsidRPr="00BA4937">
        <w:rPr>
          <w:b/>
          <w:i/>
          <w:sz w:val="28"/>
          <w:szCs w:val="28"/>
        </w:rPr>
        <w:t>2.6.</w:t>
      </w:r>
      <w:r w:rsidR="00FE46C8" w:rsidRPr="00FE46C8">
        <w:rPr>
          <w:bCs/>
          <w:i/>
          <w:iCs/>
          <w:sz w:val="28"/>
          <w:szCs w:val="28"/>
        </w:rPr>
        <w:t>Укрепление позиций хозяйствующих субъектов Воронежской о</w:t>
      </w:r>
      <w:r w:rsidR="00FE46C8" w:rsidRPr="00FE46C8">
        <w:rPr>
          <w:bCs/>
          <w:i/>
          <w:iCs/>
          <w:sz w:val="28"/>
          <w:szCs w:val="28"/>
        </w:rPr>
        <w:t>б</w:t>
      </w:r>
      <w:r w:rsidR="00FE46C8" w:rsidRPr="00FE46C8">
        <w:rPr>
          <w:bCs/>
          <w:i/>
          <w:iCs/>
          <w:sz w:val="28"/>
          <w:szCs w:val="28"/>
        </w:rPr>
        <w:t>ласти  на национальн</w:t>
      </w:r>
      <w:r w:rsidR="00A71750">
        <w:rPr>
          <w:bCs/>
          <w:i/>
          <w:iCs/>
          <w:sz w:val="28"/>
          <w:szCs w:val="28"/>
        </w:rPr>
        <w:t xml:space="preserve">ом </w:t>
      </w:r>
      <w:r w:rsidR="00FE46C8" w:rsidRPr="00FE46C8">
        <w:rPr>
          <w:bCs/>
          <w:i/>
          <w:iCs/>
          <w:sz w:val="28"/>
          <w:szCs w:val="28"/>
        </w:rPr>
        <w:t>рынк</w:t>
      </w:r>
      <w:r w:rsidR="00A71750">
        <w:rPr>
          <w:bCs/>
          <w:i/>
          <w:iCs/>
          <w:sz w:val="28"/>
          <w:szCs w:val="28"/>
        </w:rPr>
        <w:t xml:space="preserve">е </w:t>
      </w:r>
      <w:r w:rsidR="00FE46C8" w:rsidRPr="00FE46C8">
        <w:rPr>
          <w:bCs/>
          <w:i/>
          <w:iCs/>
          <w:sz w:val="28"/>
          <w:szCs w:val="28"/>
        </w:rPr>
        <w:t>высокотехнологичной промышленной и сельскох</w:t>
      </w:r>
      <w:r w:rsidR="00FE46C8" w:rsidRPr="00FE46C8">
        <w:rPr>
          <w:bCs/>
          <w:i/>
          <w:iCs/>
          <w:sz w:val="28"/>
          <w:szCs w:val="28"/>
        </w:rPr>
        <w:t>о</w:t>
      </w:r>
      <w:r w:rsidR="00FE46C8" w:rsidRPr="00FE46C8">
        <w:rPr>
          <w:bCs/>
          <w:i/>
          <w:iCs/>
          <w:sz w:val="28"/>
          <w:szCs w:val="28"/>
        </w:rPr>
        <w:t xml:space="preserve">зяйственной продукции. </w:t>
      </w:r>
    </w:p>
    <w:p w:rsidR="00A21511" w:rsidRDefault="00A21511" w:rsidP="00A21511">
      <w:pPr>
        <w:tabs>
          <w:tab w:val="left" w:pos="0"/>
        </w:tabs>
        <w:spacing w:after="0"/>
        <w:ind w:firstLine="709"/>
        <w:rPr>
          <w:b/>
          <w:bCs/>
          <w:i/>
          <w:sz w:val="28"/>
          <w:szCs w:val="28"/>
        </w:rPr>
      </w:pPr>
      <w:r w:rsidRPr="00235BD3">
        <w:rPr>
          <w:b/>
          <w:bCs/>
          <w:i/>
          <w:sz w:val="28"/>
          <w:szCs w:val="28"/>
        </w:rPr>
        <w:t xml:space="preserve">Ключевые задачи:  </w:t>
      </w:r>
    </w:p>
    <w:p w:rsidR="00BA4937" w:rsidRDefault="00BA4937" w:rsidP="00BA4937">
      <w:pPr>
        <w:spacing w:after="0"/>
        <w:ind w:firstLine="709"/>
        <w:rPr>
          <w:bCs/>
          <w:iCs/>
          <w:sz w:val="28"/>
          <w:szCs w:val="28"/>
        </w:rPr>
      </w:pPr>
      <w:r>
        <w:rPr>
          <w:bCs/>
          <w:sz w:val="28"/>
          <w:szCs w:val="28"/>
        </w:rPr>
        <w:t xml:space="preserve">– </w:t>
      </w:r>
      <w:r w:rsidRPr="00BA4937">
        <w:rPr>
          <w:bCs/>
          <w:sz w:val="28"/>
          <w:szCs w:val="28"/>
        </w:rPr>
        <w:t xml:space="preserve">расширение масштабов производства </w:t>
      </w:r>
      <w:r w:rsidRPr="00BA4937">
        <w:rPr>
          <w:bCs/>
          <w:iCs/>
          <w:sz w:val="28"/>
          <w:szCs w:val="28"/>
        </w:rPr>
        <w:t>высокотехнологичной промышле</w:t>
      </w:r>
      <w:r w:rsidRPr="00BA4937">
        <w:rPr>
          <w:bCs/>
          <w:iCs/>
          <w:sz w:val="28"/>
          <w:szCs w:val="28"/>
        </w:rPr>
        <w:t>н</w:t>
      </w:r>
      <w:r w:rsidRPr="00BA4937">
        <w:rPr>
          <w:bCs/>
          <w:iCs/>
          <w:sz w:val="28"/>
          <w:szCs w:val="28"/>
        </w:rPr>
        <w:t>ной продукции;</w:t>
      </w:r>
    </w:p>
    <w:p w:rsidR="00BA4937" w:rsidRDefault="00BA4937" w:rsidP="00BA4937">
      <w:pPr>
        <w:spacing w:after="0"/>
        <w:ind w:firstLine="709"/>
        <w:rPr>
          <w:bCs/>
          <w:iCs/>
          <w:sz w:val="28"/>
          <w:szCs w:val="28"/>
        </w:rPr>
      </w:pPr>
      <w:r>
        <w:rPr>
          <w:bCs/>
          <w:iCs/>
          <w:sz w:val="28"/>
          <w:szCs w:val="28"/>
        </w:rPr>
        <w:t xml:space="preserve">– рост доли предприятий Воронежской области на национальном рынке  </w:t>
      </w:r>
      <w:r w:rsidRPr="00BA4937">
        <w:rPr>
          <w:bCs/>
          <w:iCs/>
          <w:sz w:val="28"/>
          <w:szCs w:val="28"/>
        </w:rPr>
        <w:t>высокотехнологичной промышленной продукции</w:t>
      </w:r>
      <w:r>
        <w:rPr>
          <w:bCs/>
          <w:iCs/>
          <w:sz w:val="28"/>
          <w:szCs w:val="28"/>
        </w:rPr>
        <w:t>.</w:t>
      </w:r>
    </w:p>
    <w:p w:rsidR="00FE46C8" w:rsidRDefault="00BA4937" w:rsidP="00FE46C8">
      <w:pPr>
        <w:spacing w:after="0"/>
        <w:ind w:firstLine="709"/>
        <w:rPr>
          <w:i/>
          <w:sz w:val="28"/>
          <w:szCs w:val="28"/>
        </w:rPr>
      </w:pPr>
      <w:r w:rsidRPr="00BA4937">
        <w:rPr>
          <w:b/>
          <w:bCs/>
          <w:i/>
          <w:iCs/>
          <w:sz w:val="28"/>
          <w:szCs w:val="28"/>
        </w:rPr>
        <w:t xml:space="preserve">Цель </w:t>
      </w:r>
      <w:r w:rsidR="00FE46C8" w:rsidRPr="00BA4937">
        <w:rPr>
          <w:b/>
          <w:bCs/>
          <w:i/>
          <w:iCs/>
          <w:sz w:val="28"/>
          <w:szCs w:val="28"/>
        </w:rPr>
        <w:t>2.8</w:t>
      </w:r>
      <w:r w:rsidR="00FE46C8">
        <w:rPr>
          <w:bCs/>
          <w:iCs/>
          <w:sz w:val="28"/>
          <w:szCs w:val="28"/>
        </w:rPr>
        <w:t xml:space="preserve">. </w:t>
      </w:r>
      <w:r w:rsidR="00FE46C8" w:rsidRPr="00FE46C8">
        <w:rPr>
          <w:bCs/>
          <w:i/>
          <w:iCs/>
          <w:sz w:val="28"/>
          <w:szCs w:val="28"/>
        </w:rPr>
        <w:t>У</w:t>
      </w:r>
      <w:r w:rsidR="00FE46C8" w:rsidRPr="00FE46C8">
        <w:rPr>
          <w:i/>
          <w:sz w:val="28"/>
          <w:szCs w:val="28"/>
        </w:rPr>
        <w:t>крепление позиций хозяйствующих субъектов Воронежской о</w:t>
      </w:r>
      <w:r w:rsidR="00FE46C8" w:rsidRPr="00FE46C8">
        <w:rPr>
          <w:i/>
          <w:sz w:val="28"/>
          <w:szCs w:val="28"/>
        </w:rPr>
        <w:t>б</w:t>
      </w:r>
      <w:r w:rsidR="00FE46C8" w:rsidRPr="00FE46C8">
        <w:rPr>
          <w:i/>
          <w:sz w:val="28"/>
          <w:szCs w:val="28"/>
        </w:rPr>
        <w:t>ласти на мировых рынках продукции и услуг.</w:t>
      </w:r>
    </w:p>
    <w:p w:rsidR="00FE46C8" w:rsidRDefault="00FE46C8" w:rsidP="00FE46C8">
      <w:pPr>
        <w:tabs>
          <w:tab w:val="left" w:pos="0"/>
        </w:tabs>
        <w:spacing w:after="0"/>
        <w:ind w:firstLine="709"/>
        <w:rPr>
          <w:b/>
          <w:bCs/>
          <w:i/>
          <w:sz w:val="28"/>
          <w:szCs w:val="28"/>
        </w:rPr>
      </w:pPr>
      <w:r w:rsidRPr="00235BD3">
        <w:rPr>
          <w:b/>
          <w:bCs/>
          <w:i/>
          <w:sz w:val="28"/>
          <w:szCs w:val="28"/>
        </w:rPr>
        <w:t xml:space="preserve">Ключевые задачи:  </w:t>
      </w:r>
    </w:p>
    <w:p w:rsidR="00BA4937" w:rsidRDefault="00BA4937" w:rsidP="00BA4937">
      <w:pPr>
        <w:spacing w:after="0"/>
        <w:ind w:firstLine="709"/>
        <w:rPr>
          <w:bCs/>
          <w:iCs/>
          <w:sz w:val="28"/>
          <w:szCs w:val="28"/>
        </w:rPr>
      </w:pPr>
      <w:r>
        <w:rPr>
          <w:bCs/>
          <w:sz w:val="28"/>
          <w:szCs w:val="28"/>
        </w:rPr>
        <w:t xml:space="preserve">– </w:t>
      </w:r>
      <w:r w:rsidRPr="00BA4937">
        <w:rPr>
          <w:bCs/>
          <w:sz w:val="28"/>
          <w:szCs w:val="28"/>
        </w:rPr>
        <w:t xml:space="preserve">расширение масштабов </w:t>
      </w:r>
      <w:r w:rsidR="00E227D0">
        <w:rPr>
          <w:bCs/>
          <w:sz w:val="28"/>
          <w:szCs w:val="28"/>
        </w:rPr>
        <w:t xml:space="preserve">и номенклатуры </w:t>
      </w:r>
      <w:r w:rsidRPr="00BA4937">
        <w:rPr>
          <w:bCs/>
          <w:sz w:val="28"/>
          <w:szCs w:val="28"/>
        </w:rPr>
        <w:t xml:space="preserve">производства </w:t>
      </w:r>
      <w:r w:rsidRPr="00BA4937">
        <w:rPr>
          <w:bCs/>
          <w:iCs/>
          <w:sz w:val="28"/>
          <w:szCs w:val="28"/>
        </w:rPr>
        <w:t>промышленной продукции</w:t>
      </w:r>
      <w:r>
        <w:rPr>
          <w:bCs/>
          <w:iCs/>
          <w:sz w:val="28"/>
          <w:szCs w:val="28"/>
        </w:rPr>
        <w:t xml:space="preserve"> на экспорт; </w:t>
      </w:r>
    </w:p>
    <w:p w:rsidR="00BA4937" w:rsidRDefault="00BA4937" w:rsidP="00BA4937">
      <w:pPr>
        <w:spacing w:after="0"/>
        <w:ind w:firstLine="709"/>
        <w:rPr>
          <w:bCs/>
          <w:iCs/>
          <w:sz w:val="28"/>
          <w:szCs w:val="28"/>
        </w:rPr>
      </w:pPr>
      <w:r>
        <w:rPr>
          <w:bCs/>
          <w:iCs/>
          <w:sz w:val="28"/>
          <w:szCs w:val="28"/>
        </w:rPr>
        <w:t>– освоение новых географических и продуктовых сегментов мирового ры</w:t>
      </w:r>
      <w:r>
        <w:rPr>
          <w:bCs/>
          <w:iCs/>
          <w:sz w:val="28"/>
          <w:szCs w:val="28"/>
        </w:rPr>
        <w:t>н</w:t>
      </w:r>
      <w:r>
        <w:rPr>
          <w:bCs/>
          <w:iCs/>
          <w:sz w:val="28"/>
          <w:szCs w:val="28"/>
        </w:rPr>
        <w:t xml:space="preserve">ка </w:t>
      </w:r>
      <w:r w:rsidRPr="00BA4937">
        <w:rPr>
          <w:bCs/>
          <w:iCs/>
          <w:sz w:val="28"/>
          <w:szCs w:val="28"/>
        </w:rPr>
        <w:t>высокотехнологичной промышленной продукции</w:t>
      </w:r>
      <w:r>
        <w:rPr>
          <w:bCs/>
          <w:iCs/>
          <w:sz w:val="28"/>
          <w:szCs w:val="28"/>
        </w:rPr>
        <w:t xml:space="preserve">. </w:t>
      </w:r>
    </w:p>
    <w:p w:rsidR="00E6721B" w:rsidRDefault="00E6721B" w:rsidP="00E6721B">
      <w:pPr>
        <w:shd w:val="clear" w:color="auto" w:fill="FFFFFF" w:themeFill="background1"/>
        <w:tabs>
          <w:tab w:val="left" w:pos="0"/>
        </w:tabs>
        <w:spacing w:after="0"/>
        <w:ind w:firstLine="709"/>
        <w:rPr>
          <w:sz w:val="28"/>
          <w:szCs w:val="28"/>
        </w:rPr>
      </w:pPr>
      <w:r w:rsidRPr="00E6721B">
        <w:rPr>
          <w:b/>
          <w:i/>
          <w:sz w:val="28"/>
          <w:szCs w:val="28"/>
        </w:rPr>
        <w:t xml:space="preserve">Ожидаемые основные результаты:  </w:t>
      </w:r>
    </w:p>
    <w:p w:rsidR="00E6721B" w:rsidRDefault="00BB262A" w:rsidP="00D2480C">
      <w:pPr>
        <w:shd w:val="clear" w:color="auto" w:fill="FFFFFF" w:themeFill="background1"/>
        <w:tabs>
          <w:tab w:val="left" w:pos="0"/>
        </w:tabs>
        <w:spacing w:after="0"/>
        <w:ind w:firstLine="709"/>
        <w:rPr>
          <w:sz w:val="28"/>
          <w:szCs w:val="28"/>
        </w:rPr>
      </w:pPr>
      <w:r>
        <w:rPr>
          <w:sz w:val="28"/>
          <w:szCs w:val="28"/>
        </w:rPr>
        <w:t xml:space="preserve">– </w:t>
      </w:r>
      <w:r w:rsidR="00E6721B" w:rsidRPr="007623E0">
        <w:rPr>
          <w:sz w:val="28"/>
          <w:szCs w:val="28"/>
        </w:rPr>
        <w:t>рост объема отгруженной промышленной продукции в 3,</w:t>
      </w:r>
      <w:r w:rsidR="00585C54">
        <w:rPr>
          <w:sz w:val="28"/>
          <w:szCs w:val="28"/>
        </w:rPr>
        <w:t>6</w:t>
      </w:r>
      <w:r w:rsidR="00E6721B" w:rsidRPr="007623E0">
        <w:rPr>
          <w:sz w:val="28"/>
          <w:szCs w:val="28"/>
        </w:rPr>
        <w:t xml:space="preserve"> раза к уровню 2016 года;</w:t>
      </w:r>
    </w:p>
    <w:p w:rsidR="00E6721B" w:rsidRDefault="00E6721B" w:rsidP="00D2480C">
      <w:pPr>
        <w:shd w:val="clear" w:color="auto" w:fill="FFFFFF" w:themeFill="background1"/>
        <w:tabs>
          <w:tab w:val="left" w:pos="0"/>
        </w:tabs>
        <w:spacing w:after="0"/>
        <w:ind w:firstLine="709"/>
        <w:rPr>
          <w:sz w:val="28"/>
          <w:szCs w:val="28"/>
        </w:rPr>
      </w:pPr>
      <w:r>
        <w:rPr>
          <w:sz w:val="28"/>
          <w:szCs w:val="28"/>
        </w:rPr>
        <w:t xml:space="preserve">– </w:t>
      </w:r>
      <w:r w:rsidRPr="007623E0">
        <w:rPr>
          <w:sz w:val="28"/>
          <w:szCs w:val="28"/>
        </w:rPr>
        <w:t>рост производительности труда в промышленности в 3,6 раза к уровню 2016 года</w:t>
      </w:r>
      <w:r w:rsidR="00D2480C">
        <w:rPr>
          <w:sz w:val="28"/>
          <w:szCs w:val="28"/>
        </w:rPr>
        <w:t>;</w:t>
      </w:r>
    </w:p>
    <w:p w:rsidR="00D2480C" w:rsidRDefault="00D2480C" w:rsidP="00D2480C">
      <w:pPr>
        <w:spacing w:after="0"/>
        <w:ind w:firstLine="709"/>
        <w:rPr>
          <w:sz w:val="28"/>
          <w:szCs w:val="28"/>
        </w:rPr>
      </w:pPr>
      <w:r>
        <w:rPr>
          <w:sz w:val="28"/>
          <w:szCs w:val="28"/>
        </w:rPr>
        <w:t xml:space="preserve">– развитие </w:t>
      </w:r>
      <w:r w:rsidRPr="00D92274">
        <w:rPr>
          <w:i/>
          <w:sz w:val="28"/>
          <w:szCs w:val="28"/>
        </w:rPr>
        <w:t>межрегионального</w:t>
      </w:r>
      <w:r w:rsidRPr="005F1DFD">
        <w:rPr>
          <w:sz w:val="28"/>
          <w:szCs w:val="28"/>
        </w:rPr>
        <w:t>насосостроительного промышленного класт</w:t>
      </w:r>
      <w:r w:rsidRPr="005F1DFD">
        <w:rPr>
          <w:sz w:val="28"/>
          <w:szCs w:val="28"/>
        </w:rPr>
        <w:t>е</w:t>
      </w:r>
      <w:r w:rsidRPr="005F1DFD">
        <w:rPr>
          <w:sz w:val="28"/>
          <w:szCs w:val="28"/>
        </w:rPr>
        <w:t>ра</w:t>
      </w:r>
      <w:r>
        <w:rPr>
          <w:sz w:val="28"/>
          <w:szCs w:val="28"/>
        </w:rPr>
        <w:t xml:space="preserve">; </w:t>
      </w:r>
    </w:p>
    <w:p w:rsidR="00D2480C" w:rsidRDefault="00D2480C" w:rsidP="00D2480C">
      <w:pPr>
        <w:spacing w:after="0"/>
        <w:ind w:firstLine="709"/>
        <w:rPr>
          <w:bCs/>
          <w:sz w:val="28"/>
          <w:szCs w:val="28"/>
        </w:rPr>
      </w:pPr>
      <w:r>
        <w:rPr>
          <w:sz w:val="28"/>
          <w:szCs w:val="28"/>
        </w:rPr>
        <w:t xml:space="preserve">– создание и функционирование регионального </w:t>
      </w:r>
      <w:r w:rsidRPr="007306C1">
        <w:rPr>
          <w:bCs/>
          <w:sz w:val="28"/>
          <w:szCs w:val="28"/>
        </w:rPr>
        <w:t>центра развития высоких технологий</w:t>
      </w:r>
      <w:r>
        <w:rPr>
          <w:bCs/>
          <w:sz w:val="28"/>
          <w:szCs w:val="28"/>
        </w:rPr>
        <w:t>;</w:t>
      </w:r>
    </w:p>
    <w:p w:rsidR="00D2480C" w:rsidRDefault="00D2480C" w:rsidP="00D2480C">
      <w:pPr>
        <w:spacing w:after="0"/>
        <w:ind w:firstLine="709"/>
        <w:rPr>
          <w:color w:val="000000" w:themeColor="text1"/>
          <w:sz w:val="28"/>
          <w:szCs w:val="28"/>
        </w:rPr>
      </w:pPr>
      <w:r>
        <w:rPr>
          <w:bCs/>
          <w:sz w:val="28"/>
          <w:szCs w:val="28"/>
        </w:rPr>
        <w:t xml:space="preserve">– создание и функционирование </w:t>
      </w:r>
      <w:r w:rsidRPr="007306C1">
        <w:rPr>
          <w:color w:val="000000" w:themeColor="text1"/>
          <w:sz w:val="28"/>
          <w:szCs w:val="28"/>
        </w:rPr>
        <w:t>регионального центра инжиниринга</w:t>
      </w:r>
      <w:r>
        <w:rPr>
          <w:color w:val="000000" w:themeColor="text1"/>
          <w:sz w:val="28"/>
          <w:szCs w:val="28"/>
        </w:rPr>
        <w:t>;</w:t>
      </w:r>
    </w:p>
    <w:p w:rsidR="00D2480C" w:rsidRPr="007306C1" w:rsidRDefault="00D2480C" w:rsidP="00D2480C">
      <w:pPr>
        <w:spacing w:after="0"/>
        <w:ind w:firstLine="709"/>
        <w:rPr>
          <w:sz w:val="28"/>
          <w:szCs w:val="28"/>
        </w:rPr>
      </w:pPr>
      <w:r>
        <w:rPr>
          <w:color w:val="000000" w:themeColor="text1"/>
          <w:sz w:val="28"/>
          <w:szCs w:val="28"/>
        </w:rPr>
        <w:t xml:space="preserve">– создание и функционирование </w:t>
      </w:r>
      <w:r w:rsidRPr="007306C1">
        <w:rPr>
          <w:color w:val="000000" w:themeColor="text1"/>
          <w:sz w:val="28"/>
          <w:szCs w:val="28"/>
        </w:rPr>
        <w:t xml:space="preserve">государственного фонда развития </w:t>
      </w:r>
      <w:r w:rsidRPr="007306C1">
        <w:rPr>
          <w:sz w:val="28"/>
          <w:szCs w:val="28"/>
        </w:rPr>
        <w:t>пр</w:t>
      </w:r>
      <w:r w:rsidRPr="007306C1">
        <w:rPr>
          <w:sz w:val="28"/>
          <w:szCs w:val="28"/>
        </w:rPr>
        <w:t>о</w:t>
      </w:r>
      <w:r w:rsidRPr="007306C1">
        <w:rPr>
          <w:sz w:val="28"/>
          <w:szCs w:val="28"/>
        </w:rPr>
        <w:t xml:space="preserve">мышленности Воронежской области. </w:t>
      </w:r>
    </w:p>
    <w:p w:rsidR="00E6721B" w:rsidRPr="007623E0" w:rsidRDefault="00E6721B" w:rsidP="00E6721B">
      <w:pPr>
        <w:shd w:val="clear" w:color="auto" w:fill="FFFFFF" w:themeFill="background1"/>
        <w:tabs>
          <w:tab w:val="left" w:pos="0"/>
        </w:tabs>
        <w:spacing w:after="0"/>
        <w:ind w:firstLine="709"/>
        <w:rPr>
          <w:spacing w:val="-4"/>
          <w:sz w:val="28"/>
          <w:szCs w:val="28"/>
        </w:rPr>
      </w:pPr>
      <w:r w:rsidRPr="007623E0">
        <w:rPr>
          <w:spacing w:val="-4"/>
          <w:sz w:val="28"/>
          <w:szCs w:val="28"/>
        </w:rPr>
        <w:lastRenderedPageBreak/>
        <w:t xml:space="preserve">Значения </w:t>
      </w:r>
      <w:r w:rsidR="006178E6">
        <w:rPr>
          <w:spacing w:val="-4"/>
          <w:sz w:val="28"/>
          <w:szCs w:val="28"/>
        </w:rPr>
        <w:t xml:space="preserve">целевых </w:t>
      </w:r>
      <w:r w:rsidRPr="007623E0">
        <w:rPr>
          <w:spacing w:val="-4"/>
          <w:sz w:val="28"/>
          <w:szCs w:val="28"/>
        </w:rPr>
        <w:t>показателей</w:t>
      </w:r>
      <w:r w:rsidR="00585C54">
        <w:rPr>
          <w:spacing w:val="-4"/>
          <w:sz w:val="28"/>
          <w:szCs w:val="28"/>
        </w:rPr>
        <w:t xml:space="preserve"> по  каждому году реализации Стратегии </w:t>
      </w:r>
      <w:r w:rsidR="00FE46C8">
        <w:rPr>
          <w:spacing w:val="-4"/>
          <w:sz w:val="28"/>
          <w:szCs w:val="28"/>
        </w:rPr>
        <w:t>пре</w:t>
      </w:r>
      <w:r w:rsidR="00FE46C8">
        <w:rPr>
          <w:spacing w:val="-4"/>
          <w:sz w:val="28"/>
          <w:szCs w:val="28"/>
        </w:rPr>
        <w:t>д</w:t>
      </w:r>
      <w:r w:rsidR="00FE46C8">
        <w:rPr>
          <w:spacing w:val="-4"/>
          <w:sz w:val="28"/>
          <w:szCs w:val="28"/>
        </w:rPr>
        <w:t xml:space="preserve">ставлены в Приложении 1. </w:t>
      </w:r>
    </w:p>
    <w:p w:rsidR="00E6721B" w:rsidRDefault="00E6721B" w:rsidP="00E6721B">
      <w:pPr>
        <w:autoSpaceDE w:val="0"/>
        <w:autoSpaceDN w:val="0"/>
        <w:adjustRightInd w:val="0"/>
        <w:spacing w:after="0"/>
        <w:ind w:firstLine="709"/>
        <w:rPr>
          <w:b/>
          <w:i/>
          <w:sz w:val="28"/>
          <w:szCs w:val="28"/>
        </w:rPr>
      </w:pPr>
      <w:r w:rsidRPr="00E6721B">
        <w:rPr>
          <w:b/>
          <w:i/>
          <w:sz w:val="28"/>
          <w:szCs w:val="28"/>
        </w:rPr>
        <w:t>Способы реализации целей:</w:t>
      </w:r>
    </w:p>
    <w:p w:rsidR="00E6721B" w:rsidRDefault="00FE46C8" w:rsidP="00E36580">
      <w:pPr>
        <w:autoSpaceDE w:val="0"/>
        <w:autoSpaceDN w:val="0"/>
        <w:adjustRightInd w:val="0"/>
        <w:spacing w:after="0"/>
        <w:ind w:firstLine="709"/>
        <w:rPr>
          <w:sz w:val="28"/>
          <w:szCs w:val="28"/>
        </w:rPr>
      </w:pPr>
      <w:r>
        <w:rPr>
          <w:sz w:val="28"/>
          <w:szCs w:val="28"/>
        </w:rPr>
        <w:t xml:space="preserve">– </w:t>
      </w:r>
      <w:r w:rsidR="00E6721B" w:rsidRPr="002E3C9A">
        <w:rPr>
          <w:sz w:val="28"/>
          <w:szCs w:val="28"/>
        </w:rPr>
        <w:t>государственная (областная) поддержка инвестиционных проектов орг</w:t>
      </w:r>
      <w:r w:rsidR="00E6721B" w:rsidRPr="002E3C9A">
        <w:rPr>
          <w:sz w:val="28"/>
          <w:szCs w:val="28"/>
        </w:rPr>
        <w:t>а</w:t>
      </w:r>
      <w:r w:rsidR="00E6721B" w:rsidRPr="002E3C9A">
        <w:rPr>
          <w:sz w:val="28"/>
          <w:szCs w:val="28"/>
        </w:rPr>
        <w:t>низаций промышленности;</w:t>
      </w:r>
    </w:p>
    <w:p w:rsidR="00E6721B" w:rsidRDefault="00E36580" w:rsidP="00E36580">
      <w:pPr>
        <w:autoSpaceDE w:val="0"/>
        <w:autoSpaceDN w:val="0"/>
        <w:adjustRightInd w:val="0"/>
        <w:spacing w:after="0"/>
        <w:ind w:firstLine="709"/>
        <w:rPr>
          <w:bCs/>
          <w:sz w:val="28"/>
          <w:szCs w:val="28"/>
        </w:rPr>
      </w:pPr>
      <w:r>
        <w:rPr>
          <w:sz w:val="28"/>
          <w:szCs w:val="28"/>
        </w:rPr>
        <w:t xml:space="preserve">– </w:t>
      </w:r>
      <w:r w:rsidR="00E6721B" w:rsidRPr="002E3C9A">
        <w:rPr>
          <w:bCs/>
          <w:sz w:val="28"/>
          <w:szCs w:val="28"/>
        </w:rPr>
        <w:t>привлечение средств федерального бюджета в рамках государственных программ Российской Федерации, федеральных целевых программ, программ и</w:t>
      </w:r>
      <w:r w:rsidR="00E6721B" w:rsidRPr="002E3C9A">
        <w:rPr>
          <w:bCs/>
          <w:sz w:val="28"/>
          <w:szCs w:val="28"/>
        </w:rPr>
        <w:t>н</w:t>
      </w:r>
      <w:r w:rsidR="00E6721B" w:rsidRPr="002E3C9A">
        <w:rPr>
          <w:bCs/>
          <w:sz w:val="28"/>
          <w:szCs w:val="28"/>
        </w:rPr>
        <w:t>ститутов развития, «дорожных карт» Национальной технологической инициат</w:t>
      </w:r>
      <w:r w:rsidR="00E6721B" w:rsidRPr="002E3C9A">
        <w:rPr>
          <w:bCs/>
          <w:sz w:val="28"/>
          <w:szCs w:val="28"/>
        </w:rPr>
        <w:t>и</w:t>
      </w:r>
      <w:r w:rsidR="00E6721B" w:rsidRPr="002E3C9A">
        <w:rPr>
          <w:bCs/>
          <w:sz w:val="28"/>
          <w:szCs w:val="28"/>
        </w:rPr>
        <w:t>вы;</w:t>
      </w:r>
    </w:p>
    <w:p w:rsidR="00E6721B" w:rsidRDefault="00E36580" w:rsidP="00E36580">
      <w:pPr>
        <w:autoSpaceDE w:val="0"/>
        <w:autoSpaceDN w:val="0"/>
        <w:adjustRightInd w:val="0"/>
        <w:spacing w:after="0"/>
        <w:ind w:firstLine="709"/>
        <w:rPr>
          <w:sz w:val="28"/>
          <w:szCs w:val="28"/>
        </w:rPr>
      </w:pPr>
      <w:r>
        <w:rPr>
          <w:bCs/>
          <w:sz w:val="28"/>
          <w:szCs w:val="28"/>
        </w:rPr>
        <w:t xml:space="preserve">– </w:t>
      </w:r>
      <w:r w:rsidR="00E6721B" w:rsidRPr="002E3C9A">
        <w:rPr>
          <w:sz w:val="28"/>
          <w:szCs w:val="28"/>
        </w:rPr>
        <w:t xml:space="preserve">содействие </w:t>
      </w:r>
      <w:r w:rsidR="00BB262A">
        <w:rPr>
          <w:sz w:val="28"/>
          <w:szCs w:val="28"/>
        </w:rPr>
        <w:t xml:space="preserve">развитию </w:t>
      </w:r>
      <w:r w:rsidR="00E6721B" w:rsidRPr="002E3C9A">
        <w:rPr>
          <w:sz w:val="28"/>
          <w:szCs w:val="28"/>
        </w:rPr>
        <w:t>кооперации промышленности, отраслевой науки и профильного образования;</w:t>
      </w:r>
    </w:p>
    <w:p w:rsidR="00E6721B" w:rsidRDefault="00E36580" w:rsidP="00E36580">
      <w:pPr>
        <w:autoSpaceDE w:val="0"/>
        <w:autoSpaceDN w:val="0"/>
        <w:adjustRightInd w:val="0"/>
        <w:spacing w:after="0"/>
        <w:ind w:firstLine="709"/>
        <w:rPr>
          <w:sz w:val="28"/>
          <w:szCs w:val="28"/>
        </w:rPr>
      </w:pPr>
      <w:r>
        <w:rPr>
          <w:sz w:val="28"/>
          <w:szCs w:val="28"/>
        </w:rPr>
        <w:t xml:space="preserve">– </w:t>
      </w:r>
      <w:r w:rsidR="00E6721B" w:rsidRPr="002E3C9A">
        <w:rPr>
          <w:sz w:val="28"/>
          <w:szCs w:val="28"/>
        </w:rPr>
        <w:t>развитие консультационного взаимодействия с некоммерческими и общ</w:t>
      </w:r>
      <w:r w:rsidR="00E6721B" w:rsidRPr="002E3C9A">
        <w:rPr>
          <w:sz w:val="28"/>
          <w:szCs w:val="28"/>
        </w:rPr>
        <w:t>е</w:t>
      </w:r>
      <w:r w:rsidR="00E6721B" w:rsidRPr="002E3C9A">
        <w:rPr>
          <w:sz w:val="28"/>
          <w:szCs w:val="28"/>
        </w:rPr>
        <w:t>ственными организациями, объединениями, союзами, ассоциациями, выража</w:t>
      </w:r>
      <w:r w:rsidR="00E6721B" w:rsidRPr="002E3C9A">
        <w:rPr>
          <w:sz w:val="28"/>
          <w:szCs w:val="28"/>
        </w:rPr>
        <w:t>ю</w:t>
      </w:r>
      <w:r w:rsidR="00E6721B" w:rsidRPr="002E3C9A">
        <w:rPr>
          <w:sz w:val="28"/>
          <w:szCs w:val="28"/>
        </w:rPr>
        <w:t>щими интересы субъектов предпринимательства в сфере промышленности;</w:t>
      </w:r>
    </w:p>
    <w:p w:rsidR="00E6721B" w:rsidRDefault="00E36580" w:rsidP="00E36580">
      <w:pPr>
        <w:autoSpaceDE w:val="0"/>
        <w:autoSpaceDN w:val="0"/>
        <w:adjustRightInd w:val="0"/>
        <w:spacing w:after="0"/>
        <w:ind w:firstLine="709"/>
        <w:rPr>
          <w:sz w:val="28"/>
          <w:szCs w:val="28"/>
        </w:rPr>
      </w:pPr>
      <w:r>
        <w:rPr>
          <w:sz w:val="28"/>
          <w:szCs w:val="28"/>
        </w:rPr>
        <w:t xml:space="preserve">– </w:t>
      </w:r>
      <w:r w:rsidR="00E6721B" w:rsidRPr="002E3C9A">
        <w:rPr>
          <w:sz w:val="28"/>
          <w:szCs w:val="28"/>
        </w:rPr>
        <w:t>стимулирование внутреннего спроса на продукцию региональных прои</w:t>
      </w:r>
      <w:r w:rsidR="00E6721B" w:rsidRPr="002E3C9A">
        <w:rPr>
          <w:sz w:val="28"/>
          <w:szCs w:val="28"/>
        </w:rPr>
        <w:t>з</w:t>
      </w:r>
      <w:r w:rsidR="00E6721B" w:rsidRPr="002E3C9A">
        <w:rPr>
          <w:sz w:val="28"/>
          <w:szCs w:val="28"/>
        </w:rPr>
        <w:t>водителей, содействие в заключении контрактов с крупными корпоративными п</w:t>
      </w:r>
      <w:r w:rsidR="00E6721B" w:rsidRPr="002E3C9A">
        <w:rPr>
          <w:sz w:val="28"/>
          <w:szCs w:val="28"/>
        </w:rPr>
        <w:t>о</w:t>
      </w:r>
      <w:r w:rsidR="00E6721B" w:rsidRPr="002E3C9A">
        <w:rPr>
          <w:sz w:val="28"/>
          <w:szCs w:val="28"/>
        </w:rPr>
        <w:t>требителями;</w:t>
      </w:r>
    </w:p>
    <w:p w:rsidR="00E6721B" w:rsidRDefault="00E36580" w:rsidP="00E36580">
      <w:pPr>
        <w:autoSpaceDE w:val="0"/>
        <w:autoSpaceDN w:val="0"/>
        <w:adjustRightInd w:val="0"/>
        <w:spacing w:after="0"/>
        <w:ind w:firstLine="709"/>
        <w:rPr>
          <w:sz w:val="28"/>
          <w:szCs w:val="28"/>
        </w:rPr>
      </w:pPr>
      <w:r>
        <w:rPr>
          <w:sz w:val="28"/>
          <w:szCs w:val="28"/>
        </w:rPr>
        <w:t xml:space="preserve">– </w:t>
      </w:r>
      <w:r w:rsidR="00E6721B" w:rsidRPr="002E3C9A">
        <w:rPr>
          <w:sz w:val="28"/>
          <w:szCs w:val="28"/>
        </w:rPr>
        <w:t>реализация политики импортозамещения и развития экспортного поте</w:t>
      </w:r>
      <w:r w:rsidR="00E6721B" w:rsidRPr="002E3C9A">
        <w:rPr>
          <w:sz w:val="28"/>
          <w:szCs w:val="28"/>
        </w:rPr>
        <w:t>н</w:t>
      </w:r>
      <w:r w:rsidR="00E6721B" w:rsidRPr="002E3C9A">
        <w:rPr>
          <w:sz w:val="28"/>
          <w:szCs w:val="28"/>
        </w:rPr>
        <w:t>циала региональных предприятий;</w:t>
      </w:r>
    </w:p>
    <w:p w:rsidR="00E6721B" w:rsidRDefault="00E36580" w:rsidP="00E36580">
      <w:pPr>
        <w:autoSpaceDE w:val="0"/>
        <w:autoSpaceDN w:val="0"/>
        <w:adjustRightInd w:val="0"/>
        <w:spacing w:after="0"/>
        <w:ind w:firstLine="709"/>
        <w:rPr>
          <w:sz w:val="28"/>
          <w:szCs w:val="28"/>
        </w:rPr>
      </w:pPr>
      <w:r>
        <w:rPr>
          <w:sz w:val="28"/>
          <w:szCs w:val="28"/>
        </w:rPr>
        <w:t xml:space="preserve">– </w:t>
      </w:r>
      <w:r w:rsidR="00E6721B" w:rsidRPr="002E3C9A">
        <w:rPr>
          <w:sz w:val="28"/>
          <w:szCs w:val="28"/>
        </w:rPr>
        <w:t>развитие инфраструктуры поддержки деятельности в сфере промышле</w:t>
      </w:r>
      <w:r w:rsidR="00E6721B" w:rsidRPr="002E3C9A">
        <w:rPr>
          <w:sz w:val="28"/>
          <w:szCs w:val="28"/>
        </w:rPr>
        <w:t>н</w:t>
      </w:r>
      <w:r w:rsidR="00E6721B" w:rsidRPr="002E3C9A">
        <w:rPr>
          <w:sz w:val="28"/>
          <w:szCs w:val="28"/>
        </w:rPr>
        <w:t>ности на основе институциональных преобразований, в том числе создание гос</w:t>
      </w:r>
      <w:r w:rsidR="00E6721B" w:rsidRPr="002E3C9A">
        <w:rPr>
          <w:sz w:val="28"/>
          <w:szCs w:val="28"/>
        </w:rPr>
        <w:t>у</w:t>
      </w:r>
      <w:r w:rsidR="00E6721B" w:rsidRPr="002E3C9A">
        <w:rPr>
          <w:sz w:val="28"/>
          <w:szCs w:val="28"/>
        </w:rPr>
        <w:t>дарственного фонда развития промышленности Воронежской области;</w:t>
      </w:r>
    </w:p>
    <w:p w:rsidR="00E6721B" w:rsidRDefault="00BB262A" w:rsidP="00BB262A">
      <w:pPr>
        <w:autoSpaceDE w:val="0"/>
        <w:autoSpaceDN w:val="0"/>
        <w:adjustRightInd w:val="0"/>
        <w:spacing w:after="0"/>
        <w:ind w:firstLine="709"/>
        <w:rPr>
          <w:sz w:val="28"/>
          <w:szCs w:val="28"/>
        </w:rPr>
      </w:pPr>
      <w:r>
        <w:rPr>
          <w:sz w:val="28"/>
          <w:szCs w:val="28"/>
        </w:rPr>
        <w:t xml:space="preserve">– </w:t>
      </w:r>
      <w:r w:rsidR="00E6721B" w:rsidRPr="002E3C9A">
        <w:rPr>
          <w:sz w:val="28"/>
          <w:szCs w:val="28"/>
        </w:rPr>
        <w:t>поддержка реализации инвестиционных проектов и внедрения совреме</w:t>
      </w:r>
      <w:r w:rsidR="00E6721B" w:rsidRPr="002E3C9A">
        <w:rPr>
          <w:sz w:val="28"/>
          <w:szCs w:val="28"/>
        </w:rPr>
        <w:t>н</w:t>
      </w:r>
      <w:r w:rsidR="00E6721B" w:rsidRPr="002E3C9A">
        <w:rPr>
          <w:sz w:val="28"/>
          <w:szCs w:val="28"/>
        </w:rPr>
        <w:t>ных инновационных технологий в промышленности через формат промышле</w:t>
      </w:r>
      <w:r w:rsidR="00E6721B" w:rsidRPr="002E3C9A">
        <w:rPr>
          <w:sz w:val="28"/>
          <w:szCs w:val="28"/>
        </w:rPr>
        <w:t>н</w:t>
      </w:r>
      <w:r w:rsidR="00E6721B" w:rsidRPr="002E3C9A">
        <w:rPr>
          <w:sz w:val="28"/>
          <w:szCs w:val="28"/>
        </w:rPr>
        <w:t>ных кластеров и организаций инфраструктуры поддержки МСП и инноваций (создание и развитие промышленных технопарков, регионального центра инж</w:t>
      </w:r>
      <w:r w:rsidR="00E6721B" w:rsidRPr="002E3C9A">
        <w:rPr>
          <w:sz w:val="28"/>
          <w:szCs w:val="28"/>
        </w:rPr>
        <w:t>и</w:t>
      </w:r>
      <w:r w:rsidR="00E6721B" w:rsidRPr="002E3C9A">
        <w:rPr>
          <w:sz w:val="28"/>
          <w:szCs w:val="28"/>
        </w:rPr>
        <w:t xml:space="preserve">ниринга); </w:t>
      </w:r>
    </w:p>
    <w:p w:rsidR="00E6721B" w:rsidRPr="002E3C9A" w:rsidRDefault="00BB262A" w:rsidP="00BB262A">
      <w:pPr>
        <w:autoSpaceDE w:val="0"/>
        <w:autoSpaceDN w:val="0"/>
        <w:adjustRightInd w:val="0"/>
        <w:spacing w:after="0"/>
        <w:ind w:firstLine="709"/>
        <w:rPr>
          <w:sz w:val="28"/>
          <w:szCs w:val="28"/>
        </w:rPr>
      </w:pPr>
      <w:r>
        <w:rPr>
          <w:sz w:val="28"/>
          <w:szCs w:val="28"/>
        </w:rPr>
        <w:t xml:space="preserve">– </w:t>
      </w:r>
      <w:r w:rsidR="00E6721B" w:rsidRPr="002E3C9A">
        <w:rPr>
          <w:sz w:val="28"/>
          <w:szCs w:val="28"/>
        </w:rPr>
        <w:t>м</w:t>
      </w:r>
      <w:r w:rsidR="00E6721B" w:rsidRPr="002E3C9A">
        <w:rPr>
          <w:rFonts w:eastAsia="Calibri"/>
          <w:sz w:val="28"/>
          <w:szCs w:val="28"/>
        </w:rPr>
        <w:t>ониторинг состояния и развития промышленности Воронежской области и предоставления мер стимулирования деятельности в сфере промышленности</w:t>
      </w:r>
      <w:r w:rsidR="00E6721B" w:rsidRPr="002E3C9A">
        <w:rPr>
          <w:sz w:val="28"/>
          <w:szCs w:val="28"/>
        </w:rPr>
        <w:t>.</w:t>
      </w:r>
    </w:p>
    <w:p w:rsidR="00E6721B" w:rsidRPr="00E36580" w:rsidRDefault="00E6721B" w:rsidP="00E6721B">
      <w:pPr>
        <w:tabs>
          <w:tab w:val="left" w:pos="0"/>
          <w:tab w:val="left" w:pos="1100"/>
        </w:tabs>
        <w:spacing w:after="0"/>
        <w:ind w:firstLine="709"/>
        <w:rPr>
          <w:b/>
          <w:i/>
          <w:sz w:val="28"/>
          <w:szCs w:val="28"/>
          <w:shd w:val="clear" w:color="auto" w:fill="FFFFFF"/>
        </w:rPr>
      </w:pPr>
      <w:r w:rsidRPr="00E36580">
        <w:rPr>
          <w:b/>
          <w:i/>
          <w:sz w:val="28"/>
          <w:szCs w:val="28"/>
          <w:shd w:val="clear" w:color="auto" w:fill="FFFFFF"/>
        </w:rPr>
        <w:t>Направления деятельности органов государственной власти Вороне</w:t>
      </w:r>
      <w:r w:rsidRPr="00E36580">
        <w:rPr>
          <w:b/>
          <w:i/>
          <w:sz w:val="28"/>
          <w:szCs w:val="28"/>
          <w:shd w:val="clear" w:color="auto" w:fill="FFFFFF"/>
        </w:rPr>
        <w:t>ж</w:t>
      </w:r>
      <w:r w:rsidRPr="00E36580">
        <w:rPr>
          <w:b/>
          <w:i/>
          <w:sz w:val="28"/>
          <w:szCs w:val="28"/>
          <w:shd w:val="clear" w:color="auto" w:fill="FFFFFF"/>
        </w:rPr>
        <w:t>ской области:</w:t>
      </w:r>
    </w:p>
    <w:p w:rsidR="00E6721B" w:rsidRDefault="00E36580" w:rsidP="00E6721B">
      <w:pPr>
        <w:tabs>
          <w:tab w:val="left" w:pos="0"/>
          <w:tab w:val="left" w:pos="1100"/>
        </w:tabs>
        <w:spacing w:after="0"/>
        <w:ind w:firstLine="709"/>
        <w:rPr>
          <w:i/>
          <w:sz w:val="28"/>
          <w:szCs w:val="28"/>
          <w:shd w:val="clear" w:color="auto" w:fill="FFFFFF"/>
        </w:rPr>
      </w:pPr>
      <w:r>
        <w:rPr>
          <w:i/>
          <w:sz w:val="28"/>
          <w:szCs w:val="28"/>
          <w:shd w:val="clear" w:color="auto" w:fill="FFFFFF"/>
        </w:rPr>
        <w:t>н</w:t>
      </w:r>
      <w:r w:rsidR="00E6721B" w:rsidRPr="002E3C9A">
        <w:rPr>
          <w:i/>
          <w:sz w:val="28"/>
          <w:szCs w:val="28"/>
          <w:shd w:val="clear" w:color="auto" w:fill="FFFFFF"/>
        </w:rPr>
        <w:t>ормативно-правовое обеспечение:</w:t>
      </w:r>
    </w:p>
    <w:p w:rsidR="00E6721B" w:rsidRDefault="00BB262A" w:rsidP="00BB262A">
      <w:pPr>
        <w:tabs>
          <w:tab w:val="left" w:pos="0"/>
          <w:tab w:val="left" w:pos="1100"/>
        </w:tabs>
        <w:spacing w:after="0"/>
        <w:ind w:firstLine="709"/>
        <w:rPr>
          <w:rFonts w:eastAsia="Calibri"/>
          <w:sz w:val="28"/>
          <w:szCs w:val="28"/>
        </w:rPr>
      </w:pPr>
      <w:r>
        <w:rPr>
          <w:i/>
          <w:sz w:val="28"/>
          <w:szCs w:val="28"/>
          <w:shd w:val="clear" w:color="auto" w:fill="FFFFFF"/>
        </w:rPr>
        <w:t xml:space="preserve">– </w:t>
      </w:r>
      <w:r w:rsidR="00E6721B" w:rsidRPr="002E3C9A">
        <w:rPr>
          <w:sz w:val="28"/>
          <w:szCs w:val="28"/>
        </w:rPr>
        <w:t>п</w:t>
      </w:r>
      <w:r w:rsidR="00E6721B" w:rsidRPr="002E3C9A">
        <w:rPr>
          <w:rFonts w:eastAsia="Calibri"/>
          <w:sz w:val="28"/>
          <w:szCs w:val="28"/>
        </w:rPr>
        <w:t>риведени</w:t>
      </w:r>
      <w:r w:rsidR="00E6721B" w:rsidRPr="002E3C9A">
        <w:rPr>
          <w:sz w:val="28"/>
          <w:szCs w:val="28"/>
        </w:rPr>
        <w:t>е</w:t>
      </w:r>
      <w:r w:rsidR="00E6721B" w:rsidRPr="002E3C9A">
        <w:rPr>
          <w:rFonts w:eastAsia="Calibri"/>
          <w:sz w:val="28"/>
          <w:szCs w:val="28"/>
        </w:rPr>
        <w:t xml:space="preserve"> нормативно-правовой базы действующих промышленных кластеров региона в соответствие требованиям, предъявляемым Минпромторгом России в рамках Федерального закона от 31.12.2014 № 488-ФЗ «О промышленной политике в Российской Федерации» и установленным </w:t>
      </w:r>
      <w:r w:rsidR="00E6721B" w:rsidRPr="002E3C9A">
        <w:rPr>
          <w:rFonts w:eastAsia="Calibri"/>
          <w:bCs/>
          <w:sz w:val="28"/>
          <w:szCs w:val="28"/>
        </w:rPr>
        <w:t>Постановлением Прав</w:t>
      </w:r>
      <w:r w:rsidR="00E6721B" w:rsidRPr="002E3C9A">
        <w:rPr>
          <w:rFonts w:eastAsia="Calibri"/>
          <w:bCs/>
          <w:sz w:val="28"/>
          <w:szCs w:val="28"/>
        </w:rPr>
        <w:t>и</w:t>
      </w:r>
      <w:r w:rsidR="00E6721B" w:rsidRPr="002E3C9A">
        <w:rPr>
          <w:rFonts w:eastAsia="Calibri"/>
          <w:bCs/>
          <w:sz w:val="28"/>
          <w:szCs w:val="28"/>
        </w:rPr>
        <w:t>тельства РФ от 31.07.2015 № 779</w:t>
      </w:r>
      <w:r w:rsidR="00E6721B" w:rsidRPr="002E3C9A">
        <w:rPr>
          <w:rFonts w:eastAsia="Calibri"/>
          <w:sz w:val="28"/>
          <w:szCs w:val="28"/>
        </w:rPr>
        <w:t xml:space="preserve"> «О промышленных кластерах и специализир</w:t>
      </w:r>
      <w:r w:rsidR="00E6721B" w:rsidRPr="002E3C9A">
        <w:rPr>
          <w:rFonts w:eastAsia="Calibri"/>
          <w:sz w:val="28"/>
          <w:szCs w:val="28"/>
        </w:rPr>
        <w:t>о</w:t>
      </w:r>
      <w:r w:rsidR="00E6721B" w:rsidRPr="002E3C9A">
        <w:rPr>
          <w:rFonts w:eastAsia="Calibri"/>
          <w:sz w:val="28"/>
          <w:szCs w:val="28"/>
        </w:rPr>
        <w:t>ванных организациях промышленных кластеров»; создание на этой основе новых промышленных кластеров;</w:t>
      </w:r>
    </w:p>
    <w:p w:rsidR="00E6721B" w:rsidRPr="002E3C9A" w:rsidRDefault="00BB262A" w:rsidP="00BB262A">
      <w:pPr>
        <w:tabs>
          <w:tab w:val="left" w:pos="0"/>
          <w:tab w:val="left" w:pos="1100"/>
        </w:tabs>
        <w:spacing w:after="0"/>
        <w:ind w:firstLine="709"/>
        <w:rPr>
          <w:sz w:val="28"/>
          <w:szCs w:val="28"/>
        </w:rPr>
      </w:pPr>
      <w:r>
        <w:rPr>
          <w:rFonts w:eastAsia="Calibri"/>
          <w:sz w:val="28"/>
          <w:szCs w:val="28"/>
        </w:rPr>
        <w:t xml:space="preserve">– </w:t>
      </w:r>
      <w:r w:rsidR="00E6721B" w:rsidRPr="002E3C9A">
        <w:rPr>
          <w:sz w:val="28"/>
          <w:szCs w:val="28"/>
        </w:rPr>
        <w:t xml:space="preserve">разработка и </w:t>
      </w:r>
      <w:r w:rsidR="00E6721B" w:rsidRPr="002E3C9A">
        <w:rPr>
          <w:rFonts w:eastAsia="Calibri"/>
          <w:sz w:val="28"/>
          <w:szCs w:val="28"/>
        </w:rPr>
        <w:t>принятие нормативных правовых актов, устанавливающих меры стимулирования деятельности в сфере промышленности</w:t>
      </w:r>
      <w:r w:rsidR="00E6721B" w:rsidRPr="002E3C9A">
        <w:rPr>
          <w:sz w:val="28"/>
          <w:szCs w:val="28"/>
        </w:rPr>
        <w:t xml:space="preserve"> в соответствии с </w:t>
      </w:r>
      <w:r w:rsidR="00E6721B" w:rsidRPr="002E3C9A">
        <w:rPr>
          <w:rFonts w:eastAsia="Calibri"/>
          <w:sz w:val="28"/>
          <w:szCs w:val="28"/>
        </w:rPr>
        <w:t xml:space="preserve">Федеральным законом </w:t>
      </w:r>
      <w:r w:rsidR="00E6721B" w:rsidRPr="002E3C9A">
        <w:rPr>
          <w:sz w:val="28"/>
          <w:szCs w:val="28"/>
        </w:rPr>
        <w:t>от 31.12.2014 № 488-ФЗ «О п</w:t>
      </w:r>
      <w:r w:rsidR="00E6721B" w:rsidRPr="002E3C9A">
        <w:rPr>
          <w:rFonts w:eastAsia="Calibri"/>
          <w:sz w:val="28"/>
          <w:szCs w:val="28"/>
        </w:rPr>
        <w:t xml:space="preserve">ромышленной политике в Российской Федерации», осуществляемых за счет средств </w:t>
      </w:r>
      <w:r w:rsidR="00E6721B" w:rsidRPr="002E3C9A">
        <w:rPr>
          <w:sz w:val="28"/>
          <w:szCs w:val="28"/>
        </w:rPr>
        <w:t xml:space="preserve">областного </w:t>
      </w:r>
      <w:r w:rsidR="00E6721B" w:rsidRPr="002E3C9A">
        <w:rPr>
          <w:rFonts w:eastAsia="Calibri"/>
          <w:sz w:val="28"/>
          <w:szCs w:val="28"/>
        </w:rPr>
        <w:t>бюджет</w:t>
      </w:r>
      <w:r w:rsidR="00E6721B" w:rsidRPr="002E3C9A">
        <w:rPr>
          <w:sz w:val="28"/>
          <w:szCs w:val="28"/>
        </w:rPr>
        <w:t>а</w:t>
      </w:r>
      <w:r w:rsidR="00E6721B">
        <w:rPr>
          <w:sz w:val="28"/>
          <w:szCs w:val="28"/>
        </w:rPr>
        <w:t xml:space="preserve">в рамках </w:t>
      </w:r>
      <w:r w:rsidR="00E6721B" w:rsidRPr="002E3C9A">
        <w:rPr>
          <w:sz w:val="28"/>
          <w:szCs w:val="28"/>
        </w:rPr>
        <w:t>государственной программы Воронежской области «Развитие промы</w:t>
      </w:r>
      <w:r w:rsidR="00E6721B" w:rsidRPr="002E3C9A">
        <w:rPr>
          <w:sz w:val="28"/>
          <w:szCs w:val="28"/>
        </w:rPr>
        <w:t>ш</w:t>
      </w:r>
      <w:r w:rsidR="00E6721B" w:rsidRPr="002E3C9A">
        <w:rPr>
          <w:sz w:val="28"/>
          <w:szCs w:val="28"/>
        </w:rPr>
        <w:t>ленности и повышение ее конкурентоспособности»</w:t>
      </w:r>
      <w:r w:rsidR="00375D4B">
        <w:rPr>
          <w:sz w:val="28"/>
          <w:szCs w:val="28"/>
        </w:rPr>
        <w:t>.</w:t>
      </w:r>
    </w:p>
    <w:p w:rsidR="00E6721B" w:rsidRDefault="00E36580" w:rsidP="00E6721B">
      <w:pPr>
        <w:tabs>
          <w:tab w:val="left" w:pos="0"/>
          <w:tab w:val="left" w:pos="1100"/>
        </w:tabs>
        <w:spacing w:after="0"/>
        <w:ind w:firstLine="709"/>
        <w:rPr>
          <w:i/>
          <w:sz w:val="28"/>
          <w:szCs w:val="28"/>
          <w:shd w:val="clear" w:color="auto" w:fill="FFFFFF"/>
        </w:rPr>
      </w:pPr>
      <w:r>
        <w:rPr>
          <w:i/>
          <w:sz w:val="28"/>
          <w:szCs w:val="28"/>
          <w:shd w:val="clear" w:color="auto" w:fill="FFFFFF"/>
        </w:rPr>
        <w:lastRenderedPageBreak/>
        <w:t>о</w:t>
      </w:r>
      <w:r w:rsidR="00E6721B" w:rsidRPr="002E3C9A">
        <w:rPr>
          <w:i/>
          <w:sz w:val="28"/>
          <w:szCs w:val="28"/>
          <w:shd w:val="clear" w:color="auto" w:fill="FFFFFF"/>
        </w:rPr>
        <w:t>рганизационное обеспечение:</w:t>
      </w:r>
    </w:p>
    <w:p w:rsidR="00E6721B" w:rsidRDefault="00E36580" w:rsidP="00E36580">
      <w:pPr>
        <w:tabs>
          <w:tab w:val="left" w:pos="0"/>
          <w:tab w:val="left" w:pos="1100"/>
        </w:tabs>
        <w:spacing w:after="0"/>
        <w:ind w:firstLine="709"/>
        <w:rPr>
          <w:sz w:val="28"/>
          <w:szCs w:val="28"/>
        </w:rPr>
      </w:pPr>
      <w:r>
        <w:rPr>
          <w:i/>
          <w:sz w:val="28"/>
          <w:szCs w:val="28"/>
          <w:shd w:val="clear" w:color="auto" w:fill="FFFFFF"/>
        </w:rPr>
        <w:t xml:space="preserve">– </w:t>
      </w:r>
      <w:r w:rsidR="00E6721B" w:rsidRPr="002E3C9A">
        <w:rPr>
          <w:sz w:val="28"/>
          <w:szCs w:val="28"/>
        </w:rPr>
        <w:t>организация разработки, подписания и реализации «дорожных карт» и</w:t>
      </w:r>
      <w:r w:rsidR="00E6721B" w:rsidRPr="002E3C9A">
        <w:rPr>
          <w:sz w:val="28"/>
          <w:szCs w:val="28"/>
        </w:rPr>
        <w:t>с</w:t>
      </w:r>
      <w:r w:rsidR="00E6721B" w:rsidRPr="002E3C9A">
        <w:rPr>
          <w:sz w:val="28"/>
          <w:szCs w:val="28"/>
        </w:rPr>
        <w:t>пользования технологий, продукции и услуг предприятий Воронежской области для нужд государственных корпораций;</w:t>
      </w:r>
    </w:p>
    <w:p w:rsidR="00E6721B" w:rsidRDefault="00E36580" w:rsidP="00E36580">
      <w:pPr>
        <w:tabs>
          <w:tab w:val="left" w:pos="0"/>
          <w:tab w:val="left" w:pos="1100"/>
        </w:tabs>
        <w:spacing w:after="0"/>
        <w:ind w:firstLine="709"/>
        <w:rPr>
          <w:sz w:val="28"/>
          <w:szCs w:val="28"/>
        </w:rPr>
      </w:pPr>
      <w:r>
        <w:rPr>
          <w:sz w:val="28"/>
          <w:szCs w:val="28"/>
        </w:rPr>
        <w:t xml:space="preserve">– </w:t>
      </w:r>
      <w:r w:rsidR="00E6721B" w:rsidRPr="002E3C9A">
        <w:rPr>
          <w:sz w:val="28"/>
          <w:szCs w:val="28"/>
        </w:rPr>
        <w:t xml:space="preserve">создание </w:t>
      </w:r>
      <w:r w:rsidR="00E6721B">
        <w:rPr>
          <w:sz w:val="28"/>
          <w:szCs w:val="28"/>
        </w:rPr>
        <w:t>государственного</w:t>
      </w:r>
      <w:r w:rsidR="00E6721B" w:rsidRPr="002E3C9A">
        <w:rPr>
          <w:sz w:val="28"/>
          <w:szCs w:val="28"/>
        </w:rPr>
        <w:t xml:space="preserve"> фонда развития промышленности Вороне</w:t>
      </w:r>
      <w:r w:rsidR="00E6721B" w:rsidRPr="002E3C9A">
        <w:rPr>
          <w:sz w:val="28"/>
          <w:szCs w:val="28"/>
        </w:rPr>
        <w:t>ж</w:t>
      </w:r>
      <w:r w:rsidR="00E6721B" w:rsidRPr="002E3C9A">
        <w:rPr>
          <w:sz w:val="28"/>
          <w:szCs w:val="28"/>
        </w:rPr>
        <w:t>ской области;</w:t>
      </w:r>
    </w:p>
    <w:p w:rsidR="00E6721B" w:rsidRDefault="00E36580" w:rsidP="00E36580">
      <w:pPr>
        <w:tabs>
          <w:tab w:val="left" w:pos="0"/>
          <w:tab w:val="left" w:pos="1100"/>
        </w:tabs>
        <w:spacing w:after="0"/>
        <w:ind w:firstLine="709"/>
        <w:rPr>
          <w:sz w:val="28"/>
          <w:szCs w:val="28"/>
        </w:rPr>
      </w:pPr>
      <w:r>
        <w:rPr>
          <w:sz w:val="28"/>
          <w:szCs w:val="28"/>
        </w:rPr>
        <w:t xml:space="preserve">– </w:t>
      </w:r>
      <w:r w:rsidR="00E6721B" w:rsidRPr="002E3C9A">
        <w:rPr>
          <w:sz w:val="28"/>
          <w:szCs w:val="28"/>
        </w:rPr>
        <w:t>создание регионального центра</w:t>
      </w:r>
      <w:r w:rsidR="00E6721B">
        <w:rPr>
          <w:sz w:val="28"/>
          <w:szCs w:val="28"/>
        </w:rPr>
        <w:t xml:space="preserve"> инжиниринга</w:t>
      </w:r>
      <w:r w:rsidR="00E6721B" w:rsidRPr="002E3C9A">
        <w:rPr>
          <w:sz w:val="28"/>
          <w:szCs w:val="28"/>
        </w:rPr>
        <w:t xml:space="preserve"> Воронежской области – в перспективе ключевого («якорного») объекта инфраструктуры поддержки субъе</w:t>
      </w:r>
      <w:r w:rsidR="00E6721B" w:rsidRPr="002E3C9A">
        <w:rPr>
          <w:sz w:val="28"/>
          <w:szCs w:val="28"/>
        </w:rPr>
        <w:t>к</w:t>
      </w:r>
      <w:r w:rsidR="00E6721B" w:rsidRPr="002E3C9A">
        <w:rPr>
          <w:sz w:val="28"/>
          <w:szCs w:val="28"/>
        </w:rPr>
        <w:t>тов МСП, обеспечивающего системную интеграцию по циклу комплексной по</w:t>
      </w:r>
      <w:r w:rsidR="00E6721B" w:rsidRPr="002E3C9A">
        <w:rPr>
          <w:sz w:val="28"/>
          <w:szCs w:val="28"/>
        </w:rPr>
        <w:t>д</w:t>
      </w:r>
      <w:r w:rsidR="00E6721B" w:rsidRPr="002E3C9A">
        <w:rPr>
          <w:sz w:val="28"/>
          <w:szCs w:val="28"/>
        </w:rPr>
        <w:t>готовки нового производства малых и средних производственных компаний;</w:t>
      </w:r>
    </w:p>
    <w:p w:rsidR="00E6721B" w:rsidRDefault="00E36580" w:rsidP="00E36580">
      <w:pPr>
        <w:tabs>
          <w:tab w:val="left" w:pos="0"/>
          <w:tab w:val="left" w:pos="1100"/>
        </w:tabs>
        <w:spacing w:after="0"/>
        <w:ind w:firstLine="709"/>
        <w:rPr>
          <w:sz w:val="28"/>
          <w:szCs w:val="28"/>
        </w:rPr>
      </w:pPr>
      <w:r>
        <w:rPr>
          <w:sz w:val="28"/>
          <w:szCs w:val="28"/>
        </w:rPr>
        <w:t xml:space="preserve">– </w:t>
      </w:r>
      <w:r w:rsidR="00E6721B" w:rsidRPr="002E3C9A">
        <w:rPr>
          <w:sz w:val="28"/>
          <w:szCs w:val="28"/>
        </w:rPr>
        <w:t>м</w:t>
      </w:r>
      <w:r w:rsidR="00E6721B" w:rsidRPr="002E3C9A">
        <w:rPr>
          <w:rFonts w:eastAsia="Calibri"/>
          <w:sz w:val="28"/>
          <w:szCs w:val="28"/>
        </w:rPr>
        <w:t>ониторинг состояния и развития промышленности Воронежской области и предоставления мер стимулирования деятельности в сфере промышленности</w:t>
      </w:r>
      <w:r w:rsidR="00E6721B" w:rsidRPr="002E3C9A">
        <w:rPr>
          <w:sz w:val="28"/>
          <w:szCs w:val="28"/>
        </w:rPr>
        <w:t>;</w:t>
      </w:r>
    </w:p>
    <w:p w:rsidR="00E6721B" w:rsidRDefault="00E36580" w:rsidP="00E36580">
      <w:pPr>
        <w:tabs>
          <w:tab w:val="left" w:pos="0"/>
          <w:tab w:val="left" w:pos="1100"/>
        </w:tabs>
        <w:spacing w:after="0"/>
        <w:ind w:firstLine="709"/>
        <w:rPr>
          <w:sz w:val="28"/>
          <w:szCs w:val="28"/>
        </w:rPr>
      </w:pPr>
      <w:r>
        <w:rPr>
          <w:sz w:val="28"/>
          <w:szCs w:val="28"/>
        </w:rPr>
        <w:t xml:space="preserve">– </w:t>
      </w:r>
      <w:r w:rsidR="00E6721B" w:rsidRPr="002E3C9A">
        <w:rPr>
          <w:sz w:val="28"/>
          <w:szCs w:val="28"/>
        </w:rPr>
        <w:t>разработка, принятие и реализация стратегии кадрового обеспечения в</w:t>
      </w:r>
      <w:r w:rsidR="00E6721B" w:rsidRPr="002E3C9A">
        <w:rPr>
          <w:sz w:val="28"/>
          <w:szCs w:val="28"/>
        </w:rPr>
        <w:t>ы</w:t>
      </w:r>
      <w:r w:rsidR="00E6721B" w:rsidRPr="002E3C9A">
        <w:rPr>
          <w:sz w:val="28"/>
          <w:szCs w:val="28"/>
        </w:rPr>
        <w:t>сокопроизводительного промышленного роста;</w:t>
      </w:r>
    </w:p>
    <w:p w:rsidR="00E6721B" w:rsidRDefault="00E36580" w:rsidP="00E36580">
      <w:pPr>
        <w:tabs>
          <w:tab w:val="left" w:pos="0"/>
          <w:tab w:val="left" w:pos="1100"/>
        </w:tabs>
        <w:spacing w:after="0"/>
        <w:ind w:firstLine="709"/>
        <w:rPr>
          <w:bCs/>
          <w:sz w:val="28"/>
          <w:szCs w:val="28"/>
        </w:rPr>
      </w:pPr>
      <w:r>
        <w:rPr>
          <w:sz w:val="28"/>
          <w:szCs w:val="28"/>
        </w:rPr>
        <w:t xml:space="preserve">– </w:t>
      </w:r>
      <w:r w:rsidR="00E6721B" w:rsidRPr="002E3C9A">
        <w:rPr>
          <w:bCs/>
          <w:sz w:val="28"/>
          <w:szCs w:val="28"/>
        </w:rPr>
        <w:t>организация работы отраслевого (наблюдательного) совета по подготовке кадров организаций промышленного комплекса;</w:t>
      </w:r>
    </w:p>
    <w:p w:rsidR="00E6721B" w:rsidRPr="002E3C9A" w:rsidRDefault="00E36580" w:rsidP="00E36580">
      <w:pPr>
        <w:tabs>
          <w:tab w:val="left" w:pos="0"/>
          <w:tab w:val="left" w:pos="1100"/>
        </w:tabs>
        <w:spacing w:after="0"/>
        <w:ind w:firstLine="709"/>
        <w:rPr>
          <w:sz w:val="28"/>
          <w:szCs w:val="28"/>
        </w:rPr>
      </w:pPr>
      <w:r>
        <w:rPr>
          <w:bCs/>
          <w:sz w:val="28"/>
          <w:szCs w:val="28"/>
        </w:rPr>
        <w:t xml:space="preserve">– </w:t>
      </w:r>
      <w:r w:rsidR="00E6721B" w:rsidRPr="002E3C9A">
        <w:rPr>
          <w:rFonts w:eastAsia="Calibri"/>
          <w:sz w:val="28"/>
          <w:szCs w:val="28"/>
        </w:rPr>
        <w:t>организация работы консультационных и совещательных органов</w:t>
      </w:r>
      <w:r w:rsidR="00E6721B" w:rsidRPr="002E3C9A">
        <w:rPr>
          <w:sz w:val="28"/>
          <w:szCs w:val="28"/>
        </w:rPr>
        <w:t>по в</w:t>
      </w:r>
      <w:r w:rsidR="00E6721B" w:rsidRPr="002E3C9A">
        <w:rPr>
          <w:sz w:val="28"/>
          <w:szCs w:val="28"/>
        </w:rPr>
        <w:t>о</w:t>
      </w:r>
      <w:r w:rsidR="00E6721B" w:rsidRPr="002E3C9A">
        <w:rPr>
          <w:sz w:val="28"/>
          <w:szCs w:val="28"/>
        </w:rPr>
        <w:t>просам развития промышленности, в том числе совета по промышленной полит</w:t>
      </w:r>
      <w:r w:rsidR="00E6721B" w:rsidRPr="002E3C9A">
        <w:rPr>
          <w:sz w:val="28"/>
          <w:szCs w:val="28"/>
        </w:rPr>
        <w:t>и</w:t>
      </w:r>
      <w:r w:rsidR="00E6721B" w:rsidRPr="002E3C9A">
        <w:rPr>
          <w:sz w:val="28"/>
          <w:szCs w:val="28"/>
        </w:rPr>
        <w:t xml:space="preserve">ке при </w:t>
      </w:r>
      <w:r w:rsidR="00E6721B">
        <w:rPr>
          <w:sz w:val="28"/>
          <w:szCs w:val="28"/>
        </w:rPr>
        <w:t>губернаторе Воронежской области.</w:t>
      </w:r>
    </w:p>
    <w:p w:rsidR="00E6721B" w:rsidRDefault="00E6721B" w:rsidP="00E6721B">
      <w:pPr>
        <w:spacing w:after="0"/>
        <w:ind w:firstLine="709"/>
        <w:rPr>
          <w:i/>
          <w:sz w:val="28"/>
          <w:szCs w:val="28"/>
        </w:rPr>
      </w:pPr>
      <w:r w:rsidRPr="002E3C9A">
        <w:rPr>
          <w:i/>
          <w:sz w:val="28"/>
          <w:szCs w:val="28"/>
        </w:rPr>
        <w:t>Реализация региональных программ, участие в федеральных, ведомстве</w:t>
      </w:r>
      <w:r w:rsidRPr="002E3C9A">
        <w:rPr>
          <w:i/>
          <w:sz w:val="28"/>
          <w:szCs w:val="28"/>
        </w:rPr>
        <w:t>н</w:t>
      </w:r>
      <w:r w:rsidRPr="002E3C9A">
        <w:rPr>
          <w:i/>
          <w:sz w:val="28"/>
          <w:szCs w:val="28"/>
        </w:rPr>
        <w:t>ных программах и проектах, программах сотрудничества с бизнес-структурами:</w:t>
      </w:r>
    </w:p>
    <w:p w:rsidR="00E6721B" w:rsidRDefault="00E36580" w:rsidP="00E6721B">
      <w:pPr>
        <w:spacing w:after="0"/>
        <w:ind w:firstLine="709"/>
        <w:rPr>
          <w:bCs/>
          <w:sz w:val="28"/>
          <w:szCs w:val="28"/>
        </w:rPr>
      </w:pPr>
      <w:r>
        <w:rPr>
          <w:i/>
          <w:sz w:val="28"/>
          <w:szCs w:val="28"/>
        </w:rPr>
        <w:t xml:space="preserve">– </w:t>
      </w:r>
      <w:r w:rsidR="00E6721B" w:rsidRPr="002E3C9A">
        <w:rPr>
          <w:sz w:val="28"/>
          <w:szCs w:val="28"/>
        </w:rPr>
        <w:t>п</w:t>
      </w:r>
      <w:r w:rsidR="00E6721B" w:rsidRPr="002E3C9A">
        <w:rPr>
          <w:bCs/>
          <w:sz w:val="28"/>
          <w:szCs w:val="28"/>
        </w:rPr>
        <w:t>ривлечение средств федерального бюджета в рамках государственных программ Российской Федерации, федеральных целевых программ, программ и</w:t>
      </w:r>
      <w:r w:rsidR="00E6721B" w:rsidRPr="002E3C9A">
        <w:rPr>
          <w:bCs/>
          <w:sz w:val="28"/>
          <w:szCs w:val="28"/>
        </w:rPr>
        <w:t>н</w:t>
      </w:r>
      <w:r w:rsidR="00E6721B" w:rsidRPr="002E3C9A">
        <w:rPr>
          <w:bCs/>
          <w:sz w:val="28"/>
          <w:szCs w:val="28"/>
        </w:rPr>
        <w:t>ститутов развития, «дорожных карт» Национальной технологической инициат</w:t>
      </w:r>
      <w:r w:rsidR="00E6721B" w:rsidRPr="002E3C9A">
        <w:rPr>
          <w:bCs/>
          <w:sz w:val="28"/>
          <w:szCs w:val="28"/>
        </w:rPr>
        <w:t>и</w:t>
      </w:r>
      <w:r w:rsidR="00E6721B" w:rsidRPr="002E3C9A">
        <w:rPr>
          <w:bCs/>
          <w:sz w:val="28"/>
          <w:szCs w:val="28"/>
        </w:rPr>
        <w:t>вы;</w:t>
      </w:r>
    </w:p>
    <w:p w:rsidR="00510C2C" w:rsidRPr="00510C2C" w:rsidRDefault="00510C2C" w:rsidP="00510C2C">
      <w:pPr>
        <w:spacing w:after="0"/>
        <w:ind w:firstLine="709"/>
        <w:rPr>
          <w:sz w:val="28"/>
          <w:szCs w:val="28"/>
        </w:rPr>
      </w:pPr>
      <w:r>
        <w:rPr>
          <w:bCs/>
          <w:sz w:val="28"/>
          <w:szCs w:val="28"/>
        </w:rPr>
        <w:t xml:space="preserve">– </w:t>
      </w:r>
      <w:r w:rsidRPr="00510C2C">
        <w:rPr>
          <w:sz w:val="28"/>
          <w:szCs w:val="28"/>
        </w:rPr>
        <w:t>реализация «дорожной карты» по взаимодействию ПАО «Газпром» с пр</w:t>
      </w:r>
      <w:r w:rsidRPr="00510C2C">
        <w:rPr>
          <w:sz w:val="28"/>
          <w:szCs w:val="28"/>
        </w:rPr>
        <w:t>о</w:t>
      </w:r>
      <w:r w:rsidRPr="00510C2C">
        <w:rPr>
          <w:sz w:val="28"/>
          <w:szCs w:val="28"/>
        </w:rPr>
        <w:t>мышленным комплексом Воронежской области</w:t>
      </w:r>
      <w:r>
        <w:rPr>
          <w:sz w:val="28"/>
          <w:szCs w:val="28"/>
        </w:rPr>
        <w:t>;</w:t>
      </w:r>
    </w:p>
    <w:p w:rsidR="00E6721B" w:rsidRDefault="00E36580" w:rsidP="00510C2C">
      <w:pPr>
        <w:spacing w:after="0"/>
        <w:ind w:firstLine="709"/>
        <w:rPr>
          <w:rFonts w:eastAsia="Calibri"/>
          <w:color w:val="000000"/>
          <w:sz w:val="28"/>
          <w:szCs w:val="28"/>
        </w:rPr>
      </w:pPr>
      <w:r>
        <w:rPr>
          <w:rFonts w:eastAsia="Calibri"/>
          <w:bCs/>
          <w:color w:val="000000"/>
          <w:sz w:val="28"/>
          <w:szCs w:val="28"/>
        </w:rPr>
        <w:t xml:space="preserve">– </w:t>
      </w:r>
      <w:r w:rsidR="00E6721B" w:rsidRPr="002E3C9A">
        <w:rPr>
          <w:rFonts w:eastAsia="Calibri"/>
          <w:bCs/>
          <w:color w:val="000000"/>
          <w:sz w:val="28"/>
          <w:szCs w:val="28"/>
        </w:rPr>
        <w:t>реализация</w:t>
      </w:r>
      <w:r w:rsidR="00E6721B" w:rsidRPr="002E3C9A">
        <w:rPr>
          <w:rFonts w:eastAsia="Calibri"/>
          <w:color w:val="000000"/>
          <w:sz w:val="28"/>
          <w:szCs w:val="28"/>
        </w:rPr>
        <w:t xml:space="preserve"> «дорожной карты» по развитию взаимовыгодного сотруднич</w:t>
      </w:r>
      <w:r w:rsidR="00E6721B" w:rsidRPr="002E3C9A">
        <w:rPr>
          <w:rFonts w:eastAsia="Calibri"/>
          <w:color w:val="000000"/>
          <w:sz w:val="28"/>
          <w:szCs w:val="28"/>
        </w:rPr>
        <w:t>е</w:t>
      </w:r>
      <w:r w:rsidR="00E6721B" w:rsidRPr="002E3C9A">
        <w:rPr>
          <w:rFonts w:eastAsia="Calibri"/>
          <w:color w:val="000000"/>
          <w:sz w:val="28"/>
          <w:szCs w:val="28"/>
        </w:rPr>
        <w:t>ства между ПАО «СИБУР Холдинг» и промышленными предприятиями Вор</w:t>
      </w:r>
      <w:r w:rsidR="00E6721B" w:rsidRPr="002E3C9A">
        <w:rPr>
          <w:rFonts w:eastAsia="Calibri"/>
          <w:color w:val="000000"/>
          <w:sz w:val="28"/>
          <w:szCs w:val="28"/>
        </w:rPr>
        <w:t>о</w:t>
      </w:r>
      <w:r w:rsidR="00E6721B" w:rsidRPr="002E3C9A">
        <w:rPr>
          <w:rFonts w:eastAsia="Calibri"/>
          <w:color w:val="000000"/>
          <w:sz w:val="28"/>
          <w:szCs w:val="28"/>
        </w:rPr>
        <w:t>нежской области, выпускающими оборудование для нефте- и газохимического комплекса на 2017-2019 гг.;</w:t>
      </w:r>
    </w:p>
    <w:p w:rsidR="00E6721B" w:rsidRDefault="00E36580" w:rsidP="00E6721B">
      <w:pPr>
        <w:spacing w:after="0"/>
        <w:ind w:firstLine="709"/>
        <w:rPr>
          <w:rFonts w:eastAsia="Calibri"/>
          <w:bCs/>
          <w:color w:val="000000"/>
          <w:sz w:val="28"/>
          <w:szCs w:val="28"/>
        </w:rPr>
      </w:pPr>
      <w:r>
        <w:rPr>
          <w:rFonts w:eastAsia="Calibri"/>
          <w:color w:val="000000"/>
          <w:sz w:val="28"/>
          <w:szCs w:val="28"/>
        </w:rPr>
        <w:t xml:space="preserve">– </w:t>
      </w:r>
      <w:r w:rsidR="00E6721B" w:rsidRPr="002E3C9A">
        <w:rPr>
          <w:rFonts w:eastAsia="Calibri"/>
          <w:bCs/>
          <w:color w:val="000000"/>
          <w:sz w:val="28"/>
          <w:szCs w:val="28"/>
        </w:rPr>
        <w:t>реализация программы научно-технического сотрудничества между пр</w:t>
      </w:r>
      <w:r w:rsidR="00E6721B" w:rsidRPr="002E3C9A">
        <w:rPr>
          <w:rFonts w:eastAsia="Calibri"/>
          <w:bCs/>
          <w:color w:val="000000"/>
          <w:sz w:val="28"/>
          <w:szCs w:val="28"/>
        </w:rPr>
        <w:t>а</w:t>
      </w:r>
      <w:r w:rsidR="00E6721B" w:rsidRPr="002E3C9A">
        <w:rPr>
          <w:rFonts w:eastAsia="Calibri"/>
          <w:bCs/>
          <w:color w:val="000000"/>
          <w:sz w:val="28"/>
          <w:szCs w:val="28"/>
        </w:rPr>
        <w:t>вительством Воронежской области и ПАО «НК «Роснефть»;</w:t>
      </w:r>
    </w:p>
    <w:p w:rsidR="00E6721B" w:rsidRDefault="00E36580" w:rsidP="00E6721B">
      <w:pPr>
        <w:spacing w:after="0"/>
        <w:ind w:firstLine="709"/>
        <w:rPr>
          <w:rFonts w:eastAsia="Calibri"/>
          <w:bCs/>
          <w:color w:val="000000"/>
          <w:sz w:val="28"/>
          <w:szCs w:val="28"/>
        </w:rPr>
      </w:pPr>
      <w:r>
        <w:rPr>
          <w:rFonts w:eastAsia="Calibri"/>
          <w:bCs/>
          <w:color w:val="000000"/>
          <w:sz w:val="28"/>
          <w:szCs w:val="28"/>
        </w:rPr>
        <w:t xml:space="preserve">– </w:t>
      </w:r>
      <w:r w:rsidR="00E6721B" w:rsidRPr="002E3C9A">
        <w:rPr>
          <w:rFonts w:eastAsia="Calibri"/>
          <w:bCs/>
          <w:color w:val="000000"/>
          <w:sz w:val="28"/>
          <w:szCs w:val="28"/>
        </w:rPr>
        <w:t>реализация соглашения о сотрудничестве между правительством Вор</w:t>
      </w:r>
      <w:r w:rsidR="00E6721B" w:rsidRPr="002E3C9A">
        <w:rPr>
          <w:rFonts w:eastAsia="Calibri"/>
          <w:bCs/>
          <w:color w:val="000000"/>
          <w:sz w:val="28"/>
          <w:szCs w:val="28"/>
        </w:rPr>
        <w:t>о</w:t>
      </w:r>
      <w:r w:rsidR="00E6721B" w:rsidRPr="002E3C9A">
        <w:rPr>
          <w:rFonts w:eastAsia="Calibri"/>
          <w:bCs/>
          <w:color w:val="000000"/>
          <w:sz w:val="28"/>
          <w:szCs w:val="28"/>
        </w:rPr>
        <w:t>нежской области и ПАО «ЛУКОЙЛ»;</w:t>
      </w:r>
    </w:p>
    <w:p w:rsidR="00E6721B" w:rsidRDefault="00E36580" w:rsidP="00E36580">
      <w:pPr>
        <w:spacing w:after="0"/>
        <w:ind w:firstLine="709"/>
        <w:rPr>
          <w:rFonts w:eastAsia="Calibri"/>
          <w:color w:val="000000"/>
          <w:sz w:val="28"/>
          <w:szCs w:val="28"/>
        </w:rPr>
      </w:pPr>
      <w:r>
        <w:rPr>
          <w:rFonts w:eastAsia="Calibri"/>
          <w:bCs/>
          <w:color w:val="000000"/>
          <w:sz w:val="28"/>
          <w:szCs w:val="28"/>
        </w:rPr>
        <w:t xml:space="preserve">– </w:t>
      </w:r>
      <w:r w:rsidR="00E6721B" w:rsidRPr="002E3C9A">
        <w:rPr>
          <w:rFonts w:eastAsia="Calibri"/>
          <w:color w:val="000000"/>
          <w:sz w:val="28"/>
          <w:szCs w:val="28"/>
        </w:rPr>
        <w:t>реализация соглашения о сотрудничестве между правительством Вор</w:t>
      </w:r>
      <w:r w:rsidR="00E6721B" w:rsidRPr="002E3C9A">
        <w:rPr>
          <w:rFonts w:eastAsia="Calibri"/>
          <w:color w:val="000000"/>
          <w:sz w:val="28"/>
          <w:szCs w:val="28"/>
        </w:rPr>
        <w:t>о</w:t>
      </w:r>
      <w:r w:rsidR="00E6721B" w:rsidRPr="002E3C9A">
        <w:rPr>
          <w:rFonts w:eastAsia="Calibri"/>
          <w:color w:val="000000"/>
          <w:sz w:val="28"/>
          <w:szCs w:val="28"/>
        </w:rPr>
        <w:t>нежской области и НП «ОПЖТ»;</w:t>
      </w:r>
    </w:p>
    <w:p w:rsidR="00E6721B" w:rsidRDefault="00E36580" w:rsidP="00E6721B">
      <w:pPr>
        <w:spacing w:after="0"/>
        <w:ind w:firstLine="709"/>
        <w:rPr>
          <w:spacing w:val="2"/>
          <w:sz w:val="28"/>
          <w:szCs w:val="28"/>
        </w:rPr>
      </w:pPr>
      <w:r>
        <w:rPr>
          <w:rFonts w:eastAsia="Calibri"/>
          <w:color w:val="000000"/>
          <w:sz w:val="28"/>
          <w:szCs w:val="28"/>
        </w:rPr>
        <w:t xml:space="preserve">– </w:t>
      </w:r>
      <w:r w:rsidR="00E6721B" w:rsidRPr="002E3C9A">
        <w:rPr>
          <w:sz w:val="28"/>
          <w:szCs w:val="28"/>
        </w:rPr>
        <w:t>реализация Соглашения о сотрудничестве между правительством Вор</w:t>
      </w:r>
      <w:r w:rsidR="00E6721B" w:rsidRPr="002E3C9A">
        <w:rPr>
          <w:sz w:val="28"/>
          <w:szCs w:val="28"/>
        </w:rPr>
        <w:t>о</w:t>
      </w:r>
      <w:r w:rsidR="00E6721B" w:rsidRPr="002E3C9A">
        <w:rPr>
          <w:sz w:val="28"/>
          <w:szCs w:val="28"/>
        </w:rPr>
        <w:t>нежской области и Автономной некоммерческой организаци</w:t>
      </w:r>
      <w:r w:rsidR="00733BB1">
        <w:rPr>
          <w:sz w:val="28"/>
          <w:szCs w:val="28"/>
        </w:rPr>
        <w:t>ей</w:t>
      </w:r>
      <w:r w:rsidR="00E6721B" w:rsidRPr="002E3C9A">
        <w:rPr>
          <w:spacing w:val="2"/>
          <w:sz w:val="28"/>
          <w:szCs w:val="28"/>
        </w:rPr>
        <w:t>«Агентство по технологическому развитию» от 05.05.2017. Разработка карты технологических компетенций региона;</w:t>
      </w:r>
    </w:p>
    <w:p w:rsidR="00E6721B" w:rsidRDefault="00E36580" w:rsidP="00E6721B">
      <w:pPr>
        <w:spacing w:after="0"/>
        <w:ind w:firstLine="709"/>
        <w:rPr>
          <w:sz w:val="28"/>
          <w:szCs w:val="28"/>
        </w:rPr>
      </w:pPr>
      <w:r>
        <w:rPr>
          <w:spacing w:val="2"/>
          <w:sz w:val="28"/>
          <w:szCs w:val="28"/>
        </w:rPr>
        <w:t xml:space="preserve">– </w:t>
      </w:r>
      <w:r w:rsidR="00E6721B" w:rsidRPr="002E3C9A">
        <w:rPr>
          <w:sz w:val="28"/>
          <w:szCs w:val="28"/>
        </w:rPr>
        <w:t xml:space="preserve">реализация </w:t>
      </w:r>
      <w:r w:rsidR="00E6721B">
        <w:rPr>
          <w:sz w:val="28"/>
          <w:szCs w:val="28"/>
        </w:rPr>
        <w:t xml:space="preserve">регионального </w:t>
      </w:r>
      <w:r w:rsidR="00E6721B" w:rsidRPr="002E3C9A">
        <w:rPr>
          <w:sz w:val="28"/>
          <w:szCs w:val="28"/>
        </w:rPr>
        <w:t>плана по импортозамещению в сфере промы</w:t>
      </w:r>
      <w:r w:rsidR="00E6721B" w:rsidRPr="002E3C9A">
        <w:rPr>
          <w:sz w:val="28"/>
          <w:szCs w:val="28"/>
        </w:rPr>
        <w:t>ш</w:t>
      </w:r>
      <w:r w:rsidR="00E6721B" w:rsidRPr="002E3C9A">
        <w:rPr>
          <w:sz w:val="28"/>
          <w:szCs w:val="28"/>
        </w:rPr>
        <w:t>ленности Воронежской области с участием промышленных предприятий, прои</w:t>
      </w:r>
      <w:r w:rsidR="00E6721B" w:rsidRPr="002E3C9A">
        <w:rPr>
          <w:sz w:val="28"/>
          <w:szCs w:val="28"/>
        </w:rPr>
        <w:t>з</w:t>
      </w:r>
      <w:r w:rsidR="00E6721B" w:rsidRPr="002E3C9A">
        <w:rPr>
          <w:sz w:val="28"/>
          <w:szCs w:val="28"/>
        </w:rPr>
        <w:t>водящих и планирующих производство  продукции в соответствии с номенклат</w:t>
      </w:r>
      <w:r w:rsidR="00E6721B" w:rsidRPr="002E3C9A">
        <w:rPr>
          <w:sz w:val="28"/>
          <w:szCs w:val="28"/>
        </w:rPr>
        <w:t>у</w:t>
      </w:r>
      <w:r w:rsidR="00E6721B" w:rsidRPr="002E3C9A">
        <w:rPr>
          <w:sz w:val="28"/>
          <w:szCs w:val="28"/>
        </w:rPr>
        <w:lastRenderedPageBreak/>
        <w:t>рой федеральных отраслевых планов импортозамещения, утвержденных приказ</w:t>
      </w:r>
      <w:r w:rsidR="00E6721B" w:rsidRPr="002E3C9A">
        <w:rPr>
          <w:sz w:val="28"/>
          <w:szCs w:val="28"/>
        </w:rPr>
        <w:t>а</w:t>
      </w:r>
      <w:r w:rsidR="00E6721B" w:rsidRPr="002E3C9A">
        <w:rPr>
          <w:sz w:val="28"/>
          <w:szCs w:val="28"/>
        </w:rPr>
        <w:t>ми Минпромторга России;</w:t>
      </w:r>
    </w:p>
    <w:p w:rsidR="00E6721B" w:rsidRDefault="00E36580" w:rsidP="00E6721B">
      <w:pPr>
        <w:spacing w:after="0"/>
        <w:ind w:firstLine="709"/>
        <w:rPr>
          <w:rFonts w:eastAsia="AkzidenzGroteskCY-Regular"/>
          <w:sz w:val="28"/>
          <w:szCs w:val="28"/>
        </w:rPr>
      </w:pPr>
      <w:r>
        <w:rPr>
          <w:sz w:val="28"/>
          <w:szCs w:val="28"/>
        </w:rPr>
        <w:t xml:space="preserve">– </w:t>
      </w:r>
      <w:r w:rsidR="00E6721B" w:rsidRPr="002E3C9A">
        <w:rPr>
          <w:bCs/>
          <w:sz w:val="28"/>
          <w:szCs w:val="28"/>
        </w:rPr>
        <w:t>участие во внедрении элементов Регионального стандарта кадрового обеспечения промышленного роста (совместно с</w:t>
      </w:r>
      <w:r w:rsidR="00E6721B" w:rsidRPr="002E3C9A">
        <w:rPr>
          <w:rFonts w:eastAsia="AkzidenzGroteskCY-Regular"/>
          <w:sz w:val="28"/>
          <w:szCs w:val="28"/>
        </w:rPr>
        <w:t xml:space="preserve"> АНО «Агентство стратегических инициатив и Минпромторгом России);</w:t>
      </w:r>
    </w:p>
    <w:p w:rsidR="00E6721B" w:rsidRDefault="00E36580" w:rsidP="00E6721B">
      <w:pPr>
        <w:spacing w:after="0"/>
        <w:ind w:firstLine="709"/>
        <w:rPr>
          <w:sz w:val="28"/>
          <w:szCs w:val="28"/>
        </w:rPr>
      </w:pPr>
      <w:r>
        <w:rPr>
          <w:rFonts w:eastAsia="AkzidenzGroteskCY-Regular"/>
          <w:sz w:val="28"/>
          <w:szCs w:val="28"/>
        </w:rPr>
        <w:t xml:space="preserve">– </w:t>
      </w:r>
      <w:r w:rsidR="00E6721B" w:rsidRPr="002E3C9A">
        <w:rPr>
          <w:sz w:val="28"/>
          <w:szCs w:val="28"/>
        </w:rPr>
        <w:t xml:space="preserve">создание </w:t>
      </w:r>
      <w:r w:rsidR="00E6721B">
        <w:rPr>
          <w:sz w:val="28"/>
          <w:szCs w:val="28"/>
        </w:rPr>
        <w:t>государственного фонда</w:t>
      </w:r>
      <w:r w:rsidR="00E6721B" w:rsidRPr="002E3C9A">
        <w:rPr>
          <w:sz w:val="28"/>
          <w:szCs w:val="28"/>
        </w:rPr>
        <w:t xml:space="preserve"> развития промышленности </w:t>
      </w:r>
      <w:r w:rsidR="00E6721B">
        <w:rPr>
          <w:sz w:val="28"/>
          <w:szCs w:val="28"/>
        </w:rPr>
        <w:t>Вороне</w:t>
      </w:r>
      <w:r w:rsidR="00E6721B">
        <w:rPr>
          <w:sz w:val="28"/>
          <w:szCs w:val="28"/>
        </w:rPr>
        <w:t>ж</w:t>
      </w:r>
      <w:r w:rsidR="00E6721B">
        <w:rPr>
          <w:sz w:val="28"/>
          <w:szCs w:val="28"/>
        </w:rPr>
        <w:t>ской области</w:t>
      </w:r>
      <w:r w:rsidR="00E6721B" w:rsidRPr="002E3C9A">
        <w:rPr>
          <w:sz w:val="28"/>
          <w:szCs w:val="28"/>
        </w:rPr>
        <w:t>, поддерживающ</w:t>
      </w:r>
      <w:r w:rsidR="00E6721B">
        <w:rPr>
          <w:sz w:val="28"/>
          <w:szCs w:val="28"/>
        </w:rPr>
        <w:t>его</w:t>
      </w:r>
      <w:r w:rsidR="00E6721B" w:rsidRPr="002E3C9A">
        <w:rPr>
          <w:sz w:val="28"/>
          <w:szCs w:val="28"/>
        </w:rPr>
        <w:t xml:space="preserve"> проекты программы поддержки Фонда развития промышленности (ФГАУ «РФТР») «</w:t>
      </w:r>
      <w:r w:rsidR="00E6721B">
        <w:rPr>
          <w:sz w:val="28"/>
          <w:szCs w:val="28"/>
        </w:rPr>
        <w:t>Совместные займы</w:t>
      </w:r>
      <w:r w:rsidR="00E6721B" w:rsidRPr="002E3C9A">
        <w:rPr>
          <w:sz w:val="28"/>
          <w:szCs w:val="28"/>
        </w:rPr>
        <w:t>».</w:t>
      </w:r>
    </w:p>
    <w:p w:rsidR="00EA572E" w:rsidRPr="00EA572E" w:rsidRDefault="00EA572E" w:rsidP="00EA572E">
      <w:pPr>
        <w:tabs>
          <w:tab w:val="left" w:pos="0"/>
        </w:tabs>
        <w:spacing w:after="0"/>
        <w:ind w:firstLine="680"/>
        <w:rPr>
          <w:sz w:val="28"/>
          <w:szCs w:val="28"/>
        </w:rPr>
      </w:pPr>
      <w:r w:rsidRPr="00EA572E">
        <w:rPr>
          <w:sz w:val="28"/>
          <w:szCs w:val="28"/>
        </w:rPr>
        <w:t>В числе наиболее значимых ключевых проектов (Приложение 2) выделяю</w:t>
      </w:r>
      <w:r w:rsidRPr="00EA572E">
        <w:rPr>
          <w:sz w:val="28"/>
          <w:szCs w:val="28"/>
        </w:rPr>
        <w:t>т</w:t>
      </w:r>
      <w:r w:rsidRPr="00EA572E">
        <w:rPr>
          <w:sz w:val="28"/>
          <w:szCs w:val="28"/>
        </w:rPr>
        <w:t>ся проекты по содействию импортозамещению, развитию промышленного кл</w:t>
      </w:r>
      <w:r w:rsidRPr="00EA572E">
        <w:rPr>
          <w:sz w:val="28"/>
          <w:szCs w:val="28"/>
        </w:rPr>
        <w:t>а</w:t>
      </w:r>
      <w:r w:rsidRPr="00EA572E">
        <w:rPr>
          <w:sz w:val="28"/>
          <w:szCs w:val="28"/>
        </w:rPr>
        <w:t>стера «Межрегиональный насосостроительный кластер», формированию центра развития высоких технологий, развитию регионального центра инжиниринга, со</w:t>
      </w:r>
      <w:r w:rsidRPr="00EA572E">
        <w:rPr>
          <w:sz w:val="28"/>
          <w:szCs w:val="28"/>
        </w:rPr>
        <w:t>з</w:t>
      </w:r>
      <w:r w:rsidRPr="00EA572E">
        <w:rPr>
          <w:sz w:val="28"/>
          <w:szCs w:val="28"/>
        </w:rPr>
        <w:t>данию государственного фонда развития промышленности Воронежской области.</w:t>
      </w:r>
    </w:p>
    <w:p w:rsidR="00E6721B" w:rsidRDefault="00E6721B" w:rsidP="005F1DFD">
      <w:pPr>
        <w:spacing w:after="0"/>
        <w:ind w:firstLine="709"/>
        <w:rPr>
          <w:color w:val="000000" w:themeColor="text1"/>
          <w:sz w:val="28"/>
          <w:szCs w:val="28"/>
        </w:rPr>
      </w:pPr>
    </w:p>
    <w:p w:rsidR="00C274AC" w:rsidRDefault="00A27C07" w:rsidP="00C274AC">
      <w:pPr>
        <w:spacing w:after="0"/>
        <w:rPr>
          <w:b/>
          <w:sz w:val="28"/>
          <w:szCs w:val="28"/>
        </w:rPr>
      </w:pPr>
      <w:r>
        <w:rPr>
          <w:b/>
          <w:sz w:val="28"/>
          <w:szCs w:val="28"/>
        </w:rPr>
        <w:t xml:space="preserve">Подраздел </w:t>
      </w:r>
      <w:r w:rsidR="00C274AC">
        <w:rPr>
          <w:b/>
          <w:sz w:val="28"/>
          <w:szCs w:val="28"/>
        </w:rPr>
        <w:t xml:space="preserve">5.2. </w:t>
      </w:r>
      <w:r w:rsidR="00C274AC" w:rsidRPr="004013B8">
        <w:rPr>
          <w:b/>
          <w:sz w:val="28"/>
          <w:szCs w:val="28"/>
        </w:rPr>
        <w:t xml:space="preserve">Развитие </w:t>
      </w:r>
      <w:r w:rsidR="00C274AC">
        <w:rPr>
          <w:b/>
          <w:sz w:val="28"/>
          <w:szCs w:val="28"/>
        </w:rPr>
        <w:t>агропромышленного комплекса</w:t>
      </w:r>
    </w:p>
    <w:p w:rsidR="00A27C07" w:rsidRDefault="00A27C07" w:rsidP="00D2480C">
      <w:pPr>
        <w:spacing w:after="0"/>
        <w:rPr>
          <w:i/>
          <w:sz w:val="28"/>
          <w:szCs w:val="28"/>
        </w:rPr>
      </w:pPr>
      <w:r w:rsidRPr="00D2480C">
        <w:rPr>
          <w:b/>
          <w:i/>
          <w:sz w:val="28"/>
          <w:szCs w:val="28"/>
        </w:rPr>
        <w:t>Цел</w:t>
      </w:r>
      <w:r w:rsidR="00D2480C" w:rsidRPr="00D2480C">
        <w:rPr>
          <w:b/>
          <w:i/>
          <w:sz w:val="28"/>
          <w:szCs w:val="28"/>
        </w:rPr>
        <w:t xml:space="preserve">ь </w:t>
      </w:r>
      <w:r w:rsidRPr="00D2480C">
        <w:rPr>
          <w:b/>
          <w:i/>
          <w:sz w:val="28"/>
          <w:szCs w:val="28"/>
        </w:rPr>
        <w:t>2.2.</w:t>
      </w:r>
      <w:r w:rsidRPr="00A27C07">
        <w:rPr>
          <w:i/>
          <w:sz w:val="28"/>
          <w:szCs w:val="28"/>
        </w:rPr>
        <w:t xml:space="preserve">Инновационное развитие экономики и социальной сферы.  </w:t>
      </w:r>
    </w:p>
    <w:p w:rsidR="00D2480C" w:rsidRPr="00A27C07" w:rsidRDefault="00D2480C" w:rsidP="00D2480C">
      <w:pPr>
        <w:spacing w:after="0"/>
        <w:rPr>
          <w:b/>
          <w:i/>
          <w:sz w:val="28"/>
          <w:szCs w:val="28"/>
        </w:rPr>
      </w:pPr>
      <w:r w:rsidRPr="00A27C07">
        <w:rPr>
          <w:b/>
          <w:i/>
          <w:sz w:val="28"/>
          <w:szCs w:val="28"/>
        </w:rPr>
        <w:t xml:space="preserve">Ключевые задачи:  </w:t>
      </w:r>
    </w:p>
    <w:p w:rsidR="00D2480C" w:rsidRDefault="00D2480C" w:rsidP="00D2480C">
      <w:pPr>
        <w:spacing w:after="0"/>
        <w:rPr>
          <w:sz w:val="28"/>
          <w:szCs w:val="28"/>
        </w:rPr>
      </w:pPr>
      <w:r>
        <w:rPr>
          <w:rStyle w:val="2a"/>
          <w:rFonts w:eastAsiaTheme="majorEastAsia"/>
          <w:i/>
          <w:color w:val="000000"/>
          <w:sz w:val="28"/>
          <w:szCs w:val="28"/>
        </w:rPr>
        <w:t xml:space="preserve">– </w:t>
      </w:r>
      <w:r w:rsidRPr="00E067AA">
        <w:rPr>
          <w:sz w:val="28"/>
          <w:szCs w:val="28"/>
        </w:rPr>
        <w:t>стимулирование инновационной и инвестиционной деятельности крупных высокотехнологичных производств, импортозамещения на предприятиях агр</w:t>
      </w:r>
      <w:r w:rsidRPr="00E067AA">
        <w:rPr>
          <w:sz w:val="28"/>
          <w:szCs w:val="28"/>
        </w:rPr>
        <w:t>о</w:t>
      </w:r>
      <w:r w:rsidRPr="00E067AA">
        <w:rPr>
          <w:sz w:val="28"/>
          <w:szCs w:val="28"/>
        </w:rPr>
        <w:t>промышленного комплекса;</w:t>
      </w:r>
    </w:p>
    <w:p w:rsidR="00D2480C" w:rsidRDefault="00D2480C" w:rsidP="00D2480C">
      <w:pPr>
        <w:spacing w:after="0"/>
        <w:rPr>
          <w:sz w:val="28"/>
          <w:szCs w:val="28"/>
        </w:rPr>
      </w:pPr>
      <w:r>
        <w:rPr>
          <w:sz w:val="28"/>
          <w:szCs w:val="28"/>
        </w:rPr>
        <w:t xml:space="preserve">– </w:t>
      </w:r>
      <w:r w:rsidRPr="00E067AA">
        <w:rPr>
          <w:sz w:val="28"/>
          <w:szCs w:val="28"/>
        </w:rPr>
        <w:t>развитие селекционной и племенной базы растениеводства и животново</w:t>
      </w:r>
      <w:r w:rsidRPr="00E067AA">
        <w:rPr>
          <w:sz w:val="28"/>
          <w:szCs w:val="28"/>
        </w:rPr>
        <w:t>д</w:t>
      </w:r>
      <w:r w:rsidRPr="00E067AA">
        <w:rPr>
          <w:sz w:val="28"/>
          <w:szCs w:val="28"/>
        </w:rPr>
        <w:t>ства;</w:t>
      </w:r>
    </w:p>
    <w:p w:rsidR="00E227D0" w:rsidRDefault="00D2480C" w:rsidP="00D2480C">
      <w:pPr>
        <w:spacing w:after="0"/>
        <w:rPr>
          <w:sz w:val="28"/>
          <w:szCs w:val="28"/>
        </w:rPr>
      </w:pPr>
      <w:r>
        <w:rPr>
          <w:sz w:val="28"/>
          <w:szCs w:val="28"/>
        </w:rPr>
        <w:t>– развитие существующих (молочного, мясного), создание и развитие новых   (свиноводческого, свеклосахарного) кластеров, основанное на использовании р</w:t>
      </w:r>
      <w:r>
        <w:rPr>
          <w:sz w:val="28"/>
          <w:szCs w:val="28"/>
        </w:rPr>
        <w:t>е</w:t>
      </w:r>
      <w:r>
        <w:rPr>
          <w:sz w:val="28"/>
          <w:szCs w:val="28"/>
        </w:rPr>
        <w:t>сурсной базы расширяющегося числа муниципальных образований</w:t>
      </w:r>
      <w:r w:rsidR="00E227D0">
        <w:rPr>
          <w:sz w:val="28"/>
          <w:szCs w:val="28"/>
        </w:rPr>
        <w:t>;</w:t>
      </w:r>
    </w:p>
    <w:p w:rsidR="00E227D0" w:rsidRDefault="00E227D0" w:rsidP="00E227D0">
      <w:pPr>
        <w:spacing w:after="0"/>
        <w:rPr>
          <w:sz w:val="28"/>
          <w:szCs w:val="28"/>
        </w:rPr>
      </w:pPr>
      <w:r>
        <w:rPr>
          <w:sz w:val="28"/>
          <w:szCs w:val="28"/>
        </w:rPr>
        <w:t xml:space="preserve">– </w:t>
      </w:r>
      <w:r w:rsidRPr="00E067AA">
        <w:rPr>
          <w:sz w:val="28"/>
          <w:szCs w:val="28"/>
        </w:rPr>
        <w:t>развитие системы инфраструктурного обеспечения агропродовольственн</w:t>
      </w:r>
      <w:r w:rsidRPr="00E067AA">
        <w:rPr>
          <w:sz w:val="28"/>
          <w:szCs w:val="28"/>
        </w:rPr>
        <w:t>о</w:t>
      </w:r>
      <w:r w:rsidRPr="00E067AA">
        <w:rPr>
          <w:sz w:val="28"/>
          <w:szCs w:val="28"/>
        </w:rPr>
        <w:t>го рынка</w:t>
      </w:r>
      <w:r>
        <w:rPr>
          <w:sz w:val="28"/>
          <w:szCs w:val="28"/>
        </w:rPr>
        <w:t>.</w:t>
      </w:r>
    </w:p>
    <w:p w:rsidR="00A27C07" w:rsidRDefault="00E227D0" w:rsidP="00E227D0">
      <w:pPr>
        <w:spacing w:after="0"/>
        <w:rPr>
          <w:bCs/>
          <w:i/>
          <w:iCs/>
          <w:sz w:val="28"/>
          <w:szCs w:val="28"/>
        </w:rPr>
      </w:pPr>
      <w:r w:rsidRPr="00E227D0">
        <w:rPr>
          <w:b/>
          <w:i/>
          <w:sz w:val="28"/>
          <w:szCs w:val="28"/>
        </w:rPr>
        <w:t xml:space="preserve">Цель </w:t>
      </w:r>
      <w:r w:rsidR="00A27C07" w:rsidRPr="00E227D0">
        <w:rPr>
          <w:b/>
          <w:i/>
          <w:sz w:val="28"/>
          <w:szCs w:val="28"/>
        </w:rPr>
        <w:t>2.6.</w:t>
      </w:r>
      <w:r w:rsidR="00A27C07" w:rsidRPr="00A27C07">
        <w:rPr>
          <w:bCs/>
          <w:i/>
          <w:iCs/>
          <w:sz w:val="28"/>
          <w:szCs w:val="28"/>
        </w:rPr>
        <w:t>Укрепление позиций хозяйствующих субъектов Воронежской о</w:t>
      </w:r>
      <w:r w:rsidR="00A27C07" w:rsidRPr="00A27C07">
        <w:rPr>
          <w:bCs/>
          <w:i/>
          <w:iCs/>
          <w:sz w:val="28"/>
          <w:szCs w:val="28"/>
        </w:rPr>
        <w:t>б</w:t>
      </w:r>
      <w:r w:rsidR="00A27C07" w:rsidRPr="00A27C07">
        <w:rPr>
          <w:bCs/>
          <w:i/>
          <w:iCs/>
          <w:sz w:val="28"/>
          <w:szCs w:val="28"/>
        </w:rPr>
        <w:t>ласти  на национальных рынках высокотехнологичной промышленной и сельск</w:t>
      </w:r>
      <w:r w:rsidR="00A27C07" w:rsidRPr="00A27C07">
        <w:rPr>
          <w:bCs/>
          <w:i/>
          <w:iCs/>
          <w:sz w:val="28"/>
          <w:szCs w:val="28"/>
        </w:rPr>
        <w:t>о</w:t>
      </w:r>
      <w:r w:rsidR="00A27C07" w:rsidRPr="00A27C07">
        <w:rPr>
          <w:bCs/>
          <w:i/>
          <w:iCs/>
          <w:sz w:val="28"/>
          <w:szCs w:val="28"/>
        </w:rPr>
        <w:t xml:space="preserve">хозяйственной продукции. </w:t>
      </w:r>
    </w:p>
    <w:p w:rsidR="00D2480C" w:rsidRDefault="00D2480C" w:rsidP="00D2480C">
      <w:pPr>
        <w:spacing w:after="0"/>
        <w:rPr>
          <w:b/>
          <w:i/>
          <w:sz w:val="28"/>
          <w:szCs w:val="28"/>
        </w:rPr>
      </w:pPr>
      <w:r w:rsidRPr="00A27C07">
        <w:rPr>
          <w:b/>
          <w:i/>
          <w:sz w:val="28"/>
          <w:szCs w:val="28"/>
        </w:rPr>
        <w:t xml:space="preserve">Ключевые задачи:  </w:t>
      </w:r>
    </w:p>
    <w:p w:rsidR="00E227D0" w:rsidRDefault="00E227D0" w:rsidP="00E227D0">
      <w:pPr>
        <w:spacing w:after="0"/>
        <w:ind w:firstLine="709"/>
        <w:rPr>
          <w:bCs/>
          <w:iCs/>
          <w:sz w:val="28"/>
          <w:szCs w:val="28"/>
        </w:rPr>
      </w:pPr>
      <w:r>
        <w:rPr>
          <w:bCs/>
          <w:sz w:val="28"/>
          <w:szCs w:val="28"/>
        </w:rPr>
        <w:t xml:space="preserve">– </w:t>
      </w:r>
      <w:r w:rsidRPr="00BA4937">
        <w:rPr>
          <w:bCs/>
          <w:sz w:val="28"/>
          <w:szCs w:val="28"/>
        </w:rPr>
        <w:t xml:space="preserve">расширение масштабов производства </w:t>
      </w:r>
      <w:r w:rsidRPr="00BA4937">
        <w:rPr>
          <w:bCs/>
          <w:iCs/>
          <w:sz w:val="28"/>
          <w:szCs w:val="28"/>
        </w:rPr>
        <w:t xml:space="preserve">высокотехнологичной </w:t>
      </w:r>
      <w:r w:rsidRPr="00E227D0">
        <w:rPr>
          <w:bCs/>
          <w:iCs/>
          <w:sz w:val="28"/>
          <w:szCs w:val="28"/>
        </w:rPr>
        <w:t>сельскох</w:t>
      </w:r>
      <w:r w:rsidRPr="00E227D0">
        <w:rPr>
          <w:bCs/>
          <w:iCs/>
          <w:sz w:val="28"/>
          <w:szCs w:val="28"/>
        </w:rPr>
        <w:t>о</w:t>
      </w:r>
      <w:r w:rsidRPr="00E227D0">
        <w:rPr>
          <w:bCs/>
          <w:iCs/>
          <w:sz w:val="28"/>
          <w:szCs w:val="28"/>
        </w:rPr>
        <w:t>зяйственной продукции</w:t>
      </w:r>
      <w:r>
        <w:rPr>
          <w:bCs/>
          <w:iCs/>
          <w:sz w:val="28"/>
          <w:szCs w:val="28"/>
        </w:rPr>
        <w:t xml:space="preserve">; </w:t>
      </w:r>
    </w:p>
    <w:p w:rsidR="00E227D0" w:rsidRDefault="00E227D0" w:rsidP="00E227D0">
      <w:pPr>
        <w:spacing w:after="0"/>
        <w:ind w:firstLine="709"/>
        <w:rPr>
          <w:bCs/>
          <w:i/>
          <w:iCs/>
          <w:sz w:val="28"/>
          <w:szCs w:val="28"/>
        </w:rPr>
      </w:pPr>
      <w:r>
        <w:rPr>
          <w:bCs/>
          <w:iCs/>
          <w:sz w:val="28"/>
          <w:szCs w:val="28"/>
        </w:rPr>
        <w:t xml:space="preserve">– рост доли предприятий Воронежской области на национальном рынке  </w:t>
      </w:r>
      <w:r w:rsidRPr="00BA4937">
        <w:rPr>
          <w:bCs/>
          <w:iCs/>
          <w:sz w:val="28"/>
          <w:szCs w:val="28"/>
        </w:rPr>
        <w:t xml:space="preserve">высокотехнологичной </w:t>
      </w:r>
      <w:r w:rsidRPr="00E227D0">
        <w:rPr>
          <w:bCs/>
          <w:iCs/>
          <w:sz w:val="28"/>
          <w:szCs w:val="28"/>
        </w:rPr>
        <w:t>сельскохозяйственной продукции</w:t>
      </w:r>
      <w:r>
        <w:rPr>
          <w:bCs/>
          <w:iCs/>
          <w:sz w:val="28"/>
          <w:szCs w:val="28"/>
        </w:rPr>
        <w:t xml:space="preserve">. </w:t>
      </w:r>
    </w:p>
    <w:p w:rsidR="00D92274" w:rsidRDefault="00D92274" w:rsidP="00D92274">
      <w:pPr>
        <w:spacing w:after="0"/>
        <w:ind w:firstLine="709"/>
        <w:rPr>
          <w:i/>
          <w:sz w:val="28"/>
          <w:szCs w:val="28"/>
        </w:rPr>
      </w:pPr>
      <w:r w:rsidRPr="00E227D0">
        <w:rPr>
          <w:b/>
          <w:i/>
          <w:sz w:val="28"/>
          <w:szCs w:val="28"/>
        </w:rPr>
        <w:t>Цель 2.13</w:t>
      </w:r>
      <w:r w:rsidRPr="00E9737F">
        <w:rPr>
          <w:sz w:val="28"/>
          <w:szCs w:val="28"/>
        </w:rPr>
        <w:t xml:space="preserve">. </w:t>
      </w:r>
      <w:r w:rsidRPr="00305829">
        <w:rPr>
          <w:i/>
          <w:sz w:val="28"/>
          <w:szCs w:val="28"/>
        </w:rPr>
        <w:t xml:space="preserve">Обеспечение населения экономически доступной и безопасной сельскохозяйственной продукцией. </w:t>
      </w:r>
    </w:p>
    <w:p w:rsidR="00D92274" w:rsidRPr="00A27C07" w:rsidRDefault="00D92274" w:rsidP="00D92274">
      <w:pPr>
        <w:spacing w:after="0"/>
        <w:rPr>
          <w:b/>
          <w:i/>
          <w:sz w:val="28"/>
          <w:szCs w:val="28"/>
        </w:rPr>
      </w:pPr>
      <w:r w:rsidRPr="00A27C07">
        <w:rPr>
          <w:b/>
          <w:i/>
          <w:sz w:val="28"/>
          <w:szCs w:val="28"/>
        </w:rPr>
        <w:t xml:space="preserve">Ключевые задачи:  </w:t>
      </w:r>
    </w:p>
    <w:p w:rsidR="00D92274" w:rsidRDefault="00D92274" w:rsidP="00D92274">
      <w:pPr>
        <w:spacing w:after="0"/>
        <w:rPr>
          <w:rStyle w:val="2a"/>
          <w:rFonts w:eastAsiaTheme="majorEastAsia"/>
          <w:color w:val="000000"/>
          <w:sz w:val="28"/>
          <w:szCs w:val="28"/>
        </w:rPr>
      </w:pPr>
      <w:r>
        <w:rPr>
          <w:i/>
          <w:sz w:val="28"/>
          <w:szCs w:val="28"/>
        </w:rPr>
        <w:t xml:space="preserve">– </w:t>
      </w:r>
      <w:r w:rsidRPr="00E067AA">
        <w:rPr>
          <w:rStyle w:val="2a"/>
          <w:rFonts w:eastAsiaTheme="majorEastAsia"/>
          <w:color w:val="000000"/>
          <w:sz w:val="28"/>
          <w:szCs w:val="28"/>
        </w:rPr>
        <w:t>обеспечение темпов роста производства сельскохозяйственной и пищевой продукции, опережающих общероссийские</w:t>
      </w:r>
      <w:r>
        <w:rPr>
          <w:rStyle w:val="2a"/>
          <w:rFonts w:eastAsiaTheme="majorEastAsia"/>
          <w:color w:val="000000"/>
          <w:sz w:val="28"/>
          <w:szCs w:val="28"/>
        </w:rPr>
        <w:t>.</w:t>
      </w:r>
    </w:p>
    <w:p w:rsidR="00E227D0" w:rsidRPr="00E36580" w:rsidRDefault="00E227D0" w:rsidP="00E227D0">
      <w:pPr>
        <w:tabs>
          <w:tab w:val="left" w:pos="0"/>
        </w:tabs>
        <w:spacing w:after="0"/>
        <w:rPr>
          <w:rFonts w:eastAsia="Calibri"/>
          <w:i/>
          <w:sz w:val="28"/>
          <w:szCs w:val="28"/>
        </w:rPr>
      </w:pPr>
      <w:r w:rsidRPr="00E36580">
        <w:rPr>
          <w:rFonts w:eastAsia="Calibri"/>
          <w:b/>
          <w:i/>
          <w:sz w:val="28"/>
          <w:szCs w:val="28"/>
        </w:rPr>
        <w:t xml:space="preserve">Ожидаемые основные результаты: </w:t>
      </w:r>
    </w:p>
    <w:p w:rsidR="00E227D0" w:rsidRDefault="00E227D0" w:rsidP="00E227D0">
      <w:pPr>
        <w:spacing w:after="0"/>
        <w:rPr>
          <w:rFonts w:eastAsia="Calibri"/>
          <w:sz w:val="28"/>
          <w:szCs w:val="28"/>
        </w:rPr>
      </w:pPr>
      <w:r>
        <w:rPr>
          <w:rFonts w:eastAsia="Calibri"/>
          <w:sz w:val="28"/>
          <w:szCs w:val="28"/>
        </w:rPr>
        <w:t xml:space="preserve">– рост объемов </w:t>
      </w:r>
      <w:r w:rsidRPr="002936DD">
        <w:rPr>
          <w:rFonts w:eastAsia="Calibri"/>
          <w:sz w:val="28"/>
          <w:szCs w:val="28"/>
        </w:rPr>
        <w:t xml:space="preserve">производства </w:t>
      </w:r>
      <w:r>
        <w:rPr>
          <w:rFonts w:eastAsia="Calibri"/>
          <w:sz w:val="28"/>
          <w:szCs w:val="28"/>
        </w:rPr>
        <w:t>сельскохозяйственной продукции, пищевых продуктов в 2035 г. в 1,49 раза к уровню 2016 г.;</w:t>
      </w:r>
    </w:p>
    <w:p w:rsidR="00E227D0" w:rsidRDefault="00E227D0" w:rsidP="00E227D0">
      <w:pPr>
        <w:spacing w:after="0"/>
        <w:rPr>
          <w:rFonts w:eastAsia="Calibri"/>
          <w:sz w:val="28"/>
          <w:szCs w:val="28"/>
        </w:rPr>
      </w:pPr>
      <w:r>
        <w:rPr>
          <w:rFonts w:eastAsia="Calibri"/>
          <w:sz w:val="28"/>
          <w:szCs w:val="28"/>
        </w:rPr>
        <w:t>– рост производительности труда в агропромышленном комплексе в 1,66 раза в 2035 г. к уровню 2016 г.;</w:t>
      </w:r>
    </w:p>
    <w:p w:rsidR="00E227D0" w:rsidRDefault="00E227D0" w:rsidP="00E227D0">
      <w:pPr>
        <w:spacing w:after="0"/>
        <w:rPr>
          <w:sz w:val="28"/>
          <w:szCs w:val="28"/>
        </w:rPr>
      </w:pPr>
      <w:r>
        <w:rPr>
          <w:sz w:val="28"/>
          <w:szCs w:val="28"/>
        </w:rPr>
        <w:lastRenderedPageBreak/>
        <w:t xml:space="preserve">– </w:t>
      </w:r>
      <w:r w:rsidRPr="002936DD">
        <w:rPr>
          <w:sz w:val="28"/>
          <w:szCs w:val="28"/>
        </w:rPr>
        <w:t>повышение технологической независимости сельскохозяйственного прои</w:t>
      </w:r>
      <w:r w:rsidRPr="002936DD">
        <w:rPr>
          <w:sz w:val="28"/>
          <w:szCs w:val="28"/>
        </w:rPr>
        <w:t>з</w:t>
      </w:r>
      <w:r w:rsidRPr="002936DD">
        <w:rPr>
          <w:sz w:val="28"/>
          <w:szCs w:val="28"/>
        </w:rPr>
        <w:t xml:space="preserve">водства </w:t>
      </w:r>
      <w:r>
        <w:rPr>
          <w:sz w:val="28"/>
          <w:szCs w:val="28"/>
        </w:rPr>
        <w:t xml:space="preserve">от иностранного производства </w:t>
      </w:r>
      <w:r w:rsidRPr="002936DD">
        <w:rPr>
          <w:sz w:val="28"/>
          <w:szCs w:val="28"/>
        </w:rPr>
        <w:t>в сфере семеноводства, селекции и пл</w:t>
      </w:r>
      <w:r w:rsidRPr="002936DD">
        <w:rPr>
          <w:sz w:val="28"/>
          <w:szCs w:val="28"/>
        </w:rPr>
        <w:t>е</w:t>
      </w:r>
      <w:r w:rsidRPr="002936DD">
        <w:rPr>
          <w:sz w:val="28"/>
          <w:szCs w:val="28"/>
        </w:rPr>
        <w:t>менного дела</w:t>
      </w:r>
      <w:r>
        <w:rPr>
          <w:sz w:val="28"/>
          <w:szCs w:val="28"/>
        </w:rPr>
        <w:t xml:space="preserve">; </w:t>
      </w:r>
    </w:p>
    <w:p w:rsidR="00736645" w:rsidRPr="007A4AF4" w:rsidRDefault="00D23A3B" w:rsidP="00736645">
      <w:pPr>
        <w:spacing w:after="0"/>
        <w:rPr>
          <w:szCs w:val="28"/>
        </w:rPr>
      </w:pPr>
      <w:r>
        <w:rPr>
          <w:sz w:val="28"/>
          <w:szCs w:val="28"/>
        </w:rPr>
        <w:t xml:space="preserve">– </w:t>
      </w:r>
      <w:r w:rsidR="00736645">
        <w:rPr>
          <w:sz w:val="28"/>
          <w:szCs w:val="28"/>
        </w:rPr>
        <w:t>повышение доли животноводства в структуре сельскохозяйственного пр</w:t>
      </w:r>
      <w:r w:rsidR="00736645">
        <w:rPr>
          <w:sz w:val="28"/>
          <w:szCs w:val="28"/>
        </w:rPr>
        <w:t>о</w:t>
      </w:r>
      <w:r w:rsidR="00736645">
        <w:rPr>
          <w:sz w:val="28"/>
          <w:szCs w:val="28"/>
        </w:rPr>
        <w:t>изводства до 40</w:t>
      </w:r>
      <w:r w:rsidR="00736645" w:rsidRPr="00736645">
        <w:rPr>
          <w:sz w:val="28"/>
          <w:szCs w:val="28"/>
        </w:rPr>
        <w:t xml:space="preserve">% </w:t>
      </w:r>
      <w:r w:rsidR="00736645">
        <w:rPr>
          <w:sz w:val="28"/>
          <w:szCs w:val="28"/>
        </w:rPr>
        <w:t xml:space="preserve">к 2035 г.; </w:t>
      </w:r>
    </w:p>
    <w:p w:rsidR="00736645" w:rsidRDefault="00D92274" w:rsidP="00D92274">
      <w:pPr>
        <w:spacing w:after="0"/>
        <w:rPr>
          <w:sz w:val="28"/>
          <w:szCs w:val="28"/>
        </w:rPr>
      </w:pPr>
      <w:r>
        <w:rPr>
          <w:sz w:val="28"/>
          <w:szCs w:val="28"/>
        </w:rPr>
        <w:t xml:space="preserve">– </w:t>
      </w:r>
      <w:r w:rsidRPr="002936DD">
        <w:rPr>
          <w:sz w:val="28"/>
          <w:szCs w:val="28"/>
        </w:rPr>
        <w:t>ускорение товародвижения</w:t>
      </w:r>
      <w:r>
        <w:rPr>
          <w:sz w:val="28"/>
          <w:szCs w:val="28"/>
        </w:rPr>
        <w:t xml:space="preserve">, </w:t>
      </w:r>
      <w:r w:rsidRPr="002936DD">
        <w:rPr>
          <w:sz w:val="28"/>
          <w:szCs w:val="28"/>
        </w:rPr>
        <w:t>улучшени</w:t>
      </w:r>
      <w:r>
        <w:rPr>
          <w:sz w:val="28"/>
          <w:szCs w:val="28"/>
        </w:rPr>
        <w:t>е</w:t>
      </w:r>
      <w:r w:rsidRPr="002936DD">
        <w:rPr>
          <w:sz w:val="28"/>
          <w:szCs w:val="28"/>
        </w:rPr>
        <w:t xml:space="preserve"> круглогодичной сохранности, рост конкурентоспособности сельскохозяйственной продукции, сырья и продовольс</w:t>
      </w:r>
      <w:r w:rsidRPr="002936DD">
        <w:rPr>
          <w:sz w:val="28"/>
          <w:szCs w:val="28"/>
        </w:rPr>
        <w:t>т</w:t>
      </w:r>
      <w:r w:rsidRPr="002936DD">
        <w:rPr>
          <w:sz w:val="28"/>
          <w:szCs w:val="28"/>
        </w:rPr>
        <w:t>вия</w:t>
      </w:r>
      <w:r w:rsidR="00736645">
        <w:rPr>
          <w:sz w:val="28"/>
          <w:szCs w:val="28"/>
        </w:rPr>
        <w:t>;</w:t>
      </w:r>
    </w:p>
    <w:p w:rsidR="00736645" w:rsidRPr="00736645" w:rsidRDefault="00736645" w:rsidP="00736645">
      <w:pPr>
        <w:spacing w:after="0"/>
        <w:rPr>
          <w:sz w:val="28"/>
          <w:szCs w:val="28"/>
        </w:rPr>
      </w:pPr>
      <w:r>
        <w:rPr>
          <w:sz w:val="28"/>
          <w:szCs w:val="28"/>
        </w:rPr>
        <w:t xml:space="preserve">– </w:t>
      </w:r>
      <w:r w:rsidRPr="00736645">
        <w:rPr>
          <w:sz w:val="28"/>
          <w:szCs w:val="28"/>
        </w:rPr>
        <w:t>освоение новых географических сегментов национального рынка пищевой продукции (реализация молочной продукции  в Ивановской, Костромской, Л</w:t>
      </w:r>
      <w:r w:rsidRPr="00736645">
        <w:rPr>
          <w:sz w:val="28"/>
          <w:szCs w:val="28"/>
        </w:rPr>
        <w:t>и</w:t>
      </w:r>
      <w:r w:rsidRPr="00736645">
        <w:rPr>
          <w:sz w:val="28"/>
          <w:szCs w:val="28"/>
        </w:rPr>
        <w:t>пецкой,  Московской, Тверской областях, овощной – Владимирской, Ивановской, Московской, Тверской, Ярославской областях, мясной – Владимирской, Ивано</w:t>
      </w:r>
      <w:r w:rsidRPr="00736645">
        <w:rPr>
          <w:sz w:val="28"/>
          <w:szCs w:val="28"/>
        </w:rPr>
        <w:t>в</w:t>
      </w:r>
      <w:r w:rsidRPr="00736645">
        <w:rPr>
          <w:sz w:val="28"/>
          <w:szCs w:val="28"/>
        </w:rPr>
        <w:t>ской, Калужской, Костромской, Московской, Рязанской, Смоленской, Тульской, Ярославской областях, яиц – Калужской, Курской, Московской, Орловской, См</w:t>
      </w:r>
      <w:r w:rsidRPr="00736645">
        <w:rPr>
          <w:sz w:val="28"/>
          <w:szCs w:val="28"/>
        </w:rPr>
        <w:t>о</w:t>
      </w:r>
      <w:r w:rsidRPr="00736645">
        <w:rPr>
          <w:sz w:val="28"/>
          <w:szCs w:val="28"/>
        </w:rPr>
        <w:t xml:space="preserve">ленской, Тамбовской, Тверской, Тульской областях).  </w:t>
      </w:r>
    </w:p>
    <w:p w:rsidR="00A27C07" w:rsidRDefault="00054451" w:rsidP="00A27C07">
      <w:pPr>
        <w:spacing w:after="0"/>
        <w:ind w:firstLine="709"/>
        <w:rPr>
          <w:spacing w:val="-4"/>
          <w:sz w:val="28"/>
          <w:szCs w:val="28"/>
        </w:rPr>
      </w:pPr>
      <w:r>
        <w:rPr>
          <w:b/>
          <w:i/>
          <w:spacing w:val="-4"/>
          <w:sz w:val="28"/>
          <w:szCs w:val="28"/>
        </w:rPr>
        <w:t xml:space="preserve">Цель </w:t>
      </w:r>
      <w:r w:rsidR="00A27C07" w:rsidRPr="00D80F3D">
        <w:rPr>
          <w:b/>
          <w:i/>
          <w:spacing w:val="-4"/>
          <w:sz w:val="28"/>
          <w:szCs w:val="28"/>
        </w:rPr>
        <w:t>2.7.</w:t>
      </w:r>
      <w:r w:rsidR="00A27C07" w:rsidRPr="00A27C07">
        <w:rPr>
          <w:i/>
          <w:spacing w:val="-4"/>
          <w:sz w:val="28"/>
          <w:szCs w:val="28"/>
        </w:rPr>
        <w:t>Освоение новых географических сегментов мирового рынка проду</w:t>
      </w:r>
      <w:r w:rsidR="00A27C07" w:rsidRPr="00A27C07">
        <w:rPr>
          <w:i/>
          <w:spacing w:val="-4"/>
          <w:sz w:val="28"/>
          <w:szCs w:val="28"/>
        </w:rPr>
        <w:t>к</w:t>
      </w:r>
      <w:r w:rsidR="00A27C07" w:rsidRPr="00A27C07">
        <w:rPr>
          <w:i/>
          <w:spacing w:val="-4"/>
          <w:sz w:val="28"/>
          <w:szCs w:val="28"/>
        </w:rPr>
        <w:t>ции агропромышленного комплекса.</w:t>
      </w:r>
    </w:p>
    <w:p w:rsidR="00D2480C" w:rsidRDefault="00D2480C" w:rsidP="00D2480C">
      <w:pPr>
        <w:spacing w:after="0"/>
        <w:rPr>
          <w:b/>
          <w:i/>
          <w:sz w:val="28"/>
          <w:szCs w:val="28"/>
        </w:rPr>
      </w:pPr>
      <w:r w:rsidRPr="00A27C07">
        <w:rPr>
          <w:b/>
          <w:i/>
          <w:sz w:val="28"/>
          <w:szCs w:val="28"/>
        </w:rPr>
        <w:t xml:space="preserve">Ключевые задачи:  </w:t>
      </w:r>
    </w:p>
    <w:p w:rsidR="00D23A3B" w:rsidRPr="00736645" w:rsidRDefault="00736645" w:rsidP="00736645">
      <w:pPr>
        <w:spacing w:after="0"/>
        <w:rPr>
          <w:rStyle w:val="2a"/>
          <w:rFonts w:eastAsia="Malgun Gothic"/>
          <w:color w:val="000000"/>
          <w:sz w:val="28"/>
          <w:szCs w:val="28"/>
        </w:rPr>
      </w:pPr>
      <w:r w:rsidRPr="00736645">
        <w:rPr>
          <w:sz w:val="28"/>
          <w:szCs w:val="28"/>
        </w:rPr>
        <w:t>– р</w:t>
      </w:r>
      <w:r w:rsidR="00D23A3B" w:rsidRPr="00736645">
        <w:rPr>
          <w:rStyle w:val="2a"/>
          <w:rFonts w:eastAsia="Malgun Gothic"/>
          <w:color w:val="000000"/>
          <w:sz w:val="28"/>
          <w:szCs w:val="28"/>
        </w:rPr>
        <w:t>азвитие экспортно ориентированного сельскохозяйственного производс</w:t>
      </w:r>
      <w:r w:rsidR="00D23A3B" w:rsidRPr="00736645">
        <w:rPr>
          <w:rStyle w:val="2a"/>
          <w:rFonts w:eastAsia="Malgun Gothic"/>
          <w:color w:val="000000"/>
          <w:sz w:val="28"/>
          <w:szCs w:val="28"/>
        </w:rPr>
        <w:t>т</w:t>
      </w:r>
      <w:r w:rsidR="00D23A3B" w:rsidRPr="00736645">
        <w:rPr>
          <w:rStyle w:val="2a"/>
          <w:rFonts w:eastAsia="Malgun Gothic"/>
          <w:color w:val="000000"/>
          <w:sz w:val="28"/>
          <w:szCs w:val="28"/>
        </w:rPr>
        <w:t>ва, пищевой и перерабатывающей промышленности</w:t>
      </w:r>
      <w:r>
        <w:rPr>
          <w:rStyle w:val="2a"/>
          <w:rFonts w:eastAsia="Malgun Gothic"/>
          <w:color w:val="000000"/>
          <w:sz w:val="28"/>
          <w:szCs w:val="28"/>
        </w:rPr>
        <w:t>;</w:t>
      </w:r>
    </w:p>
    <w:p w:rsidR="00E227D0" w:rsidRPr="00E227D0" w:rsidRDefault="00E227D0" w:rsidP="00E227D0">
      <w:pPr>
        <w:spacing w:after="0"/>
        <w:ind w:firstLine="709"/>
        <w:rPr>
          <w:bCs/>
          <w:iCs/>
          <w:sz w:val="28"/>
          <w:szCs w:val="28"/>
        </w:rPr>
      </w:pPr>
      <w:r w:rsidRPr="00E227D0">
        <w:rPr>
          <w:bCs/>
          <w:sz w:val="28"/>
          <w:szCs w:val="28"/>
        </w:rPr>
        <w:t xml:space="preserve">– расширение масштабов и номенклатуры производства </w:t>
      </w:r>
      <w:r w:rsidRPr="00E227D0">
        <w:rPr>
          <w:spacing w:val="-4"/>
          <w:sz w:val="28"/>
          <w:szCs w:val="28"/>
        </w:rPr>
        <w:t>продукции агр</w:t>
      </w:r>
      <w:r w:rsidRPr="00E227D0">
        <w:rPr>
          <w:spacing w:val="-4"/>
          <w:sz w:val="28"/>
          <w:szCs w:val="28"/>
        </w:rPr>
        <w:t>о</w:t>
      </w:r>
      <w:r w:rsidRPr="00E227D0">
        <w:rPr>
          <w:spacing w:val="-4"/>
          <w:sz w:val="28"/>
          <w:szCs w:val="28"/>
        </w:rPr>
        <w:t xml:space="preserve">промышленного комплекса </w:t>
      </w:r>
      <w:r w:rsidRPr="00E227D0">
        <w:rPr>
          <w:bCs/>
          <w:iCs/>
          <w:sz w:val="28"/>
          <w:szCs w:val="28"/>
        </w:rPr>
        <w:t xml:space="preserve">на экспорт; </w:t>
      </w:r>
    </w:p>
    <w:p w:rsidR="00736645" w:rsidRPr="006C47D1" w:rsidRDefault="00E227D0" w:rsidP="00736645">
      <w:pPr>
        <w:spacing w:after="0"/>
        <w:ind w:firstLine="709"/>
        <w:rPr>
          <w:i/>
          <w:szCs w:val="28"/>
          <w:highlight w:val="yellow"/>
        </w:rPr>
      </w:pPr>
      <w:r w:rsidRPr="00E227D0">
        <w:rPr>
          <w:bCs/>
          <w:iCs/>
          <w:sz w:val="28"/>
          <w:szCs w:val="28"/>
        </w:rPr>
        <w:t xml:space="preserve">– </w:t>
      </w:r>
      <w:r w:rsidR="00736645">
        <w:rPr>
          <w:bCs/>
          <w:iCs/>
          <w:sz w:val="28"/>
          <w:szCs w:val="28"/>
        </w:rPr>
        <w:t>расширение сегментов (</w:t>
      </w:r>
      <w:r w:rsidRPr="00E227D0">
        <w:rPr>
          <w:bCs/>
          <w:iCs/>
          <w:sz w:val="28"/>
          <w:szCs w:val="28"/>
        </w:rPr>
        <w:t>географических и продуктовых</w:t>
      </w:r>
      <w:r w:rsidR="00736645">
        <w:rPr>
          <w:bCs/>
          <w:iCs/>
          <w:sz w:val="28"/>
          <w:szCs w:val="28"/>
        </w:rPr>
        <w:t xml:space="preserve">) </w:t>
      </w:r>
      <w:r w:rsidRPr="00E227D0">
        <w:rPr>
          <w:bCs/>
          <w:iCs/>
          <w:sz w:val="28"/>
          <w:szCs w:val="28"/>
        </w:rPr>
        <w:t xml:space="preserve">мирового рынка </w:t>
      </w:r>
      <w:r w:rsidR="00736645">
        <w:rPr>
          <w:spacing w:val="-4"/>
          <w:sz w:val="28"/>
          <w:szCs w:val="28"/>
        </w:rPr>
        <w:t>сель</w:t>
      </w:r>
      <w:r w:rsidR="005615FF">
        <w:rPr>
          <w:spacing w:val="-4"/>
          <w:sz w:val="28"/>
          <w:szCs w:val="28"/>
        </w:rPr>
        <w:t>с</w:t>
      </w:r>
      <w:r w:rsidR="00736645">
        <w:rPr>
          <w:spacing w:val="-4"/>
          <w:sz w:val="28"/>
          <w:szCs w:val="28"/>
        </w:rPr>
        <w:t xml:space="preserve">кохозяйственной и пищевой продукции. </w:t>
      </w:r>
    </w:p>
    <w:p w:rsidR="00E227D0" w:rsidRPr="00E36580" w:rsidRDefault="00E227D0" w:rsidP="00E227D0">
      <w:pPr>
        <w:tabs>
          <w:tab w:val="left" w:pos="0"/>
        </w:tabs>
        <w:spacing w:after="0"/>
        <w:rPr>
          <w:rFonts w:eastAsia="Calibri"/>
          <w:i/>
          <w:sz w:val="28"/>
          <w:szCs w:val="28"/>
        </w:rPr>
      </w:pPr>
      <w:r w:rsidRPr="00E36580">
        <w:rPr>
          <w:rFonts w:eastAsia="Calibri"/>
          <w:b/>
          <w:i/>
          <w:sz w:val="28"/>
          <w:szCs w:val="28"/>
        </w:rPr>
        <w:t xml:space="preserve">Ожидаемые основные результаты: </w:t>
      </w:r>
    </w:p>
    <w:p w:rsidR="00E227D0" w:rsidRDefault="00E227D0" w:rsidP="00E227D0">
      <w:pPr>
        <w:spacing w:after="0"/>
        <w:rPr>
          <w:sz w:val="28"/>
          <w:szCs w:val="28"/>
        </w:rPr>
      </w:pPr>
      <w:r>
        <w:rPr>
          <w:rFonts w:eastAsia="Calibri"/>
          <w:sz w:val="28"/>
          <w:szCs w:val="28"/>
        </w:rPr>
        <w:t xml:space="preserve">– рост </w:t>
      </w:r>
      <w:r w:rsidRPr="003E5D05">
        <w:rPr>
          <w:sz w:val="28"/>
          <w:szCs w:val="28"/>
        </w:rPr>
        <w:t>объемов экспорта продукции АПК к 2035 году в стоимостном выр</w:t>
      </w:r>
      <w:r w:rsidRPr="003E5D05">
        <w:rPr>
          <w:sz w:val="28"/>
          <w:szCs w:val="28"/>
        </w:rPr>
        <w:t>а</w:t>
      </w:r>
      <w:r w:rsidRPr="003E5D05">
        <w:rPr>
          <w:sz w:val="28"/>
          <w:szCs w:val="28"/>
        </w:rPr>
        <w:t>жении в 2,4 раза к уровню 2016 года</w:t>
      </w:r>
      <w:r w:rsidR="00736645">
        <w:rPr>
          <w:sz w:val="28"/>
          <w:szCs w:val="28"/>
        </w:rPr>
        <w:t>;</w:t>
      </w:r>
    </w:p>
    <w:p w:rsidR="005615FF" w:rsidRPr="005615FF" w:rsidRDefault="00736645" w:rsidP="005615FF">
      <w:pPr>
        <w:spacing w:after="0"/>
        <w:rPr>
          <w:rStyle w:val="2a"/>
          <w:color w:val="000000"/>
          <w:sz w:val="28"/>
          <w:szCs w:val="28"/>
        </w:rPr>
      </w:pPr>
      <w:r w:rsidRPr="005615FF">
        <w:rPr>
          <w:sz w:val="28"/>
          <w:szCs w:val="28"/>
        </w:rPr>
        <w:t xml:space="preserve">– </w:t>
      </w:r>
      <w:r w:rsidR="005615FF" w:rsidRPr="005615FF">
        <w:rPr>
          <w:sz w:val="28"/>
          <w:szCs w:val="28"/>
        </w:rPr>
        <w:t xml:space="preserve">устойчивые поставки </w:t>
      </w:r>
      <w:r w:rsidR="005615FF" w:rsidRPr="005615FF">
        <w:rPr>
          <w:spacing w:val="-4"/>
          <w:sz w:val="28"/>
          <w:szCs w:val="28"/>
        </w:rPr>
        <w:t xml:space="preserve">сельскохозяйственной и пищевой продукции во </w:t>
      </w:r>
      <w:r w:rsidR="005615FF" w:rsidRPr="005615FF">
        <w:rPr>
          <w:sz w:val="28"/>
          <w:szCs w:val="28"/>
        </w:rPr>
        <w:t>Вье</w:t>
      </w:r>
      <w:r w:rsidR="005615FF" w:rsidRPr="005615FF">
        <w:rPr>
          <w:sz w:val="28"/>
          <w:szCs w:val="28"/>
        </w:rPr>
        <w:t>т</w:t>
      </w:r>
      <w:r w:rsidR="005615FF" w:rsidRPr="005615FF">
        <w:rPr>
          <w:sz w:val="28"/>
          <w:szCs w:val="28"/>
        </w:rPr>
        <w:t>нам, Гонконг, Доминиканскую Республику, Канаду, КНР, Колумбию, Мексику, ОАЭ, Панаму, Перу, Саудовскую Аравию, Таиланд, Тайвань, Японию; освоение новых рынков (</w:t>
      </w:r>
      <w:r w:rsidR="005615FF" w:rsidRPr="005615FF">
        <w:rPr>
          <w:rStyle w:val="2a"/>
          <w:color w:val="000000"/>
          <w:sz w:val="28"/>
          <w:szCs w:val="28"/>
        </w:rPr>
        <w:t>страны Африки и Ближнего Востока).</w:t>
      </w:r>
    </w:p>
    <w:p w:rsidR="00A27C07" w:rsidRDefault="00E227D0" w:rsidP="00A27C07">
      <w:pPr>
        <w:spacing w:after="0"/>
        <w:ind w:firstLine="709"/>
        <w:rPr>
          <w:i/>
          <w:sz w:val="28"/>
          <w:szCs w:val="28"/>
        </w:rPr>
      </w:pPr>
      <w:r w:rsidRPr="00E227D0">
        <w:rPr>
          <w:b/>
          <w:i/>
          <w:sz w:val="28"/>
          <w:szCs w:val="28"/>
        </w:rPr>
        <w:t xml:space="preserve">Цель </w:t>
      </w:r>
      <w:r w:rsidR="00A27C07" w:rsidRPr="00E227D0">
        <w:rPr>
          <w:b/>
          <w:i/>
          <w:sz w:val="28"/>
          <w:szCs w:val="28"/>
        </w:rPr>
        <w:t>3.</w:t>
      </w:r>
      <w:r w:rsidR="00354972" w:rsidRPr="00E227D0">
        <w:rPr>
          <w:b/>
          <w:i/>
          <w:sz w:val="28"/>
          <w:szCs w:val="28"/>
        </w:rPr>
        <w:t>10</w:t>
      </w:r>
      <w:r w:rsidR="00A27C07" w:rsidRPr="00EE33EB">
        <w:rPr>
          <w:sz w:val="28"/>
          <w:szCs w:val="28"/>
        </w:rPr>
        <w:t xml:space="preserve">. </w:t>
      </w:r>
      <w:r w:rsidR="00A27C07" w:rsidRPr="000E77BE">
        <w:rPr>
          <w:i/>
          <w:sz w:val="28"/>
          <w:szCs w:val="28"/>
        </w:rPr>
        <w:t>Обеспечение роста уровня жизни сельского населения, создание комфортной среды его жизнедеятельности, повышение престижа проживания и работы в сельской местности.</w:t>
      </w:r>
    </w:p>
    <w:p w:rsidR="007E51CA" w:rsidRPr="00A27C07" w:rsidRDefault="00E36580" w:rsidP="007E51CA">
      <w:pPr>
        <w:spacing w:after="0"/>
        <w:rPr>
          <w:b/>
          <w:i/>
          <w:sz w:val="28"/>
          <w:szCs w:val="28"/>
        </w:rPr>
      </w:pPr>
      <w:r w:rsidRPr="00A27C07">
        <w:rPr>
          <w:b/>
          <w:i/>
          <w:sz w:val="28"/>
          <w:szCs w:val="28"/>
        </w:rPr>
        <w:t xml:space="preserve">Ключевые задачи: </w:t>
      </w:r>
    </w:p>
    <w:p w:rsidR="007E51CA" w:rsidRDefault="007E51CA" w:rsidP="007E51CA">
      <w:pPr>
        <w:tabs>
          <w:tab w:val="left" w:pos="1134"/>
          <w:tab w:val="left" w:pos="1276"/>
        </w:tabs>
        <w:spacing w:after="0"/>
        <w:rPr>
          <w:rStyle w:val="2b"/>
          <w:rFonts w:eastAsia="Calibri"/>
          <w:b w:val="0"/>
          <w:color w:val="000000"/>
          <w:sz w:val="28"/>
          <w:szCs w:val="28"/>
        </w:rPr>
      </w:pPr>
      <w:r>
        <w:rPr>
          <w:rStyle w:val="2b"/>
          <w:rFonts w:eastAsia="Calibri"/>
          <w:b w:val="0"/>
          <w:i/>
          <w:color w:val="000000"/>
          <w:sz w:val="28"/>
          <w:szCs w:val="28"/>
        </w:rPr>
        <w:t xml:space="preserve">– </w:t>
      </w:r>
      <w:r w:rsidRPr="007E51CA">
        <w:rPr>
          <w:rStyle w:val="2b"/>
          <w:rFonts w:eastAsia="Calibri"/>
          <w:b w:val="0"/>
          <w:color w:val="000000"/>
          <w:sz w:val="28"/>
          <w:szCs w:val="28"/>
        </w:rPr>
        <w:t>удовлетворение потребностей сельского населения в благоустроенном ж</w:t>
      </w:r>
      <w:r w:rsidRPr="007E51CA">
        <w:rPr>
          <w:rStyle w:val="2b"/>
          <w:rFonts w:eastAsia="Calibri"/>
          <w:b w:val="0"/>
          <w:color w:val="000000"/>
          <w:sz w:val="28"/>
          <w:szCs w:val="28"/>
        </w:rPr>
        <w:t>и</w:t>
      </w:r>
      <w:r w:rsidRPr="007E51CA">
        <w:rPr>
          <w:rStyle w:val="2b"/>
          <w:rFonts w:eastAsia="Calibri"/>
          <w:b w:val="0"/>
          <w:color w:val="000000"/>
          <w:sz w:val="28"/>
          <w:szCs w:val="28"/>
        </w:rPr>
        <w:t>лье;</w:t>
      </w:r>
    </w:p>
    <w:p w:rsidR="007E51CA" w:rsidRDefault="007E51CA" w:rsidP="007E51CA">
      <w:pPr>
        <w:tabs>
          <w:tab w:val="left" w:pos="1134"/>
          <w:tab w:val="left" w:pos="1276"/>
        </w:tabs>
        <w:spacing w:after="0"/>
        <w:rPr>
          <w:rStyle w:val="2b"/>
          <w:rFonts w:eastAsia="Calibri"/>
          <w:b w:val="0"/>
          <w:color w:val="000000"/>
          <w:sz w:val="28"/>
          <w:szCs w:val="28"/>
        </w:rPr>
      </w:pPr>
      <w:r>
        <w:rPr>
          <w:rStyle w:val="2b"/>
          <w:rFonts w:eastAsia="Calibri"/>
          <w:b w:val="0"/>
          <w:color w:val="000000"/>
          <w:sz w:val="28"/>
          <w:szCs w:val="28"/>
        </w:rPr>
        <w:t xml:space="preserve">– </w:t>
      </w:r>
      <w:r w:rsidRPr="007E51CA">
        <w:rPr>
          <w:rStyle w:val="2b"/>
          <w:rFonts w:eastAsia="Calibri"/>
          <w:b w:val="0"/>
          <w:color w:val="000000"/>
          <w:sz w:val="28"/>
          <w:szCs w:val="28"/>
        </w:rPr>
        <w:t>повышение уровня комплексного обустройства сельских населенных пун</w:t>
      </w:r>
      <w:r w:rsidRPr="007E51CA">
        <w:rPr>
          <w:rStyle w:val="2b"/>
          <w:rFonts w:eastAsia="Calibri"/>
          <w:b w:val="0"/>
          <w:color w:val="000000"/>
          <w:sz w:val="28"/>
          <w:szCs w:val="28"/>
        </w:rPr>
        <w:t>к</w:t>
      </w:r>
      <w:r w:rsidRPr="007E51CA">
        <w:rPr>
          <w:rStyle w:val="2b"/>
          <w:rFonts w:eastAsia="Calibri"/>
          <w:b w:val="0"/>
          <w:color w:val="000000"/>
          <w:sz w:val="28"/>
          <w:szCs w:val="28"/>
        </w:rPr>
        <w:t>тов объектами социальной и инженерной инфраструктуры.</w:t>
      </w:r>
    </w:p>
    <w:p w:rsidR="007306C1" w:rsidRDefault="007306C1" w:rsidP="007306C1">
      <w:pPr>
        <w:tabs>
          <w:tab w:val="left" w:pos="0"/>
        </w:tabs>
        <w:spacing w:after="0"/>
        <w:rPr>
          <w:iCs/>
          <w:color w:val="000000"/>
          <w:sz w:val="28"/>
          <w:szCs w:val="28"/>
        </w:rPr>
      </w:pPr>
      <w:r w:rsidRPr="002936DD">
        <w:rPr>
          <w:rFonts w:eastAsia="Calibri"/>
          <w:sz w:val="28"/>
          <w:szCs w:val="28"/>
        </w:rPr>
        <w:t>Эффективное решение поставленных задач и достижение ожидаемых резул</w:t>
      </w:r>
      <w:r w:rsidRPr="002936DD">
        <w:rPr>
          <w:rFonts w:eastAsia="Calibri"/>
          <w:sz w:val="28"/>
          <w:szCs w:val="28"/>
        </w:rPr>
        <w:t>ь</w:t>
      </w:r>
      <w:r w:rsidRPr="002936DD">
        <w:rPr>
          <w:rFonts w:eastAsia="Calibri"/>
          <w:sz w:val="28"/>
          <w:szCs w:val="28"/>
        </w:rPr>
        <w:t xml:space="preserve">татов связывается с реализацией </w:t>
      </w:r>
      <w:r w:rsidRPr="002936DD">
        <w:rPr>
          <w:rFonts w:eastAsia="Calibri"/>
          <w:i/>
          <w:sz w:val="28"/>
          <w:szCs w:val="28"/>
        </w:rPr>
        <w:t>целевого сценария</w:t>
      </w:r>
      <w:r w:rsidRPr="002936DD">
        <w:rPr>
          <w:rFonts w:eastAsia="Calibri"/>
          <w:sz w:val="28"/>
          <w:szCs w:val="28"/>
        </w:rPr>
        <w:t xml:space="preserve"> развития АПК и обеспечения продовольственной безопасности. Такой сценарий предполагает укрепление</w:t>
      </w:r>
      <w:r w:rsidRPr="002936DD">
        <w:rPr>
          <w:iCs/>
          <w:color w:val="000000"/>
          <w:sz w:val="28"/>
          <w:szCs w:val="28"/>
        </w:rPr>
        <w:t xml:space="preserve"> ко</w:t>
      </w:r>
      <w:r w:rsidRPr="002936DD">
        <w:rPr>
          <w:iCs/>
          <w:color w:val="000000"/>
          <w:sz w:val="28"/>
          <w:szCs w:val="28"/>
        </w:rPr>
        <w:t>н</w:t>
      </w:r>
      <w:r w:rsidRPr="002936DD">
        <w:rPr>
          <w:iCs/>
          <w:color w:val="000000"/>
          <w:sz w:val="28"/>
          <w:szCs w:val="28"/>
        </w:rPr>
        <w:t>курентных позиций и повышение сбалансированности пространственного разв</w:t>
      </w:r>
      <w:r w:rsidRPr="002936DD">
        <w:rPr>
          <w:iCs/>
          <w:color w:val="000000"/>
          <w:sz w:val="28"/>
          <w:szCs w:val="28"/>
        </w:rPr>
        <w:t>и</w:t>
      </w:r>
      <w:r w:rsidRPr="002936DD">
        <w:rPr>
          <w:iCs/>
          <w:color w:val="000000"/>
          <w:sz w:val="28"/>
          <w:szCs w:val="28"/>
        </w:rPr>
        <w:t>тия регионального АПК на основе максимально эффективного и экологически безопасного использования природно-ресурсного потенциала, создания наукое</w:t>
      </w:r>
      <w:r w:rsidRPr="002936DD">
        <w:rPr>
          <w:iCs/>
          <w:color w:val="000000"/>
          <w:sz w:val="28"/>
          <w:szCs w:val="28"/>
        </w:rPr>
        <w:t>м</w:t>
      </w:r>
      <w:r w:rsidRPr="002936DD">
        <w:rPr>
          <w:iCs/>
          <w:color w:val="000000"/>
          <w:sz w:val="28"/>
          <w:szCs w:val="28"/>
        </w:rPr>
        <w:lastRenderedPageBreak/>
        <w:t>кого и высокотехнологичного сектора региональной экономики, обеспечения комфортных условий проживания и жизнедеятельности сельского населения.</w:t>
      </w:r>
    </w:p>
    <w:p w:rsidR="007E51CA" w:rsidRPr="00E36580" w:rsidRDefault="007E51CA" w:rsidP="007E51CA">
      <w:pPr>
        <w:tabs>
          <w:tab w:val="left" w:pos="0"/>
        </w:tabs>
        <w:spacing w:after="0"/>
        <w:rPr>
          <w:rFonts w:eastAsia="Calibri"/>
          <w:i/>
          <w:sz w:val="28"/>
          <w:szCs w:val="28"/>
        </w:rPr>
      </w:pPr>
      <w:r w:rsidRPr="00E36580">
        <w:rPr>
          <w:rFonts w:eastAsia="Calibri"/>
          <w:b/>
          <w:i/>
          <w:sz w:val="28"/>
          <w:szCs w:val="28"/>
        </w:rPr>
        <w:t xml:space="preserve">Ожидаемые </w:t>
      </w:r>
      <w:r w:rsidR="00E36580" w:rsidRPr="00E36580">
        <w:rPr>
          <w:rFonts w:eastAsia="Calibri"/>
          <w:b/>
          <w:i/>
          <w:sz w:val="28"/>
          <w:szCs w:val="28"/>
        </w:rPr>
        <w:t xml:space="preserve">основные </w:t>
      </w:r>
      <w:r w:rsidRPr="00E36580">
        <w:rPr>
          <w:rFonts w:eastAsia="Calibri"/>
          <w:b/>
          <w:i/>
          <w:sz w:val="28"/>
          <w:szCs w:val="28"/>
        </w:rPr>
        <w:t>результаты</w:t>
      </w:r>
      <w:r w:rsidR="00E36580" w:rsidRPr="00E36580">
        <w:rPr>
          <w:rFonts w:eastAsia="Calibri"/>
          <w:b/>
          <w:i/>
          <w:sz w:val="28"/>
          <w:szCs w:val="28"/>
        </w:rPr>
        <w:t xml:space="preserve">: </w:t>
      </w:r>
    </w:p>
    <w:p w:rsidR="000E77BE" w:rsidRPr="007306C1" w:rsidRDefault="007306C1" w:rsidP="007E51CA">
      <w:pPr>
        <w:spacing w:after="0"/>
        <w:rPr>
          <w:color w:val="000000"/>
          <w:sz w:val="28"/>
          <w:szCs w:val="28"/>
        </w:rPr>
      </w:pPr>
      <w:r w:rsidRPr="007306C1">
        <w:rPr>
          <w:sz w:val="28"/>
          <w:szCs w:val="28"/>
        </w:rPr>
        <w:t>– в</w:t>
      </w:r>
      <w:r w:rsidR="000E77BE" w:rsidRPr="007306C1">
        <w:rPr>
          <w:color w:val="000000"/>
          <w:sz w:val="28"/>
          <w:szCs w:val="28"/>
        </w:rPr>
        <w:t>вод (приобретение) жилья для граждан, проживающих и работающих в сельской местности (нарастающим итогом) с 12,2 тыс. кв. м в 2016 г. до 257,2 тыс. кв. м;</w:t>
      </w:r>
    </w:p>
    <w:p w:rsidR="007306C1" w:rsidRPr="007306C1" w:rsidRDefault="007306C1" w:rsidP="007306C1">
      <w:pPr>
        <w:spacing w:after="0"/>
        <w:rPr>
          <w:color w:val="000000"/>
          <w:sz w:val="28"/>
          <w:szCs w:val="28"/>
        </w:rPr>
      </w:pPr>
      <w:r w:rsidRPr="007306C1">
        <w:rPr>
          <w:sz w:val="28"/>
          <w:szCs w:val="28"/>
        </w:rPr>
        <w:t>– в</w:t>
      </w:r>
      <w:r w:rsidRPr="007306C1">
        <w:rPr>
          <w:color w:val="000000"/>
          <w:sz w:val="28"/>
          <w:szCs w:val="28"/>
        </w:rPr>
        <w:t>вод в действие локальных водопроводов в сельской местности (нараста</w:t>
      </w:r>
      <w:r w:rsidRPr="007306C1">
        <w:rPr>
          <w:color w:val="000000"/>
          <w:sz w:val="28"/>
          <w:szCs w:val="28"/>
        </w:rPr>
        <w:t>ю</w:t>
      </w:r>
      <w:r w:rsidRPr="007306C1">
        <w:rPr>
          <w:color w:val="000000"/>
          <w:sz w:val="28"/>
          <w:szCs w:val="28"/>
        </w:rPr>
        <w:t>щим итогом) с  77,</w:t>
      </w:r>
      <w:r w:rsidR="00723FBC">
        <w:rPr>
          <w:color w:val="000000"/>
          <w:sz w:val="28"/>
          <w:szCs w:val="28"/>
        </w:rPr>
        <w:t>3</w:t>
      </w:r>
      <w:r w:rsidRPr="007306C1">
        <w:rPr>
          <w:color w:val="000000"/>
          <w:sz w:val="28"/>
          <w:szCs w:val="28"/>
        </w:rPr>
        <w:t>4 км в 2016 г. до 1298,9 км в 2035 г.;</w:t>
      </w:r>
    </w:p>
    <w:p w:rsidR="007306C1" w:rsidRPr="007306C1" w:rsidRDefault="007306C1" w:rsidP="007306C1">
      <w:pPr>
        <w:spacing w:after="0"/>
        <w:rPr>
          <w:sz w:val="28"/>
          <w:szCs w:val="28"/>
        </w:rPr>
      </w:pPr>
      <w:r w:rsidRPr="007306C1">
        <w:rPr>
          <w:color w:val="000000"/>
          <w:sz w:val="28"/>
          <w:szCs w:val="28"/>
        </w:rPr>
        <w:t>– ввод в действие распределительных газовых сетей в сельской местности (нарастающим итогом) с 5,65 км в 2016 г. до 144,0 км в 2035 г.;</w:t>
      </w:r>
    </w:p>
    <w:p w:rsidR="007E51CA" w:rsidRPr="002936DD" w:rsidRDefault="007E51CA" w:rsidP="007E51CA">
      <w:pPr>
        <w:spacing w:after="0"/>
        <w:rPr>
          <w:sz w:val="28"/>
          <w:szCs w:val="28"/>
        </w:rPr>
      </w:pPr>
      <w:r>
        <w:rPr>
          <w:sz w:val="28"/>
          <w:szCs w:val="28"/>
        </w:rPr>
        <w:t xml:space="preserve">– </w:t>
      </w:r>
      <w:r w:rsidR="007306C1">
        <w:rPr>
          <w:sz w:val="28"/>
          <w:szCs w:val="28"/>
        </w:rPr>
        <w:t xml:space="preserve">создание </w:t>
      </w:r>
      <w:r w:rsidRPr="002936DD">
        <w:rPr>
          <w:iCs/>
          <w:sz w:val="28"/>
          <w:szCs w:val="28"/>
        </w:rPr>
        <w:t>комфортны</w:t>
      </w:r>
      <w:r w:rsidR="007306C1">
        <w:rPr>
          <w:iCs/>
          <w:sz w:val="28"/>
          <w:szCs w:val="28"/>
        </w:rPr>
        <w:t>х</w:t>
      </w:r>
      <w:r w:rsidRPr="002936DD">
        <w:rPr>
          <w:iCs/>
          <w:sz w:val="28"/>
          <w:szCs w:val="28"/>
        </w:rPr>
        <w:t xml:space="preserve"> услови</w:t>
      </w:r>
      <w:r w:rsidR="007306C1">
        <w:rPr>
          <w:iCs/>
          <w:sz w:val="28"/>
          <w:szCs w:val="28"/>
        </w:rPr>
        <w:t>й</w:t>
      </w:r>
      <w:r w:rsidRPr="002936DD">
        <w:rPr>
          <w:iCs/>
          <w:sz w:val="28"/>
          <w:szCs w:val="28"/>
        </w:rPr>
        <w:t xml:space="preserve"> проживания и жизнедеятельности сельского населения</w:t>
      </w:r>
      <w:r w:rsidRPr="002936DD">
        <w:rPr>
          <w:sz w:val="28"/>
          <w:szCs w:val="28"/>
        </w:rPr>
        <w:t>, повышение престижности сельского труда.</w:t>
      </w:r>
    </w:p>
    <w:p w:rsidR="000E77BE" w:rsidRPr="002936DD" w:rsidRDefault="00FB508C" w:rsidP="000E77BE">
      <w:pPr>
        <w:tabs>
          <w:tab w:val="left" w:pos="0"/>
        </w:tabs>
        <w:spacing w:after="0"/>
        <w:rPr>
          <w:rFonts w:eastAsia="Calibri"/>
          <w:sz w:val="28"/>
          <w:szCs w:val="28"/>
        </w:rPr>
      </w:pPr>
      <w:r>
        <w:rPr>
          <w:rFonts w:eastAsia="Calibri"/>
          <w:sz w:val="28"/>
          <w:szCs w:val="28"/>
        </w:rPr>
        <w:t>Значения ц</w:t>
      </w:r>
      <w:r w:rsidR="006178E6">
        <w:rPr>
          <w:rFonts w:eastAsia="Calibri"/>
          <w:sz w:val="28"/>
          <w:szCs w:val="28"/>
        </w:rPr>
        <w:t>елевы</w:t>
      </w:r>
      <w:r>
        <w:rPr>
          <w:rFonts w:eastAsia="Calibri"/>
          <w:sz w:val="28"/>
          <w:szCs w:val="28"/>
        </w:rPr>
        <w:t>х</w:t>
      </w:r>
      <w:r w:rsidR="000E77BE">
        <w:rPr>
          <w:rFonts w:eastAsia="Calibri"/>
          <w:sz w:val="28"/>
          <w:szCs w:val="28"/>
        </w:rPr>
        <w:t>показател</w:t>
      </w:r>
      <w:r>
        <w:rPr>
          <w:rFonts w:eastAsia="Calibri"/>
          <w:sz w:val="28"/>
          <w:szCs w:val="28"/>
        </w:rPr>
        <w:t xml:space="preserve">ей </w:t>
      </w:r>
      <w:r w:rsidR="000E77BE">
        <w:rPr>
          <w:rFonts w:eastAsia="Calibri"/>
          <w:sz w:val="28"/>
          <w:szCs w:val="28"/>
        </w:rPr>
        <w:t xml:space="preserve">развития АПК по каждому году реализации Стратегии приведены в Приложении 1.  </w:t>
      </w:r>
    </w:p>
    <w:p w:rsidR="007E51CA" w:rsidRPr="00E36580" w:rsidRDefault="007E51CA" w:rsidP="0024455B">
      <w:pPr>
        <w:autoSpaceDE w:val="0"/>
        <w:autoSpaceDN w:val="0"/>
        <w:adjustRightInd w:val="0"/>
        <w:spacing w:after="0"/>
        <w:ind w:firstLine="680"/>
        <w:rPr>
          <w:b/>
          <w:i/>
          <w:sz w:val="28"/>
          <w:szCs w:val="28"/>
        </w:rPr>
      </w:pPr>
      <w:r w:rsidRPr="00E36580">
        <w:rPr>
          <w:b/>
          <w:i/>
          <w:sz w:val="28"/>
          <w:szCs w:val="28"/>
        </w:rPr>
        <w:t>Способы реализации целей:</w:t>
      </w:r>
    </w:p>
    <w:p w:rsidR="007E51CA" w:rsidRDefault="00215F60" w:rsidP="0024455B">
      <w:pPr>
        <w:autoSpaceDE w:val="0"/>
        <w:autoSpaceDN w:val="0"/>
        <w:adjustRightInd w:val="0"/>
        <w:spacing w:after="0"/>
        <w:ind w:firstLine="680"/>
        <w:rPr>
          <w:rStyle w:val="2a"/>
          <w:color w:val="000000"/>
          <w:sz w:val="28"/>
          <w:szCs w:val="28"/>
        </w:rPr>
      </w:pPr>
      <w:r>
        <w:rPr>
          <w:b/>
          <w:sz w:val="28"/>
          <w:szCs w:val="28"/>
        </w:rPr>
        <w:t xml:space="preserve">– </w:t>
      </w:r>
      <w:r w:rsidR="007E51CA" w:rsidRPr="002936DD">
        <w:rPr>
          <w:rStyle w:val="2a"/>
          <w:color w:val="000000"/>
          <w:sz w:val="28"/>
          <w:szCs w:val="28"/>
        </w:rPr>
        <w:t xml:space="preserve">формирование и развитие конкурентоспособных </w:t>
      </w:r>
      <w:r w:rsidR="007E51CA" w:rsidRPr="00215F60">
        <w:rPr>
          <w:rStyle w:val="2b"/>
          <w:b w:val="0"/>
          <w:color w:val="000000"/>
          <w:sz w:val="28"/>
          <w:szCs w:val="28"/>
        </w:rPr>
        <w:t>класт</w:t>
      </w:r>
      <w:r w:rsidR="007E51CA" w:rsidRPr="00215F60">
        <w:rPr>
          <w:rStyle w:val="2b"/>
          <w:b w:val="0"/>
          <w:color w:val="000000"/>
          <w:sz w:val="28"/>
          <w:szCs w:val="28"/>
        </w:rPr>
        <w:t>е</w:t>
      </w:r>
      <w:r w:rsidR="007E51CA" w:rsidRPr="00215F60">
        <w:rPr>
          <w:rStyle w:val="2b"/>
          <w:b w:val="0"/>
          <w:color w:val="000000"/>
          <w:sz w:val="28"/>
          <w:szCs w:val="28"/>
        </w:rPr>
        <w:t>ров,</w:t>
      </w:r>
      <w:r w:rsidR="007E51CA" w:rsidRPr="002936DD">
        <w:rPr>
          <w:rStyle w:val="2a"/>
          <w:color w:val="000000"/>
          <w:sz w:val="28"/>
          <w:szCs w:val="28"/>
        </w:rPr>
        <w:t xml:space="preserve">способствующих созданию современных </w:t>
      </w:r>
      <w:r w:rsidR="007E51CA">
        <w:rPr>
          <w:rStyle w:val="2a"/>
          <w:color w:val="000000"/>
          <w:sz w:val="28"/>
          <w:szCs w:val="28"/>
        </w:rPr>
        <w:t>высоко</w:t>
      </w:r>
      <w:r w:rsidR="007E51CA" w:rsidRPr="002936DD">
        <w:rPr>
          <w:rStyle w:val="2a"/>
          <w:color w:val="000000"/>
          <w:sz w:val="28"/>
          <w:szCs w:val="28"/>
        </w:rPr>
        <w:t>эффективных технологий</w:t>
      </w:r>
      <w:r w:rsidR="007E51CA">
        <w:rPr>
          <w:rStyle w:val="2a"/>
          <w:color w:val="000000"/>
          <w:sz w:val="28"/>
          <w:szCs w:val="28"/>
        </w:rPr>
        <w:t xml:space="preserve"> производства, переработки и хранения сельскохозяйственной продукции, сырья и продовольствия</w:t>
      </w:r>
      <w:r>
        <w:rPr>
          <w:rStyle w:val="2a"/>
          <w:color w:val="000000"/>
          <w:sz w:val="28"/>
          <w:szCs w:val="28"/>
        </w:rPr>
        <w:t xml:space="preserve">; </w:t>
      </w:r>
    </w:p>
    <w:p w:rsidR="007E51CA" w:rsidRDefault="00215F60" w:rsidP="00215F60">
      <w:pPr>
        <w:autoSpaceDE w:val="0"/>
        <w:autoSpaceDN w:val="0"/>
        <w:adjustRightInd w:val="0"/>
        <w:spacing w:after="0"/>
        <w:rPr>
          <w:rStyle w:val="2a"/>
          <w:color w:val="000000"/>
          <w:sz w:val="28"/>
          <w:szCs w:val="28"/>
        </w:rPr>
      </w:pPr>
      <w:r>
        <w:rPr>
          <w:rStyle w:val="2a"/>
          <w:color w:val="000000"/>
          <w:sz w:val="28"/>
          <w:szCs w:val="28"/>
        </w:rPr>
        <w:t xml:space="preserve">– </w:t>
      </w:r>
      <w:r w:rsidR="007E51CA">
        <w:rPr>
          <w:rStyle w:val="2a"/>
          <w:color w:val="000000"/>
          <w:sz w:val="28"/>
          <w:szCs w:val="28"/>
        </w:rPr>
        <w:t>создание и внедрение технологий производства семян сельскохозяйстве</w:t>
      </w:r>
      <w:r w:rsidR="007E51CA">
        <w:rPr>
          <w:rStyle w:val="2a"/>
          <w:color w:val="000000"/>
          <w:sz w:val="28"/>
          <w:szCs w:val="28"/>
        </w:rPr>
        <w:t>н</w:t>
      </w:r>
      <w:r w:rsidR="007E51CA">
        <w:rPr>
          <w:rStyle w:val="2a"/>
          <w:color w:val="000000"/>
          <w:sz w:val="28"/>
          <w:szCs w:val="28"/>
        </w:rPr>
        <w:t>ных растений, племенной продукции по направлениям отечественного растени</w:t>
      </w:r>
      <w:r w:rsidR="007E51CA">
        <w:rPr>
          <w:rStyle w:val="2a"/>
          <w:color w:val="000000"/>
          <w:sz w:val="28"/>
          <w:szCs w:val="28"/>
        </w:rPr>
        <w:t>е</w:t>
      </w:r>
      <w:r w:rsidR="007E51CA">
        <w:rPr>
          <w:rStyle w:val="2a"/>
          <w:color w:val="000000"/>
          <w:sz w:val="28"/>
          <w:szCs w:val="28"/>
        </w:rPr>
        <w:t xml:space="preserve">водства и </w:t>
      </w:r>
      <w:r w:rsidR="007E51CA" w:rsidRPr="000406E3">
        <w:rPr>
          <w:rStyle w:val="2a"/>
          <w:color w:val="000000"/>
          <w:sz w:val="28"/>
          <w:szCs w:val="28"/>
        </w:rPr>
        <w:t>животноводства, имеющим в настоящее время высокую степень зав</w:t>
      </w:r>
      <w:r w:rsidR="007E51CA" w:rsidRPr="000406E3">
        <w:rPr>
          <w:rStyle w:val="2a"/>
          <w:color w:val="000000"/>
          <w:sz w:val="28"/>
          <w:szCs w:val="28"/>
        </w:rPr>
        <w:t>и</w:t>
      </w:r>
      <w:r w:rsidR="007E51CA" w:rsidRPr="000406E3">
        <w:rPr>
          <w:rStyle w:val="2a"/>
          <w:color w:val="000000"/>
          <w:sz w:val="28"/>
          <w:szCs w:val="28"/>
        </w:rPr>
        <w:t>симости от семян или племенной продукции (материала) иностранного произво</w:t>
      </w:r>
      <w:r w:rsidR="007E51CA" w:rsidRPr="000406E3">
        <w:rPr>
          <w:rStyle w:val="2a"/>
          <w:color w:val="000000"/>
          <w:sz w:val="28"/>
          <w:szCs w:val="28"/>
        </w:rPr>
        <w:t>д</w:t>
      </w:r>
      <w:r w:rsidR="007E51CA" w:rsidRPr="000406E3">
        <w:rPr>
          <w:rStyle w:val="2a"/>
          <w:color w:val="000000"/>
          <w:sz w:val="28"/>
          <w:szCs w:val="28"/>
        </w:rPr>
        <w:t>ства;</w:t>
      </w:r>
    </w:p>
    <w:p w:rsidR="007E51CA" w:rsidRDefault="00215F60" w:rsidP="00215F60">
      <w:pPr>
        <w:autoSpaceDE w:val="0"/>
        <w:autoSpaceDN w:val="0"/>
        <w:adjustRightInd w:val="0"/>
        <w:spacing w:after="0"/>
        <w:rPr>
          <w:rStyle w:val="2a"/>
          <w:color w:val="000000"/>
          <w:sz w:val="28"/>
          <w:szCs w:val="28"/>
        </w:rPr>
      </w:pPr>
      <w:r>
        <w:rPr>
          <w:rStyle w:val="2a"/>
          <w:color w:val="000000"/>
          <w:sz w:val="28"/>
          <w:szCs w:val="28"/>
        </w:rPr>
        <w:t xml:space="preserve">– </w:t>
      </w:r>
      <w:r w:rsidR="007E51CA" w:rsidRPr="006A76C2">
        <w:rPr>
          <w:rStyle w:val="2a"/>
          <w:color w:val="000000"/>
          <w:sz w:val="28"/>
          <w:szCs w:val="28"/>
        </w:rPr>
        <w:t>развитие инфраструктуры поддержки экспорта продукции предприятий АПК на базе Воронежского центра координации экспорта, прежде всего проду</w:t>
      </w:r>
      <w:r w:rsidR="007E51CA" w:rsidRPr="006A76C2">
        <w:rPr>
          <w:rStyle w:val="2a"/>
          <w:color w:val="000000"/>
          <w:sz w:val="28"/>
          <w:szCs w:val="28"/>
        </w:rPr>
        <w:t>к</w:t>
      </w:r>
      <w:r w:rsidR="007E51CA" w:rsidRPr="006A76C2">
        <w:rPr>
          <w:rStyle w:val="2a"/>
          <w:color w:val="000000"/>
          <w:sz w:val="28"/>
          <w:szCs w:val="28"/>
        </w:rPr>
        <w:t>ции высокой степени переработки;</w:t>
      </w:r>
    </w:p>
    <w:p w:rsidR="007E51CA" w:rsidRDefault="00215F60" w:rsidP="00215F60">
      <w:pPr>
        <w:autoSpaceDE w:val="0"/>
        <w:autoSpaceDN w:val="0"/>
        <w:adjustRightInd w:val="0"/>
        <w:spacing w:after="0"/>
        <w:rPr>
          <w:rStyle w:val="2a"/>
          <w:color w:val="000000"/>
          <w:sz w:val="28"/>
          <w:szCs w:val="28"/>
        </w:rPr>
      </w:pPr>
      <w:r>
        <w:rPr>
          <w:rStyle w:val="2a"/>
          <w:color w:val="000000"/>
          <w:sz w:val="28"/>
          <w:szCs w:val="28"/>
        </w:rPr>
        <w:t xml:space="preserve">– </w:t>
      </w:r>
      <w:r w:rsidR="007E51CA" w:rsidRPr="006A76C2">
        <w:rPr>
          <w:rStyle w:val="2a"/>
          <w:color w:val="000000"/>
          <w:sz w:val="28"/>
          <w:szCs w:val="28"/>
        </w:rPr>
        <w:t>формирование экспортных компетенций предприятий АПК Воронежской области за счет участия в образовательном проекте АО «Российский экспортный центр», разработка региональных суббрендов и заключение соглашений с АО «РЭЦ» об использовании экспортной продукции российского АПК;</w:t>
      </w:r>
    </w:p>
    <w:p w:rsidR="007E51CA" w:rsidRDefault="00215F60" w:rsidP="00215F60">
      <w:pPr>
        <w:autoSpaceDE w:val="0"/>
        <w:autoSpaceDN w:val="0"/>
        <w:adjustRightInd w:val="0"/>
        <w:spacing w:after="0"/>
        <w:rPr>
          <w:rStyle w:val="2a"/>
          <w:color w:val="000000"/>
          <w:sz w:val="28"/>
          <w:szCs w:val="28"/>
        </w:rPr>
      </w:pPr>
      <w:r>
        <w:rPr>
          <w:rStyle w:val="2a"/>
          <w:color w:val="000000"/>
          <w:sz w:val="28"/>
          <w:szCs w:val="28"/>
        </w:rPr>
        <w:t xml:space="preserve">– </w:t>
      </w:r>
      <w:r w:rsidR="007E51CA">
        <w:rPr>
          <w:rFonts w:eastAsia="Calibri"/>
          <w:sz w:val="28"/>
          <w:szCs w:val="28"/>
        </w:rPr>
        <w:t xml:space="preserve">совершенствование </w:t>
      </w:r>
      <w:r w:rsidR="007E51CA" w:rsidRPr="002936DD">
        <w:rPr>
          <w:rFonts w:eastAsia="Calibri"/>
          <w:sz w:val="28"/>
          <w:szCs w:val="28"/>
        </w:rPr>
        <w:t xml:space="preserve">механизмов и принципов </w:t>
      </w:r>
      <w:r w:rsidR="007E51CA">
        <w:rPr>
          <w:rFonts w:eastAsia="Calibri"/>
          <w:sz w:val="28"/>
          <w:szCs w:val="28"/>
        </w:rPr>
        <w:t xml:space="preserve">взаимодействия </w:t>
      </w:r>
      <w:r w:rsidR="007E51CA" w:rsidRPr="002936DD">
        <w:rPr>
          <w:rFonts w:eastAsia="Calibri"/>
          <w:sz w:val="28"/>
          <w:szCs w:val="28"/>
        </w:rPr>
        <w:t>государс</w:t>
      </w:r>
      <w:r w:rsidR="007E51CA" w:rsidRPr="002936DD">
        <w:rPr>
          <w:rFonts w:eastAsia="Calibri"/>
          <w:sz w:val="28"/>
          <w:szCs w:val="28"/>
        </w:rPr>
        <w:t>т</w:t>
      </w:r>
      <w:r w:rsidR="007E51CA" w:rsidRPr="002936DD">
        <w:rPr>
          <w:rFonts w:eastAsia="Calibri"/>
          <w:sz w:val="28"/>
          <w:szCs w:val="28"/>
        </w:rPr>
        <w:t xml:space="preserve">венно-частного партнерства (ГЧП) </w:t>
      </w:r>
      <w:r w:rsidR="007E51CA">
        <w:rPr>
          <w:rFonts w:eastAsia="Calibri"/>
          <w:sz w:val="28"/>
          <w:szCs w:val="28"/>
        </w:rPr>
        <w:t xml:space="preserve">для реализации </w:t>
      </w:r>
      <w:r w:rsidR="007E51CA" w:rsidRPr="002936DD">
        <w:rPr>
          <w:rStyle w:val="2a"/>
          <w:color w:val="000000"/>
          <w:sz w:val="28"/>
          <w:szCs w:val="28"/>
        </w:rPr>
        <w:t>инвестиционных прое</w:t>
      </w:r>
      <w:r w:rsidR="007E51CA" w:rsidRPr="002936DD">
        <w:rPr>
          <w:rStyle w:val="2a"/>
          <w:color w:val="000000"/>
          <w:sz w:val="28"/>
          <w:szCs w:val="28"/>
        </w:rPr>
        <w:t>к</w:t>
      </w:r>
      <w:r w:rsidR="007E51CA" w:rsidRPr="002936DD">
        <w:rPr>
          <w:rStyle w:val="2a"/>
          <w:color w:val="000000"/>
          <w:sz w:val="28"/>
          <w:szCs w:val="28"/>
        </w:rPr>
        <w:t>тов</w:t>
      </w:r>
      <w:r w:rsidR="007E51CA">
        <w:rPr>
          <w:rStyle w:val="2a"/>
          <w:color w:val="000000"/>
          <w:sz w:val="28"/>
          <w:szCs w:val="28"/>
        </w:rPr>
        <w:t xml:space="preserve">,способствующих </w:t>
      </w:r>
      <w:r w:rsidR="007E51CA" w:rsidRPr="002936DD">
        <w:rPr>
          <w:rStyle w:val="2a"/>
          <w:color w:val="000000"/>
          <w:sz w:val="28"/>
          <w:szCs w:val="28"/>
        </w:rPr>
        <w:t>развити</w:t>
      </w:r>
      <w:r w:rsidR="007E51CA">
        <w:rPr>
          <w:rStyle w:val="2a"/>
          <w:color w:val="000000"/>
          <w:sz w:val="28"/>
          <w:szCs w:val="28"/>
        </w:rPr>
        <w:t>ю</w:t>
      </w:r>
      <w:r w:rsidR="007E51CA" w:rsidRPr="002936DD">
        <w:rPr>
          <w:rStyle w:val="2a"/>
          <w:color w:val="000000"/>
          <w:sz w:val="28"/>
          <w:szCs w:val="28"/>
        </w:rPr>
        <w:t xml:space="preserve"> отечественных технологий мирового уровня</w:t>
      </w:r>
      <w:r w:rsidR="007E51CA">
        <w:rPr>
          <w:rStyle w:val="2a"/>
          <w:color w:val="000000"/>
          <w:sz w:val="28"/>
          <w:szCs w:val="28"/>
        </w:rPr>
        <w:t>, строительству федеральных исследовательских центров</w:t>
      </w:r>
      <w:r w:rsidR="007E51CA" w:rsidRPr="002936DD">
        <w:rPr>
          <w:rStyle w:val="2a"/>
          <w:color w:val="000000"/>
          <w:sz w:val="28"/>
          <w:szCs w:val="28"/>
        </w:rPr>
        <w:t xml:space="preserve">; </w:t>
      </w:r>
    </w:p>
    <w:p w:rsidR="007E51CA" w:rsidRDefault="00215F60" w:rsidP="00215F60">
      <w:pPr>
        <w:autoSpaceDE w:val="0"/>
        <w:autoSpaceDN w:val="0"/>
        <w:adjustRightInd w:val="0"/>
        <w:spacing w:after="0"/>
        <w:rPr>
          <w:rStyle w:val="2a"/>
          <w:color w:val="000000"/>
          <w:sz w:val="28"/>
          <w:szCs w:val="28"/>
        </w:rPr>
      </w:pPr>
      <w:r>
        <w:rPr>
          <w:rStyle w:val="2a"/>
          <w:color w:val="000000"/>
          <w:sz w:val="28"/>
          <w:szCs w:val="28"/>
        </w:rPr>
        <w:t xml:space="preserve">– </w:t>
      </w:r>
      <w:r w:rsidR="007E51CA">
        <w:rPr>
          <w:rStyle w:val="2a"/>
          <w:color w:val="000000"/>
          <w:sz w:val="28"/>
          <w:szCs w:val="28"/>
        </w:rPr>
        <w:t>стимулирование создания товаропроводящих сетей для сельскохозяйстве</w:t>
      </w:r>
      <w:r w:rsidR="007E51CA">
        <w:rPr>
          <w:rStyle w:val="2a"/>
          <w:color w:val="000000"/>
          <w:sz w:val="28"/>
          <w:szCs w:val="28"/>
        </w:rPr>
        <w:t>н</w:t>
      </w:r>
      <w:r w:rsidR="007E51CA">
        <w:rPr>
          <w:rStyle w:val="2a"/>
          <w:color w:val="000000"/>
          <w:sz w:val="28"/>
          <w:szCs w:val="28"/>
        </w:rPr>
        <w:t>ной продукции и продукции пищевой промышленности (оптово-распределительных центров, сельскохозяйственных кооперативов, мощностей для хранения сельскохозяйственной продукции)</w:t>
      </w:r>
      <w:r>
        <w:rPr>
          <w:rStyle w:val="2a"/>
          <w:color w:val="000000"/>
          <w:sz w:val="28"/>
          <w:szCs w:val="28"/>
        </w:rPr>
        <w:t>;</w:t>
      </w:r>
    </w:p>
    <w:p w:rsidR="00E363FF" w:rsidRPr="00E363FF" w:rsidRDefault="00215F60" w:rsidP="00E363FF">
      <w:pPr>
        <w:autoSpaceDE w:val="0"/>
        <w:autoSpaceDN w:val="0"/>
        <w:adjustRightInd w:val="0"/>
        <w:spacing w:after="0"/>
        <w:rPr>
          <w:color w:val="000000"/>
          <w:sz w:val="28"/>
          <w:szCs w:val="28"/>
        </w:rPr>
      </w:pPr>
      <w:r w:rsidRPr="00215F60">
        <w:rPr>
          <w:rStyle w:val="2a"/>
          <w:color w:val="000000"/>
          <w:sz w:val="28"/>
          <w:szCs w:val="28"/>
        </w:rPr>
        <w:t xml:space="preserve">– </w:t>
      </w:r>
      <w:r w:rsidR="007E51CA" w:rsidRPr="00E363FF">
        <w:rPr>
          <w:rStyle w:val="2a"/>
          <w:color w:val="000000"/>
          <w:sz w:val="28"/>
          <w:szCs w:val="28"/>
        </w:rPr>
        <w:t>в</w:t>
      </w:r>
      <w:r w:rsidR="007E51CA" w:rsidRPr="00E363FF">
        <w:rPr>
          <w:rStyle w:val="26pt"/>
          <w:b w:val="0"/>
          <w:color w:val="000000"/>
          <w:sz w:val="28"/>
          <w:szCs w:val="28"/>
        </w:rPr>
        <w:t>недрение технологий "цифровой экономики" в сельское хозяйство</w:t>
      </w:r>
      <w:r w:rsidR="00E363FF" w:rsidRPr="00E363FF">
        <w:rPr>
          <w:rStyle w:val="26pt"/>
          <w:b w:val="0"/>
          <w:color w:val="000000"/>
          <w:sz w:val="28"/>
          <w:szCs w:val="28"/>
        </w:rPr>
        <w:t xml:space="preserve"> (</w:t>
      </w:r>
      <w:r w:rsidR="00E363FF" w:rsidRPr="00E363FF">
        <w:rPr>
          <w:color w:val="000000"/>
          <w:sz w:val="28"/>
          <w:szCs w:val="28"/>
        </w:rPr>
        <w:t>и</w:t>
      </w:r>
      <w:r w:rsidR="00E363FF" w:rsidRPr="00E363FF">
        <w:rPr>
          <w:color w:val="000000"/>
          <w:sz w:val="28"/>
          <w:szCs w:val="28"/>
        </w:rPr>
        <w:t>с</w:t>
      </w:r>
      <w:r w:rsidR="00E363FF" w:rsidRPr="00E363FF">
        <w:rPr>
          <w:color w:val="000000"/>
          <w:sz w:val="28"/>
          <w:szCs w:val="28"/>
        </w:rPr>
        <w:t>пользование информационных данных и программного обеспечения для соста</w:t>
      </w:r>
      <w:r w:rsidR="00E363FF" w:rsidRPr="00E363FF">
        <w:rPr>
          <w:color w:val="000000"/>
          <w:sz w:val="28"/>
          <w:szCs w:val="28"/>
        </w:rPr>
        <w:t>в</w:t>
      </w:r>
      <w:r w:rsidR="00E363FF" w:rsidRPr="00E363FF">
        <w:rPr>
          <w:color w:val="000000"/>
          <w:sz w:val="28"/>
          <w:szCs w:val="28"/>
        </w:rPr>
        <w:t>ления карт урожайности с преимущественным использованием дронов; использ</w:t>
      </w:r>
      <w:r w:rsidR="00E363FF" w:rsidRPr="00E363FF">
        <w:rPr>
          <w:color w:val="000000"/>
          <w:sz w:val="28"/>
          <w:szCs w:val="28"/>
        </w:rPr>
        <w:t>о</w:t>
      </w:r>
      <w:r w:rsidR="00E363FF" w:rsidRPr="00E363FF">
        <w:rPr>
          <w:color w:val="000000"/>
          <w:sz w:val="28"/>
          <w:szCs w:val="28"/>
        </w:rPr>
        <w:t>вание датчиков для обнаружения вредителей и автоматического распыления средств химической защиты растений; использование сенсоров для оценки вла</w:t>
      </w:r>
      <w:r w:rsidR="00E363FF" w:rsidRPr="00E363FF">
        <w:rPr>
          <w:color w:val="000000"/>
          <w:sz w:val="28"/>
          <w:szCs w:val="28"/>
        </w:rPr>
        <w:t>ж</w:t>
      </w:r>
      <w:r w:rsidR="00E363FF" w:rsidRPr="00E363FF">
        <w:rPr>
          <w:color w:val="000000"/>
          <w:sz w:val="28"/>
          <w:szCs w:val="28"/>
        </w:rPr>
        <w:lastRenderedPageBreak/>
        <w:t xml:space="preserve">ности почв в течение суток; использование систем автоматической регулировки влажности и температуры в помещениях для хранения овощей, ягод и зерновых); </w:t>
      </w:r>
    </w:p>
    <w:p w:rsidR="007E51CA" w:rsidRPr="00757C0C" w:rsidRDefault="00215F60" w:rsidP="00215F60">
      <w:pPr>
        <w:autoSpaceDE w:val="0"/>
        <w:autoSpaceDN w:val="0"/>
        <w:adjustRightInd w:val="0"/>
        <w:spacing w:after="0"/>
        <w:rPr>
          <w:color w:val="000000"/>
          <w:spacing w:val="-4"/>
          <w:sz w:val="28"/>
          <w:szCs w:val="28"/>
        </w:rPr>
      </w:pPr>
      <w:r>
        <w:rPr>
          <w:rStyle w:val="26pt"/>
          <w:b w:val="0"/>
          <w:color w:val="000000"/>
          <w:sz w:val="28"/>
          <w:szCs w:val="28"/>
        </w:rPr>
        <w:t xml:space="preserve">– </w:t>
      </w:r>
      <w:r w:rsidR="007E51CA" w:rsidRPr="00757C0C">
        <w:rPr>
          <w:color w:val="000000"/>
          <w:sz w:val="28"/>
          <w:szCs w:val="28"/>
          <w:shd w:val="clear" w:color="auto" w:fill="FFFFFF"/>
        </w:rPr>
        <w:t>ввод в эксплуатацию и модернизация объектов социальной и инженерной инфраструктуры на сельских территориях</w:t>
      </w:r>
      <w:r w:rsidR="007E51CA">
        <w:rPr>
          <w:color w:val="000000"/>
          <w:sz w:val="28"/>
          <w:szCs w:val="28"/>
          <w:shd w:val="clear" w:color="auto" w:fill="FFFFFF"/>
        </w:rPr>
        <w:t>.</w:t>
      </w:r>
    </w:p>
    <w:p w:rsidR="007E51CA" w:rsidRPr="00E36580" w:rsidRDefault="007E51CA" w:rsidP="007E51CA">
      <w:pPr>
        <w:spacing w:after="0"/>
        <w:rPr>
          <w:b/>
          <w:i/>
          <w:sz w:val="28"/>
          <w:szCs w:val="28"/>
          <w:shd w:val="clear" w:color="auto" w:fill="FFFFFF"/>
        </w:rPr>
      </w:pPr>
      <w:r w:rsidRPr="00E36580">
        <w:rPr>
          <w:b/>
          <w:i/>
          <w:sz w:val="28"/>
          <w:szCs w:val="28"/>
          <w:shd w:val="clear" w:color="auto" w:fill="FFFFFF"/>
        </w:rPr>
        <w:t>Направления деятельности органов государственной власти Вороне</w:t>
      </w:r>
      <w:r w:rsidRPr="00E36580">
        <w:rPr>
          <w:b/>
          <w:i/>
          <w:sz w:val="28"/>
          <w:szCs w:val="28"/>
          <w:shd w:val="clear" w:color="auto" w:fill="FFFFFF"/>
        </w:rPr>
        <w:t>ж</w:t>
      </w:r>
      <w:r w:rsidRPr="00E36580">
        <w:rPr>
          <w:b/>
          <w:i/>
          <w:sz w:val="28"/>
          <w:szCs w:val="28"/>
          <w:shd w:val="clear" w:color="auto" w:fill="FFFFFF"/>
        </w:rPr>
        <w:t>ской области сформированы</w:t>
      </w:r>
      <w:r w:rsidR="00E36580" w:rsidRPr="00E36580">
        <w:rPr>
          <w:b/>
          <w:i/>
          <w:sz w:val="28"/>
          <w:szCs w:val="28"/>
          <w:shd w:val="clear" w:color="auto" w:fill="FFFFFF"/>
        </w:rPr>
        <w:t xml:space="preserve">: </w:t>
      </w:r>
    </w:p>
    <w:p w:rsidR="007E51CA" w:rsidRDefault="00215F60" w:rsidP="00215F60">
      <w:pPr>
        <w:spacing w:after="0"/>
        <w:rPr>
          <w:sz w:val="28"/>
          <w:szCs w:val="28"/>
          <w:shd w:val="clear" w:color="auto" w:fill="FFFFFF"/>
        </w:rPr>
      </w:pPr>
      <w:r>
        <w:rPr>
          <w:b/>
          <w:sz w:val="28"/>
          <w:szCs w:val="28"/>
          <w:shd w:val="clear" w:color="auto" w:fill="FFFFFF"/>
        </w:rPr>
        <w:t xml:space="preserve">– </w:t>
      </w:r>
      <w:r w:rsidR="007E51CA" w:rsidRPr="009E31E1">
        <w:rPr>
          <w:sz w:val="28"/>
          <w:szCs w:val="28"/>
          <w:shd w:val="clear" w:color="auto" w:fill="FFFFFF"/>
        </w:rPr>
        <w:t xml:space="preserve">увеличение </w:t>
      </w:r>
      <w:r w:rsidR="007E51CA">
        <w:rPr>
          <w:sz w:val="28"/>
          <w:szCs w:val="28"/>
          <w:shd w:val="clear" w:color="auto" w:fill="FFFFFF"/>
        </w:rPr>
        <w:t>государственных расходов на развитие экспорта продукции а</w:t>
      </w:r>
      <w:r w:rsidR="007E51CA">
        <w:rPr>
          <w:sz w:val="28"/>
          <w:szCs w:val="28"/>
          <w:shd w:val="clear" w:color="auto" w:fill="FFFFFF"/>
        </w:rPr>
        <w:t>г</w:t>
      </w:r>
      <w:r w:rsidR="007E51CA">
        <w:rPr>
          <w:sz w:val="28"/>
          <w:szCs w:val="28"/>
          <w:shd w:val="clear" w:color="auto" w:fill="FFFFFF"/>
        </w:rPr>
        <w:t>ропромышленного комплекса, внедрение новых технологий, создание системы инфраструктуры агропродовольственного рынка на принципах государственно-частного партнерства;</w:t>
      </w:r>
    </w:p>
    <w:p w:rsidR="007E51CA" w:rsidRDefault="00215F60" w:rsidP="00215F60">
      <w:pPr>
        <w:spacing w:after="0"/>
        <w:rPr>
          <w:sz w:val="28"/>
          <w:szCs w:val="28"/>
        </w:rPr>
      </w:pPr>
      <w:r>
        <w:rPr>
          <w:sz w:val="28"/>
          <w:szCs w:val="28"/>
          <w:shd w:val="clear" w:color="auto" w:fill="FFFFFF"/>
        </w:rPr>
        <w:t xml:space="preserve">– </w:t>
      </w:r>
      <w:r w:rsidR="007E51CA" w:rsidRPr="008F0043">
        <w:rPr>
          <w:sz w:val="28"/>
          <w:szCs w:val="28"/>
        </w:rPr>
        <w:t xml:space="preserve">использование проектного управления при реализации приоритетов </w:t>
      </w:r>
      <w:r w:rsidR="007E51CA">
        <w:rPr>
          <w:sz w:val="28"/>
          <w:szCs w:val="28"/>
        </w:rPr>
        <w:t>разв</w:t>
      </w:r>
      <w:r w:rsidR="007E51CA">
        <w:rPr>
          <w:sz w:val="28"/>
          <w:szCs w:val="28"/>
        </w:rPr>
        <w:t>и</w:t>
      </w:r>
      <w:r w:rsidR="007E51CA">
        <w:rPr>
          <w:sz w:val="28"/>
          <w:szCs w:val="28"/>
        </w:rPr>
        <w:t>тия агропромышленного комплекса;</w:t>
      </w:r>
    </w:p>
    <w:p w:rsidR="007E51CA" w:rsidRDefault="00215F60" w:rsidP="007E51CA">
      <w:pPr>
        <w:spacing w:after="0"/>
        <w:rPr>
          <w:sz w:val="28"/>
          <w:szCs w:val="28"/>
        </w:rPr>
      </w:pPr>
      <w:r>
        <w:rPr>
          <w:sz w:val="28"/>
          <w:szCs w:val="28"/>
        </w:rPr>
        <w:t xml:space="preserve">– </w:t>
      </w:r>
      <w:r w:rsidR="007E51CA" w:rsidRPr="008F0043">
        <w:rPr>
          <w:sz w:val="28"/>
          <w:szCs w:val="28"/>
          <w:shd w:val="clear" w:color="auto" w:fill="FFFFFF"/>
        </w:rPr>
        <w:t xml:space="preserve">реализация </w:t>
      </w:r>
      <w:r w:rsidR="007E51CA">
        <w:rPr>
          <w:sz w:val="28"/>
          <w:szCs w:val="28"/>
          <w:shd w:val="clear" w:color="auto" w:fill="FFFFFF"/>
        </w:rPr>
        <w:t>комплекса взаимоувязанных мероприятий государственной п</w:t>
      </w:r>
      <w:r w:rsidR="007E51CA">
        <w:rPr>
          <w:sz w:val="28"/>
          <w:szCs w:val="28"/>
          <w:shd w:val="clear" w:color="auto" w:fill="FFFFFF"/>
        </w:rPr>
        <w:t>о</w:t>
      </w:r>
      <w:r w:rsidR="007E51CA">
        <w:rPr>
          <w:sz w:val="28"/>
          <w:szCs w:val="28"/>
          <w:shd w:val="clear" w:color="auto" w:fill="FFFFFF"/>
        </w:rPr>
        <w:t xml:space="preserve">литики </w:t>
      </w:r>
      <w:r w:rsidR="007E51CA" w:rsidRPr="008F0043">
        <w:rPr>
          <w:sz w:val="28"/>
          <w:szCs w:val="28"/>
          <w:shd w:val="clear" w:color="auto" w:fill="FFFFFF"/>
        </w:rPr>
        <w:t>р</w:t>
      </w:r>
      <w:r w:rsidR="007E51CA" w:rsidRPr="008F0043">
        <w:rPr>
          <w:sz w:val="28"/>
          <w:szCs w:val="28"/>
        </w:rPr>
        <w:t>азвити</w:t>
      </w:r>
      <w:r w:rsidR="007E51CA">
        <w:rPr>
          <w:sz w:val="28"/>
          <w:szCs w:val="28"/>
        </w:rPr>
        <w:t>я</w:t>
      </w:r>
      <w:r w:rsidR="007E51CA" w:rsidRPr="008F0043">
        <w:rPr>
          <w:sz w:val="28"/>
          <w:szCs w:val="28"/>
        </w:rPr>
        <w:t xml:space="preserve"> АПК; </w:t>
      </w:r>
    </w:p>
    <w:p w:rsidR="007E51CA" w:rsidRDefault="00215F60" w:rsidP="00215F60">
      <w:pPr>
        <w:spacing w:after="0"/>
        <w:rPr>
          <w:sz w:val="28"/>
          <w:szCs w:val="28"/>
        </w:rPr>
      </w:pPr>
      <w:r>
        <w:rPr>
          <w:sz w:val="28"/>
          <w:szCs w:val="28"/>
        </w:rPr>
        <w:t xml:space="preserve">– </w:t>
      </w:r>
      <w:r w:rsidR="007E51CA">
        <w:rPr>
          <w:sz w:val="28"/>
          <w:szCs w:val="28"/>
        </w:rPr>
        <w:t xml:space="preserve">совершенствование </w:t>
      </w:r>
      <w:r w:rsidR="007E51CA" w:rsidRPr="00DC08C6">
        <w:rPr>
          <w:sz w:val="28"/>
          <w:szCs w:val="28"/>
        </w:rPr>
        <w:t xml:space="preserve">нормативно-правовой базы </w:t>
      </w:r>
      <w:r w:rsidR="007E51CA">
        <w:rPr>
          <w:sz w:val="28"/>
          <w:szCs w:val="28"/>
        </w:rPr>
        <w:t xml:space="preserve">функционирования </w:t>
      </w:r>
      <w:r w:rsidR="007E51CA" w:rsidRPr="007D47C4">
        <w:rPr>
          <w:sz w:val="28"/>
          <w:szCs w:val="28"/>
        </w:rPr>
        <w:t>агр</w:t>
      </w:r>
      <w:r w:rsidR="007E51CA" w:rsidRPr="007D47C4">
        <w:rPr>
          <w:sz w:val="28"/>
          <w:szCs w:val="28"/>
        </w:rPr>
        <w:t>о</w:t>
      </w:r>
      <w:r w:rsidR="007E51CA" w:rsidRPr="007D47C4">
        <w:rPr>
          <w:sz w:val="28"/>
          <w:szCs w:val="28"/>
        </w:rPr>
        <w:t xml:space="preserve">промышленного </w:t>
      </w:r>
      <w:r w:rsidR="007E51CA">
        <w:rPr>
          <w:sz w:val="28"/>
          <w:szCs w:val="28"/>
        </w:rPr>
        <w:t>комплекса.</w:t>
      </w:r>
    </w:p>
    <w:p w:rsidR="007306C1" w:rsidRDefault="007306C1" w:rsidP="007306C1">
      <w:pPr>
        <w:pStyle w:val="a6"/>
        <w:ind w:left="0" w:firstLine="709"/>
        <w:rPr>
          <w:rStyle w:val="FontStyle41"/>
          <w:rFonts w:eastAsia="Calibri"/>
          <w:sz w:val="28"/>
          <w:szCs w:val="28"/>
        </w:rPr>
      </w:pPr>
      <w:r w:rsidRPr="007306C1">
        <w:rPr>
          <w:color w:val="000000" w:themeColor="text1"/>
          <w:sz w:val="28"/>
          <w:szCs w:val="28"/>
        </w:rPr>
        <w:t>В числе наиболее значимых ключевых проектов (Приложение 2) выделяю</w:t>
      </w:r>
      <w:r w:rsidRPr="007306C1">
        <w:rPr>
          <w:color w:val="000000" w:themeColor="text1"/>
          <w:sz w:val="28"/>
          <w:szCs w:val="28"/>
        </w:rPr>
        <w:t>т</w:t>
      </w:r>
      <w:r w:rsidRPr="007306C1">
        <w:rPr>
          <w:color w:val="000000" w:themeColor="text1"/>
          <w:sz w:val="28"/>
          <w:szCs w:val="28"/>
        </w:rPr>
        <w:t xml:space="preserve">ся проекты по развитию молочного кластера, </w:t>
      </w:r>
      <w:r w:rsidR="005D2DDF">
        <w:rPr>
          <w:color w:val="000000" w:themeColor="text1"/>
          <w:sz w:val="28"/>
          <w:szCs w:val="28"/>
        </w:rPr>
        <w:t xml:space="preserve">формированию </w:t>
      </w:r>
      <w:r w:rsidRPr="007306C1">
        <w:rPr>
          <w:color w:val="000000" w:themeColor="text1"/>
          <w:sz w:val="28"/>
          <w:szCs w:val="28"/>
        </w:rPr>
        <w:t xml:space="preserve">и развитию </w:t>
      </w:r>
      <w:r w:rsidRPr="007306C1">
        <w:rPr>
          <w:color w:val="1D1B11" w:themeColor="background2" w:themeShade="1A"/>
          <w:sz w:val="28"/>
          <w:szCs w:val="28"/>
        </w:rPr>
        <w:t>свин</w:t>
      </w:r>
      <w:r w:rsidRPr="007306C1">
        <w:rPr>
          <w:color w:val="1D1B11" w:themeColor="background2" w:themeShade="1A"/>
          <w:sz w:val="28"/>
          <w:szCs w:val="28"/>
        </w:rPr>
        <w:t>о</w:t>
      </w:r>
      <w:r w:rsidRPr="007306C1">
        <w:rPr>
          <w:color w:val="1D1B11" w:themeColor="background2" w:themeShade="1A"/>
          <w:sz w:val="28"/>
          <w:szCs w:val="28"/>
        </w:rPr>
        <w:t>водческого и свеклосахарного кластеров, с</w:t>
      </w:r>
      <w:r w:rsidRPr="007306C1">
        <w:rPr>
          <w:rStyle w:val="FontStyle41"/>
          <w:rFonts w:eastAsia="Calibri"/>
          <w:sz w:val="28"/>
          <w:szCs w:val="28"/>
        </w:rPr>
        <w:t>озданию научно-исследовательского центра по производству отечественных районированных сортов растений, созд</w:t>
      </w:r>
      <w:r w:rsidRPr="007306C1">
        <w:rPr>
          <w:rStyle w:val="FontStyle41"/>
          <w:rFonts w:eastAsia="Calibri"/>
          <w:sz w:val="28"/>
          <w:szCs w:val="28"/>
        </w:rPr>
        <w:t>а</w:t>
      </w:r>
      <w:r w:rsidRPr="007306C1">
        <w:rPr>
          <w:rStyle w:val="FontStyle41"/>
          <w:rFonts w:eastAsia="Calibri"/>
          <w:sz w:val="28"/>
          <w:szCs w:val="28"/>
        </w:rPr>
        <w:t>нию комплекса селекционно-генетических центров в животноводстве и растени</w:t>
      </w:r>
      <w:r w:rsidRPr="007306C1">
        <w:rPr>
          <w:rStyle w:val="FontStyle41"/>
          <w:rFonts w:eastAsia="Calibri"/>
          <w:sz w:val="28"/>
          <w:szCs w:val="28"/>
        </w:rPr>
        <w:t>е</w:t>
      </w:r>
      <w:r w:rsidRPr="007306C1">
        <w:rPr>
          <w:rStyle w:val="FontStyle41"/>
          <w:rFonts w:eastAsia="Calibri"/>
          <w:sz w:val="28"/>
          <w:szCs w:val="28"/>
        </w:rPr>
        <w:t>водстве.</w:t>
      </w:r>
    </w:p>
    <w:p w:rsidR="005D2DDF" w:rsidRPr="007306C1" w:rsidRDefault="005D2DDF" w:rsidP="007306C1">
      <w:pPr>
        <w:pStyle w:val="a6"/>
        <w:ind w:left="0" w:firstLine="709"/>
        <w:rPr>
          <w:rStyle w:val="FontStyle41"/>
          <w:rFonts w:eastAsia="Calibri"/>
          <w:sz w:val="28"/>
          <w:szCs w:val="28"/>
        </w:rPr>
      </w:pPr>
    </w:p>
    <w:p w:rsidR="00C274AC" w:rsidRDefault="005D2DDF" w:rsidP="00C274AC">
      <w:pPr>
        <w:spacing w:after="0"/>
        <w:rPr>
          <w:b/>
          <w:sz w:val="28"/>
          <w:szCs w:val="28"/>
        </w:rPr>
      </w:pPr>
      <w:r>
        <w:rPr>
          <w:b/>
          <w:sz w:val="28"/>
          <w:szCs w:val="28"/>
        </w:rPr>
        <w:t xml:space="preserve">Подраздел </w:t>
      </w:r>
      <w:r w:rsidR="00C274AC">
        <w:rPr>
          <w:b/>
          <w:sz w:val="28"/>
          <w:szCs w:val="28"/>
        </w:rPr>
        <w:t xml:space="preserve">5.3. Развитие </w:t>
      </w:r>
      <w:r w:rsidR="00C274AC" w:rsidRPr="004013B8">
        <w:rPr>
          <w:b/>
          <w:sz w:val="28"/>
          <w:szCs w:val="28"/>
        </w:rPr>
        <w:t>связи, информационных и коммуникационных технологий</w:t>
      </w:r>
    </w:p>
    <w:p w:rsidR="005B0DAD" w:rsidRPr="008D6FB8" w:rsidRDefault="005B0DAD" w:rsidP="008D6FB8">
      <w:pPr>
        <w:pStyle w:val="afffa"/>
        <w:ind w:firstLine="680"/>
        <w:jc w:val="both"/>
        <w:rPr>
          <w:rFonts w:ascii="Times New Roman" w:hAnsi="Times New Roman"/>
          <w:bCs/>
          <w:i/>
          <w:szCs w:val="28"/>
        </w:rPr>
      </w:pPr>
      <w:r w:rsidRPr="008D6FB8">
        <w:rPr>
          <w:rFonts w:ascii="Times New Roman" w:hAnsi="Times New Roman"/>
          <w:bCs/>
          <w:i/>
          <w:szCs w:val="28"/>
        </w:rPr>
        <w:t>Цель 2.11</w:t>
      </w:r>
      <w:r w:rsidRPr="008D6FB8">
        <w:rPr>
          <w:rFonts w:ascii="Times New Roman" w:hAnsi="Times New Roman"/>
          <w:bCs/>
          <w:szCs w:val="28"/>
        </w:rPr>
        <w:t xml:space="preserve">. </w:t>
      </w:r>
      <w:r w:rsidRPr="008D6FB8">
        <w:rPr>
          <w:rFonts w:ascii="Times New Roman" w:hAnsi="Times New Roman"/>
          <w:bCs/>
          <w:i/>
          <w:szCs w:val="28"/>
        </w:rPr>
        <w:t>Обеспечение устойчивого развития регионального рынка нау</w:t>
      </w:r>
      <w:r w:rsidRPr="008D6FB8">
        <w:rPr>
          <w:rFonts w:ascii="Times New Roman" w:hAnsi="Times New Roman"/>
          <w:bCs/>
          <w:i/>
          <w:szCs w:val="28"/>
        </w:rPr>
        <w:t>ч</w:t>
      </w:r>
      <w:r w:rsidRPr="008D6FB8">
        <w:rPr>
          <w:rFonts w:ascii="Times New Roman" w:hAnsi="Times New Roman"/>
          <w:bCs/>
          <w:i/>
          <w:szCs w:val="28"/>
        </w:rPr>
        <w:t xml:space="preserve">ных, образовательных и информационно-коммуникационных услуг.  </w:t>
      </w:r>
    </w:p>
    <w:p w:rsidR="005B0DAD" w:rsidRPr="008D6FB8" w:rsidRDefault="005B0DAD" w:rsidP="008D6FB8">
      <w:pPr>
        <w:pStyle w:val="afffa"/>
        <w:ind w:firstLine="680"/>
        <w:jc w:val="both"/>
        <w:rPr>
          <w:rFonts w:ascii="Times New Roman" w:hAnsi="Times New Roman"/>
          <w:bCs/>
          <w:szCs w:val="28"/>
        </w:rPr>
      </w:pPr>
      <w:r w:rsidRPr="008D6FB8">
        <w:rPr>
          <w:rFonts w:ascii="Times New Roman" w:hAnsi="Times New Roman"/>
          <w:bCs/>
          <w:i/>
          <w:szCs w:val="28"/>
        </w:rPr>
        <w:t>Цель 2.16</w:t>
      </w:r>
      <w:r w:rsidRPr="008D6FB8">
        <w:rPr>
          <w:rFonts w:ascii="Times New Roman" w:hAnsi="Times New Roman"/>
          <w:bCs/>
          <w:szCs w:val="28"/>
        </w:rPr>
        <w:t xml:space="preserve">. </w:t>
      </w:r>
      <w:r w:rsidRPr="008D6FB8">
        <w:rPr>
          <w:rFonts w:ascii="Times New Roman" w:hAnsi="Times New Roman"/>
          <w:bCs/>
          <w:i/>
          <w:szCs w:val="28"/>
        </w:rPr>
        <w:t>Создание и широкое применение российских информационных и коммуникационных технологий, обеспечение их конкурентоспособности.</w:t>
      </w:r>
    </w:p>
    <w:p w:rsidR="005B0DAD" w:rsidRPr="008D6FB8" w:rsidRDefault="005B0DAD" w:rsidP="008D6FB8">
      <w:pPr>
        <w:pStyle w:val="afffa"/>
        <w:ind w:firstLine="680"/>
        <w:jc w:val="both"/>
        <w:rPr>
          <w:rFonts w:ascii="Times New Roman" w:hAnsi="Times New Roman"/>
          <w:bCs/>
          <w:i/>
          <w:szCs w:val="28"/>
        </w:rPr>
      </w:pPr>
      <w:r w:rsidRPr="008D6FB8">
        <w:rPr>
          <w:rFonts w:ascii="Times New Roman" w:hAnsi="Times New Roman"/>
          <w:bCs/>
          <w:i/>
          <w:szCs w:val="28"/>
        </w:rPr>
        <w:t>Цель 3.11</w:t>
      </w:r>
      <w:r w:rsidRPr="008D6FB8">
        <w:rPr>
          <w:rFonts w:ascii="Times New Roman" w:hAnsi="Times New Roman"/>
          <w:bCs/>
          <w:szCs w:val="28"/>
        </w:rPr>
        <w:t xml:space="preserve">. </w:t>
      </w:r>
      <w:r w:rsidRPr="008D6FB8">
        <w:rPr>
          <w:rFonts w:ascii="Times New Roman" w:hAnsi="Times New Roman"/>
          <w:bCs/>
          <w:i/>
          <w:szCs w:val="28"/>
        </w:rPr>
        <w:t xml:space="preserve">Развитие телекоммуникационной инфраструктуры, устранение цифрового неравенства и обеспечение доступности качественных услуг связи на всей территории области.  </w:t>
      </w:r>
    </w:p>
    <w:p w:rsidR="00E16E50" w:rsidRDefault="0077563C" w:rsidP="00E16E50">
      <w:pPr>
        <w:pStyle w:val="ConsPlusNormal"/>
        <w:ind w:firstLine="567"/>
        <w:jc w:val="both"/>
        <w:rPr>
          <w:rFonts w:ascii="Times New Roman" w:hAnsi="Times New Roman" w:cs="Times New Roman"/>
          <w:b/>
          <w:bCs/>
          <w:i/>
          <w:sz w:val="28"/>
          <w:szCs w:val="28"/>
        </w:rPr>
      </w:pPr>
      <w:r w:rsidRPr="005D2DDF">
        <w:rPr>
          <w:rFonts w:ascii="Times New Roman" w:hAnsi="Times New Roman" w:cs="Times New Roman"/>
          <w:b/>
          <w:bCs/>
          <w:i/>
          <w:sz w:val="28"/>
          <w:szCs w:val="28"/>
        </w:rPr>
        <w:t xml:space="preserve">Ключевые задачи: </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развитие научно-технической и иной деятельности в сфере развития и</w:t>
      </w:r>
      <w:r w:rsidRPr="008D6FB8">
        <w:rPr>
          <w:rFonts w:ascii="Times New Roman" w:hAnsi="Times New Roman"/>
          <w:bCs/>
          <w:szCs w:val="28"/>
        </w:rPr>
        <w:t>н</w:t>
      </w:r>
      <w:r w:rsidRPr="008D6FB8">
        <w:rPr>
          <w:rFonts w:ascii="Times New Roman" w:hAnsi="Times New Roman"/>
          <w:bCs/>
          <w:szCs w:val="28"/>
        </w:rPr>
        <w:t>формационных и коммуникационных технологий;</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стимулирование развития цифровых технологий и их использование в ра</w:t>
      </w:r>
      <w:r w:rsidRPr="008D6FB8">
        <w:rPr>
          <w:rFonts w:ascii="Times New Roman" w:hAnsi="Times New Roman"/>
          <w:bCs/>
          <w:szCs w:val="28"/>
        </w:rPr>
        <w:t>з</w:t>
      </w:r>
      <w:r w:rsidRPr="008D6FB8">
        <w:rPr>
          <w:rFonts w:ascii="Times New Roman" w:hAnsi="Times New Roman"/>
          <w:bCs/>
          <w:szCs w:val="28"/>
        </w:rPr>
        <w:t>личных сферах деятельности;</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переход на преимущественное использование информационных и комм</w:t>
      </w:r>
      <w:r w:rsidRPr="008D6FB8">
        <w:rPr>
          <w:rFonts w:ascii="Times New Roman" w:hAnsi="Times New Roman"/>
          <w:bCs/>
          <w:szCs w:val="28"/>
        </w:rPr>
        <w:t>у</w:t>
      </w:r>
      <w:r w:rsidRPr="008D6FB8">
        <w:rPr>
          <w:rFonts w:ascii="Times New Roman" w:hAnsi="Times New Roman"/>
          <w:bCs/>
          <w:szCs w:val="28"/>
        </w:rPr>
        <w:t>никационных технологий российских производителей;</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повышение конкурентоспособности российских информационных и ко</w:t>
      </w:r>
      <w:r w:rsidRPr="008D6FB8">
        <w:rPr>
          <w:rFonts w:ascii="Times New Roman" w:hAnsi="Times New Roman"/>
          <w:bCs/>
          <w:szCs w:val="28"/>
        </w:rPr>
        <w:t>м</w:t>
      </w:r>
      <w:r w:rsidRPr="008D6FB8">
        <w:rPr>
          <w:rFonts w:ascii="Times New Roman" w:hAnsi="Times New Roman"/>
          <w:bCs/>
          <w:szCs w:val="28"/>
        </w:rPr>
        <w:t>муникационных технологий;</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обеспечение доступности современных услуг связи, для населения в сел</w:t>
      </w:r>
      <w:r w:rsidRPr="008D6FB8">
        <w:rPr>
          <w:rFonts w:ascii="Times New Roman" w:hAnsi="Times New Roman"/>
          <w:bCs/>
          <w:szCs w:val="28"/>
        </w:rPr>
        <w:t>ь</w:t>
      </w:r>
      <w:r w:rsidRPr="008D6FB8">
        <w:rPr>
          <w:rFonts w:ascii="Times New Roman" w:hAnsi="Times New Roman"/>
          <w:bCs/>
          <w:szCs w:val="28"/>
        </w:rPr>
        <w:t>ской местности, прежде всего, в отдаленных и малочисленных населенных пун</w:t>
      </w:r>
      <w:r w:rsidRPr="008D6FB8">
        <w:rPr>
          <w:rFonts w:ascii="Times New Roman" w:hAnsi="Times New Roman"/>
          <w:bCs/>
          <w:szCs w:val="28"/>
        </w:rPr>
        <w:t>к</w:t>
      </w:r>
      <w:r w:rsidRPr="008D6FB8">
        <w:rPr>
          <w:rFonts w:ascii="Times New Roman" w:hAnsi="Times New Roman"/>
          <w:bCs/>
          <w:szCs w:val="28"/>
        </w:rPr>
        <w:t>тах.</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lastRenderedPageBreak/>
        <w:t>– обеспечение высококачественных коммуникаций на территории всей о</w:t>
      </w:r>
      <w:r w:rsidRPr="008D6FB8">
        <w:rPr>
          <w:rFonts w:ascii="Times New Roman" w:hAnsi="Times New Roman"/>
          <w:bCs/>
          <w:szCs w:val="28"/>
        </w:rPr>
        <w:t>б</w:t>
      </w:r>
      <w:r w:rsidRPr="008D6FB8">
        <w:rPr>
          <w:rFonts w:ascii="Times New Roman" w:hAnsi="Times New Roman"/>
          <w:bCs/>
          <w:szCs w:val="28"/>
        </w:rPr>
        <w:t>ласти.</w:t>
      </w:r>
    </w:p>
    <w:p w:rsidR="008D6FB8" w:rsidRPr="008D6FB8" w:rsidRDefault="008D6FB8" w:rsidP="008D6FB8">
      <w:pPr>
        <w:pStyle w:val="afffa"/>
        <w:ind w:firstLine="680"/>
        <w:jc w:val="both"/>
        <w:rPr>
          <w:rFonts w:ascii="Times New Roman" w:hAnsi="Times New Roman"/>
          <w:bCs/>
          <w:i/>
          <w:szCs w:val="28"/>
        </w:rPr>
      </w:pPr>
      <w:r w:rsidRPr="008D6FB8">
        <w:rPr>
          <w:rFonts w:ascii="Times New Roman" w:hAnsi="Times New Roman"/>
          <w:bCs/>
          <w:i/>
          <w:szCs w:val="28"/>
        </w:rPr>
        <w:t>Ожидаемые основные результаты:</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ab/>
        <w:t>– развитие телекоммуникационной инфраструктуры, устранение цифрового неравенства и обеспечение доступности качественных услуг связи на всей терр</w:t>
      </w:r>
      <w:r w:rsidRPr="008D6FB8">
        <w:rPr>
          <w:rFonts w:ascii="Times New Roman" w:hAnsi="Times New Roman"/>
          <w:bCs/>
          <w:szCs w:val="28"/>
        </w:rPr>
        <w:t>и</w:t>
      </w:r>
      <w:r w:rsidRPr="008D6FB8">
        <w:rPr>
          <w:rFonts w:ascii="Times New Roman" w:hAnsi="Times New Roman"/>
          <w:bCs/>
          <w:szCs w:val="28"/>
        </w:rPr>
        <w:t>тории области;</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xml:space="preserve">– рост числа активных абонентов в 2035 г. в 2,88 раза к уровню 2016 года; </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увеличение услуг электросвязи в 1,32 раза к уровню базового 2016 года;</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устойчивое развитие регионального рынка информационно-коммуникационных услуг и технологий;</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развитие электронных услуг в различных сферах жизнедеятельности, в том числе в сфере образования, медицины, социального обслуживания, культуры, электронной коммерции, государственного управления и других;</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развитие рынка отечественных программных и информационных проду</w:t>
      </w:r>
      <w:r w:rsidRPr="008D6FB8">
        <w:rPr>
          <w:rFonts w:ascii="Times New Roman" w:hAnsi="Times New Roman"/>
          <w:bCs/>
          <w:szCs w:val="28"/>
        </w:rPr>
        <w:t>к</w:t>
      </w:r>
      <w:r w:rsidRPr="008D6FB8">
        <w:rPr>
          <w:rFonts w:ascii="Times New Roman" w:hAnsi="Times New Roman"/>
          <w:bCs/>
          <w:szCs w:val="28"/>
        </w:rPr>
        <w:t>тов и технологий;</w:t>
      </w:r>
    </w:p>
    <w:p w:rsidR="008D6FB8" w:rsidRP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достижение к 2035 году уровня не менее 90% доли граждан, получающих государственные и муниципальные услуги в электронной форме;</w:t>
      </w:r>
    </w:p>
    <w:p w:rsidR="008D6FB8" w:rsidRDefault="008D6FB8" w:rsidP="008D6FB8">
      <w:pPr>
        <w:pStyle w:val="afffa"/>
        <w:ind w:firstLine="680"/>
        <w:jc w:val="both"/>
        <w:rPr>
          <w:rFonts w:ascii="Times New Roman" w:hAnsi="Times New Roman"/>
          <w:bCs/>
          <w:szCs w:val="28"/>
        </w:rPr>
      </w:pPr>
      <w:r w:rsidRPr="008D6FB8">
        <w:rPr>
          <w:rFonts w:ascii="Times New Roman" w:hAnsi="Times New Roman"/>
          <w:bCs/>
          <w:szCs w:val="28"/>
        </w:rPr>
        <w:t>– достижение к 2035 году уровня использования в региональных информ</w:t>
      </w:r>
      <w:r w:rsidRPr="008D6FB8">
        <w:rPr>
          <w:rFonts w:ascii="Times New Roman" w:hAnsi="Times New Roman"/>
          <w:bCs/>
          <w:szCs w:val="28"/>
        </w:rPr>
        <w:t>а</w:t>
      </w:r>
      <w:r w:rsidRPr="008D6FB8">
        <w:rPr>
          <w:rFonts w:ascii="Times New Roman" w:hAnsi="Times New Roman"/>
          <w:bCs/>
          <w:szCs w:val="28"/>
        </w:rPr>
        <w:t>ционных ресурсах не менее 90% программного и информационного обеспечения отечественных производителей.</w:t>
      </w:r>
    </w:p>
    <w:p w:rsidR="00E16E50" w:rsidRPr="00FA7FFB" w:rsidRDefault="00FB508C" w:rsidP="00E16E50">
      <w:pPr>
        <w:spacing w:after="0"/>
        <w:rPr>
          <w:sz w:val="28"/>
          <w:szCs w:val="28"/>
        </w:rPr>
      </w:pPr>
      <w:r>
        <w:rPr>
          <w:sz w:val="28"/>
          <w:szCs w:val="28"/>
        </w:rPr>
        <w:t>Значения ц</w:t>
      </w:r>
      <w:r w:rsidR="006178E6">
        <w:rPr>
          <w:sz w:val="28"/>
          <w:szCs w:val="28"/>
        </w:rPr>
        <w:t>елевы</w:t>
      </w:r>
      <w:r>
        <w:rPr>
          <w:sz w:val="28"/>
          <w:szCs w:val="28"/>
        </w:rPr>
        <w:t>х</w:t>
      </w:r>
      <w:r w:rsidR="00E16E50">
        <w:rPr>
          <w:sz w:val="28"/>
          <w:szCs w:val="28"/>
        </w:rPr>
        <w:t>показател</w:t>
      </w:r>
      <w:r>
        <w:rPr>
          <w:sz w:val="28"/>
          <w:szCs w:val="28"/>
        </w:rPr>
        <w:t xml:space="preserve">ей </w:t>
      </w:r>
      <w:r w:rsidR="00E16E50" w:rsidRPr="00FA7FFB">
        <w:rPr>
          <w:sz w:val="28"/>
          <w:szCs w:val="28"/>
        </w:rPr>
        <w:t>развития связи, информационных и коммун</w:t>
      </w:r>
      <w:r w:rsidR="00E16E50" w:rsidRPr="00FA7FFB">
        <w:rPr>
          <w:sz w:val="28"/>
          <w:szCs w:val="28"/>
        </w:rPr>
        <w:t>и</w:t>
      </w:r>
      <w:r w:rsidR="00E16E50" w:rsidRPr="00FA7FFB">
        <w:rPr>
          <w:sz w:val="28"/>
          <w:szCs w:val="28"/>
        </w:rPr>
        <w:t>кационных технологий</w:t>
      </w:r>
      <w:r w:rsidR="005D2DDF">
        <w:rPr>
          <w:sz w:val="28"/>
          <w:szCs w:val="28"/>
        </w:rPr>
        <w:t xml:space="preserve">по каждому году реализации </w:t>
      </w:r>
      <w:r w:rsidR="00E16E50" w:rsidRPr="00FA7FFB">
        <w:rPr>
          <w:sz w:val="28"/>
          <w:szCs w:val="28"/>
        </w:rPr>
        <w:t xml:space="preserve">представлены в </w:t>
      </w:r>
      <w:r w:rsidR="005D2DDF">
        <w:rPr>
          <w:sz w:val="28"/>
          <w:szCs w:val="28"/>
        </w:rPr>
        <w:t xml:space="preserve">Приложении 1. </w:t>
      </w:r>
    </w:p>
    <w:p w:rsidR="00E16E50" w:rsidRDefault="00E16E50" w:rsidP="00D0043F">
      <w:pPr>
        <w:autoSpaceDE w:val="0"/>
        <w:autoSpaceDN w:val="0"/>
        <w:adjustRightInd w:val="0"/>
        <w:spacing w:after="0"/>
        <w:ind w:firstLine="709"/>
        <w:rPr>
          <w:b/>
          <w:i/>
          <w:sz w:val="28"/>
          <w:szCs w:val="28"/>
        </w:rPr>
      </w:pPr>
      <w:r w:rsidRPr="00D0043F">
        <w:rPr>
          <w:b/>
          <w:i/>
          <w:sz w:val="28"/>
          <w:szCs w:val="28"/>
        </w:rPr>
        <w:t>Способы реализации целей:</w:t>
      </w:r>
    </w:p>
    <w:p w:rsidR="00F13227" w:rsidRDefault="00F13227" w:rsidP="00F1322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расширение территории региона, на которой обеспечен уверенный прием сигнала сотовой связи, расширение зоны покрытия сетей связи (3G, 4G, LTE) и перехода на новое поколение сетей (5G);</w:t>
      </w:r>
    </w:p>
    <w:p w:rsidR="00F13227" w:rsidRDefault="00F13227" w:rsidP="00F13227">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повышение скорости передачи данных и расширение спектра предоста</w:t>
      </w:r>
      <w:r>
        <w:rPr>
          <w:rFonts w:ascii="Times New Roman" w:eastAsia="Calibri" w:hAnsi="Times New Roman" w:cs="Times New Roman"/>
          <w:sz w:val="28"/>
          <w:szCs w:val="28"/>
        </w:rPr>
        <w:t>в</w:t>
      </w:r>
      <w:r>
        <w:rPr>
          <w:rFonts w:ascii="Times New Roman" w:eastAsia="Calibri" w:hAnsi="Times New Roman" w:cs="Times New Roman"/>
          <w:sz w:val="28"/>
          <w:szCs w:val="28"/>
        </w:rPr>
        <w:t>ляемых услуг связи в сельской местности;</w:t>
      </w:r>
    </w:p>
    <w:p w:rsidR="00F13227" w:rsidRDefault="00F13227" w:rsidP="00F13227">
      <w:pPr>
        <w:pStyle w:val="ConsPlusNormal"/>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rPr>
        <w:t>развитие конкуренции на рынке услуг связи в целях обеспечения для гр</w:t>
      </w:r>
      <w:r>
        <w:rPr>
          <w:rFonts w:ascii="Times New Roman" w:hAnsi="Times New Roman" w:cs="Times New Roman"/>
          <w:sz w:val="28"/>
          <w:szCs w:val="28"/>
        </w:rPr>
        <w:t>а</w:t>
      </w:r>
      <w:r>
        <w:rPr>
          <w:rFonts w:ascii="Times New Roman" w:hAnsi="Times New Roman" w:cs="Times New Roman"/>
          <w:sz w:val="28"/>
          <w:szCs w:val="28"/>
        </w:rPr>
        <w:t>ждан и организаций возможности выбора поставщика телекоммуникационных услуг не менее чем между двумя операторами связи;</w:t>
      </w:r>
    </w:p>
    <w:p w:rsidR="00F13227" w:rsidRDefault="00F13227" w:rsidP="00F13227">
      <w:pPr>
        <w:autoSpaceDE w:val="0"/>
        <w:autoSpaceDN w:val="0"/>
        <w:adjustRightInd w:val="0"/>
        <w:spacing w:after="0"/>
        <w:ind w:firstLine="709"/>
        <w:rPr>
          <w:sz w:val="28"/>
          <w:szCs w:val="28"/>
        </w:rPr>
      </w:pPr>
      <w:r>
        <w:rPr>
          <w:sz w:val="28"/>
          <w:szCs w:val="28"/>
        </w:rPr>
        <w:t>– увеличение общей протяженности волоконно-оптических линий передачи, количества портов для подключения к Интернету, увеличение точек подключ</w:t>
      </w:r>
      <w:r>
        <w:rPr>
          <w:sz w:val="28"/>
          <w:szCs w:val="28"/>
        </w:rPr>
        <w:t>е</w:t>
      </w:r>
      <w:r>
        <w:rPr>
          <w:sz w:val="28"/>
          <w:szCs w:val="28"/>
        </w:rPr>
        <w:t xml:space="preserve">ния; </w:t>
      </w:r>
    </w:p>
    <w:p w:rsidR="00F13227" w:rsidRDefault="00F13227" w:rsidP="00F13227">
      <w:pPr>
        <w:autoSpaceDE w:val="0"/>
        <w:autoSpaceDN w:val="0"/>
        <w:adjustRightInd w:val="0"/>
        <w:spacing w:after="0"/>
        <w:ind w:firstLine="709"/>
        <w:rPr>
          <w:sz w:val="28"/>
          <w:szCs w:val="28"/>
        </w:rPr>
      </w:pPr>
      <w:r>
        <w:rPr>
          <w:sz w:val="28"/>
          <w:szCs w:val="28"/>
        </w:rPr>
        <w:t>– внедрение современных информационных и коммуникационных технол</w:t>
      </w:r>
      <w:r>
        <w:rPr>
          <w:sz w:val="28"/>
          <w:szCs w:val="28"/>
        </w:rPr>
        <w:t>о</w:t>
      </w:r>
      <w:r>
        <w:rPr>
          <w:sz w:val="28"/>
          <w:szCs w:val="28"/>
        </w:rPr>
        <w:t>гий в сферы образования, медицинского обслуживания, науки, социальной защ</w:t>
      </w:r>
      <w:r>
        <w:rPr>
          <w:sz w:val="28"/>
          <w:szCs w:val="28"/>
        </w:rPr>
        <w:t>и</w:t>
      </w:r>
      <w:r>
        <w:rPr>
          <w:sz w:val="28"/>
          <w:szCs w:val="28"/>
        </w:rPr>
        <w:t>ты населения, культуры и средств массовой информации;</w:t>
      </w:r>
    </w:p>
    <w:p w:rsidR="00F13227" w:rsidRDefault="00F13227" w:rsidP="00F13227">
      <w:pPr>
        <w:autoSpaceDE w:val="0"/>
        <w:autoSpaceDN w:val="0"/>
        <w:adjustRightInd w:val="0"/>
        <w:spacing w:after="0"/>
        <w:ind w:firstLine="709"/>
        <w:rPr>
          <w:sz w:val="28"/>
          <w:szCs w:val="28"/>
        </w:rPr>
      </w:pPr>
      <w:r>
        <w:rPr>
          <w:sz w:val="28"/>
          <w:szCs w:val="28"/>
        </w:rPr>
        <w:t>– расширение вузовской подготовки специалистов в области информацио</w:t>
      </w:r>
      <w:r>
        <w:rPr>
          <w:sz w:val="28"/>
          <w:szCs w:val="28"/>
        </w:rPr>
        <w:t>н</w:t>
      </w:r>
      <w:r>
        <w:rPr>
          <w:sz w:val="28"/>
          <w:szCs w:val="28"/>
        </w:rPr>
        <w:t>но-коммуникационных технологий и программного обеспечения;</w:t>
      </w:r>
    </w:p>
    <w:p w:rsidR="00F13227" w:rsidRDefault="00F13227" w:rsidP="00F13227">
      <w:pPr>
        <w:autoSpaceDE w:val="0"/>
        <w:autoSpaceDN w:val="0"/>
        <w:adjustRightInd w:val="0"/>
        <w:spacing w:after="0"/>
        <w:ind w:firstLine="709"/>
        <w:rPr>
          <w:sz w:val="28"/>
          <w:szCs w:val="28"/>
        </w:rPr>
      </w:pPr>
      <w:r>
        <w:rPr>
          <w:sz w:val="28"/>
          <w:szCs w:val="28"/>
        </w:rPr>
        <w:t>– разработка выставочных экспозиций для участия в выставочно-ярмарочных мероприятиях на территории Российской Федерации и за рубежом;</w:t>
      </w:r>
    </w:p>
    <w:p w:rsidR="00F13227" w:rsidRDefault="00F13227" w:rsidP="00F13227">
      <w:pPr>
        <w:autoSpaceDE w:val="0"/>
        <w:autoSpaceDN w:val="0"/>
        <w:adjustRightInd w:val="0"/>
        <w:spacing w:after="0"/>
        <w:ind w:firstLine="709"/>
        <w:rPr>
          <w:sz w:val="28"/>
          <w:szCs w:val="28"/>
        </w:rPr>
      </w:pPr>
      <w:r>
        <w:rPr>
          <w:sz w:val="28"/>
          <w:szCs w:val="28"/>
        </w:rPr>
        <w:t>– перевод услуг в электронную форму;</w:t>
      </w:r>
    </w:p>
    <w:p w:rsidR="00F13227" w:rsidRDefault="00F13227" w:rsidP="00F13227">
      <w:pPr>
        <w:autoSpaceDE w:val="0"/>
        <w:autoSpaceDN w:val="0"/>
        <w:adjustRightInd w:val="0"/>
        <w:spacing w:after="0"/>
        <w:ind w:firstLine="709"/>
        <w:rPr>
          <w:sz w:val="28"/>
          <w:szCs w:val="28"/>
        </w:rPr>
      </w:pPr>
      <w:r>
        <w:rPr>
          <w:sz w:val="28"/>
          <w:szCs w:val="28"/>
        </w:rPr>
        <w:t>– развитие региональных информационных систем и ресурсов;</w:t>
      </w:r>
    </w:p>
    <w:p w:rsidR="00F13227" w:rsidRDefault="00F13227" w:rsidP="00F13227">
      <w:pPr>
        <w:autoSpaceDE w:val="0"/>
        <w:autoSpaceDN w:val="0"/>
        <w:adjustRightInd w:val="0"/>
        <w:spacing w:after="0"/>
        <w:ind w:firstLine="709"/>
        <w:rPr>
          <w:sz w:val="28"/>
          <w:szCs w:val="28"/>
        </w:rPr>
      </w:pPr>
      <w:r>
        <w:rPr>
          <w:sz w:val="28"/>
          <w:szCs w:val="28"/>
        </w:rPr>
        <w:lastRenderedPageBreak/>
        <w:t>– переход на преимущественное использование платформ российских пр</w:t>
      </w:r>
      <w:r>
        <w:rPr>
          <w:sz w:val="28"/>
          <w:szCs w:val="28"/>
        </w:rPr>
        <w:t>о</w:t>
      </w:r>
      <w:r>
        <w:rPr>
          <w:sz w:val="28"/>
          <w:szCs w:val="28"/>
        </w:rPr>
        <w:t>изводителей в основных региональных информационных ресурсах;</w:t>
      </w:r>
    </w:p>
    <w:p w:rsidR="00F13227" w:rsidRDefault="00F13227" w:rsidP="00F13227">
      <w:pPr>
        <w:autoSpaceDE w:val="0"/>
        <w:autoSpaceDN w:val="0"/>
        <w:adjustRightInd w:val="0"/>
        <w:spacing w:after="0"/>
        <w:ind w:firstLine="709"/>
        <w:rPr>
          <w:sz w:val="28"/>
          <w:szCs w:val="28"/>
        </w:rPr>
      </w:pPr>
      <w:r>
        <w:rPr>
          <w:sz w:val="28"/>
          <w:szCs w:val="28"/>
        </w:rPr>
        <w:t>– формирование информационной среды по вопросам создания и внедрения отечественных информационных и коммуникационных технологий;</w:t>
      </w:r>
    </w:p>
    <w:p w:rsidR="00F13227" w:rsidRDefault="00F13227" w:rsidP="00F13227">
      <w:pPr>
        <w:autoSpaceDE w:val="0"/>
        <w:autoSpaceDN w:val="0"/>
        <w:adjustRightInd w:val="0"/>
        <w:spacing w:after="0"/>
        <w:ind w:firstLine="709"/>
        <w:rPr>
          <w:sz w:val="28"/>
          <w:szCs w:val="28"/>
        </w:rPr>
      </w:pPr>
      <w:r>
        <w:rPr>
          <w:sz w:val="28"/>
          <w:szCs w:val="28"/>
        </w:rPr>
        <w:t>– участие в реализации программы развития цифровой экономики.</w:t>
      </w:r>
    </w:p>
    <w:p w:rsidR="00E16E50" w:rsidRDefault="00E16E50" w:rsidP="00F13227">
      <w:pPr>
        <w:tabs>
          <w:tab w:val="left" w:pos="0"/>
          <w:tab w:val="left" w:pos="1100"/>
        </w:tabs>
        <w:spacing w:after="0"/>
        <w:ind w:firstLine="680"/>
        <w:rPr>
          <w:b/>
          <w:i/>
          <w:sz w:val="28"/>
          <w:szCs w:val="28"/>
          <w:shd w:val="clear" w:color="auto" w:fill="FFFFFF"/>
        </w:rPr>
      </w:pPr>
      <w:r w:rsidRPr="00D0043F">
        <w:rPr>
          <w:b/>
          <w:i/>
          <w:sz w:val="28"/>
          <w:szCs w:val="28"/>
          <w:shd w:val="clear" w:color="auto" w:fill="FFFFFF"/>
        </w:rPr>
        <w:t>Направления деятельности органов государственной власти Вороне</w:t>
      </w:r>
      <w:r w:rsidRPr="00D0043F">
        <w:rPr>
          <w:b/>
          <w:i/>
          <w:sz w:val="28"/>
          <w:szCs w:val="28"/>
          <w:shd w:val="clear" w:color="auto" w:fill="FFFFFF"/>
        </w:rPr>
        <w:t>ж</w:t>
      </w:r>
      <w:r w:rsidRPr="00D0043F">
        <w:rPr>
          <w:b/>
          <w:i/>
          <w:sz w:val="28"/>
          <w:szCs w:val="28"/>
          <w:shd w:val="clear" w:color="auto" w:fill="FFFFFF"/>
        </w:rPr>
        <w:t>ской области:</w:t>
      </w:r>
    </w:p>
    <w:p w:rsidR="00F13227" w:rsidRDefault="00F13227" w:rsidP="00F13227">
      <w:pPr>
        <w:tabs>
          <w:tab w:val="left" w:pos="0"/>
          <w:tab w:val="left" w:pos="1100"/>
        </w:tabs>
        <w:spacing w:after="0"/>
        <w:ind w:firstLine="680"/>
        <w:rPr>
          <w:i/>
          <w:sz w:val="28"/>
          <w:szCs w:val="28"/>
        </w:rPr>
      </w:pPr>
      <w:r>
        <w:rPr>
          <w:i/>
          <w:sz w:val="28"/>
          <w:szCs w:val="28"/>
        </w:rPr>
        <w:t>Нормативно-правовое обеспечение:</w:t>
      </w:r>
    </w:p>
    <w:p w:rsidR="00F13227" w:rsidRDefault="00F13227" w:rsidP="00F13227">
      <w:pPr>
        <w:tabs>
          <w:tab w:val="left" w:pos="0"/>
          <w:tab w:val="left" w:pos="1100"/>
        </w:tabs>
        <w:spacing w:after="0"/>
        <w:ind w:firstLine="680"/>
        <w:rPr>
          <w:sz w:val="28"/>
          <w:szCs w:val="28"/>
        </w:rPr>
      </w:pPr>
      <w:r>
        <w:rPr>
          <w:i/>
          <w:sz w:val="28"/>
          <w:szCs w:val="28"/>
        </w:rPr>
        <w:t xml:space="preserve">– </w:t>
      </w:r>
      <w:r>
        <w:rPr>
          <w:sz w:val="28"/>
          <w:szCs w:val="28"/>
        </w:rPr>
        <w:t>актуализация нормативно-правовой базы в области информационно-коммуникационного обеспечения государственных и муниципальных предпр</w:t>
      </w:r>
      <w:r>
        <w:rPr>
          <w:sz w:val="28"/>
          <w:szCs w:val="28"/>
        </w:rPr>
        <w:t>и</w:t>
      </w:r>
      <w:r>
        <w:rPr>
          <w:sz w:val="28"/>
          <w:szCs w:val="28"/>
        </w:rPr>
        <w:t>ятий, населения и предпринимательского сектора региона;</w:t>
      </w:r>
    </w:p>
    <w:p w:rsidR="00F13227" w:rsidRDefault="00F13227" w:rsidP="00F13227">
      <w:pPr>
        <w:tabs>
          <w:tab w:val="left" w:pos="0"/>
          <w:tab w:val="left" w:pos="1100"/>
        </w:tabs>
        <w:spacing w:after="0"/>
        <w:ind w:firstLine="680"/>
        <w:rPr>
          <w:sz w:val="28"/>
          <w:szCs w:val="28"/>
        </w:rPr>
      </w:pPr>
      <w:r>
        <w:rPr>
          <w:sz w:val="28"/>
          <w:szCs w:val="28"/>
        </w:rPr>
        <w:t>– разработка, принятие и реализация стратегии развития IT-отрасли Вор</w:t>
      </w:r>
      <w:r>
        <w:rPr>
          <w:sz w:val="28"/>
          <w:szCs w:val="28"/>
        </w:rPr>
        <w:t>о</w:t>
      </w:r>
      <w:r>
        <w:rPr>
          <w:sz w:val="28"/>
          <w:szCs w:val="28"/>
        </w:rPr>
        <w:t>нежской области;</w:t>
      </w:r>
    </w:p>
    <w:p w:rsidR="00F13227" w:rsidRDefault="00F13227" w:rsidP="00F13227">
      <w:pPr>
        <w:tabs>
          <w:tab w:val="left" w:pos="0"/>
          <w:tab w:val="left" w:pos="1100"/>
        </w:tabs>
        <w:spacing w:after="0"/>
        <w:ind w:firstLine="680"/>
        <w:rPr>
          <w:sz w:val="28"/>
          <w:szCs w:val="28"/>
        </w:rPr>
      </w:pPr>
      <w:r>
        <w:rPr>
          <w:sz w:val="28"/>
          <w:szCs w:val="28"/>
        </w:rPr>
        <w:t>– разработка нормативно-правовой базы субсидирования деятельности предприятий сферы информационно-коммуникационных технологий;</w:t>
      </w:r>
    </w:p>
    <w:p w:rsidR="00F13227" w:rsidRDefault="00F13227" w:rsidP="00F13227">
      <w:pPr>
        <w:tabs>
          <w:tab w:val="left" w:pos="0"/>
          <w:tab w:val="left" w:pos="1100"/>
        </w:tabs>
        <w:spacing w:after="0"/>
        <w:ind w:firstLine="680"/>
        <w:rPr>
          <w:sz w:val="28"/>
          <w:szCs w:val="28"/>
        </w:rPr>
      </w:pPr>
      <w:r>
        <w:rPr>
          <w:sz w:val="28"/>
          <w:szCs w:val="28"/>
        </w:rPr>
        <w:t>– разработка нормативно-правовой базы выдачи грантов на разработки в о</w:t>
      </w:r>
      <w:r>
        <w:rPr>
          <w:sz w:val="28"/>
          <w:szCs w:val="28"/>
        </w:rPr>
        <w:t>б</w:t>
      </w:r>
      <w:r>
        <w:rPr>
          <w:sz w:val="28"/>
          <w:szCs w:val="28"/>
        </w:rPr>
        <w:t>ласти IT-технологий, финансирование которых осуществляется из бюджета р</w:t>
      </w:r>
      <w:r>
        <w:rPr>
          <w:sz w:val="28"/>
          <w:szCs w:val="28"/>
        </w:rPr>
        <w:t>е</w:t>
      </w:r>
      <w:r>
        <w:rPr>
          <w:sz w:val="28"/>
          <w:szCs w:val="28"/>
        </w:rPr>
        <w:t>гиона.</w:t>
      </w:r>
    </w:p>
    <w:p w:rsidR="00F13227" w:rsidRDefault="00F13227" w:rsidP="00F13227">
      <w:pPr>
        <w:tabs>
          <w:tab w:val="left" w:pos="0"/>
          <w:tab w:val="left" w:pos="1100"/>
        </w:tabs>
        <w:spacing w:after="0"/>
        <w:ind w:firstLine="680"/>
        <w:rPr>
          <w:i/>
          <w:sz w:val="28"/>
          <w:szCs w:val="28"/>
        </w:rPr>
      </w:pPr>
      <w:r>
        <w:rPr>
          <w:i/>
          <w:sz w:val="28"/>
          <w:szCs w:val="28"/>
        </w:rPr>
        <w:t>Организационное обеспечение:</w:t>
      </w:r>
    </w:p>
    <w:p w:rsidR="00F13227" w:rsidRDefault="00F13227" w:rsidP="00F13227">
      <w:pPr>
        <w:tabs>
          <w:tab w:val="left" w:pos="0"/>
          <w:tab w:val="left" w:pos="1100"/>
        </w:tabs>
        <w:spacing w:after="0"/>
        <w:ind w:firstLine="680"/>
        <w:rPr>
          <w:color w:val="222222"/>
          <w:sz w:val="28"/>
          <w:szCs w:val="28"/>
        </w:rPr>
      </w:pPr>
      <w:r>
        <w:rPr>
          <w:i/>
          <w:sz w:val="28"/>
          <w:szCs w:val="28"/>
        </w:rPr>
        <w:t xml:space="preserve">– </w:t>
      </w:r>
      <w:r>
        <w:rPr>
          <w:color w:val="222222"/>
          <w:sz w:val="28"/>
          <w:szCs w:val="28"/>
        </w:rPr>
        <w:t>создание условий для развития информационно-телекоммуникационной инфраструктуры Воронежской области, обеспечивающей потребности граждан, организаций в информации, государственных органов и органов местного сам</w:t>
      </w:r>
      <w:r>
        <w:rPr>
          <w:color w:val="222222"/>
          <w:sz w:val="28"/>
          <w:szCs w:val="28"/>
        </w:rPr>
        <w:t>о</w:t>
      </w:r>
      <w:r>
        <w:rPr>
          <w:color w:val="222222"/>
          <w:sz w:val="28"/>
          <w:szCs w:val="28"/>
        </w:rPr>
        <w:t>управления муниципальных образований Воронежской области в информации и информационном взаимодействии;</w:t>
      </w:r>
    </w:p>
    <w:p w:rsidR="00F13227" w:rsidRDefault="00F13227" w:rsidP="00F13227">
      <w:pPr>
        <w:tabs>
          <w:tab w:val="left" w:pos="0"/>
          <w:tab w:val="left" w:pos="1100"/>
        </w:tabs>
        <w:spacing w:after="0"/>
        <w:ind w:firstLine="680"/>
        <w:rPr>
          <w:color w:val="222222"/>
          <w:sz w:val="28"/>
          <w:szCs w:val="28"/>
        </w:rPr>
      </w:pPr>
      <w:r>
        <w:rPr>
          <w:color w:val="222222"/>
          <w:sz w:val="28"/>
          <w:szCs w:val="28"/>
        </w:rPr>
        <w:t xml:space="preserve">– </w:t>
      </w:r>
      <w:r w:rsidRPr="00F13227">
        <w:rPr>
          <w:sz w:val="28"/>
          <w:szCs w:val="28"/>
        </w:rPr>
        <w:t>к</w:t>
      </w:r>
      <w:r w:rsidRPr="00F13227">
        <w:rPr>
          <w:color w:val="222222"/>
          <w:sz w:val="28"/>
          <w:szCs w:val="28"/>
        </w:rPr>
        <w:t>о</w:t>
      </w:r>
      <w:r>
        <w:rPr>
          <w:color w:val="222222"/>
          <w:sz w:val="28"/>
          <w:szCs w:val="28"/>
        </w:rPr>
        <w:t>ординация деятельности операторов связи с целью достижения план</w:t>
      </w:r>
      <w:r>
        <w:rPr>
          <w:color w:val="222222"/>
          <w:sz w:val="28"/>
          <w:szCs w:val="28"/>
        </w:rPr>
        <w:t>и</w:t>
      </w:r>
      <w:r>
        <w:rPr>
          <w:color w:val="222222"/>
          <w:sz w:val="28"/>
          <w:szCs w:val="28"/>
        </w:rPr>
        <w:t>руемого уровня проникновения мобильной связи и увеличение числа абонентов фиксированного широкополосного доступа к сети Интернет;</w:t>
      </w:r>
    </w:p>
    <w:p w:rsidR="00F13227" w:rsidRDefault="00F13227" w:rsidP="00F13227">
      <w:pPr>
        <w:tabs>
          <w:tab w:val="left" w:pos="0"/>
          <w:tab w:val="left" w:pos="1100"/>
        </w:tabs>
        <w:spacing w:after="0"/>
        <w:ind w:firstLine="680"/>
        <w:rPr>
          <w:color w:val="222222"/>
          <w:sz w:val="28"/>
          <w:szCs w:val="28"/>
        </w:rPr>
      </w:pPr>
      <w:r>
        <w:rPr>
          <w:color w:val="222222"/>
          <w:sz w:val="28"/>
          <w:szCs w:val="28"/>
        </w:rPr>
        <w:t>– мониторинг размера платы за размещение объектов, сооружений и средств связи на объектах и земельных участках, находящихся в государственной (обл</w:t>
      </w:r>
      <w:r>
        <w:rPr>
          <w:color w:val="222222"/>
          <w:sz w:val="28"/>
          <w:szCs w:val="28"/>
        </w:rPr>
        <w:t>а</w:t>
      </w:r>
      <w:r>
        <w:rPr>
          <w:color w:val="222222"/>
          <w:sz w:val="28"/>
          <w:szCs w:val="28"/>
        </w:rPr>
        <w:t>стной) и муниципальной собственности;</w:t>
      </w:r>
    </w:p>
    <w:p w:rsidR="00F13227" w:rsidRDefault="00F13227" w:rsidP="00F13227">
      <w:pPr>
        <w:tabs>
          <w:tab w:val="left" w:pos="0"/>
          <w:tab w:val="left" w:pos="1100"/>
        </w:tabs>
        <w:spacing w:after="0"/>
        <w:ind w:firstLine="680"/>
        <w:rPr>
          <w:rFonts w:eastAsia="Calibri"/>
          <w:sz w:val="28"/>
          <w:szCs w:val="28"/>
        </w:rPr>
      </w:pPr>
      <w:r>
        <w:rPr>
          <w:color w:val="222222"/>
          <w:sz w:val="28"/>
          <w:szCs w:val="28"/>
        </w:rPr>
        <w:t xml:space="preserve">– </w:t>
      </w:r>
      <w:r>
        <w:rPr>
          <w:sz w:val="28"/>
          <w:szCs w:val="28"/>
        </w:rPr>
        <w:t>м</w:t>
      </w:r>
      <w:r>
        <w:rPr>
          <w:rFonts w:eastAsia="Calibri"/>
          <w:sz w:val="28"/>
          <w:szCs w:val="28"/>
        </w:rPr>
        <w:t>ониторинг состояния и развития отрасли связи Воронежской области и предоставления мер стимулирования деятельности в сфере связи;</w:t>
      </w:r>
    </w:p>
    <w:p w:rsidR="00F13227" w:rsidRDefault="00F13227" w:rsidP="00F13227">
      <w:pPr>
        <w:tabs>
          <w:tab w:val="left" w:pos="0"/>
          <w:tab w:val="left" w:pos="1100"/>
        </w:tabs>
        <w:spacing w:after="0"/>
        <w:ind w:firstLine="680"/>
        <w:rPr>
          <w:rFonts w:eastAsia="Calibri"/>
          <w:sz w:val="28"/>
          <w:szCs w:val="28"/>
        </w:rPr>
      </w:pPr>
      <w:r>
        <w:rPr>
          <w:rFonts w:eastAsia="Calibri"/>
          <w:sz w:val="28"/>
          <w:szCs w:val="28"/>
        </w:rPr>
        <w:t>– обеспечение условий для плодотворного сотрудничества государственных, образовательных и бизнес-структур;</w:t>
      </w:r>
    </w:p>
    <w:p w:rsidR="00F13227" w:rsidRDefault="00F13227" w:rsidP="00F13227">
      <w:pPr>
        <w:tabs>
          <w:tab w:val="left" w:pos="0"/>
          <w:tab w:val="left" w:pos="1100"/>
        </w:tabs>
        <w:spacing w:after="0"/>
        <w:ind w:firstLine="680"/>
        <w:rPr>
          <w:rFonts w:eastAsia="Calibri"/>
          <w:sz w:val="28"/>
          <w:szCs w:val="28"/>
        </w:rPr>
      </w:pPr>
      <w:r>
        <w:rPr>
          <w:rFonts w:eastAsia="Calibri"/>
          <w:sz w:val="28"/>
          <w:szCs w:val="28"/>
        </w:rPr>
        <w:t>– проведение комплекса мероприятий по привлечению компаний в работу по развитию информационно-коммуникационной сферы региона, включая PR-компании по повышению инвестиционной привлекательности региона;</w:t>
      </w:r>
    </w:p>
    <w:p w:rsidR="00F13227" w:rsidRDefault="00F13227" w:rsidP="00F13227">
      <w:pPr>
        <w:tabs>
          <w:tab w:val="left" w:pos="0"/>
          <w:tab w:val="left" w:pos="1100"/>
        </w:tabs>
        <w:spacing w:after="0"/>
        <w:ind w:firstLine="680"/>
        <w:rPr>
          <w:rFonts w:eastAsia="Calibri"/>
          <w:sz w:val="28"/>
          <w:szCs w:val="28"/>
        </w:rPr>
      </w:pPr>
      <w:r>
        <w:rPr>
          <w:rFonts w:eastAsia="Calibri"/>
          <w:sz w:val="28"/>
          <w:szCs w:val="28"/>
        </w:rPr>
        <w:t>– реализация мер по популяризации среди населения получения государс</w:t>
      </w:r>
      <w:r>
        <w:rPr>
          <w:rFonts w:eastAsia="Calibri"/>
          <w:sz w:val="28"/>
          <w:szCs w:val="28"/>
        </w:rPr>
        <w:t>т</w:t>
      </w:r>
      <w:r>
        <w:rPr>
          <w:rFonts w:eastAsia="Calibri"/>
          <w:sz w:val="28"/>
          <w:szCs w:val="28"/>
        </w:rPr>
        <w:t>венных и муниципальных услуг в электронной форме;</w:t>
      </w:r>
    </w:p>
    <w:p w:rsidR="00F13227" w:rsidRDefault="00F13227" w:rsidP="00F13227">
      <w:pPr>
        <w:tabs>
          <w:tab w:val="left" w:pos="0"/>
          <w:tab w:val="left" w:pos="1100"/>
        </w:tabs>
        <w:spacing w:after="0"/>
        <w:ind w:firstLine="680"/>
        <w:rPr>
          <w:rFonts w:eastAsia="Calibri"/>
          <w:sz w:val="28"/>
          <w:szCs w:val="28"/>
        </w:rPr>
      </w:pPr>
      <w:r>
        <w:rPr>
          <w:rFonts w:eastAsia="Calibri"/>
          <w:sz w:val="28"/>
          <w:szCs w:val="28"/>
        </w:rPr>
        <w:t>– содействие в организации участия IT-компаний в выставочно-ярмарочных и конгрессных российских и международных мероприятиях, создание механизмов поддержки участия IT-компаний в международных проектах;</w:t>
      </w:r>
    </w:p>
    <w:p w:rsidR="00F13227" w:rsidRDefault="00F13227" w:rsidP="00F13227">
      <w:pPr>
        <w:tabs>
          <w:tab w:val="left" w:pos="0"/>
          <w:tab w:val="left" w:pos="1100"/>
        </w:tabs>
        <w:spacing w:after="0"/>
        <w:ind w:firstLine="680"/>
        <w:rPr>
          <w:rFonts w:eastAsia="Calibri"/>
          <w:sz w:val="28"/>
          <w:szCs w:val="28"/>
        </w:rPr>
      </w:pPr>
      <w:r>
        <w:rPr>
          <w:rFonts w:eastAsia="Calibri"/>
          <w:sz w:val="28"/>
          <w:szCs w:val="28"/>
        </w:rPr>
        <w:t>– развитие региональных ИТ-сообществ, организация взаимодействия р</w:t>
      </w:r>
      <w:r>
        <w:rPr>
          <w:rFonts w:eastAsia="Calibri"/>
          <w:sz w:val="28"/>
          <w:szCs w:val="28"/>
        </w:rPr>
        <w:t>е</w:t>
      </w:r>
      <w:r>
        <w:rPr>
          <w:rFonts w:eastAsia="Calibri"/>
          <w:sz w:val="28"/>
          <w:szCs w:val="28"/>
        </w:rPr>
        <w:t>гиональных ИТ-компаний при реализации задач Воронежской области;</w:t>
      </w:r>
    </w:p>
    <w:p w:rsidR="00F13227" w:rsidRDefault="00F13227" w:rsidP="00F13227">
      <w:pPr>
        <w:tabs>
          <w:tab w:val="left" w:pos="0"/>
          <w:tab w:val="left" w:pos="1100"/>
        </w:tabs>
        <w:spacing w:after="0"/>
        <w:ind w:firstLine="680"/>
        <w:rPr>
          <w:rFonts w:eastAsia="Calibri"/>
          <w:sz w:val="28"/>
          <w:szCs w:val="28"/>
        </w:rPr>
      </w:pPr>
      <w:r>
        <w:rPr>
          <w:rFonts w:eastAsia="Calibri"/>
          <w:sz w:val="28"/>
          <w:szCs w:val="28"/>
        </w:rPr>
        <w:lastRenderedPageBreak/>
        <w:t>– организация работы консультационных и совещательных органов по в</w:t>
      </w:r>
      <w:r>
        <w:rPr>
          <w:rFonts w:eastAsia="Calibri"/>
          <w:sz w:val="28"/>
          <w:szCs w:val="28"/>
        </w:rPr>
        <w:t>о</w:t>
      </w:r>
      <w:r>
        <w:rPr>
          <w:rFonts w:eastAsia="Calibri"/>
          <w:sz w:val="28"/>
          <w:szCs w:val="28"/>
        </w:rPr>
        <w:t>просам развития сферы ИТ и связи, в том числе координационного совета по ра</w:t>
      </w:r>
      <w:r>
        <w:rPr>
          <w:rFonts w:eastAsia="Calibri"/>
          <w:sz w:val="28"/>
          <w:szCs w:val="28"/>
        </w:rPr>
        <w:t>з</w:t>
      </w:r>
      <w:r>
        <w:rPr>
          <w:rFonts w:eastAsia="Calibri"/>
          <w:sz w:val="28"/>
          <w:szCs w:val="28"/>
        </w:rPr>
        <w:t>витию информационного общества при губернаторе Воронежской области.</w:t>
      </w:r>
    </w:p>
    <w:p w:rsidR="00F13227" w:rsidRDefault="00F13227" w:rsidP="00F13227">
      <w:pPr>
        <w:spacing w:after="0"/>
        <w:ind w:firstLine="680"/>
        <w:rPr>
          <w:i/>
          <w:sz w:val="28"/>
          <w:szCs w:val="28"/>
        </w:rPr>
      </w:pPr>
      <w:r>
        <w:rPr>
          <w:i/>
          <w:sz w:val="28"/>
          <w:szCs w:val="28"/>
        </w:rPr>
        <w:t>Реализация региональных программ, участие в федеральных, ведомстве</w:t>
      </w:r>
      <w:r>
        <w:rPr>
          <w:i/>
          <w:sz w:val="28"/>
          <w:szCs w:val="28"/>
        </w:rPr>
        <w:t>н</w:t>
      </w:r>
      <w:r>
        <w:rPr>
          <w:i/>
          <w:sz w:val="28"/>
          <w:szCs w:val="28"/>
        </w:rPr>
        <w:t>ных программах и проектах, программах сотрудничества с бизнес-структурами:</w:t>
      </w:r>
    </w:p>
    <w:p w:rsidR="00F13227" w:rsidRDefault="00F13227" w:rsidP="00F13227">
      <w:pPr>
        <w:spacing w:after="0"/>
        <w:ind w:firstLine="680"/>
        <w:rPr>
          <w:sz w:val="28"/>
          <w:szCs w:val="28"/>
        </w:rPr>
      </w:pPr>
      <w:r>
        <w:rPr>
          <w:i/>
          <w:sz w:val="28"/>
          <w:szCs w:val="28"/>
        </w:rPr>
        <w:t xml:space="preserve">– </w:t>
      </w:r>
      <w:r>
        <w:rPr>
          <w:sz w:val="28"/>
          <w:szCs w:val="28"/>
        </w:rPr>
        <w:t>разработка и реализация мероприятий государственной программы Вор</w:t>
      </w:r>
      <w:r>
        <w:rPr>
          <w:sz w:val="28"/>
          <w:szCs w:val="28"/>
        </w:rPr>
        <w:t>о</w:t>
      </w:r>
      <w:r>
        <w:rPr>
          <w:sz w:val="28"/>
          <w:szCs w:val="28"/>
        </w:rPr>
        <w:t>нежской области «Информационное общество» (утверждена постановлением пр</w:t>
      </w:r>
      <w:r>
        <w:rPr>
          <w:sz w:val="28"/>
          <w:szCs w:val="28"/>
        </w:rPr>
        <w:t>а</w:t>
      </w:r>
      <w:r>
        <w:rPr>
          <w:sz w:val="28"/>
          <w:szCs w:val="28"/>
        </w:rPr>
        <w:t>вительства Воронежской области от 20.12.2013 № 1131);</w:t>
      </w:r>
    </w:p>
    <w:p w:rsidR="00F13227" w:rsidRDefault="00F13227" w:rsidP="00F13227">
      <w:pPr>
        <w:spacing w:after="0"/>
        <w:ind w:firstLine="680"/>
        <w:rPr>
          <w:bCs/>
          <w:sz w:val="28"/>
          <w:szCs w:val="28"/>
        </w:rPr>
      </w:pPr>
      <w:r>
        <w:rPr>
          <w:sz w:val="28"/>
          <w:szCs w:val="28"/>
        </w:rPr>
        <w:t xml:space="preserve">– </w:t>
      </w:r>
      <w:r>
        <w:rPr>
          <w:bCs/>
          <w:sz w:val="28"/>
          <w:szCs w:val="28"/>
        </w:rPr>
        <w:t>участие в государственных программах Российской Федерации, федерал</w:t>
      </w:r>
      <w:r>
        <w:rPr>
          <w:bCs/>
          <w:sz w:val="28"/>
          <w:szCs w:val="28"/>
        </w:rPr>
        <w:t>ь</w:t>
      </w:r>
      <w:r>
        <w:rPr>
          <w:bCs/>
          <w:sz w:val="28"/>
          <w:szCs w:val="28"/>
        </w:rPr>
        <w:t>ных целевых программах, программах институтов развития, «дорожных карт» Национальной технологической инициативы;</w:t>
      </w:r>
    </w:p>
    <w:p w:rsidR="00F13227" w:rsidRDefault="00F13227" w:rsidP="00F13227">
      <w:pPr>
        <w:spacing w:after="0"/>
        <w:ind w:firstLine="680"/>
        <w:rPr>
          <w:bCs/>
          <w:sz w:val="28"/>
          <w:szCs w:val="28"/>
        </w:rPr>
      </w:pPr>
      <w:r>
        <w:rPr>
          <w:bCs/>
          <w:sz w:val="28"/>
          <w:szCs w:val="28"/>
        </w:rPr>
        <w:t>– реализация программ импортозамещения в сфере информационных техн</w:t>
      </w:r>
      <w:r>
        <w:rPr>
          <w:bCs/>
          <w:sz w:val="28"/>
          <w:szCs w:val="28"/>
        </w:rPr>
        <w:t>о</w:t>
      </w:r>
      <w:r>
        <w:rPr>
          <w:bCs/>
          <w:sz w:val="28"/>
          <w:szCs w:val="28"/>
        </w:rPr>
        <w:t>логий, обеспечение координации с федеральными отраслевыми планами импорт</w:t>
      </w:r>
      <w:r>
        <w:rPr>
          <w:bCs/>
          <w:sz w:val="28"/>
          <w:szCs w:val="28"/>
        </w:rPr>
        <w:t>о</w:t>
      </w:r>
      <w:r>
        <w:rPr>
          <w:bCs/>
          <w:sz w:val="28"/>
          <w:szCs w:val="28"/>
        </w:rPr>
        <w:t>замещения;</w:t>
      </w:r>
    </w:p>
    <w:p w:rsidR="00F13227" w:rsidRDefault="00F13227" w:rsidP="00F13227">
      <w:pPr>
        <w:spacing w:after="0"/>
        <w:ind w:firstLine="680"/>
        <w:rPr>
          <w:sz w:val="28"/>
          <w:szCs w:val="28"/>
        </w:rPr>
      </w:pPr>
      <w:r>
        <w:rPr>
          <w:bCs/>
          <w:sz w:val="28"/>
          <w:szCs w:val="28"/>
        </w:rPr>
        <w:t xml:space="preserve">– </w:t>
      </w:r>
      <w:r>
        <w:rPr>
          <w:sz w:val="28"/>
          <w:szCs w:val="28"/>
        </w:rPr>
        <w:t xml:space="preserve">развитие эффективных систем взаимодействия предпринимательских структур на основе производственной кооперации для развития </w:t>
      </w:r>
      <w:r>
        <w:rPr>
          <w:sz w:val="28"/>
          <w:szCs w:val="28"/>
          <w:lang w:val="en-US"/>
        </w:rPr>
        <w:t>IT</w:t>
      </w:r>
      <w:r>
        <w:rPr>
          <w:sz w:val="28"/>
          <w:szCs w:val="28"/>
        </w:rPr>
        <w:t>-кластера, в ч</w:t>
      </w:r>
      <w:r>
        <w:rPr>
          <w:sz w:val="28"/>
          <w:szCs w:val="28"/>
        </w:rPr>
        <w:t>а</w:t>
      </w:r>
      <w:r>
        <w:rPr>
          <w:sz w:val="28"/>
          <w:szCs w:val="28"/>
        </w:rPr>
        <w:t>стности на основе использования аутсорсинга;</w:t>
      </w:r>
    </w:p>
    <w:p w:rsidR="00E16E50" w:rsidRDefault="00F13227" w:rsidP="00F13227">
      <w:pPr>
        <w:spacing w:after="0"/>
        <w:ind w:firstLine="680"/>
        <w:rPr>
          <w:sz w:val="28"/>
          <w:szCs w:val="28"/>
        </w:rPr>
      </w:pPr>
      <w:r>
        <w:rPr>
          <w:sz w:val="28"/>
          <w:szCs w:val="28"/>
        </w:rPr>
        <w:t xml:space="preserve">– </w:t>
      </w:r>
      <w:r w:rsidR="00E16E50">
        <w:rPr>
          <w:sz w:val="28"/>
          <w:szCs w:val="28"/>
        </w:rPr>
        <w:t>р</w:t>
      </w:r>
      <w:r w:rsidR="00E16E50" w:rsidRPr="005C297C">
        <w:rPr>
          <w:sz w:val="28"/>
          <w:szCs w:val="28"/>
        </w:rPr>
        <w:t>еализация программ финансовой поддержки развития телекоммуникац</w:t>
      </w:r>
      <w:r w:rsidR="00E16E50" w:rsidRPr="005C297C">
        <w:rPr>
          <w:sz w:val="28"/>
          <w:szCs w:val="28"/>
        </w:rPr>
        <w:t>и</w:t>
      </w:r>
      <w:r w:rsidR="00E16E50" w:rsidRPr="005C297C">
        <w:rPr>
          <w:sz w:val="28"/>
          <w:szCs w:val="28"/>
        </w:rPr>
        <w:t>онной инфраструктуры.</w:t>
      </w:r>
    </w:p>
    <w:p w:rsidR="005D2DDF" w:rsidRPr="00980DC5" w:rsidRDefault="00980DC5" w:rsidP="00980DC5">
      <w:pPr>
        <w:rPr>
          <w:sz w:val="28"/>
          <w:szCs w:val="28"/>
        </w:rPr>
      </w:pPr>
      <w:r w:rsidRPr="00980DC5">
        <w:rPr>
          <w:color w:val="000000" w:themeColor="text1"/>
          <w:sz w:val="28"/>
          <w:szCs w:val="28"/>
        </w:rPr>
        <w:t>В числе наиболее значимых ключевых проектов (Приложение 2) выделяются проекты по развитию д</w:t>
      </w:r>
      <w:r w:rsidRPr="00980DC5">
        <w:rPr>
          <w:sz w:val="28"/>
          <w:szCs w:val="28"/>
        </w:rPr>
        <w:t>оступной мобильной связи и беспроводного интернета, Ф</w:t>
      </w:r>
      <w:r w:rsidRPr="00980DC5">
        <w:rPr>
          <w:rStyle w:val="FontStyle41"/>
          <w:rFonts w:eastAsia="Calibri"/>
          <w:sz w:val="28"/>
          <w:szCs w:val="28"/>
        </w:rPr>
        <w:t xml:space="preserve">ормирование информационной среды экспортной деятельности </w:t>
      </w:r>
      <w:r w:rsidRPr="00980DC5">
        <w:rPr>
          <w:rStyle w:val="FontStyle41"/>
          <w:rFonts w:eastAsia="Calibri"/>
          <w:sz w:val="28"/>
          <w:szCs w:val="28"/>
          <w:lang w:val="en-US"/>
        </w:rPr>
        <w:t>IT</w:t>
      </w:r>
      <w:r w:rsidRPr="00980DC5">
        <w:rPr>
          <w:rStyle w:val="FontStyle41"/>
          <w:rFonts w:eastAsia="Calibri"/>
          <w:sz w:val="28"/>
          <w:szCs w:val="28"/>
        </w:rPr>
        <w:t xml:space="preserve">-компаний, переводу </w:t>
      </w:r>
      <w:r w:rsidRPr="00980DC5">
        <w:rPr>
          <w:sz w:val="28"/>
          <w:szCs w:val="28"/>
        </w:rPr>
        <w:t>государственных и муниципальных услуг в электронную форму.</w:t>
      </w:r>
    </w:p>
    <w:p w:rsidR="00E363FF" w:rsidRDefault="00E363FF" w:rsidP="00054451">
      <w:pPr>
        <w:spacing w:after="0"/>
        <w:ind w:firstLine="0"/>
        <w:rPr>
          <w:sz w:val="28"/>
          <w:szCs w:val="28"/>
        </w:rPr>
      </w:pPr>
    </w:p>
    <w:p w:rsidR="00C274AC" w:rsidRDefault="00980DC5" w:rsidP="00D0043F">
      <w:pPr>
        <w:spacing w:after="0"/>
        <w:ind w:firstLine="709"/>
        <w:rPr>
          <w:b/>
          <w:sz w:val="28"/>
          <w:szCs w:val="28"/>
        </w:rPr>
      </w:pPr>
      <w:r>
        <w:rPr>
          <w:b/>
          <w:sz w:val="28"/>
          <w:szCs w:val="28"/>
        </w:rPr>
        <w:t xml:space="preserve">Подраздел </w:t>
      </w:r>
      <w:r w:rsidR="0038413C">
        <w:rPr>
          <w:b/>
          <w:sz w:val="28"/>
          <w:szCs w:val="28"/>
        </w:rPr>
        <w:t xml:space="preserve">5.4. </w:t>
      </w:r>
      <w:r w:rsidR="00C274AC" w:rsidRPr="0031682D">
        <w:rPr>
          <w:b/>
          <w:sz w:val="28"/>
          <w:szCs w:val="28"/>
        </w:rPr>
        <w:t>Развитие транспортно-логистической инфраструктуры</w:t>
      </w:r>
    </w:p>
    <w:p w:rsidR="007B226D" w:rsidRDefault="00DD6172" w:rsidP="000C662F">
      <w:pPr>
        <w:spacing w:after="0"/>
        <w:ind w:firstLine="709"/>
        <w:rPr>
          <w:spacing w:val="-4"/>
          <w:sz w:val="28"/>
          <w:szCs w:val="28"/>
        </w:rPr>
      </w:pPr>
      <w:r w:rsidRPr="005615FF">
        <w:rPr>
          <w:b/>
          <w:i/>
          <w:sz w:val="28"/>
          <w:szCs w:val="28"/>
        </w:rPr>
        <w:t>Цел</w:t>
      </w:r>
      <w:r w:rsidR="005615FF" w:rsidRPr="005615FF">
        <w:rPr>
          <w:b/>
          <w:i/>
          <w:sz w:val="28"/>
          <w:szCs w:val="28"/>
        </w:rPr>
        <w:t xml:space="preserve">ь </w:t>
      </w:r>
      <w:r w:rsidR="007B226D" w:rsidRPr="005615FF">
        <w:rPr>
          <w:b/>
          <w:i/>
          <w:spacing w:val="-4"/>
          <w:sz w:val="28"/>
          <w:szCs w:val="28"/>
        </w:rPr>
        <w:t>2.14</w:t>
      </w:r>
      <w:r w:rsidR="007B226D" w:rsidRPr="007B226D">
        <w:rPr>
          <w:spacing w:val="-4"/>
          <w:sz w:val="28"/>
          <w:szCs w:val="28"/>
        </w:rPr>
        <w:t>. Создание современной транспортно-логистической инфраструкт</w:t>
      </w:r>
      <w:r w:rsidR="007B226D" w:rsidRPr="007B226D">
        <w:rPr>
          <w:spacing w:val="-4"/>
          <w:sz w:val="28"/>
          <w:szCs w:val="28"/>
        </w:rPr>
        <w:t>у</w:t>
      </w:r>
      <w:r w:rsidR="007B226D" w:rsidRPr="007B226D">
        <w:rPr>
          <w:spacing w:val="-4"/>
          <w:sz w:val="28"/>
          <w:szCs w:val="28"/>
        </w:rPr>
        <w:t xml:space="preserve">ры региона, обеспечивающей внутренние материальные потоки и растущий транзит грузов  по международным транспортным коридорам. </w:t>
      </w:r>
    </w:p>
    <w:p w:rsidR="005615FF" w:rsidRDefault="005615FF" w:rsidP="005615FF">
      <w:pPr>
        <w:tabs>
          <w:tab w:val="left" w:pos="0"/>
        </w:tabs>
        <w:spacing w:after="0"/>
        <w:ind w:firstLine="709"/>
        <w:rPr>
          <w:b/>
          <w:bCs/>
          <w:i/>
          <w:sz w:val="28"/>
          <w:szCs w:val="28"/>
        </w:rPr>
      </w:pPr>
      <w:r w:rsidRPr="00DD6172">
        <w:rPr>
          <w:b/>
          <w:bCs/>
          <w:i/>
          <w:sz w:val="28"/>
          <w:szCs w:val="28"/>
        </w:rPr>
        <w:t>Ключевые задачи:</w:t>
      </w:r>
    </w:p>
    <w:p w:rsidR="005615FF" w:rsidRPr="00DD6172" w:rsidRDefault="005615FF" w:rsidP="005615FF">
      <w:pPr>
        <w:tabs>
          <w:tab w:val="left" w:pos="0"/>
        </w:tabs>
        <w:spacing w:after="0"/>
        <w:ind w:firstLine="709"/>
        <w:rPr>
          <w:sz w:val="28"/>
          <w:szCs w:val="28"/>
        </w:rPr>
      </w:pPr>
      <w:r w:rsidRPr="00DD6172">
        <w:rPr>
          <w:sz w:val="28"/>
          <w:szCs w:val="28"/>
        </w:rPr>
        <w:t>– создание терминально-складской инфраструктуры, обеспечивающей тра</w:t>
      </w:r>
      <w:r w:rsidRPr="00DD6172">
        <w:rPr>
          <w:sz w:val="28"/>
          <w:szCs w:val="28"/>
        </w:rPr>
        <w:t>н</w:t>
      </w:r>
      <w:r w:rsidRPr="00DD6172">
        <w:rPr>
          <w:sz w:val="28"/>
          <w:szCs w:val="28"/>
        </w:rPr>
        <w:t>зитный, межрегиональный и внутренний товаропотоки;</w:t>
      </w:r>
    </w:p>
    <w:p w:rsidR="005615FF" w:rsidRDefault="005615FF" w:rsidP="005615FF">
      <w:pPr>
        <w:tabs>
          <w:tab w:val="left" w:pos="0"/>
        </w:tabs>
        <w:spacing w:after="0"/>
        <w:ind w:firstLine="709"/>
        <w:rPr>
          <w:sz w:val="28"/>
          <w:szCs w:val="28"/>
        </w:rPr>
      </w:pPr>
      <w:r w:rsidRPr="00DD6172">
        <w:rPr>
          <w:sz w:val="28"/>
          <w:szCs w:val="28"/>
        </w:rPr>
        <w:t>– расширение спектра предоставляемых логистических услуг и повышение уровня логистического сервиса</w:t>
      </w:r>
      <w:r>
        <w:rPr>
          <w:sz w:val="28"/>
          <w:szCs w:val="28"/>
        </w:rPr>
        <w:t xml:space="preserve">. </w:t>
      </w:r>
    </w:p>
    <w:p w:rsidR="00FB508C" w:rsidRDefault="00FB508C" w:rsidP="00FB508C">
      <w:pPr>
        <w:tabs>
          <w:tab w:val="left" w:pos="0"/>
        </w:tabs>
        <w:spacing w:after="0"/>
        <w:ind w:firstLine="709"/>
        <w:rPr>
          <w:i/>
          <w:sz w:val="28"/>
          <w:szCs w:val="28"/>
        </w:rPr>
      </w:pPr>
      <w:r w:rsidRPr="00D0043F">
        <w:rPr>
          <w:b/>
          <w:i/>
          <w:sz w:val="28"/>
          <w:szCs w:val="28"/>
        </w:rPr>
        <w:t>Ожидаемые основные результаты</w:t>
      </w:r>
      <w:r w:rsidRPr="00D0043F">
        <w:rPr>
          <w:i/>
          <w:sz w:val="28"/>
          <w:szCs w:val="28"/>
        </w:rPr>
        <w:t xml:space="preserve">. </w:t>
      </w:r>
    </w:p>
    <w:p w:rsidR="00FB508C" w:rsidRPr="00DD6172" w:rsidRDefault="00FB508C" w:rsidP="00FB508C">
      <w:pPr>
        <w:tabs>
          <w:tab w:val="left" w:pos="0"/>
        </w:tabs>
        <w:spacing w:after="0"/>
        <w:ind w:firstLine="709"/>
        <w:rPr>
          <w:sz w:val="28"/>
          <w:szCs w:val="28"/>
        </w:rPr>
      </w:pPr>
      <w:r w:rsidRPr="00DD6172">
        <w:rPr>
          <w:i/>
          <w:sz w:val="28"/>
          <w:szCs w:val="28"/>
        </w:rPr>
        <w:t>Решение поставленных задач</w:t>
      </w:r>
      <w:r w:rsidRPr="00DD6172">
        <w:rPr>
          <w:sz w:val="28"/>
          <w:szCs w:val="28"/>
        </w:rPr>
        <w:t xml:space="preserve"> позволит обеспечить к 2035 г. увеличение: </w:t>
      </w:r>
    </w:p>
    <w:p w:rsidR="00FB508C" w:rsidRPr="000C662F" w:rsidRDefault="00FB508C" w:rsidP="00FB508C">
      <w:pPr>
        <w:tabs>
          <w:tab w:val="left" w:pos="0"/>
        </w:tabs>
        <w:spacing w:after="0"/>
        <w:ind w:firstLine="709"/>
        <w:rPr>
          <w:sz w:val="28"/>
          <w:szCs w:val="28"/>
        </w:rPr>
      </w:pPr>
      <w:r w:rsidRPr="000C662F">
        <w:rPr>
          <w:sz w:val="28"/>
          <w:szCs w:val="28"/>
        </w:rPr>
        <w:t>– на 15% к уровню 2016 года объемов транзитных и внутрирегиональных грузоперевозок автомобильным, железнодорожным и воздушным видами тран</w:t>
      </w:r>
      <w:r w:rsidRPr="000C662F">
        <w:rPr>
          <w:sz w:val="28"/>
          <w:szCs w:val="28"/>
        </w:rPr>
        <w:t>с</w:t>
      </w:r>
      <w:r w:rsidRPr="000C662F">
        <w:rPr>
          <w:sz w:val="28"/>
          <w:szCs w:val="28"/>
        </w:rPr>
        <w:t>порта;</w:t>
      </w:r>
    </w:p>
    <w:p w:rsidR="00FB508C" w:rsidRPr="000C662F" w:rsidRDefault="00FB508C" w:rsidP="00FB508C">
      <w:pPr>
        <w:tabs>
          <w:tab w:val="left" w:pos="0"/>
        </w:tabs>
        <w:spacing w:after="0"/>
        <w:ind w:firstLine="709"/>
        <w:rPr>
          <w:sz w:val="28"/>
          <w:szCs w:val="28"/>
        </w:rPr>
      </w:pPr>
      <w:r w:rsidRPr="000C662F">
        <w:rPr>
          <w:sz w:val="28"/>
          <w:szCs w:val="28"/>
        </w:rPr>
        <w:t>– на 20% к уровню 2016 года объемов грузов, хранимых и перерабатыва</w:t>
      </w:r>
      <w:r w:rsidRPr="000C662F">
        <w:rPr>
          <w:sz w:val="28"/>
          <w:szCs w:val="28"/>
        </w:rPr>
        <w:t>е</w:t>
      </w:r>
      <w:r w:rsidRPr="000C662F">
        <w:rPr>
          <w:sz w:val="28"/>
          <w:szCs w:val="28"/>
        </w:rPr>
        <w:t>мых на складах и логистических центрах;</w:t>
      </w:r>
    </w:p>
    <w:p w:rsidR="00FB508C" w:rsidRPr="000C662F" w:rsidRDefault="00FB508C" w:rsidP="00FB508C">
      <w:pPr>
        <w:tabs>
          <w:tab w:val="left" w:pos="0"/>
        </w:tabs>
        <w:spacing w:after="0"/>
        <w:ind w:firstLine="709"/>
        <w:rPr>
          <w:sz w:val="28"/>
          <w:szCs w:val="28"/>
        </w:rPr>
      </w:pPr>
      <w:r w:rsidRPr="000C662F">
        <w:rPr>
          <w:sz w:val="28"/>
          <w:szCs w:val="28"/>
        </w:rPr>
        <w:t>– на 10% к уровню 2016 года объемов услуг предприятий логистического профиля;</w:t>
      </w:r>
    </w:p>
    <w:p w:rsidR="00FB508C" w:rsidRDefault="00FB508C" w:rsidP="00FB508C">
      <w:pPr>
        <w:tabs>
          <w:tab w:val="left" w:pos="0"/>
        </w:tabs>
        <w:spacing w:after="0"/>
        <w:ind w:firstLine="709"/>
        <w:rPr>
          <w:sz w:val="28"/>
          <w:szCs w:val="28"/>
        </w:rPr>
      </w:pPr>
      <w:r w:rsidRPr="000C662F">
        <w:rPr>
          <w:sz w:val="28"/>
          <w:szCs w:val="28"/>
        </w:rPr>
        <w:t xml:space="preserve">– рост </w:t>
      </w:r>
      <w:r>
        <w:rPr>
          <w:sz w:val="28"/>
          <w:szCs w:val="28"/>
        </w:rPr>
        <w:t>п</w:t>
      </w:r>
      <w:r w:rsidRPr="000C662F">
        <w:rPr>
          <w:sz w:val="28"/>
          <w:szCs w:val="28"/>
        </w:rPr>
        <w:t>лощади складов категории «А», на 1000 человек активного насел</w:t>
      </w:r>
      <w:r w:rsidRPr="000C662F">
        <w:rPr>
          <w:sz w:val="28"/>
          <w:szCs w:val="28"/>
        </w:rPr>
        <w:t>е</w:t>
      </w:r>
      <w:r w:rsidRPr="000C662F">
        <w:rPr>
          <w:sz w:val="28"/>
          <w:szCs w:val="28"/>
        </w:rPr>
        <w:t>ния Воронежской области, в 2035 г. в 1,2 раза к уровню 2016 г.</w:t>
      </w:r>
    </w:p>
    <w:p w:rsidR="004E2560" w:rsidRDefault="005615FF" w:rsidP="000C662F">
      <w:pPr>
        <w:spacing w:after="0"/>
        <w:ind w:firstLine="709"/>
        <w:rPr>
          <w:sz w:val="28"/>
          <w:szCs w:val="28"/>
        </w:rPr>
      </w:pPr>
      <w:r w:rsidRPr="005615FF">
        <w:rPr>
          <w:b/>
          <w:i/>
          <w:sz w:val="28"/>
          <w:szCs w:val="28"/>
        </w:rPr>
        <w:lastRenderedPageBreak/>
        <w:t xml:space="preserve">Цель </w:t>
      </w:r>
      <w:r w:rsidR="007B226D" w:rsidRPr="005615FF">
        <w:rPr>
          <w:b/>
          <w:i/>
          <w:sz w:val="28"/>
          <w:szCs w:val="28"/>
        </w:rPr>
        <w:t>3.4.</w:t>
      </w:r>
      <w:r w:rsidR="004E2560" w:rsidRPr="004E2560">
        <w:rPr>
          <w:sz w:val="28"/>
          <w:szCs w:val="28"/>
        </w:rPr>
        <w:t xml:space="preserve">Улучшение параметров транспортной доступности в  Воронежской области. </w:t>
      </w:r>
    </w:p>
    <w:p w:rsidR="00D0043F" w:rsidRDefault="00D0043F" w:rsidP="000C662F">
      <w:pPr>
        <w:tabs>
          <w:tab w:val="left" w:pos="0"/>
        </w:tabs>
        <w:spacing w:after="0"/>
        <w:ind w:firstLine="709"/>
        <w:rPr>
          <w:b/>
          <w:bCs/>
          <w:i/>
          <w:sz w:val="28"/>
          <w:szCs w:val="28"/>
        </w:rPr>
      </w:pPr>
      <w:r w:rsidRPr="00DD6172">
        <w:rPr>
          <w:b/>
          <w:bCs/>
          <w:i/>
          <w:sz w:val="28"/>
          <w:szCs w:val="28"/>
        </w:rPr>
        <w:t>Ключевые задачи:</w:t>
      </w:r>
    </w:p>
    <w:p w:rsidR="00DD6172" w:rsidRPr="00DD6172" w:rsidRDefault="00DD6172" w:rsidP="000C662F">
      <w:pPr>
        <w:tabs>
          <w:tab w:val="left" w:pos="0"/>
        </w:tabs>
        <w:spacing w:after="0"/>
        <w:ind w:firstLine="709"/>
        <w:rPr>
          <w:sz w:val="28"/>
          <w:szCs w:val="28"/>
        </w:rPr>
      </w:pPr>
      <w:r w:rsidRPr="00DD6172">
        <w:rPr>
          <w:bCs/>
          <w:i/>
          <w:sz w:val="28"/>
          <w:szCs w:val="28"/>
        </w:rPr>
        <w:t xml:space="preserve">– </w:t>
      </w:r>
      <w:r w:rsidRPr="00DD6172">
        <w:rPr>
          <w:sz w:val="28"/>
          <w:szCs w:val="28"/>
        </w:rPr>
        <w:t>обеспечение сбалансированного развития автомобильного, воздушного, железнодорожного видов транспорта;</w:t>
      </w:r>
    </w:p>
    <w:p w:rsidR="00201776" w:rsidRDefault="00201776" w:rsidP="00201776">
      <w:pPr>
        <w:widowControl w:val="0"/>
        <w:spacing w:after="0"/>
        <w:ind w:firstLine="709"/>
        <w:rPr>
          <w:bCs/>
          <w:sz w:val="28"/>
          <w:szCs w:val="28"/>
        </w:rPr>
      </w:pPr>
      <w:r w:rsidRPr="00201776">
        <w:rPr>
          <w:bCs/>
          <w:sz w:val="28"/>
          <w:szCs w:val="28"/>
        </w:rPr>
        <w:t>– внедрение и эффективное использование высокоэффективных («чистых») источников энергии для работы автомобильного транспорта</w:t>
      </w:r>
      <w:r>
        <w:rPr>
          <w:bCs/>
          <w:sz w:val="28"/>
          <w:szCs w:val="28"/>
        </w:rPr>
        <w:t>;</w:t>
      </w:r>
    </w:p>
    <w:p w:rsidR="00DD6172" w:rsidRDefault="00201776" w:rsidP="00201776">
      <w:pPr>
        <w:widowControl w:val="0"/>
        <w:spacing w:after="0"/>
        <w:ind w:firstLine="709"/>
        <w:rPr>
          <w:sz w:val="28"/>
          <w:szCs w:val="28"/>
        </w:rPr>
      </w:pPr>
      <w:r>
        <w:rPr>
          <w:bCs/>
          <w:sz w:val="28"/>
          <w:szCs w:val="28"/>
        </w:rPr>
        <w:t xml:space="preserve">– </w:t>
      </w:r>
      <w:r w:rsidR="00DD6172" w:rsidRPr="00DD6172">
        <w:rPr>
          <w:sz w:val="28"/>
          <w:szCs w:val="28"/>
        </w:rPr>
        <w:t>развитие инфраструктурных объектов газомоторного топлива</w:t>
      </w:r>
      <w:r>
        <w:rPr>
          <w:sz w:val="28"/>
          <w:szCs w:val="28"/>
        </w:rPr>
        <w:t>;</w:t>
      </w:r>
    </w:p>
    <w:p w:rsidR="00DD6172" w:rsidRDefault="00201776" w:rsidP="00201776">
      <w:pPr>
        <w:widowControl w:val="0"/>
        <w:spacing w:after="0"/>
        <w:ind w:firstLine="709"/>
        <w:rPr>
          <w:bCs/>
          <w:sz w:val="28"/>
          <w:szCs w:val="28"/>
        </w:rPr>
      </w:pPr>
      <w:r>
        <w:rPr>
          <w:sz w:val="28"/>
          <w:szCs w:val="28"/>
        </w:rPr>
        <w:t xml:space="preserve">– </w:t>
      </w:r>
      <w:r w:rsidR="00DD6172" w:rsidRPr="00DD6172">
        <w:rPr>
          <w:bCs/>
          <w:sz w:val="28"/>
          <w:szCs w:val="28"/>
        </w:rPr>
        <w:t xml:space="preserve">расширение сети дорог с твердым покрытием;  </w:t>
      </w:r>
    </w:p>
    <w:p w:rsidR="00DD6172" w:rsidRDefault="00201776" w:rsidP="00201776">
      <w:pPr>
        <w:widowControl w:val="0"/>
        <w:spacing w:after="0"/>
        <w:ind w:firstLine="709"/>
        <w:rPr>
          <w:sz w:val="28"/>
          <w:szCs w:val="28"/>
        </w:rPr>
      </w:pPr>
      <w:r>
        <w:rPr>
          <w:bCs/>
          <w:sz w:val="28"/>
          <w:szCs w:val="28"/>
        </w:rPr>
        <w:t xml:space="preserve">– </w:t>
      </w:r>
      <w:r w:rsidR="00DD6172" w:rsidRPr="00DD6172">
        <w:rPr>
          <w:bCs/>
          <w:sz w:val="28"/>
          <w:szCs w:val="28"/>
        </w:rPr>
        <w:t xml:space="preserve">обновление подвижного состава автомобильного транспорта, в том числе использующего высокоэффективные и чистые источники энергии; </w:t>
      </w:r>
    </w:p>
    <w:p w:rsidR="00DD6172" w:rsidRDefault="00201776" w:rsidP="00201776">
      <w:pPr>
        <w:widowControl w:val="0"/>
        <w:spacing w:after="0"/>
        <w:ind w:firstLine="709"/>
        <w:rPr>
          <w:sz w:val="28"/>
          <w:szCs w:val="28"/>
        </w:rPr>
      </w:pPr>
      <w:r>
        <w:rPr>
          <w:sz w:val="28"/>
          <w:szCs w:val="28"/>
        </w:rPr>
        <w:t xml:space="preserve">– </w:t>
      </w:r>
      <w:r w:rsidR="00DD6172" w:rsidRPr="00DD6172">
        <w:rPr>
          <w:bCs/>
          <w:sz w:val="28"/>
          <w:szCs w:val="28"/>
        </w:rPr>
        <w:t xml:space="preserve">формирование транспортных потоков в </w:t>
      </w:r>
      <w:r w:rsidR="00DD6172" w:rsidRPr="00DD6172">
        <w:rPr>
          <w:sz w:val="28"/>
          <w:szCs w:val="28"/>
        </w:rPr>
        <w:t>Воронежской агломерации на к</w:t>
      </w:r>
      <w:r w:rsidR="00DD6172" w:rsidRPr="00DD6172">
        <w:rPr>
          <w:sz w:val="28"/>
          <w:szCs w:val="28"/>
        </w:rPr>
        <w:t>а</w:t>
      </w:r>
      <w:r w:rsidR="00DD6172" w:rsidRPr="00DD6172">
        <w:rPr>
          <w:sz w:val="28"/>
          <w:szCs w:val="28"/>
        </w:rPr>
        <w:t>чественно более высоком уровне.</w:t>
      </w:r>
    </w:p>
    <w:p w:rsidR="00FB508C" w:rsidRDefault="00FB508C" w:rsidP="00FB508C">
      <w:pPr>
        <w:tabs>
          <w:tab w:val="left" w:pos="0"/>
        </w:tabs>
        <w:spacing w:after="0"/>
        <w:ind w:firstLine="709"/>
        <w:rPr>
          <w:i/>
          <w:sz w:val="28"/>
          <w:szCs w:val="28"/>
        </w:rPr>
      </w:pPr>
      <w:r w:rsidRPr="00D0043F">
        <w:rPr>
          <w:b/>
          <w:i/>
          <w:sz w:val="28"/>
          <w:szCs w:val="28"/>
        </w:rPr>
        <w:t>Ожидаемые основные результаты</w:t>
      </w:r>
      <w:r w:rsidRPr="00D0043F">
        <w:rPr>
          <w:i/>
          <w:sz w:val="28"/>
          <w:szCs w:val="28"/>
        </w:rPr>
        <w:t xml:space="preserve">. </w:t>
      </w:r>
    </w:p>
    <w:p w:rsidR="00FB508C" w:rsidRPr="00DD6172" w:rsidRDefault="00FB508C" w:rsidP="00FB508C">
      <w:pPr>
        <w:tabs>
          <w:tab w:val="left" w:pos="0"/>
        </w:tabs>
        <w:spacing w:after="0"/>
        <w:ind w:firstLine="709"/>
        <w:rPr>
          <w:sz w:val="28"/>
          <w:szCs w:val="28"/>
        </w:rPr>
      </w:pPr>
      <w:r w:rsidRPr="00DD6172">
        <w:rPr>
          <w:i/>
          <w:sz w:val="28"/>
          <w:szCs w:val="28"/>
        </w:rPr>
        <w:t>Решение поставленных задач</w:t>
      </w:r>
      <w:r w:rsidRPr="00DD6172">
        <w:rPr>
          <w:sz w:val="28"/>
          <w:szCs w:val="28"/>
        </w:rPr>
        <w:t xml:space="preserve"> позволит обеспечить к 2035 г. увеличение: </w:t>
      </w:r>
    </w:p>
    <w:p w:rsidR="00FB508C" w:rsidRPr="000C662F" w:rsidRDefault="00FB508C" w:rsidP="00FB508C">
      <w:pPr>
        <w:tabs>
          <w:tab w:val="left" w:pos="0"/>
        </w:tabs>
        <w:spacing w:after="0"/>
        <w:ind w:firstLine="709"/>
        <w:rPr>
          <w:sz w:val="28"/>
          <w:szCs w:val="28"/>
        </w:rPr>
      </w:pPr>
      <w:r w:rsidRPr="000C662F">
        <w:rPr>
          <w:sz w:val="28"/>
          <w:szCs w:val="28"/>
        </w:rPr>
        <w:t>– на 15% к уровню 2016 года объемов транзитных и внутрирегиональных грузоперевозок автомобильным, железнодорожным и воздушным видами тран</w:t>
      </w:r>
      <w:r w:rsidRPr="000C662F">
        <w:rPr>
          <w:sz w:val="28"/>
          <w:szCs w:val="28"/>
        </w:rPr>
        <w:t>с</w:t>
      </w:r>
      <w:r w:rsidRPr="000C662F">
        <w:rPr>
          <w:sz w:val="28"/>
          <w:szCs w:val="28"/>
        </w:rPr>
        <w:t>порта;</w:t>
      </w:r>
    </w:p>
    <w:p w:rsidR="00FB508C" w:rsidRPr="000C662F" w:rsidRDefault="00FB508C" w:rsidP="00FB508C">
      <w:pPr>
        <w:tabs>
          <w:tab w:val="left" w:pos="0"/>
        </w:tabs>
        <w:spacing w:after="0"/>
        <w:ind w:firstLine="709"/>
        <w:rPr>
          <w:sz w:val="28"/>
          <w:szCs w:val="28"/>
        </w:rPr>
      </w:pPr>
      <w:r w:rsidRPr="000C662F">
        <w:rPr>
          <w:sz w:val="28"/>
          <w:szCs w:val="28"/>
        </w:rPr>
        <w:t>– рост грузооборота автомобильного транспорта организаций всех видов деятельности в 2035 г. в 1,45 раза к уровню 2016 г.;</w:t>
      </w:r>
    </w:p>
    <w:p w:rsidR="00FB508C" w:rsidRDefault="00FB508C" w:rsidP="00FB508C">
      <w:pPr>
        <w:tabs>
          <w:tab w:val="left" w:pos="0"/>
        </w:tabs>
        <w:spacing w:after="0"/>
        <w:ind w:firstLine="709"/>
        <w:rPr>
          <w:sz w:val="28"/>
          <w:szCs w:val="28"/>
        </w:rPr>
      </w:pPr>
      <w:r>
        <w:rPr>
          <w:sz w:val="28"/>
          <w:szCs w:val="28"/>
        </w:rPr>
        <w:t xml:space="preserve">– </w:t>
      </w:r>
      <w:r w:rsidRPr="00201776">
        <w:rPr>
          <w:sz w:val="28"/>
          <w:szCs w:val="28"/>
        </w:rPr>
        <w:t>переход автомобильного парка Воронежской области на двигатели, и</w:t>
      </w:r>
      <w:r w:rsidRPr="00201776">
        <w:rPr>
          <w:sz w:val="28"/>
          <w:szCs w:val="28"/>
        </w:rPr>
        <w:t>с</w:t>
      </w:r>
      <w:r w:rsidRPr="00201776">
        <w:rPr>
          <w:sz w:val="28"/>
          <w:szCs w:val="28"/>
        </w:rPr>
        <w:t>пользующие в качестве топлива компримированный природный газ;</w:t>
      </w:r>
    </w:p>
    <w:p w:rsidR="00FB508C" w:rsidRPr="000C662F" w:rsidRDefault="00FB508C" w:rsidP="00FB508C">
      <w:pPr>
        <w:tabs>
          <w:tab w:val="left" w:pos="0"/>
        </w:tabs>
        <w:spacing w:after="0"/>
        <w:ind w:firstLine="709"/>
        <w:rPr>
          <w:sz w:val="28"/>
          <w:szCs w:val="28"/>
        </w:rPr>
      </w:pPr>
      <w:r>
        <w:rPr>
          <w:sz w:val="28"/>
          <w:szCs w:val="28"/>
        </w:rPr>
        <w:t xml:space="preserve">– </w:t>
      </w:r>
      <w:r w:rsidRPr="000C662F">
        <w:rPr>
          <w:sz w:val="28"/>
          <w:szCs w:val="28"/>
        </w:rPr>
        <w:t xml:space="preserve">доведение удельного веса автомобильного транспорта, работающего на газе к общему числу зарегистрированного автомобильного транспорта) до 21% в 2035 г.; </w:t>
      </w:r>
    </w:p>
    <w:p w:rsidR="00FB508C" w:rsidRPr="000C662F" w:rsidRDefault="00FB508C" w:rsidP="00FB508C">
      <w:pPr>
        <w:tabs>
          <w:tab w:val="left" w:pos="0"/>
        </w:tabs>
        <w:spacing w:after="0"/>
        <w:ind w:firstLine="709"/>
        <w:rPr>
          <w:sz w:val="28"/>
          <w:szCs w:val="28"/>
        </w:rPr>
      </w:pPr>
      <w:r w:rsidRPr="000C662F">
        <w:rPr>
          <w:sz w:val="28"/>
          <w:szCs w:val="28"/>
        </w:rPr>
        <w:t xml:space="preserve">– </w:t>
      </w:r>
      <w:r w:rsidRPr="00DD6172">
        <w:rPr>
          <w:sz w:val="28"/>
          <w:szCs w:val="28"/>
        </w:rPr>
        <w:t>приведение дорог Воронежской агломерации в нормативное транспортно-эксплуатационное состояние</w:t>
      </w:r>
      <w:r>
        <w:rPr>
          <w:sz w:val="28"/>
          <w:szCs w:val="28"/>
        </w:rPr>
        <w:t xml:space="preserve">, </w:t>
      </w:r>
      <w:r w:rsidRPr="000C662F">
        <w:rPr>
          <w:sz w:val="28"/>
          <w:szCs w:val="28"/>
        </w:rPr>
        <w:t xml:space="preserve">снижение доли </w:t>
      </w:r>
      <w:r w:rsidRPr="000C662F">
        <w:rPr>
          <w:rFonts w:eastAsia="Calibri"/>
          <w:sz w:val="28"/>
          <w:szCs w:val="28"/>
        </w:rPr>
        <w:t>протяженности автомобильных д</w:t>
      </w:r>
      <w:r w:rsidRPr="000C662F">
        <w:rPr>
          <w:rFonts w:eastAsia="Calibri"/>
          <w:sz w:val="28"/>
          <w:szCs w:val="28"/>
        </w:rPr>
        <w:t>о</w:t>
      </w:r>
      <w:r w:rsidRPr="000C662F">
        <w:rPr>
          <w:rFonts w:eastAsia="Calibri"/>
          <w:sz w:val="28"/>
          <w:szCs w:val="28"/>
        </w:rPr>
        <w:t xml:space="preserve">рог общего пользования регионального значения, не отвечающих нормативным требованиям, в общей протяженности автомобильных дорог общего пользования регионального значения в 2035 г. в 2,2 раза к уровню 2016 г.; </w:t>
      </w:r>
    </w:p>
    <w:p w:rsidR="00FB508C" w:rsidRDefault="00FB508C" w:rsidP="00FB508C">
      <w:pPr>
        <w:tabs>
          <w:tab w:val="left" w:pos="0"/>
        </w:tabs>
        <w:spacing w:after="0"/>
        <w:ind w:firstLine="709"/>
        <w:rPr>
          <w:sz w:val="28"/>
          <w:szCs w:val="28"/>
        </w:rPr>
      </w:pPr>
      <w:r w:rsidRPr="00DD6172">
        <w:rPr>
          <w:sz w:val="28"/>
          <w:szCs w:val="28"/>
        </w:rPr>
        <w:t xml:space="preserve">– улучшение качества обслуживания пассажиров, расширение зоны охвата населения Воронежской области транспортным обслуживанием;  </w:t>
      </w:r>
    </w:p>
    <w:p w:rsidR="00FB508C" w:rsidRDefault="00FB508C" w:rsidP="00FB508C">
      <w:pPr>
        <w:tabs>
          <w:tab w:val="left" w:pos="0"/>
        </w:tabs>
        <w:spacing w:after="0"/>
        <w:ind w:firstLine="709"/>
        <w:rPr>
          <w:sz w:val="28"/>
          <w:szCs w:val="28"/>
        </w:rPr>
      </w:pPr>
      <w:r>
        <w:rPr>
          <w:sz w:val="28"/>
          <w:szCs w:val="28"/>
        </w:rPr>
        <w:t xml:space="preserve">– </w:t>
      </w:r>
      <w:r w:rsidRPr="00201776">
        <w:rPr>
          <w:sz w:val="28"/>
          <w:szCs w:val="28"/>
        </w:rPr>
        <w:t>круглогодичное транспортное сообщение для всех населенных пунктов Воронежской области;</w:t>
      </w:r>
    </w:p>
    <w:p w:rsidR="00FB508C" w:rsidRDefault="00FB508C" w:rsidP="00FB508C">
      <w:pPr>
        <w:tabs>
          <w:tab w:val="left" w:pos="0"/>
        </w:tabs>
        <w:spacing w:after="0"/>
        <w:ind w:firstLine="709"/>
        <w:rPr>
          <w:sz w:val="28"/>
          <w:szCs w:val="28"/>
        </w:rPr>
      </w:pPr>
      <w:r>
        <w:rPr>
          <w:sz w:val="28"/>
          <w:szCs w:val="28"/>
        </w:rPr>
        <w:t xml:space="preserve">– </w:t>
      </w:r>
      <w:r w:rsidRPr="00DD6172">
        <w:rPr>
          <w:sz w:val="28"/>
          <w:szCs w:val="28"/>
        </w:rPr>
        <w:t>снижение негативного воздействия дорожно-транспортного комплекса на окружающую среду до среднеевропейского уровня</w:t>
      </w:r>
      <w:r>
        <w:rPr>
          <w:sz w:val="28"/>
          <w:szCs w:val="28"/>
        </w:rPr>
        <w:t>.</w:t>
      </w:r>
    </w:p>
    <w:p w:rsidR="00DD6172" w:rsidRDefault="00DD6172" w:rsidP="00DD6172">
      <w:pPr>
        <w:tabs>
          <w:tab w:val="left" w:pos="0"/>
        </w:tabs>
        <w:spacing w:after="0"/>
        <w:ind w:firstLine="709"/>
        <w:rPr>
          <w:sz w:val="28"/>
          <w:szCs w:val="28"/>
        </w:rPr>
      </w:pPr>
      <w:r>
        <w:rPr>
          <w:sz w:val="28"/>
          <w:szCs w:val="28"/>
        </w:rPr>
        <w:t xml:space="preserve">Значения </w:t>
      </w:r>
      <w:r w:rsidR="006178E6">
        <w:rPr>
          <w:sz w:val="28"/>
          <w:szCs w:val="28"/>
        </w:rPr>
        <w:t xml:space="preserve">целевого </w:t>
      </w:r>
      <w:r>
        <w:rPr>
          <w:sz w:val="28"/>
          <w:szCs w:val="28"/>
        </w:rPr>
        <w:t xml:space="preserve">показателя </w:t>
      </w:r>
      <w:r w:rsidR="000C662F">
        <w:rPr>
          <w:sz w:val="28"/>
          <w:szCs w:val="28"/>
        </w:rPr>
        <w:t xml:space="preserve">развития </w:t>
      </w:r>
      <w:r w:rsidR="000C662F" w:rsidRPr="001E1128">
        <w:rPr>
          <w:rFonts w:eastAsia="Calibri"/>
          <w:sz w:val="28"/>
          <w:szCs w:val="28"/>
        </w:rPr>
        <w:t>транспортной инфраструктуры В</w:t>
      </w:r>
      <w:r w:rsidR="000C662F" w:rsidRPr="001E1128">
        <w:rPr>
          <w:rFonts w:eastAsia="Calibri"/>
          <w:sz w:val="28"/>
          <w:szCs w:val="28"/>
        </w:rPr>
        <w:t>о</w:t>
      </w:r>
      <w:r w:rsidR="000C662F" w:rsidRPr="001E1128">
        <w:rPr>
          <w:rFonts w:eastAsia="Calibri"/>
          <w:sz w:val="28"/>
          <w:szCs w:val="28"/>
        </w:rPr>
        <w:t xml:space="preserve">ронежской области </w:t>
      </w:r>
      <w:r w:rsidR="000C662F">
        <w:rPr>
          <w:sz w:val="28"/>
          <w:szCs w:val="28"/>
        </w:rPr>
        <w:t>по каждому году реализации Стратегии приведены в Прил</w:t>
      </w:r>
      <w:r w:rsidR="000C662F">
        <w:rPr>
          <w:sz w:val="28"/>
          <w:szCs w:val="28"/>
        </w:rPr>
        <w:t>о</w:t>
      </w:r>
      <w:r w:rsidR="000C662F">
        <w:rPr>
          <w:sz w:val="28"/>
          <w:szCs w:val="28"/>
        </w:rPr>
        <w:t>жении 1.</w:t>
      </w:r>
    </w:p>
    <w:p w:rsidR="00865F46" w:rsidRDefault="00865F46" w:rsidP="00865F46">
      <w:pPr>
        <w:autoSpaceDE w:val="0"/>
        <w:autoSpaceDN w:val="0"/>
        <w:adjustRightInd w:val="0"/>
        <w:spacing w:after="0"/>
        <w:ind w:firstLine="709"/>
        <w:rPr>
          <w:b/>
          <w:i/>
          <w:sz w:val="28"/>
          <w:szCs w:val="28"/>
        </w:rPr>
      </w:pPr>
      <w:r w:rsidRPr="00865F46">
        <w:rPr>
          <w:b/>
          <w:i/>
          <w:sz w:val="28"/>
          <w:szCs w:val="28"/>
        </w:rPr>
        <w:t>Способы реализации целей:</w:t>
      </w:r>
    </w:p>
    <w:p w:rsidR="007B3524" w:rsidRPr="007B3524" w:rsidRDefault="007B3524" w:rsidP="007B3524">
      <w:pPr>
        <w:autoSpaceDE w:val="0"/>
        <w:autoSpaceDN w:val="0"/>
        <w:adjustRightInd w:val="0"/>
        <w:spacing w:after="0"/>
        <w:ind w:firstLine="709"/>
        <w:rPr>
          <w:sz w:val="28"/>
          <w:szCs w:val="28"/>
        </w:rPr>
      </w:pPr>
      <w:r w:rsidRPr="007B3524">
        <w:rPr>
          <w:b/>
          <w:i/>
          <w:sz w:val="28"/>
          <w:szCs w:val="28"/>
        </w:rPr>
        <w:t xml:space="preserve">– </w:t>
      </w:r>
      <w:r w:rsidRPr="007B3524">
        <w:rPr>
          <w:sz w:val="28"/>
          <w:szCs w:val="28"/>
        </w:rPr>
        <w:t>создание на базе транспортно-логистического кластера саморегулируемой организации логистов в рамках реализации государственной программы «Разв</w:t>
      </w:r>
      <w:r w:rsidRPr="007B3524">
        <w:rPr>
          <w:sz w:val="28"/>
          <w:szCs w:val="28"/>
        </w:rPr>
        <w:t>и</w:t>
      </w:r>
      <w:r w:rsidRPr="007B3524">
        <w:rPr>
          <w:sz w:val="28"/>
          <w:szCs w:val="28"/>
        </w:rPr>
        <w:t>тие транспортной системы Воронежской области»;</w:t>
      </w:r>
    </w:p>
    <w:p w:rsidR="007B3524" w:rsidRPr="007B3524" w:rsidRDefault="007B3524" w:rsidP="007B3524">
      <w:pPr>
        <w:autoSpaceDE w:val="0"/>
        <w:autoSpaceDN w:val="0"/>
        <w:adjustRightInd w:val="0"/>
        <w:spacing w:after="0"/>
        <w:ind w:firstLine="709"/>
        <w:rPr>
          <w:sz w:val="28"/>
          <w:szCs w:val="28"/>
        </w:rPr>
      </w:pPr>
      <w:r w:rsidRPr="007B3524">
        <w:rPr>
          <w:sz w:val="28"/>
          <w:szCs w:val="28"/>
        </w:rPr>
        <w:lastRenderedPageBreak/>
        <w:t>– расширение государственно-частного партнерства при реализации новых проектов и модернизации действующей транспортной и терминально-складской инфраструктуры;</w:t>
      </w:r>
    </w:p>
    <w:p w:rsidR="007B3524" w:rsidRPr="007B3524" w:rsidRDefault="007B3524" w:rsidP="007B3524">
      <w:pPr>
        <w:autoSpaceDE w:val="0"/>
        <w:autoSpaceDN w:val="0"/>
        <w:adjustRightInd w:val="0"/>
        <w:spacing w:after="0"/>
        <w:ind w:firstLine="709"/>
        <w:rPr>
          <w:sz w:val="28"/>
          <w:szCs w:val="28"/>
        </w:rPr>
      </w:pPr>
      <w:r w:rsidRPr="007B3524">
        <w:rPr>
          <w:sz w:val="28"/>
          <w:szCs w:val="28"/>
        </w:rPr>
        <w:t>– строительство грузового терминала на базе международного аэропорта «Воронеж»;</w:t>
      </w:r>
    </w:p>
    <w:p w:rsidR="007B3524" w:rsidRPr="007B3524" w:rsidRDefault="007B3524" w:rsidP="007B3524">
      <w:pPr>
        <w:autoSpaceDE w:val="0"/>
        <w:autoSpaceDN w:val="0"/>
        <w:adjustRightInd w:val="0"/>
        <w:spacing w:after="0"/>
        <w:ind w:firstLine="709"/>
        <w:rPr>
          <w:bCs/>
          <w:sz w:val="28"/>
          <w:szCs w:val="28"/>
        </w:rPr>
      </w:pPr>
      <w:r w:rsidRPr="007B3524">
        <w:rPr>
          <w:sz w:val="28"/>
          <w:szCs w:val="28"/>
        </w:rPr>
        <w:t>– с</w:t>
      </w:r>
      <w:r w:rsidRPr="007B3524">
        <w:rPr>
          <w:bCs/>
          <w:sz w:val="28"/>
          <w:szCs w:val="28"/>
        </w:rPr>
        <w:t>троительство железнодорожных путей высокоскоростного движения в направлении МТК «Север-Юг»;</w:t>
      </w:r>
    </w:p>
    <w:p w:rsidR="007B3524" w:rsidRPr="007B3524" w:rsidRDefault="007B3524" w:rsidP="007B3524">
      <w:pPr>
        <w:autoSpaceDE w:val="0"/>
        <w:autoSpaceDN w:val="0"/>
        <w:adjustRightInd w:val="0"/>
        <w:spacing w:after="0"/>
        <w:ind w:firstLine="709"/>
        <w:rPr>
          <w:sz w:val="28"/>
          <w:szCs w:val="28"/>
        </w:rPr>
      </w:pPr>
      <w:r w:rsidRPr="007B3524">
        <w:rPr>
          <w:bCs/>
          <w:sz w:val="28"/>
          <w:szCs w:val="28"/>
        </w:rPr>
        <w:t xml:space="preserve">– </w:t>
      </w:r>
      <w:r w:rsidRPr="007B3524">
        <w:rPr>
          <w:sz w:val="28"/>
          <w:szCs w:val="28"/>
        </w:rPr>
        <w:t xml:space="preserve">реконструкция грузовых терминалов, имеющих железнодорожные пути; </w:t>
      </w:r>
    </w:p>
    <w:p w:rsidR="007B3524" w:rsidRPr="007B3524" w:rsidRDefault="007B3524" w:rsidP="007B3524">
      <w:pPr>
        <w:autoSpaceDE w:val="0"/>
        <w:autoSpaceDN w:val="0"/>
        <w:adjustRightInd w:val="0"/>
        <w:spacing w:after="0"/>
        <w:ind w:firstLine="709"/>
        <w:rPr>
          <w:sz w:val="28"/>
          <w:szCs w:val="28"/>
        </w:rPr>
      </w:pPr>
      <w:r w:rsidRPr="007B3524">
        <w:rPr>
          <w:sz w:val="28"/>
          <w:szCs w:val="28"/>
        </w:rPr>
        <w:t>– строительство новых участков автомобильных дорог и поддержание в нормативном состоянии уже используемых участков дорожной сети региона;</w:t>
      </w:r>
    </w:p>
    <w:p w:rsidR="007B3524" w:rsidRPr="007B3524" w:rsidRDefault="007B3524" w:rsidP="007B3524">
      <w:pPr>
        <w:autoSpaceDE w:val="0"/>
        <w:autoSpaceDN w:val="0"/>
        <w:adjustRightInd w:val="0"/>
        <w:spacing w:after="0"/>
        <w:ind w:firstLine="709"/>
        <w:rPr>
          <w:sz w:val="28"/>
          <w:szCs w:val="28"/>
        </w:rPr>
      </w:pPr>
      <w:r w:rsidRPr="007B3524">
        <w:rPr>
          <w:sz w:val="28"/>
          <w:szCs w:val="28"/>
        </w:rPr>
        <w:t>– строительство обходов и приведение в нормативное состояние использу</w:t>
      </w:r>
      <w:r w:rsidRPr="007B3524">
        <w:rPr>
          <w:sz w:val="28"/>
          <w:szCs w:val="28"/>
        </w:rPr>
        <w:t>е</w:t>
      </w:r>
      <w:r w:rsidRPr="007B3524">
        <w:rPr>
          <w:sz w:val="28"/>
          <w:szCs w:val="28"/>
        </w:rPr>
        <w:t>мых в этих целях участков улично-дорожной сети муниципальных образований;</w:t>
      </w:r>
    </w:p>
    <w:p w:rsidR="007B3524" w:rsidRPr="007B3524" w:rsidRDefault="007B3524" w:rsidP="007B3524">
      <w:pPr>
        <w:autoSpaceDE w:val="0"/>
        <w:autoSpaceDN w:val="0"/>
        <w:adjustRightInd w:val="0"/>
        <w:spacing w:after="0"/>
        <w:ind w:firstLine="709"/>
        <w:rPr>
          <w:sz w:val="28"/>
          <w:szCs w:val="28"/>
        </w:rPr>
      </w:pPr>
      <w:r w:rsidRPr="007B3524">
        <w:rPr>
          <w:sz w:val="28"/>
          <w:szCs w:val="28"/>
        </w:rPr>
        <w:t xml:space="preserve">– строительство складов категории «А», реконструкция складов категорий «В» и «С» в направлении </w:t>
      </w:r>
      <w:r w:rsidRPr="007B3524">
        <w:rPr>
          <w:bCs/>
          <w:sz w:val="28"/>
          <w:szCs w:val="28"/>
        </w:rPr>
        <w:t>МТК «Север-Юг» и «Запад-Восток»</w:t>
      </w:r>
      <w:r w:rsidRPr="007B3524">
        <w:rPr>
          <w:sz w:val="28"/>
          <w:szCs w:val="28"/>
        </w:rPr>
        <w:t>;</w:t>
      </w:r>
    </w:p>
    <w:p w:rsidR="007B3524" w:rsidRPr="007B3524" w:rsidRDefault="007B3524" w:rsidP="007B3524">
      <w:pPr>
        <w:autoSpaceDE w:val="0"/>
        <w:autoSpaceDN w:val="0"/>
        <w:adjustRightInd w:val="0"/>
        <w:spacing w:after="0"/>
        <w:ind w:firstLine="709"/>
        <w:rPr>
          <w:sz w:val="28"/>
          <w:szCs w:val="28"/>
        </w:rPr>
      </w:pPr>
      <w:r w:rsidRPr="007B3524">
        <w:rPr>
          <w:sz w:val="28"/>
          <w:szCs w:val="28"/>
        </w:rPr>
        <w:t>– расширение спектра логистических услуг и повышение их качества, пр</w:t>
      </w:r>
      <w:r w:rsidRPr="007B3524">
        <w:rPr>
          <w:sz w:val="28"/>
          <w:szCs w:val="28"/>
        </w:rPr>
        <w:t>е</w:t>
      </w:r>
      <w:r w:rsidRPr="007B3524">
        <w:rPr>
          <w:sz w:val="28"/>
          <w:szCs w:val="28"/>
        </w:rPr>
        <w:t xml:space="preserve">доставляемых 4-PL и 5- PL - провайдерами Воронежского транспортно-логистического кластера; </w:t>
      </w:r>
    </w:p>
    <w:p w:rsidR="007B3524" w:rsidRPr="007B3524" w:rsidRDefault="007B3524" w:rsidP="007B3524">
      <w:pPr>
        <w:autoSpaceDE w:val="0"/>
        <w:autoSpaceDN w:val="0"/>
        <w:adjustRightInd w:val="0"/>
        <w:spacing w:after="0"/>
        <w:ind w:firstLine="709"/>
        <w:rPr>
          <w:sz w:val="28"/>
          <w:szCs w:val="28"/>
        </w:rPr>
      </w:pPr>
      <w:r w:rsidRPr="007B3524">
        <w:rPr>
          <w:sz w:val="28"/>
          <w:szCs w:val="28"/>
        </w:rPr>
        <w:t>– создание Воронежского логистического индустриального парка в районе Чертовицкого транспортного узла;</w:t>
      </w:r>
    </w:p>
    <w:p w:rsidR="007B3524" w:rsidRPr="007B3524" w:rsidRDefault="007B3524" w:rsidP="007B3524">
      <w:pPr>
        <w:autoSpaceDE w:val="0"/>
        <w:autoSpaceDN w:val="0"/>
        <w:adjustRightInd w:val="0"/>
        <w:spacing w:after="0"/>
        <w:ind w:firstLine="709"/>
        <w:rPr>
          <w:sz w:val="28"/>
          <w:szCs w:val="28"/>
        </w:rPr>
      </w:pPr>
      <w:r w:rsidRPr="007B3524">
        <w:rPr>
          <w:sz w:val="28"/>
          <w:szCs w:val="28"/>
        </w:rPr>
        <w:t>– увеличение количества используемых в транспортном комплексе региона интеллектуальных систем;</w:t>
      </w:r>
    </w:p>
    <w:p w:rsidR="007B3524" w:rsidRPr="007B3524" w:rsidRDefault="007B3524" w:rsidP="007B3524">
      <w:pPr>
        <w:autoSpaceDE w:val="0"/>
        <w:autoSpaceDN w:val="0"/>
        <w:adjustRightInd w:val="0"/>
        <w:spacing w:after="0"/>
        <w:ind w:firstLine="709"/>
        <w:rPr>
          <w:sz w:val="28"/>
          <w:szCs w:val="28"/>
        </w:rPr>
      </w:pPr>
      <w:r w:rsidRPr="007B3524">
        <w:rPr>
          <w:sz w:val="28"/>
          <w:szCs w:val="28"/>
        </w:rPr>
        <w:t>– переход на интеллектуальные технологии управления пассажирским транспортом;</w:t>
      </w:r>
    </w:p>
    <w:p w:rsidR="007B3524" w:rsidRPr="007B3524" w:rsidRDefault="007B3524" w:rsidP="007B3524">
      <w:pPr>
        <w:autoSpaceDE w:val="0"/>
        <w:autoSpaceDN w:val="0"/>
        <w:adjustRightInd w:val="0"/>
        <w:spacing w:after="0"/>
        <w:ind w:firstLine="709"/>
        <w:rPr>
          <w:sz w:val="28"/>
          <w:szCs w:val="28"/>
        </w:rPr>
      </w:pPr>
      <w:r w:rsidRPr="007B3524">
        <w:rPr>
          <w:sz w:val="28"/>
          <w:szCs w:val="28"/>
        </w:rPr>
        <w:t>– развитие производственно-технической базы и обновление подвижного состава пассажирского автомобильного транспорта;</w:t>
      </w:r>
    </w:p>
    <w:p w:rsidR="007B3524" w:rsidRDefault="007B3524" w:rsidP="007B3524">
      <w:pPr>
        <w:autoSpaceDE w:val="0"/>
        <w:autoSpaceDN w:val="0"/>
        <w:adjustRightInd w:val="0"/>
        <w:spacing w:after="0"/>
        <w:ind w:firstLine="709"/>
        <w:rPr>
          <w:sz w:val="28"/>
          <w:szCs w:val="28"/>
        </w:rPr>
      </w:pPr>
      <w:r w:rsidRPr="007B3524">
        <w:rPr>
          <w:sz w:val="28"/>
          <w:szCs w:val="28"/>
        </w:rPr>
        <w:t>– организация системы профессиональной подготовки кадров для логист</w:t>
      </w:r>
      <w:r w:rsidRPr="007B3524">
        <w:rPr>
          <w:sz w:val="28"/>
          <w:szCs w:val="28"/>
        </w:rPr>
        <w:t>и</w:t>
      </w:r>
      <w:r w:rsidRPr="007B3524">
        <w:rPr>
          <w:sz w:val="28"/>
          <w:szCs w:val="28"/>
        </w:rPr>
        <w:t>ческой отрасли, гармонизация ее с мировой практикой.</w:t>
      </w:r>
    </w:p>
    <w:p w:rsidR="00865F46" w:rsidRDefault="00865F46" w:rsidP="00865F46">
      <w:pPr>
        <w:tabs>
          <w:tab w:val="left" w:pos="0"/>
          <w:tab w:val="left" w:pos="1100"/>
        </w:tabs>
        <w:spacing w:after="0"/>
        <w:ind w:firstLine="709"/>
        <w:rPr>
          <w:b/>
          <w:i/>
          <w:sz w:val="28"/>
          <w:szCs w:val="28"/>
          <w:shd w:val="clear" w:color="auto" w:fill="FFFFFF"/>
        </w:rPr>
      </w:pPr>
      <w:r w:rsidRPr="00865F46">
        <w:rPr>
          <w:b/>
          <w:i/>
          <w:sz w:val="28"/>
          <w:szCs w:val="28"/>
          <w:shd w:val="clear" w:color="auto" w:fill="FFFFFF"/>
        </w:rPr>
        <w:t>Направления деятельности органов государственной власти Вороне</w:t>
      </w:r>
      <w:r w:rsidRPr="00865F46">
        <w:rPr>
          <w:b/>
          <w:i/>
          <w:sz w:val="28"/>
          <w:szCs w:val="28"/>
          <w:shd w:val="clear" w:color="auto" w:fill="FFFFFF"/>
        </w:rPr>
        <w:t>ж</w:t>
      </w:r>
      <w:r w:rsidRPr="00865F46">
        <w:rPr>
          <w:b/>
          <w:i/>
          <w:sz w:val="28"/>
          <w:szCs w:val="28"/>
          <w:shd w:val="clear" w:color="auto" w:fill="FFFFFF"/>
        </w:rPr>
        <w:t>ской области:</w:t>
      </w:r>
    </w:p>
    <w:p w:rsidR="007B3524" w:rsidRPr="007B3524" w:rsidRDefault="007B3524" w:rsidP="007B3524">
      <w:pPr>
        <w:tabs>
          <w:tab w:val="left" w:pos="0"/>
          <w:tab w:val="left" w:pos="1100"/>
        </w:tabs>
        <w:spacing w:after="0"/>
        <w:ind w:firstLine="709"/>
        <w:rPr>
          <w:i/>
          <w:sz w:val="28"/>
          <w:szCs w:val="28"/>
          <w:shd w:val="clear" w:color="auto" w:fill="FFFFFF"/>
        </w:rPr>
      </w:pPr>
      <w:r w:rsidRPr="007B3524">
        <w:rPr>
          <w:i/>
          <w:sz w:val="28"/>
          <w:szCs w:val="28"/>
          <w:shd w:val="clear" w:color="auto" w:fill="FFFFFF"/>
        </w:rPr>
        <w:t>Нормативно-правовое обеспечение:</w:t>
      </w:r>
    </w:p>
    <w:p w:rsidR="007B3524" w:rsidRPr="007B3524" w:rsidRDefault="007B3524" w:rsidP="007B3524">
      <w:pPr>
        <w:widowControl w:val="0"/>
        <w:autoSpaceDE w:val="0"/>
        <w:autoSpaceDN w:val="0"/>
        <w:adjustRightInd w:val="0"/>
        <w:spacing w:after="0"/>
        <w:ind w:firstLine="709"/>
        <w:rPr>
          <w:sz w:val="28"/>
          <w:szCs w:val="28"/>
        </w:rPr>
      </w:pPr>
      <w:r w:rsidRPr="007B3524">
        <w:rPr>
          <w:sz w:val="28"/>
          <w:szCs w:val="28"/>
        </w:rPr>
        <w:t xml:space="preserve">– разработка и принятие нормативных актов, направленных на устранение и уменьшение административных барьеров для развития предпринимательства в области логистики; </w:t>
      </w:r>
    </w:p>
    <w:p w:rsidR="007B3524" w:rsidRDefault="007B3524" w:rsidP="007B3524">
      <w:pPr>
        <w:widowControl w:val="0"/>
        <w:autoSpaceDE w:val="0"/>
        <w:autoSpaceDN w:val="0"/>
        <w:adjustRightInd w:val="0"/>
        <w:spacing w:after="0"/>
        <w:ind w:firstLine="709"/>
        <w:rPr>
          <w:sz w:val="28"/>
          <w:szCs w:val="28"/>
        </w:rPr>
      </w:pPr>
      <w:r w:rsidRPr="007B3524">
        <w:rPr>
          <w:sz w:val="28"/>
          <w:szCs w:val="28"/>
        </w:rPr>
        <w:t xml:space="preserve"> – разработка и принятие нормативных актов, направленных на стимулир</w:t>
      </w:r>
      <w:r w:rsidRPr="007B3524">
        <w:rPr>
          <w:sz w:val="28"/>
          <w:szCs w:val="28"/>
        </w:rPr>
        <w:t>о</w:t>
      </w:r>
      <w:r w:rsidRPr="007B3524">
        <w:rPr>
          <w:sz w:val="28"/>
          <w:szCs w:val="28"/>
        </w:rPr>
        <w:t xml:space="preserve">вание предпринимательства в области логистики; </w:t>
      </w:r>
    </w:p>
    <w:p w:rsidR="007B3524" w:rsidRDefault="007C2418" w:rsidP="007B3524">
      <w:pPr>
        <w:widowControl w:val="0"/>
        <w:autoSpaceDE w:val="0"/>
        <w:autoSpaceDN w:val="0"/>
        <w:adjustRightInd w:val="0"/>
        <w:spacing w:after="0"/>
        <w:ind w:firstLine="709"/>
        <w:rPr>
          <w:sz w:val="28"/>
          <w:szCs w:val="28"/>
        </w:rPr>
      </w:pPr>
      <w:r>
        <w:rPr>
          <w:sz w:val="28"/>
          <w:szCs w:val="28"/>
        </w:rPr>
        <w:t xml:space="preserve">– </w:t>
      </w:r>
      <w:r w:rsidR="007B3524" w:rsidRPr="007B3524">
        <w:rPr>
          <w:sz w:val="28"/>
          <w:szCs w:val="28"/>
        </w:rPr>
        <w:t xml:space="preserve">законодательная, нормативная и административная поддержка инициатив предпринимательства в области логистики; </w:t>
      </w:r>
    </w:p>
    <w:p w:rsidR="007B3524" w:rsidRDefault="007C2418" w:rsidP="007B3524">
      <w:pPr>
        <w:widowControl w:val="0"/>
        <w:autoSpaceDE w:val="0"/>
        <w:autoSpaceDN w:val="0"/>
        <w:adjustRightInd w:val="0"/>
        <w:spacing w:after="0"/>
        <w:ind w:firstLine="709"/>
        <w:rPr>
          <w:sz w:val="28"/>
          <w:szCs w:val="28"/>
        </w:rPr>
      </w:pPr>
      <w:r>
        <w:rPr>
          <w:sz w:val="28"/>
          <w:szCs w:val="28"/>
        </w:rPr>
        <w:t xml:space="preserve">– </w:t>
      </w:r>
      <w:r w:rsidR="007B3524" w:rsidRPr="007B3524">
        <w:rPr>
          <w:sz w:val="28"/>
          <w:szCs w:val="28"/>
        </w:rPr>
        <w:t>согласование земельных вопросов, связанных с расширением и реконс</w:t>
      </w:r>
      <w:r w:rsidR="007B3524" w:rsidRPr="007B3524">
        <w:rPr>
          <w:sz w:val="28"/>
          <w:szCs w:val="28"/>
        </w:rPr>
        <w:t>т</w:t>
      </w:r>
      <w:r w:rsidR="007B3524" w:rsidRPr="007B3524">
        <w:rPr>
          <w:sz w:val="28"/>
          <w:szCs w:val="28"/>
        </w:rPr>
        <w:t>рукцией объектов транспортно-логистической инфраструктуры;</w:t>
      </w:r>
    </w:p>
    <w:p w:rsidR="007B3524" w:rsidRPr="007B3524" w:rsidRDefault="007C2418" w:rsidP="007B3524">
      <w:pPr>
        <w:widowControl w:val="0"/>
        <w:autoSpaceDE w:val="0"/>
        <w:autoSpaceDN w:val="0"/>
        <w:adjustRightInd w:val="0"/>
        <w:spacing w:after="0"/>
        <w:ind w:firstLine="709"/>
        <w:rPr>
          <w:sz w:val="28"/>
          <w:szCs w:val="28"/>
        </w:rPr>
      </w:pPr>
      <w:r>
        <w:rPr>
          <w:sz w:val="28"/>
          <w:szCs w:val="28"/>
        </w:rPr>
        <w:t xml:space="preserve">– </w:t>
      </w:r>
      <w:r w:rsidR="007B3524" w:rsidRPr="007B3524">
        <w:rPr>
          <w:sz w:val="28"/>
          <w:szCs w:val="28"/>
        </w:rPr>
        <w:t>совершенствование нормативно-правовой базы предоставления налоговых льгот, в частности по транспортному налогу для субъектов малого предприним</w:t>
      </w:r>
      <w:r w:rsidR="007B3524" w:rsidRPr="007B3524">
        <w:rPr>
          <w:sz w:val="28"/>
          <w:szCs w:val="28"/>
        </w:rPr>
        <w:t>а</w:t>
      </w:r>
      <w:r w:rsidR="007B3524" w:rsidRPr="007B3524">
        <w:rPr>
          <w:sz w:val="28"/>
          <w:szCs w:val="28"/>
        </w:rPr>
        <w:t xml:space="preserve">тельства. </w:t>
      </w:r>
    </w:p>
    <w:p w:rsidR="007B3524" w:rsidRDefault="007B3524" w:rsidP="007B3524">
      <w:pPr>
        <w:tabs>
          <w:tab w:val="left" w:pos="0"/>
          <w:tab w:val="left" w:pos="1100"/>
        </w:tabs>
        <w:spacing w:after="0"/>
        <w:ind w:firstLine="709"/>
        <w:rPr>
          <w:i/>
          <w:sz w:val="28"/>
          <w:szCs w:val="28"/>
        </w:rPr>
      </w:pPr>
      <w:r w:rsidRPr="007B3524">
        <w:rPr>
          <w:i/>
          <w:sz w:val="28"/>
          <w:szCs w:val="28"/>
        </w:rPr>
        <w:t>Организационное обеспечение:</w:t>
      </w:r>
    </w:p>
    <w:p w:rsidR="007B3524" w:rsidRPr="007B3524" w:rsidRDefault="007C2418" w:rsidP="007C2418">
      <w:pPr>
        <w:tabs>
          <w:tab w:val="left" w:pos="0"/>
          <w:tab w:val="left" w:pos="1100"/>
        </w:tabs>
        <w:spacing w:after="0"/>
        <w:ind w:firstLine="709"/>
        <w:rPr>
          <w:sz w:val="28"/>
          <w:szCs w:val="28"/>
        </w:rPr>
      </w:pPr>
      <w:r>
        <w:rPr>
          <w:sz w:val="28"/>
          <w:szCs w:val="28"/>
        </w:rPr>
        <w:lastRenderedPageBreak/>
        <w:t xml:space="preserve">– </w:t>
      </w:r>
      <w:r w:rsidR="007B3524" w:rsidRPr="007B3524">
        <w:rPr>
          <w:sz w:val="28"/>
          <w:szCs w:val="28"/>
        </w:rPr>
        <w:t>организация и проведение ежегодных торгов по перевозкам пассажиров и различных грузов по социальным заданиям (дома инвалидов, пенсионеров, школьные и детские лагеря и пр.);</w:t>
      </w:r>
    </w:p>
    <w:p w:rsidR="007B3524" w:rsidRPr="007B3524" w:rsidRDefault="007B3524" w:rsidP="007B3524">
      <w:pPr>
        <w:widowControl w:val="0"/>
        <w:autoSpaceDE w:val="0"/>
        <w:autoSpaceDN w:val="0"/>
        <w:adjustRightInd w:val="0"/>
        <w:spacing w:after="0"/>
        <w:ind w:firstLine="709"/>
        <w:rPr>
          <w:sz w:val="28"/>
          <w:szCs w:val="28"/>
        </w:rPr>
      </w:pPr>
      <w:r w:rsidRPr="007B3524">
        <w:rPr>
          <w:sz w:val="28"/>
          <w:szCs w:val="28"/>
        </w:rPr>
        <w:t>– создание условий для повышения экономической и социальной эффекти</w:t>
      </w:r>
      <w:r w:rsidRPr="007B3524">
        <w:rPr>
          <w:sz w:val="28"/>
          <w:szCs w:val="28"/>
        </w:rPr>
        <w:t>в</w:t>
      </w:r>
      <w:r w:rsidRPr="007B3524">
        <w:rPr>
          <w:sz w:val="28"/>
          <w:szCs w:val="28"/>
        </w:rPr>
        <w:t>ности Воронежского транспортно-логистического кластера;</w:t>
      </w:r>
    </w:p>
    <w:p w:rsidR="007B3524" w:rsidRPr="007B3524" w:rsidRDefault="007B3524" w:rsidP="007B3524">
      <w:pPr>
        <w:widowControl w:val="0"/>
        <w:autoSpaceDE w:val="0"/>
        <w:autoSpaceDN w:val="0"/>
        <w:adjustRightInd w:val="0"/>
        <w:spacing w:after="0"/>
        <w:ind w:firstLine="709"/>
        <w:rPr>
          <w:b/>
          <w:sz w:val="28"/>
          <w:szCs w:val="28"/>
        </w:rPr>
      </w:pPr>
      <w:r w:rsidRPr="007B3524">
        <w:rPr>
          <w:sz w:val="28"/>
          <w:szCs w:val="28"/>
        </w:rPr>
        <w:t>– административная поддержка строительства логистического индустриал</w:t>
      </w:r>
      <w:r w:rsidRPr="007B3524">
        <w:rPr>
          <w:sz w:val="28"/>
          <w:szCs w:val="28"/>
        </w:rPr>
        <w:t>ь</w:t>
      </w:r>
      <w:r w:rsidRPr="007B3524">
        <w:rPr>
          <w:sz w:val="28"/>
          <w:szCs w:val="28"/>
        </w:rPr>
        <w:t>ного парка на базе Чертовицкого транспортно-логистического узла, как интегр</w:t>
      </w:r>
      <w:r w:rsidRPr="007B3524">
        <w:rPr>
          <w:sz w:val="28"/>
          <w:szCs w:val="28"/>
        </w:rPr>
        <w:t>и</w:t>
      </w:r>
      <w:r w:rsidRPr="007B3524">
        <w:rPr>
          <w:sz w:val="28"/>
          <w:szCs w:val="28"/>
        </w:rPr>
        <w:t xml:space="preserve">рованной логистической организации с высоким уровнем сервиса обслуживания. </w:t>
      </w:r>
    </w:p>
    <w:p w:rsidR="007B3524" w:rsidRDefault="007B3524" w:rsidP="007B3524">
      <w:pPr>
        <w:spacing w:after="0"/>
        <w:ind w:firstLine="709"/>
        <w:rPr>
          <w:sz w:val="28"/>
          <w:szCs w:val="28"/>
        </w:rPr>
      </w:pPr>
      <w:r w:rsidRPr="007B3524">
        <w:rPr>
          <w:i/>
          <w:sz w:val="28"/>
          <w:szCs w:val="28"/>
        </w:rPr>
        <w:t>Реализация региональных программ, участие в федеральных, ведомстве</w:t>
      </w:r>
      <w:r w:rsidRPr="007B3524">
        <w:rPr>
          <w:i/>
          <w:sz w:val="28"/>
          <w:szCs w:val="28"/>
        </w:rPr>
        <w:t>н</w:t>
      </w:r>
      <w:r w:rsidRPr="007B3524">
        <w:rPr>
          <w:i/>
          <w:sz w:val="28"/>
          <w:szCs w:val="28"/>
        </w:rPr>
        <w:t>ных программах и проектах, программах сотрудничества с бизнес-структурами:</w:t>
      </w:r>
    </w:p>
    <w:p w:rsidR="007B3524" w:rsidRPr="007B3524" w:rsidRDefault="007C2418" w:rsidP="007C2418">
      <w:pPr>
        <w:spacing w:after="0"/>
        <w:ind w:firstLine="709"/>
        <w:rPr>
          <w:sz w:val="28"/>
          <w:szCs w:val="28"/>
        </w:rPr>
      </w:pPr>
      <w:r>
        <w:rPr>
          <w:sz w:val="28"/>
          <w:szCs w:val="28"/>
        </w:rPr>
        <w:t xml:space="preserve">– </w:t>
      </w:r>
      <w:r w:rsidR="007B3524" w:rsidRPr="007B3524">
        <w:rPr>
          <w:sz w:val="28"/>
          <w:szCs w:val="28"/>
        </w:rPr>
        <w:t xml:space="preserve">разработка программ оптимизации налоговых льгот, в частности по транспортному налогу для логистических компаний. </w:t>
      </w:r>
    </w:p>
    <w:p w:rsidR="00865F46" w:rsidRPr="005F7DD6" w:rsidRDefault="00865F46" w:rsidP="005F7DD6">
      <w:pPr>
        <w:autoSpaceDE w:val="0"/>
        <w:autoSpaceDN w:val="0"/>
        <w:adjustRightInd w:val="0"/>
        <w:spacing w:after="0"/>
        <w:ind w:firstLine="709"/>
        <w:rPr>
          <w:rFonts w:eastAsia="Calibri"/>
          <w:sz w:val="28"/>
          <w:szCs w:val="28"/>
          <w:lang w:eastAsia="en-US"/>
        </w:rPr>
      </w:pPr>
      <w:r w:rsidRPr="005F7DD6">
        <w:rPr>
          <w:color w:val="000000" w:themeColor="text1"/>
          <w:sz w:val="28"/>
          <w:szCs w:val="28"/>
        </w:rPr>
        <w:t>В числе наиболее значимых ключевых проектов (Приложение 2) выделяю</w:t>
      </w:r>
      <w:r w:rsidRPr="005F7DD6">
        <w:rPr>
          <w:color w:val="000000" w:themeColor="text1"/>
          <w:sz w:val="28"/>
          <w:szCs w:val="28"/>
        </w:rPr>
        <w:t>т</w:t>
      </w:r>
      <w:r w:rsidRPr="005F7DD6">
        <w:rPr>
          <w:color w:val="000000" w:themeColor="text1"/>
          <w:sz w:val="28"/>
          <w:szCs w:val="28"/>
        </w:rPr>
        <w:t xml:space="preserve">ся проекты по </w:t>
      </w:r>
      <w:r w:rsidR="005F7DD6" w:rsidRPr="005F7DD6">
        <w:rPr>
          <w:color w:val="000000" w:themeColor="text1"/>
          <w:sz w:val="28"/>
          <w:szCs w:val="28"/>
        </w:rPr>
        <w:t>с</w:t>
      </w:r>
      <w:r w:rsidR="005F7DD6" w:rsidRPr="005F7DD6">
        <w:rPr>
          <w:bCs/>
          <w:sz w:val="28"/>
          <w:szCs w:val="28"/>
        </w:rPr>
        <w:t>троительству кольцевой автомобильной дороги вокруг границ г</w:t>
      </w:r>
      <w:r w:rsidR="007C2418">
        <w:rPr>
          <w:bCs/>
          <w:sz w:val="28"/>
          <w:szCs w:val="28"/>
        </w:rPr>
        <w:t>о</w:t>
      </w:r>
      <w:r w:rsidR="007C2418">
        <w:rPr>
          <w:bCs/>
          <w:sz w:val="28"/>
          <w:szCs w:val="28"/>
        </w:rPr>
        <w:t xml:space="preserve">родского округа город </w:t>
      </w:r>
      <w:r w:rsidR="005F7DD6" w:rsidRPr="005F7DD6">
        <w:rPr>
          <w:bCs/>
          <w:sz w:val="28"/>
          <w:szCs w:val="28"/>
        </w:rPr>
        <w:t>Воронеж, строительству современного грузового термин</w:t>
      </w:r>
      <w:r w:rsidR="005F7DD6" w:rsidRPr="005F7DD6">
        <w:rPr>
          <w:bCs/>
          <w:sz w:val="28"/>
          <w:szCs w:val="28"/>
        </w:rPr>
        <w:t>а</w:t>
      </w:r>
      <w:r w:rsidR="005F7DD6" w:rsidRPr="005F7DD6">
        <w:rPr>
          <w:bCs/>
          <w:sz w:val="28"/>
          <w:szCs w:val="28"/>
        </w:rPr>
        <w:t>ла на базе международного аэропорта «Воронеж», формированию и р</w:t>
      </w:r>
      <w:r w:rsidR="005F7DD6" w:rsidRPr="005F7DD6">
        <w:rPr>
          <w:sz w:val="28"/>
          <w:szCs w:val="28"/>
        </w:rPr>
        <w:t>азвитие В</w:t>
      </w:r>
      <w:r w:rsidR="005F7DD6" w:rsidRPr="005F7DD6">
        <w:rPr>
          <w:sz w:val="28"/>
          <w:szCs w:val="28"/>
        </w:rPr>
        <w:t>о</w:t>
      </w:r>
      <w:r w:rsidR="005F7DD6" w:rsidRPr="005F7DD6">
        <w:rPr>
          <w:sz w:val="28"/>
          <w:szCs w:val="28"/>
        </w:rPr>
        <w:t>ронежского транспортно-логистического кластера, созданию логистического и</w:t>
      </w:r>
      <w:r w:rsidR="005F7DD6" w:rsidRPr="005F7DD6">
        <w:rPr>
          <w:sz w:val="28"/>
          <w:szCs w:val="28"/>
        </w:rPr>
        <w:t>н</w:t>
      </w:r>
      <w:r w:rsidR="005F7DD6" w:rsidRPr="005F7DD6">
        <w:rPr>
          <w:sz w:val="28"/>
          <w:szCs w:val="28"/>
        </w:rPr>
        <w:t>дустриального парка, в</w:t>
      </w:r>
      <w:r w:rsidR="005F7DD6" w:rsidRPr="005F7DD6">
        <w:rPr>
          <w:rStyle w:val="FontStyle41"/>
          <w:rFonts w:eastAsia="Calibri"/>
          <w:sz w:val="28"/>
          <w:szCs w:val="28"/>
        </w:rPr>
        <w:t>недрению экологически чистых источников энергии для работы автомобильного транспорта, с</w:t>
      </w:r>
      <w:r w:rsidR="005F7DD6" w:rsidRPr="005F7DD6">
        <w:rPr>
          <w:sz w:val="28"/>
          <w:szCs w:val="28"/>
        </w:rPr>
        <w:t>троительство логистических центров кат</w:t>
      </w:r>
      <w:r w:rsidR="005F7DD6" w:rsidRPr="005F7DD6">
        <w:rPr>
          <w:sz w:val="28"/>
          <w:szCs w:val="28"/>
        </w:rPr>
        <w:t>е</w:t>
      </w:r>
      <w:r w:rsidR="005F7DD6" w:rsidRPr="005F7DD6">
        <w:rPr>
          <w:sz w:val="28"/>
          <w:szCs w:val="28"/>
        </w:rPr>
        <w:t>гории «А».</w:t>
      </w:r>
    </w:p>
    <w:p w:rsidR="00865F46" w:rsidRPr="005F7DD6" w:rsidRDefault="00865F46" w:rsidP="0044454B">
      <w:pPr>
        <w:widowControl w:val="0"/>
        <w:shd w:val="clear" w:color="auto" w:fill="FFFFFF"/>
        <w:tabs>
          <w:tab w:val="left" w:pos="0"/>
        </w:tabs>
        <w:spacing w:after="0"/>
        <w:ind w:firstLine="709"/>
        <w:rPr>
          <w:rFonts w:eastAsia="Calibri"/>
          <w:sz w:val="28"/>
          <w:szCs w:val="28"/>
          <w:lang w:eastAsia="en-US"/>
        </w:rPr>
      </w:pPr>
    </w:p>
    <w:p w:rsidR="005F7DD6" w:rsidRPr="00054451" w:rsidRDefault="005F7DD6" w:rsidP="00054451">
      <w:pPr>
        <w:spacing w:after="0"/>
        <w:rPr>
          <w:b/>
          <w:sz w:val="28"/>
          <w:szCs w:val="28"/>
        </w:rPr>
      </w:pPr>
      <w:r>
        <w:rPr>
          <w:b/>
          <w:sz w:val="28"/>
          <w:szCs w:val="28"/>
        </w:rPr>
        <w:t xml:space="preserve">Подраздел </w:t>
      </w:r>
      <w:r w:rsidR="00D82A3B">
        <w:rPr>
          <w:b/>
          <w:sz w:val="28"/>
          <w:szCs w:val="28"/>
        </w:rPr>
        <w:t xml:space="preserve">5.5. </w:t>
      </w:r>
      <w:r w:rsidR="00C274AC" w:rsidRPr="006B5134">
        <w:rPr>
          <w:b/>
          <w:sz w:val="28"/>
          <w:szCs w:val="28"/>
        </w:rPr>
        <w:t>Развитие строительного комплекса</w:t>
      </w:r>
      <w:r w:rsidR="00683D80">
        <w:rPr>
          <w:b/>
          <w:sz w:val="28"/>
          <w:szCs w:val="28"/>
        </w:rPr>
        <w:t xml:space="preserve">, ЖКХ, энергетики </w:t>
      </w:r>
    </w:p>
    <w:p w:rsidR="00413E39" w:rsidRPr="00D80F3D" w:rsidRDefault="00054451" w:rsidP="00413E39">
      <w:pPr>
        <w:suppressAutoHyphens/>
        <w:spacing w:after="0"/>
        <w:ind w:firstLine="709"/>
        <w:rPr>
          <w:i/>
          <w:spacing w:val="-4"/>
          <w:sz w:val="28"/>
          <w:szCs w:val="28"/>
        </w:rPr>
      </w:pPr>
      <w:r w:rsidRPr="00054451">
        <w:rPr>
          <w:b/>
          <w:i/>
          <w:spacing w:val="-4"/>
          <w:sz w:val="28"/>
          <w:szCs w:val="28"/>
        </w:rPr>
        <w:t xml:space="preserve">Цель </w:t>
      </w:r>
      <w:r w:rsidR="00413E39" w:rsidRPr="00054451">
        <w:rPr>
          <w:b/>
          <w:i/>
          <w:spacing w:val="-4"/>
          <w:sz w:val="28"/>
          <w:szCs w:val="28"/>
        </w:rPr>
        <w:t>1.9.</w:t>
      </w:r>
      <w:r w:rsidR="00413E39" w:rsidRPr="00D80F3D">
        <w:rPr>
          <w:i/>
          <w:sz w:val="28"/>
          <w:szCs w:val="28"/>
        </w:rPr>
        <w:t xml:space="preserve">Обеспечение населения доступным и качественным жильем, существенное </w:t>
      </w:r>
      <w:r w:rsidR="00413E39" w:rsidRPr="00D80F3D">
        <w:rPr>
          <w:i/>
          <w:spacing w:val="-4"/>
          <w:sz w:val="28"/>
          <w:szCs w:val="28"/>
        </w:rPr>
        <w:t xml:space="preserve">улучшение качества услуг в сфере ЖКХ. </w:t>
      </w:r>
    </w:p>
    <w:p w:rsidR="00FB508C" w:rsidRPr="00D80F3D" w:rsidRDefault="00FB508C" w:rsidP="00FB508C">
      <w:pPr>
        <w:spacing w:after="0"/>
        <w:ind w:firstLine="709"/>
        <w:rPr>
          <w:b/>
          <w:i/>
          <w:sz w:val="28"/>
          <w:szCs w:val="28"/>
        </w:rPr>
      </w:pPr>
      <w:r w:rsidRPr="00D80F3D">
        <w:rPr>
          <w:b/>
          <w:i/>
          <w:sz w:val="28"/>
          <w:szCs w:val="28"/>
        </w:rPr>
        <w:t xml:space="preserve">Ключевые задачи: </w:t>
      </w:r>
    </w:p>
    <w:p w:rsidR="00FB508C" w:rsidRPr="00D80F3D" w:rsidRDefault="00FB508C" w:rsidP="00FB508C">
      <w:pPr>
        <w:spacing w:after="0"/>
        <w:rPr>
          <w:sz w:val="28"/>
          <w:szCs w:val="28"/>
        </w:rPr>
      </w:pPr>
      <w:r w:rsidRPr="00D80F3D">
        <w:rPr>
          <w:i/>
          <w:sz w:val="28"/>
          <w:szCs w:val="28"/>
        </w:rPr>
        <w:t xml:space="preserve">– </w:t>
      </w:r>
      <w:r w:rsidRPr="00D80F3D">
        <w:rPr>
          <w:sz w:val="28"/>
          <w:szCs w:val="28"/>
        </w:rPr>
        <w:t xml:space="preserve">обеспечение производства современных высококачественных ресурсо- и энергосберегающих строительных материалов, изделий и конструкций с учетом потребностей и имеющейся региональной сырьевой базы; </w:t>
      </w:r>
    </w:p>
    <w:p w:rsidR="00FB508C" w:rsidRPr="00D80F3D" w:rsidRDefault="00FB508C" w:rsidP="00FB508C">
      <w:pPr>
        <w:spacing w:after="0"/>
        <w:rPr>
          <w:sz w:val="28"/>
          <w:szCs w:val="28"/>
        </w:rPr>
      </w:pPr>
      <w:r w:rsidRPr="00D80F3D">
        <w:rPr>
          <w:sz w:val="28"/>
          <w:szCs w:val="28"/>
        </w:rPr>
        <w:t>– расширение сырьевой базы промышленности строительных материалов, изделий и конструкций, в том числе за счет техногенных отходов промышленн</w:t>
      </w:r>
      <w:r w:rsidRPr="00D80F3D">
        <w:rPr>
          <w:sz w:val="28"/>
          <w:szCs w:val="28"/>
        </w:rPr>
        <w:t>о</w:t>
      </w:r>
      <w:r w:rsidRPr="00D80F3D">
        <w:rPr>
          <w:sz w:val="28"/>
          <w:szCs w:val="28"/>
        </w:rPr>
        <w:t xml:space="preserve">сти; </w:t>
      </w:r>
    </w:p>
    <w:p w:rsidR="00FB508C" w:rsidRPr="00D80F3D" w:rsidRDefault="00FB508C" w:rsidP="00FB508C">
      <w:pPr>
        <w:spacing w:after="0"/>
        <w:rPr>
          <w:sz w:val="28"/>
          <w:szCs w:val="28"/>
        </w:rPr>
      </w:pPr>
      <w:r w:rsidRPr="00D80F3D">
        <w:rPr>
          <w:sz w:val="28"/>
          <w:szCs w:val="28"/>
        </w:rPr>
        <w:t xml:space="preserve">– </w:t>
      </w:r>
      <w:r w:rsidRPr="00D80F3D">
        <w:rPr>
          <w:spacing w:val="3"/>
          <w:sz w:val="28"/>
          <w:szCs w:val="28"/>
        </w:rPr>
        <w:t>повышение</w:t>
      </w:r>
      <w:r w:rsidRPr="00D80F3D">
        <w:rPr>
          <w:sz w:val="28"/>
          <w:szCs w:val="28"/>
        </w:rPr>
        <w:t xml:space="preserve"> качества и надежности жилищно-коммунальных у</w:t>
      </w:r>
      <w:r w:rsidRPr="00D80F3D">
        <w:rPr>
          <w:sz w:val="28"/>
          <w:szCs w:val="28"/>
        </w:rPr>
        <w:t>с</w:t>
      </w:r>
      <w:r w:rsidRPr="00D80F3D">
        <w:rPr>
          <w:sz w:val="28"/>
          <w:szCs w:val="28"/>
        </w:rPr>
        <w:t>луг</w:t>
      </w:r>
      <w:r w:rsidRPr="00D80F3D">
        <w:rPr>
          <w:spacing w:val="3"/>
          <w:sz w:val="28"/>
          <w:szCs w:val="28"/>
        </w:rPr>
        <w:t xml:space="preserve">, предоставляемых населению </w:t>
      </w:r>
      <w:r w:rsidRPr="00D80F3D">
        <w:rPr>
          <w:sz w:val="28"/>
          <w:szCs w:val="28"/>
        </w:rPr>
        <w:t>Воронежской области;</w:t>
      </w:r>
    </w:p>
    <w:p w:rsidR="00FB508C" w:rsidRPr="00D80F3D" w:rsidRDefault="00FB508C" w:rsidP="00FB508C">
      <w:pPr>
        <w:spacing w:after="0"/>
        <w:ind w:firstLine="709"/>
        <w:rPr>
          <w:sz w:val="28"/>
          <w:szCs w:val="28"/>
        </w:rPr>
      </w:pPr>
      <w:r w:rsidRPr="00D80F3D">
        <w:rPr>
          <w:sz w:val="28"/>
          <w:szCs w:val="28"/>
        </w:rPr>
        <w:t>– повышение инвестиционной привлекательности организаций коммунал</w:t>
      </w:r>
      <w:r w:rsidRPr="00D80F3D">
        <w:rPr>
          <w:sz w:val="28"/>
          <w:szCs w:val="28"/>
        </w:rPr>
        <w:t>ь</w:t>
      </w:r>
      <w:r w:rsidRPr="00D80F3D">
        <w:rPr>
          <w:sz w:val="28"/>
          <w:szCs w:val="28"/>
        </w:rPr>
        <w:t>ного комплекса;</w:t>
      </w:r>
    </w:p>
    <w:p w:rsidR="00FB508C" w:rsidRPr="00D80F3D" w:rsidRDefault="00FB508C" w:rsidP="00FB508C">
      <w:pPr>
        <w:spacing w:after="0"/>
        <w:ind w:firstLine="709"/>
        <w:rPr>
          <w:sz w:val="28"/>
          <w:szCs w:val="28"/>
        </w:rPr>
      </w:pPr>
      <w:r w:rsidRPr="00D80F3D">
        <w:rPr>
          <w:sz w:val="28"/>
          <w:szCs w:val="28"/>
        </w:rPr>
        <w:t>– формирование позитивного имиджа муниципальных образований Вор</w:t>
      </w:r>
      <w:r w:rsidRPr="00D80F3D">
        <w:rPr>
          <w:sz w:val="28"/>
          <w:szCs w:val="28"/>
        </w:rPr>
        <w:t>о</w:t>
      </w:r>
      <w:r w:rsidRPr="00D80F3D">
        <w:rPr>
          <w:sz w:val="28"/>
          <w:szCs w:val="28"/>
        </w:rPr>
        <w:t>нежской области в части предоставления жилищно-коммунальных услуг;</w:t>
      </w:r>
    </w:p>
    <w:p w:rsidR="00FB508C" w:rsidRDefault="00FB508C" w:rsidP="00FB508C">
      <w:pPr>
        <w:spacing w:after="0"/>
        <w:ind w:firstLine="709"/>
        <w:rPr>
          <w:sz w:val="28"/>
          <w:szCs w:val="28"/>
        </w:rPr>
      </w:pPr>
      <w:r w:rsidRPr="00D80F3D">
        <w:rPr>
          <w:sz w:val="28"/>
          <w:szCs w:val="28"/>
        </w:rPr>
        <w:t>– повышение уровня вовлеченности заинтересованных граждан, организ</w:t>
      </w:r>
      <w:r w:rsidRPr="00D80F3D">
        <w:rPr>
          <w:sz w:val="28"/>
          <w:szCs w:val="28"/>
        </w:rPr>
        <w:t>а</w:t>
      </w:r>
      <w:r w:rsidRPr="00D80F3D">
        <w:rPr>
          <w:sz w:val="28"/>
          <w:szCs w:val="28"/>
        </w:rPr>
        <w:t>ций в реализацию мероприятий по благоустройству территорий муниципальных образований Воронежской области</w:t>
      </w:r>
      <w:r w:rsidR="006C601D">
        <w:rPr>
          <w:sz w:val="28"/>
          <w:szCs w:val="28"/>
        </w:rPr>
        <w:t>;</w:t>
      </w:r>
    </w:p>
    <w:p w:rsidR="006C601D" w:rsidRPr="006C601D" w:rsidRDefault="006C601D" w:rsidP="00FB508C">
      <w:pPr>
        <w:spacing w:after="0"/>
        <w:ind w:firstLine="709"/>
        <w:rPr>
          <w:sz w:val="28"/>
          <w:szCs w:val="28"/>
        </w:rPr>
      </w:pPr>
      <w:r w:rsidRPr="006C601D">
        <w:rPr>
          <w:sz w:val="28"/>
          <w:szCs w:val="28"/>
        </w:rPr>
        <w:t>– оказание государственной поддержки гражданам (молодые семьи, выну</w:t>
      </w:r>
      <w:r w:rsidRPr="006C601D">
        <w:rPr>
          <w:sz w:val="28"/>
          <w:szCs w:val="28"/>
        </w:rPr>
        <w:t>ж</w:t>
      </w:r>
      <w:r w:rsidRPr="006C601D">
        <w:rPr>
          <w:sz w:val="28"/>
          <w:szCs w:val="28"/>
        </w:rPr>
        <w:t>денные переселенцы, чернобыльцы, выехавшие из районов Крайнего Севера);</w:t>
      </w:r>
    </w:p>
    <w:p w:rsidR="006C601D" w:rsidRPr="006C601D" w:rsidRDefault="006C601D" w:rsidP="00FB508C">
      <w:pPr>
        <w:spacing w:after="0"/>
        <w:ind w:firstLine="709"/>
        <w:rPr>
          <w:sz w:val="28"/>
          <w:szCs w:val="28"/>
        </w:rPr>
      </w:pPr>
      <w:r w:rsidRPr="006C601D">
        <w:rPr>
          <w:sz w:val="28"/>
          <w:szCs w:val="28"/>
        </w:rPr>
        <w:t>– организация комплексного развития территорий;</w:t>
      </w:r>
    </w:p>
    <w:p w:rsidR="006C601D" w:rsidRPr="006C601D" w:rsidRDefault="006C601D" w:rsidP="00FB508C">
      <w:pPr>
        <w:spacing w:after="0"/>
        <w:ind w:firstLine="709"/>
        <w:rPr>
          <w:sz w:val="28"/>
          <w:szCs w:val="28"/>
        </w:rPr>
      </w:pPr>
      <w:r w:rsidRPr="006C601D">
        <w:rPr>
          <w:sz w:val="28"/>
          <w:szCs w:val="28"/>
        </w:rPr>
        <w:t>– разработка комплекса мероприятий для повышения доступности жилья.</w:t>
      </w:r>
    </w:p>
    <w:p w:rsidR="00460F3D" w:rsidRDefault="00460F3D" w:rsidP="00460F3D">
      <w:pPr>
        <w:tabs>
          <w:tab w:val="left" w:pos="0"/>
        </w:tabs>
        <w:spacing w:after="0"/>
        <w:ind w:firstLine="709"/>
        <w:rPr>
          <w:b/>
          <w:i/>
          <w:sz w:val="28"/>
          <w:szCs w:val="28"/>
        </w:rPr>
      </w:pPr>
      <w:r w:rsidRPr="00D80F3D">
        <w:rPr>
          <w:b/>
          <w:i/>
          <w:sz w:val="28"/>
          <w:szCs w:val="28"/>
        </w:rPr>
        <w:t>Ожидаемые основные результаты:</w:t>
      </w:r>
    </w:p>
    <w:p w:rsidR="006C601D" w:rsidRPr="006C601D" w:rsidRDefault="006C601D" w:rsidP="006C601D">
      <w:pPr>
        <w:tabs>
          <w:tab w:val="left" w:pos="0"/>
        </w:tabs>
        <w:spacing w:after="0"/>
        <w:ind w:firstLine="709"/>
        <w:rPr>
          <w:sz w:val="28"/>
          <w:szCs w:val="28"/>
        </w:rPr>
      </w:pPr>
      <w:r w:rsidRPr="006C601D">
        <w:rPr>
          <w:sz w:val="28"/>
          <w:szCs w:val="28"/>
        </w:rPr>
        <w:lastRenderedPageBreak/>
        <w:t>– рост объемов жилищного строительства</w:t>
      </w:r>
      <w:r>
        <w:rPr>
          <w:sz w:val="28"/>
          <w:szCs w:val="28"/>
        </w:rPr>
        <w:t>;</w:t>
      </w:r>
    </w:p>
    <w:p w:rsidR="00460F3D" w:rsidRPr="00D80F3D" w:rsidRDefault="00460F3D" w:rsidP="00460F3D">
      <w:pPr>
        <w:tabs>
          <w:tab w:val="left" w:pos="0"/>
        </w:tabs>
        <w:spacing w:after="0"/>
        <w:ind w:firstLine="709"/>
        <w:rPr>
          <w:sz w:val="28"/>
          <w:szCs w:val="28"/>
        </w:rPr>
      </w:pPr>
      <w:r w:rsidRPr="00D80F3D">
        <w:rPr>
          <w:sz w:val="28"/>
          <w:szCs w:val="28"/>
        </w:rPr>
        <w:t>– увеличение доли  площади жилищного фонда, обеспеченного всеми вид</w:t>
      </w:r>
      <w:r w:rsidRPr="00D80F3D">
        <w:rPr>
          <w:sz w:val="28"/>
          <w:szCs w:val="28"/>
        </w:rPr>
        <w:t>а</w:t>
      </w:r>
      <w:r w:rsidRPr="00D80F3D">
        <w:rPr>
          <w:sz w:val="28"/>
          <w:szCs w:val="28"/>
        </w:rPr>
        <w:t xml:space="preserve">ми благоустройства, в общей площади жилищного фонда Воронежской области до 91,4% в 2035 г.; </w:t>
      </w:r>
    </w:p>
    <w:p w:rsidR="00460F3D" w:rsidRDefault="00460F3D" w:rsidP="00460F3D">
      <w:pPr>
        <w:tabs>
          <w:tab w:val="left" w:pos="0"/>
        </w:tabs>
        <w:spacing w:after="0"/>
        <w:ind w:firstLine="709"/>
        <w:rPr>
          <w:sz w:val="28"/>
          <w:szCs w:val="28"/>
        </w:rPr>
      </w:pPr>
      <w:r w:rsidRPr="00D80F3D">
        <w:rPr>
          <w:sz w:val="28"/>
          <w:szCs w:val="28"/>
        </w:rPr>
        <w:t>– рост общей жилой площади, приходящейся в среднем на одного жителя, в 1,3 раза в 2035 г. к уровню 2016 г.;</w:t>
      </w:r>
    </w:p>
    <w:p w:rsidR="00460F3D" w:rsidRPr="00D80F3D" w:rsidRDefault="00460F3D" w:rsidP="00460F3D">
      <w:pPr>
        <w:tabs>
          <w:tab w:val="left" w:pos="0"/>
        </w:tabs>
        <w:spacing w:after="0"/>
        <w:ind w:firstLine="709"/>
        <w:rPr>
          <w:sz w:val="28"/>
          <w:szCs w:val="28"/>
        </w:rPr>
      </w:pPr>
      <w:r w:rsidRPr="00D80F3D">
        <w:rPr>
          <w:sz w:val="28"/>
          <w:szCs w:val="28"/>
        </w:rPr>
        <w:t>– увеличение доли населения, обеспеченного жилищно-коммунальными у</w:t>
      </w:r>
      <w:r w:rsidRPr="00D80F3D">
        <w:rPr>
          <w:sz w:val="28"/>
          <w:szCs w:val="28"/>
        </w:rPr>
        <w:t>с</w:t>
      </w:r>
      <w:r w:rsidRPr="00D80F3D">
        <w:rPr>
          <w:sz w:val="28"/>
          <w:szCs w:val="28"/>
        </w:rPr>
        <w:t>лугами нормативного качества (в том числе, питьевой водой, соответствующей санитарно-эпидемиологическим требованиям до 98% - для городского населения, до 90% - для сельского населения);</w:t>
      </w:r>
    </w:p>
    <w:p w:rsidR="00460F3D" w:rsidRPr="00D80F3D" w:rsidRDefault="00460F3D" w:rsidP="00460F3D">
      <w:pPr>
        <w:tabs>
          <w:tab w:val="left" w:pos="0"/>
        </w:tabs>
        <w:spacing w:after="0"/>
        <w:ind w:firstLine="709"/>
        <w:rPr>
          <w:sz w:val="28"/>
          <w:szCs w:val="28"/>
        </w:rPr>
      </w:pPr>
      <w:r w:rsidRPr="00D80F3D">
        <w:rPr>
          <w:sz w:val="28"/>
          <w:szCs w:val="28"/>
        </w:rPr>
        <w:t>– отсутствие превышения нормативного времени прекращения предоста</w:t>
      </w:r>
      <w:r w:rsidRPr="00D80F3D">
        <w:rPr>
          <w:sz w:val="28"/>
          <w:szCs w:val="28"/>
        </w:rPr>
        <w:t>в</w:t>
      </w:r>
      <w:r w:rsidRPr="00D80F3D">
        <w:rPr>
          <w:sz w:val="28"/>
          <w:szCs w:val="28"/>
        </w:rPr>
        <w:t xml:space="preserve">ления коммунальных услуг на территории Воронежской области (отключения систем жизнеобеспечения); </w:t>
      </w:r>
    </w:p>
    <w:p w:rsidR="00460F3D" w:rsidRDefault="00460F3D" w:rsidP="00460F3D">
      <w:pPr>
        <w:tabs>
          <w:tab w:val="left" w:pos="0"/>
        </w:tabs>
        <w:spacing w:after="0"/>
        <w:ind w:firstLine="709"/>
        <w:rPr>
          <w:sz w:val="28"/>
          <w:szCs w:val="28"/>
        </w:rPr>
      </w:pPr>
      <w:r w:rsidRPr="00D80F3D">
        <w:rPr>
          <w:sz w:val="28"/>
          <w:szCs w:val="28"/>
        </w:rPr>
        <w:t xml:space="preserve">– ликвидация аварийного жилищного фонда на территории Воронежской области; </w:t>
      </w:r>
    </w:p>
    <w:p w:rsidR="00460F3D" w:rsidRPr="00D80F3D" w:rsidRDefault="00460F3D" w:rsidP="00460F3D">
      <w:pPr>
        <w:tabs>
          <w:tab w:val="left" w:pos="0"/>
        </w:tabs>
        <w:spacing w:after="0"/>
        <w:ind w:firstLine="709"/>
        <w:rPr>
          <w:sz w:val="28"/>
          <w:szCs w:val="28"/>
        </w:rPr>
      </w:pPr>
      <w:r w:rsidRPr="00D80F3D">
        <w:rPr>
          <w:sz w:val="28"/>
          <w:szCs w:val="28"/>
        </w:rPr>
        <w:t>– повышение уровня удовлетворенности граждан качеством жилищно-коммунальных услуг до 85%;</w:t>
      </w:r>
    </w:p>
    <w:p w:rsidR="00460F3D" w:rsidRDefault="00460F3D" w:rsidP="00460F3D">
      <w:pPr>
        <w:spacing w:after="0"/>
        <w:rPr>
          <w:sz w:val="28"/>
          <w:szCs w:val="28"/>
        </w:rPr>
      </w:pPr>
      <w:r w:rsidRPr="00D80F3D">
        <w:rPr>
          <w:sz w:val="28"/>
          <w:szCs w:val="28"/>
        </w:rPr>
        <w:t>– строительство доступного арендного жилья и развития некоммерческого жилищного фонда;</w:t>
      </w:r>
    </w:p>
    <w:p w:rsidR="00177773" w:rsidRPr="00D80F3D" w:rsidRDefault="00177773" w:rsidP="00177773">
      <w:pPr>
        <w:tabs>
          <w:tab w:val="left" w:pos="0"/>
        </w:tabs>
        <w:spacing w:after="0"/>
        <w:ind w:firstLine="709"/>
        <w:rPr>
          <w:sz w:val="28"/>
          <w:szCs w:val="28"/>
        </w:rPr>
      </w:pPr>
      <w:r w:rsidRPr="00D80F3D">
        <w:rPr>
          <w:sz w:val="28"/>
          <w:szCs w:val="28"/>
        </w:rPr>
        <w:t>– обеспечение строящихся жилых микрорайонов необходимой социальной и коммунальной инфраструктурой;</w:t>
      </w:r>
    </w:p>
    <w:p w:rsidR="00460F3D" w:rsidRPr="00D80F3D" w:rsidRDefault="00460F3D" w:rsidP="00460F3D">
      <w:pPr>
        <w:tabs>
          <w:tab w:val="left" w:pos="0"/>
        </w:tabs>
        <w:spacing w:after="0"/>
        <w:ind w:firstLine="709"/>
        <w:rPr>
          <w:bCs/>
          <w:sz w:val="28"/>
          <w:szCs w:val="28"/>
        </w:rPr>
      </w:pPr>
      <w:r w:rsidRPr="00D80F3D">
        <w:rPr>
          <w:bCs/>
          <w:sz w:val="28"/>
          <w:szCs w:val="28"/>
        </w:rPr>
        <w:t>– увеличение доли инновационной продукции, работ и услуг в общем объ</w:t>
      </w:r>
      <w:r w:rsidRPr="00D80F3D">
        <w:rPr>
          <w:bCs/>
          <w:sz w:val="28"/>
          <w:szCs w:val="28"/>
        </w:rPr>
        <w:t>е</w:t>
      </w:r>
      <w:r w:rsidRPr="00D80F3D">
        <w:rPr>
          <w:bCs/>
          <w:sz w:val="28"/>
          <w:szCs w:val="28"/>
        </w:rPr>
        <w:t xml:space="preserve">ме товаров, работ и услуг строительной отрасли; </w:t>
      </w:r>
    </w:p>
    <w:p w:rsidR="00460F3D" w:rsidRDefault="00460F3D" w:rsidP="00460F3D">
      <w:pPr>
        <w:tabs>
          <w:tab w:val="left" w:pos="0"/>
        </w:tabs>
        <w:spacing w:after="0"/>
        <w:ind w:firstLine="709"/>
        <w:rPr>
          <w:sz w:val="28"/>
          <w:szCs w:val="28"/>
        </w:rPr>
      </w:pPr>
      <w:r w:rsidRPr="00D80F3D">
        <w:rPr>
          <w:bCs/>
          <w:sz w:val="28"/>
          <w:szCs w:val="28"/>
        </w:rPr>
        <w:t>– увеличение затрат на технологические инновации в строительной отрасли</w:t>
      </w:r>
      <w:r w:rsidRPr="00D80F3D">
        <w:rPr>
          <w:sz w:val="28"/>
          <w:szCs w:val="28"/>
        </w:rPr>
        <w:t xml:space="preserve"> за счет собственных средств организаций;</w:t>
      </w:r>
    </w:p>
    <w:p w:rsidR="00460F3D" w:rsidRPr="00D80F3D" w:rsidRDefault="00460F3D" w:rsidP="00460F3D">
      <w:pPr>
        <w:tabs>
          <w:tab w:val="left" w:pos="0"/>
        </w:tabs>
        <w:spacing w:after="0"/>
        <w:ind w:firstLine="709"/>
        <w:rPr>
          <w:spacing w:val="1"/>
          <w:sz w:val="28"/>
          <w:szCs w:val="28"/>
          <w:shd w:val="clear" w:color="auto" w:fill="FFFFFF"/>
        </w:rPr>
      </w:pPr>
      <w:r w:rsidRPr="00D80F3D">
        <w:rPr>
          <w:sz w:val="28"/>
          <w:szCs w:val="28"/>
        </w:rPr>
        <w:t>– п</w:t>
      </w:r>
      <w:r w:rsidRPr="00D80F3D">
        <w:rPr>
          <w:spacing w:val="1"/>
          <w:sz w:val="28"/>
          <w:szCs w:val="28"/>
          <w:shd w:val="clear" w:color="auto" w:fill="FFFFFF"/>
        </w:rPr>
        <w:t>овышение доли  благоустроенных дворовых территорий многокварти</w:t>
      </w:r>
      <w:r w:rsidRPr="00D80F3D">
        <w:rPr>
          <w:spacing w:val="1"/>
          <w:sz w:val="28"/>
          <w:szCs w:val="28"/>
          <w:shd w:val="clear" w:color="auto" w:fill="FFFFFF"/>
        </w:rPr>
        <w:t>р</w:t>
      </w:r>
      <w:r w:rsidRPr="00D80F3D">
        <w:rPr>
          <w:spacing w:val="1"/>
          <w:sz w:val="28"/>
          <w:szCs w:val="28"/>
          <w:shd w:val="clear" w:color="auto" w:fill="FFFFFF"/>
        </w:rPr>
        <w:t>ных домов и общественных территорий муниципальных образований Вороне</w:t>
      </w:r>
      <w:r w:rsidRPr="00D80F3D">
        <w:rPr>
          <w:spacing w:val="1"/>
          <w:sz w:val="28"/>
          <w:szCs w:val="28"/>
          <w:shd w:val="clear" w:color="auto" w:fill="FFFFFF"/>
        </w:rPr>
        <w:t>ж</w:t>
      </w:r>
      <w:r w:rsidRPr="00D80F3D">
        <w:rPr>
          <w:spacing w:val="1"/>
          <w:sz w:val="28"/>
          <w:szCs w:val="28"/>
          <w:shd w:val="clear" w:color="auto" w:fill="FFFFFF"/>
        </w:rPr>
        <w:t>ской области для комфортного времяпрепровождения с учетом доступности для инвалидов и маломобильных групп населения.</w:t>
      </w:r>
    </w:p>
    <w:p w:rsidR="000D463C" w:rsidRPr="00D80F3D" w:rsidRDefault="00054451" w:rsidP="000D463C">
      <w:pPr>
        <w:shd w:val="clear" w:color="auto" w:fill="FFFFFF"/>
        <w:spacing w:after="0"/>
        <w:ind w:firstLine="709"/>
        <w:textAlignment w:val="baseline"/>
        <w:rPr>
          <w:i/>
          <w:spacing w:val="2"/>
          <w:sz w:val="28"/>
          <w:szCs w:val="28"/>
        </w:rPr>
      </w:pPr>
      <w:r w:rsidRPr="00054451">
        <w:rPr>
          <w:b/>
          <w:i/>
          <w:spacing w:val="-4"/>
          <w:sz w:val="28"/>
          <w:szCs w:val="28"/>
        </w:rPr>
        <w:t xml:space="preserve">Цель </w:t>
      </w:r>
      <w:r w:rsidR="000D463C" w:rsidRPr="00054451">
        <w:rPr>
          <w:b/>
          <w:i/>
          <w:spacing w:val="-4"/>
          <w:sz w:val="28"/>
          <w:szCs w:val="28"/>
        </w:rPr>
        <w:t>2.15.</w:t>
      </w:r>
      <w:r w:rsidR="000D463C" w:rsidRPr="00D80F3D">
        <w:rPr>
          <w:i/>
          <w:spacing w:val="-4"/>
          <w:sz w:val="28"/>
          <w:szCs w:val="28"/>
        </w:rPr>
        <w:t xml:space="preserve">Развитие </w:t>
      </w:r>
      <w:r w:rsidR="000D463C" w:rsidRPr="00D80F3D">
        <w:rPr>
          <w:i/>
          <w:spacing w:val="2"/>
          <w:sz w:val="28"/>
          <w:szCs w:val="28"/>
        </w:rPr>
        <w:t>энергетической инфраструктуры и повышение э</w:t>
      </w:r>
      <w:r w:rsidR="000D463C" w:rsidRPr="00D80F3D">
        <w:rPr>
          <w:i/>
          <w:spacing w:val="2"/>
          <w:sz w:val="28"/>
          <w:szCs w:val="28"/>
        </w:rPr>
        <w:t>ф</w:t>
      </w:r>
      <w:r w:rsidR="000D463C" w:rsidRPr="00D80F3D">
        <w:rPr>
          <w:i/>
          <w:spacing w:val="2"/>
          <w:sz w:val="28"/>
          <w:szCs w:val="28"/>
        </w:rPr>
        <w:t xml:space="preserve">фективности ее функционирования. </w:t>
      </w:r>
    </w:p>
    <w:p w:rsidR="00FB508C" w:rsidRPr="00D80F3D" w:rsidRDefault="00FB508C" w:rsidP="00FB508C">
      <w:pPr>
        <w:spacing w:after="0"/>
        <w:ind w:firstLine="709"/>
        <w:rPr>
          <w:b/>
          <w:i/>
          <w:sz w:val="28"/>
          <w:szCs w:val="28"/>
        </w:rPr>
      </w:pPr>
      <w:r w:rsidRPr="00D80F3D">
        <w:rPr>
          <w:b/>
          <w:i/>
          <w:sz w:val="28"/>
          <w:szCs w:val="28"/>
        </w:rPr>
        <w:t xml:space="preserve">Ключевые задачи: </w:t>
      </w:r>
    </w:p>
    <w:p w:rsidR="00FB508C" w:rsidRPr="00D80F3D" w:rsidRDefault="00FB508C" w:rsidP="00FB508C">
      <w:pPr>
        <w:spacing w:after="0"/>
        <w:rPr>
          <w:sz w:val="28"/>
          <w:szCs w:val="28"/>
        </w:rPr>
      </w:pPr>
      <w:r w:rsidRPr="00D80F3D">
        <w:rPr>
          <w:sz w:val="28"/>
          <w:szCs w:val="28"/>
        </w:rPr>
        <w:t xml:space="preserve">– </w:t>
      </w:r>
      <w:r w:rsidRPr="00D80F3D">
        <w:rPr>
          <w:bCs/>
          <w:sz w:val="28"/>
          <w:szCs w:val="28"/>
        </w:rPr>
        <w:t>р</w:t>
      </w:r>
      <w:r w:rsidRPr="00D80F3D">
        <w:rPr>
          <w:sz w:val="28"/>
          <w:szCs w:val="28"/>
        </w:rPr>
        <w:t>еализация и разработка схем и программ развития электроэнергетики В</w:t>
      </w:r>
      <w:r w:rsidRPr="00D80F3D">
        <w:rPr>
          <w:sz w:val="28"/>
          <w:szCs w:val="28"/>
        </w:rPr>
        <w:t>о</w:t>
      </w:r>
      <w:r w:rsidRPr="00D80F3D">
        <w:rPr>
          <w:sz w:val="28"/>
          <w:szCs w:val="28"/>
        </w:rPr>
        <w:t>ронежской области с учетом обеспечения снижения потерь в цепочке «генерация-транспортировка-потребление»;</w:t>
      </w:r>
    </w:p>
    <w:p w:rsidR="00FB508C" w:rsidRPr="00D80F3D" w:rsidRDefault="00FB508C" w:rsidP="00FB508C">
      <w:pPr>
        <w:shd w:val="clear" w:color="auto" w:fill="FFFFFF"/>
        <w:spacing w:after="0"/>
        <w:textAlignment w:val="baseline"/>
        <w:rPr>
          <w:spacing w:val="2"/>
          <w:sz w:val="28"/>
          <w:szCs w:val="28"/>
        </w:rPr>
      </w:pPr>
      <w:r w:rsidRPr="00D80F3D">
        <w:rPr>
          <w:i/>
          <w:spacing w:val="2"/>
          <w:sz w:val="28"/>
          <w:szCs w:val="28"/>
        </w:rPr>
        <w:t xml:space="preserve">– </w:t>
      </w:r>
      <w:r w:rsidRPr="00D80F3D">
        <w:rPr>
          <w:spacing w:val="2"/>
          <w:sz w:val="28"/>
          <w:szCs w:val="28"/>
        </w:rPr>
        <w:t>сокращение затрат энергетических ресурсов на единицу валового реги</w:t>
      </w:r>
      <w:r w:rsidRPr="00D80F3D">
        <w:rPr>
          <w:spacing w:val="2"/>
          <w:sz w:val="28"/>
          <w:szCs w:val="28"/>
        </w:rPr>
        <w:t>о</w:t>
      </w:r>
      <w:r w:rsidRPr="00D80F3D">
        <w:rPr>
          <w:spacing w:val="2"/>
          <w:sz w:val="28"/>
          <w:szCs w:val="28"/>
        </w:rPr>
        <w:t>нального продукта;</w:t>
      </w:r>
    </w:p>
    <w:p w:rsidR="00FB508C" w:rsidRPr="00D80F3D" w:rsidRDefault="00FB508C" w:rsidP="00FB508C">
      <w:pPr>
        <w:shd w:val="clear" w:color="auto" w:fill="FFFFFF"/>
        <w:spacing w:after="0"/>
        <w:textAlignment w:val="baseline"/>
        <w:rPr>
          <w:spacing w:val="2"/>
          <w:sz w:val="28"/>
          <w:szCs w:val="28"/>
        </w:rPr>
      </w:pPr>
      <w:r w:rsidRPr="00D80F3D">
        <w:rPr>
          <w:spacing w:val="2"/>
          <w:sz w:val="28"/>
          <w:szCs w:val="28"/>
        </w:rPr>
        <w:t>– проведение модернизации распределительных сетей, обеспечивающих электроснабжение конечных потребителей всех уровней;</w:t>
      </w:r>
    </w:p>
    <w:p w:rsidR="00FB508C" w:rsidRPr="00D80F3D" w:rsidRDefault="00FB508C" w:rsidP="00FB508C">
      <w:pPr>
        <w:shd w:val="clear" w:color="auto" w:fill="FFFFFF"/>
        <w:spacing w:after="0"/>
        <w:textAlignment w:val="baseline"/>
        <w:rPr>
          <w:spacing w:val="2"/>
          <w:sz w:val="28"/>
          <w:szCs w:val="28"/>
        </w:rPr>
      </w:pPr>
      <w:r w:rsidRPr="00D80F3D">
        <w:rPr>
          <w:spacing w:val="2"/>
          <w:sz w:val="28"/>
          <w:szCs w:val="28"/>
        </w:rPr>
        <w:t>– обеспечение замены воздушных и кабельных линий, а также оборудов</w:t>
      </w:r>
      <w:r w:rsidRPr="00D80F3D">
        <w:rPr>
          <w:spacing w:val="2"/>
          <w:sz w:val="28"/>
          <w:szCs w:val="28"/>
        </w:rPr>
        <w:t>а</w:t>
      </w:r>
      <w:r w:rsidRPr="00D80F3D">
        <w:rPr>
          <w:spacing w:val="2"/>
          <w:sz w:val="28"/>
          <w:szCs w:val="28"/>
        </w:rPr>
        <w:t>ния распределительных устройств с целью минимизации потерь;</w:t>
      </w:r>
    </w:p>
    <w:p w:rsidR="00FB508C" w:rsidRPr="00D80F3D" w:rsidRDefault="00FB508C" w:rsidP="00FB508C">
      <w:pPr>
        <w:shd w:val="clear" w:color="auto" w:fill="FFFFFF"/>
        <w:spacing w:after="0"/>
        <w:textAlignment w:val="baseline"/>
        <w:rPr>
          <w:spacing w:val="2"/>
          <w:sz w:val="28"/>
          <w:szCs w:val="28"/>
        </w:rPr>
      </w:pPr>
      <w:r w:rsidRPr="00D80F3D">
        <w:rPr>
          <w:spacing w:val="2"/>
          <w:sz w:val="28"/>
          <w:szCs w:val="28"/>
        </w:rPr>
        <w:t>– обеспечение потребности в электроэнергетике в дефицитных зонах за счет развития малой энергетики, в том числе с использованием возобновляемых и</w:t>
      </w:r>
      <w:r w:rsidRPr="00D80F3D">
        <w:rPr>
          <w:spacing w:val="2"/>
          <w:sz w:val="28"/>
          <w:szCs w:val="28"/>
        </w:rPr>
        <w:t>с</w:t>
      </w:r>
      <w:r w:rsidRPr="00D80F3D">
        <w:rPr>
          <w:spacing w:val="2"/>
          <w:sz w:val="28"/>
          <w:szCs w:val="28"/>
        </w:rPr>
        <w:t>точников энергии.</w:t>
      </w:r>
    </w:p>
    <w:p w:rsidR="00460F3D" w:rsidRPr="00D80F3D" w:rsidRDefault="00460F3D" w:rsidP="00460F3D">
      <w:pPr>
        <w:tabs>
          <w:tab w:val="left" w:pos="0"/>
        </w:tabs>
        <w:spacing w:after="0"/>
        <w:ind w:firstLine="709"/>
        <w:rPr>
          <w:b/>
          <w:i/>
          <w:sz w:val="28"/>
          <w:szCs w:val="28"/>
        </w:rPr>
      </w:pPr>
      <w:r w:rsidRPr="00D80F3D">
        <w:rPr>
          <w:b/>
          <w:i/>
          <w:sz w:val="28"/>
          <w:szCs w:val="28"/>
        </w:rPr>
        <w:t>Ожидаемые основные результаты:</w:t>
      </w:r>
    </w:p>
    <w:p w:rsidR="00460F3D" w:rsidRPr="00D80F3D" w:rsidRDefault="00460F3D" w:rsidP="00460F3D">
      <w:pPr>
        <w:tabs>
          <w:tab w:val="left" w:pos="0"/>
        </w:tabs>
        <w:spacing w:after="0"/>
        <w:ind w:firstLine="709"/>
        <w:rPr>
          <w:sz w:val="28"/>
          <w:szCs w:val="28"/>
        </w:rPr>
      </w:pPr>
      <w:r w:rsidRPr="00D80F3D">
        <w:rPr>
          <w:sz w:val="28"/>
          <w:szCs w:val="28"/>
        </w:rPr>
        <w:lastRenderedPageBreak/>
        <w:t>– снижение энергоемкости валового регионального продукта в 2 раза в 2035 г. к уровню 2016 г.;</w:t>
      </w:r>
    </w:p>
    <w:p w:rsidR="00460F3D" w:rsidRPr="00D80F3D" w:rsidRDefault="00460F3D" w:rsidP="00460F3D">
      <w:pPr>
        <w:tabs>
          <w:tab w:val="left" w:pos="0"/>
        </w:tabs>
        <w:spacing w:after="0"/>
        <w:ind w:firstLine="709"/>
        <w:rPr>
          <w:spacing w:val="2"/>
          <w:sz w:val="28"/>
          <w:szCs w:val="28"/>
        </w:rPr>
      </w:pPr>
      <w:r w:rsidRPr="00D80F3D">
        <w:rPr>
          <w:spacing w:val="2"/>
          <w:sz w:val="28"/>
          <w:szCs w:val="28"/>
        </w:rPr>
        <w:t xml:space="preserve">– достижение уровня потерь электроэнергии в распределительных сетях не более 9% к 2035 г.; </w:t>
      </w:r>
    </w:p>
    <w:p w:rsidR="00460F3D" w:rsidRPr="00D80F3D" w:rsidRDefault="00460F3D" w:rsidP="00460F3D">
      <w:pPr>
        <w:tabs>
          <w:tab w:val="left" w:pos="0"/>
        </w:tabs>
        <w:spacing w:after="0"/>
        <w:ind w:firstLine="709"/>
        <w:rPr>
          <w:spacing w:val="2"/>
          <w:sz w:val="28"/>
          <w:szCs w:val="28"/>
        </w:rPr>
      </w:pPr>
      <w:r w:rsidRPr="00D80F3D">
        <w:rPr>
          <w:spacing w:val="2"/>
          <w:sz w:val="28"/>
          <w:szCs w:val="28"/>
        </w:rPr>
        <w:t>– обеспечение свободных мощностей на всех питающих центрах Вороне</w:t>
      </w:r>
      <w:r w:rsidRPr="00D80F3D">
        <w:rPr>
          <w:spacing w:val="2"/>
          <w:sz w:val="28"/>
          <w:szCs w:val="28"/>
        </w:rPr>
        <w:t>ж</w:t>
      </w:r>
      <w:r w:rsidRPr="00D80F3D">
        <w:rPr>
          <w:spacing w:val="2"/>
          <w:sz w:val="28"/>
          <w:szCs w:val="28"/>
        </w:rPr>
        <w:t>ской области с целью подключения новых потребителей;</w:t>
      </w:r>
    </w:p>
    <w:p w:rsidR="00460F3D" w:rsidRPr="00D80F3D" w:rsidRDefault="00460F3D" w:rsidP="00460F3D">
      <w:pPr>
        <w:tabs>
          <w:tab w:val="left" w:pos="0"/>
        </w:tabs>
        <w:spacing w:after="0"/>
        <w:ind w:firstLine="709"/>
        <w:rPr>
          <w:sz w:val="28"/>
          <w:szCs w:val="28"/>
        </w:rPr>
      </w:pPr>
      <w:r w:rsidRPr="00D80F3D">
        <w:rPr>
          <w:spacing w:val="2"/>
          <w:sz w:val="28"/>
          <w:szCs w:val="28"/>
        </w:rPr>
        <w:t xml:space="preserve">– </w:t>
      </w:r>
      <w:r w:rsidRPr="00D80F3D">
        <w:rPr>
          <w:sz w:val="28"/>
          <w:szCs w:val="28"/>
        </w:rPr>
        <w:t>снижение потребления энергоресурсов бюджетными учреждениями Вор</w:t>
      </w:r>
      <w:r w:rsidRPr="00D80F3D">
        <w:rPr>
          <w:sz w:val="28"/>
          <w:szCs w:val="28"/>
        </w:rPr>
        <w:t>о</w:t>
      </w:r>
      <w:r w:rsidRPr="00D80F3D">
        <w:rPr>
          <w:sz w:val="28"/>
          <w:szCs w:val="28"/>
        </w:rPr>
        <w:t xml:space="preserve">нежской области на 20% к 2035 г.; </w:t>
      </w:r>
    </w:p>
    <w:p w:rsidR="00460F3D" w:rsidRPr="00D80F3D" w:rsidRDefault="00460F3D" w:rsidP="00460F3D">
      <w:pPr>
        <w:tabs>
          <w:tab w:val="left" w:pos="0"/>
        </w:tabs>
        <w:spacing w:after="0"/>
        <w:ind w:firstLine="709"/>
        <w:rPr>
          <w:sz w:val="28"/>
          <w:szCs w:val="28"/>
        </w:rPr>
      </w:pPr>
      <w:r w:rsidRPr="00D80F3D">
        <w:rPr>
          <w:sz w:val="28"/>
          <w:szCs w:val="28"/>
        </w:rPr>
        <w:t>– обеспечение энергетической и экологической безопасности Воронежской области;</w:t>
      </w:r>
    </w:p>
    <w:p w:rsidR="00460F3D" w:rsidRPr="00D80F3D" w:rsidRDefault="00460F3D" w:rsidP="00460F3D">
      <w:pPr>
        <w:tabs>
          <w:tab w:val="left" w:pos="0"/>
        </w:tabs>
        <w:spacing w:after="0"/>
        <w:ind w:firstLine="709"/>
        <w:rPr>
          <w:sz w:val="28"/>
          <w:szCs w:val="28"/>
        </w:rPr>
      </w:pPr>
      <w:r w:rsidRPr="00D80F3D">
        <w:rPr>
          <w:sz w:val="28"/>
          <w:szCs w:val="28"/>
        </w:rPr>
        <w:t>– повышение уровня и качества жизни населения за счет реализации поте</w:t>
      </w:r>
      <w:r w:rsidRPr="00D80F3D">
        <w:rPr>
          <w:sz w:val="28"/>
          <w:szCs w:val="28"/>
        </w:rPr>
        <w:t>н</w:t>
      </w:r>
      <w:r w:rsidRPr="00D80F3D">
        <w:rPr>
          <w:sz w:val="28"/>
          <w:szCs w:val="28"/>
        </w:rPr>
        <w:t>циала энергосбережения и повышения энергетической эффективности на основе модернизации, технологического развития и перехода к рациональному и экол</w:t>
      </w:r>
      <w:r w:rsidRPr="00D80F3D">
        <w:rPr>
          <w:sz w:val="28"/>
          <w:szCs w:val="28"/>
        </w:rPr>
        <w:t>о</w:t>
      </w:r>
      <w:r w:rsidRPr="00D80F3D">
        <w:rPr>
          <w:sz w:val="28"/>
          <w:szCs w:val="28"/>
        </w:rPr>
        <w:t>гически ответственному использованию энергетических ресурсов</w:t>
      </w:r>
      <w:r w:rsidR="00460FB7" w:rsidRPr="00D80F3D">
        <w:rPr>
          <w:sz w:val="28"/>
          <w:szCs w:val="28"/>
        </w:rPr>
        <w:t xml:space="preserve">. </w:t>
      </w:r>
    </w:p>
    <w:p w:rsidR="00B34335" w:rsidRPr="00D80F3D" w:rsidRDefault="00054451" w:rsidP="00B34335">
      <w:pPr>
        <w:spacing w:after="0"/>
        <w:ind w:firstLine="709"/>
        <w:rPr>
          <w:i/>
          <w:sz w:val="28"/>
          <w:szCs w:val="28"/>
        </w:rPr>
      </w:pPr>
      <w:r w:rsidRPr="00054451">
        <w:rPr>
          <w:b/>
          <w:i/>
          <w:sz w:val="28"/>
          <w:szCs w:val="28"/>
        </w:rPr>
        <w:t xml:space="preserve">Цель </w:t>
      </w:r>
      <w:r w:rsidR="00B34335" w:rsidRPr="00054451">
        <w:rPr>
          <w:b/>
          <w:i/>
          <w:sz w:val="28"/>
          <w:szCs w:val="28"/>
        </w:rPr>
        <w:t>3.</w:t>
      </w:r>
      <w:r w:rsidR="00413E39" w:rsidRPr="00054451">
        <w:rPr>
          <w:b/>
          <w:i/>
          <w:sz w:val="28"/>
          <w:szCs w:val="28"/>
        </w:rPr>
        <w:t>9</w:t>
      </w:r>
      <w:r w:rsidR="00B34335" w:rsidRPr="00054451">
        <w:rPr>
          <w:b/>
          <w:i/>
          <w:sz w:val="28"/>
          <w:szCs w:val="28"/>
        </w:rPr>
        <w:t>.</w:t>
      </w:r>
      <w:r w:rsidR="00413E39" w:rsidRPr="00D80F3D">
        <w:rPr>
          <w:i/>
          <w:sz w:val="28"/>
          <w:szCs w:val="28"/>
        </w:rPr>
        <w:t xml:space="preserve">Развитие </w:t>
      </w:r>
      <w:r w:rsidR="00B34335" w:rsidRPr="00D80F3D">
        <w:rPr>
          <w:i/>
          <w:sz w:val="28"/>
          <w:szCs w:val="28"/>
        </w:rPr>
        <w:t>инфраструктуры ЖКХ.</w:t>
      </w:r>
    </w:p>
    <w:p w:rsidR="00FB508C" w:rsidRPr="00D80F3D" w:rsidRDefault="00FB508C" w:rsidP="00FB508C">
      <w:pPr>
        <w:spacing w:after="0"/>
        <w:ind w:firstLine="709"/>
        <w:rPr>
          <w:b/>
          <w:i/>
          <w:sz w:val="28"/>
          <w:szCs w:val="28"/>
        </w:rPr>
      </w:pPr>
      <w:r w:rsidRPr="00D80F3D">
        <w:rPr>
          <w:b/>
          <w:i/>
          <w:sz w:val="28"/>
          <w:szCs w:val="28"/>
        </w:rPr>
        <w:t xml:space="preserve">Ключевые задачи: </w:t>
      </w:r>
    </w:p>
    <w:p w:rsidR="00FB508C" w:rsidRPr="00D80F3D" w:rsidRDefault="00FB508C" w:rsidP="00FB508C">
      <w:pPr>
        <w:spacing w:after="0"/>
        <w:ind w:firstLine="709"/>
      </w:pPr>
      <w:r w:rsidRPr="00D80F3D">
        <w:rPr>
          <w:sz w:val="28"/>
          <w:szCs w:val="28"/>
        </w:rPr>
        <w:t xml:space="preserve">– </w:t>
      </w:r>
      <w:r w:rsidRPr="00D80F3D">
        <w:rPr>
          <w:spacing w:val="1"/>
          <w:sz w:val="28"/>
          <w:szCs w:val="28"/>
          <w:shd w:val="clear" w:color="auto" w:fill="FFFFFF"/>
        </w:rPr>
        <w:t>р</w:t>
      </w:r>
      <w:r w:rsidRPr="00D80F3D">
        <w:rPr>
          <w:iCs/>
          <w:sz w:val="28"/>
          <w:szCs w:val="28"/>
        </w:rPr>
        <w:t xml:space="preserve">азвитие и модернизация коммунальной инфраструктуры </w:t>
      </w:r>
      <w:r w:rsidRPr="00D80F3D">
        <w:rPr>
          <w:sz w:val="28"/>
          <w:szCs w:val="28"/>
        </w:rPr>
        <w:t>(систем тепл</w:t>
      </w:r>
      <w:r w:rsidRPr="00D80F3D">
        <w:rPr>
          <w:sz w:val="28"/>
          <w:szCs w:val="28"/>
        </w:rPr>
        <w:t>о</w:t>
      </w:r>
      <w:r w:rsidRPr="00D80F3D">
        <w:rPr>
          <w:sz w:val="28"/>
          <w:szCs w:val="28"/>
        </w:rPr>
        <w:t xml:space="preserve">снабжения, водоснабжения, водоотведения), осуществляемое </w:t>
      </w:r>
      <w:r w:rsidRPr="00D80F3D">
        <w:rPr>
          <w:iCs/>
          <w:sz w:val="28"/>
          <w:szCs w:val="28"/>
        </w:rPr>
        <w:t>за счет бюджетного финансирования и привлечения средств частных инвесторов в рамках государс</w:t>
      </w:r>
      <w:r w:rsidRPr="00D80F3D">
        <w:rPr>
          <w:iCs/>
          <w:sz w:val="28"/>
          <w:szCs w:val="28"/>
        </w:rPr>
        <w:t>т</w:t>
      </w:r>
      <w:r w:rsidRPr="00D80F3D">
        <w:rPr>
          <w:iCs/>
          <w:sz w:val="28"/>
          <w:szCs w:val="28"/>
        </w:rPr>
        <w:t>венно-частного партнерства</w:t>
      </w:r>
      <w:r w:rsidRPr="00D80F3D">
        <w:rPr>
          <w:sz w:val="28"/>
          <w:szCs w:val="28"/>
        </w:rPr>
        <w:t xml:space="preserve">; </w:t>
      </w:r>
    </w:p>
    <w:p w:rsidR="00FB508C" w:rsidRPr="00D80F3D" w:rsidRDefault="00FB508C" w:rsidP="00FB508C">
      <w:pPr>
        <w:spacing w:after="0"/>
        <w:ind w:firstLine="709"/>
        <w:rPr>
          <w:sz w:val="28"/>
          <w:szCs w:val="28"/>
        </w:rPr>
      </w:pPr>
      <w:r w:rsidRPr="00D80F3D">
        <w:rPr>
          <w:sz w:val="28"/>
          <w:szCs w:val="28"/>
        </w:rPr>
        <w:t>– соблюдение требований доступности среды для маломобильных групп н</w:t>
      </w:r>
      <w:r w:rsidRPr="00D80F3D">
        <w:rPr>
          <w:sz w:val="28"/>
          <w:szCs w:val="28"/>
        </w:rPr>
        <w:t>а</w:t>
      </w:r>
      <w:r w:rsidRPr="00D80F3D">
        <w:rPr>
          <w:sz w:val="28"/>
          <w:szCs w:val="28"/>
        </w:rPr>
        <w:t>селения и безопасности мест пребывания детей с родителями;</w:t>
      </w:r>
    </w:p>
    <w:p w:rsidR="00FB508C" w:rsidRPr="00D80F3D" w:rsidRDefault="00FB508C" w:rsidP="00FB508C">
      <w:pPr>
        <w:spacing w:after="0"/>
        <w:ind w:firstLine="709"/>
        <w:rPr>
          <w:sz w:val="28"/>
          <w:szCs w:val="28"/>
        </w:rPr>
      </w:pPr>
      <w:r w:rsidRPr="00D80F3D">
        <w:rPr>
          <w:sz w:val="28"/>
          <w:szCs w:val="28"/>
        </w:rPr>
        <w:t>– обеспечение твердым покрытием пешеходных коммуникаций, позволя</w:t>
      </w:r>
      <w:r w:rsidRPr="00D80F3D">
        <w:rPr>
          <w:sz w:val="28"/>
          <w:szCs w:val="28"/>
        </w:rPr>
        <w:t>ю</w:t>
      </w:r>
      <w:r w:rsidRPr="00D80F3D">
        <w:rPr>
          <w:sz w:val="28"/>
          <w:szCs w:val="28"/>
        </w:rPr>
        <w:t>щим комфортное передвижение по ним в любое время года и в любую погоду;</w:t>
      </w:r>
    </w:p>
    <w:p w:rsidR="00FB508C" w:rsidRDefault="00FB508C" w:rsidP="00FB508C">
      <w:pPr>
        <w:spacing w:after="0"/>
        <w:ind w:firstLine="709"/>
        <w:rPr>
          <w:sz w:val="28"/>
          <w:szCs w:val="28"/>
        </w:rPr>
      </w:pPr>
      <w:r w:rsidRPr="00D80F3D">
        <w:rPr>
          <w:sz w:val="28"/>
          <w:szCs w:val="28"/>
        </w:rPr>
        <w:t>– обеспечение нормативного уровня освещения улично-дорожной сети, дворовых и общественных территорий</w:t>
      </w:r>
      <w:r w:rsidR="00460F3D" w:rsidRPr="00D80F3D">
        <w:rPr>
          <w:sz w:val="28"/>
          <w:szCs w:val="28"/>
        </w:rPr>
        <w:t>.</w:t>
      </w:r>
    </w:p>
    <w:p w:rsidR="00672055" w:rsidRPr="00D80F3D" w:rsidRDefault="00672055" w:rsidP="00054451">
      <w:pPr>
        <w:tabs>
          <w:tab w:val="left" w:pos="0"/>
        </w:tabs>
        <w:spacing w:after="0"/>
        <w:ind w:firstLine="709"/>
        <w:rPr>
          <w:b/>
          <w:i/>
          <w:sz w:val="28"/>
          <w:szCs w:val="28"/>
        </w:rPr>
      </w:pPr>
      <w:r w:rsidRPr="00D80F3D">
        <w:rPr>
          <w:b/>
          <w:i/>
          <w:sz w:val="28"/>
          <w:szCs w:val="28"/>
        </w:rPr>
        <w:t>Ожидаемые основные результаты:</w:t>
      </w:r>
    </w:p>
    <w:p w:rsidR="009D2D6F" w:rsidRPr="00D80F3D" w:rsidRDefault="009D2D6F" w:rsidP="00054451">
      <w:pPr>
        <w:tabs>
          <w:tab w:val="left" w:pos="0"/>
        </w:tabs>
        <w:spacing w:after="0"/>
        <w:ind w:firstLine="709"/>
        <w:rPr>
          <w:sz w:val="28"/>
          <w:szCs w:val="28"/>
        </w:rPr>
      </w:pPr>
      <w:r w:rsidRPr="00D80F3D">
        <w:rPr>
          <w:sz w:val="28"/>
          <w:szCs w:val="28"/>
        </w:rPr>
        <w:t>– достижение уровня восстановления функции двора, как пространственной основы для территориальной организации населения, среды для проведения дос</w:t>
      </w:r>
      <w:r w:rsidRPr="00D80F3D">
        <w:rPr>
          <w:sz w:val="28"/>
          <w:szCs w:val="28"/>
        </w:rPr>
        <w:t>у</w:t>
      </w:r>
      <w:r w:rsidRPr="00D80F3D">
        <w:rPr>
          <w:sz w:val="28"/>
          <w:szCs w:val="28"/>
        </w:rPr>
        <w:t>га, создани</w:t>
      </w:r>
      <w:r w:rsidR="00460FB7" w:rsidRPr="00D80F3D">
        <w:rPr>
          <w:sz w:val="28"/>
          <w:szCs w:val="28"/>
        </w:rPr>
        <w:t>е</w:t>
      </w:r>
      <w:r w:rsidRPr="00D80F3D">
        <w:rPr>
          <w:sz w:val="28"/>
          <w:szCs w:val="28"/>
        </w:rPr>
        <w:t xml:space="preserve"> условий для физического и духовного развития населения, адаптации и подготовки детей к дальнейшим физическим нагрузкам в объеме 35% дворовых территорий Воронежской области;</w:t>
      </w:r>
    </w:p>
    <w:p w:rsidR="009D2D6F" w:rsidRPr="00D80F3D" w:rsidRDefault="009D2D6F" w:rsidP="00054451">
      <w:pPr>
        <w:tabs>
          <w:tab w:val="left" w:pos="0"/>
        </w:tabs>
        <w:spacing w:after="0"/>
        <w:ind w:firstLine="709"/>
        <w:rPr>
          <w:spacing w:val="1"/>
          <w:sz w:val="28"/>
          <w:szCs w:val="28"/>
          <w:shd w:val="clear" w:color="auto" w:fill="FFFFFF"/>
        </w:rPr>
      </w:pPr>
      <w:r w:rsidRPr="00D80F3D">
        <w:rPr>
          <w:sz w:val="28"/>
          <w:szCs w:val="28"/>
        </w:rPr>
        <w:t xml:space="preserve">– </w:t>
      </w:r>
      <w:r w:rsidRPr="00D80F3D">
        <w:rPr>
          <w:spacing w:val="1"/>
          <w:sz w:val="28"/>
          <w:szCs w:val="28"/>
          <w:shd w:val="clear" w:color="auto" w:fill="FFFFFF"/>
        </w:rPr>
        <w:t>достижение уровня благоустроенных общественных территорий муниц</w:t>
      </w:r>
      <w:r w:rsidRPr="00D80F3D">
        <w:rPr>
          <w:spacing w:val="1"/>
          <w:sz w:val="28"/>
          <w:szCs w:val="28"/>
          <w:shd w:val="clear" w:color="auto" w:fill="FFFFFF"/>
        </w:rPr>
        <w:t>и</w:t>
      </w:r>
      <w:r w:rsidRPr="00D80F3D">
        <w:rPr>
          <w:spacing w:val="1"/>
          <w:sz w:val="28"/>
          <w:szCs w:val="28"/>
          <w:shd w:val="clear" w:color="auto" w:fill="FFFFFF"/>
        </w:rPr>
        <w:t xml:space="preserve">пальных образований Воронежской области от общего количества общественных территорий муниципальных образований Воронежской области до 73% в 2035 г.;  </w:t>
      </w:r>
    </w:p>
    <w:p w:rsidR="009D2D6F" w:rsidRPr="00D80F3D" w:rsidRDefault="009D2D6F" w:rsidP="00054451">
      <w:pPr>
        <w:spacing w:after="0"/>
        <w:ind w:firstLine="709"/>
        <w:rPr>
          <w:sz w:val="28"/>
          <w:szCs w:val="28"/>
        </w:rPr>
      </w:pPr>
      <w:r w:rsidRPr="00D80F3D">
        <w:rPr>
          <w:sz w:val="28"/>
          <w:szCs w:val="28"/>
        </w:rPr>
        <w:t xml:space="preserve">– рост числа котельных, работающих на газовом топливе; </w:t>
      </w:r>
    </w:p>
    <w:p w:rsidR="009D2D6F" w:rsidRPr="00D80F3D" w:rsidRDefault="009D2D6F" w:rsidP="00054451">
      <w:pPr>
        <w:tabs>
          <w:tab w:val="left" w:pos="0"/>
        </w:tabs>
        <w:spacing w:after="0"/>
        <w:ind w:firstLine="709"/>
        <w:rPr>
          <w:spacing w:val="1"/>
          <w:sz w:val="28"/>
          <w:szCs w:val="28"/>
          <w:shd w:val="clear" w:color="auto" w:fill="FFFFFF"/>
        </w:rPr>
      </w:pPr>
      <w:r w:rsidRPr="00D80F3D">
        <w:rPr>
          <w:sz w:val="28"/>
          <w:szCs w:val="28"/>
        </w:rPr>
        <w:t>– п</w:t>
      </w:r>
      <w:r w:rsidRPr="00D80F3D">
        <w:rPr>
          <w:spacing w:val="1"/>
          <w:sz w:val="28"/>
          <w:szCs w:val="28"/>
          <w:shd w:val="clear" w:color="auto" w:fill="FFFFFF"/>
        </w:rPr>
        <w:t>овышение доли  благоустроенных дворовых территорий многокварти</w:t>
      </w:r>
      <w:r w:rsidRPr="00D80F3D">
        <w:rPr>
          <w:spacing w:val="1"/>
          <w:sz w:val="28"/>
          <w:szCs w:val="28"/>
          <w:shd w:val="clear" w:color="auto" w:fill="FFFFFF"/>
        </w:rPr>
        <w:t>р</w:t>
      </w:r>
      <w:r w:rsidRPr="00D80F3D">
        <w:rPr>
          <w:spacing w:val="1"/>
          <w:sz w:val="28"/>
          <w:szCs w:val="28"/>
          <w:shd w:val="clear" w:color="auto" w:fill="FFFFFF"/>
        </w:rPr>
        <w:t>ных домов и общественных территорий муниципальных образований Вороне</w:t>
      </w:r>
      <w:r w:rsidRPr="00D80F3D">
        <w:rPr>
          <w:spacing w:val="1"/>
          <w:sz w:val="28"/>
          <w:szCs w:val="28"/>
          <w:shd w:val="clear" w:color="auto" w:fill="FFFFFF"/>
        </w:rPr>
        <w:t>ж</w:t>
      </w:r>
      <w:r w:rsidRPr="00D80F3D">
        <w:rPr>
          <w:spacing w:val="1"/>
          <w:sz w:val="28"/>
          <w:szCs w:val="28"/>
          <w:shd w:val="clear" w:color="auto" w:fill="FFFFFF"/>
        </w:rPr>
        <w:t>ской области для комфортного времяпрепровождения с учетом доступности для инвалидов и маломобильных групп населения.</w:t>
      </w:r>
    </w:p>
    <w:p w:rsidR="006E4DFC" w:rsidRPr="00D80F3D" w:rsidRDefault="006E4DFC" w:rsidP="00054451">
      <w:pPr>
        <w:spacing w:after="0"/>
        <w:ind w:firstLine="709"/>
        <w:rPr>
          <w:sz w:val="28"/>
          <w:szCs w:val="28"/>
        </w:rPr>
      </w:pPr>
      <w:r w:rsidRPr="00D80F3D">
        <w:rPr>
          <w:rFonts w:eastAsia="Calibri"/>
          <w:sz w:val="28"/>
          <w:szCs w:val="28"/>
        </w:rPr>
        <w:t xml:space="preserve">Значения </w:t>
      </w:r>
      <w:r w:rsidR="006178E6" w:rsidRPr="00D80F3D">
        <w:rPr>
          <w:rFonts w:eastAsia="Calibri"/>
          <w:sz w:val="28"/>
          <w:szCs w:val="28"/>
        </w:rPr>
        <w:t xml:space="preserve">целевых </w:t>
      </w:r>
      <w:r w:rsidRPr="00D80F3D">
        <w:rPr>
          <w:rFonts w:eastAsia="Calibri"/>
          <w:sz w:val="28"/>
          <w:szCs w:val="28"/>
        </w:rPr>
        <w:t xml:space="preserve">показателей развития </w:t>
      </w:r>
      <w:r w:rsidRPr="00D80F3D">
        <w:rPr>
          <w:sz w:val="28"/>
          <w:szCs w:val="28"/>
        </w:rPr>
        <w:t xml:space="preserve">строительного комплекса, ЖКХ, энергетики по </w:t>
      </w:r>
      <w:r w:rsidR="000D463C" w:rsidRPr="00D80F3D">
        <w:rPr>
          <w:sz w:val="28"/>
          <w:szCs w:val="28"/>
        </w:rPr>
        <w:t xml:space="preserve">каждому году реализации Стратегии приведены в Приложении 1. </w:t>
      </w:r>
    </w:p>
    <w:p w:rsidR="00FB3B40" w:rsidRPr="00D80F3D" w:rsidRDefault="00FB3B40" w:rsidP="00054451">
      <w:pPr>
        <w:autoSpaceDE w:val="0"/>
        <w:autoSpaceDN w:val="0"/>
        <w:adjustRightInd w:val="0"/>
        <w:spacing w:after="0"/>
        <w:ind w:firstLine="709"/>
        <w:rPr>
          <w:b/>
          <w:i/>
          <w:sz w:val="28"/>
          <w:szCs w:val="28"/>
        </w:rPr>
      </w:pPr>
      <w:r w:rsidRPr="00D80F3D">
        <w:rPr>
          <w:b/>
          <w:i/>
          <w:sz w:val="28"/>
          <w:szCs w:val="28"/>
        </w:rPr>
        <w:t>Способы реализации целей:</w:t>
      </w:r>
    </w:p>
    <w:p w:rsidR="00F23BF1" w:rsidRPr="00D80F3D" w:rsidRDefault="00F23BF1" w:rsidP="00054451">
      <w:pPr>
        <w:autoSpaceDE w:val="0"/>
        <w:autoSpaceDN w:val="0"/>
        <w:adjustRightInd w:val="0"/>
        <w:spacing w:after="0"/>
        <w:ind w:firstLine="709"/>
        <w:rPr>
          <w:sz w:val="28"/>
          <w:szCs w:val="28"/>
        </w:rPr>
      </w:pPr>
      <w:r w:rsidRPr="00D80F3D">
        <w:rPr>
          <w:b/>
          <w:i/>
          <w:sz w:val="28"/>
          <w:szCs w:val="28"/>
        </w:rPr>
        <w:lastRenderedPageBreak/>
        <w:t xml:space="preserve">– </w:t>
      </w:r>
      <w:r w:rsidRPr="00D80F3D">
        <w:rPr>
          <w:sz w:val="28"/>
          <w:szCs w:val="28"/>
        </w:rPr>
        <w:t>использование механизмов государственно-частного партнерства для ре</w:t>
      </w:r>
      <w:r w:rsidRPr="00D80F3D">
        <w:rPr>
          <w:sz w:val="28"/>
          <w:szCs w:val="28"/>
        </w:rPr>
        <w:t>а</w:t>
      </w:r>
      <w:r w:rsidRPr="00D80F3D">
        <w:rPr>
          <w:sz w:val="28"/>
          <w:szCs w:val="28"/>
        </w:rPr>
        <w:t>лизации проектов строительства и эксплуатации объектов инженерной инфр</w:t>
      </w:r>
      <w:r w:rsidRPr="00D80F3D">
        <w:rPr>
          <w:sz w:val="28"/>
          <w:szCs w:val="28"/>
        </w:rPr>
        <w:t>а</w:t>
      </w:r>
      <w:r w:rsidRPr="00D80F3D">
        <w:rPr>
          <w:sz w:val="28"/>
          <w:szCs w:val="28"/>
        </w:rPr>
        <w:t>структуры в сфере энергетики;</w:t>
      </w:r>
    </w:p>
    <w:p w:rsidR="00F23BF1" w:rsidRPr="00D80F3D" w:rsidRDefault="00F23BF1" w:rsidP="00054451">
      <w:pPr>
        <w:autoSpaceDE w:val="0"/>
        <w:autoSpaceDN w:val="0"/>
        <w:adjustRightInd w:val="0"/>
        <w:spacing w:after="0"/>
        <w:ind w:firstLine="709"/>
        <w:rPr>
          <w:sz w:val="28"/>
          <w:szCs w:val="28"/>
        </w:rPr>
      </w:pPr>
      <w:r w:rsidRPr="00D80F3D">
        <w:rPr>
          <w:sz w:val="28"/>
          <w:szCs w:val="28"/>
        </w:rPr>
        <w:t>– привлечение частных инвестиций на модернизацию существующих эне</w:t>
      </w:r>
      <w:r w:rsidRPr="00D80F3D">
        <w:rPr>
          <w:sz w:val="28"/>
          <w:szCs w:val="28"/>
        </w:rPr>
        <w:t>р</w:t>
      </w:r>
      <w:r w:rsidRPr="00D80F3D">
        <w:rPr>
          <w:sz w:val="28"/>
          <w:szCs w:val="28"/>
        </w:rPr>
        <w:t xml:space="preserve">гетических объектов, </w:t>
      </w:r>
      <w:r w:rsidRPr="00D80F3D">
        <w:rPr>
          <w:spacing w:val="2"/>
          <w:sz w:val="28"/>
          <w:szCs w:val="28"/>
        </w:rPr>
        <w:t>распределительных сетей, обеспечивающих электросна</w:t>
      </w:r>
      <w:r w:rsidRPr="00D80F3D">
        <w:rPr>
          <w:spacing w:val="2"/>
          <w:sz w:val="28"/>
          <w:szCs w:val="28"/>
        </w:rPr>
        <w:t>б</w:t>
      </w:r>
      <w:r w:rsidRPr="00D80F3D">
        <w:rPr>
          <w:spacing w:val="2"/>
          <w:sz w:val="28"/>
          <w:szCs w:val="28"/>
        </w:rPr>
        <w:t>жение конечных потребителей всех уровней</w:t>
      </w:r>
      <w:r w:rsidRPr="00D80F3D">
        <w:rPr>
          <w:sz w:val="28"/>
          <w:szCs w:val="28"/>
        </w:rPr>
        <w:t>;</w:t>
      </w:r>
    </w:p>
    <w:p w:rsidR="00F23BF1" w:rsidRPr="00D80F3D" w:rsidRDefault="00F23BF1" w:rsidP="00054451">
      <w:pPr>
        <w:autoSpaceDE w:val="0"/>
        <w:autoSpaceDN w:val="0"/>
        <w:adjustRightInd w:val="0"/>
        <w:spacing w:after="0"/>
        <w:ind w:firstLine="709"/>
        <w:rPr>
          <w:sz w:val="28"/>
          <w:szCs w:val="28"/>
          <w:shd w:val="clear" w:color="auto" w:fill="FFFFFF"/>
        </w:rPr>
      </w:pPr>
      <w:r w:rsidRPr="00D80F3D">
        <w:rPr>
          <w:sz w:val="28"/>
          <w:szCs w:val="28"/>
        </w:rPr>
        <w:t>– внедрение энергосервисных контрактов,</w:t>
      </w:r>
      <w:r w:rsidRPr="00D80F3D">
        <w:rPr>
          <w:sz w:val="28"/>
          <w:szCs w:val="28"/>
          <w:shd w:val="clear" w:color="auto" w:fill="FFFFFF"/>
        </w:rPr>
        <w:t xml:space="preserve"> направленных на энергосбереж</w:t>
      </w:r>
      <w:r w:rsidRPr="00D80F3D">
        <w:rPr>
          <w:sz w:val="28"/>
          <w:szCs w:val="28"/>
          <w:shd w:val="clear" w:color="auto" w:fill="FFFFFF"/>
        </w:rPr>
        <w:t>е</w:t>
      </w:r>
      <w:r w:rsidRPr="00D80F3D">
        <w:rPr>
          <w:sz w:val="28"/>
          <w:szCs w:val="28"/>
          <w:shd w:val="clear" w:color="auto" w:fill="FFFFFF"/>
        </w:rPr>
        <w:t xml:space="preserve">ние и повышение энергетической эффективности использования энергетических ресурсов </w:t>
      </w:r>
      <w:r w:rsidRPr="00D80F3D">
        <w:rPr>
          <w:sz w:val="28"/>
          <w:szCs w:val="28"/>
        </w:rPr>
        <w:t>в учреждениях социальной сферы и муниципальных образованиях В</w:t>
      </w:r>
      <w:r w:rsidRPr="00D80F3D">
        <w:rPr>
          <w:sz w:val="28"/>
          <w:szCs w:val="28"/>
        </w:rPr>
        <w:t>о</w:t>
      </w:r>
      <w:r w:rsidRPr="00D80F3D">
        <w:rPr>
          <w:sz w:val="28"/>
          <w:szCs w:val="28"/>
        </w:rPr>
        <w:t>ронежской области</w:t>
      </w:r>
      <w:r w:rsidRPr="00D80F3D">
        <w:rPr>
          <w:sz w:val="28"/>
          <w:szCs w:val="28"/>
          <w:shd w:val="clear" w:color="auto" w:fill="FFFFFF"/>
        </w:rPr>
        <w:t>;</w:t>
      </w:r>
    </w:p>
    <w:p w:rsidR="00F23BF1" w:rsidRPr="00D80F3D" w:rsidRDefault="00F23BF1" w:rsidP="00054451">
      <w:pPr>
        <w:autoSpaceDE w:val="0"/>
        <w:autoSpaceDN w:val="0"/>
        <w:adjustRightInd w:val="0"/>
        <w:spacing w:after="0"/>
        <w:ind w:firstLine="709"/>
        <w:rPr>
          <w:sz w:val="28"/>
          <w:szCs w:val="28"/>
          <w:shd w:val="clear" w:color="auto" w:fill="FFFFFF"/>
        </w:rPr>
      </w:pPr>
      <w:r w:rsidRPr="00D80F3D">
        <w:rPr>
          <w:sz w:val="28"/>
          <w:szCs w:val="28"/>
          <w:shd w:val="clear" w:color="auto" w:fill="FFFFFF"/>
        </w:rPr>
        <w:t>– установка и замена устаревших источников света  светодиодными св</w:t>
      </w:r>
      <w:r w:rsidRPr="00D80F3D">
        <w:rPr>
          <w:sz w:val="28"/>
          <w:szCs w:val="28"/>
          <w:shd w:val="clear" w:color="auto" w:fill="FFFFFF"/>
        </w:rPr>
        <w:t>е</w:t>
      </w:r>
      <w:r w:rsidRPr="00D80F3D">
        <w:rPr>
          <w:sz w:val="28"/>
          <w:szCs w:val="28"/>
          <w:shd w:val="clear" w:color="auto" w:fill="FFFFFF"/>
        </w:rPr>
        <w:t>тильниками  в учреждениях социальной сферы,</w:t>
      </w:r>
      <w:r w:rsidRPr="00D80F3D">
        <w:rPr>
          <w:sz w:val="28"/>
          <w:szCs w:val="28"/>
        </w:rPr>
        <w:t xml:space="preserve"> в уличном и дорожном освещ</w:t>
      </w:r>
      <w:r w:rsidRPr="00D80F3D">
        <w:rPr>
          <w:sz w:val="28"/>
          <w:szCs w:val="28"/>
        </w:rPr>
        <w:t>е</w:t>
      </w:r>
      <w:r w:rsidRPr="00D80F3D">
        <w:rPr>
          <w:sz w:val="28"/>
          <w:szCs w:val="28"/>
        </w:rPr>
        <w:t>нии</w:t>
      </w:r>
      <w:r w:rsidRPr="00D80F3D">
        <w:rPr>
          <w:sz w:val="28"/>
          <w:szCs w:val="28"/>
          <w:shd w:val="clear" w:color="auto" w:fill="FFFFFF"/>
        </w:rPr>
        <w:t xml:space="preserve">;  </w:t>
      </w:r>
    </w:p>
    <w:p w:rsidR="00F23BF1" w:rsidRPr="00D80F3D" w:rsidRDefault="00F23BF1" w:rsidP="00054451">
      <w:pPr>
        <w:autoSpaceDE w:val="0"/>
        <w:autoSpaceDN w:val="0"/>
        <w:adjustRightInd w:val="0"/>
        <w:spacing w:after="0"/>
        <w:ind w:firstLine="709"/>
        <w:rPr>
          <w:sz w:val="28"/>
          <w:szCs w:val="28"/>
        </w:rPr>
      </w:pPr>
      <w:r w:rsidRPr="00D80F3D">
        <w:rPr>
          <w:sz w:val="28"/>
          <w:szCs w:val="28"/>
          <w:shd w:val="clear" w:color="auto" w:fill="FFFFFF"/>
        </w:rPr>
        <w:t xml:space="preserve">– </w:t>
      </w:r>
      <w:r w:rsidRPr="00D80F3D">
        <w:rPr>
          <w:sz w:val="28"/>
          <w:szCs w:val="28"/>
        </w:rPr>
        <w:t>содействие развитию возобновляемых источников энергии и альтернати</w:t>
      </w:r>
      <w:r w:rsidRPr="00D80F3D">
        <w:rPr>
          <w:sz w:val="28"/>
          <w:szCs w:val="28"/>
        </w:rPr>
        <w:t>в</w:t>
      </w:r>
      <w:r w:rsidRPr="00D80F3D">
        <w:rPr>
          <w:sz w:val="28"/>
          <w:szCs w:val="28"/>
        </w:rPr>
        <w:t>ных видов топлива;</w:t>
      </w:r>
    </w:p>
    <w:p w:rsidR="00F23BF1" w:rsidRPr="00D80F3D" w:rsidRDefault="00F23BF1" w:rsidP="00054451">
      <w:pPr>
        <w:autoSpaceDE w:val="0"/>
        <w:autoSpaceDN w:val="0"/>
        <w:adjustRightInd w:val="0"/>
        <w:spacing w:after="0"/>
        <w:ind w:firstLine="709"/>
        <w:rPr>
          <w:sz w:val="28"/>
          <w:szCs w:val="28"/>
          <w:shd w:val="clear" w:color="auto" w:fill="FFFFFF"/>
        </w:rPr>
      </w:pPr>
      <w:r w:rsidRPr="00D80F3D">
        <w:rPr>
          <w:sz w:val="28"/>
          <w:szCs w:val="28"/>
        </w:rPr>
        <w:t xml:space="preserve">– содействие </w:t>
      </w:r>
      <w:r w:rsidRPr="00D80F3D">
        <w:rPr>
          <w:sz w:val="28"/>
          <w:szCs w:val="28"/>
          <w:shd w:val="clear" w:color="auto" w:fill="FFFFFF"/>
        </w:rPr>
        <w:t>разработке и практической реализации «умных» энергосетей нового поколения с высокими показателями интеграции в уже действующие си</w:t>
      </w:r>
      <w:r w:rsidRPr="00D80F3D">
        <w:rPr>
          <w:sz w:val="28"/>
          <w:szCs w:val="28"/>
          <w:shd w:val="clear" w:color="auto" w:fill="FFFFFF"/>
        </w:rPr>
        <w:t>с</w:t>
      </w:r>
      <w:r w:rsidRPr="00D80F3D">
        <w:rPr>
          <w:sz w:val="28"/>
          <w:szCs w:val="28"/>
          <w:shd w:val="clear" w:color="auto" w:fill="FFFFFF"/>
        </w:rPr>
        <w:t>темы энергетики, позволяющих организовывать системные и четко распределе</w:t>
      </w:r>
      <w:r w:rsidRPr="00D80F3D">
        <w:rPr>
          <w:sz w:val="28"/>
          <w:szCs w:val="28"/>
          <w:shd w:val="clear" w:color="auto" w:fill="FFFFFF"/>
        </w:rPr>
        <w:t>н</w:t>
      </w:r>
      <w:r w:rsidRPr="00D80F3D">
        <w:rPr>
          <w:sz w:val="28"/>
          <w:szCs w:val="28"/>
          <w:shd w:val="clear" w:color="auto" w:fill="FFFFFF"/>
        </w:rPr>
        <w:t>ные сети в Единой энергетической системе Воронежской области;</w:t>
      </w:r>
    </w:p>
    <w:p w:rsidR="000A669B" w:rsidRPr="00D80F3D" w:rsidRDefault="000A669B" w:rsidP="00054451">
      <w:pPr>
        <w:autoSpaceDE w:val="0"/>
        <w:autoSpaceDN w:val="0"/>
        <w:adjustRightInd w:val="0"/>
        <w:spacing w:after="0"/>
        <w:ind w:firstLine="709"/>
        <w:rPr>
          <w:sz w:val="28"/>
          <w:szCs w:val="28"/>
        </w:rPr>
      </w:pPr>
      <w:r w:rsidRPr="00D80F3D">
        <w:rPr>
          <w:sz w:val="28"/>
          <w:szCs w:val="28"/>
        </w:rPr>
        <w:t>– использование механизма государственно-частного партнерства в реал</w:t>
      </w:r>
      <w:r w:rsidRPr="00D80F3D">
        <w:rPr>
          <w:sz w:val="28"/>
          <w:szCs w:val="28"/>
        </w:rPr>
        <w:t>и</w:t>
      </w:r>
      <w:r w:rsidRPr="00D80F3D">
        <w:rPr>
          <w:sz w:val="28"/>
          <w:szCs w:val="28"/>
        </w:rPr>
        <w:t xml:space="preserve">зации проектов </w:t>
      </w:r>
      <w:r w:rsidRPr="00D80F3D">
        <w:rPr>
          <w:spacing w:val="1"/>
          <w:sz w:val="28"/>
          <w:szCs w:val="28"/>
          <w:shd w:val="clear" w:color="auto" w:fill="FFFFFF"/>
        </w:rPr>
        <w:t xml:space="preserve">строительства, реконструкции и модернизации объектов </w:t>
      </w:r>
      <w:r w:rsidRPr="00D80F3D">
        <w:rPr>
          <w:iCs/>
          <w:sz w:val="28"/>
          <w:szCs w:val="28"/>
        </w:rPr>
        <w:t>комм</w:t>
      </w:r>
      <w:r w:rsidRPr="00D80F3D">
        <w:rPr>
          <w:iCs/>
          <w:sz w:val="28"/>
          <w:szCs w:val="28"/>
        </w:rPr>
        <w:t>у</w:t>
      </w:r>
      <w:r w:rsidRPr="00D80F3D">
        <w:rPr>
          <w:iCs/>
          <w:sz w:val="28"/>
          <w:szCs w:val="28"/>
        </w:rPr>
        <w:t xml:space="preserve">нальной </w:t>
      </w:r>
      <w:r w:rsidRPr="00D80F3D">
        <w:rPr>
          <w:sz w:val="28"/>
          <w:szCs w:val="28"/>
        </w:rPr>
        <w:t xml:space="preserve">(систем теплоснабжения, водоснабжения, водоотведения) и социальной инфраструктуры; </w:t>
      </w:r>
    </w:p>
    <w:p w:rsidR="000A669B" w:rsidRPr="00D80F3D" w:rsidRDefault="000A669B" w:rsidP="00054451">
      <w:pPr>
        <w:autoSpaceDE w:val="0"/>
        <w:autoSpaceDN w:val="0"/>
        <w:adjustRightInd w:val="0"/>
        <w:spacing w:after="0"/>
        <w:ind w:firstLine="709"/>
        <w:rPr>
          <w:spacing w:val="1"/>
          <w:sz w:val="28"/>
          <w:szCs w:val="28"/>
          <w:shd w:val="clear" w:color="auto" w:fill="FFFFFF"/>
        </w:rPr>
      </w:pPr>
      <w:r w:rsidRPr="00D80F3D">
        <w:rPr>
          <w:rFonts w:eastAsia="Calibri"/>
          <w:sz w:val="28"/>
          <w:szCs w:val="28"/>
        </w:rPr>
        <w:t xml:space="preserve">– </w:t>
      </w:r>
      <w:r w:rsidRPr="00D80F3D">
        <w:rPr>
          <w:spacing w:val="1"/>
          <w:sz w:val="28"/>
          <w:szCs w:val="28"/>
          <w:shd w:val="clear" w:color="auto" w:fill="FFFFFF"/>
        </w:rPr>
        <w:t>создание условий для выполнения работ по благоустройству дворовых территорий многоквартирных домов и общественных территорий муниципал</w:t>
      </w:r>
      <w:r w:rsidRPr="00D80F3D">
        <w:rPr>
          <w:spacing w:val="1"/>
          <w:sz w:val="28"/>
          <w:szCs w:val="28"/>
          <w:shd w:val="clear" w:color="auto" w:fill="FFFFFF"/>
        </w:rPr>
        <w:t>ь</w:t>
      </w:r>
      <w:r w:rsidRPr="00D80F3D">
        <w:rPr>
          <w:spacing w:val="1"/>
          <w:sz w:val="28"/>
          <w:szCs w:val="28"/>
          <w:shd w:val="clear" w:color="auto" w:fill="FFFFFF"/>
        </w:rPr>
        <w:t>ных образований Воронежской области в соответствии с нормативными требов</w:t>
      </w:r>
      <w:r w:rsidRPr="00D80F3D">
        <w:rPr>
          <w:spacing w:val="1"/>
          <w:sz w:val="28"/>
          <w:szCs w:val="28"/>
          <w:shd w:val="clear" w:color="auto" w:fill="FFFFFF"/>
        </w:rPr>
        <w:t>а</w:t>
      </w:r>
      <w:r w:rsidRPr="00D80F3D">
        <w:rPr>
          <w:spacing w:val="1"/>
          <w:sz w:val="28"/>
          <w:szCs w:val="28"/>
          <w:shd w:val="clear" w:color="auto" w:fill="FFFFFF"/>
        </w:rPr>
        <w:t>ниями;</w:t>
      </w:r>
    </w:p>
    <w:p w:rsidR="00FB3B40" w:rsidRPr="00D80F3D" w:rsidRDefault="000A669B" w:rsidP="00054451">
      <w:pPr>
        <w:autoSpaceDE w:val="0"/>
        <w:autoSpaceDN w:val="0"/>
        <w:adjustRightInd w:val="0"/>
        <w:spacing w:after="0"/>
        <w:ind w:firstLine="709"/>
        <w:rPr>
          <w:sz w:val="28"/>
          <w:szCs w:val="28"/>
        </w:rPr>
      </w:pPr>
      <w:r w:rsidRPr="00D80F3D">
        <w:rPr>
          <w:spacing w:val="1"/>
          <w:sz w:val="28"/>
          <w:szCs w:val="28"/>
          <w:shd w:val="clear" w:color="auto" w:fill="FFFFFF"/>
        </w:rPr>
        <w:t xml:space="preserve">– </w:t>
      </w:r>
      <w:r w:rsidR="00FB3B40" w:rsidRPr="00D80F3D">
        <w:rPr>
          <w:sz w:val="28"/>
          <w:szCs w:val="28"/>
        </w:rPr>
        <w:t>формирования рынка доступного арендного жилья и развития некомме</w:t>
      </w:r>
      <w:r w:rsidR="00FB3B40" w:rsidRPr="00D80F3D">
        <w:rPr>
          <w:sz w:val="28"/>
          <w:szCs w:val="28"/>
        </w:rPr>
        <w:t>р</w:t>
      </w:r>
      <w:r w:rsidR="00FB3B40" w:rsidRPr="00D80F3D">
        <w:rPr>
          <w:sz w:val="28"/>
          <w:szCs w:val="28"/>
        </w:rPr>
        <w:t>ческого жилищного фонда;</w:t>
      </w:r>
    </w:p>
    <w:p w:rsidR="00FB3B40" w:rsidRPr="00D80F3D" w:rsidRDefault="008936AA" w:rsidP="00054451">
      <w:pPr>
        <w:autoSpaceDE w:val="0"/>
        <w:autoSpaceDN w:val="0"/>
        <w:adjustRightInd w:val="0"/>
        <w:spacing w:after="0"/>
        <w:ind w:firstLine="709"/>
        <w:rPr>
          <w:sz w:val="28"/>
          <w:szCs w:val="28"/>
        </w:rPr>
      </w:pPr>
      <w:r w:rsidRPr="00D80F3D">
        <w:rPr>
          <w:sz w:val="28"/>
          <w:szCs w:val="28"/>
        </w:rPr>
        <w:t xml:space="preserve">– </w:t>
      </w:r>
      <w:r w:rsidR="00FB3B40" w:rsidRPr="00D80F3D">
        <w:rPr>
          <w:sz w:val="28"/>
          <w:szCs w:val="28"/>
        </w:rPr>
        <w:t>формирование специальных условий ипотечного кредитования;</w:t>
      </w:r>
    </w:p>
    <w:p w:rsidR="00FB3B40" w:rsidRPr="00D80F3D" w:rsidRDefault="008936AA" w:rsidP="00054451">
      <w:pPr>
        <w:autoSpaceDE w:val="0"/>
        <w:autoSpaceDN w:val="0"/>
        <w:adjustRightInd w:val="0"/>
        <w:spacing w:after="0"/>
        <w:ind w:firstLine="709"/>
        <w:rPr>
          <w:sz w:val="28"/>
          <w:szCs w:val="28"/>
        </w:rPr>
      </w:pPr>
      <w:r w:rsidRPr="00D80F3D">
        <w:rPr>
          <w:sz w:val="28"/>
          <w:szCs w:val="28"/>
        </w:rPr>
        <w:t xml:space="preserve">– </w:t>
      </w:r>
      <w:r w:rsidR="00FB3B40" w:rsidRPr="00D80F3D">
        <w:rPr>
          <w:sz w:val="28"/>
          <w:szCs w:val="28"/>
        </w:rPr>
        <w:t>использование механизмов государственно-частного партнерства для ре</w:t>
      </w:r>
      <w:r w:rsidR="00FB3B40" w:rsidRPr="00D80F3D">
        <w:rPr>
          <w:sz w:val="28"/>
          <w:szCs w:val="28"/>
        </w:rPr>
        <w:t>а</w:t>
      </w:r>
      <w:r w:rsidR="00FB3B40" w:rsidRPr="00D80F3D">
        <w:rPr>
          <w:sz w:val="28"/>
          <w:szCs w:val="28"/>
        </w:rPr>
        <w:t>лизации проектов строительства объектов социальной и инженерной инфрастру</w:t>
      </w:r>
      <w:r w:rsidR="00FB3B40" w:rsidRPr="00D80F3D">
        <w:rPr>
          <w:sz w:val="28"/>
          <w:szCs w:val="28"/>
        </w:rPr>
        <w:t>к</w:t>
      </w:r>
      <w:r w:rsidR="00FB3B40" w:rsidRPr="00D80F3D">
        <w:rPr>
          <w:sz w:val="28"/>
          <w:szCs w:val="28"/>
        </w:rPr>
        <w:t>туры;</w:t>
      </w:r>
    </w:p>
    <w:p w:rsidR="00FB3B40" w:rsidRPr="00D80F3D" w:rsidRDefault="008936AA" w:rsidP="00054451">
      <w:pPr>
        <w:autoSpaceDE w:val="0"/>
        <w:autoSpaceDN w:val="0"/>
        <w:adjustRightInd w:val="0"/>
        <w:spacing w:after="0"/>
        <w:ind w:firstLine="709"/>
        <w:rPr>
          <w:sz w:val="28"/>
          <w:szCs w:val="28"/>
        </w:rPr>
      </w:pPr>
      <w:r w:rsidRPr="00D80F3D">
        <w:rPr>
          <w:sz w:val="28"/>
          <w:szCs w:val="28"/>
        </w:rPr>
        <w:t xml:space="preserve">– </w:t>
      </w:r>
      <w:r w:rsidR="00FB3B40" w:rsidRPr="00D80F3D">
        <w:rPr>
          <w:sz w:val="28"/>
          <w:szCs w:val="28"/>
        </w:rPr>
        <w:t>повышение инновационной активности проектных и строительных орг</w:t>
      </w:r>
      <w:r w:rsidR="00FB3B40" w:rsidRPr="00D80F3D">
        <w:rPr>
          <w:sz w:val="28"/>
          <w:szCs w:val="28"/>
        </w:rPr>
        <w:t>а</w:t>
      </w:r>
      <w:r w:rsidR="00FB3B40" w:rsidRPr="00D80F3D">
        <w:rPr>
          <w:sz w:val="28"/>
          <w:szCs w:val="28"/>
        </w:rPr>
        <w:t>низаций, предприятий промышленности строительных материалов;</w:t>
      </w:r>
    </w:p>
    <w:p w:rsidR="00FB3B40" w:rsidRPr="00D80F3D" w:rsidRDefault="008936AA" w:rsidP="00054451">
      <w:pPr>
        <w:autoSpaceDE w:val="0"/>
        <w:autoSpaceDN w:val="0"/>
        <w:adjustRightInd w:val="0"/>
        <w:spacing w:after="0"/>
        <w:ind w:firstLine="709"/>
        <w:rPr>
          <w:sz w:val="28"/>
          <w:szCs w:val="28"/>
        </w:rPr>
      </w:pPr>
      <w:r w:rsidRPr="00D80F3D">
        <w:rPr>
          <w:sz w:val="28"/>
          <w:szCs w:val="28"/>
        </w:rPr>
        <w:t xml:space="preserve">– </w:t>
      </w:r>
      <w:r w:rsidR="00FB3B40" w:rsidRPr="00D80F3D">
        <w:rPr>
          <w:sz w:val="28"/>
          <w:szCs w:val="28"/>
        </w:rPr>
        <w:t>привлечение инвестиций на модернизацию производственной базы стро</w:t>
      </w:r>
      <w:r w:rsidR="00FB3B40" w:rsidRPr="00D80F3D">
        <w:rPr>
          <w:sz w:val="28"/>
          <w:szCs w:val="28"/>
        </w:rPr>
        <w:t>и</w:t>
      </w:r>
      <w:r w:rsidR="00FB3B40" w:rsidRPr="00D80F3D">
        <w:rPr>
          <w:sz w:val="28"/>
          <w:szCs w:val="28"/>
        </w:rPr>
        <w:t>тельства и внедрение инновационных технологий;</w:t>
      </w:r>
    </w:p>
    <w:p w:rsidR="00FB3B40" w:rsidRPr="00D80F3D" w:rsidRDefault="008936AA" w:rsidP="00054451">
      <w:pPr>
        <w:autoSpaceDE w:val="0"/>
        <w:autoSpaceDN w:val="0"/>
        <w:adjustRightInd w:val="0"/>
        <w:spacing w:after="0"/>
        <w:ind w:firstLine="709"/>
        <w:rPr>
          <w:sz w:val="28"/>
          <w:szCs w:val="28"/>
        </w:rPr>
      </w:pPr>
      <w:r w:rsidRPr="00D80F3D">
        <w:rPr>
          <w:sz w:val="28"/>
          <w:szCs w:val="28"/>
        </w:rPr>
        <w:t xml:space="preserve">– </w:t>
      </w:r>
      <w:r w:rsidR="00FB3B40" w:rsidRPr="00D80F3D">
        <w:rPr>
          <w:sz w:val="28"/>
          <w:szCs w:val="28"/>
        </w:rPr>
        <w:t>привлечение инвестиционных средств на модернизацию объектов в ра</w:t>
      </w:r>
      <w:r w:rsidR="00FB3B40" w:rsidRPr="00D80F3D">
        <w:rPr>
          <w:sz w:val="28"/>
          <w:szCs w:val="28"/>
        </w:rPr>
        <w:t>м</w:t>
      </w:r>
      <w:r w:rsidR="00FB3B40" w:rsidRPr="00D80F3D">
        <w:rPr>
          <w:sz w:val="28"/>
          <w:szCs w:val="28"/>
        </w:rPr>
        <w:t>ках концессионных соглашений, энергосервисных контрактов</w:t>
      </w:r>
      <w:r w:rsidRPr="00D80F3D">
        <w:rPr>
          <w:sz w:val="28"/>
          <w:szCs w:val="28"/>
        </w:rPr>
        <w:t>;</w:t>
      </w:r>
    </w:p>
    <w:p w:rsidR="00FB3B40" w:rsidRPr="00D80F3D" w:rsidRDefault="008936AA" w:rsidP="00054451">
      <w:pPr>
        <w:autoSpaceDE w:val="0"/>
        <w:autoSpaceDN w:val="0"/>
        <w:adjustRightInd w:val="0"/>
        <w:spacing w:after="0"/>
        <w:ind w:firstLine="709"/>
        <w:rPr>
          <w:sz w:val="28"/>
          <w:szCs w:val="28"/>
        </w:rPr>
      </w:pPr>
      <w:r w:rsidRPr="00D80F3D">
        <w:rPr>
          <w:sz w:val="28"/>
          <w:szCs w:val="28"/>
        </w:rPr>
        <w:t xml:space="preserve">– </w:t>
      </w:r>
      <w:r w:rsidR="00FB3B40" w:rsidRPr="00D80F3D">
        <w:rPr>
          <w:sz w:val="28"/>
          <w:szCs w:val="28"/>
        </w:rPr>
        <w:t>создание новых ресурсосберегающих и экологически безопасных прои</w:t>
      </w:r>
      <w:r w:rsidR="00FB3B40" w:rsidRPr="00D80F3D">
        <w:rPr>
          <w:sz w:val="28"/>
          <w:szCs w:val="28"/>
        </w:rPr>
        <w:t>з</w:t>
      </w:r>
      <w:r w:rsidR="00FB3B40" w:rsidRPr="00D80F3D">
        <w:rPr>
          <w:sz w:val="28"/>
          <w:szCs w:val="28"/>
        </w:rPr>
        <w:t>водств</w:t>
      </w:r>
      <w:r w:rsidRPr="00D80F3D">
        <w:rPr>
          <w:sz w:val="28"/>
          <w:szCs w:val="28"/>
        </w:rPr>
        <w:t>;</w:t>
      </w:r>
    </w:p>
    <w:p w:rsidR="00FB3B40" w:rsidRPr="00D80F3D" w:rsidRDefault="008936AA" w:rsidP="00054451">
      <w:pPr>
        <w:autoSpaceDE w:val="0"/>
        <w:autoSpaceDN w:val="0"/>
        <w:adjustRightInd w:val="0"/>
        <w:spacing w:after="0"/>
        <w:ind w:firstLine="709"/>
        <w:rPr>
          <w:sz w:val="28"/>
          <w:szCs w:val="28"/>
        </w:rPr>
      </w:pPr>
      <w:r w:rsidRPr="00D80F3D">
        <w:rPr>
          <w:sz w:val="28"/>
          <w:szCs w:val="28"/>
        </w:rPr>
        <w:t>– э</w:t>
      </w:r>
      <w:r w:rsidR="00FB3B40" w:rsidRPr="00D80F3D">
        <w:rPr>
          <w:sz w:val="28"/>
          <w:szCs w:val="28"/>
        </w:rPr>
        <w:t>нергосбережение и повышение энергетической эффективности:в бю</w:t>
      </w:r>
      <w:r w:rsidR="00FB3B40" w:rsidRPr="00D80F3D">
        <w:rPr>
          <w:sz w:val="28"/>
          <w:szCs w:val="28"/>
        </w:rPr>
        <w:t>д</w:t>
      </w:r>
      <w:r w:rsidR="00FB3B40" w:rsidRPr="00D80F3D">
        <w:rPr>
          <w:sz w:val="28"/>
          <w:szCs w:val="28"/>
        </w:rPr>
        <w:t>жетных учреждениях и иных организациях с участием государства и муниц</w:t>
      </w:r>
      <w:r w:rsidR="00FB3B40" w:rsidRPr="00D80F3D">
        <w:rPr>
          <w:sz w:val="28"/>
          <w:szCs w:val="28"/>
        </w:rPr>
        <w:t>и</w:t>
      </w:r>
      <w:r w:rsidR="00FB3B40" w:rsidRPr="00D80F3D">
        <w:rPr>
          <w:sz w:val="28"/>
          <w:szCs w:val="28"/>
        </w:rPr>
        <w:t xml:space="preserve">пальных образований Воронежской области;в коммунальной инфраструктуре, </w:t>
      </w:r>
      <w:r w:rsidR="00FB3B40" w:rsidRPr="00D80F3D">
        <w:rPr>
          <w:sz w:val="28"/>
          <w:szCs w:val="28"/>
        </w:rPr>
        <w:lastRenderedPageBreak/>
        <w:t>промышленности и энергетике;в системе наружного освещения; в жилищном фонде</w:t>
      </w:r>
      <w:r w:rsidRPr="00D80F3D">
        <w:rPr>
          <w:sz w:val="28"/>
          <w:szCs w:val="28"/>
        </w:rPr>
        <w:t>;</w:t>
      </w:r>
    </w:p>
    <w:p w:rsidR="008936AA" w:rsidRPr="00D80F3D" w:rsidRDefault="008936AA" w:rsidP="00054451">
      <w:pPr>
        <w:autoSpaceDE w:val="0"/>
        <w:autoSpaceDN w:val="0"/>
        <w:adjustRightInd w:val="0"/>
        <w:spacing w:after="0"/>
        <w:ind w:firstLine="709"/>
        <w:rPr>
          <w:sz w:val="28"/>
          <w:szCs w:val="28"/>
        </w:rPr>
      </w:pPr>
      <w:r w:rsidRPr="00D80F3D">
        <w:rPr>
          <w:sz w:val="28"/>
          <w:szCs w:val="28"/>
        </w:rPr>
        <w:t>– р</w:t>
      </w:r>
      <w:r w:rsidR="00FB3B40" w:rsidRPr="00D80F3D">
        <w:rPr>
          <w:sz w:val="28"/>
          <w:szCs w:val="28"/>
        </w:rPr>
        <w:t>азвитие возобновляемых источников энергии и альтернативных видов топлива</w:t>
      </w:r>
      <w:r w:rsidRPr="00D80F3D">
        <w:rPr>
          <w:sz w:val="28"/>
          <w:szCs w:val="28"/>
        </w:rPr>
        <w:t>;</w:t>
      </w:r>
    </w:p>
    <w:p w:rsidR="00FB3B40" w:rsidRPr="00D80F3D" w:rsidRDefault="008936AA" w:rsidP="00054451">
      <w:pPr>
        <w:autoSpaceDE w:val="0"/>
        <w:autoSpaceDN w:val="0"/>
        <w:adjustRightInd w:val="0"/>
        <w:spacing w:after="0"/>
        <w:ind w:firstLine="709"/>
        <w:rPr>
          <w:sz w:val="28"/>
          <w:szCs w:val="28"/>
        </w:rPr>
      </w:pPr>
      <w:r w:rsidRPr="00D80F3D">
        <w:rPr>
          <w:sz w:val="28"/>
          <w:szCs w:val="28"/>
        </w:rPr>
        <w:t>– п</w:t>
      </w:r>
      <w:r w:rsidR="00FB3B40" w:rsidRPr="00D80F3D">
        <w:rPr>
          <w:sz w:val="28"/>
          <w:szCs w:val="28"/>
        </w:rPr>
        <w:t>опуляризация энергосбережения в Воронежской области</w:t>
      </w:r>
      <w:r w:rsidRPr="00D80F3D">
        <w:rPr>
          <w:sz w:val="28"/>
          <w:szCs w:val="28"/>
        </w:rPr>
        <w:t>.</w:t>
      </w:r>
    </w:p>
    <w:p w:rsidR="00FB3B40" w:rsidRPr="00D80F3D" w:rsidRDefault="00FB3B40" w:rsidP="00054451">
      <w:pPr>
        <w:spacing w:after="0"/>
        <w:ind w:firstLine="709"/>
        <w:rPr>
          <w:b/>
          <w:i/>
          <w:sz w:val="28"/>
          <w:szCs w:val="28"/>
          <w:shd w:val="clear" w:color="auto" w:fill="FFFFFF"/>
        </w:rPr>
      </w:pPr>
      <w:r w:rsidRPr="00D80F3D">
        <w:rPr>
          <w:b/>
          <w:i/>
          <w:sz w:val="28"/>
          <w:szCs w:val="28"/>
          <w:shd w:val="clear" w:color="auto" w:fill="FFFFFF"/>
        </w:rPr>
        <w:t>Направления деятельности органов государственной власти</w:t>
      </w:r>
      <w:r w:rsidR="00375D4B" w:rsidRPr="00D80F3D">
        <w:rPr>
          <w:b/>
          <w:i/>
          <w:sz w:val="28"/>
          <w:szCs w:val="28"/>
          <w:shd w:val="clear" w:color="auto" w:fill="FFFFFF"/>
        </w:rPr>
        <w:t xml:space="preserve"> Вороне</w:t>
      </w:r>
      <w:r w:rsidR="00375D4B" w:rsidRPr="00D80F3D">
        <w:rPr>
          <w:b/>
          <w:i/>
          <w:sz w:val="28"/>
          <w:szCs w:val="28"/>
          <w:shd w:val="clear" w:color="auto" w:fill="FFFFFF"/>
        </w:rPr>
        <w:t>ж</w:t>
      </w:r>
      <w:r w:rsidR="00375D4B" w:rsidRPr="00D80F3D">
        <w:rPr>
          <w:b/>
          <w:i/>
          <w:sz w:val="28"/>
          <w:szCs w:val="28"/>
          <w:shd w:val="clear" w:color="auto" w:fill="FFFFFF"/>
        </w:rPr>
        <w:t>ской области:</w:t>
      </w:r>
    </w:p>
    <w:p w:rsidR="00FB3B40" w:rsidRPr="00D80F3D" w:rsidRDefault="008936AA" w:rsidP="00054451">
      <w:pPr>
        <w:spacing w:after="0"/>
        <w:ind w:firstLine="709"/>
        <w:rPr>
          <w:sz w:val="28"/>
          <w:szCs w:val="28"/>
        </w:rPr>
      </w:pPr>
      <w:r w:rsidRPr="00D80F3D">
        <w:rPr>
          <w:b/>
          <w:i/>
          <w:sz w:val="28"/>
          <w:szCs w:val="28"/>
          <w:shd w:val="clear" w:color="auto" w:fill="FFFFFF"/>
        </w:rPr>
        <w:t xml:space="preserve">– </w:t>
      </w:r>
      <w:r w:rsidR="00FB3B40" w:rsidRPr="00D80F3D">
        <w:rPr>
          <w:sz w:val="28"/>
          <w:szCs w:val="28"/>
        </w:rPr>
        <w:t>участие в федеральных программах, предоставляющих меры поддержки в строительной сфере;</w:t>
      </w:r>
    </w:p>
    <w:p w:rsidR="00FB3B40" w:rsidRPr="00D80F3D" w:rsidRDefault="008936AA" w:rsidP="00054451">
      <w:pPr>
        <w:spacing w:after="0"/>
        <w:ind w:firstLine="709"/>
        <w:rPr>
          <w:sz w:val="28"/>
          <w:szCs w:val="28"/>
        </w:rPr>
      </w:pPr>
      <w:r w:rsidRPr="00D80F3D">
        <w:rPr>
          <w:sz w:val="28"/>
          <w:szCs w:val="28"/>
        </w:rPr>
        <w:t xml:space="preserve">– </w:t>
      </w:r>
      <w:r w:rsidR="00FB3B40" w:rsidRPr="00D80F3D">
        <w:rPr>
          <w:sz w:val="28"/>
          <w:szCs w:val="28"/>
        </w:rPr>
        <w:t>поддержка отдельных категорий граждан, которые нуждаются в улучш</w:t>
      </w:r>
      <w:r w:rsidR="00FB3B40" w:rsidRPr="00D80F3D">
        <w:rPr>
          <w:sz w:val="28"/>
          <w:szCs w:val="28"/>
        </w:rPr>
        <w:t>е</w:t>
      </w:r>
      <w:r w:rsidR="00FB3B40" w:rsidRPr="00D80F3D">
        <w:rPr>
          <w:sz w:val="28"/>
          <w:szCs w:val="28"/>
        </w:rPr>
        <w:t>нии жилищных условий и не имеют объективной возможности накопить средства на приобретение жилья;</w:t>
      </w:r>
    </w:p>
    <w:p w:rsidR="00FB3B40" w:rsidRPr="00D80F3D" w:rsidRDefault="008936AA" w:rsidP="00054451">
      <w:pPr>
        <w:spacing w:after="0"/>
        <w:ind w:firstLine="709"/>
        <w:rPr>
          <w:sz w:val="28"/>
          <w:szCs w:val="28"/>
        </w:rPr>
      </w:pPr>
      <w:r w:rsidRPr="00D80F3D">
        <w:rPr>
          <w:sz w:val="28"/>
          <w:szCs w:val="28"/>
        </w:rPr>
        <w:t xml:space="preserve">– </w:t>
      </w:r>
      <w:r w:rsidR="00FB3B40" w:rsidRPr="00D80F3D">
        <w:rPr>
          <w:sz w:val="28"/>
          <w:szCs w:val="28"/>
        </w:rPr>
        <w:t>формирование специальных условий ипотечного кредитования;</w:t>
      </w:r>
    </w:p>
    <w:p w:rsidR="00FB3B40" w:rsidRPr="00D80F3D" w:rsidRDefault="008936AA" w:rsidP="00054451">
      <w:pPr>
        <w:spacing w:after="0"/>
        <w:ind w:firstLine="709"/>
        <w:rPr>
          <w:sz w:val="28"/>
          <w:szCs w:val="28"/>
        </w:rPr>
      </w:pPr>
      <w:r w:rsidRPr="00D80F3D">
        <w:rPr>
          <w:sz w:val="28"/>
          <w:szCs w:val="28"/>
        </w:rPr>
        <w:t xml:space="preserve">– </w:t>
      </w:r>
      <w:r w:rsidR="00FB3B40" w:rsidRPr="00D80F3D">
        <w:rPr>
          <w:sz w:val="28"/>
          <w:szCs w:val="28"/>
        </w:rPr>
        <w:t>использование механизмов государственно-частного партнерства для ре</w:t>
      </w:r>
      <w:r w:rsidR="00FB3B40" w:rsidRPr="00D80F3D">
        <w:rPr>
          <w:sz w:val="28"/>
          <w:szCs w:val="28"/>
        </w:rPr>
        <w:t>а</w:t>
      </w:r>
      <w:r w:rsidR="00FB3B40" w:rsidRPr="00D80F3D">
        <w:rPr>
          <w:sz w:val="28"/>
          <w:szCs w:val="28"/>
        </w:rPr>
        <w:t>лизации проектов строительства объектов социальной и инженерной инфрастру</w:t>
      </w:r>
      <w:r w:rsidR="00FB3B40" w:rsidRPr="00D80F3D">
        <w:rPr>
          <w:sz w:val="28"/>
          <w:szCs w:val="28"/>
        </w:rPr>
        <w:t>к</w:t>
      </w:r>
      <w:r w:rsidR="00FB3B40" w:rsidRPr="00D80F3D">
        <w:rPr>
          <w:sz w:val="28"/>
          <w:szCs w:val="28"/>
        </w:rPr>
        <w:t>туры;</w:t>
      </w:r>
    </w:p>
    <w:p w:rsidR="00FB3B40" w:rsidRPr="00D80F3D" w:rsidRDefault="008936AA" w:rsidP="00054451">
      <w:pPr>
        <w:spacing w:after="0"/>
        <w:ind w:firstLine="709"/>
        <w:rPr>
          <w:sz w:val="28"/>
          <w:szCs w:val="28"/>
        </w:rPr>
      </w:pPr>
      <w:r w:rsidRPr="00D80F3D">
        <w:rPr>
          <w:sz w:val="28"/>
          <w:szCs w:val="28"/>
        </w:rPr>
        <w:t xml:space="preserve">– </w:t>
      </w:r>
      <w:r w:rsidR="00FB3B40" w:rsidRPr="00D80F3D">
        <w:rPr>
          <w:sz w:val="28"/>
          <w:szCs w:val="28"/>
        </w:rPr>
        <w:t>стимулирование инновационной активности проектных и строительных организаций, предприятий промышленности строительных материалов;</w:t>
      </w:r>
    </w:p>
    <w:p w:rsidR="00F23BF1" w:rsidRPr="00D80F3D" w:rsidRDefault="00F23BF1" w:rsidP="00054451">
      <w:pPr>
        <w:autoSpaceDE w:val="0"/>
        <w:autoSpaceDN w:val="0"/>
        <w:adjustRightInd w:val="0"/>
        <w:spacing w:after="0"/>
        <w:ind w:firstLine="709"/>
        <w:rPr>
          <w:rFonts w:eastAsia="Calibri"/>
          <w:sz w:val="28"/>
          <w:szCs w:val="28"/>
        </w:rPr>
      </w:pPr>
      <w:r w:rsidRPr="00D80F3D">
        <w:rPr>
          <w:sz w:val="28"/>
          <w:szCs w:val="28"/>
        </w:rPr>
        <w:t xml:space="preserve">– </w:t>
      </w:r>
      <w:r w:rsidRPr="00D80F3D">
        <w:rPr>
          <w:rFonts w:eastAsia="Calibri"/>
          <w:sz w:val="28"/>
          <w:szCs w:val="28"/>
        </w:rPr>
        <w:t>стимулирование деятельности организаций, улучшающих качество пр</w:t>
      </w:r>
      <w:r w:rsidRPr="00D80F3D">
        <w:rPr>
          <w:rFonts w:eastAsia="Calibri"/>
          <w:sz w:val="28"/>
          <w:szCs w:val="28"/>
        </w:rPr>
        <w:t>е</w:t>
      </w:r>
      <w:r w:rsidRPr="00D80F3D">
        <w:rPr>
          <w:rFonts w:eastAsia="Calibri"/>
          <w:sz w:val="28"/>
          <w:szCs w:val="28"/>
        </w:rPr>
        <w:t xml:space="preserve">доставляемых жилищно-коммунальных услуг; </w:t>
      </w:r>
    </w:p>
    <w:p w:rsidR="00F23BF1" w:rsidRPr="00D80F3D" w:rsidRDefault="00F23BF1" w:rsidP="00054451">
      <w:pPr>
        <w:autoSpaceDE w:val="0"/>
        <w:autoSpaceDN w:val="0"/>
        <w:adjustRightInd w:val="0"/>
        <w:spacing w:after="0"/>
        <w:ind w:firstLine="709"/>
        <w:rPr>
          <w:sz w:val="28"/>
          <w:szCs w:val="28"/>
        </w:rPr>
      </w:pPr>
      <w:r w:rsidRPr="00D80F3D">
        <w:rPr>
          <w:rFonts w:eastAsia="Calibri"/>
          <w:sz w:val="28"/>
          <w:szCs w:val="28"/>
        </w:rPr>
        <w:t xml:space="preserve">– стимулирование </w:t>
      </w:r>
      <w:r w:rsidRPr="00D80F3D">
        <w:rPr>
          <w:sz w:val="28"/>
          <w:szCs w:val="28"/>
        </w:rPr>
        <w:t>повышения конкурентоспособности на рынке жилищно-коммунальных услуг и энергетики;</w:t>
      </w:r>
    </w:p>
    <w:p w:rsidR="00FB3B40" w:rsidRPr="00D80F3D" w:rsidRDefault="008936AA" w:rsidP="00054451">
      <w:pPr>
        <w:spacing w:after="0"/>
        <w:ind w:firstLine="709"/>
        <w:rPr>
          <w:sz w:val="28"/>
          <w:szCs w:val="28"/>
        </w:rPr>
      </w:pPr>
      <w:r w:rsidRPr="00D80F3D">
        <w:rPr>
          <w:sz w:val="28"/>
          <w:szCs w:val="28"/>
        </w:rPr>
        <w:t xml:space="preserve">– </w:t>
      </w:r>
      <w:r w:rsidR="00FB3B40" w:rsidRPr="00D80F3D">
        <w:rPr>
          <w:sz w:val="28"/>
          <w:szCs w:val="28"/>
        </w:rPr>
        <w:t>содействие привлечению инвестиций на модернизацию промышленности строительных материалов и ее сырьевой базы;</w:t>
      </w:r>
    </w:p>
    <w:p w:rsidR="00FB3B40" w:rsidRPr="00D80F3D" w:rsidRDefault="008936AA" w:rsidP="00054451">
      <w:pPr>
        <w:spacing w:after="0"/>
        <w:ind w:firstLine="709"/>
        <w:rPr>
          <w:sz w:val="28"/>
          <w:szCs w:val="28"/>
        </w:rPr>
      </w:pPr>
      <w:r w:rsidRPr="00D80F3D">
        <w:rPr>
          <w:sz w:val="28"/>
          <w:szCs w:val="28"/>
        </w:rPr>
        <w:t xml:space="preserve">– </w:t>
      </w:r>
      <w:r w:rsidR="00FB3B40" w:rsidRPr="00D80F3D">
        <w:rPr>
          <w:sz w:val="28"/>
          <w:szCs w:val="28"/>
        </w:rPr>
        <w:t>создание условий для вовлечения техногенных и коммунальных отходов в производство строительных материалов в качестве сырьевых и топливных комп</w:t>
      </w:r>
      <w:r w:rsidR="00FB3B40" w:rsidRPr="00D80F3D">
        <w:rPr>
          <w:sz w:val="28"/>
          <w:szCs w:val="28"/>
        </w:rPr>
        <w:t>о</w:t>
      </w:r>
      <w:r w:rsidR="00FB3B40" w:rsidRPr="00D80F3D">
        <w:rPr>
          <w:sz w:val="28"/>
          <w:szCs w:val="28"/>
        </w:rPr>
        <w:t>нентов</w:t>
      </w:r>
      <w:r w:rsidRPr="00D80F3D">
        <w:rPr>
          <w:sz w:val="28"/>
          <w:szCs w:val="28"/>
        </w:rPr>
        <w:t>.</w:t>
      </w:r>
    </w:p>
    <w:p w:rsidR="000D463C" w:rsidRPr="00D80F3D" w:rsidRDefault="00413E39" w:rsidP="00054451">
      <w:pPr>
        <w:spacing w:after="0"/>
        <w:ind w:firstLine="709"/>
        <w:rPr>
          <w:sz w:val="28"/>
          <w:szCs w:val="28"/>
        </w:rPr>
      </w:pPr>
      <w:r w:rsidRPr="00D80F3D">
        <w:rPr>
          <w:sz w:val="28"/>
          <w:szCs w:val="28"/>
        </w:rPr>
        <w:t>– обеспечение проведения мероприятий по благоустройству дворовых те</w:t>
      </w:r>
      <w:r w:rsidRPr="00D80F3D">
        <w:rPr>
          <w:sz w:val="28"/>
          <w:szCs w:val="28"/>
        </w:rPr>
        <w:t>р</w:t>
      </w:r>
      <w:r w:rsidRPr="00D80F3D">
        <w:rPr>
          <w:sz w:val="28"/>
          <w:szCs w:val="28"/>
        </w:rPr>
        <w:t>риторий многоквартирных домов и общественных территорий муниципальных образований Воронежской области</w:t>
      </w:r>
      <w:r w:rsidR="00F23BF1" w:rsidRPr="00D80F3D">
        <w:rPr>
          <w:sz w:val="28"/>
          <w:szCs w:val="28"/>
        </w:rPr>
        <w:t>;</w:t>
      </w:r>
    </w:p>
    <w:p w:rsidR="00F23BF1" w:rsidRPr="00D80F3D" w:rsidRDefault="00F23BF1" w:rsidP="00054451">
      <w:pPr>
        <w:spacing w:after="0"/>
        <w:ind w:firstLine="709"/>
        <w:rPr>
          <w:sz w:val="28"/>
          <w:szCs w:val="28"/>
        </w:rPr>
      </w:pPr>
      <w:r w:rsidRPr="00D80F3D">
        <w:rPr>
          <w:sz w:val="28"/>
          <w:szCs w:val="28"/>
        </w:rPr>
        <w:t>– реализация мер, обеспечивающих финансовую устойчивость, энергетич</w:t>
      </w:r>
      <w:r w:rsidRPr="00D80F3D">
        <w:rPr>
          <w:sz w:val="28"/>
          <w:szCs w:val="28"/>
        </w:rPr>
        <w:t>е</w:t>
      </w:r>
      <w:r w:rsidRPr="00D80F3D">
        <w:rPr>
          <w:sz w:val="28"/>
          <w:szCs w:val="28"/>
        </w:rPr>
        <w:t xml:space="preserve">скую и экологическую безопасность экономики Воронежской области; </w:t>
      </w:r>
    </w:p>
    <w:p w:rsidR="00F23BF1" w:rsidRPr="00D80F3D" w:rsidRDefault="00F23BF1" w:rsidP="00054451">
      <w:pPr>
        <w:spacing w:after="0"/>
        <w:ind w:firstLine="709"/>
        <w:rPr>
          <w:sz w:val="28"/>
          <w:szCs w:val="28"/>
        </w:rPr>
      </w:pPr>
      <w:r w:rsidRPr="00D80F3D">
        <w:rPr>
          <w:sz w:val="28"/>
          <w:szCs w:val="28"/>
        </w:rPr>
        <w:t>– содействие привлечению частных инвестиций на модернизацию сущес</w:t>
      </w:r>
      <w:r w:rsidRPr="00D80F3D">
        <w:rPr>
          <w:sz w:val="28"/>
          <w:szCs w:val="28"/>
        </w:rPr>
        <w:t>т</w:t>
      </w:r>
      <w:r w:rsidRPr="00D80F3D">
        <w:rPr>
          <w:sz w:val="28"/>
          <w:szCs w:val="28"/>
        </w:rPr>
        <w:t>вующих объектов в сферах ЖКХ и энергетики в рамках концессионных соглаш</w:t>
      </w:r>
      <w:r w:rsidRPr="00D80F3D">
        <w:rPr>
          <w:sz w:val="28"/>
          <w:szCs w:val="28"/>
        </w:rPr>
        <w:t>е</w:t>
      </w:r>
      <w:r w:rsidRPr="00D80F3D">
        <w:rPr>
          <w:sz w:val="28"/>
          <w:szCs w:val="28"/>
        </w:rPr>
        <w:t>ний, энергосервисных контрактов;</w:t>
      </w:r>
    </w:p>
    <w:p w:rsidR="00F23BF1" w:rsidRPr="00D80F3D" w:rsidRDefault="00F23BF1" w:rsidP="00054451">
      <w:pPr>
        <w:spacing w:after="0"/>
        <w:ind w:firstLine="709"/>
        <w:rPr>
          <w:sz w:val="28"/>
          <w:szCs w:val="28"/>
        </w:rPr>
      </w:pPr>
      <w:r w:rsidRPr="00D80F3D">
        <w:rPr>
          <w:sz w:val="28"/>
          <w:szCs w:val="28"/>
        </w:rPr>
        <w:t>– содействие повышению энергетической эффективности на основе моде</w:t>
      </w:r>
      <w:r w:rsidRPr="00D80F3D">
        <w:rPr>
          <w:sz w:val="28"/>
          <w:szCs w:val="28"/>
        </w:rPr>
        <w:t>р</w:t>
      </w:r>
      <w:r w:rsidRPr="00D80F3D">
        <w:rPr>
          <w:sz w:val="28"/>
          <w:szCs w:val="28"/>
        </w:rPr>
        <w:t>низации, технологического развития и перехода к рациональному и экологически ответственному использованию энергетических ресурсов;</w:t>
      </w:r>
    </w:p>
    <w:p w:rsidR="00F23BF1" w:rsidRPr="00D80F3D" w:rsidRDefault="00F23BF1" w:rsidP="00054451">
      <w:pPr>
        <w:spacing w:after="0"/>
        <w:ind w:firstLine="709"/>
        <w:rPr>
          <w:bCs/>
          <w:sz w:val="28"/>
          <w:szCs w:val="28"/>
        </w:rPr>
      </w:pPr>
      <w:r w:rsidRPr="00D80F3D">
        <w:rPr>
          <w:sz w:val="28"/>
          <w:szCs w:val="28"/>
        </w:rPr>
        <w:t xml:space="preserve">– </w:t>
      </w:r>
      <w:r w:rsidRPr="00D80F3D">
        <w:rPr>
          <w:bCs/>
          <w:sz w:val="28"/>
          <w:szCs w:val="28"/>
        </w:rPr>
        <w:t xml:space="preserve">привлечение средств федерального бюджета в рамках государственных программ Российской Федерации, программ институтов развития; </w:t>
      </w:r>
    </w:p>
    <w:p w:rsidR="00F23BF1" w:rsidRPr="00D80F3D" w:rsidRDefault="00F23BF1" w:rsidP="00054451">
      <w:pPr>
        <w:spacing w:after="0"/>
        <w:ind w:firstLine="709"/>
        <w:rPr>
          <w:sz w:val="28"/>
          <w:szCs w:val="28"/>
        </w:rPr>
      </w:pPr>
      <w:r w:rsidRPr="00D80F3D">
        <w:rPr>
          <w:bCs/>
          <w:sz w:val="28"/>
          <w:szCs w:val="28"/>
        </w:rPr>
        <w:t xml:space="preserve">– </w:t>
      </w:r>
      <w:r w:rsidRPr="00D80F3D">
        <w:rPr>
          <w:sz w:val="28"/>
          <w:szCs w:val="28"/>
        </w:rPr>
        <w:t xml:space="preserve">совершенствование нормативной правовой базы Воронежской области, стандартов, </w:t>
      </w:r>
      <w:r w:rsidRPr="00D80F3D">
        <w:rPr>
          <w:rFonts w:eastAsia="Calibri"/>
          <w:sz w:val="28"/>
          <w:szCs w:val="28"/>
        </w:rPr>
        <w:t>устанавливающих и регламентирующих требования к качеству и комфортности услуг в сфере ЖКХ, в том числе и</w:t>
      </w:r>
      <w:r w:rsidRPr="00D80F3D">
        <w:rPr>
          <w:sz w:val="28"/>
          <w:szCs w:val="28"/>
        </w:rPr>
        <w:t xml:space="preserve"> для применения новейших в</w:t>
      </w:r>
      <w:r w:rsidRPr="00D80F3D">
        <w:rPr>
          <w:sz w:val="28"/>
          <w:szCs w:val="28"/>
        </w:rPr>
        <w:t>ы</w:t>
      </w:r>
      <w:r w:rsidRPr="00D80F3D">
        <w:rPr>
          <w:sz w:val="28"/>
          <w:szCs w:val="28"/>
        </w:rPr>
        <w:t xml:space="preserve">сокопроизводительных технологий. </w:t>
      </w:r>
    </w:p>
    <w:p w:rsidR="00F23BF1" w:rsidRPr="00D80F3D" w:rsidRDefault="000D463C" w:rsidP="00054451">
      <w:pPr>
        <w:pStyle w:val="afff6"/>
        <w:ind w:firstLine="709"/>
        <w:rPr>
          <w:sz w:val="28"/>
          <w:szCs w:val="28"/>
        </w:rPr>
      </w:pPr>
      <w:r w:rsidRPr="00D80F3D">
        <w:rPr>
          <w:sz w:val="28"/>
          <w:szCs w:val="28"/>
        </w:rPr>
        <w:lastRenderedPageBreak/>
        <w:t>В числе наиболее значимых ключевых проектов (Приложение 2) выделяю</w:t>
      </w:r>
      <w:r w:rsidRPr="00D80F3D">
        <w:rPr>
          <w:sz w:val="28"/>
          <w:szCs w:val="28"/>
        </w:rPr>
        <w:t>т</w:t>
      </w:r>
      <w:r w:rsidRPr="00D80F3D">
        <w:rPr>
          <w:sz w:val="28"/>
          <w:szCs w:val="28"/>
        </w:rPr>
        <w:t xml:space="preserve">ся проекты по </w:t>
      </w:r>
      <w:r w:rsidR="00F23BF1" w:rsidRPr="00D80F3D">
        <w:rPr>
          <w:sz w:val="28"/>
          <w:szCs w:val="28"/>
        </w:rPr>
        <w:t xml:space="preserve">обеспечению </w:t>
      </w:r>
      <w:r w:rsidR="00F23BF1" w:rsidRPr="00D80F3D">
        <w:rPr>
          <w:rFonts w:eastAsia="Calibri"/>
          <w:sz w:val="28"/>
          <w:szCs w:val="28"/>
        </w:rPr>
        <w:t>качественными жилищно-коммунальными услугами населения, э</w:t>
      </w:r>
      <w:r w:rsidR="00F23BF1" w:rsidRPr="00D80F3D">
        <w:rPr>
          <w:sz w:val="28"/>
          <w:szCs w:val="28"/>
        </w:rPr>
        <w:t>нергоэффективности и развитию энергетики Воронежской области.</w:t>
      </w:r>
    </w:p>
    <w:p w:rsidR="00F23BF1" w:rsidRPr="00D80F3D" w:rsidRDefault="00F23BF1" w:rsidP="00767C31">
      <w:pPr>
        <w:pStyle w:val="afff6"/>
        <w:ind w:firstLine="709"/>
        <w:rPr>
          <w:sz w:val="28"/>
          <w:szCs w:val="28"/>
        </w:rPr>
      </w:pPr>
    </w:p>
    <w:p w:rsidR="00E93A37" w:rsidRPr="00D80F3D" w:rsidRDefault="00767C31" w:rsidP="00994CA9">
      <w:pPr>
        <w:spacing w:after="0"/>
        <w:ind w:firstLine="709"/>
        <w:rPr>
          <w:b/>
          <w:sz w:val="28"/>
          <w:szCs w:val="28"/>
        </w:rPr>
      </w:pPr>
      <w:r w:rsidRPr="00D80F3D">
        <w:rPr>
          <w:b/>
          <w:sz w:val="28"/>
          <w:szCs w:val="28"/>
        </w:rPr>
        <w:t xml:space="preserve">Подраздел </w:t>
      </w:r>
      <w:r w:rsidR="00D82A3B" w:rsidRPr="00D80F3D">
        <w:rPr>
          <w:b/>
          <w:sz w:val="28"/>
          <w:szCs w:val="28"/>
        </w:rPr>
        <w:t>5.</w:t>
      </w:r>
      <w:r w:rsidR="00353F72" w:rsidRPr="00D80F3D">
        <w:rPr>
          <w:b/>
          <w:sz w:val="28"/>
          <w:szCs w:val="28"/>
        </w:rPr>
        <w:t>6</w:t>
      </w:r>
      <w:r w:rsidR="00D82A3B" w:rsidRPr="00D80F3D">
        <w:rPr>
          <w:b/>
          <w:sz w:val="28"/>
          <w:szCs w:val="28"/>
        </w:rPr>
        <w:t>.</w:t>
      </w:r>
      <w:r w:rsidR="00E93A37" w:rsidRPr="00D80F3D">
        <w:rPr>
          <w:b/>
          <w:sz w:val="28"/>
          <w:szCs w:val="28"/>
        </w:rPr>
        <w:t>Развитие туризма</w:t>
      </w:r>
    </w:p>
    <w:p w:rsidR="00E93A37" w:rsidRPr="00D80F3D" w:rsidRDefault="00E93A37" w:rsidP="00E93A37">
      <w:pPr>
        <w:spacing w:after="0"/>
        <w:ind w:firstLine="709"/>
        <w:rPr>
          <w:i/>
          <w:sz w:val="28"/>
          <w:szCs w:val="28"/>
        </w:rPr>
      </w:pPr>
      <w:r w:rsidRPr="00D80F3D">
        <w:rPr>
          <w:b/>
          <w:i/>
          <w:sz w:val="28"/>
          <w:szCs w:val="28"/>
        </w:rPr>
        <w:t>Цель</w:t>
      </w:r>
      <w:r w:rsidRPr="00D80F3D">
        <w:rPr>
          <w:b/>
          <w:bCs/>
          <w:i/>
          <w:iCs/>
          <w:sz w:val="28"/>
          <w:szCs w:val="28"/>
        </w:rPr>
        <w:t>2.12</w:t>
      </w:r>
      <w:r w:rsidRPr="00D80F3D">
        <w:rPr>
          <w:bCs/>
          <w:iCs/>
          <w:sz w:val="28"/>
          <w:szCs w:val="28"/>
        </w:rPr>
        <w:t xml:space="preserve">. </w:t>
      </w:r>
      <w:r w:rsidRPr="00D80F3D">
        <w:rPr>
          <w:i/>
          <w:sz w:val="28"/>
          <w:szCs w:val="28"/>
        </w:rPr>
        <w:t>Обеспечение реализации туристско-рекреационного потенциала региона (в том числе туристских объектов национального и мирового уровней), развитие инфраструктуры регионального туризма.</w:t>
      </w:r>
    </w:p>
    <w:p w:rsidR="00E8570B" w:rsidRPr="00D80F3D" w:rsidRDefault="00E8570B" w:rsidP="00E8570B">
      <w:pPr>
        <w:spacing w:after="0"/>
        <w:ind w:firstLine="709"/>
        <w:rPr>
          <w:b/>
          <w:i/>
          <w:sz w:val="28"/>
          <w:szCs w:val="28"/>
        </w:rPr>
      </w:pPr>
      <w:r w:rsidRPr="00D80F3D">
        <w:rPr>
          <w:b/>
          <w:i/>
          <w:sz w:val="28"/>
          <w:szCs w:val="28"/>
        </w:rPr>
        <w:t xml:space="preserve">Ключевые задачи: </w:t>
      </w:r>
    </w:p>
    <w:p w:rsidR="00E8570B" w:rsidRPr="00D80F3D" w:rsidRDefault="00E8570B" w:rsidP="00E8570B">
      <w:pPr>
        <w:spacing w:after="0"/>
        <w:ind w:firstLine="709"/>
        <w:rPr>
          <w:spacing w:val="2"/>
          <w:sz w:val="28"/>
          <w:szCs w:val="28"/>
          <w:shd w:val="clear" w:color="auto" w:fill="FFFFFF"/>
        </w:rPr>
      </w:pPr>
      <w:r w:rsidRPr="00D80F3D">
        <w:rPr>
          <w:sz w:val="28"/>
          <w:szCs w:val="28"/>
        </w:rPr>
        <w:t xml:space="preserve">– </w:t>
      </w:r>
      <w:r w:rsidRPr="00D80F3D">
        <w:rPr>
          <w:rFonts w:eastAsia="+mn-ea"/>
          <w:bCs/>
          <w:sz w:val="28"/>
          <w:szCs w:val="28"/>
        </w:rPr>
        <w:t>активизация использования имеющихся туристических ресурсов (приро</w:t>
      </w:r>
      <w:r w:rsidRPr="00D80F3D">
        <w:rPr>
          <w:rFonts w:eastAsia="+mn-ea"/>
          <w:bCs/>
          <w:sz w:val="28"/>
          <w:szCs w:val="28"/>
        </w:rPr>
        <w:t>д</w:t>
      </w:r>
      <w:r w:rsidRPr="00D80F3D">
        <w:rPr>
          <w:rFonts w:eastAsia="+mn-ea"/>
          <w:bCs/>
          <w:sz w:val="28"/>
          <w:szCs w:val="28"/>
        </w:rPr>
        <w:t xml:space="preserve">ных, исторических, социокультурных объектов), учитывающая </w:t>
      </w:r>
      <w:r w:rsidRPr="00D80F3D">
        <w:rPr>
          <w:spacing w:val="2"/>
          <w:sz w:val="28"/>
          <w:szCs w:val="28"/>
          <w:shd w:val="clear" w:color="auto" w:fill="FFFFFF"/>
        </w:rPr>
        <w:t>действие факт</w:t>
      </w:r>
      <w:r w:rsidRPr="00D80F3D">
        <w:rPr>
          <w:spacing w:val="2"/>
          <w:sz w:val="28"/>
          <w:szCs w:val="28"/>
          <w:shd w:val="clear" w:color="auto" w:fill="FFFFFF"/>
        </w:rPr>
        <w:t>о</w:t>
      </w:r>
      <w:r w:rsidRPr="00D80F3D">
        <w:rPr>
          <w:spacing w:val="2"/>
          <w:sz w:val="28"/>
          <w:szCs w:val="28"/>
          <w:shd w:val="clear" w:color="auto" w:fill="FFFFFF"/>
        </w:rPr>
        <w:t>ров внешней и внутренней среды, потенциальные  возможности развития тури</w:t>
      </w:r>
      <w:r w:rsidRPr="00D80F3D">
        <w:rPr>
          <w:spacing w:val="2"/>
          <w:sz w:val="28"/>
          <w:szCs w:val="28"/>
          <w:shd w:val="clear" w:color="auto" w:fill="FFFFFF"/>
        </w:rPr>
        <w:t>з</w:t>
      </w:r>
      <w:r w:rsidRPr="00D80F3D">
        <w:rPr>
          <w:spacing w:val="2"/>
          <w:sz w:val="28"/>
          <w:szCs w:val="28"/>
          <w:shd w:val="clear" w:color="auto" w:fill="FFFFFF"/>
        </w:rPr>
        <w:t>ма и предпочтения целевых групп туристов;</w:t>
      </w:r>
    </w:p>
    <w:p w:rsidR="00E8570B" w:rsidRPr="00D80F3D" w:rsidRDefault="00E8570B" w:rsidP="00E8570B">
      <w:pPr>
        <w:spacing w:after="0"/>
        <w:ind w:firstLine="709"/>
        <w:rPr>
          <w:sz w:val="28"/>
          <w:szCs w:val="28"/>
        </w:rPr>
      </w:pPr>
      <w:r w:rsidRPr="00D80F3D">
        <w:rPr>
          <w:i/>
          <w:sz w:val="28"/>
          <w:szCs w:val="28"/>
        </w:rPr>
        <w:t xml:space="preserve">– </w:t>
      </w:r>
      <w:r w:rsidRPr="00D80F3D">
        <w:rPr>
          <w:sz w:val="28"/>
          <w:szCs w:val="28"/>
        </w:rPr>
        <w:t>формирование эффективного туристского комплекса, соответствующего мировым стандартам и укрепляющего  конкурентный иммунитет территории за счет стабильного роста объема туристских услуг;</w:t>
      </w:r>
    </w:p>
    <w:p w:rsidR="00E8570B" w:rsidRPr="00D80F3D" w:rsidRDefault="00E8570B" w:rsidP="00E8570B">
      <w:pPr>
        <w:spacing w:after="0"/>
        <w:ind w:firstLine="709"/>
        <w:rPr>
          <w:spacing w:val="2"/>
          <w:sz w:val="28"/>
          <w:szCs w:val="28"/>
          <w:shd w:val="clear" w:color="auto" w:fill="FFFFFF"/>
        </w:rPr>
      </w:pPr>
      <w:r w:rsidRPr="00D80F3D">
        <w:rPr>
          <w:spacing w:val="2"/>
          <w:sz w:val="28"/>
          <w:szCs w:val="28"/>
          <w:shd w:val="clear" w:color="auto" w:fill="FFFFFF"/>
        </w:rPr>
        <w:t>– обеспечение приоритетного развития перспективных направлений т</w:t>
      </w:r>
      <w:r w:rsidRPr="00D80F3D">
        <w:rPr>
          <w:spacing w:val="2"/>
          <w:sz w:val="28"/>
          <w:szCs w:val="28"/>
          <w:shd w:val="clear" w:color="auto" w:fill="FFFFFF"/>
        </w:rPr>
        <w:t>у</w:t>
      </w:r>
      <w:r w:rsidRPr="00D80F3D">
        <w:rPr>
          <w:spacing w:val="2"/>
          <w:sz w:val="28"/>
          <w:szCs w:val="28"/>
          <w:shd w:val="clear" w:color="auto" w:fill="FFFFFF"/>
        </w:rPr>
        <w:t xml:space="preserve">ризма: спортивного, водного, делового, медицинского, автотуризма; </w:t>
      </w:r>
    </w:p>
    <w:p w:rsidR="00E8570B" w:rsidRPr="00D80F3D" w:rsidRDefault="00E8570B" w:rsidP="00E8570B">
      <w:pPr>
        <w:spacing w:after="0"/>
        <w:ind w:firstLine="709"/>
        <w:rPr>
          <w:spacing w:val="2"/>
          <w:sz w:val="28"/>
          <w:szCs w:val="28"/>
          <w:shd w:val="clear" w:color="auto" w:fill="FFFFFF"/>
        </w:rPr>
      </w:pPr>
      <w:r w:rsidRPr="00D80F3D">
        <w:rPr>
          <w:spacing w:val="2"/>
          <w:sz w:val="28"/>
          <w:szCs w:val="28"/>
          <w:shd w:val="clear" w:color="auto" w:fill="FFFFFF"/>
        </w:rPr>
        <w:t>– формирование системы социального туризма и разработка  направлений туристической деятельности с учетом социально-экономических характеристик целевых групп (детский, семейный, малобюджетный, туризм для граждан ста</w:t>
      </w:r>
      <w:r w:rsidRPr="00D80F3D">
        <w:rPr>
          <w:spacing w:val="2"/>
          <w:sz w:val="28"/>
          <w:szCs w:val="28"/>
          <w:shd w:val="clear" w:color="auto" w:fill="FFFFFF"/>
        </w:rPr>
        <w:t>р</w:t>
      </w:r>
      <w:r w:rsidRPr="00D80F3D">
        <w:rPr>
          <w:spacing w:val="2"/>
          <w:sz w:val="28"/>
          <w:szCs w:val="28"/>
          <w:shd w:val="clear" w:color="auto" w:fill="FFFFFF"/>
        </w:rPr>
        <w:t>шего поколения, оздоровительный туризм);</w:t>
      </w:r>
    </w:p>
    <w:p w:rsidR="00E8570B" w:rsidRPr="00D80F3D" w:rsidRDefault="00E8570B" w:rsidP="00E8570B">
      <w:pPr>
        <w:spacing w:after="0"/>
        <w:ind w:firstLine="709"/>
        <w:rPr>
          <w:sz w:val="28"/>
          <w:szCs w:val="28"/>
        </w:rPr>
      </w:pPr>
      <w:r w:rsidRPr="00D80F3D">
        <w:rPr>
          <w:spacing w:val="2"/>
          <w:sz w:val="28"/>
          <w:szCs w:val="28"/>
          <w:shd w:val="clear" w:color="auto" w:fill="FFFFFF"/>
        </w:rPr>
        <w:t>– формирование доступной и комфортной туристской среды путем созд</w:t>
      </w:r>
      <w:r w:rsidRPr="00D80F3D">
        <w:rPr>
          <w:spacing w:val="2"/>
          <w:sz w:val="28"/>
          <w:szCs w:val="28"/>
          <w:shd w:val="clear" w:color="auto" w:fill="FFFFFF"/>
        </w:rPr>
        <w:t>а</w:t>
      </w:r>
      <w:r w:rsidRPr="00D80F3D">
        <w:rPr>
          <w:spacing w:val="2"/>
          <w:sz w:val="28"/>
          <w:szCs w:val="28"/>
          <w:shd w:val="clear" w:color="auto" w:fill="FFFFFF"/>
        </w:rPr>
        <w:t xml:space="preserve">ния </w:t>
      </w:r>
      <w:r w:rsidRPr="00D80F3D">
        <w:rPr>
          <w:sz w:val="28"/>
          <w:szCs w:val="28"/>
        </w:rPr>
        <w:t>современной инфраструктуры гостеприимства (гостиничное хозяйство, па</w:t>
      </w:r>
      <w:r w:rsidRPr="00D80F3D">
        <w:rPr>
          <w:sz w:val="28"/>
          <w:szCs w:val="28"/>
        </w:rPr>
        <w:t>р</w:t>
      </w:r>
      <w:r w:rsidRPr="00D80F3D">
        <w:rPr>
          <w:sz w:val="28"/>
          <w:szCs w:val="28"/>
        </w:rPr>
        <w:t xml:space="preserve">ковки, информационные услуги, дорожная инфраструктура, хорека, социальная инфраструктура) и социокультурного пространства, отвечающего требованиям гостеприимства; </w:t>
      </w:r>
    </w:p>
    <w:p w:rsidR="00E8570B" w:rsidRPr="00D80F3D" w:rsidRDefault="00E8570B" w:rsidP="00E8570B">
      <w:pPr>
        <w:spacing w:after="0"/>
        <w:ind w:firstLine="709"/>
        <w:rPr>
          <w:sz w:val="28"/>
          <w:szCs w:val="28"/>
        </w:rPr>
      </w:pPr>
      <w:r w:rsidRPr="00D80F3D">
        <w:rPr>
          <w:sz w:val="28"/>
          <w:szCs w:val="28"/>
        </w:rPr>
        <w:t xml:space="preserve">– разработка, внедрение и мониторинг стандартов обслуживания туристских объектов, расположенных на территории Воронежской области; </w:t>
      </w:r>
    </w:p>
    <w:p w:rsidR="00E8570B" w:rsidRPr="00D80F3D" w:rsidRDefault="00E8570B" w:rsidP="00E8570B">
      <w:pPr>
        <w:spacing w:after="0"/>
        <w:ind w:firstLine="709"/>
        <w:rPr>
          <w:spacing w:val="2"/>
          <w:sz w:val="28"/>
          <w:szCs w:val="28"/>
          <w:shd w:val="clear" w:color="auto" w:fill="FFFFFF"/>
        </w:rPr>
      </w:pPr>
      <w:r w:rsidRPr="00D80F3D">
        <w:rPr>
          <w:sz w:val="28"/>
          <w:szCs w:val="28"/>
        </w:rPr>
        <w:t xml:space="preserve">– </w:t>
      </w:r>
      <w:r w:rsidRPr="00D80F3D">
        <w:rPr>
          <w:spacing w:val="2"/>
          <w:sz w:val="28"/>
          <w:szCs w:val="28"/>
          <w:shd w:val="clear" w:color="auto" w:fill="FFFFFF"/>
        </w:rPr>
        <w:t>поддержание эффективного уровня конкуренции в отрасли за счет ра</w:t>
      </w:r>
      <w:r w:rsidRPr="00D80F3D">
        <w:rPr>
          <w:spacing w:val="2"/>
          <w:sz w:val="28"/>
          <w:szCs w:val="28"/>
          <w:shd w:val="clear" w:color="auto" w:fill="FFFFFF"/>
        </w:rPr>
        <w:t>с</w:t>
      </w:r>
      <w:r w:rsidRPr="00D80F3D">
        <w:rPr>
          <w:spacing w:val="2"/>
          <w:sz w:val="28"/>
          <w:szCs w:val="28"/>
          <w:shd w:val="clear" w:color="auto" w:fill="FFFFFF"/>
        </w:rPr>
        <w:t>ширения использования  региональных возможностей для развития таких видов туризма, как активный (преимущественно экстремальный) туризм, паломнич</w:t>
      </w:r>
      <w:r w:rsidRPr="00D80F3D">
        <w:rPr>
          <w:spacing w:val="2"/>
          <w:sz w:val="28"/>
          <w:szCs w:val="28"/>
          <w:shd w:val="clear" w:color="auto" w:fill="FFFFFF"/>
        </w:rPr>
        <w:t>е</w:t>
      </w:r>
      <w:r w:rsidRPr="00D80F3D">
        <w:rPr>
          <w:spacing w:val="2"/>
          <w:sz w:val="28"/>
          <w:szCs w:val="28"/>
          <w:shd w:val="clear" w:color="auto" w:fill="FFFFFF"/>
        </w:rPr>
        <w:t xml:space="preserve">ский и оздоровительный (санаторно-рекреационный) туризм; </w:t>
      </w:r>
    </w:p>
    <w:p w:rsidR="00E8570B" w:rsidRPr="00D80F3D" w:rsidRDefault="00E8570B" w:rsidP="00E8570B">
      <w:pPr>
        <w:spacing w:after="0"/>
        <w:ind w:firstLine="709"/>
        <w:rPr>
          <w:sz w:val="28"/>
          <w:szCs w:val="28"/>
        </w:rPr>
      </w:pPr>
      <w:r w:rsidRPr="00D80F3D">
        <w:rPr>
          <w:spacing w:val="2"/>
          <w:sz w:val="28"/>
          <w:szCs w:val="28"/>
          <w:shd w:val="clear" w:color="auto" w:fill="FFFFFF"/>
        </w:rPr>
        <w:t xml:space="preserve">– </w:t>
      </w:r>
      <w:r w:rsidRPr="00D80F3D">
        <w:rPr>
          <w:sz w:val="28"/>
          <w:szCs w:val="28"/>
        </w:rPr>
        <w:t>позиционирование Воронежской области как современного комфортного туристического центра России, отвечающего требованиям мировых стандартов и располагающего значительным количеством туристских дестинаций;</w:t>
      </w:r>
    </w:p>
    <w:p w:rsidR="00E8570B" w:rsidRPr="00D80F3D" w:rsidRDefault="00E8570B" w:rsidP="00E8570B">
      <w:pPr>
        <w:spacing w:after="0"/>
        <w:ind w:firstLine="709"/>
        <w:rPr>
          <w:sz w:val="28"/>
          <w:szCs w:val="28"/>
        </w:rPr>
      </w:pPr>
      <w:r w:rsidRPr="00D80F3D">
        <w:rPr>
          <w:sz w:val="28"/>
          <w:szCs w:val="28"/>
        </w:rPr>
        <w:t>– реализация  и повышение эффективности использования региональной модели туристских кластеров, включающей туристско-рекреационные кластеры Центральной, Южной, Восточной и Воронежской туристических зон.</w:t>
      </w:r>
    </w:p>
    <w:p w:rsidR="00E8570B" w:rsidRPr="00D80F3D" w:rsidRDefault="00E8570B" w:rsidP="00E8570B">
      <w:pPr>
        <w:tabs>
          <w:tab w:val="left" w:pos="0"/>
        </w:tabs>
        <w:spacing w:after="0"/>
        <w:ind w:firstLine="709"/>
        <w:rPr>
          <w:b/>
          <w:i/>
          <w:sz w:val="28"/>
          <w:szCs w:val="28"/>
        </w:rPr>
      </w:pPr>
      <w:r w:rsidRPr="00D80F3D">
        <w:rPr>
          <w:b/>
          <w:i/>
          <w:sz w:val="28"/>
          <w:szCs w:val="28"/>
        </w:rPr>
        <w:t>Ожидаемые основные результаты:</w:t>
      </w:r>
    </w:p>
    <w:p w:rsidR="00815E73" w:rsidRPr="00D80F3D" w:rsidRDefault="00E8570B" w:rsidP="00E8570B">
      <w:pPr>
        <w:tabs>
          <w:tab w:val="left" w:pos="0"/>
        </w:tabs>
        <w:spacing w:after="0"/>
        <w:ind w:firstLine="709"/>
        <w:rPr>
          <w:bCs/>
          <w:sz w:val="28"/>
          <w:szCs w:val="28"/>
        </w:rPr>
      </w:pPr>
      <w:r w:rsidRPr="00D80F3D">
        <w:rPr>
          <w:sz w:val="28"/>
          <w:szCs w:val="28"/>
        </w:rPr>
        <w:t xml:space="preserve">– </w:t>
      </w:r>
      <w:r w:rsidRPr="00D80F3D">
        <w:rPr>
          <w:bCs/>
          <w:sz w:val="28"/>
          <w:szCs w:val="28"/>
        </w:rPr>
        <w:t xml:space="preserve">рост въездного туристического потока в 2035 г. в 2,5 раза </w:t>
      </w:r>
      <w:r w:rsidR="00815E73" w:rsidRPr="00D80F3D">
        <w:rPr>
          <w:bCs/>
          <w:sz w:val="28"/>
          <w:szCs w:val="28"/>
        </w:rPr>
        <w:t xml:space="preserve">к уровню 2016 г.; </w:t>
      </w:r>
    </w:p>
    <w:p w:rsidR="00815E73" w:rsidRPr="00D80F3D" w:rsidRDefault="00815E73" w:rsidP="00E8570B">
      <w:pPr>
        <w:tabs>
          <w:tab w:val="left" w:pos="0"/>
        </w:tabs>
        <w:spacing w:after="0"/>
        <w:ind w:firstLine="709"/>
        <w:rPr>
          <w:bCs/>
          <w:sz w:val="28"/>
          <w:szCs w:val="28"/>
        </w:rPr>
      </w:pPr>
      <w:r w:rsidRPr="00D80F3D">
        <w:rPr>
          <w:bCs/>
          <w:sz w:val="28"/>
          <w:szCs w:val="28"/>
        </w:rPr>
        <w:t xml:space="preserve">– рост совокупного объема платных туристских услуг в 2035 г. в 2,86 раза к уровню 2016 г.; </w:t>
      </w:r>
    </w:p>
    <w:p w:rsidR="00E8570B" w:rsidRPr="00D80F3D" w:rsidRDefault="00815E73" w:rsidP="00815E73">
      <w:pPr>
        <w:tabs>
          <w:tab w:val="left" w:pos="0"/>
        </w:tabs>
        <w:spacing w:after="0"/>
        <w:ind w:firstLine="709"/>
        <w:rPr>
          <w:bCs/>
          <w:sz w:val="28"/>
          <w:szCs w:val="28"/>
        </w:rPr>
      </w:pPr>
      <w:r w:rsidRPr="00D80F3D">
        <w:rPr>
          <w:bCs/>
          <w:sz w:val="28"/>
          <w:szCs w:val="28"/>
        </w:rPr>
        <w:lastRenderedPageBreak/>
        <w:t xml:space="preserve">– </w:t>
      </w:r>
      <w:r w:rsidR="00E8570B" w:rsidRPr="00D80F3D">
        <w:rPr>
          <w:bCs/>
          <w:sz w:val="28"/>
          <w:szCs w:val="28"/>
        </w:rPr>
        <w:t>импортозамещение выездного турпродукта на въездной  региональный турпродукт;</w:t>
      </w:r>
    </w:p>
    <w:p w:rsidR="00E8570B" w:rsidRPr="00D80F3D" w:rsidRDefault="00815E73" w:rsidP="00815E73">
      <w:pPr>
        <w:tabs>
          <w:tab w:val="left" w:pos="0"/>
        </w:tabs>
        <w:spacing w:after="0"/>
        <w:ind w:firstLine="709"/>
        <w:rPr>
          <w:bCs/>
          <w:sz w:val="28"/>
          <w:szCs w:val="28"/>
        </w:rPr>
      </w:pPr>
      <w:r w:rsidRPr="00D80F3D">
        <w:rPr>
          <w:bCs/>
          <w:sz w:val="28"/>
          <w:szCs w:val="28"/>
        </w:rPr>
        <w:t xml:space="preserve">– </w:t>
      </w:r>
      <w:r w:rsidR="00E8570B" w:rsidRPr="00D80F3D">
        <w:rPr>
          <w:bCs/>
          <w:sz w:val="28"/>
          <w:szCs w:val="28"/>
        </w:rPr>
        <w:t>рост количества рабочих мест в регионе за счет увеличения численности персонала, обслуживающего расширяющуюся региональную инфраструктуру т</w:t>
      </w:r>
      <w:r w:rsidR="00E8570B" w:rsidRPr="00D80F3D">
        <w:rPr>
          <w:bCs/>
          <w:sz w:val="28"/>
          <w:szCs w:val="28"/>
        </w:rPr>
        <w:t>у</w:t>
      </w:r>
      <w:r w:rsidR="00E8570B" w:rsidRPr="00D80F3D">
        <w:rPr>
          <w:bCs/>
          <w:sz w:val="28"/>
          <w:szCs w:val="28"/>
        </w:rPr>
        <w:t>ризма;</w:t>
      </w:r>
    </w:p>
    <w:p w:rsidR="00E8570B" w:rsidRPr="00D80F3D" w:rsidRDefault="00815E73" w:rsidP="00815E73">
      <w:pPr>
        <w:tabs>
          <w:tab w:val="left" w:pos="0"/>
        </w:tabs>
        <w:spacing w:after="0"/>
        <w:ind w:firstLine="709"/>
        <w:rPr>
          <w:bCs/>
          <w:sz w:val="28"/>
          <w:szCs w:val="28"/>
        </w:rPr>
      </w:pPr>
      <w:r w:rsidRPr="00D80F3D">
        <w:rPr>
          <w:bCs/>
          <w:sz w:val="28"/>
          <w:szCs w:val="28"/>
        </w:rPr>
        <w:t xml:space="preserve">– </w:t>
      </w:r>
      <w:r w:rsidR="00E8570B" w:rsidRPr="00D80F3D">
        <w:rPr>
          <w:bCs/>
          <w:sz w:val="28"/>
          <w:szCs w:val="28"/>
        </w:rPr>
        <w:t>формирование условий для ускоренного развития и эффективного фун</w:t>
      </w:r>
      <w:r w:rsidR="00E8570B" w:rsidRPr="00D80F3D">
        <w:rPr>
          <w:bCs/>
          <w:sz w:val="28"/>
          <w:szCs w:val="28"/>
        </w:rPr>
        <w:t>к</w:t>
      </w:r>
      <w:r w:rsidR="00E8570B" w:rsidRPr="00D80F3D">
        <w:rPr>
          <w:bCs/>
          <w:sz w:val="28"/>
          <w:szCs w:val="28"/>
        </w:rPr>
        <w:t xml:space="preserve">ционирования предприятий малого и среднего бизнеса </w:t>
      </w:r>
      <w:r w:rsidRPr="00D80F3D">
        <w:rPr>
          <w:bCs/>
          <w:sz w:val="28"/>
          <w:szCs w:val="28"/>
        </w:rPr>
        <w:t xml:space="preserve">в сфере туризма </w:t>
      </w:r>
      <w:r w:rsidR="00E8570B" w:rsidRPr="00D80F3D">
        <w:rPr>
          <w:bCs/>
          <w:sz w:val="28"/>
          <w:szCs w:val="28"/>
        </w:rPr>
        <w:t>и увел</w:t>
      </w:r>
      <w:r w:rsidR="00E8570B" w:rsidRPr="00D80F3D">
        <w:rPr>
          <w:bCs/>
          <w:sz w:val="28"/>
          <w:szCs w:val="28"/>
        </w:rPr>
        <w:t>и</w:t>
      </w:r>
      <w:r w:rsidR="00E8570B" w:rsidRPr="00D80F3D">
        <w:rPr>
          <w:bCs/>
          <w:sz w:val="28"/>
          <w:szCs w:val="28"/>
        </w:rPr>
        <w:t>чение самозанятости населения региона, в т.ч. за счет роста и повышения эффе</w:t>
      </w:r>
      <w:r w:rsidR="00E8570B" w:rsidRPr="00D80F3D">
        <w:rPr>
          <w:bCs/>
          <w:sz w:val="28"/>
          <w:szCs w:val="28"/>
        </w:rPr>
        <w:t>к</w:t>
      </w:r>
      <w:r w:rsidR="00E8570B" w:rsidRPr="00D80F3D">
        <w:rPr>
          <w:bCs/>
          <w:sz w:val="28"/>
          <w:szCs w:val="28"/>
        </w:rPr>
        <w:t>тивности функционирования малых средств размещения, народных промыслов, хореки;</w:t>
      </w:r>
    </w:p>
    <w:p w:rsidR="00815E73" w:rsidRPr="00D80F3D" w:rsidRDefault="00815E73" w:rsidP="00815E73">
      <w:pPr>
        <w:tabs>
          <w:tab w:val="left" w:pos="0"/>
        </w:tabs>
        <w:spacing w:after="0"/>
        <w:ind w:firstLine="709"/>
        <w:rPr>
          <w:bCs/>
          <w:sz w:val="28"/>
          <w:szCs w:val="28"/>
        </w:rPr>
      </w:pPr>
      <w:r w:rsidRPr="00D80F3D">
        <w:rPr>
          <w:bCs/>
          <w:sz w:val="28"/>
          <w:szCs w:val="28"/>
        </w:rPr>
        <w:t>– повышение жизненного уровня населения региона за счет роста конк</w:t>
      </w:r>
      <w:r w:rsidRPr="00D80F3D">
        <w:rPr>
          <w:bCs/>
          <w:sz w:val="28"/>
          <w:szCs w:val="28"/>
        </w:rPr>
        <w:t>у</w:t>
      </w:r>
      <w:r w:rsidRPr="00D80F3D">
        <w:rPr>
          <w:bCs/>
          <w:sz w:val="28"/>
          <w:szCs w:val="28"/>
        </w:rPr>
        <w:t>рентного иммунитета территории, способствующего увеличению регионального бюджета;</w:t>
      </w:r>
    </w:p>
    <w:p w:rsidR="00E8570B" w:rsidRPr="00D80F3D" w:rsidRDefault="00815E73" w:rsidP="00815E73">
      <w:pPr>
        <w:tabs>
          <w:tab w:val="left" w:pos="0"/>
        </w:tabs>
        <w:spacing w:after="0"/>
        <w:ind w:firstLine="709"/>
        <w:rPr>
          <w:bCs/>
          <w:sz w:val="28"/>
          <w:szCs w:val="28"/>
        </w:rPr>
      </w:pPr>
      <w:r w:rsidRPr="00D80F3D">
        <w:rPr>
          <w:bCs/>
          <w:sz w:val="28"/>
          <w:szCs w:val="28"/>
        </w:rPr>
        <w:t xml:space="preserve">– </w:t>
      </w:r>
      <w:r w:rsidR="00E8570B" w:rsidRPr="00D80F3D">
        <w:rPr>
          <w:bCs/>
          <w:sz w:val="28"/>
          <w:szCs w:val="28"/>
        </w:rPr>
        <w:t>повышение морально-этических критериев и воспитание патриотизма в результате совместных туристических поездок в рамках социального туризма граждан старшего поколения и молодежи;</w:t>
      </w:r>
    </w:p>
    <w:p w:rsidR="00E8570B" w:rsidRPr="00D80F3D" w:rsidRDefault="00815E73" w:rsidP="00815E73">
      <w:pPr>
        <w:tabs>
          <w:tab w:val="left" w:pos="0"/>
        </w:tabs>
        <w:spacing w:after="0"/>
        <w:ind w:firstLine="709"/>
        <w:rPr>
          <w:bCs/>
          <w:sz w:val="28"/>
          <w:szCs w:val="28"/>
        </w:rPr>
      </w:pPr>
      <w:r w:rsidRPr="00D80F3D">
        <w:rPr>
          <w:bCs/>
          <w:sz w:val="28"/>
          <w:szCs w:val="28"/>
        </w:rPr>
        <w:t xml:space="preserve">– </w:t>
      </w:r>
      <w:r w:rsidR="00E8570B" w:rsidRPr="00D80F3D">
        <w:rPr>
          <w:bCs/>
          <w:sz w:val="28"/>
          <w:szCs w:val="28"/>
        </w:rPr>
        <w:t>расширение межрегиональных и международных связей, способствующих повышению деловой (инвестиционной) привлекательности региона и притоку д</w:t>
      </w:r>
      <w:r w:rsidR="00E8570B" w:rsidRPr="00D80F3D">
        <w:rPr>
          <w:bCs/>
          <w:sz w:val="28"/>
          <w:szCs w:val="28"/>
        </w:rPr>
        <w:t>о</w:t>
      </w:r>
      <w:r w:rsidR="00E8570B" w:rsidRPr="00D80F3D">
        <w:rPr>
          <w:bCs/>
          <w:sz w:val="28"/>
          <w:szCs w:val="28"/>
        </w:rPr>
        <w:t>полнительных ресурсов в регион;</w:t>
      </w:r>
    </w:p>
    <w:p w:rsidR="00E8570B" w:rsidRPr="00D80F3D" w:rsidRDefault="00815E73" w:rsidP="00815E73">
      <w:pPr>
        <w:tabs>
          <w:tab w:val="left" w:pos="0"/>
        </w:tabs>
        <w:spacing w:after="0"/>
        <w:ind w:firstLine="709"/>
        <w:rPr>
          <w:bCs/>
          <w:sz w:val="28"/>
          <w:szCs w:val="28"/>
        </w:rPr>
      </w:pPr>
      <w:r w:rsidRPr="00D80F3D">
        <w:rPr>
          <w:bCs/>
          <w:sz w:val="28"/>
          <w:szCs w:val="28"/>
        </w:rPr>
        <w:t xml:space="preserve">– </w:t>
      </w:r>
      <w:r w:rsidR="00E8570B" w:rsidRPr="00D80F3D">
        <w:rPr>
          <w:bCs/>
          <w:sz w:val="28"/>
          <w:szCs w:val="28"/>
        </w:rPr>
        <w:t>формирование условий для самореализации, роста и поддержания соц</w:t>
      </w:r>
      <w:r w:rsidR="00E8570B" w:rsidRPr="00D80F3D">
        <w:rPr>
          <w:bCs/>
          <w:sz w:val="28"/>
          <w:szCs w:val="28"/>
        </w:rPr>
        <w:t>и</w:t>
      </w:r>
      <w:r w:rsidR="00E8570B" w:rsidRPr="00D80F3D">
        <w:rPr>
          <w:bCs/>
          <w:sz w:val="28"/>
          <w:szCs w:val="28"/>
        </w:rPr>
        <w:t>альной активности населения региона, в т.ч. за счет улучшения криминогенной обстановки, обусловленного перекоммутацией интересов и расширением возмо</w:t>
      </w:r>
      <w:r w:rsidR="00E8570B" w:rsidRPr="00D80F3D">
        <w:rPr>
          <w:bCs/>
          <w:sz w:val="28"/>
          <w:szCs w:val="28"/>
        </w:rPr>
        <w:t>ж</w:t>
      </w:r>
      <w:r w:rsidR="00E8570B" w:rsidRPr="00D80F3D">
        <w:rPr>
          <w:bCs/>
          <w:sz w:val="28"/>
          <w:szCs w:val="28"/>
        </w:rPr>
        <w:t xml:space="preserve">ностей для доступного цивилизованного проведения свободного времени. </w:t>
      </w:r>
    </w:p>
    <w:p w:rsidR="00E8570B" w:rsidRPr="00D80F3D" w:rsidRDefault="00E8570B" w:rsidP="00E8570B">
      <w:pPr>
        <w:spacing w:after="0"/>
        <w:ind w:firstLine="709"/>
        <w:rPr>
          <w:b/>
          <w:i/>
          <w:sz w:val="28"/>
          <w:szCs w:val="28"/>
        </w:rPr>
      </w:pPr>
      <w:r w:rsidRPr="00D80F3D">
        <w:rPr>
          <w:b/>
          <w:i/>
          <w:sz w:val="28"/>
          <w:szCs w:val="28"/>
        </w:rPr>
        <w:t>Способы и направления деятельности органов государственной власти Воронежской области:</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организационная и информационная поддержка мероприятий по нивел</w:t>
      </w:r>
      <w:r w:rsidR="00E8570B" w:rsidRPr="00D80F3D">
        <w:rPr>
          <w:sz w:val="28"/>
          <w:szCs w:val="28"/>
        </w:rPr>
        <w:t>и</w:t>
      </w:r>
      <w:r w:rsidR="00E8570B" w:rsidRPr="00D80F3D">
        <w:rPr>
          <w:sz w:val="28"/>
          <w:szCs w:val="28"/>
        </w:rPr>
        <w:t>рованию или сокращению неблагоприятных для развития въездного туризма с</w:t>
      </w:r>
      <w:r w:rsidR="00E8570B" w:rsidRPr="00D80F3D">
        <w:rPr>
          <w:sz w:val="28"/>
          <w:szCs w:val="28"/>
        </w:rPr>
        <w:t>о</w:t>
      </w:r>
      <w:r w:rsidR="00E8570B" w:rsidRPr="00D80F3D">
        <w:rPr>
          <w:sz w:val="28"/>
          <w:szCs w:val="28"/>
        </w:rPr>
        <w:t>циокультурных особенностей региона;</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содействие в приведении потребительских характеристик продуктов р</w:t>
      </w:r>
      <w:r w:rsidR="00E8570B" w:rsidRPr="00D80F3D">
        <w:rPr>
          <w:sz w:val="28"/>
          <w:szCs w:val="28"/>
        </w:rPr>
        <w:t>е</w:t>
      </w:r>
      <w:r w:rsidR="00E8570B" w:rsidRPr="00D80F3D">
        <w:rPr>
          <w:sz w:val="28"/>
          <w:szCs w:val="28"/>
        </w:rPr>
        <w:t>гиональной туриндустрии в соответствие с требованиями современного рынка;</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совершенствование механизма межведомственного взаимодействия в ц</w:t>
      </w:r>
      <w:r w:rsidR="00E8570B" w:rsidRPr="00D80F3D">
        <w:rPr>
          <w:sz w:val="28"/>
          <w:szCs w:val="28"/>
        </w:rPr>
        <w:t>е</w:t>
      </w:r>
      <w:r w:rsidR="00E8570B" w:rsidRPr="00D80F3D">
        <w:rPr>
          <w:sz w:val="28"/>
          <w:szCs w:val="28"/>
        </w:rPr>
        <w:t>лях реализации проектов, направленных на формирование инфраструктуры го</w:t>
      </w:r>
      <w:r w:rsidR="00E8570B" w:rsidRPr="00D80F3D">
        <w:rPr>
          <w:sz w:val="28"/>
          <w:szCs w:val="28"/>
        </w:rPr>
        <w:t>с</w:t>
      </w:r>
      <w:r w:rsidR="00E8570B" w:rsidRPr="00D80F3D">
        <w:rPr>
          <w:sz w:val="28"/>
          <w:szCs w:val="28"/>
        </w:rPr>
        <w:t>теприимства, в т.ч. укрепление и расширение взаимодействия департаментов с</w:t>
      </w:r>
      <w:r w:rsidR="00E8570B" w:rsidRPr="00D80F3D">
        <w:rPr>
          <w:sz w:val="28"/>
          <w:szCs w:val="28"/>
        </w:rPr>
        <w:t>о</w:t>
      </w:r>
      <w:r w:rsidR="00E8570B" w:rsidRPr="00D80F3D">
        <w:rPr>
          <w:sz w:val="28"/>
          <w:szCs w:val="28"/>
        </w:rPr>
        <w:t>циальной защиты населения, здравоохранения, управления физкультуры и спорта,  департамента предпринимательства и торговли, департамента культуры для более полной и эффективной реализации  социальных проектов, адресованных  детям и старшему поколению;</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расширение использования возможностей государственно-частного пар</w:t>
      </w:r>
      <w:r w:rsidR="00E8570B" w:rsidRPr="00D80F3D">
        <w:rPr>
          <w:sz w:val="28"/>
          <w:szCs w:val="28"/>
        </w:rPr>
        <w:t>т</w:t>
      </w:r>
      <w:r w:rsidR="00E8570B" w:rsidRPr="00D80F3D">
        <w:rPr>
          <w:sz w:val="28"/>
          <w:szCs w:val="28"/>
        </w:rPr>
        <w:t>нерства при создании и реализации  региональных туристических проектов;</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обеспечение мер государственной поддержки в рамках текущего закон</w:t>
      </w:r>
      <w:r w:rsidR="00E8570B" w:rsidRPr="00D80F3D">
        <w:rPr>
          <w:sz w:val="28"/>
          <w:szCs w:val="28"/>
        </w:rPr>
        <w:t>о</w:t>
      </w:r>
      <w:r w:rsidR="00E8570B" w:rsidRPr="00D80F3D">
        <w:rPr>
          <w:sz w:val="28"/>
          <w:szCs w:val="28"/>
        </w:rPr>
        <w:t>дательства для реализации проектов по созданию туристско-рекреационных кл</w:t>
      </w:r>
      <w:r w:rsidR="00E8570B" w:rsidRPr="00D80F3D">
        <w:rPr>
          <w:sz w:val="28"/>
          <w:szCs w:val="28"/>
        </w:rPr>
        <w:t>а</w:t>
      </w:r>
      <w:r w:rsidR="00E8570B" w:rsidRPr="00D80F3D">
        <w:rPr>
          <w:sz w:val="28"/>
          <w:szCs w:val="28"/>
        </w:rPr>
        <w:t>стеров;</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содействие в формировании волонтерских движений по реализации пр</w:t>
      </w:r>
      <w:r w:rsidR="00E8570B" w:rsidRPr="00D80F3D">
        <w:rPr>
          <w:sz w:val="28"/>
          <w:szCs w:val="28"/>
        </w:rPr>
        <w:t>о</w:t>
      </w:r>
      <w:r w:rsidR="00E8570B" w:rsidRPr="00D80F3D">
        <w:rPr>
          <w:sz w:val="28"/>
          <w:szCs w:val="28"/>
        </w:rPr>
        <w:t>грамм социального туризма, особенно для граждан старшего поколения;</w:t>
      </w:r>
    </w:p>
    <w:p w:rsidR="00E8570B" w:rsidRPr="00D80F3D" w:rsidRDefault="00815E73" w:rsidP="00815E73">
      <w:pPr>
        <w:spacing w:after="0"/>
        <w:ind w:firstLine="709"/>
        <w:rPr>
          <w:sz w:val="28"/>
          <w:szCs w:val="28"/>
        </w:rPr>
      </w:pPr>
      <w:r w:rsidRPr="00D80F3D">
        <w:rPr>
          <w:sz w:val="28"/>
          <w:szCs w:val="28"/>
        </w:rPr>
        <w:lastRenderedPageBreak/>
        <w:t xml:space="preserve">– </w:t>
      </w:r>
      <w:r w:rsidR="00E8570B" w:rsidRPr="00D80F3D">
        <w:rPr>
          <w:sz w:val="28"/>
          <w:szCs w:val="28"/>
        </w:rPr>
        <w:t>организационно-методическая помощь в подготовке и повышении квал</w:t>
      </w:r>
      <w:r w:rsidR="00E8570B" w:rsidRPr="00D80F3D">
        <w:rPr>
          <w:sz w:val="28"/>
          <w:szCs w:val="28"/>
        </w:rPr>
        <w:t>и</w:t>
      </w:r>
      <w:r w:rsidR="00E8570B" w:rsidRPr="00D80F3D">
        <w:rPr>
          <w:sz w:val="28"/>
          <w:szCs w:val="28"/>
        </w:rPr>
        <w:t>фикации специалистов в туристской сфере: расширение контактов между прои</w:t>
      </w:r>
      <w:r w:rsidR="00E8570B" w:rsidRPr="00D80F3D">
        <w:rPr>
          <w:sz w:val="28"/>
          <w:szCs w:val="28"/>
        </w:rPr>
        <w:t>з</w:t>
      </w:r>
      <w:r w:rsidR="00E8570B" w:rsidRPr="00D80F3D">
        <w:rPr>
          <w:sz w:val="28"/>
          <w:szCs w:val="28"/>
        </w:rPr>
        <w:t>водителями турпродуктов, общественными и научными организациями региона в целях совершенствования системы подготовки кадров (гидов-переводчиков, отельеров, хостельеров и т.п.), соответствующих мировым стандартам туриндус</w:t>
      </w:r>
      <w:r w:rsidR="00E8570B" w:rsidRPr="00D80F3D">
        <w:rPr>
          <w:sz w:val="28"/>
          <w:szCs w:val="28"/>
        </w:rPr>
        <w:t>т</w:t>
      </w:r>
      <w:r w:rsidR="00E8570B" w:rsidRPr="00D80F3D">
        <w:rPr>
          <w:sz w:val="28"/>
          <w:szCs w:val="28"/>
        </w:rPr>
        <w:t>рии;</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поддержка научно-исследовательской деятельности в сфере туризма и у</w:t>
      </w:r>
      <w:r w:rsidR="00E8570B" w:rsidRPr="00D80F3D">
        <w:rPr>
          <w:sz w:val="28"/>
          <w:szCs w:val="28"/>
        </w:rPr>
        <w:t>с</w:t>
      </w:r>
      <w:r w:rsidR="00E8570B" w:rsidRPr="00D80F3D">
        <w:rPr>
          <w:sz w:val="28"/>
          <w:szCs w:val="28"/>
        </w:rPr>
        <w:t>коренное внедрение полученных  продуктивных результатов в практику реги</w:t>
      </w:r>
      <w:r w:rsidR="00E8570B" w:rsidRPr="00D80F3D">
        <w:rPr>
          <w:sz w:val="28"/>
          <w:szCs w:val="28"/>
        </w:rPr>
        <w:t>о</w:t>
      </w:r>
      <w:r w:rsidR="00E8570B" w:rsidRPr="00D80F3D">
        <w:rPr>
          <w:sz w:val="28"/>
          <w:szCs w:val="28"/>
        </w:rPr>
        <w:t>нальной туристкой индустрии;</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содействие в продвижении регионального турпродукта на отечественном и международном  туристических рынках;</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разр</w:t>
      </w:r>
      <w:r w:rsidRPr="00D80F3D">
        <w:rPr>
          <w:sz w:val="28"/>
          <w:szCs w:val="28"/>
        </w:rPr>
        <w:t xml:space="preserve">аботка и использование </w:t>
      </w:r>
      <w:r w:rsidR="00E8570B" w:rsidRPr="00D80F3D">
        <w:rPr>
          <w:sz w:val="28"/>
          <w:szCs w:val="28"/>
        </w:rPr>
        <w:t xml:space="preserve">механизма </w:t>
      </w:r>
      <w:r w:rsidRPr="00D80F3D">
        <w:rPr>
          <w:sz w:val="28"/>
          <w:szCs w:val="28"/>
        </w:rPr>
        <w:t xml:space="preserve">привлечения внебюджетных средств </w:t>
      </w:r>
      <w:r w:rsidR="00E8570B" w:rsidRPr="00D80F3D">
        <w:rPr>
          <w:sz w:val="28"/>
          <w:szCs w:val="28"/>
        </w:rPr>
        <w:t>для развития социального туризма в регионе;</w:t>
      </w:r>
    </w:p>
    <w:p w:rsidR="00E8570B" w:rsidRPr="00D80F3D" w:rsidRDefault="00815E73" w:rsidP="00815E73">
      <w:pPr>
        <w:spacing w:after="0"/>
        <w:ind w:firstLine="709"/>
        <w:rPr>
          <w:sz w:val="28"/>
          <w:szCs w:val="28"/>
        </w:rPr>
      </w:pPr>
      <w:r w:rsidRPr="00D80F3D">
        <w:rPr>
          <w:sz w:val="28"/>
          <w:szCs w:val="28"/>
        </w:rPr>
        <w:t xml:space="preserve">– </w:t>
      </w:r>
      <w:r w:rsidR="00E8570B" w:rsidRPr="00D80F3D">
        <w:rPr>
          <w:sz w:val="28"/>
          <w:szCs w:val="28"/>
        </w:rPr>
        <w:t>использование социальной рекламы для позиционирования и продвиж</w:t>
      </w:r>
      <w:r w:rsidR="00E8570B" w:rsidRPr="00D80F3D">
        <w:rPr>
          <w:sz w:val="28"/>
          <w:szCs w:val="28"/>
        </w:rPr>
        <w:t>е</w:t>
      </w:r>
      <w:r w:rsidR="00E8570B" w:rsidRPr="00D80F3D">
        <w:rPr>
          <w:sz w:val="28"/>
          <w:szCs w:val="28"/>
        </w:rPr>
        <w:t>ния имиджа региона как туристического центра России.</w:t>
      </w:r>
    </w:p>
    <w:p w:rsidR="00E8570B" w:rsidRPr="00D80F3D" w:rsidRDefault="00071D34" w:rsidP="00E8570B">
      <w:pPr>
        <w:spacing w:after="0"/>
        <w:ind w:firstLine="709"/>
        <w:contextualSpacing/>
        <w:textAlignment w:val="baseline"/>
        <w:rPr>
          <w:rFonts w:eastAsia="+mn-ea"/>
          <w:b/>
          <w:bCs/>
          <w:sz w:val="28"/>
          <w:szCs w:val="28"/>
        </w:rPr>
      </w:pPr>
      <w:r w:rsidRPr="00D80F3D">
        <w:rPr>
          <w:sz w:val="28"/>
          <w:szCs w:val="28"/>
        </w:rPr>
        <w:t>В числе наиболее значимых ключевых проектов (Приложение 2) выделяю</w:t>
      </w:r>
      <w:r w:rsidRPr="00D80F3D">
        <w:rPr>
          <w:sz w:val="28"/>
          <w:szCs w:val="28"/>
        </w:rPr>
        <w:t>т</w:t>
      </w:r>
      <w:r w:rsidRPr="00D80F3D">
        <w:rPr>
          <w:sz w:val="28"/>
          <w:szCs w:val="28"/>
        </w:rPr>
        <w:t>ся проекты по созданию и развитию туристско-рекреационных кластеров.</w:t>
      </w:r>
    </w:p>
    <w:p w:rsidR="00E8570B" w:rsidRPr="00D80F3D" w:rsidRDefault="00E8570B" w:rsidP="00E8570B">
      <w:pPr>
        <w:spacing w:after="0"/>
        <w:ind w:firstLine="709"/>
        <w:jc w:val="center"/>
        <w:rPr>
          <w:sz w:val="28"/>
          <w:szCs w:val="28"/>
        </w:rPr>
      </w:pPr>
    </w:p>
    <w:p w:rsidR="00D87AA6" w:rsidRPr="00D80F3D" w:rsidRDefault="00E93A37" w:rsidP="00994CA9">
      <w:pPr>
        <w:spacing w:after="0"/>
        <w:ind w:firstLine="709"/>
        <w:rPr>
          <w:b/>
          <w:sz w:val="28"/>
          <w:szCs w:val="28"/>
        </w:rPr>
      </w:pPr>
      <w:r w:rsidRPr="00D80F3D">
        <w:rPr>
          <w:b/>
          <w:sz w:val="28"/>
          <w:szCs w:val="28"/>
        </w:rPr>
        <w:t xml:space="preserve">Подраздел 5.7. </w:t>
      </w:r>
      <w:r w:rsidR="00D82A3B" w:rsidRPr="00D80F3D">
        <w:rPr>
          <w:b/>
          <w:sz w:val="28"/>
          <w:szCs w:val="28"/>
        </w:rPr>
        <w:t>Ра</w:t>
      </w:r>
      <w:r w:rsidR="00EC5F63">
        <w:rPr>
          <w:b/>
          <w:sz w:val="28"/>
          <w:szCs w:val="28"/>
        </w:rPr>
        <w:t>звитие малого и среднего предпринимательства</w:t>
      </w:r>
    </w:p>
    <w:p w:rsidR="00014A56" w:rsidRPr="00D80F3D" w:rsidRDefault="00767C31" w:rsidP="00014A56">
      <w:pPr>
        <w:spacing w:after="0"/>
        <w:ind w:firstLine="709"/>
        <w:rPr>
          <w:rFonts w:eastAsia="Calibri"/>
          <w:i/>
          <w:sz w:val="28"/>
          <w:szCs w:val="28"/>
        </w:rPr>
      </w:pPr>
      <w:r w:rsidRPr="00D80F3D">
        <w:rPr>
          <w:b/>
          <w:i/>
          <w:sz w:val="28"/>
          <w:szCs w:val="28"/>
        </w:rPr>
        <w:t>Цел</w:t>
      </w:r>
      <w:r w:rsidR="00CA2879" w:rsidRPr="00D80F3D">
        <w:rPr>
          <w:b/>
          <w:i/>
          <w:sz w:val="28"/>
          <w:szCs w:val="28"/>
        </w:rPr>
        <w:t xml:space="preserve">ь </w:t>
      </w:r>
      <w:r w:rsidR="00014A56" w:rsidRPr="00D80F3D">
        <w:rPr>
          <w:b/>
          <w:i/>
          <w:sz w:val="28"/>
          <w:szCs w:val="28"/>
        </w:rPr>
        <w:t>2.3.</w:t>
      </w:r>
      <w:r w:rsidR="00014A56" w:rsidRPr="00D80F3D">
        <w:rPr>
          <w:i/>
          <w:sz w:val="28"/>
          <w:szCs w:val="28"/>
        </w:rPr>
        <w:t xml:space="preserve">Развитие </w:t>
      </w:r>
      <w:r w:rsidR="00014A56" w:rsidRPr="00D80F3D">
        <w:rPr>
          <w:rFonts w:eastAsia="Calibri"/>
          <w:i/>
          <w:sz w:val="28"/>
          <w:szCs w:val="28"/>
        </w:rPr>
        <w:t>малого и среднего предпринимательства, повышение его вклада в валовой региональный продукт,  доли в высокотехнологичных отраслях экономики.</w:t>
      </w:r>
    </w:p>
    <w:p w:rsidR="00CA2879" w:rsidRPr="00D80F3D" w:rsidRDefault="00CA2879" w:rsidP="00CA2879">
      <w:pPr>
        <w:spacing w:after="0"/>
        <w:ind w:firstLine="709"/>
        <w:rPr>
          <w:b/>
          <w:i/>
          <w:sz w:val="28"/>
          <w:szCs w:val="28"/>
        </w:rPr>
      </w:pPr>
      <w:r w:rsidRPr="00D80F3D">
        <w:rPr>
          <w:b/>
          <w:i/>
          <w:sz w:val="28"/>
          <w:szCs w:val="28"/>
        </w:rPr>
        <w:t xml:space="preserve">Ключевые задачи: </w:t>
      </w:r>
    </w:p>
    <w:p w:rsidR="0097291C" w:rsidRPr="00D80F3D" w:rsidRDefault="00232419" w:rsidP="00232419">
      <w:pPr>
        <w:spacing w:after="0"/>
        <w:ind w:firstLine="709"/>
        <w:rPr>
          <w:sz w:val="28"/>
          <w:szCs w:val="28"/>
        </w:rPr>
      </w:pPr>
      <w:r w:rsidRPr="00D80F3D">
        <w:rPr>
          <w:b/>
          <w:i/>
          <w:sz w:val="28"/>
          <w:szCs w:val="28"/>
        </w:rPr>
        <w:t xml:space="preserve">– </w:t>
      </w:r>
      <w:r w:rsidR="0097291C" w:rsidRPr="00D80F3D">
        <w:rPr>
          <w:sz w:val="28"/>
          <w:szCs w:val="28"/>
        </w:rPr>
        <w:t>создание благоприятной среды для активизации и развития предприним</w:t>
      </w:r>
      <w:r w:rsidR="0097291C" w:rsidRPr="00D80F3D">
        <w:rPr>
          <w:sz w:val="28"/>
          <w:szCs w:val="28"/>
        </w:rPr>
        <w:t>а</w:t>
      </w:r>
      <w:r w:rsidR="0097291C" w:rsidRPr="00D80F3D">
        <w:rPr>
          <w:sz w:val="28"/>
          <w:szCs w:val="28"/>
        </w:rPr>
        <w:t>тельской деятельности в Воронежской области</w:t>
      </w:r>
      <w:r w:rsidRPr="00D80F3D">
        <w:rPr>
          <w:sz w:val="28"/>
          <w:szCs w:val="28"/>
        </w:rPr>
        <w:t>;</w:t>
      </w:r>
    </w:p>
    <w:p w:rsidR="0097291C" w:rsidRPr="00D80F3D" w:rsidRDefault="00232419" w:rsidP="00232419">
      <w:pPr>
        <w:spacing w:after="0"/>
        <w:ind w:firstLine="709"/>
        <w:rPr>
          <w:sz w:val="28"/>
          <w:szCs w:val="28"/>
        </w:rPr>
      </w:pPr>
      <w:r w:rsidRPr="00D80F3D">
        <w:rPr>
          <w:sz w:val="28"/>
          <w:szCs w:val="28"/>
        </w:rPr>
        <w:t xml:space="preserve">– </w:t>
      </w:r>
      <w:r w:rsidR="0097291C" w:rsidRPr="00D80F3D">
        <w:rPr>
          <w:sz w:val="28"/>
          <w:szCs w:val="28"/>
        </w:rPr>
        <w:t>оказание содействия малым и средним не сырьевым экспортно ориент</w:t>
      </w:r>
      <w:r w:rsidR="0097291C" w:rsidRPr="00D80F3D">
        <w:rPr>
          <w:sz w:val="28"/>
          <w:szCs w:val="28"/>
        </w:rPr>
        <w:t>и</w:t>
      </w:r>
      <w:r w:rsidR="0097291C" w:rsidRPr="00D80F3D">
        <w:rPr>
          <w:sz w:val="28"/>
          <w:szCs w:val="28"/>
        </w:rPr>
        <w:t>рованным компаниям по выходу на внешние рынки, в том числе проведение м</w:t>
      </w:r>
      <w:r w:rsidR="0097291C" w:rsidRPr="00D80F3D">
        <w:rPr>
          <w:sz w:val="28"/>
          <w:szCs w:val="28"/>
        </w:rPr>
        <w:t>е</w:t>
      </w:r>
      <w:r w:rsidR="0097291C" w:rsidRPr="00D80F3D">
        <w:rPr>
          <w:sz w:val="28"/>
          <w:szCs w:val="28"/>
        </w:rPr>
        <w:t>роприятий, направленных на увеличение экспортных поставок продукции сел</w:t>
      </w:r>
      <w:r w:rsidR="0097291C" w:rsidRPr="00D80F3D">
        <w:rPr>
          <w:sz w:val="28"/>
          <w:szCs w:val="28"/>
        </w:rPr>
        <w:t>ь</w:t>
      </w:r>
      <w:r w:rsidR="0097291C" w:rsidRPr="00D80F3D">
        <w:rPr>
          <w:sz w:val="28"/>
          <w:szCs w:val="28"/>
        </w:rPr>
        <w:t>хозпроизводителей</w:t>
      </w:r>
      <w:r w:rsidRPr="00D80F3D">
        <w:rPr>
          <w:sz w:val="28"/>
          <w:szCs w:val="28"/>
        </w:rPr>
        <w:t>;</w:t>
      </w:r>
    </w:p>
    <w:p w:rsidR="00232419" w:rsidRPr="00D80F3D" w:rsidRDefault="00232419" w:rsidP="00232419">
      <w:pPr>
        <w:spacing w:after="0"/>
        <w:ind w:firstLine="709"/>
        <w:rPr>
          <w:sz w:val="28"/>
          <w:szCs w:val="28"/>
        </w:rPr>
      </w:pPr>
      <w:r w:rsidRPr="00D80F3D">
        <w:rPr>
          <w:sz w:val="28"/>
          <w:szCs w:val="28"/>
        </w:rPr>
        <w:t xml:space="preserve">– </w:t>
      </w:r>
      <w:r w:rsidR="0097291C" w:rsidRPr="00D80F3D">
        <w:rPr>
          <w:sz w:val="28"/>
          <w:szCs w:val="28"/>
        </w:rPr>
        <w:t>генерация малых предприятий в сфере высокотехнологического наукое</w:t>
      </w:r>
      <w:r w:rsidR="0097291C" w:rsidRPr="00D80F3D">
        <w:rPr>
          <w:sz w:val="28"/>
          <w:szCs w:val="28"/>
        </w:rPr>
        <w:t>м</w:t>
      </w:r>
      <w:r w:rsidR="0097291C" w:rsidRPr="00D80F3D">
        <w:rPr>
          <w:sz w:val="28"/>
          <w:szCs w:val="28"/>
        </w:rPr>
        <w:t>кого бизнеса</w:t>
      </w:r>
      <w:r w:rsidRPr="00D80F3D">
        <w:rPr>
          <w:sz w:val="28"/>
          <w:szCs w:val="28"/>
        </w:rPr>
        <w:t>;</w:t>
      </w:r>
    </w:p>
    <w:p w:rsidR="00232419" w:rsidRPr="00256541" w:rsidRDefault="00232419" w:rsidP="00232419">
      <w:pPr>
        <w:spacing w:after="0"/>
        <w:ind w:firstLine="709"/>
        <w:rPr>
          <w:sz w:val="28"/>
          <w:szCs w:val="28"/>
        </w:rPr>
      </w:pPr>
      <w:r w:rsidRPr="00256541">
        <w:rPr>
          <w:sz w:val="28"/>
          <w:szCs w:val="28"/>
        </w:rPr>
        <w:t>– включение малого и среднего бизнеса, в том числе инновационного, в р</w:t>
      </w:r>
      <w:r w:rsidRPr="00256541">
        <w:rPr>
          <w:sz w:val="28"/>
          <w:szCs w:val="28"/>
        </w:rPr>
        <w:t>е</w:t>
      </w:r>
      <w:r w:rsidRPr="00256541">
        <w:rPr>
          <w:sz w:val="28"/>
          <w:szCs w:val="28"/>
        </w:rPr>
        <w:t xml:space="preserve">шение задач по импортозамещению. </w:t>
      </w:r>
    </w:p>
    <w:p w:rsidR="0097291C" w:rsidRPr="00256541" w:rsidRDefault="0097291C" w:rsidP="0097291C">
      <w:pPr>
        <w:tabs>
          <w:tab w:val="left" w:pos="0"/>
        </w:tabs>
        <w:spacing w:after="0"/>
        <w:ind w:firstLine="709"/>
        <w:rPr>
          <w:b/>
          <w:i/>
          <w:sz w:val="28"/>
          <w:szCs w:val="28"/>
        </w:rPr>
      </w:pPr>
      <w:r w:rsidRPr="00256541">
        <w:rPr>
          <w:b/>
          <w:i/>
          <w:sz w:val="28"/>
          <w:szCs w:val="28"/>
        </w:rPr>
        <w:t>Ожидаемые основные результаты</w:t>
      </w:r>
      <w:r w:rsidR="00A47D2A" w:rsidRPr="00256541">
        <w:rPr>
          <w:b/>
          <w:i/>
          <w:sz w:val="28"/>
          <w:szCs w:val="28"/>
        </w:rPr>
        <w:t>.</w:t>
      </w:r>
    </w:p>
    <w:p w:rsidR="00A47D2A" w:rsidRPr="00256541" w:rsidRDefault="00A47D2A" w:rsidP="00A47D2A">
      <w:pPr>
        <w:tabs>
          <w:tab w:val="left" w:pos="0"/>
        </w:tabs>
        <w:spacing w:after="0"/>
        <w:ind w:firstLine="709"/>
        <w:rPr>
          <w:sz w:val="28"/>
          <w:szCs w:val="28"/>
        </w:rPr>
      </w:pPr>
      <w:r w:rsidRPr="00256541">
        <w:rPr>
          <w:i/>
          <w:sz w:val="28"/>
          <w:szCs w:val="28"/>
        </w:rPr>
        <w:t>Решение поставленных задач</w:t>
      </w:r>
      <w:r w:rsidRPr="00256541">
        <w:rPr>
          <w:sz w:val="28"/>
          <w:szCs w:val="28"/>
        </w:rPr>
        <w:t xml:space="preserve"> позволит обеспечить к 2035 г.: </w:t>
      </w:r>
    </w:p>
    <w:p w:rsidR="0097291C" w:rsidRPr="00256541" w:rsidRDefault="00A47D2A" w:rsidP="0097291C">
      <w:pPr>
        <w:tabs>
          <w:tab w:val="left" w:pos="0"/>
        </w:tabs>
        <w:spacing w:after="0"/>
        <w:ind w:firstLine="709"/>
        <w:rPr>
          <w:sz w:val="28"/>
          <w:szCs w:val="28"/>
        </w:rPr>
      </w:pPr>
      <w:r w:rsidRPr="00256541">
        <w:rPr>
          <w:sz w:val="28"/>
          <w:szCs w:val="28"/>
        </w:rPr>
        <w:t xml:space="preserve">– </w:t>
      </w:r>
      <w:r w:rsidR="0097291C" w:rsidRPr="00256541">
        <w:rPr>
          <w:sz w:val="28"/>
          <w:szCs w:val="28"/>
        </w:rPr>
        <w:t>увеличение в 2,5 раза оборота малых и средних предприятий в постоя</w:t>
      </w:r>
      <w:r w:rsidR="0097291C" w:rsidRPr="00256541">
        <w:rPr>
          <w:sz w:val="28"/>
          <w:szCs w:val="28"/>
        </w:rPr>
        <w:t>н</w:t>
      </w:r>
      <w:r w:rsidR="0097291C" w:rsidRPr="00256541">
        <w:rPr>
          <w:sz w:val="28"/>
          <w:szCs w:val="28"/>
        </w:rPr>
        <w:t>ных ценах по отношению к 2016 году;</w:t>
      </w:r>
    </w:p>
    <w:p w:rsidR="0097291C" w:rsidRPr="00256541" w:rsidRDefault="0097291C" w:rsidP="0097291C">
      <w:pPr>
        <w:tabs>
          <w:tab w:val="left" w:pos="0"/>
        </w:tabs>
        <w:spacing w:after="0"/>
        <w:ind w:firstLine="709"/>
        <w:rPr>
          <w:sz w:val="28"/>
          <w:szCs w:val="28"/>
        </w:rPr>
      </w:pPr>
      <w:r w:rsidRPr="00256541">
        <w:rPr>
          <w:sz w:val="28"/>
          <w:szCs w:val="28"/>
        </w:rPr>
        <w:t>– рост числа экспортно-ориентированных субъектов малого и среднего предпринимательства, получивших поддержку в Центре координации поддержки экспорта, в 2035 г. в 3 раза по отношению к 2016 году;</w:t>
      </w:r>
    </w:p>
    <w:p w:rsidR="0097291C" w:rsidRPr="00256541" w:rsidRDefault="0097291C" w:rsidP="0097291C">
      <w:pPr>
        <w:tabs>
          <w:tab w:val="left" w:pos="0"/>
        </w:tabs>
        <w:spacing w:after="0"/>
        <w:ind w:firstLine="709"/>
        <w:rPr>
          <w:sz w:val="28"/>
          <w:szCs w:val="28"/>
        </w:rPr>
      </w:pPr>
      <w:r w:rsidRPr="00256541">
        <w:rPr>
          <w:sz w:val="28"/>
          <w:szCs w:val="28"/>
        </w:rPr>
        <w:t>– доведение удельного веса малых предприятий, осуществлявших технол</w:t>
      </w:r>
      <w:r w:rsidRPr="00256541">
        <w:rPr>
          <w:sz w:val="28"/>
          <w:szCs w:val="28"/>
        </w:rPr>
        <w:t>о</w:t>
      </w:r>
      <w:r w:rsidRPr="00256541">
        <w:rPr>
          <w:sz w:val="28"/>
          <w:szCs w:val="28"/>
        </w:rPr>
        <w:t xml:space="preserve">гические инновации, в общем числе обследованных малых предприятий в 2035 г.  до 15% (2016 г. – 6,9%); </w:t>
      </w:r>
    </w:p>
    <w:p w:rsidR="00014A56" w:rsidRPr="00256541" w:rsidRDefault="00CA2879" w:rsidP="00014A56">
      <w:pPr>
        <w:spacing w:after="0"/>
        <w:ind w:firstLine="709"/>
        <w:rPr>
          <w:rFonts w:eastAsia="Calibri"/>
          <w:i/>
          <w:sz w:val="28"/>
          <w:szCs w:val="28"/>
        </w:rPr>
      </w:pPr>
      <w:r w:rsidRPr="00256541">
        <w:rPr>
          <w:rFonts w:eastAsia="Calibri"/>
          <w:b/>
          <w:i/>
          <w:sz w:val="28"/>
          <w:szCs w:val="28"/>
        </w:rPr>
        <w:t xml:space="preserve">Цель </w:t>
      </w:r>
      <w:r w:rsidR="00014A56" w:rsidRPr="00256541">
        <w:rPr>
          <w:rFonts w:eastAsia="Calibri"/>
          <w:b/>
          <w:i/>
          <w:sz w:val="28"/>
          <w:szCs w:val="28"/>
        </w:rPr>
        <w:t>3.2</w:t>
      </w:r>
      <w:r w:rsidR="00014A56" w:rsidRPr="00256541">
        <w:rPr>
          <w:rFonts w:eastAsia="Calibri"/>
          <w:sz w:val="28"/>
          <w:szCs w:val="28"/>
        </w:rPr>
        <w:t xml:space="preserve">. </w:t>
      </w:r>
      <w:r w:rsidR="00014A56" w:rsidRPr="00256541">
        <w:rPr>
          <w:rFonts w:eastAsia="Calibri"/>
          <w:i/>
          <w:sz w:val="28"/>
          <w:szCs w:val="28"/>
        </w:rPr>
        <w:t>Выравнивание уровня развития малого и среднего предприним</w:t>
      </w:r>
      <w:r w:rsidR="00014A56" w:rsidRPr="00256541">
        <w:rPr>
          <w:rFonts w:eastAsia="Calibri"/>
          <w:i/>
          <w:sz w:val="28"/>
          <w:szCs w:val="28"/>
        </w:rPr>
        <w:t>а</w:t>
      </w:r>
      <w:r w:rsidR="00014A56" w:rsidRPr="00256541">
        <w:rPr>
          <w:rFonts w:eastAsia="Calibri"/>
          <w:i/>
          <w:sz w:val="28"/>
          <w:szCs w:val="28"/>
        </w:rPr>
        <w:t>тельства на территории Воронежской области.</w:t>
      </w:r>
    </w:p>
    <w:p w:rsidR="00CA2879" w:rsidRPr="00256541" w:rsidRDefault="00CA2879" w:rsidP="00CA2879">
      <w:pPr>
        <w:spacing w:after="0"/>
        <w:ind w:firstLine="709"/>
        <w:rPr>
          <w:b/>
          <w:i/>
          <w:sz w:val="28"/>
          <w:szCs w:val="28"/>
        </w:rPr>
      </w:pPr>
      <w:r w:rsidRPr="00256541">
        <w:rPr>
          <w:b/>
          <w:i/>
          <w:sz w:val="28"/>
          <w:szCs w:val="28"/>
        </w:rPr>
        <w:lastRenderedPageBreak/>
        <w:t xml:space="preserve">Ключевые задачи: </w:t>
      </w:r>
    </w:p>
    <w:p w:rsidR="00CA2879" w:rsidRPr="00256541" w:rsidRDefault="00CA2879" w:rsidP="00CA2879">
      <w:pPr>
        <w:spacing w:after="0"/>
        <w:ind w:firstLine="709"/>
        <w:rPr>
          <w:sz w:val="28"/>
          <w:szCs w:val="28"/>
        </w:rPr>
      </w:pPr>
      <w:r w:rsidRPr="00256541">
        <w:rPr>
          <w:sz w:val="28"/>
          <w:szCs w:val="28"/>
        </w:rPr>
        <w:t>– обеспечение опережающего развития субъектов малого и среднего пре</w:t>
      </w:r>
      <w:r w:rsidRPr="00256541">
        <w:rPr>
          <w:sz w:val="28"/>
          <w:szCs w:val="28"/>
        </w:rPr>
        <w:t>д</w:t>
      </w:r>
      <w:r w:rsidRPr="00256541">
        <w:rPr>
          <w:sz w:val="28"/>
          <w:szCs w:val="28"/>
        </w:rPr>
        <w:t>принимательства в моногородах, исходя из сложившейся на территории социал</w:t>
      </w:r>
      <w:r w:rsidRPr="00256541">
        <w:rPr>
          <w:sz w:val="28"/>
          <w:szCs w:val="28"/>
        </w:rPr>
        <w:t>ь</w:t>
      </w:r>
      <w:r w:rsidRPr="00256541">
        <w:rPr>
          <w:sz w:val="28"/>
          <w:szCs w:val="28"/>
        </w:rPr>
        <w:t>но-экономической ситуации, финансовых возможностей, достигнутых результ</w:t>
      </w:r>
      <w:r w:rsidRPr="00256541">
        <w:rPr>
          <w:sz w:val="28"/>
          <w:szCs w:val="28"/>
        </w:rPr>
        <w:t>а</w:t>
      </w:r>
      <w:r w:rsidRPr="00256541">
        <w:rPr>
          <w:sz w:val="28"/>
          <w:szCs w:val="28"/>
        </w:rPr>
        <w:t>тов и с учётом основных приоритетов социально-экономического развития ко</w:t>
      </w:r>
      <w:r w:rsidRPr="00256541">
        <w:rPr>
          <w:sz w:val="28"/>
          <w:szCs w:val="28"/>
        </w:rPr>
        <w:t>н</w:t>
      </w:r>
      <w:r w:rsidRPr="00256541">
        <w:rPr>
          <w:sz w:val="28"/>
          <w:szCs w:val="28"/>
        </w:rPr>
        <w:t>кретного муниципального образования;</w:t>
      </w:r>
    </w:p>
    <w:p w:rsidR="00CA2879" w:rsidRPr="00256541" w:rsidRDefault="00CA2879" w:rsidP="00CA2879">
      <w:pPr>
        <w:spacing w:after="0"/>
        <w:ind w:firstLine="709"/>
        <w:rPr>
          <w:sz w:val="28"/>
          <w:szCs w:val="28"/>
        </w:rPr>
      </w:pPr>
      <w:r w:rsidRPr="00256541">
        <w:rPr>
          <w:sz w:val="28"/>
          <w:szCs w:val="28"/>
        </w:rPr>
        <w:t>– построение оптимальной системы организаций инфраструктуры поддер</w:t>
      </w:r>
      <w:r w:rsidRPr="00256541">
        <w:rPr>
          <w:sz w:val="28"/>
          <w:szCs w:val="28"/>
        </w:rPr>
        <w:t>ж</w:t>
      </w:r>
      <w:r w:rsidRPr="00256541">
        <w:rPr>
          <w:sz w:val="28"/>
          <w:szCs w:val="28"/>
        </w:rPr>
        <w:t>ки МСП, соответствующей потребностям бизнеса, в территориальном и функци</w:t>
      </w:r>
      <w:r w:rsidRPr="00256541">
        <w:rPr>
          <w:sz w:val="28"/>
          <w:szCs w:val="28"/>
        </w:rPr>
        <w:t>о</w:t>
      </w:r>
      <w:r w:rsidRPr="00256541">
        <w:rPr>
          <w:sz w:val="28"/>
          <w:szCs w:val="28"/>
        </w:rPr>
        <w:t>нальном аспекте</w:t>
      </w:r>
      <w:r w:rsidR="00EC5050" w:rsidRPr="00256541">
        <w:rPr>
          <w:sz w:val="28"/>
          <w:szCs w:val="28"/>
        </w:rPr>
        <w:t>.</w:t>
      </w:r>
    </w:p>
    <w:p w:rsidR="00EC5050" w:rsidRPr="00256541" w:rsidRDefault="00EC5050" w:rsidP="00EC5050">
      <w:pPr>
        <w:spacing w:after="0"/>
        <w:ind w:firstLine="709"/>
        <w:rPr>
          <w:i/>
          <w:sz w:val="28"/>
          <w:szCs w:val="28"/>
        </w:rPr>
      </w:pPr>
      <w:r w:rsidRPr="00256541">
        <w:rPr>
          <w:b/>
          <w:i/>
          <w:sz w:val="28"/>
          <w:szCs w:val="28"/>
        </w:rPr>
        <w:t>Цель 3.7</w:t>
      </w:r>
      <w:r w:rsidRPr="00256541">
        <w:rPr>
          <w:sz w:val="28"/>
          <w:szCs w:val="28"/>
        </w:rPr>
        <w:t xml:space="preserve">. </w:t>
      </w:r>
      <w:r w:rsidRPr="00256541">
        <w:rPr>
          <w:i/>
          <w:sz w:val="28"/>
          <w:szCs w:val="28"/>
        </w:rPr>
        <w:t>Поддержка предпринимательской инициативы в муниципальных образованиях и развитие малого предпринимательства на селе.</w:t>
      </w:r>
    </w:p>
    <w:p w:rsidR="0097291C" w:rsidRPr="00256541" w:rsidRDefault="0097291C" w:rsidP="0097291C">
      <w:pPr>
        <w:spacing w:after="0"/>
        <w:ind w:firstLine="709"/>
        <w:rPr>
          <w:b/>
          <w:i/>
          <w:sz w:val="28"/>
          <w:szCs w:val="28"/>
        </w:rPr>
      </w:pPr>
      <w:r w:rsidRPr="00256541">
        <w:rPr>
          <w:b/>
          <w:i/>
          <w:sz w:val="28"/>
          <w:szCs w:val="28"/>
        </w:rPr>
        <w:t xml:space="preserve">Ключевые задачи: </w:t>
      </w:r>
    </w:p>
    <w:p w:rsidR="0097291C" w:rsidRPr="00256541" w:rsidRDefault="0097291C" w:rsidP="0097291C">
      <w:pPr>
        <w:spacing w:after="0"/>
        <w:ind w:firstLine="709"/>
        <w:rPr>
          <w:sz w:val="28"/>
          <w:szCs w:val="28"/>
        </w:rPr>
      </w:pPr>
      <w:r w:rsidRPr="00256541">
        <w:rPr>
          <w:b/>
          <w:i/>
          <w:sz w:val="28"/>
          <w:szCs w:val="28"/>
        </w:rPr>
        <w:t xml:space="preserve">– </w:t>
      </w:r>
      <w:r w:rsidRPr="00256541">
        <w:rPr>
          <w:sz w:val="28"/>
          <w:szCs w:val="28"/>
        </w:rPr>
        <w:t>создание экономических и институциональных условий для развития ко</w:t>
      </w:r>
      <w:r w:rsidRPr="00256541">
        <w:rPr>
          <w:sz w:val="28"/>
          <w:szCs w:val="28"/>
        </w:rPr>
        <w:t>н</w:t>
      </w:r>
      <w:r w:rsidRPr="00256541">
        <w:rPr>
          <w:sz w:val="28"/>
          <w:szCs w:val="28"/>
        </w:rPr>
        <w:t>куренции, использования законных средств для устранения недобросовестной конкуренции, искусственных барьеров для вхождения на рынок новых хозяйс</w:t>
      </w:r>
      <w:r w:rsidRPr="00256541">
        <w:rPr>
          <w:sz w:val="28"/>
          <w:szCs w:val="28"/>
        </w:rPr>
        <w:t>т</w:t>
      </w:r>
      <w:r w:rsidRPr="00256541">
        <w:rPr>
          <w:sz w:val="28"/>
          <w:szCs w:val="28"/>
        </w:rPr>
        <w:t>вующих субъектов;</w:t>
      </w:r>
    </w:p>
    <w:p w:rsidR="0097291C" w:rsidRPr="00256541" w:rsidRDefault="0097291C" w:rsidP="0097291C">
      <w:pPr>
        <w:spacing w:after="0"/>
        <w:ind w:firstLine="709"/>
        <w:rPr>
          <w:sz w:val="28"/>
          <w:szCs w:val="28"/>
        </w:rPr>
      </w:pPr>
      <w:r w:rsidRPr="00256541">
        <w:rPr>
          <w:sz w:val="28"/>
          <w:szCs w:val="28"/>
        </w:rPr>
        <w:t>– обеспечение опережающего развития субъектов малого и среднего пре</w:t>
      </w:r>
      <w:r w:rsidRPr="00256541">
        <w:rPr>
          <w:sz w:val="28"/>
          <w:szCs w:val="28"/>
        </w:rPr>
        <w:t>д</w:t>
      </w:r>
      <w:r w:rsidRPr="00256541">
        <w:rPr>
          <w:sz w:val="28"/>
          <w:szCs w:val="28"/>
        </w:rPr>
        <w:t>принимательства в моногородах, исходя из сложившейся на территории социал</w:t>
      </w:r>
      <w:r w:rsidRPr="00256541">
        <w:rPr>
          <w:sz w:val="28"/>
          <w:szCs w:val="28"/>
        </w:rPr>
        <w:t>ь</w:t>
      </w:r>
      <w:r w:rsidRPr="00256541">
        <w:rPr>
          <w:sz w:val="28"/>
          <w:szCs w:val="28"/>
        </w:rPr>
        <w:t>но-экономической ситуации, финансовых возможностей, достигнутых результ</w:t>
      </w:r>
      <w:r w:rsidRPr="00256541">
        <w:rPr>
          <w:sz w:val="28"/>
          <w:szCs w:val="28"/>
        </w:rPr>
        <w:t>а</w:t>
      </w:r>
      <w:r w:rsidRPr="00256541">
        <w:rPr>
          <w:sz w:val="28"/>
          <w:szCs w:val="28"/>
        </w:rPr>
        <w:t>тов и с учётом основных приоритетов социально-экономического развития мун</w:t>
      </w:r>
      <w:r w:rsidRPr="00256541">
        <w:rPr>
          <w:sz w:val="28"/>
          <w:szCs w:val="28"/>
        </w:rPr>
        <w:t>и</w:t>
      </w:r>
      <w:r w:rsidRPr="00256541">
        <w:rPr>
          <w:sz w:val="28"/>
          <w:szCs w:val="28"/>
        </w:rPr>
        <w:t>ципального образования;</w:t>
      </w:r>
    </w:p>
    <w:p w:rsidR="0097291C" w:rsidRPr="00256541" w:rsidRDefault="0097291C" w:rsidP="0097291C">
      <w:pPr>
        <w:spacing w:after="0"/>
        <w:ind w:firstLine="709"/>
        <w:rPr>
          <w:sz w:val="28"/>
          <w:szCs w:val="28"/>
        </w:rPr>
      </w:pPr>
      <w:r w:rsidRPr="00256541">
        <w:rPr>
          <w:sz w:val="28"/>
          <w:szCs w:val="28"/>
        </w:rPr>
        <w:t>– формирование единой системы управления организациями инфраструкт</w:t>
      </w:r>
      <w:r w:rsidRPr="00256541">
        <w:rPr>
          <w:sz w:val="28"/>
          <w:szCs w:val="28"/>
        </w:rPr>
        <w:t>у</w:t>
      </w:r>
      <w:r w:rsidRPr="00256541">
        <w:rPr>
          <w:sz w:val="28"/>
          <w:szCs w:val="28"/>
        </w:rPr>
        <w:t>ры поддержки МСП;</w:t>
      </w:r>
    </w:p>
    <w:p w:rsidR="0097291C" w:rsidRPr="00256541" w:rsidRDefault="0097291C" w:rsidP="0097291C">
      <w:pPr>
        <w:spacing w:after="0"/>
        <w:ind w:firstLine="709"/>
        <w:rPr>
          <w:sz w:val="28"/>
          <w:szCs w:val="28"/>
        </w:rPr>
      </w:pPr>
      <w:r w:rsidRPr="00256541">
        <w:rPr>
          <w:sz w:val="28"/>
          <w:szCs w:val="28"/>
        </w:rPr>
        <w:t>– построение оптимальной системы организаций инфраструктуры поддер</w:t>
      </w:r>
      <w:r w:rsidRPr="00256541">
        <w:rPr>
          <w:sz w:val="28"/>
          <w:szCs w:val="28"/>
        </w:rPr>
        <w:t>ж</w:t>
      </w:r>
      <w:r w:rsidRPr="00256541">
        <w:rPr>
          <w:sz w:val="28"/>
          <w:szCs w:val="28"/>
        </w:rPr>
        <w:t>ки МСП, соответствующей потребностям бизнеса, в территориальном и функци</w:t>
      </w:r>
      <w:r w:rsidRPr="00256541">
        <w:rPr>
          <w:sz w:val="28"/>
          <w:szCs w:val="28"/>
        </w:rPr>
        <w:t>о</w:t>
      </w:r>
      <w:r w:rsidRPr="00256541">
        <w:rPr>
          <w:sz w:val="28"/>
          <w:szCs w:val="28"/>
        </w:rPr>
        <w:t>нальном аспекте;</w:t>
      </w:r>
    </w:p>
    <w:p w:rsidR="0097291C" w:rsidRPr="00D80F3D" w:rsidRDefault="0097291C" w:rsidP="0097291C">
      <w:pPr>
        <w:spacing w:after="0"/>
        <w:ind w:firstLine="709"/>
        <w:rPr>
          <w:sz w:val="28"/>
          <w:szCs w:val="28"/>
        </w:rPr>
      </w:pPr>
      <w:r w:rsidRPr="00256541">
        <w:rPr>
          <w:sz w:val="28"/>
          <w:szCs w:val="28"/>
        </w:rPr>
        <w:t>– обеспечение занятости и самозанятости населения (повышение качества трудовых ресурсов, структуры трудовой занятости</w:t>
      </w:r>
      <w:r w:rsidRPr="00D80F3D">
        <w:rPr>
          <w:sz w:val="28"/>
          <w:szCs w:val="28"/>
        </w:rPr>
        <w:t>, ориентированной на развитие приоритетных отраслей экономики).</w:t>
      </w:r>
    </w:p>
    <w:p w:rsidR="00EC5050" w:rsidRPr="00D80F3D" w:rsidRDefault="00EC5050" w:rsidP="00EC5050">
      <w:pPr>
        <w:spacing w:after="0"/>
        <w:ind w:firstLine="709"/>
        <w:rPr>
          <w:sz w:val="28"/>
          <w:szCs w:val="28"/>
        </w:rPr>
      </w:pPr>
      <w:r w:rsidRPr="00D80F3D">
        <w:rPr>
          <w:sz w:val="28"/>
          <w:szCs w:val="28"/>
        </w:rPr>
        <w:t>– генерирование успешных практик развития сельскохозяйственных кооп</w:t>
      </w:r>
      <w:r w:rsidRPr="00D80F3D">
        <w:rPr>
          <w:sz w:val="28"/>
          <w:szCs w:val="28"/>
        </w:rPr>
        <w:t>е</w:t>
      </w:r>
      <w:r w:rsidRPr="00D80F3D">
        <w:rPr>
          <w:sz w:val="28"/>
          <w:szCs w:val="28"/>
        </w:rPr>
        <w:t>ративов и сельских территорий;</w:t>
      </w:r>
    </w:p>
    <w:p w:rsidR="00EC5050" w:rsidRPr="00D80F3D" w:rsidRDefault="00EC5050" w:rsidP="00EC5050">
      <w:pPr>
        <w:spacing w:after="0"/>
        <w:ind w:firstLine="709"/>
        <w:rPr>
          <w:sz w:val="28"/>
          <w:szCs w:val="28"/>
        </w:rPr>
      </w:pPr>
      <w:r w:rsidRPr="00D80F3D">
        <w:rPr>
          <w:sz w:val="28"/>
          <w:szCs w:val="28"/>
        </w:rPr>
        <w:t>– формирование сети сельскохозяйственных кооперативов, обеспечива</w:t>
      </w:r>
      <w:r w:rsidRPr="00D80F3D">
        <w:rPr>
          <w:sz w:val="28"/>
          <w:szCs w:val="28"/>
        </w:rPr>
        <w:t>ю</w:t>
      </w:r>
      <w:r w:rsidRPr="00D80F3D">
        <w:rPr>
          <w:sz w:val="28"/>
          <w:szCs w:val="28"/>
        </w:rPr>
        <w:t>щих создание новых постоянных рабочих мест и прирост объема реализованной ими сельскохозяйственной продукции.</w:t>
      </w:r>
    </w:p>
    <w:p w:rsidR="00EC5050" w:rsidRPr="00D80F3D" w:rsidRDefault="00EC5050" w:rsidP="00EC5050">
      <w:pPr>
        <w:tabs>
          <w:tab w:val="left" w:pos="0"/>
        </w:tabs>
        <w:spacing w:after="0"/>
        <w:ind w:firstLine="709"/>
        <w:rPr>
          <w:b/>
          <w:i/>
          <w:sz w:val="28"/>
          <w:szCs w:val="28"/>
        </w:rPr>
      </w:pPr>
      <w:r w:rsidRPr="00D80F3D">
        <w:rPr>
          <w:b/>
          <w:i/>
          <w:sz w:val="28"/>
          <w:szCs w:val="28"/>
        </w:rPr>
        <w:t>Ожидаемые основные результаты</w:t>
      </w:r>
      <w:r w:rsidR="00A47D2A" w:rsidRPr="00D80F3D">
        <w:rPr>
          <w:b/>
          <w:i/>
          <w:sz w:val="28"/>
          <w:szCs w:val="28"/>
        </w:rPr>
        <w:t>.</w:t>
      </w:r>
    </w:p>
    <w:p w:rsidR="00A47D2A" w:rsidRPr="00D80F3D" w:rsidRDefault="00A47D2A" w:rsidP="00A47D2A">
      <w:pPr>
        <w:tabs>
          <w:tab w:val="left" w:pos="0"/>
        </w:tabs>
        <w:spacing w:after="0"/>
        <w:ind w:firstLine="709"/>
        <w:rPr>
          <w:sz w:val="28"/>
          <w:szCs w:val="28"/>
        </w:rPr>
      </w:pPr>
      <w:r w:rsidRPr="00D80F3D">
        <w:rPr>
          <w:i/>
          <w:sz w:val="28"/>
          <w:szCs w:val="28"/>
        </w:rPr>
        <w:t>Решение поставленных задач</w:t>
      </w:r>
      <w:r w:rsidRPr="00D80F3D">
        <w:rPr>
          <w:sz w:val="28"/>
          <w:szCs w:val="28"/>
        </w:rPr>
        <w:t xml:space="preserve"> позволит обеспечить к 2035 г.: </w:t>
      </w:r>
    </w:p>
    <w:p w:rsidR="0097291C" w:rsidRPr="00D80F3D" w:rsidRDefault="00A47D2A" w:rsidP="0097291C">
      <w:pPr>
        <w:tabs>
          <w:tab w:val="left" w:pos="0"/>
        </w:tabs>
        <w:spacing w:after="0"/>
        <w:ind w:firstLine="709"/>
        <w:rPr>
          <w:rFonts w:eastAsia="Calibri"/>
          <w:sz w:val="28"/>
          <w:szCs w:val="28"/>
          <w:lang w:eastAsia="en-US"/>
        </w:rPr>
      </w:pPr>
      <w:r w:rsidRPr="00D80F3D">
        <w:rPr>
          <w:sz w:val="28"/>
          <w:szCs w:val="28"/>
        </w:rPr>
        <w:t xml:space="preserve">– увеличение </w:t>
      </w:r>
      <w:r w:rsidR="0097291C" w:rsidRPr="00D80F3D">
        <w:rPr>
          <w:rFonts w:eastAsia="Calibri"/>
          <w:sz w:val="28"/>
          <w:szCs w:val="28"/>
          <w:lang w:eastAsia="en-US"/>
        </w:rPr>
        <w:t>количества субъектов малого и среднего предпринимательства (включая индивидуальных предпринимателей) в расчете на 1 тыс. человек нас</w:t>
      </w:r>
      <w:r w:rsidR="0097291C" w:rsidRPr="00D80F3D">
        <w:rPr>
          <w:rFonts w:eastAsia="Calibri"/>
          <w:sz w:val="28"/>
          <w:szCs w:val="28"/>
          <w:lang w:eastAsia="en-US"/>
        </w:rPr>
        <w:t>е</w:t>
      </w:r>
      <w:r w:rsidR="0097291C" w:rsidRPr="00D80F3D">
        <w:rPr>
          <w:rFonts w:eastAsia="Calibri"/>
          <w:sz w:val="28"/>
          <w:szCs w:val="28"/>
          <w:lang w:eastAsia="en-US"/>
        </w:rPr>
        <w:t>ления в 2035 г. до 48 единиц;</w:t>
      </w:r>
    </w:p>
    <w:p w:rsidR="00EC5050" w:rsidRPr="00D80F3D" w:rsidRDefault="00EC5050" w:rsidP="00EC5050">
      <w:pPr>
        <w:tabs>
          <w:tab w:val="left" w:pos="0"/>
        </w:tabs>
        <w:spacing w:after="0"/>
        <w:ind w:firstLine="709"/>
        <w:rPr>
          <w:rFonts w:eastAsia="Calibri"/>
          <w:sz w:val="28"/>
          <w:szCs w:val="28"/>
          <w:lang w:eastAsia="en-US"/>
        </w:rPr>
      </w:pPr>
      <w:r w:rsidRPr="00D80F3D">
        <w:rPr>
          <w:rFonts w:eastAsia="Calibri"/>
          <w:sz w:val="28"/>
          <w:szCs w:val="28"/>
          <w:lang w:eastAsia="en-US"/>
        </w:rPr>
        <w:t xml:space="preserve">– </w:t>
      </w:r>
      <w:r w:rsidR="00A47D2A" w:rsidRPr="00D80F3D">
        <w:rPr>
          <w:rFonts w:eastAsia="Calibri"/>
          <w:sz w:val="28"/>
          <w:szCs w:val="28"/>
          <w:lang w:eastAsia="en-US"/>
        </w:rPr>
        <w:t xml:space="preserve">увеличение </w:t>
      </w:r>
      <w:r w:rsidRPr="00D80F3D">
        <w:rPr>
          <w:rFonts w:eastAsia="Calibri"/>
          <w:sz w:val="28"/>
          <w:szCs w:val="28"/>
          <w:lang w:eastAsia="en-US"/>
        </w:rPr>
        <w:t>доли занятого населения в секторе малого и среднего пре</w:t>
      </w:r>
      <w:r w:rsidRPr="00D80F3D">
        <w:rPr>
          <w:rFonts w:eastAsia="Calibri"/>
          <w:sz w:val="28"/>
          <w:szCs w:val="28"/>
          <w:lang w:eastAsia="en-US"/>
        </w:rPr>
        <w:t>д</w:t>
      </w:r>
      <w:r w:rsidRPr="00D80F3D">
        <w:rPr>
          <w:rFonts w:eastAsia="Calibri"/>
          <w:sz w:val="28"/>
          <w:szCs w:val="28"/>
          <w:lang w:eastAsia="en-US"/>
        </w:rPr>
        <w:t xml:space="preserve">принимательства в общей численности занятого населения до 35%; </w:t>
      </w:r>
    </w:p>
    <w:p w:rsidR="0097291C" w:rsidRPr="00D80F3D" w:rsidRDefault="0097291C" w:rsidP="0097291C">
      <w:pPr>
        <w:tabs>
          <w:tab w:val="left" w:pos="0"/>
        </w:tabs>
        <w:spacing w:after="0"/>
        <w:ind w:firstLine="709"/>
        <w:rPr>
          <w:rFonts w:eastAsia="Calibri"/>
          <w:sz w:val="28"/>
          <w:szCs w:val="28"/>
          <w:lang w:eastAsia="en-US"/>
        </w:rPr>
      </w:pPr>
      <w:r w:rsidRPr="00D80F3D">
        <w:rPr>
          <w:rFonts w:eastAsia="Calibri"/>
          <w:sz w:val="28"/>
          <w:szCs w:val="28"/>
          <w:lang w:eastAsia="en-US"/>
        </w:rPr>
        <w:t xml:space="preserve">– увеличение числа субъектов </w:t>
      </w:r>
      <w:r w:rsidR="00A47D2A" w:rsidRPr="00D80F3D">
        <w:rPr>
          <w:rFonts w:eastAsia="Calibri"/>
          <w:sz w:val="28"/>
          <w:szCs w:val="28"/>
          <w:lang w:eastAsia="en-US"/>
        </w:rPr>
        <w:t xml:space="preserve">малого и среднего предпринимательства, </w:t>
      </w:r>
      <w:r w:rsidRPr="00D80F3D">
        <w:rPr>
          <w:rFonts w:eastAsia="Calibri"/>
          <w:sz w:val="28"/>
          <w:szCs w:val="28"/>
          <w:lang w:eastAsia="en-US"/>
        </w:rPr>
        <w:t>п</w:t>
      </w:r>
      <w:r w:rsidRPr="00D80F3D">
        <w:rPr>
          <w:rFonts w:eastAsia="Calibri"/>
          <w:sz w:val="28"/>
          <w:szCs w:val="28"/>
          <w:lang w:eastAsia="en-US"/>
        </w:rPr>
        <w:t>о</w:t>
      </w:r>
      <w:r w:rsidRPr="00D80F3D">
        <w:rPr>
          <w:rFonts w:eastAsia="Calibri"/>
          <w:sz w:val="28"/>
          <w:szCs w:val="28"/>
          <w:lang w:eastAsia="en-US"/>
        </w:rPr>
        <w:t>лучивших поддержку в организациях инфраструктуры поддержки, в 2035 г. в 2 раза по отношению к 2016 году;</w:t>
      </w:r>
    </w:p>
    <w:p w:rsidR="00EC5050" w:rsidRPr="00D80F3D" w:rsidRDefault="00EC5050" w:rsidP="00EC5050">
      <w:pPr>
        <w:tabs>
          <w:tab w:val="left" w:pos="0"/>
        </w:tabs>
        <w:spacing w:after="0"/>
        <w:ind w:firstLine="709"/>
        <w:rPr>
          <w:sz w:val="28"/>
          <w:szCs w:val="28"/>
        </w:rPr>
      </w:pPr>
      <w:r w:rsidRPr="00D80F3D">
        <w:rPr>
          <w:rFonts w:eastAsia="Calibri"/>
          <w:sz w:val="28"/>
          <w:szCs w:val="28"/>
          <w:lang w:eastAsia="en-US"/>
        </w:rPr>
        <w:lastRenderedPageBreak/>
        <w:t xml:space="preserve">– </w:t>
      </w:r>
      <w:r w:rsidRPr="00D80F3D">
        <w:rPr>
          <w:sz w:val="28"/>
          <w:szCs w:val="28"/>
        </w:rPr>
        <w:t>увеличение количества сельскохозяйственных кооперативов, устойчивое развитие сельскохозяйственной кооперации.</w:t>
      </w:r>
    </w:p>
    <w:p w:rsidR="007B1FF7" w:rsidRPr="00D80F3D" w:rsidRDefault="007B1FF7" w:rsidP="00894F8C">
      <w:pPr>
        <w:tabs>
          <w:tab w:val="left" w:pos="0"/>
        </w:tabs>
        <w:spacing w:after="0"/>
        <w:ind w:firstLine="709"/>
        <w:rPr>
          <w:rFonts w:eastAsia="Calibri"/>
          <w:sz w:val="28"/>
          <w:szCs w:val="28"/>
          <w:lang w:eastAsia="en-US"/>
        </w:rPr>
      </w:pPr>
      <w:r w:rsidRPr="00D80F3D">
        <w:rPr>
          <w:rFonts w:eastAsia="Calibri"/>
          <w:sz w:val="28"/>
          <w:szCs w:val="28"/>
          <w:lang w:eastAsia="en-US"/>
        </w:rPr>
        <w:t xml:space="preserve">Значения </w:t>
      </w:r>
      <w:r w:rsidR="006178E6" w:rsidRPr="00D80F3D">
        <w:rPr>
          <w:rFonts w:eastAsia="Calibri"/>
          <w:sz w:val="28"/>
          <w:szCs w:val="28"/>
          <w:lang w:eastAsia="en-US"/>
        </w:rPr>
        <w:t xml:space="preserve">целевых </w:t>
      </w:r>
      <w:r w:rsidRPr="00D80F3D">
        <w:rPr>
          <w:rFonts w:eastAsia="Calibri"/>
          <w:sz w:val="28"/>
          <w:szCs w:val="28"/>
          <w:lang w:eastAsia="en-US"/>
        </w:rPr>
        <w:t>показателей развития малого и среднего предприним</w:t>
      </w:r>
      <w:r w:rsidRPr="00D80F3D">
        <w:rPr>
          <w:rFonts w:eastAsia="Calibri"/>
          <w:sz w:val="28"/>
          <w:szCs w:val="28"/>
          <w:lang w:eastAsia="en-US"/>
        </w:rPr>
        <w:t>а</w:t>
      </w:r>
      <w:r w:rsidRPr="00D80F3D">
        <w:rPr>
          <w:rFonts w:eastAsia="Calibri"/>
          <w:sz w:val="28"/>
          <w:szCs w:val="28"/>
          <w:lang w:eastAsia="en-US"/>
        </w:rPr>
        <w:t xml:space="preserve">тельства по каждого году реализации Стратегии приведены в Приложении 1. </w:t>
      </w:r>
    </w:p>
    <w:p w:rsidR="00894F8C" w:rsidRPr="00D80F3D" w:rsidRDefault="00894F8C" w:rsidP="00894F8C">
      <w:pPr>
        <w:autoSpaceDE w:val="0"/>
        <w:autoSpaceDN w:val="0"/>
        <w:adjustRightInd w:val="0"/>
        <w:spacing w:after="0"/>
        <w:ind w:firstLine="709"/>
        <w:rPr>
          <w:b/>
          <w:i/>
          <w:sz w:val="28"/>
          <w:szCs w:val="28"/>
        </w:rPr>
      </w:pPr>
      <w:r w:rsidRPr="00D80F3D">
        <w:rPr>
          <w:b/>
          <w:i/>
          <w:sz w:val="28"/>
          <w:szCs w:val="28"/>
        </w:rPr>
        <w:t>Способы реализации целей:</w:t>
      </w:r>
    </w:p>
    <w:p w:rsidR="00894F8C" w:rsidRPr="00D80F3D" w:rsidRDefault="007B1FF7" w:rsidP="007B1FF7">
      <w:pPr>
        <w:autoSpaceDE w:val="0"/>
        <w:autoSpaceDN w:val="0"/>
        <w:adjustRightInd w:val="0"/>
        <w:spacing w:after="0"/>
        <w:ind w:firstLine="709"/>
        <w:rPr>
          <w:sz w:val="28"/>
          <w:szCs w:val="28"/>
        </w:rPr>
      </w:pPr>
      <w:r w:rsidRPr="00D80F3D">
        <w:rPr>
          <w:sz w:val="28"/>
          <w:szCs w:val="28"/>
        </w:rPr>
        <w:t xml:space="preserve">– </w:t>
      </w:r>
      <w:r w:rsidR="00894F8C" w:rsidRPr="00D80F3D">
        <w:rPr>
          <w:sz w:val="28"/>
          <w:szCs w:val="28"/>
        </w:rPr>
        <w:t>повышение доступности кредитных ресурсов за счет развития альтерн</w:t>
      </w:r>
      <w:r w:rsidR="00894F8C" w:rsidRPr="00D80F3D">
        <w:rPr>
          <w:sz w:val="28"/>
          <w:szCs w:val="28"/>
        </w:rPr>
        <w:t>а</w:t>
      </w:r>
      <w:r w:rsidR="00894F8C" w:rsidRPr="00D80F3D">
        <w:rPr>
          <w:sz w:val="28"/>
          <w:szCs w:val="28"/>
        </w:rPr>
        <w:t>тивных форм кредитования в регионе (факторинговые сделки, лизинг, контрак</w:t>
      </w:r>
      <w:r w:rsidR="00894F8C" w:rsidRPr="00D80F3D">
        <w:rPr>
          <w:sz w:val="28"/>
          <w:szCs w:val="28"/>
        </w:rPr>
        <w:t>т</w:t>
      </w:r>
      <w:r w:rsidR="00894F8C" w:rsidRPr="00D80F3D">
        <w:rPr>
          <w:sz w:val="28"/>
          <w:szCs w:val="28"/>
        </w:rPr>
        <w:t>ное кредитование) и активного сотрудничества с АО «Корпорация «МСП»;</w:t>
      </w:r>
    </w:p>
    <w:p w:rsidR="00894F8C" w:rsidRPr="00D80F3D" w:rsidRDefault="007B1FF7" w:rsidP="007B1FF7">
      <w:pPr>
        <w:autoSpaceDE w:val="0"/>
        <w:autoSpaceDN w:val="0"/>
        <w:adjustRightInd w:val="0"/>
        <w:spacing w:after="0"/>
        <w:ind w:firstLine="709"/>
        <w:rPr>
          <w:sz w:val="28"/>
          <w:szCs w:val="28"/>
        </w:rPr>
      </w:pPr>
      <w:r w:rsidRPr="00D80F3D">
        <w:rPr>
          <w:sz w:val="28"/>
          <w:szCs w:val="28"/>
        </w:rPr>
        <w:t xml:space="preserve">– </w:t>
      </w:r>
      <w:r w:rsidR="00894F8C" w:rsidRPr="00D80F3D">
        <w:rPr>
          <w:sz w:val="28"/>
          <w:szCs w:val="28"/>
        </w:rPr>
        <w:t>реализация федеральных и региональных образовательных программ для развития малого и среднего предпринимательства в муниципальных образован</w:t>
      </w:r>
      <w:r w:rsidR="00894F8C" w:rsidRPr="00D80F3D">
        <w:rPr>
          <w:sz w:val="28"/>
          <w:szCs w:val="28"/>
        </w:rPr>
        <w:t>и</w:t>
      </w:r>
      <w:r w:rsidR="00894F8C" w:rsidRPr="00D80F3D">
        <w:rPr>
          <w:sz w:val="28"/>
          <w:szCs w:val="28"/>
        </w:rPr>
        <w:t>ях;</w:t>
      </w:r>
    </w:p>
    <w:p w:rsidR="00894F8C" w:rsidRPr="00D80F3D" w:rsidRDefault="007B1FF7" w:rsidP="007B1FF7">
      <w:pPr>
        <w:autoSpaceDE w:val="0"/>
        <w:autoSpaceDN w:val="0"/>
        <w:adjustRightInd w:val="0"/>
        <w:spacing w:after="0"/>
        <w:ind w:firstLine="709"/>
        <w:rPr>
          <w:sz w:val="28"/>
          <w:szCs w:val="28"/>
        </w:rPr>
      </w:pPr>
      <w:r w:rsidRPr="00D80F3D">
        <w:rPr>
          <w:sz w:val="28"/>
          <w:szCs w:val="28"/>
        </w:rPr>
        <w:t xml:space="preserve">– </w:t>
      </w:r>
      <w:r w:rsidR="00894F8C" w:rsidRPr="00D80F3D">
        <w:rPr>
          <w:sz w:val="28"/>
          <w:szCs w:val="28"/>
        </w:rPr>
        <w:t>развитие системы организационно-консультационной и финансовой по</w:t>
      </w:r>
      <w:r w:rsidR="00894F8C" w:rsidRPr="00D80F3D">
        <w:rPr>
          <w:sz w:val="28"/>
          <w:szCs w:val="28"/>
        </w:rPr>
        <w:t>д</w:t>
      </w:r>
      <w:r w:rsidR="00894F8C" w:rsidRPr="00D80F3D">
        <w:rPr>
          <w:sz w:val="28"/>
          <w:szCs w:val="28"/>
        </w:rPr>
        <w:t>держки экспортно ориентированных субъектов МСП, включающей проведение на постоянной основе циклов семинаров по вопросам экспортной деятельности, в том числе для сельхозпроизводителей области</w:t>
      </w:r>
      <w:r w:rsidRPr="00D80F3D">
        <w:rPr>
          <w:sz w:val="28"/>
          <w:szCs w:val="28"/>
        </w:rPr>
        <w:t>;</w:t>
      </w:r>
    </w:p>
    <w:p w:rsidR="00894F8C" w:rsidRPr="00D80F3D" w:rsidRDefault="007B1FF7" w:rsidP="007B1FF7">
      <w:pPr>
        <w:autoSpaceDE w:val="0"/>
        <w:autoSpaceDN w:val="0"/>
        <w:adjustRightInd w:val="0"/>
        <w:spacing w:after="0"/>
        <w:ind w:firstLine="709"/>
        <w:rPr>
          <w:sz w:val="28"/>
          <w:szCs w:val="28"/>
        </w:rPr>
      </w:pPr>
      <w:r w:rsidRPr="00D80F3D">
        <w:rPr>
          <w:sz w:val="28"/>
          <w:szCs w:val="28"/>
        </w:rPr>
        <w:t xml:space="preserve">– </w:t>
      </w:r>
      <w:r w:rsidR="00894F8C" w:rsidRPr="00D80F3D">
        <w:rPr>
          <w:sz w:val="28"/>
          <w:szCs w:val="28"/>
        </w:rPr>
        <w:t>совершенствование действующих и создание новых «продуктов», предл</w:t>
      </w:r>
      <w:r w:rsidR="00894F8C" w:rsidRPr="00D80F3D">
        <w:rPr>
          <w:sz w:val="28"/>
          <w:szCs w:val="28"/>
        </w:rPr>
        <w:t>а</w:t>
      </w:r>
      <w:r w:rsidR="00894F8C" w:rsidRPr="00D80F3D">
        <w:rPr>
          <w:sz w:val="28"/>
          <w:szCs w:val="28"/>
        </w:rPr>
        <w:t>гаемых организациями инфраструктуры поддержки субъектов малого и среднего предпринимательства, расширение перечня услуг объектов инфраструктуры по</w:t>
      </w:r>
      <w:r w:rsidR="00894F8C" w:rsidRPr="00D80F3D">
        <w:rPr>
          <w:sz w:val="28"/>
          <w:szCs w:val="28"/>
        </w:rPr>
        <w:t>д</w:t>
      </w:r>
      <w:r w:rsidR="00894F8C" w:rsidRPr="00D80F3D">
        <w:rPr>
          <w:sz w:val="28"/>
          <w:szCs w:val="28"/>
        </w:rPr>
        <w:t>держки малого и среднего предпринимательства, в том числе предоставляемых на возмездной основе;</w:t>
      </w:r>
    </w:p>
    <w:p w:rsidR="00894F8C" w:rsidRPr="00D80F3D" w:rsidRDefault="007B1FF7" w:rsidP="007B1FF7">
      <w:pPr>
        <w:autoSpaceDE w:val="0"/>
        <w:autoSpaceDN w:val="0"/>
        <w:adjustRightInd w:val="0"/>
        <w:spacing w:after="0"/>
        <w:ind w:firstLine="709"/>
        <w:rPr>
          <w:sz w:val="28"/>
          <w:szCs w:val="28"/>
        </w:rPr>
      </w:pPr>
      <w:r w:rsidRPr="00D80F3D">
        <w:rPr>
          <w:sz w:val="28"/>
          <w:szCs w:val="28"/>
        </w:rPr>
        <w:t xml:space="preserve">– </w:t>
      </w:r>
      <w:r w:rsidR="00894F8C" w:rsidRPr="00D80F3D">
        <w:rPr>
          <w:sz w:val="28"/>
          <w:szCs w:val="28"/>
        </w:rPr>
        <w:t>реализация комплекса мероприятий, предусматривающих анализ потенц</w:t>
      </w:r>
      <w:r w:rsidR="00894F8C" w:rsidRPr="00D80F3D">
        <w:rPr>
          <w:sz w:val="28"/>
          <w:szCs w:val="28"/>
        </w:rPr>
        <w:t>и</w:t>
      </w:r>
      <w:r w:rsidR="00894F8C" w:rsidRPr="00D80F3D">
        <w:rPr>
          <w:sz w:val="28"/>
          <w:szCs w:val="28"/>
        </w:rPr>
        <w:t>альных площадок с инженерной и транспортной инфраструктурой, а так же по</w:t>
      </w:r>
      <w:r w:rsidR="00894F8C" w:rsidRPr="00D80F3D">
        <w:rPr>
          <w:sz w:val="28"/>
          <w:szCs w:val="28"/>
        </w:rPr>
        <w:t>д</w:t>
      </w:r>
      <w:r w:rsidR="00894F8C" w:rsidRPr="00D80F3D">
        <w:rPr>
          <w:sz w:val="28"/>
          <w:szCs w:val="28"/>
        </w:rPr>
        <w:t>готовку технико-экономического обоснования создания индустриального парка для субъектов малого и среднего предпринимательства</w:t>
      </w:r>
      <w:r w:rsidRPr="00D80F3D">
        <w:rPr>
          <w:sz w:val="28"/>
          <w:szCs w:val="28"/>
        </w:rPr>
        <w:t>;</w:t>
      </w:r>
    </w:p>
    <w:p w:rsidR="00894F8C" w:rsidRPr="00D80F3D" w:rsidRDefault="007B1FF7" w:rsidP="007B1FF7">
      <w:pPr>
        <w:autoSpaceDE w:val="0"/>
        <w:autoSpaceDN w:val="0"/>
        <w:adjustRightInd w:val="0"/>
        <w:spacing w:after="0"/>
        <w:ind w:firstLine="709"/>
        <w:rPr>
          <w:sz w:val="28"/>
          <w:szCs w:val="28"/>
          <w:lang w:eastAsia="ko-KR"/>
        </w:rPr>
      </w:pPr>
      <w:r w:rsidRPr="00D80F3D">
        <w:rPr>
          <w:sz w:val="28"/>
          <w:szCs w:val="28"/>
        </w:rPr>
        <w:t xml:space="preserve">– </w:t>
      </w:r>
      <w:r w:rsidR="00894F8C" w:rsidRPr="00D80F3D">
        <w:rPr>
          <w:sz w:val="28"/>
          <w:szCs w:val="28"/>
          <w:lang w:eastAsia="ko-KR"/>
        </w:rPr>
        <w:t>создание единого оператора для инфраструктуры поддержки  малого и среднего предпринимательства,  функционирующего в режиме «одного окна» (организация единого информационного поля, разработка узнаваемого бренда);</w:t>
      </w:r>
    </w:p>
    <w:p w:rsidR="00894F8C" w:rsidRPr="00D80F3D" w:rsidRDefault="007B1FF7" w:rsidP="007B1FF7">
      <w:pPr>
        <w:autoSpaceDE w:val="0"/>
        <w:autoSpaceDN w:val="0"/>
        <w:adjustRightInd w:val="0"/>
        <w:spacing w:after="0"/>
        <w:ind w:firstLine="709"/>
        <w:rPr>
          <w:sz w:val="28"/>
          <w:szCs w:val="28"/>
          <w:lang w:eastAsia="ko-KR"/>
        </w:rPr>
      </w:pPr>
      <w:r w:rsidRPr="00D80F3D">
        <w:rPr>
          <w:sz w:val="28"/>
          <w:szCs w:val="28"/>
          <w:lang w:eastAsia="ko-KR"/>
        </w:rPr>
        <w:t xml:space="preserve">– </w:t>
      </w:r>
      <w:r w:rsidR="00894F8C" w:rsidRPr="00D80F3D">
        <w:rPr>
          <w:sz w:val="28"/>
          <w:szCs w:val="28"/>
          <w:lang w:eastAsia="ko-KR"/>
        </w:rPr>
        <w:t>формирование сервисной модели оказания услуг и обеспечение доступн</w:t>
      </w:r>
      <w:r w:rsidR="00894F8C" w:rsidRPr="00D80F3D">
        <w:rPr>
          <w:sz w:val="28"/>
          <w:szCs w:val="28"/>
          <w:lang w:eastAsia="ko-KR"/>
        </w:rPr>
        <w:t>о</w:t>
      </w:r>
      <w:r w:rsidR="00894F8C" w:rsidRPr="00D80F3D">
        <w:rPr>
          <w:sz w:val="28"/>
          <w:szCs w:val="28"/>
          <w:lang w:eastAsia="ko-KR"/>
        </w:rPr>
        <w:t>сти для субъектов малого и среднего предпринимательства базового перечня у</w:t>
      </w:r>
      <w:r w:rsidR="00894F8C" w:rsidRPr="00D80F3D">
        <w:rPr>
          <w:sz w:val="28"/>
          <w:szCs w:val="28"/>
          <w:lang w:eastAsia="ko-KR"/>
        </w:rPr>
        <w:t>с</w:t>
      </w:r>
      <w:r w:rsidR="00894F8C" w:rsidRPr="00D80F3D">
        <w:rPr>
          <w:sz w:val="28"/>
          <w:szCs w:val="28"/>
          <w:lang w:eastAsia="ko-KR"/>
        </w:rPr>
        <w:t>луг;</w:t>
      </w:r>
    </w:p>
    <w:p w:rsidR="00894F8C" w:rsidRPr="00D80F3D" w:rsidRDefault="007B1FF7" w:rsidP="007B1FF7">
      <w:pPr>
        <w:autoSpaceDE w:val="0"/>
        <w:autoSpaceDN w:val="0"/>
        <w:adjustRightInd w:val="0"/>
        <w:spacing w:after="0"/>
        <w:ind w:firstLine="709"/>
        <w:rPr>
          <w:sz w:val="28"/>
          <w:szCs w:val="28"/>
          <w:lang w:eastAsia="ko-KR"/>
        </w:rPr>
      </w:pPr>
      <w:r w:rsidRPr="00D80F3D">
        <w:rPr>
          <w:sz w:val="28"/>
          <w:szCs w:val="28"/>
          <w:lang w:eastAsia="ko-KR"/>
        </w:rPr>
        <w:t xml:space="preserve">– </w:t>
      </w:r>
      <w:r w:rsidR="00894F8C" w:rsidRPr="00D80F3D">
        <w:rPr>
          <w:sz w:val="28"/>
          <w:szCs w:val="28"/>
          <w:lang w:eastAsia="ko-KR"/>
        </w:rPr>
        <w:t>внедрение системы единых стандартов оказания консультационных и о</w:t>
      </w:r>
      <w:r w:rsidR="00894F8C" w:rsidRPr="00D80F3D">
        <w:rPr>
          <w:sz w:val="28"/>
          <w:szCs w:val="28"/>
          <w:lang w:eastAsia="ko-KR"/>
        </w:rPr>
        <w:t>б</w:t>
      </w:r>
      <w:r w:rsidR="00894F8C" w:rsidRPr="00D80F3D">
        <w:rPr>
          <w:sz w:val="28"/>
          <w:szCs w:val="28"/>
          <w:lang w:eastAsia="ko-KR"/>
        </w:rPr>
        <w:t>разовательных услуг, оказываемых организациями инфраструктуры поддержки субъектов малого и среднего предпринимательства;</w:t>
      </w:r>
    </w:p>
    <w:p w:rsidR="00894F8C" w:rsidRPr="00D80F3D" w:rsidRDefault="007B1FF7" w:rsidP="007B1FF7">
      <w:pPr>
        <w:autoSpaceDE w:val="0"/>
        <w:autoSpaceDN w:val="0"/>
        <w:adjustRightInd w:val="0"/>
        <w:spacing w:after="0"/>
        <w:ind w:firstLine="709"/>
        <w:rPr>
          <w:sz w:val="28"/>
          <w:szCs w:val="28"/>
          <w:lang w:eastAsia="ko-KR"/>
        </w:rPr>
      </w:pPr>
      <w:r w:rsidRPr="00D80F3D">
        <w:rPr>
          <w:sz w:val="28"/>
          <w:szCs w:val="28"/>
          <w:lang w:eastAsia="ko-KR"/>
        </w:rPr>
        <w:t xml:space="preserve">– </w:t>
      </w:r>
      <w:r w:rsidR="00894F8C" w:rsidRPr="00D80F3D">
        <w:rPr>
          <w:sz w:val="28"/>
          <w:szCs w:val="28"/>
          <w:lang w:eastAsia="ko-KR"/>
        </w:rPr>
        <w:t>автоматизация финансовых и консультационных услуг, предоставляемых организациями инфраструктуры поддержки;</w:t>
      </w:r>
    </w:p>
    <w:p w:rsidR="00894F8C" w:rsidRPr="00D80F3D" w:rsidRDefault="007B1FF7" w:rsidP="007B1FF7">
      <w:pPr>
        <w:autoSpaceDE w:val="0"/>
        <w:autoSpaceDN w:val="0"/>
        <w:adjustRightInd w:val="0"/>
        <w:spacing w:after="0"/>
        <w:ind w:firstLine="709"/>
        <w:rPr>
          <w:sz w:val="28"/>
          <w:szCs w:val="28"/>
          <w:lang w:eastAsia="ko-KR"/>
        </w:rPr>
      </w:pPr>
      <w:r w:rsidRPr="00D80F3D">
        <w:rPr>
          <w:sz w:val="28"/>
          <w:szCs w:val="28"/>
          <w:lang w:eastAsia="ko-KR"/>
        </w:rPr>
        <w:t xml:space="preserve">– </w:t>
      </w:r>
      <w:r w:rsidR="00894F8C" w:rsidRPr="00D80F3D">
        <w:rPr>
          <w:sz w:val="28"/>
          <w:szCs w:val="28"/>
          <w:lang w:eastAsia="ko-KR"/>
        </w:rPr>
        <w:t>разработка и внедрение системы подготовки, переподготовки и повыш</w:t>
      </w:r>
      <w:r w:rsidR="00894F8C" w:rsidRPr="00D80F3D">
        <w:rPr>
          <w:sz w:val="28"/>
          <w:szCs w:val="28"/>
          <w:lang w:eastAsia="ko-KR"/>
        </w:rPr>
        <w:t>е</w:t>
      </w:r>
      <w:r w:rsidR="00894F8C" w:rsidRPr="00D80F3D">
        <w:rPr>
          <w:sz w:val="28"/>
          <w:szCs w:val="28"/>
          <w:lang w:eastAsia="ko-KR"/>
        </w:rPr>
        <w:t>ния квалификации кадров для сферы малого предпринимательства (предоставл</w:t>
      </w:r>
      <w:r w:rsidR="00894F8C" w:rsidRPr="00D80F3D">
        <w:rPr>
          <w:sz w:val="28"/>
          <w:szCs w:val="28"/>
          <w:lang w:eastAsia="ko-KR"/>
        </w:rPr>
        <w:t>е</w:t>
      </w:r>
      <w:r w:rsidR="00894F8C" w:rsidRPr="00D80F3D">
        <w:rPr>
          <w:sz w:val="28"/>
          <w:szCs w:val="28"/>
          <w:lang w:eastAsia="ko-KR"/>
        </w:rPr>
        <w:t>ние сертификатов на обучение, компенсация затрат по подготовке, переподгото</w:t>
      </w:r>
      <w:r w:rsidR="00894F8C" w:rsidRPr="00D80F3D">
        <w:rPr>
          <w:sz w:val="28"/>
          <w:szCs w:val="28"/>
          <w:lang w:eastAsia="ko-KR"/>
        </w:rPr>
        <w:t>в</w:t>
      </w:r>
      <w:r w:rsidR="00894F8C" w:rsidRPr="00D80F3D">
        <w:rPr>
          <w:sz w:val="28"/>
          <w:szCs w:val="28"/>
          <w:lang w:eastAsia="ko-KR"/>
        </w:rPr>
        <w:t>ке персонала и организация обучающих мероприятий по различным вопросам в</w:t>
      </w:r>
      <w:r w:rsidR="00894F8C" w:rsidRPr="00D80F3D">
        <w:rPr>
          <w:sz w:val="28"/>
          <w:szCs w:val="28"/>
          <w:lang w:eastAsia="ko-KR"/>
        </w:rPr>
        <w:t>е</w:t>
      </w:r>
      <w:r w:rsidR="00894F8C" w:rsidRPr="00D80F3D">
        <w:rPr>
          <w:sz w:val="28"/>
          <w:szCs w:val="28"/>
          <w:lang w:eastAsia="ko-KR"/>
        </w:rPr>
        <w:t>дения бизнеса);</w:t>
      </w:r>
    </w:p>
    <w:p w:rsidR="00894F8C" w:rsidRPr="00D80F3D" w:rsidRDefault="007B1FF7" w:rsidP="007B1FF7">
      <w:pPr>
        <w:autoSpaceDE w:val="0"/>
        <w:autoSpaceDN w:val="0"/>
        <w:adjustRightInd w:val="0"/>
        <w:spacing w:after="0"/>
        <w:ind w:firstLine="709"/>
        <w:rPr>
          <w:sz w:val="28"/>
          <w:szCs w:val="28"/>
          <w:lang w:eastAsia="ko-KR"/>
        </w:rPr>
      </w:pPr>
      <w:r w:rsidRPr="00D80F3D">
        <w:rPr>
          <w:sz w:val="28"/>
          <w:szCs w:val="28"/>
          <w:lang w:eastAsia="ko-KR"/>
        </w:rPr>
        <w:t xml:space="preserve">– </w:t>
      </w:r>
      <w:r w:rsidR="00894F8C" w:rsidRPr="00D80F3D">
        <w:rPr>
          <w:sz w:val="28"/>
          <w:szCs w:val="28"/>
          <w:lang w:eastAsia="ko-KR"/>
        </w:rPr>
        <w:t>разработка программ поддержки целевых групп МСП (развитие молоде</w:t>
      </w:r>
      <w:r w:rsidR="00894F8C" w:rsidRPr="00D80F3D">
        <w:rPr>
          <w:sz w:val="28"/>
          <w:szCs w:val="28"/>
          <w:lang w:eastAsia="ko-KR"/>
        </w:rPr>
        <w:t>ж</w:t>
      </w:r>
      <w:r w:rsidR="00894F8C" w:rsidRPr="00D80F3D">
        <w:rPr>
          <w:sz w:val="28"/>
          <w:szCs w:val="28"/>
          <w:lang w:eastAsia="ko-KR"/>
        </w:rPr>
        <w:t>ного предпринимательства, социального предпринимательства и др.)</w:t>
      </w:r>
      <w:r w:rsidRPr="00D80F3D">
        <w:rPr>
          <w:sz w:val="28"/>
          <w:szCs w:val="28"/>
          <w:lang w:eastAsia="ko-KR"/>
        </w:rPr>
        <w:t>;</w:t>
      </w:r>
    </w:p>
    <w:p w:rsidR="007B1FF7" w:rsidRPr="00D80F3D" w:rsidRDefault="007B1FF7" w:rsidP="007B1FF7">
      <w:pPr>
        <w:autoSpaceDE w:val="0"/>
        <w:autoSpaceDN w:val="0"/>
        <w:adjustRightInd w:val="0"/>
        <w:spacing w:after="0"/>
        <w:ind w:firstLine="709"/>
        <w:rPr>
          <w:sz w:val="28"/>
          <w:szCs w:val="28"/>
        </w:rPr>
      </w:pPr>
      <w:r w:rsidRPr="00D80F3D">
        <w:rPr>
          <w:sz w:val="28"/>
          <w:szCs w:val="28"/>
          <w:lang w:eastAsia="ko-KR"/>
        </w:rPr>
        <w:t xml:space="preserve">– </w:t>
      </w:r>
      <w:r w:rsidRPr="00D80F3D">
        <w:rPr>
          <w:sz w:val="28"/>
          <w:szCs w:val="28"/>
        </w:rPr>
        <w:t>развитие системы организационно-консультационной и финансовой по</w:t>
      </w:r>
      <w:r w:rsidRPr="00D80F3D">
        <w:rPr>
          <w:sz w:val="28"/>
          <w:szCs w:val="28"/>
        </w:rPr>
        <w:t>д</w:t>
      </w:r>
      <w:r w:rsidRPr="00D80F3D">
        <w:rPr>
          <w:sz w:val="28"/>
          <w:szCs w:val="28"/>
        </w:rPr>
        <w:t xml:space="preserve">держки экспортно ориентированных субъектов МСП, включающей проведение на </w:t>
      </w:r>
      <w:r w:rsidRPr="00D80F3D">
        <w:rPr>
          <w:sz w:val="28"/>
          <w:szCs w:val="28"/>
        </w:rPr>
        <w:lastRenderedPageBreak/>
        <w:t>постоянной основе циклов семинаров по вопросам экспортной деятельности, в том числе для сельхозпроизводителей области;</w:t>
      </w:r>
    </w:p>
    <w:p w:rsidR="007B1FF7" w:rsidRPr="00D80F3D" w:rsidRDefault="007B1FF7" w:rsidP="007B1FF7">
      <w:pPr>
        <w:autoSpaceDE w:val="0"/>
        <w:autoSpaceDN w:val="0"/>
        <w:adjustRightInd w:val="0"/>
        <w:spacing w:after="0"/>
        <w:ind w:firstLine="709"/>
        <w:rPr>
          <w:sz w:val="28"/>
          <w:szCs w:val="28"/>
        </w:rPr>
      </w:pPr>
      <w:r w:rsidRPr="00D80F3D">
        <w:rPr>
          <w:sz w:val="28"/>
          <w:szCs w:val="28"/>
        </w:rPr>
        <w:t>– построение системы, обеспечивающей комплексную поддержку развития сельскохозяйственной кооперации за счет внедрения единой системы управления и информирования о возможностях кооперации (в т.ч. через единого оператора, «Бизнес-навигатор МСП», семинары, конференции, круглые столы);</w:t>
      </w:r>
    </w:p>
    <w:p w:rsidR="007B1FF7" w:rsidRPr="00D80F3D" w:rsidRDefault="007B1FF7" w:rsidP="007B1FF7">
      <w:pPr>
        <w:autoSpaceDE w:val="0"/>
        <w:autoSpaceDN w:val="0"/>
        <w:adjustRightInd w:val="0"/>
        <w:spacing w:after="0"/>
        <w:ind w:firstLine="709"/>
        <w:rPr>
          <w:sz w:val="28"/>
          <w:szCs w:val="28"/>
        </w:rPr>
      </w:pPr>
      <w:r w:rsidRPr="00D80F3D">
        <w:rPr>
          <w:sz w:val="28"/>
          <w:szCs w:val="28"/>
        </w:rPr>
        <w:t>– создание инфраструктуры развития кооперации (фонды поддержки, сеть кооперативов);</w:t>
      </w:r>
    </w:p>
    <w:p w:rsidR="007B1FF7" w:rsidRPr="00D80F3D" w:rsidRDefault="007B1FF7" w:rsidP="007B1FF7">
      <w:pPr>
        <w:autoSpaceDE w:val="0"/>
        <w:autoSpaceDN w:val="0"/>
        <w:adjustRightInd w:val="0"/>
        <w:spacing w:after="0"/>
        <w:ind w:firstLine="709"/>
        <w:rPr>
          <w:sz w:val="28"/>
          <w:szCs w:val="28"/>
        </w:rPr>
      </w:pPr>
      <w:r w:rsidRPr="00D80F3D">
        <w:rPr>
          <w:sz w:val="28"/>
          <w:szCs w:val="28"/>
        </w:rPr>
        <w:t>– организация рынка сбыта произведенной продукции (заключение догов</w:t>
      </w:r>
      <w:r w:rsidRPr="00D80F3D">
        <w:rPr>
          <w:sz w:val="28"/>
          <w:szCs w:val="28"/>
        </w:rPr>
        <w:t>о</w:t>
      </w:r>
      <w:r w:rsidRPr="00D80F3D">
        <w:rPr>
          <w:sz w:val="28"/>
          <w:szCs w:val="28"/>
        </w:rPr>
        <w:t>ров о сотрудничестве, предоставление торговых мест, проведение ярмарочных мероприятий, внедрение электронных торговых сервисов);</w:t>
      </w:r>
    </w:p>
    <w:p w:rsidR="007B1FF7" w:rsidRPr="00D80F3D" w:rsidRDefault="007B1FF7" w:rsidP="007B1FF7">
      <w:pPr>
        <w:autoSpaceDE w:val="0"/>
        <w:autoSpaceDN w:val="0"/>
        <w:adjustRightInd w:val="0"/>
        <w:spacing w:after="0"/>
        <w:ind w:firstLine="709"/>
        <w:rPr>
          <w:sz w:val="28"/>
          <w:szCs w:val="28"/>
        </w:rPr>
      </w:pPr>
      <w:r w:rsidRPr="00D80F3D">
        <w:rPr>
          <w:sz w:val="28"/>
          <w:szCs w:val="28"/>
        </w:rPr>
        <w:t>– оказание финансовой поддержки деятельности кооперативов (гранты на развитие материально-технической базы сельскохозяйственных кооперативов, микрозаймы и поручительства, фиксированная доля льготных кредитов для м</w:t>
      </w:r>
      <w:r w:rsidRPr="00D80F3D">
        <w:rPr>
          <w:sz w:val="28"/>
          <w:szCs w:val="28"/>
        </w:rPr>
        <w:t>а</w:t>
      </w:r>
      <w:r w:rsidRPr="00D80F3D">
        <w:rPr>
          <w:sz w:val="28"/>
          <w:szCs w:val="28"/>
        </w:rPr>
        <w:t>лых форм хозяйствования в общем объеме кредитования АПК).</w:t>
      </w:r>
    </w:p>
    <w:p w:rsidR="00894F8C" w:rsidRPr="00D80F3D" w:rsidRDefault="00894F8C" w:rsidP="00894F8C">
      <w:pPr>
        <w:tabs>
          <w:tab w:val="left" w:pos="0"/>
          <w:tab w:val="left" w:pos="1100"/>
        </w:tabs>
        <w:spacing w:after="0"/>
        <w:ind w:firstLine="709"/>
        <w:rPr>
          <w:b/>
          <w:i/>
          <w:sz w:val="28"/>
          <w:szCs w:val="28"/>
          <w:shd w:val="clear" w:color="auto" w:fill="FFFFFF"/>
        </w:rPr>
      </w:pPr>
      <w:r w:rsidRPr="00D80F3D">
        <w:rPr>
          <w:b/>
          <w:i/>
          <w:sz w:val="28"/>
          <w:szCs w:val="28"/>
          <w:shd w:val="clear" w:color="auto" w:fill="FFFFFF"/>
        </w:rPr>
        <w:t>Направления деятельности органов государственной власти Вороне</w:t>
      </w:r>
      <w:r w:rsidRPr="00D80F3D">
        <w:rPr>
          <w:b/>
          <w:i/>
          <w:sz w:val="28"/>
          <w:szCs w:val="28"/>
          <w:shd w:val="clear" w:color="auto" w:fill="FFFFFF"/>
        </w:rPr>
        <w:t>ж</w:t>
      </w:r>
      <w:r w:rsidRPr="00D80F3D">
        <w:rPr>
          <w:b/>
          <w:i/>
          <w:sz w:val="28"/>
          <w:szCs w:val="28"/>
          <w:shd w:val="clear" w:color="auto" w:fill="FFFFFF"/>
        </w:rPr>
        <w:t>ской области:</w:t>
      </w:r>
    </w:p>
    <w:p w:rsidR="00894F8C" w:rsidRPr="00D80F3D" w:rsidRDefault="00894F8C" w:rsidP="00894F8C">
      <w:pPr>
        <w:tabs>
          <w:tab w:val="left" w:pos="0"/>
          <w:tab w:val="left" w:pos="1100"/>
        </w:tabs>
        <w:spacing w:after="0"/>
        <w:ind w:firstLine="709"/>
        <w:rPr>
          <w:i/>
          <w:sz w:val="28"/>
          <w:szCs w:val="28"/>
          <w:shd w:val="clear" w:color="auto" w:fill="FFFFFF"/>
        </w:rPr>
      </w:pPr>
      <w:r w:rsidRPr="00D80F3D">
        <w:rPr>
          <w:i/>
          <w:sz w:val="28"/>
          <w:szCs w:val="28"/>
          <w:shd w:val="clear" w:color="auto" w:fill="FFFFFF"/>
        </w:rPr>
        <w:t>Нормативно-правовое обеспечение:</w:t>
      </w:r>
    </w:p>
    <w:p w:rsidR="00894F8C" w:rsidRPr="00D80F3D" w:rsidRDefault="007B1FF7" w:rsidP="00894F8C">
      <w:pPr>
        <w:tabs>
          <w:tab w:val="left" w:pos="0"/>
          <w:tab w:val="left" w:pos="1100"/>
        </w:tabs>
        <w:spacing w:after="0"/>
        <w:ind w:firstLine="709"/>
        <w:rPr>
          <w:sz w:val="28"/>
          <w:szCs w:val="28"/>
        </w:rPr>
      </w:pPr>
      <w:r w:rsidRPr="00D80F3D">
        <w:rPr>
          <w:sz w:val="28"/>
          <w:szCs w:val="28"/>
          <w:shd w:val="clear" w:color="auto" w:fill="FFFFFF"/>
        </w:rPr>
        <w:t xml:space="preserve">– </w:t>
      </w:r>
      <w:r w:rsidR="00894F8C" w:rsidRPr="00D80F3D">
        <w:rPr>
          <w:sz w:val="28"/>
          <w:szCs w:val="28"/>
        </w:rPr>
        <w:t>стратегическое планирование информационного сопровождения программ развития малого и среднего предпринимательства;</w:t>
      </w:r>
    </w:p>
    <w:p w:rsidR="007B1FF7" w:rsidRPr="00D80F3D" w:rsidRDefault="007B1FF7" w:rsidP="00894F8C">
      <w:pPr>
        <w:tabs>
          <w:tab w:val="left" w:pos="0"/>
          <w:tab w:val="left" w:pos="1100"/>
        </w:tabs>
        <w:spacing w:after="0"/>
        <w:ind w:firstLine="709"/>
        <w:rPr>
          <w:sz w:val="28"/>
          <w:szCs w:val="28"/>
        </w:rPr>
      </w:pPr>
      <w:r w:rsidRPr="00D80F3D">
        <w:rPr>
          <w:sz w:val="28"/>
          <w:szCs w:val="28"/>
        </w:rPr>
        <w:t xml:space="preserve">– </w:t>
      </w:r>
      <w:r w:rsidR="00894F8C" w:rsidRPr="00D80F3D">
        <w:rPr>
          <w:sz w:val="28"/>
          <w:szCs w:val="28"/>
        </w:rPr>
        <w:t>актуализация нормативно-правовой базы по поддержке малого и среднего предпринимательства</w:t>
      </w:r>
      <w:r w:rsidRPr="00D80F3D">
        <w:rPr>
          <w:sz w:val="28"/>
          <w:szCs w:val="28"/>
        </w:rPr>
        <w:t>;</w:t>
      </w:r>
    </w:p>
    <w:p w:rsidR="00894F8C" w:rsidRPr="00D80F3D" w:rsidRDefault="007B1FF7" w:rsidP="007B1FF7">
      <w:pPr>
        <w:tabs>
          <w:tab w:val="left" w:pos="0"/>
          <w:tab w:val="left" w:pos="1100"/>
        </w:tabs>
        <w:spacing w:after="0"/>
        <w:ind w:firstLine="709"/>
        <w:rPr>
          <w:sz w:val="28"/>
          <w:szCs w:val="28"/>
        </w:rPr>
      </w:pPr>
      <w:r w:rsidRPr="00D80F3D">
        <w:rPr>
          <w:sz w:val="28"/>
          <w:szCs w:val="28"/>
        </w:rPr>
        <w:t xml:space="preserve">– </w:t>
      </w:r>
      <w:r w:rsidR="00894F8C" w:rsidRPr="00D80F3D">
        <w:rPr>
          <w:sz w:val="28"/>
          <w:szCs w:val="28"/>
        </w:rPr>
        <w:t>внедрение единых стандартов оказания консультационных и образов</w:t>
      </w:r>
      <w:r w:rsidR="00894F8C" w:rsidRPr="00D80F3D">
        <w:rPr>
          <w:sz w:val="28"/>
          <w:szCs w:val="28"/>
        </w:rPr>
        <w:t>а</w:t>
      </w:r>
      <w:r w:rsidR="00894F8C" w:rsidRPr="00D80F3D">
        <w:rPr>
          <w:sz w:val="28"/>
          <w:szCs w:val="28"/>
        </w:rPr>
        <w:t>тельных услуг, оказываемых организациями инфраструктуры поддержки субъе</w:t>
      </w:r>
      <w:r w:rsidR="00894F8C" w:rsidRPr="00D80F3D">
        <w:rPr>
          <w:sz w:val="28"/>
          <w:szCs w:val="28"/>
        </w:rPr>
        <w:t>к</w:t>
      </w:r>
      <w:r w:rsidR="00894F8C" w:rsidRPr="00D80F3D">
        <w:rPr>
          <w:sz w:val="28"/>
          <w:szCs w:val="28"/>
        </w:rPr>
        <w:t>тов малого и среднего предпринимательства.</w:t>
      </w:r>
    </w:p>
    <w:p w:rsidR="00894F8C" w:rsidRPr="00D80F3D" w:rsidRDefault="00894F8C" w:rsidP="00894F8C">
      <w:pPr>
        <w:tabs>
          <w:tab w:val="left" w:pos="0"/>
          <w:tab w:val="left" w:pos="1100"/>
        </w:tabs>
        <w:spacing w:after="0"/>
        <w:ind w:firstLine="709"/>
        <w:rPr>
          <w:i/>
          <w:sz w:val="28"/>
          <w:szCs w:val="28"/>
        </w:rPr>
      </w:pPr>
      <w:r w:rsidRPr="00D80F3D">
        <w:rPr>
          <w:i/>
          <w:sz w:val="28"/>
          <w:szCs w:val="28"/>
        </w:rPr>
        <w:t>Организационное обеспечение:</w:t>
      </w:r>
    </w:p>
    <w:p w:rsidR="00894F8C" w:rsidRPr="00D80F3D" w:rsidRDefault="007B1FF7" w:rsidP="00894F8C">
      <w:pPr>
        <w:tabs>
          <w:tab w:val="left" w:pos="0"/>
          <w:tab w:val="left" w:pos="1100"/>
        </w:tabs>
        <w:spacing w:after="0"/>
        <w:ind w:firstLine="709"/>
        <w:rPr>
          <w:sz w:val="28"/>
          <w:szCs w:val="28"/>
          <w:shd w:val="clear" w:color="auto" w:fill="FFFFFF"/>
        </w:rPr>
      </w:pPr>
      <w:r w:rsidRPr="00D80F3D">
        <w:rPr>
          <w:sz w:val="28"/>
          <w:szCs w:val="28"/>
        </w:rPr>
        <w:t xml:space="preserve">– </w:t>
      </w:r>
      <w:r w:rsidR="00894F8C" w:rsidRPr="00D80F3D">
        <w:rPr>
          <w:sz w:val="28"/>
          <w:szCs w:val="28"/>
          <w:shd w:val="clear" w:color="auto" w:fill="FFFFFF"/>
        </w:rPr>
        <w:t>расширение источников информационного обеспечения программ, прое</w:t>
      </w:r>
      <w:r w:rsidR="00894F8C" w:rsidRPr="00D80F3D">
        <w:rPr>
          <w:sz w:val="28"/>
          <w:szCs w:val="28"/>
          <w:shd w:val="clear" w:color="auto" w:fill="FFFFFF"/>
        </w:rPr>
        <w:t>к</w:t>
      </w:r>
      <w:r w:rsidR="00894F8C" w:rsidRPr="00D80F3D">
        <w:rPr>
          <w:sz w:val="28"/>
          <w:szCs w:val="28"/>
          <w:shd w:val="clear" w:color="auto" w:fill="FFFFFF"/>
        </w:rPr>
        <w:t>тов развития малого и среднего предпринимательства с использованием инфо</w:t>
      </w:r>
      <w:r w:rsidR="00894F8C" w:rsidRPr="00D80F3D">
        <w:rPr>
          <w:sz w:val="28"/>
          <w:szCs w:val="28"/>
          <w:shd w:val="clear" w:color="auto" w:fill="FFFFFF"/>
        </w:rPr>
        <w:t>р</w:t>
      </w:r>
      <w:r w:rsidR="00894F8C" w:rsidRPr="00D80F3D">
        <w:rPr>
          <w:sz w:val="28"/>
          <w:szCs w:val="28"/>
          <w:shd w:val="clear" w:color="auto" w:fill="FFFFFF"/>
        </w:rPr>
        <w:t>мационных баз органов власти и управления, социальных сетей, общественных организаций, волонтерских организаций;</w:t>
      </w:r>
    </w:p>
    <w:p w:rsidR="00894F8C" w:rsidRPr="00D80F3D" w:rsidRDefault="007B1FF7" w:rsidP="00894F8C">
      <w:pPr>
        <w:tabs>
          <w:tab w:val="left" w:pos="0"/>
          <w:tab w:val="left" w:pos="1100"/>
        </w:tabs>
        <w:spacing w:after="0"/>
        <w:ind w:firstLine="709"/>
        <w:rPr>
          <w:sz w:val="28"/>
          <w:szCs w:val="28"/>
        </w:rPr>
      </w:pPr>
      <w:r w:rsidRPr="00D80F3D">
        <w:rPr>
          <w:sz w:val="28"/>
          <w:szCs w:val="28"/>
          <w:shd w:val="clear" w:color="auto" w:fill="FFFFFF"/>
        </w:rPr>
        <w:t xml:space="preserve">– </w:t>
      </w:r>
      <w:r w:rsidR="00894F8C" w:rsidRPr="00D80F3D">
        <w:rPr>
          <w:sz w:val="28"/>
          <w:szCs w:val="28"/>
        </w:rPr>
        <w:t>проведение комплекса мероприятий по позиционированию успешных программ  развития малого и среднего предпринимательства с участием органов власти региона, органов местного самоуправления, институтов гражданского о</w:t>
      </w:r>
      <w:r w:rsidR="00894F8C" w:rsidRPr="00D80F3D">
        <w:rPr>
          <w:sz w:val="28"/>
          <w:szCs w:val="28"/>
        </w:rPr>
        <w:t>б</w:t>
      </w:r>
      <w:r w:rsidR="00894F8C" w:rsidRPr="00D80F3D">
        <w:rPr>
          <w:sz w:val="28"/>
          <w:szCs w:val="28"/>
        </w:rPr>
        <w:t>щества;</w:t>
      </w:r>
    </w:p>
    <w:p w:rsidR="00894F8C" w:rsidRPr="00D80F3D" w:rsidRDefault="007B1FF7" w:rsidP="00894F8C">
      <w:pPr>
        <w:tabs>
          <w:tab w:val="left" w:pos="0"/>
          <w:tab w:val="left" w:pos="1100"/>
        </w:tabs>
        <w:spacing w:after="0"/>
        <w:ind w:firstLine="709"/>
        <w:rPr>
          <w:sz w:val="28"/>
          <w:szCs w:val="28"/>
          <w:shd w:val="clear" w:color="auto" w:fill="FFFFFF"/>
        </w:rPr>
      </w:pPr>
      <w:r w:rsidRPr="00D80F3D">
        <w:rPr>
          <w:sz w:val="28"/>
          <w:szCs w:val="28"/>
        </w:rPr>
        <w:t xml:space="preserve">– </w:t>
      </w:r>
      <w:r w:rsidR="00894F8C" w:rsidRPr="00D80F3D">
        <w:rPr>
          <w:sz w:val="28"/>
          <w:szCs w:val="28"/>
        </w:rPr>
        <w:t>организация связи органов власти региона, органов местного самоупра</w:t>
      </w:r>
      <w:r w:rsidR="00894F8C" w:rsidRPr="00D80F3D">
        <w:rPr>
          <w:sz w:val="28"/>
          <w:szCs w:val="28"/>
        </w:rPr>
        <w:t>в</w:t>
      </w:r>
      <w:r w:rsidR="00894F8C" w:rsidRPr="00D80F3D">
        <w:rPr>
          <w:sz w:val="28"/>
          <w:szCs w:val="28"/>
        </w:rPr>
        <w:t xml:space="preserve">ления </w:t>
      </w:r>
      <w:r w:rsidR="00894F8C" w:rsidRPr="00D80F3D">
        <w:rPr>
          <w:sz w:val="28"/>
          <w:szCs w:val="28"/>
          <w:shd w:val="clear" w:color="auto" w:fill="FFFFFF"/>
        </w:rPr>
        <w:t xml:space="preserve">с бизнес-структурами с использованием современных </w:t>
      </w:r>
      <w:r w:rsidR="00894F8C" w:rsidRPr="00D80F3D">
        <w:rPr>
          <w:sz w:val="28"/>
          <w:szCs w:val="28"/>
          <w:shd w:val="clear" w:color="auto" w:fill="FFFFFF"/>
          <w:lang w:val="en-US"/>
        </w:rPr>
        <w:t>PR</w:t>
      </w:r>
      <w:r w:rsidR="00894F8C" w:rsidRPr="00D80F3D">
        <w:rPr>
          <w:sz w:val="28"/>
          <w:szCs w:val="28"/>
          <w:shd w:val="clear" w:color="auto" w:fill="FFFFFF"/>
        </w:rPr>
        <w:t>-технологий;</w:t>
      </w:r>
    </w:p>
    <w:p w:rsidR="00894F8C" w:rsidRPr="00D80F3D" w:rsidRDefault="007B1FF7" w:rsidP="007B1FF7">
      <w:pPr>
        <w:tabs>
          <w:tab w:val="left" w:pos="0"/>
          <w:tab w:val="left" w:pos="1100"/>
        </w:tabs>
        <w:spacing w:after="0"/>
        <w:ind w:firstLine="709"/>
        <w:rPr>
          <w:sz w:val="28"/>
          <w:szCs w:val="28"/>
        </w:rPr>
      </w:pPr>
      <w:r w:rsidRPr="00D80F3D">
        <w:rPr>
          <w:sz w:val="28"/>
          <w:szCs w:val="28"/>
          <w:shd w:val="clear" w:color="auto" w:fill="FFFFFF"/>
        </w:rPr>
        <w:t xml:space="preserve">– </w:t>
      </w:r>
      <w:r w:rsidR="00894F8C" w:rsidRPr="00D80F3D">
        <w:rPr>
          <w:sz w:val="28"/>
          <w:szCs w:val="28"/>
        </w:rPr>
        <w:t>организация и проведение публичных мероприятий по вопросам предпр</w:t>
      </w:r>
      <w:r w:rsidR="00894F8C" w:rsidRPr="00D80F3D">
        <w:rPr>
          <w:sz w:val="28"/>
          <w:szCs w:val="28"/>
        </w:rPr>
        <w:t>и</w:t>
      </w:r>
      <w:r w:rsidR="00894F8C" w:rsidRPr="00D80F3D">
        <w:rPr>
          <w:sz w:val="28"/>
          <w:szCs w:val="28"/>
        </w:rPr>
        <w:t>нимательства: съездов, конференций, семинаров, совещаний, круглых столов, конкурсов.</w:t>
      </w:r>
    </w:p>
    <w:p w:rsidR="00894F8C" w:rsidRPr="00D80F3D" w:rsidRDefault="00894F8C" w:rsidP="00894F8C">
      <w:pPr>
        <w:tabs>
          <w:tab w:val="left" w:pos="0"/>
          <w:tab w:val="left" w:pos="1100"/>
        </w:tabs>
        <w:spacing w:after="0"/>
        <w:ind w:firstLine="709"/>
        <w:rPr>
          <w:i/>
          <w:sz w:val="28"/>
          <w:szCs w:val="28"/>
        </w:rPr>
      </w:pPr>
      <w:r w:rsidRPr="00D80F3D">
        <w:rPr>
          <w:i/>
          <w:sz w:val="28"/>
          <w:szCs w:val="28"/>
        </w:rPr>
        <w:t>Реализация региональных программ, участие в федеральных, ведомстве</w:t>
      </w:r>
      <w:r w:rsidRPr="00D80F3D">
        <w:rPr>
          <w:i/>
          <w:sz w:val="28"/>
          <w:szCs w:val="28"/>
        </w:rPr>
        <w:t>н</w:t>
      </w:r>
      <w:r w:rsidRPr="00D80F3D">
        <w:rPr>
          <w:i/>
          <w:sz w:val="28"/>
          <w:szCs w:val="28"/>
        </w:rPr>
        <w:t>ных программах и проектах, программах сотрудничества с бизнес-структурами</w:t>
      </w:r>
      <w:r w:rsidR="007B1FF7" w:rsidRPr="00D80F3D">
        <w:rPr>
          <w:i/>
          <w:sz w:val="28"/>
          <w:szCs w:val="28"/>
        </w:rPr>
        <w:t>:</w:t>
      </w:r>
    </w:p>
    <w:p w:rsidR="00894F8C" w:rsidRPr="00D80F3D" w:rsidRDefault="007B1FF7" w:rsidP="007B1FF7">
      <w:pPr>
        <w:tabs>
          <w:tab w:val="left" w:pos="0"/>
          <w:tab w:val="left" w:pos="1100"/>
        </w:tabs>
        <w:spacing w:after="0"/>
        <w:ind w:firstLine="709"/>
        <w:rPr>
          <w:sz w:val="28"/>
          <w:szCs w:val="28"/>
        </w:rPr>
      </w:pPr>
      <w:r w:rsidRPr="00D80F3D">
        <w:rPr>
          <w:sz w:val="28"/>
          <w:szCs w:val="28"/>
        </w:rPr>
        <w:t xml:space="preserve">– </w:t>
      </w:r>
      <w:r w:rsidR="00894F8C" w:rsidRPr="00D80F3D">
        <w:rPr>
          <w:sz w:val="28"/>
          <w:szCs w:val="28"/>
        </w:rPr>
        <w:t>реализация федеральных и региональных образовательных программ по развитию малого и среднего предпринимательства в муниципальных образован</w:t>
      </w:r>
      <w:r w:rsidR="00894F8C" w:rsidRPr="00D80F3D">
        <w:rPr>
          <w:sz w:val="28"/>
          <w:szCs w:val="28"/>
        </w:rPr>
        <w:t>и</w:t>
      </w:r>
      <w:r w:rsidR="00894F8C" w:rsidRPr="00D80F3D">
        <w:rPr>
          <w:sz w:val="28"/>
          <w:szCs w:val="28"/>
        </w:rPr>
        <w:t>ях;</w:t>
      </w:r>
    </w:p>
    <w:p w:rsidR="00894F8C" w:rsidRPr="00D80F3D" w:rsidRDefault="007B1FF7" w:rsidP="00894F8C">
      <w:pPr>
        <w:tabs>
          <w:tab w:val="left" w:pos="0"/>
          <w:tab w:val="left" w:pos="1100"/>
        </w:tabs>
        <w:spacing w:after="0"/>
        <w:ind w:firstLine="709"/>
        <w:rPr>
          <w:sz w:val="28"/>
          <w:szCs w:val="28"/>
        </w:rPr>
      </w:pPr>
      <w:r w:rsidRPr="00D80F3D">
        <w:rPr>
          <w:sz w:val="28"/>
          <w:szCs w:val="28"/>
        </w:rPr>
        <w:lastRenderedPageBreak/>
        <w:t xml:space="preserve">– </w:t>
      </w:r>
      <w:r w:rsidR="00894F8C" w:rsidRPr="00D80F3D">
        <w:rPr>
          <w:sz w:val="28"/>
          <w:szCs w:val="28"/>
        </w:rPr>
        <w:t>реализация мероприятий АО «Корпорация «МСП» по кредитной и гара</w:t>
      </w:r>
      <w:r w:rsidR="00894F8C" w:rsidRPr="00D80F3D">
        <w:rPr>
          <w:sz w:val="28"/>
          <w:szCs w:val="28"/>
        </w:rPr>
        <w:t>н</w:t>
      </w:r>
      <w:r w:rsidR="00894F8C" w:rsidRPr="00D80F3D">
        <w:rPr>
          <w:sz w:val="28"/>
          <w:szCs w:val="28"/>
        </w:rPr>
        <w:t>тийной поддержке.</w:t>
      </w:r>
    </w:p>
    <w:p w:rsidR="00014A56" w:rsidRPr="00D80F3D" w:rsidRDefault="002E6A7C" w:rsidP="00AE69D7">
      <w:pPr>
        <w:spacing w:after="0"/>
        <w:rPr>
          <w:bCs/>
          <w:sz w:val="28"/>
          <w:szCs w:val="28"/>
        </w:rPr>
      </w:pPr>
      <w:r w:rsidRPr="00D80F3D">
        <w:rPr>
          <w:sz w:val="28"/>
          <w:szCs w:val="28"/>
        </w:rPr>
        <w:t xml:space="preserve">В числе наиболее значимых ключевых проектов (Приложение 2) выделяются проекты по автоматизации </w:t>
      </w:r>
      <w:r w:rsidRPr="00D80F3D">
        <w:rPr>
          <w:bCs/>
          <w:sz w:val="28"/>
          <w:szCs w:val="28"/>
        </w:rPr>
        <w:t>услуг, оказываемых организациями инфраструктуры поддержки субъектов малого и среднего предпринимательства, развитию мол</w:t>
      </w:r>
      <w:r w:rsidRPr="00D80F3D">
        <w:rPr>
          <w:bCs/>
          <w:sz w:val="28"/>
          <w:szCs w:val="28"/>
        </w:rPr>
        <w:t>о</w:t>
      </w:r>
      <w:r w:rsidRPr="00D80F3D">
        <w:rPr>
          <w:bCs/>
          <w:sz w:val="28"/>
          <w:szCs w:val="28"/>
        </w:rPr>
        <w:t>дежного предпринимательства.</w:t>
      </w:r>
    </w:p>
    <w:p w:rsidR="00BA425E" w:rsidRPr="00BA425E" w:rsidRDefault="00BA425E" w:rsidP="00BA425E">
      <w:pPr>
        <w:tabs>
          <w:tab w:val="left" w:pos="0"/>
        </w:tabs>
        <w:spacing w:after="0"/>
        <w:ind w:firstLine="709"/>
        <w:rPr>
          <w:sz w:val="28"/>
          <w:szCs w:val="28"/>
          <w:highlight w:val="yellow"/>
        </w:rPr>
      </w:pPr>
    </w:p>
    <w:p w:rsidR="002960C7" w:rsidRPr="004A2A58" w:rsidRDefault="00AE69D7" w:rsidP="00497ACE">
      <w:pPr>
        <w:spacing w:after="0"/>
        <w:ind w:firstLine="709"/>
        <w:rPr>
          <w:b/>
          <w:sz w:val="28"/>
          <w:szCs w:val="28"/>
        </w:rPr>
      </w:pPr>
      <w:r w:rsidRPr="00AE69D7">
        <w:rPr>
          <w:b/>
          <w:bCs/>
          <w:sz w:val="28"/>
          <w:szCs w:val="28"/>
        </w:rPr>
        <w:t xml:space="preserve">Подраздел </w:t>
      </w:r>
      <w:r w:rsidR="002960C7" w:rsidRPr="00AE69D7">
        <w:rPr>
          <w:b/>
          <w:sz w:val="28"/>
          <w:szCs w:val="28"/>
        </w:rPr>
        <w:t>5.8. Развитие</w:t>
      </w:r>
      <w:r w:rsidR="002960C7" w:rsidRPr="004A2A58">
        <w:rPr>
          <w:b/>
          <w:sz w:val="28"/>
          <w:szCs w:val="28"/>
        </w:rPr>
        <w:t xml:space="preserve"> межрегиональных и внешнеэкономических связей </w:t>
      </w:r>
    </w:p>
    <w:p w:rsidR="00AE69D7" w:rsidRDefault="002960C7" w:rsidP="00AE69D7">
      <w:pPr>
        <w:spacing w:after="0"/>
        <w:ind w:firstLine="709"/>
        <w:rPr>
          <w:i/>
          <w:sz w:val="28"/>
          <w:szCs w:val="28"/>
        </w:rPr>
      </w:pPr>
      <w:r w:rsidRPr="00A47D2A">
        <w:rPr>
          <w:b/>
          <w:bCs/>
          <w:i/>
          <w:sz w:val="28"/>
          <w:szCs w:val="28"/>
        </w:rPr>
        <w:t>Цел</w:t>
      </w:r>
      <w:r w:rsidR="00A47D2A" w:rsidRPr="00A47D2A">
        <w:rPr>
          <w:b/>
          <w:bCs/>
          <w:i/>
          <w:sz w:val="28"/>
          <w:szCs w:val="28"/>
        </w:rPr>
        <w:t xml:space="preserve">ь </w:t>
      </w:r>
      <w:r w:rsidR="00AE69D7" w:rsidRPr="00A47D2A">
        <w:rPr>
          <w:b/>
          <w:i/>
          <w:sz w:val="28"/>
          <w:szCs w:val="28"/>
        </w:rPr>
        <w:t>2.9.</w:t>
      </w:r>
      <w:r w:rsidR="00AE69D7" w:rsidRPr="00A47D2A">
        <w:rPr>
          <w:i/>
          <w:sz w:val="28"/>
          <w:szCs w:val="28"/>
        </w:rPr>
        <w:t>Развитие межрегиональной производственной кооперации, торг</w:t>
      </w:r>
      <w:r w:rsidR="00AE69D7" w:rsidRPr="00A47D2A">
        <w:rPr>
          <w:i/>
          <w:sz w:val="28"/>
          <w:szCs w:val="28"/>
        </w:rPr>
        <w:t>о</w:t>
      </w:r>
      <w:r w:rsidR="00AE69D7" w:rsidRPr="00A47D2A">
        <w:rPr>
          <w:i/>
          <w:sz w:val="28"/>
          <w:szCs w:val="28"/>
        </w:rPr>
        <w:t xml:space="preserve">во-экономического и научно-технического сотрудничества с другими субъектами РФ. </w:t>
      </w:r>
    </w:p>
    <w:p w:rsidR="00A47D2A" w:rsidRDefault="00A47D2A" w:rsidP="00A47D2A">
      <w:pPr>
        <w:spacing w:after="0"/>
        <w:ind w:firstLine="709"/>
        <w:rPr>
          <w:b/>
          <w:bCs/>
          <w:i/>
          <w:sz w:val="28"/>
          <w:szCs w:val="28"/>
        </w:rPr>
      </w:pPr>
      <w:r w:rsidRPr="000463F4">
        <w:rPr>
          <w:b/>
          <w:bCs/>
          <w:i/>
          <w:sz w:val="28"/>
          <w:szCs w:val="28"/>
        </w:rPr>
        <w:t xml:space="preserve">Ключевые задачи: </w:t>
      </w:r>
    </w:p>
    <w:p w:rsidR="00A47D2A" w:rsidRDefault="00A47D2A" w:rsidP="00A47D2A">
      <w:pPr>
        <w:spacing w:after="0"/>
        <w:ind w:firstLine="709"/>
        <w:contextualSpacing/>
        <w:textAlignment w:val="baseline"/>
        <w:rPr>
          <w:bCs/>
          <w:sz w:val="28"/>
          <w:szCs w:val="28"/>
        </w:rPr>
      </w:pPr>
      <w:r w:rsidRPr="000463F4">
        <w:rPr>
          <w:bCs/>
          <w:sz w:val="28"/>
          <w:szCs w:val="28"/>
        </w:rPr>
        <w:t>– расширение сфер (отраслей, видов экономической деятельности) реализ</w:t>
      </w:r>
      <w:r w:rsidRPr="000463F4">
        <w:rPr>
          <w:bCs/>
          <w:sz w:val="28"/>
          <w:szCs w:val="28"/>
        </w:rPr>
        <w:t>а</w:t>
      </w:r>
      <w:r w:rsidRPr="000463F4">
        <w:rPr>
          <w:bCs/>
          <w:sz w:val="28"/>
          <w:szCs w:val="28"/>
        </w:rPr>
        <w:t xml:space="preserve">ции на территории Воронежской области инвестиционных проектов, участниками которых выступают хозяйствующие субъекты других регионов страны; </w:t>
      </w:r>
    </w:p>
    <w:p w:rsidR="007C595C" w:rsidRPr="000463F4" w:rsidRDefault="007C595C" w:rsidP="007C595C">
      <w:pPr>
        <w:spacing w:after="0"/>
        <w:ind w:firstLine="709"/>
        <w:contextualSpacing/>
        <w:textAlignment w:val="baseline"/>
        <w:rPr>
          <w:sz w:val="28"/>
          <w:szCs w:val="28"/>
        </w:rPr>
      </w:pPr>
      <w:r w:rsidRPr="000463F4">
        <w:rPr>
          <w:sz w:val="28"/>
          <w:szCs w:val="28"/>
        </w:rPr>
        <w:t>– расширение состава субъектов РФ</w:t>
      </w:r>
      <w:r>
        <w:rPr>
          <w:sz w:val="28"/>
          <w:szCs w:val="28"/>
        </w:rPr>
        <w:t xml:space="preserve">, </w:t>
      </w:r>
      <w:r w:rsidRPr="000463F4">
        <w:rPr>
          <w:sz w:val="28"/>
          <w:szCs w:val="28"/>
        </w:rPr>
        <w:t>с которыми Воронежской областью з</w:t>
      </w:r>
      <w:r w:rsidRPr="000463F4">
        <w:rPr>
          <w:sz w:val="28"/>
          <w:szCs w:val="28"/>
        </w:rPr>
        <w:t>а</w:t>
      </w:r>
      <w:r w:rsidRPr="000463F4">
        <w:rPr>
          <w:sz w:val="28"/>
          <w:szCs w:val="28"/>
        </w:rPr>
        <w:t xml:space="preserve">ключены и реализуются соглашения о сотрудничестве в торгово-экономической, научно-технической, культурной и иных сферах деятельности; </w:t>
      </w:r>
    </w:p>
    <w:p w:rsidR="00A47D2A" w:rsidRPr="000463F4" w:rsidRDefault="00A47D2A" w:rsidP="00A47D2A">
      <w:pPr>
        <w:spacing w:after="0"/>
        <w:ind w:firstLine="709"/>
        <w:contextualSpacing/>
        <w:textAlignment w:val="baseline"/>
        <w:rPr>
          <w:bCs/>
          <w:sz w:val="28"/>
          <w:szCs w:val="28"/>
        </w:rPr>
      </w:pPr>
      <w:r w:rsidRPr="000463F4">
        <w:rPr>
          <w:bCs/>
          <w:sz w:val="28"/>
          <w:szCs w:val="28"/>
        </w:rPr>
        <w:t>– создание необходимой производственной инфраструктуры (энергетич</w:t>
      </w:r>
      <w:r w:rsidRPr="000463F4">
        <w:rPr>
          <w:bCs/>
          <w:sz w:val="28"/>
          <w:szCs w:val="28"/>
        </w:rPr>
        <w:t>е</w:t>
      </w:r>
      <w:r w:rsidRPr="000463F4">
        <w:rPr>
          <w:bCs/>
          <w:sz w:val="28"/>
          <w:szCs w:val="28"/>
        </w:rPr>
        <w:t>ской, транспортной, инженерной), повышающей инвестиционную привлекател</w:t>
      </w:r>
      <w:r w:rsidRPr="000463F4">
        <w:rPr>
          <w:bCs/>
          <w:sz w:val="28"/>
          <w:szCs w:val="28"/>
        </w:rPr>
        <w:t>ь</w:t>
      </w:r>
      <w:r w:rsidRPr="000463F4">
        <w:rPr>
          <w:bCs/>
          <w:sz w:val="28"/>
          <w:szCs w:val="28"/>
        </w:rPr>
        <w:t>ность Воронежской области для хозяйствующих субъектов других регионов стр</w:t>
      </w:r>
      <w:r w:rsidRPr="000463F4">
        <w:rPr>
          <w:bCs/>
          <w:sz w:val="28"/>
          <w:szCs w:val="28"/>
        </w:rPr>
        <w:t>а</w:t>
      </w:r>
      <w:r w:rsidRPr="000463F4">
        <w:rPr>
          <w:bCs/>
          <w:sz w:val="28"/>
          <w:szCs w:val="28"/>
        </w:rPr>
        <w:t xml:space="preserve">ны; </w:t>
      </w:r>
    </w:p>
    <w:p w:rsidR="00A47D2A" w:rsidRPr="000463F4" w:rsidRDefault="00A47D2A" w:rsidP="00A47D2A">
      <w:pPr>
        <w:spacing w:after="0"/>
        <w:ind w:firstLine="709"/>
        <w:contextualSpacing/>
        <w:textAlignment w:val="baseline"/>
        <w:rPr>
          <w:sz w:val="28"/>
          <w:szCs w:val="28"/>
        </w:rPr>
      </w:pPr>
      <w:r w:rsidRPr="000463F4">
        <w:rPr>
          <w:bCs/>
          <w:sz w:val="28"/>
          <w:szCs w:val="28"/>
        </w:rPr>
        <w:t xml:space="preserve">– привлечение </w:t>
      </w:r>
      <w:r w:rsidRPr="000463F4">
        <w:rPr>
          <w:sz w:val="28"/>
          <w:szCs w:val="28"/>
        </w:rPr>
        <w:t>недостающих компетенций и передовых технологий в эк</w:t>
      </w:r>
      <w:r w:rsidRPr="000463F4">
        <w:rPr>
          <w:sz w:val="28"/>
          <w:szCs w:val="28"/>
        </w:rPr>
        <w:t>о</w:t>
      </w:r>
      <w:r w:rsidRPr="000463F4">
        <w:rPr>
          <w:sz w:val="28"/>
          <w:szCs w:val="28"/>
        </w:rPr>
        <w:t>номику и социальную сферу Воронежской области через систему межрегионал</w:t>
      </w:r>
      <w:r w:rsidRPr="000463F4">
        <w:rPr>
          <w:sz w:val="28"/>
          <w:szCs w:val="28"/>
        </w:rPr>
        <w:t>ь</w:t>
      </w:r>
      <w:r w:rsidRPr="000463F4">
        <w:rPr>
          <w:sz w:val="28"/>
          <w:szCs w:val="28"/>
        </w:rPr>
        <w:t>ного научно-технологического сотрудничества;</w:t>
      </w:r>
    </w:p>
    <w:p w:rsidR="00A47D2A" w:rsidRPr="000463F4" w:rsidRDefault="00A47D2A" w:rsidP="00A47D2A">
      <w:pPr>
        <w:spacing w:after="0"/>
        <w:ind w:firstLine="709"/>
        <w:contextualSpacing/>
        <w:textAlignment w:val="baseline"/>
        <w:rPr>
          <w:sz w:val="28"/>
          <w:szCs w:val="28"/>
        </w:rPr>
      </w:pPr>
      <w:r w:rsidRPr="000463F4">
        <w:rPr>
          <w:sz w:val="28"/>
          <w:szCs w:val="28"/>
        </w:rPr>
        <w:t>– расширение состава муниципальных образований, на территории которых реализуются проекты, участниками которых являются субъекты хозяйствования из других регионов</w:t>
      </w:r>
      <w:r>
        <w:rPr>
          <w:sz w:val="28"/>
          <w:szCs w:val="28"/>
        </w:rPr>
        <w:t xml:space="preserve">; </w:t>
      </w:r>
    </w:p>
    <w:p w:rsidR="00A47D2A" w:rsidRDefault="00A47D2A" w:rsidP="00A47D2A">
      <w:pPr>
        <w:spacing w:after="0"/>
        <w:ind w:firstLine="709"/>
        <w:contextualSpacing/>
        <w:textAlignment w:val="baseline"/>
        <w:rPr>
          <w:sz w:val="28"/>
          <w:szCs w:val="28"/>
        </w:rPr>
      </w:pPr>
      <w:r w:rsidRPr="000463F4">
        <w:rPr>
          <w:sz w:val="28"/>
          <w:szCs w:val="28"/>
        </w:rPr>
        <w:t xml:space="preserve">– использование регионального маркетинга для улучшения и продвижения имиджа Воронежской области в национальном экономическом пространстве. </w:t>
      </w:r>
    </w:p>
    <w:p w:rsidR="007C595C" w:rsidRPr="000463F4" w:rsidRDefault="007C595C" w:rsidP="007C595C">
      <w:pPr>
        <w:tabs>
          <w:tab w:val="left" w:pos="0"/>
        </w:tabs>
        <w:spacing w:after="0"/>
        <w:ind w:firstLine="709"/>
        <w:rPr>
          <w:rFonts w:eastAsia="Calibri"/>
          <w:i/>
          <w:sz w:val="28"/>
          <w:szCs w:val="28"/>
        </w:rPr>
      </w:pPr>
      <w:r w:rsidRPr="000463F4">
        <w:rPr>
          <w:rFonts w:eastAsia="Calibri"/>
          <w:b/>
          <w:i/>
          <w:sz w:val="28"/>
          <w:szCs w:val="28"/>
        </w:rPr>
        <w:t xml:space="preserve">Ожидаемые основные результаты: </w:t>
      </w:r>
    </w:p>
    <w:p w:rsidR="007C595C" w:rsidRDefault="007C595C" w:rsidP="007C595C">
      <w:pPr>
        <w:tabs>
          <w:tab w:val="left" w:pos="0"/>
        </w:tabs>
        <w:spacing w:after="0"/>
        <w:ind w:firstLine="709"/>
        <w:rPr>
          <w:rFonts w:eastAsia="Calibri"/>
          <w:sz w:val="28"/>
          <w:szCs w:val="28"/>
        </w:rPr>
      </w:pPr>
      <w:r w:rsidRPr="000463F4">
        <w:rPr>
          <w:sz w:val="28"/>
          <w:szCs w:val="28"/>
        </w:rPr>
        <w:t xml:space="preserve">– </w:t>
      </w:r>
      <w:r w:rsidRPr="000463F4">
        <w:rPr>
          <w:rFonts w:eastAsia="Calibri"/>
          <w:sz w:val="28"/>
          <w:szCs w:val="28"/>
        </w:rPr>
        <w:t>рост импортозамещающей продукции, выпускаемой участниками пр</w:t>
      </w:r>
      <w:r w:rsidRPr="000463F4">
        <w:rPr>
          <w:rFonts w:eastAsia="Calibri"/>
          <w:sz w:val="28"/>
          <w:szCs w:val="28"/>
        </w:rPr>
        <w:t>о</w:t>
      </w:r>
      <w:r w:rsidRPr="000463F4">
        <w:rPr>
          <w:rFonts w:eastAsia="Calibri"/>
          <w:sz w:val="28"/>
          <w:szCs w:val="28"/>
        </w:rPr>
        <w:t xml:space="preserve">мышленных и агропромышленных кластеров в 2 раза в 2035 году </w:t>
      </w:r>
      <w:r>
        <w:rPr>
          <w:rFonts w:eastAsia="Calibri"/>
          <w:sz w:val="28"/>
          <w:szCs w:val="28"/>
        </w:rPr>
        <w:t xml:space="preserve">к уровню </w:t>
      </w:r>
      <w:r w:rsidRPr="000463F4">
        <w:rPr>
          <w:rFonts w:eastAsia="Calibri"/>
          <w:sz w:val="28"/>
          <w:szCs w:val="28"/>
        </w:rPr>
        <w:t>2016 г.</w:t>
      </w:r>
      <w:r>
        <w:rPr>
          <w:rFonts w:eastAsia="Calibri"/>
          <w:sz w:val="28"/>
          <w:szCs w:val="28"/>
        </w:rPr>
        <w:t>;</w:t>
      </w:r>
    </w:p>
    <w:p w:rsidR="007C595C" w:rsidRDefault="007C595C" w:rsidP="007C595C">
      <w:pPr>
        <w:tabs>
          <w:tab w:val="left" w:pos="0"/>
        </w:tabs>
        <w:spacing w:after="0"/>
        <w:ind w:firstLine="709"/>
        <w:rPr>
          <w:sz w:val="28"/>
          <w:szCs w:val="28"/>
        </w:rPr>
      </w:pPr>
      <w:r>
        <w:rPr>
          <w:rFonts w:eastAsia="Calibri"/>
          <w:sz w:val="28"/>
          <w:szCs w:val="28"/>
        </w:rPr>
        <w:t xml:space="preserve">– </w:t>
      </w:r>
      <w:r w:rsidRPr="00FC34DE">
        <w:rPr>
          <w:sz w:val="28"/>
          <w:szCs w:val="28"/>
        </w:rPr>
        <w:t>увеличение объема межрегионального товарного обмена в 2 раза к 203</w:t>
      </w:r>
      <w:r>
        <w:rPr>
          <w:sz w:val="28"/>
          <w:szCs w:val="28"/>
        </w:rPr>
        <w:t>5</w:t>
      </w:r>
      <w:r w:rsidRPr="00FC34DE">
        <w:rPr>
          <w:sz w:val="28"/>
          <w:szCs w:val="28"/>
        </w:rPr>
        <w:t xml:space="preserve"> году к уровню 201</w:t>
      </w:r>
      <w:r>
        <w:rPr>
          <w:sz w:val="28"/>
          <w:szCs w:val="28"/>
        </w:rPr>
        <w:t>6</w:t>
      </w:r>
      <w:r w:rsidRPr="00FC34DE">
        <w:rPr>
          <w:sz w:val="28"/>
          <w:szCs w:val="28"/>
        </w:rPr>
        <w:t xml:space="preserve"> года;</w:t>
      </w:r>
    </w:p>
    <w:p w:rsidR="007C595C" w:rsidRPr="000463F4" w:rsidRDefault="007C595C" w:rsidP="007C595C">
      <w:pPr>
        <w:pStyle w:val="ConsPlusNormal"/>
        <w:ind w:firstLine="709"/>
        <w:jc w:val="both"/>
        <w:rPr>
          <w:rFonts w:ascii="Times New Roman" w:hAnsi="Times New Roman" w:cs="Times New Roman"/>
          <w:sz w:val="28"/>
          <w:szCs w:val="28"/>
        </w:rPr>
      </w:pPr>
      <w:r w:rsidRPr="000463F4">
        <w:rPr>
          <w:rFonts w:ascii="Times New Roman" w:hAnsi="Times New Roman"/>
          <w:sz w:val="28"/>
          <w:szCs w:val="28"/>
        </w:rPr>
        <w:t xml:space="preserve">– рост объемов инвестиций, </w:t>
      </w:r>
      <w:r w:rsidRPr="000463F4">
        <w:rPr>
          <w:rFonts w:ascii="Times New Roman" w:hAnsi="Times New Roman" w:cs="Times New Roman"/>
          <w:sz w:val="28"/>
          <w:szCs w:val="28"/>
        </w:rPr>
        <w:t>привлеченных в экономику и социальную сф</w:t>
      </w:r>
      <w:r w:rsidRPr="000463F4">
        <w:rPr>
          <w:rFonts w:ascii="Times New Roman" w:hAnsi="Times New Roman" w:cs="Times New Roman"/>
          <w:sz w:val="28"/>
          <w:szCs w:val="28"/>
        </w:rPr>
        <w:t>е</w:t>
      </w:r>
      <w:r w:rsidRPr="000463F4">
        <w:rPr>
          <w:rFonts w:ascii="Times New Roman" w:hAnsi="Times New Roman" w:cs="Times New Roman"/>
          <w:sz w:val="28"/>
          <w:szCs w:val="28"/>
        </w:rPr>
        <w:t xml:space="preserve">ру Воронежской области из других регионов страны в 3 раза в 2035 г. в сравнении с 2016 г.; </w:t>
      </w:r>
    </w:p>
    <w:p w:rsidR="007C595C" w:rsidRPr="000463F4" w:rsidRDefault="007C595C" w:rsidP="007C595C">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расширение географических сегментов национального рынка товаров и услуг, на которых действуют региональные производители;</w:t>
      </w:r>
    </w:p>
    <w:p w:rsidR="007C595C" w:rsidRPr="000463F4" w:rsidRDefault="007C595C" w:rsidP="007C595C">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создание необходимой производственной инфраструктуры, обеспечива</w:t>
      </w:r>
      <w:r w:rsidRPr="000463F4">
        <w:rPr>
          <w:rFonts w:ascii="Times New Roman" w:hAnsi="Times New Roman" w:cs="Times New Roman"/>
          <w:sz w:val="28"/>
          <w:szCs w:val="28"/>
        </w:rPr>
        <w:t>ю</w:t>
      </w:r>
      <w:r w:rsidRPr="000463F4">
        <w:rPr>
          <w:rFonts w:ascii="Times New Roman" w:hAnsi="Times New Roman" w:cs="Times New Roman"/>
          <w:sz w:val="28"/>
          <w:szCs w:val="28"/>
        </w:rPr>
        <w:t xml:space="preserve">щей устойчивый приток инвестиций </w:t>
      </w:r>
      <w:r>
        <w:rPr>
          <w:rFonts w:ascii="Times New Roman" w:hAnsi="Times New Roman" w:cs="Times New Roman"/>
          <w:sz w:val="28"/>
          <w:szCs w:val="28"/>
        </w:rPr>
        <w:t xml:space="preserve">из других регионов </w:t>
      </w:r>
      <w:r w:rsidRPr="000463F4">
        <w:rPr>
          <w:rFonts w:ascii="Times New Roman" w:hAnsi="Times New Roman" w:cs="Times New Roman"/>
          <w:sz w:val="28"/>
          <w:szCs w:val="28"/>
        </w:rPr>
        <w:t>в экономику и социал</w:t>
      </w:r>
      <w:r w:rsidRPr="000463F4">
        <w:rPr>
          <w:rFonts w:ascii="Times New Roman" w:hAnsi="Times New Roman" w:cs="Times New Roman"/>
          <w:sz w:val="28"/>
          <w:szCs w:val="28"/>
        </w:rPr>
        <w:t>ь</w:t>
      </w:r>
      <w:r w:rsidRPr="000463F4">
        <w:rPr>
          <w:rFonts w:ascii="Times New Roman" w:hAnsi="Times New Roman" w:cs="Times New Roman"/>
          <w:sz w:val="28"/>
          <w:szCs w:val="28"/>
        </w:rPr>
        <w:t xml:space="preserve">ную сферу Воронежской области; </w:t>
      </w:r>
    </w:p>
    <w:p w:rsidR="007C595C" w:rsidRPr="000463F4" w:rsidRDefault="007C595C" w:rsidP="007C595C">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lastRenderedPageBreak/>
        <w:t>– развитие пространственной экономики Воронежской области посредством реализации проектов межрегионального сотрудничества, обеспечивающих реал</w:t>
      </w:r>
      <w:r w:rsidRPr="000463F4">
        <w:rPr>
          <w:rFonts w:ascii="Times New Roman" w:hAnsi="Times New Roman" w:cs="Times New Roman"/>
          <w:sz w:val="28"/>
          <w:szCs w:val="28"/>
        </w:rPr>
        <w:t>и</w:t>
      </w:r>
      <w:r w:rsidRPr="000463F4">
        <w:rPr>
          <w:rFonts w:ascii="Times New Roman" w:hAnsi="Times New Roman" w:cs="Times New Roman"/>
          <w:sz w:val="28"/>
          <w:szCs w:val="28"/>
        </w:rPr>
        <w:t xml:space="preserve">зацию потенциала действующих и создание новых точек экономического роста;    </w:t>
      </w:r>
    </w:p>
    <w:p w:rsidR="007C595C" w:rsidRPr="000463F4" w:rsidRDefault="007C595C" w:rsidP="007C595C">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расширение и укрепление договорно-правовой базы межрегионального  сотрудничества, повышение эффективности реализации подписанных соглаш</w:t>
      </w:r>
      <w:r w:rsidRPr="000463F4">
        <w:rPr>
          <w:rFonts w:ascii="Times New Roman" w:hAnsi="Times New Roman" w:cs="Times New Roman"/>
          <w:sz w:val="28"/>
          <w:szCs w:val="28"/>
        </w:rPr>
        <w:t>е</w:t>
      </w:r>
      <w:r w:rsidRPr="000463F4">
        <w:rPr>
          <w:rFonts w:ascii="Times New Roman" w:hAnsi="Times New Roman" w:cs="Times New Roman"/>
          <w:sz w:val="28"/>
          <w:szCs w:val="28"/>
        </w:rPr>
        <w:t xml:space="preserve">ний; </w:t>
      </w:r>
    </w:p>
    <w:p w:rsidR="007C595C" w:rsidRDefault="007C595C" w:rsidP="007C595C">
      <w:pPr>
        <w:autoSpaceDE w:val="0"/>
        <w:autoSpaceDN w:val="0"/>
        <w:adjustRightInd w:val="0"/>
        <w:spacing w:after="0"/>
        <w:ind w:firstLine="709"/>
        <w:rPr>
          <w:sz w:val="28"/>
          <w:szCs w:val="28"/>
        </w:rPr>
      </w:pPr>
      <w:r w:rsidRPr="000463F4">
        <w:rPr>
          <w:sz w:val="28"/>
          <w:szCs w:val="28"/>
        </w:rPr>
        <w:t>– создание и работа сервисов обратной связи, «горячей линии» для росси</w:t>
      </w:r>
      <w:r w:rsidRPr="000463F4">
        <w:rPr>
          <w:sz w:val="28"/>
          <w:szCs w:val="28"/>
        </w:rPr>
        <w:t>й</w:t>
      </w:r>
      <w:r w:rsidRPr="000463F4">
        <w:rPr>
          <w:sz w:val="28"/>
          <w:szCs w:val="28"/>
        </w:rPr>
        <w:t>ских инвесторов по взаимодействию с органами государственной власти Вор</w:t>
      </w:r>
      <w:r w:rsidRPr="000463F4">
        <w:rPr>
          <w:sz w:val="28"/>
          <w:szCs w:val="28"/>
        </w:rPr>
        <w:t>о</w:t>
      </w:r>
      <w:r w:rsidRPr="000463F4">
        <w:rPr>
          <w:sz w:val="28"/>
          <w:szCs w:val="28"/>
        </w:rPr>
        <w:t xml:space="preserve">нежской области; </w:t>
      </w:r>
    </w:p>
    <w:p w:rsidR="007C595C" w:rsidRDefault="007C595C" w:rsidP="007C595C">
      <w:pPr>
        <w:autoSpaceDE w:val="0"/>
        <w:autoSpaceDN w:val="0"/>
        <w:adjustRightInd w:val="0"/>
        <w:spacing w:after="0"/>
        <w:ind w:firstLine="709"/>
        <w:rPr>
          <w:sz w:val="28"/>
          <w:szCs w:val="28"/>
        </w:rPr>
      </w:pPr>
      <w:r>
        <w:rPr>
          <w:sz w:val="28"/>
          <w:szCs w:val="28"/>
        </w:rPr>
        <w:t xml:space="preserve">– расширение географии участников наиболее значимых культурно-массовых мероприятий региона их других субъектов РФ; </w:t>
      </w:r>
    </w:p>
    <w:p w:rsidR="007C595C" w:rsidRDefault="007C595C" w:rsidP="007C595C">
      <w:pPr>
        <w:autoSpaceDE w:val="0"/>
        <w:autoSpaceDN w:val="0"/>
        <w:adjustRightInd w:val="0"/>
        <w:spacing w:after="0"/>
        <w:ind w:firstLine="709"/>
        <w:rPr>
          <w:sz w:val="28"/>
          <w:szCs w:val="28"/>
        </w:rPr>
      </w:pPr>
      <w:r>
        <w:rPr>
          <w:sz w:val="28"/>
          <w:szCs w:val="28"/>
        </w:rPr>
        <w:t>– взаимное культурное обогащение жителей Воронежской области и иных субъектов Российской Федерации посредством гастрольной деятельности и ре</w:t>
      </w:r>
      <w:r>
        <w:rPr>
          <w:sz w:val="28"/>
          <w:szCs w:val="28"/>
        </w:rPr>
        <w:t>а</w:t>
      </w:r>
      <w:r>
        <w:rPr>
          <w:sz w:val="28"/>
          <w:szCs w:val="28"/>
        </w:rPr>
        <w:t>лизации иных совместных культурных проектов;</w:t>
      </w:r>
    </w:p>
    <w:p w:rsidR="007C595C" w:rsidRDefault="007C595C" w:rsidP="007C595C">
      <w:pPr>
        <w:autoSpaceDE w:val="0"/>
        <w:autoSpaceDN w:val="0"/>
        <w:adjustRightInd w:val="0"/>
        <w:spacing w:after="0"/>
        <w:ind w:firstLine="709"/>
        <w:rPr>
          <w:sz w:val="28"/>
          <w:szCs w:val="28"/>
        </w:rPr>
      </w:pPr>
      <w:r>
        <w:rPr>
          <w:sz w:val="28"/>
          <w:szCs w:val="28"/>
        </w:rPr>
        <w:t xml:space="preserve">– укрепление позиций Воронежской области как одного из культурно-исторических центров России; </w:t>
      </w:r>
    </w:p>
    <w:p w:rsidR="007C595C" w:rsidRPr="000463F4" w:rsidRDefault="007C595C" w:rsidP="007C595C">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повышение результативности мероприятий региональных органов власти, направленных на развитие межрегионального сотрудничества, эффективности и</w:t>
      </w:r>
      <w:r w:rsidRPr="000463F4">
        <w:rPr>
          <w:rFonts w:ascii="Times New Roman" w:hAnsi="Times New Roman" w:cs="Times New Roman"/>
          <w:sz w:val="28"/>
          <w:szCs w:val="28"/>
        </w:rPr>
        <w:t>с</w:t>
      </w:r>
      <w:r w:rsidRPr="000463F4">
        <w:rPr>
          <w:rFonts w:ascii="Times New Roman" w:hAnsi="Times New Roman" w:cs="Times New Roman"/>
          <w:sz w:val="28"/>
          <w:szCs w:val="28"/>
        </w:rPr>
        <w:t xml:space="preserve">пользования выделенных на эти цели бюджетных средств. </w:t>
      </w:r>
    </w:p>
    <w:p w:rsidR="00AE69D7" w:rsidRPr="00A47D2A" w:rsidRDefault="00A47D2A" w:rsidP="00AE69D7">
      <w:pPr>
        <w:spacing w:after="0"/>
        <w:ind w:firstLine="709"/>
        <w:rPr>
          <w:i/>
          <w:sz w:val="28"/>
          <w:szCs w:val="28"/>
        </w:rPr>
      </w:pPr>
      <w:r w:rsidRPr="00A47D2A">
        <w:rPr>
          <w:b/>
          <w:i/>
          <w:sz w:val="28"/>
          <w:szCs w:val="28"/>
        </w:rPr>
        <w:t xml:space="preserve">Цель </w:t>
      </w:r>
      <w:r w:rsidR="00AE69D7" w:rsidRPr="00A47D2A">
        <w:rPr>
          <w:b/>
          <w:i/>
          <w:sz w:val="28"/>
          <w:szCs w:val="28"/>
        </w:rPr>
        <w:t>2.10</w:t>
      </w:r>
      <w:r w:rsidR="00AE69D7">
        <w:rPr>
          <w:sz w:val="28"/>
          <w:szCs w:val="28"/>
        </w:rPr>
        <w:t xml:space="preserve">. </w:t>
      </w:r>
      <w:r w:rsidR="00AE69D7" w:rsidRPr="00A47D2A">
        <w:rPr>
          <w:i/>
          <w:sz w:val="28"/>
          <w:szCs w:val="28"/>
        </w:rPr>
        <w:t>Развитие международной производственной кооперации, ра</w:t>
      </w:r>
      <w:r w:rsidR="00AE69D7" w:rsidRPr="00A47D2A">
        <w:rPr>
          <w:i/>
          <w:sz w:val="28"/>
          <w:szCs w:val="28"/>
        </w:rPr>
        <w:t>с</w:t>
      </w:r>
      <w:r w:rsidR="00AE69D7" w:rsidRPr="00A47D2A">
        <w:rPr>
          <w:i/>
          <w:sz w:val="28"/>
          <w:szCs w:val="28"/>
        </w:rPr>
        <w:t>ширение международного сотрудничества Воронежской области в секторах «новой экономики», ключевых сферах развития человеческого капитала (образ</w:t>
      </w:r>
      <w:r w:rsidR="00AE69D7" w:rsidRPr="00A47D2A">
        <w:rPr>
          <w:i/>
          <w:sz w:val="28"/>
          <w:szCs w:val="28"/>
        </w:rPr>
        <w:t>о</w:t>
      </w:r>
      <w:r w:rsidR="00AE69D7" w:rsidRPr="00A47D2A">
        <w:rPr>
          <w:i/>
          <w:sz w:val="28"/>
          <w:szCs w:val="28"/>
        </w:rPr>
        <w:t>вание, культура, наука, здравоохранение, спорт).</w:t>
      </w:r>
    </w:p>
    <w:p w:rsidR="002960C7" w:rsidRDefault="002960C7" w:rsidP="002960C7">
      <w:pPr>
        <w:spacing w:after="0"/>
        <w:ind w:firstLine="709"/>
        <w:rPr>
          <w:b/>
          <w:bCs/>
          <w:i/>
          <w:sz w:val="28"/>
          <w:szCs w:val="28"/>
        </w:rPr>
      </w:pPr>
      <w:r w:rsidRPr="000463F4">
        <w:rPr>
          <w:b/>
          <w:bCs/>
          <w:i/>
          <w:sz w:val="28"/>
          <w:szCs w:val="28"/>
        </w:rPr>
        <w:t xml:space="preserve">Ключевые задачи: </w:t>
      </w:r>
    </w:p>
    <w:p w:rsidR="002960C7" w:rsidRDefault="002960C7" w:rsidP="002960C7">
      <w:pPr>
        <w:spacing w:after="0"/>
        <w:ind w:firstLine="709"/>
        <w:contextualSpacing/>
        <w:textAlignment w:val="baseline"/>
        <w:rPr>
          <w:bCs/>
          <w:sz w:val="28"/>
          <w:szCs w:val="28"/>
        </w:rPr>
      </w:pPr>
      <w:r w:rsidRPr="000463F4">
        <w:rPr>
          <w:bCs/>
          <w:sz w:val="28"/>
          <w:szCs w:val="28"/>
        </w:rPr>
        <w:t>– расширение сфер (отраслей, видов экономической деятельности) реализ</w:t>
      </w:r>
      <w:r w:rsidRPr="000463F4">
        <w:rPr>
          <w:bCs/>
          <w:sz w:val="28"/>
          <w:szCs w:val="28"/>
        </w:rPr>
        <w:t>а</w:t>
      </w:r>
      <w:r w:rsidRPr="000463F4">
        <w:rPr>
          <w:bCs/>
          <w:sz w:val="28"/>
          <w:szCs w:val="28"/>
        </w:rPr>
        <w:t xml:space="preserve">ции на территории Воронежской области инвестиционных проектов, участниками которых выступают </w:t>
      </w:r>
      <w:r w:rsidR="007C595C">
        <w:rPr>
          <w:bCs/>
          <w:sz w:val="28"/>
          <w:szCs w:val="28"/>
        </w:rPr>
        <w:t xml:space="preserve">зарубежные компании;  </w:t>
      </w:r>
    </w:p>
    <w:p w:rsidR="007C595C" w:rsidRPr="000463F4" w:rsidRDefault="007C595C" w:rsidP="007C595C">
      <w:pPr>
        <w:spacing w:after="0"/>
        <w:ind w:firstLine="709"/>
        <w:contextualSpacing/>
        <w:textAlignment w:val="baseline"/>
        <w:rPr>
          <w:sz w:val="28"/>
          <w:szCs w:val="28"/>
        </w:rPr>
      </w:pPr>
      <w:r w:rsidRPr="000463F4">
        <w:rPr>
          <w:sz w:val="28"/>
          <w:szCs w:val="28"/>
        </w:rPr>
        <w:t>– расширение состава зарубежных стран, с которыми Воронежской обл</w:t>
      </w:r>
      <w:r w:rsidRPr="000463F4">
        <w:rPr>
          <w:sz w:val="28"/>
          <w:szCs w:val="28"/>
        </w:rPr>
        <w:t>а</w:t>
      </w:r>
      <w:r w:rsidRPr="000463F4">
        <w:rPr>
          <w:sz w:val="28"/>
          <w:szCs w:val="28"/>
        </w:rPr>
        <w:t xml:space="preserve">стью заключены и реализуются соглашения о сотрудничестве в торгово-экономической, научно-технической, культурной и иных сферах деятельности; </w:t>
      </w:r>
    </w:p>
    <w:p w:rsidR="002960C7" w:rsidRPr="000463F4" w:rsidRDefault="002960C7" w:rsidP="002960C7">
      <w:pPr>
        <w:spacing w:after="0"/>
        <w:ind w:firstLine="709"/>
        <w:contextualSpacing/>
        <w:textAlignment w:val="baseline"/>
        <w:rPr>
          <w:bCs/>
          <w:sz w:val="28"/>
          <w:szCs w:val="28"/>
        </w:rPr>
      </w:pPr>
      <w:r w:rsidRPr="000463F4">
        <w:rPr>
          <w:bCs/>
          <w:sz w:val="28"/>
          <w:szCs w:val="28"/>
        </w:rPr>
        <w:t>– создание необходимой производственной инфраструктуры (энергетич</w:t>
      </w:r>
      <w:r w:rsidRPr="000463F4">
        <w:rPr>
          <w:bCs/>
          <w:sz w:val="28"/>
          <w:szCs w:val="28"/>
        </w:rPr>
        <w:t>е</w:t>
      </w:r>
      <w:r w:rsidRPr="000463F4">
        <w:rPr>
          <w:bCs/>
          <w:sz w:val="28"/>
          <w:szCs w:val="28"/>
        </w:rPr>
        <w:t>ской, транспортной, инженерной), повышающей инвестиционную привлекател</w:t>
      </w:r>
      <w:r w:rsidRPr="000463F4">
        <w:rPr>
          <w:bCs/>
          <w:sz w:val="28"/>
          <w:szCs w:val="28"/>
        </w:rPr>
        <w:t>ь</w:t>
      </w:r>
      <w:r w:rsidRPr="000463F4">
        <w:rPr>
          <w:bCs/>
          <w:sz w:val="28"/>
          <w:szCs w:val="28"/>
        </w:rPr>
        <w:t xml:space="preserve">ность Воронежской области для зарубежных компаний; </w:t>
      </w:r>
    </w:p>
    <w:p w:rsidR="002960C7" w:rsidRPr="000463F4" w:rsidRDefault="002960C7" w:rsidP="002960C7">
      <w:pPr>
        <w:spacing w:after="0"/>
        <w:ind w:firstLine="709"/>
        <w:contextualSpacing/>
        <w:textAlignment w:val="baseline"/>
        <w:rPr>
          <w:sz w:val="28"/>
          <w:szCs w:val="28"/>
        </w:rPr>
      </w:pPr>
      <w:r w:rsidRPr="000463F4">
        <w:rPr>
          <w:bCs/>
          <w:sz w:val="28"/>
          <w:szCs w:val="28"/>
        </w:rPr>
        <w:t xml:space="preserve">– привлечение </w:t>
      </w:r>
      <w:r w:rsidRPr="000463F4">
        <w:rPr>
          <w:sz w:val="28"/>
          <w:szCs w:val="28"/>
        </w:rPr>
        <w:t>недостающих компетенций и передовых технологий в эк</w:t>
      </w:r>
      <w:r w:rsidRPr="000463F4">
        <w:rPr>
          <w:sz w:val="28"/>
          <w:szCs w:val="28"/>
        </w:rPr>
        <w:t>о</w:t>
      </w:r>
      <w:r w:rsidRPr="000463F4">
        <w:rPr>
          <w:sz w:val="28"/>
          <w:szCs w:val="28"/>
        </w:rPr>
        <w:t>номику и социальную сферу Воронежской области через систему международн</w:t>
      </w:r>
      <w:r w:rsidRPr="000463F4">
        <w:rPr>
          <w:sz w:val="28"/>
          <w:szCs w:val="28"/>
        </w:rPr>
        <w:t>о</w:t>
      </w:r>
      <w:r w:rsidRPr="000463F4">
        <w:rPr>
          <w:sz w:val="28"/>
          <w:szCs w:val="28"/>
        </w:rPr>
        <w:t>го научно-технологического сотрудничества;</w:t>
      </w:r>
    </w:p>
    <w:p w:rsidR="002960C7" w:rsidRPr="000463F4" w:rsidRDefault="002960C7" w:rsidP="002960C7">
      <w:pPr>
        <w:spacing w:after="0"/>
        <w:ind w:firstLine="709"/>
        <w:contextualSpacing/>
        <w:textAlignment w:val="baseline"/>
        <w:rPr>
          <w:bCs/>
          <w:sz w:val="28"/>
          <w:szCs w:val="28"/>
        </w:rPr>
      </w:pPr>
      <w:r w:rsidRPr="000463F4">
        <w:rPr>
          <w:sz w:val="28"/>
          <w:szCs w:val="28"/>
        </w:rPr>
        <w:t>– создание необходимых условий для устойчивого роста экспорта промы</w:t>
      </w:r>
      <w:r w:rsidRPr="000463F4">
        <w:rPr>
          <w:sz w:val="28"/>
          <w:szCs w:val="28"/>
        </w:rPr>
        <w:t>ш</w:t>
      </w:r>
      <w:r w:rsidRPr="000463F4">
        <w:rPr>
          <w:sz w:val="28"/>
          <w:szCs w:val="28"/>
        </w:rPr>
        <w:t>ленной и сельскохозяйственной продукции за счет расширения состава  специал</w:t>
      </w:r>
      <w:r w:rsidRPr="000463F4">
        <w:rPr>
          <w:sz w:val="28"/>
          <w:szCs w:val="28"/>
        </w:rPr>
        <w:t>и</w:t>
      </w:r>
      <w:r w:rsidRPr="000463F4">
        <w:rPr>
          <w:sz w:val="28"/>
          <w:szCs w:val="28"/>
        </w:rPr>
        <w:t>зированных мер государственной (федеральной, областной) поддержки реги</w:t>
      </w:r>
      <w:r w:rsidRPr="000463F4">
        <w:rPr>
          <w:sz w:val="28"/>
          <w:szCs w:val="28"/>
        </w:rPr>
        <w:t>о</w:t>
      </w:r>
      <w:r w:rsidRPr="000463F4">
        <w:rPr>
          <w:sz w:val="28"/>
          <w:szCs w:val="28"/>
        </w:rPr>
        <w:t>нальных производителей;</w:t>
      </w:r>
    </w:p>
    <w:p w:rsidR="002960C7" w:rsidRPr="000463F4" w:rsidRDefault="002960C7" w:rsidP="002960C7">
      <w:pPr>
        <w:spacing w:after="0"/>
        <w:ind w:firstLine="709"/>
        <w:contextualSpacing/>
        <w:textAlignment w:val="baseline"/>
        <w:rPr>
          <w:sz w:val="28"/>
          <w:szCs w:val="28"/>
        </w:rPr>
      </w:pPr>
      <w:r w:rsidRPr="000463F4">
        <w:rPr>
          <w:sz w:val="28"/>
          <w:szCs w:val="28"/>
        </w:rPr>
        <w:t>–  устранение административных барьеров и предоставление инвесторам, в том числе, иностранным, необходимого пакета услуг на всех этапах разработки и реализации инвестиционных проектов;</w:t>
      </w:r>
    </w:p>
    <w:p w:rsidR="002960C7" w:rsidRPr="000463F4" w:rsidRDefault="002960C7" w:rsidP="002960C7">
      <w:pPr>
        <w:spacing w:after="0"/>
        <w:ind w:firstLine="709"/>
        <w:contextualSpacing/>
        <w:textAlignment w:val="baseline"/>
        <w:rPr>
          <w:sz w:val="28"/>
          <w:szCs w:val="28"/>
        </w:rPr>
      </w:pPr>
      <w:r w:rsidRPr="000463F4">
        <w:rPr>
          <w:sz w:val="28"/>
          <w:szCs w:val="28"/>
        </w:rPr>
        <w:t xml:space="preserve">– установление и развитие долгосрочных отношений между предприятиями реального сектора экономики, организациями социальной сферы Воронежской </w:t>
      </w:r>
      <w:r w:rsidRPr="000463F4">
        <w:rPr>
          <w:sz w:val="28"/>
          <w:szCs w:val="28"/>
        </w:rPr>
        <w:lastRenderedPageBreak/>
        <w:t>области с зарубежными компаниями в сферах производственной и научной ко</w:t>
      </w:r>
      <w:r w:rsidRPr="000463F4">
        <w:rPr>
          <w:sz w:val="28"/>
          <w:szCs w:val="28"/>
        </w:rPr>
        <w:t>о</w:t>
      </w:r>
      <w:r w:rsidRPr="000463F4">
        <w:rPr>
          <w:sz w:val="28"/>
          <w:szCs w:val="28"/>
        </w:rPr>
        <w:t xml:space="preserve">перации, образования, культуры, туризма, разработки и применения современных информационно-коммуникационных технологий;   </w:t>
      </w:r>
    </w:p>
    <w:p w:rsidR="002960C7" w:rsidRPr="000463F4" w:rsidRDefault="002960C7" w:rsidP="002960C7">
      <w:pPr>
        <w:spacing w:after="0"/>
        <w:ind w:firstLine="709"/>
        <w:contextualSpacing/>
        <w:textAlignment w:val="baseline"/>
        <w:rPr>
          <w:sz w:val="28"/>
          <w:szCs w:val="28"/>
        </w:rPr>
      </w:pPr>
      <w:r w:rsidRPr="000463F4">
        <w:rPr>
          <w:sz w:val="28"/>
          <w:szCs w:val="28"/>
        </w:rPr>
        <w:t xml:space="preserve">– расширение состава муниципальных образований, на территории которых реализуются проекты, участниками которых являются  зарубежные компании;   </w:t>
      </w:r>
    </w:p>
    <w:p w:rsidR="002960C7" w:rsidRDefault="002960C7" w:rsidP="002960C7">
      <w:pPr>
        <w:spacing w:after="0"/>
        <w:ind w:firstLine="709"/>
        <w:contextualSpacing/>
        <w:textAlignment w:val="baseline"/>
        <w:rPr>
          <w:sz w:val="28"/>
          <w:szCs w:val="28"/>
        </w:rPr>
      </w:pPr>
      <w:r w:rsidRPr="000463F4">
        <w:rPr>
          <w:sz w:val="28"/>
          <w:szCs w:val="28"/>
        </w:rPr>
        <w:t>– создание системы государственной поддержки региональных экспортеров;</w:t>
      </w:r>
    </w:p>
    <w:p w:rsidR="002960C7" w:rsidRPr="00C4017D" w:rsidRDefault="002960C7" w:rsidP="002960C7">
      <w:pPr>
        <w:spacing w:after="0"/>
        <w:ind w:firstLine="709"/>
        <w:contextualSpacing/>
        <w:textAlignment w:val="baseline"/>
        <w:rPr>
          <w:sz w:val="28"/>
          <w:szCs w:val="28"/>
        </w:rPr>
      </w:pPr>
      <w:r>
        <w:rPr>
          <w:sz w:val="28"/>
          <w:szCs w:val="28"/>
        </w:rPr>
        <w:t xml:space="preserve">– создание </w:t>
      </w:r>
      <w:r w:rsidRPr="00C4017D">
        <w:rPr>
          <w:sz w:val="28"/>
          <w:szCs w:val="28"/>
        </w:rPr>
        <w:t>образовательн</w:t>
      </w:r>
      <w:r>
        <w:rPr>
          <w:sz w:val="28"/>
          <w:szCs w:val="28"/>
        </w:rPr>
        <w:t xml:space="preserve">ой </w:t>
      </w:r>
      <w:r w:rsidRPr="00C4017D">
        <w:rPr>
          <w:sz w:val="28"/>
          <w:szCs w:val="28"/>
        </w:rPr>
        <w:t>площадк</w:t>
      </w:r>
      <w:r>
        <w:rPr>
          <w:sz w:val="28"/>
          <w:szCs w:val="28"/>
        </w:rPr>
        <w:t>ина базе Воронежского государстве</w:t>
      </w:r>
      <w:r>
        <w:rPr>
          <w:sz w:val="28"/>
          <w:szCs w:val="28"/>
        </w:rPr>
        <w:t>н</w:t>
      </w:r>
      <w:r>
        <w:rPr>
          <w:sz w:val="28"/>
          <w:szCs w:val="28"/>
        </w:rPr>
        <w:t xml:space="preserve">ного университета </w:t>
      </w:r>
      <w:r w:rsidRPr="00C4017D">
        <w:rPr>
          <w:sz w:val="28"/>
          <w:szCs w:val="28"/>
        </w:rPr>
        <w:t>для начинающих экспортеров, в рамках которой предприним</w:t>
      </w:r>
      <w:r w:rsidRPr="00C4017D">
        <w:rPr>
          <w:sz w:val="28"/>
          <w:szCs w:val="28"/>
        </w:rPr>
        <w:t>а</w:t>
      </w:r>
      <w:r w:rsidRPr="00C4017D">
        <w:rPr>
          <w:sz w:val="28"/>
          <w:szCs w:val="28"/>
        </w:rPr>
        <w:t xml:space="preserve">тели смогут получить базовые знания по </w:t>
      </w:r>
      <w:r>
        <w:rPr>
          <w:sz w:val="28"/>
          <w:szCs w:val="28"/>
        </w:rPr>
        <w:t>ключевым вопросам внешнеэкономич</w:t>
      </w:r>
      <w:r>
        <w:rPr>
          <w:sz w:val="28"/>
          <w:szCs w:val="28"/>
        </w:rPr>
        <w:t>е</w:t>
      </w:r>
      <w:r>
        <w:rPr>
          <w:sz w:val="28"/>
          <w:szCs w:val="28"/>
        </w:rPr>
        <w:t xml:space="preserve">ской деятельности; </w:t>
      </w:r>
    </w:p>
    <w:p w:rsidR="002960C7" w:rsidRPr="000463F4" w:rsidRDefault="002960C7" w:rsidP="002960C7">
      <w:pPr>
        <w:spacing w:after="0"/>
        <w:ind w:firstLine="709"/>
        <w:contextualSpacing/>
        <w:textAlignment w:val="baseline"/>
        <w:rPr>
          <w:sz w:val="28"/>
          <w:szCs w:val="28"/>
        </w:rPr>
      </w:pPr>
      <w:r w:rsidRPr="000463F4">
        <w:rPr>
          <w:sz w:val="28"/>
          <w:szCs w:val="28"/>
        </w:rPr>
        <w:t xml:space="preserve">– использование регионального маркетинга для улучшения и продвижения имиджа Воронежской области в мировом экономическом пространстве. </w:t>
      </w:r>
    </w:p>
    <w:p w:rsidR="002960C7" w:rsidRPr="000463F4" w:rsidRDefault="002960C7" w:rsidP="002960C7">
      <w:pPr>
        <w:tabs>
          <w:tab w:val="left" w:pos="0"/>
        </w:tabs>
        <w:spacing w:after="0"/>
        <w:ind w:firstLine="709"/>
        <w:rPr>
          <w:rFonts w:eastAsia="Calibri"/>
          <w:i/>
          <w:sz w:val="28"/>
          <w:szCs w:val="28"/>
        </w:rPr>
      </w:pPr>
      <w:r w:rsidRPr="000463F4">
        <w:rPr>
          <w:rFonts w:eastAsia="Calibri"/>
          <w:b/>
          <w:i/>
          <w:sz w:val="28"/>
          <w:szCs w:val="28"/>
        </w:rPr>
        <w:t xml:space="preserve">Ожидаемые основные результаты: </w:t>
      </w:r>
    </w:p>
    <w:p w:rsidR="002960C7" w:rsidRPr="000463F4" w:rsidRDefault="002960C7" w:rsidP="002960C7">
      <w:pPr>
        <w:tabs>
          <w:tab w:val="left" w:pos="0"/>
        </w:tabs>
        <w:spacing w:after="0"/>
        <w:ind w:firstLine="709"/>
        <w:rPr>
          <w:sz w:val="28"/>
          <w:szCs w:val="28"/>
        </w:rPr>
      </w:pPr>
      <w:r w:rsidRPr="000463F4">
        <w:rPr>
          <w:rFonts w:eastAsia="Calibri"/>
          <w:sz w:val="28"/>
          <w:szCs w:val="28"/>
        </w:rPr>
        <w:t xml:space="preserve">– </w:t>
      </w:r>
      <w:r w:rsidRPr="000463F4">
        <w:rPr>
          <w:sz w:val="28"/>
          <w:szCs w:val="28"/>
        </w:rPr>
        <w:t>увеличение объема экспорта промышленной и сельскохозяйственной пр</w:t>
      </w:r>
      <w:r w:rsidRPr="000463F4">
        <w:rPr>
          <w:sz w:val="28"/>
          <w:szCs w:val="28"/>
        </w:rPr>
        <w:t>о</w:t>
      </w:r>
      <w:r w:rsidRPr="000463F4">
        <w:rPr>
          <w:sz w:val="28"/>
          <w:szCs w:val="28"/>
        </w:rPr>
        <w:t xml:space="preserve">дукции в 2 раза в 2035 г. </w:t>
      </w:r>
      <w:r>
        <w:rPr>
          <w:sz w:val="28"/>
          <w:szCs w:val="28"/>
        </w:rPr>
        <w:t xml:space="preserve">к уровню </w:t>
      </w:r>
      <w:r w:rsidRPr="000463F4">
        <w:rPr>
          <w:sz w:val="28"/>
          <w:szCs w:val="28"/>
        </w:rPr>
        <w:t>2016 г.;</w:t>
      </w:r>
    </w:p>
    <w:p w:rsidR="002960C7" w:rsidRPr="000463F4" w:rsidRDefault="002960C7" w:rsidP="002960C7">
      <w:pPr>
        <w:tabs>
          <w:tab w:val="left" w:pos="0"/>
        </w:tabs>
        <w:spacing w:after="0"/>
        <w:ind w:firstLine="709"/>
        <w:rPr>
          <w:sz w:val="28"/>
          <w:szCs w:val="28"/>
        </w:rPr>
      </w:pPr>
      <w:r w:rsidRPr="000463F4">
        <w:rPr>
          <w:sz w:val="28"/>
          <w:szCs w:val="28"/>
        </w:rPr>
        <w:t>– обеспечение 100-процентного охвата предприятий-экспортеров системой мониторинга и оперативного информирования о мерах государственной (</w:t>
      </w:r>
      <w:r>
        <w:rPr>
          <w:sz w:val="28"/>
          <w:szCs w:val="28"/>
        </w:rPr>
        <w:t>фед</w:t>
      </w:r>
      <w:r>
        <w:rPr>
          <w:sz w:val="28"/>
          <w:szCs w:val="28"/>
        </w:rPr>
        <w:t>е</w:t>
      </w:r>
      <w:r>
        <w:rPr>
          <w:sz w:val="28"/>
          <w:szCs w:val="28"/>
        </w:rPr>
        <w:t xml:space="preserve">ральной, </w:t>
      </w:r>
      <w:r w:rsidRPr="000463F4">
        <w:rPr>
          <w:sz w:val="28"/>
          <w:szCs w:val="28"/>
        </w:rPr>
        <w:t>областной) поддержки экспорта:</w:t>
      </w:r>
    </w:p>
    <w:p w:rsidR="002960C7" w:rsidRDefault="002960C7" w:rsidP="002960C7">
      <w:pPr>
        <w:tabs>
          <w:tab w:val="left" w:pos="0"/>
        </w:tabs>
        <w:spacing w:after="0"/>
        <w:ind w:firstLine="709"/>
        <w:rPr>
          <w:sz w:val="28"/>
          <w:szCs w:val="28"/>
        </w:rPr>
      </w:pPr>
      <w:r>
        <w:rPr>
          <w:sz w:val="28"/>
          <w:szCs w:val="28"/>
        </w:rPr>
        <w:t xml:space="preserve">– </w:t>
      </w:r>
      <w:r w:rsidRPr="00FC34DE">
        <w:rPr>
          <w:sz w:val="28"/>
          <w:szCs w:val="28"/>
        </w:rPr>
        <w:t xml:space="preserve">увеличение числа предприятий-экспортеров среди субъектовмалого и среднего предпринимательства не менее чем в </w:t>
      </w:r>
      <w:r>
        <w:rPr>
          <w:sz w:val="28"/>
          <w:szCs w:val="28"/>
        </w:rPr>
        <w:t>2</w:t>
      </w:r>
      <w:r w:rsidRPr="00FC34DE">
        <w:rPr>
          <w:sz w:val="28"/>
          <w:szCs w:val="28"/>
        </w:rPr>
        <w:t xml:space="preserve"> раза к 203</w:t>
      </w:r>
      <w:r>
        <w:rPr>
          <w:sz w:val="28"/>
          <w:szCs w:val="28"/>
        </w:rPr>
        <w:t>5</w:t>
      </w:r>
      <w:r w:rsidRPr="00FC34DE">
        <w:rPr>
          <w:sz w:val="28"/>
          <w:szCs w:val="28"/>
        </w:rPr>
        <w:t xml:space="preserve"> году куровню 201</w:t>
      </w:r>
      <w:r>
        <w:rPr>
          <w:sz w:val="28"/>
          <w:szCs w:val="28"/>
        </w:rPr>
        <w:t>6</w:t>
      </w:r>
      <w:r w:rsidRPr="00FC34DE">
        <w:rPr>
          <w:sz w:val="28"/>
          <w:szCs w:val="28"/>
        </w:rPr>
        <w:t xml:space="preserve"> года;</w:t>
      </w:r>
    </w:p>
    <w:p w:rsidR="002960C7" w:rsidRPr="000463F4" w:rsidRDefault="002960C7" w:rsidP="002960C7">
      <w:pPr>
        <w:pStyle w:val="ConsPlusNormal"/>
        <w:ind w:firstLine="709"/>
        <w:jc w:val="both"/>
        <w:rPr>
          <w:rFonts w:ascii="Times New Roman" w:hAnsi="Times New Roman"/>
          <w:sz w:val="28"/>
          <w:szCs w:val="28"/>
        </w:rPr>
      </w:pPr>
      <w:r w:rsidRPr="000463F4">
        <w:rPr>
          <w:rFonts w:ascii="Times New Roman" w:hAnsi="Times New Roman" w:cs="Times New Roman"/>
          <w:sz w:val="28"/>
          <w:szCs w:val="28"/>
        </w:rPr>
        <w:t xml:space="preserve">– рост </w:t>
      </w:r>
      <w:r w:rsidRPr="000463F4">
        <w:rPr>
          <w:rFonts w:ascii="Times New Roman" w:hAnsi="Times New Roman"/>
          <w:bCs/>
          <w:sz w:val="28"/>
          <w:szCs w:val="28"/>
        </w:rPr>
        <w:t xml:space="preserve">контингента </w:t>
      </w:r>
      <w:r w:rsidRPr="000463F4">
        <w:rPr>
          <w:rFonts w:ascii="Times New Roman" w:hAnsi="Times New Roman"/>
          <w:sz w:val="28"/>
          <w:szCs w:val="28"/>
        </w:rPr>
        <w:t>иностранных студентов, обучающихся в вузах Вороне</w:t>
      </w:r>
      <w:r w:rsidRPr="000463F4">
        <w:rPr>
          <w:rFonts w:ascii="Times New Roman" w:hAnsi="Times New Roman"/>
          <w:sz w:val="28"/>
          <w:szCs w:val="28"/>
        </w:rPr>
        <w:t>ж</w:t>
      </w:r>
      <w:r w:rsidRPr="000463F4">
        <w:rPr>
          <w:rFonts w:ascii="Times New Roman" w:hAnsi="Times New Roman"/>
          <w:sz w:val="28"/>
          <w:szCs w:val="28"/>
        </w:rPr>
        <w:t xml:space="preserve">ской области в </w:t>
      </w:r>
      <w:r w:rsidR="00AE69D7">
        <w:rPr>
          <w:rFonts w:ascii="Times New Roman" w:hAnsi="Times New Roman"/>
          <w:sz w:val="28"/>
          <w:szCs w:val="28"/>
        </w:rPr>
        <w:t xml:space="preserve">2,5 </w:t>
      </w:r>
      <w:r w:rsidRPr="000463F4">
        <w:rPr>
          <w:rFonts w:ascii="Times New Roman" w:hAnsi="Times New Roman"/>
          <w:sz w:val="28"/>
          <w:szCs w:val="28"/>
        </w:rPr>
        <w:t xml:space="preserve">раза в 2035 году в сравнении с 2016 г.; </w:t>
      </w:r>
    </w:p>
    <w:p w:rsidR="002960C7" w:rsidRPr="000463F4" w:rsidRDefault="002960C7" w:rsidP="002960C7">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диверсификация структуры экспорта Воронежской области, повышение доли несырьевого экспорта в общем объеме внешней торговли Воронежской о</w:t>
      </w:r>
      <w:r w:rsidRPr="000463F4">
        <w:rPr>
          <w:rFonts w:ascii="Times New Roman" w:hAnsi="Times New Roman" w:cs="Times New Roman"/>
          <w:sz w:val="28"/>
          <w:szCs w:val="28"/>
        </w:rPr>
        <w:t>б</w:t>
      </w:r>
      <w:r w:rsidRPr="000463F4">
        <w:rPr>
          <w:rFonts w:ascii="Times New Roman" w:hAnsi="Times New Roman" w:cs="Times New Roman"/>
          <w:sz w:val="28"/>
          <w:szCs w:val="28"/>
        </w:rPr>
        <w:t xml:space="preserve">ласти; </w:t>
      </w:r>
    </w:p>
    <w:p w:rsidR="002960C7" w:rsidRPr="000463F4" w:rsidRDefault="002960C7" w:rsidP="002960C7">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расширение географических сегментов мирового рынка товаров и услуг, на которых действуют региональные производители;</w:t>
      </w:r>
    </w:p>
    <w:p w:rsidR="002960C7" w:rsidRPr="000463F4" w:rsidRDefault="002960C7" w:rsidP="002960C7">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создание необходимой производственной инфраструктуры, обеспечива</w:t>
      </w:r>
      <w:r w:rsidRPr="000463F4">
        <w:rPr>
          <w:rFonts w:ascii="Times New Roman" w:hAnsi="Times New Roman" w:cs="Times New Roman"/>
          <w:sz w:val="28"/>
          <w:szCs w:val="28"/>
        </w:rPr>
        <w:t>ю</w:t>
      </w:r>
      <w:r w:rsidRPr="000463F4">
        <w:rPr>
          <w:rFonts w:ascii="Times New Roman" w:hAnsi="Times New Roman" w:cs="Times New Roman"/>
          <w:sz w:val="28"/>
          <w:szCs w:val="28"/>
        </w:rPr>
        <w:t xml:space="preserve">щей устойчивый приток </w:t>
      </w:r>
      <w:r w:rsidR="007C595C">
        <w:rPr>
          <w:rFonts w:ascii="Times New Roman" w:hAnsi="Times New Roman" w:cs="Times New Roman"/>
          <w:sz w:val="28"/>
          <w:szCs w:val="28"/>
        </w:rPr>
        <w:t xml:space="preserve">иностранных </w:t>
      </w:r>
      <w:r w:rsidRPr="000463F4">
        <w:rPr>
          <w:rFonts w:ascii="Times New Roman" w:hAnsi="Times New Roman" w:cs="Times New Roman"/>
          <w:sz w:val="28"/>
          <w:szCs w:val="28"/>
        </w:rPr>
        <w:t xml:space="preserve">инвестиций в экономику и социальную сферу Воронежской области; </w:t>
      </w:r>
    </w:p>
    <w:p w:rsidR="002960C7" w:rsidRPr="000463F4" w:rsidRDefault="002960C7" w:rsidP="002960C7">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развитие пространственной экономики Воронежской области посредством реализации проектов международного сотрудничества, обеспечивающих реализ</w:t>
      </w:r>
      <w:r w:rsidRPr="000463F4">
        <w:rPr>
          <w:rFonts w:ascii="Times New Roman" w:hAnsi="Times New Roman" w:cs="Times New Roman"/>
          <w:sz w:val="28"/>
          <w:szCs w:val="28"/>
        </w:rPr>
        <w:t>а</w:t>
      </w:r>
      <w:r w:rsidRPr="000463F4">
        <w:rPr>
          <w:rFonts w:ascii="Times New Roman" w:hAnsi="Times New Roman" w:cs="Times New Roman"/>
          <w:sz w:val="28"/>
          <w:szCs w:val="28"/>
        </w:rPr>
        <w:t xml:space="preserve">цию потенциала действующих и создание новых точек экономического роста;    </w:t>
      </w:r>
    </w:p>
    <w:p w:rsidR="002960C7" w:rsidRPr="000463F4" w:rsidRDefault="002960C7" w:rsidP="002960C7">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расширение и укрепление договорно-правовой базы международного с</w:t>
      </w:r>
      <w:r w:rsidRPr="000463F4">
        <w:rPr>
          <w:rFonts w:ascii="Times New Roman" w:hAnsi="Times New Roman" w:cs="Times New Roman"/>
          <w:sz w:val="28"/>
          <w:szCs w:val="28"/>
        </w:rPr>
        <w:t>о</w:t>
      </w:r>
      <w:r w:rsidRPr="000463F4">
        <w:rPr>
          <w:rFonts w:ascii="Times New Roman" w:hAnsi="Times New Roman" w:cs="Times New Roman"/>
          <w:sz w:val="28"/>
          <w:szCs w:val="28"/>
        </w:rPr>
        <w:t xml:space="preserve">трудничества, повышение эффективности реализации подписанных соглашений; </w:t>
      </w:r>
    </w:p>
    <w:p w:rsidR="002960C7" w:rsidRPr="000463F4" w:rsidRDefault="002960C7" w:rsidP="002960C7">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xml:space="preserve">– создание системы государственной поддержки региональных экспортеров;  </w:t>
      </w:r>
    </w:p>
    <w:p w:rsidR="002960C7" w:rsidRPr="000463F4" w:rsidRDefault="002960C7" w:rsidP="002960C7">
      <w:pPr>
        <w:autoSpaceDE w:val="0"/>
        <w:autoSpaceDN w:val="0"/>
        <w:adjustRightInd w:val="0"/>
        <w:spacing w:after="0"/>
        <w:ind w:firstLine="709"/>
        <w:rPr>
          <w:sz w:val="28"/>
          <w:szCs w:val="28"/>
        </w:rPr>
      </w:pPr>
      <w:r w:rsidRPr="000463F4">
        <w:rPr>
          <w:sz w:val="28"/>
          <w:szCs w:val="28"/>
        </w:rPr>
        <w:t xml:space="preserve">– </w:t>
      </w:r>
      <w:r w:rsidRPr="00FC34DE">
        <w:rPr>
          <w:sz w:val="28"/>
          <w:szCs w:val="28"/>
        </w:rPr>
        <w:t>расширение сотрудничества с международнымиорганизациями</w:t>
      </w:r>
      <w:r>
        <w:rPr>
          <w:sz w:val="28"/>
          <w:szCs w:val="28"/>
        </w:rPr>
        <w:t xml:space="preserve">, </w:t>
      </w:r>
      <w:r w:rsidRPr="000463F4">
        <w:rPr>
          <w:sz w:val="28"/>
          <w:szCs w:val="28"/>
        </w:rPr>
        <w:t>присво</w:t>
      </w:r>
      <w:r w:rsidRPr="000463F4">
        <w:rPr>
          <w:sz w:val="28"/>
          <w:szCs w:val="28"/>
        </w:rPr>
        <w:t>е</w:t>
      </w:r>
      <w:r w:rsidRPr="000463F4">
        <w:rPr>
          <w:sz w:val="28"/>
          <w:szCs w:val="28"/>
        </w:rPr>
        <w:t>ние кредитного рейтинга Воронежской области международными рейтинговыми агентствами;</w:t>
      </w:r>
    </w:p>
    <w:p w:rsidR="002960C7" w:rsidRDefault="002960C7" w:rsidP="002960C7">
      <w:pPr>
        <w:autoSpaceDE w:val="0"/>
        <w:autoSpaceDN w:val="0"/>
        <w:adjustRightInd w:val="0"/>
        <w:spacing w:after="0"/>
        <w:ind w:firstLine="709"/>
        <w:rPr>
          <w:sz w:val="28"/>
          <w:szCs w:val="28"/>
        </w:rPr>
      </w:pPr>
      <w:r w:rsidRPr="000463F4">
        <w:rPr>
          <w:sz w:val="28"/>
          <w:szCs w:val="28"/>
        </w:rPr>
        <w:t>– создание и работа сервисов обратной связи, «горячей линии» для ин</w:t>
      </w:r>
      <w:r w:rsidRPr="000463F4">
        <w:rPr>
          <w:sz w:val="28"/>
          <w:szCs w:val="28"/>
        </w:rPr>
        <w:t>о</w:t>
      </w:r>
      <w:r w:rsidRPr="000463F4">
        <w:rPr>
          <w:sz w:val="28"/>
          <w:szCs w:val="28"/>
        </w:rPr>
        <w:t>странных инвесторов и их представителей по взаимодействию с органами гос</w:t>
      </w:r>
      <w:r w:rsidRPr="000463F4">
        <w:rPr>
          <w:sz w:val="28"/>
          <w:szCs w:val="28"/>
        </w:rPr>
        <w:t>у</w:t>
      </w:r>
      <w:r w:rsidRPr="000463F4">
        <w:rPr>
          <w:sz w:val="28"/>
          <w:szCs w:val="28"/>
        </w:rPr>
        <w:t xml:space="preserve">дарственной власти Воронежской области; </w:t>
      </w:r>
    </w:p>
    <w:p w:rsidR="00D51AF4" w:rsidRDefault="00D51AF4" w:rsidP="00D51AF4">
      <w:pPr>
        <w:autoSpaceDE w:val="0"/>
        <w:autoSpaceDN w:val="0"/>
        <w:adjustRightInd w:val="0"/>
        <w:spacing w:after="0"/>
        <w:ind w:firstLine="709"/>
        <w:rPr>
          <w:sz w:val="28"/>
          <w:szCs w:val="28"/>
        </w:rPr>
      </w:pPr>
      <w:r>
        <w:rPr>
          <w:sz w:val="28"/>
          <w:szCs w:val="28"/>
        </w:rPr>
        <w:t>– расширение географии участников наиболее значимых культурно-массовых мероприятий региона</w:t>
      </w:r>
      <w:r w:rsidR="007C595C">
        <w:rPr>
          <w:sz w:val="28"/>
          <w:szCs w:val="28"/>
        </w:rPr>
        <w:t xml:space="preserve"> из зарубежных стран; </w:t>
      </w:r>
    </w:p>
    <w:p w:rsidR="00D51AF4" w:rsidRDefault="00D51AF4" w:rsidP="00D51AF4">
      <w:pPr>
        <w:autoSpaceDE w:val="0"/>
        <w:autoSpaceDN w:val="0"/>
        <w:adjustRightInd w:val="0"/>
        <w:spacing w:after="0"/>
        <w:ind w:firstLine="709"/>
        <w:rPr>
          <w:sz w:val="28"/>
          <w:szCs w:val="28"/>
        </w:rPr>
      </w:pPr>
      <w:r>
        <w:rPr>
          <w:sz w:val="28"/>
          <w:szCs w:val="28"/>
        </w:rPr>
        <w:lastRenderedPageBreak/>
        <w:t>– взаимное культурное обогащение жителей Воронежской области и других государств посредством гастрольной деятельности и реализации иных совмес</w:t>
      </w:r>
      <w:r>
        <w:rPr>
          <w:sz w:val="28"/>
          <w:szCs w:val="28"/>
        </w:rPr>
        <w:t>т</w:t>
      </w:r>
      <w:r>
        <w:rPr>
          <w:sz w:val="28"/>
          <w:szCs w:val="28"/>
        </w:rPr>
        <w:t>ных культурных проектов;</w:t>
      </w:r>
    </w:p>
    <w:p w:rsidR="002960C7" w:rsidRPr="000463F4" w:rsidRDefault="002960C7" w:rsidP="002960C7">
      <w:pPr>
        <w:pStyle w:val="ConsPlusNormal"/>
        <w:ind w:firstLine="709"/>
        <w:jc w:val="both"/>
        <w:rPr>
          <w:rFonts w:ascii="Times New Roman" w:hAnsi="Times New Roman" w:cs="Times New Roman"/>
          <w:sz w:val="28"/>
          <w:szCs w:val="28"/>
        </w:rPr>
      </w:pPr>
      <w:r w:rsidRPr="000463F4">
        <w:rPr>
          <w:rFonts w:ascii="Times New Roman" w:hAnsi="Times New Roman" w:cs="Times New Roman"/>
          <w:sz w:val="28"/>
          <w:szCs w:val="28"/>
        </w:rPr>
        <w:t>– повышение результативности мероприятий региональных органов власти, направленных на развитие международного сотрудничества, эффективности и</w:t>
      </w:r>
      <w:r w:rsidRPr="000463F4">
        <w:rPr>
          <w:rFonts w:ascii="Times New Roman" w:hAnsi="Times New Roman" w:cs="Times New Roman"/>
          <w:sz w:val="28"/>
          <w:szCs w:val="28"/>
        </w:rPr>
        <w:t>с</w:t>
      </w:r>
      <w:r w:rsidRPr="000463F4">
        <w:rPr>
          <w:rFonts w:ascii="Times New Roman" w:hAnsi="Times New Roman" w:cs="Times New Roman"/>
          <w:sz w:val="28"/>
          <w:szCs w:val="28"/>
        </w:rPr>
        <w:t xml:space="preserve">пользования выделенных на эти цели бюджетных средств. </w:t>
      </w:r>
    </w:p>
    <w:p w:rsidR="00497ACE" w:rsidRPr="000463F4" w:rsidRDefault="002960C7" w:rsidP="00497ACE">
      <w:pPr>
        <w:tabs>
          <w:tab w:val="left" w:pos="0"/>
          <w:tab w:val="left" w:pos="1100"/>
        </w:tabs>
        <w:spacing w:after="0"/>
        <w:ind w:firstLine="680"/>
        <w:rPr>
          <w:b/>
          <w:i/>
          <w:sz w:val="28"/>
          <w:szCs w:val="28"/>
          <w:shd w:val="clear" w:color="auto" w:fill="FFFFFF"/>
        </w:rPr>
      </w:pPr>
      <w:r w:rsidRPr="000463F4">
        <w:rPr>
          <w:b/>
          <w:i/>
          <w:sz w:val="28"/>
          <w:szCs w:val="28"/>
        </w:rPr>
        <w:t xml:space="preserve">Способы </w:t>
      </w:r>
      <w:r w:rsidR="00497ACE">
        <w:rPr>
          <w:b/>
          <w:i/>
          <w:sz w:val="28"/>
          <w:szCs w:val="28"/>
        </w:rPr>
        <w:t>и н</w:t>
      </w:r>
      <w:r w:rsidR="00497ACE" w:rsidRPr="000463F4">
        <w:rPr>
          <w:b/>
          <w:i/>
          <w:sz w:val="28"/>
          <w:szCs w:val="28"/>
          <w:shd w:val="clear" w:color="auto" w:fill="FFFFFF"/>
        </w:rPr>
        <w:t>аправления деятельности органов государственной власти Воронежской области:</w:t>
      </w:r>
    </w:p>
    <w:p w:rsidR="002960C7" w:rsidRDefault="002960C7" w:rsidP="002960C7">
      <w:pPr>
        <w:spacing w:after="0"/>
        <w:ind w:firstLine="709"/>
        <w:rPr>
          <w:sz w:val="28"/>
          <w:szCs w:val="28"/>
        </w:rPr>
      </w:pPr>
      <w:r>
        <w:rPr>
          <w:bCs/>
          <w:sz w:val="28"/>
          <w:szCs w:val="28"/>
        </w:rPr>
        <w:t xml:space="preserve">– </w:t>
      </w:r>
      <w:r w:rsidR="00497ACE">
        <w:rPr>
          <w:bCs/>
          <w:sz w:val="28"/>
          <w:szCs w:val="28"/>
        </w:rPr>
        <w:t xml:space="preserve">разработка и </w:t>
      </w:r>
      <w:r w:rsidRPr="000463F4">
        <w:rPr>
          <w:sz w:val="28"/>
          <w:szCs w:val="28"/>
        </w:rPr>
        <w:t>внедрение Регионального экспортного стандарта</w:t>
      </w:r>
      <w:r>
        <w:rPr>
          <w:sz w:val="28"/>
          <w:szCs w:val="28"/>
        </w:rPr>
        <w:t>;</w:t>
      </w:r>
    </w:p>
    <w:p w:rsidR="002960C7" w:rsidRDefault="002960C7" w:rsidP="002960C7">
      <w:pPr>
        <w:spacing w:after="0"/>
        <w:ind w:firstLine="709"/>
        <w:rPr>
          <w:bCs/>
          <w:sz w:val="28"/>
          <w:szCs w:val="28"/>
        </w:rPr>
      </w:pPr>
      <w:r>
        <w:rPr>
          <w:sz w:val="28"/>
          <w:szCs w:val="28"/>
        </w:rPr>
        <w:t xml:space="preserve">– </w:t>
      </w:r>
      <w:r>
        <w:rPr>
          <w:bCs/>
          <w:sz w:val="28"/>
          <w:szCs w:val="28"/>
        </w:rPr>
        <w:t xml:space="preserve">разработка и реализация Стратегии развития </w:t>
      </w:r>
      <w:r w:rsidRPr="00C4017D">
        <w:rPr>
          <w:sz w:val="28"/>
          <w:szCs w:val="28"/>
        </w:rPr>
        <w:t xml:space="preserve">экспортной деятельности </w:t>
      </w:r>
      <w:r>
        <w:rPr>
          <w:bCs/>
          <w:sz w:val="28"/>
          <w:szCs w:val="28"/>
        </w:rPr>
        <w:t>Воронежской области;</w:t>
      </w:r>
    </w:p>
    <w:p w:rsidR="002960C7" w:rsidRDefault="002960C7" w:rsidP="002960C7">
      <w:pPr>
        <w:spacing w:after="0"/>
        <w:ind w:firstLine="709"/>
        <w:rPr>
          <w:sz w:val="28"/>
          <w:szCs w:val="28"/>
        </w:rPr>
      </w:pPr>
      <w:r>
        <w:rPr>
          <w:bCs/>
          <w:sz w:val="28"/>
          <w:szCs w:val="28"/>
        </w:rPr>
        <w:t>– разработка и ежегодная актуализация Плана развития экспортного поте</w:t>
      </w:r>
      <w:r>
        <w:rPr>
          <w:bCs/>
          <w:sz w:val="28"/>
          <w:szCs w:val="28"/>
        </w:rPr>
        <w:t>н</w:t>
      </w:r>
      <w:r>
        <w:rPr>
          <w:bCs/>
          <w:sz w:val="28"/>
          <w:szCs w:val="28"/>
        </w:rPr>
        <w:t xml:space="preserve">циала Воронежской области и </w:t>
      </w:r>
      <w:r w:rsidRPr="00C4017D">
        <w:rPr>
          <w:sz w:val="28"/>
          <w:szCs w:val="28"/>
        </w:rPr>
        <w:t>содействия выходу региональных компаний на внешние рынки</w:t>
      </w:r>
      <w:r>
        <w:rPr>
          <w:sz w:val="28"/>
          <w:szCs w:val="28"/>
        </w:rPr>
        <w:t xml:space="preserve">; </w:t>
      </w:r>
    </w:p>
    <w:p w:rsidR="002960C7" w:rsidRDefault="002960C7" w:rsidP="002960C7">
      <w:pPr>
        <w:autoSpaceDE w:val="0"/>
        <w:autoSpaceDN w:val="0"/>
        <w:adjustRightInd w:val="0"/>
        <w:spacing w:after="0"/>
        <w:ind w:firstLine="709"/>
        <w:rPr>
          <w:sz w:val="28"/>
          <w:szCs w:val="28"/>
        </w:rPr>
      </w:pPr>
      <w:r>
        <w:rPr>
          <w:sz w:val="28"/>
          <w:szCs w:val="28"/>
        </w:rPr>
        <w:t xml:space="preserve">– </w:t>
      </w:r>
      <w:r w:rsidRPr="00C4017D">
        <w:rPr>
          <w:sz w:val="28"/>
          <w:szCs w:val="28"/>
        </w:rPr>
        <w:t>разработ</w:t>
      </w:r>
      <w:r>
        <w:rPr>
          <w:sz w:val="28"/>
          <w:szCs w:val="28"/>
        </w:rPr>
        <w:t xml:space="preserve">ка и реализация </w:t>
      </w:r>
      <w:r w:rsidRPr="00C4017D">
        <w:rPr>
          <w:sz w:val="28"/>
          <w:szCs w:val="28"/>
        </w:rPr>
        <w:t>государственн</w:t>
      </w:r>
      <w:r>
        <w:rPr>
          <w:sz w:val="28"/>
          <w:szCs w:val="28"/>
        </w:rPr>
        <w:t xml:space="preserve">ой </w:t>
      </w:r>
      <w:r w:rsidRPr="00C4017D">
        <w:rPr>
          <w:sz w:val="28"/>
          <w:szCs w:val="28"/>
        </w:rPr>
        <w:t>программ</w:t>
      </w:r>
      <w:r>
        <w:rPr>
          <w:sz w:val="28"/>
          <w:szCs w:val="28"/>
        </w:rPr>
        <w:t xml:space="preserve">ыразвития </w:t>
      </w:r>
      <w:r w:rsidRPr="000463F4">
        <w:rPr>
          <w:sz w:val="28"/>
          <w:szCs w:val="28"/>
        </w:rPr>
        <w:t>межреги</w:t>
      </w:r>
      <w:r w:rsidRPr="000463F4">
        <w:rPr>
          <w:sz w:val="28"/>
          <w:szCs w:val="28"/>
        </w:rPr>
        <w:t>о</w:t>
      </w:r>
      <w:r w:rsidRPr="000463F4">
        <w:rPr>
          <w:sz w:val="28"/>
          <w:szCs w:val="28"/>
        </w:rPr>
        <w:t>нального и внешнеэкономического сотрудничества</w:t>
      </w:r>
      <w:r>
        <w:rPr>
          <w:sz w:val="28"/>
          <w:szCs w:val="28"/>
        </w:rPr>
        <w:t xml:space="preserve"> Воронежской области, </w:t>
      </w:r>
      <w:r w:rsidRPr="000463F4">
        <w:rPr>
          <w:sz w:val="28"/>
          <w:szCs w:val="28"/>
        </w:rPr>
        <w:t>пред</w:t>
      </w:r>
      <w:r w:rsidRPr="000463F4">
        <w:rPr>
          <w:sz w:val="28"/>
          <w:szCs w:val="28"/>
        </w:rPr>
        <w:t>у</w:t>
      </w:r>
      <w:r w:rsidRPr="000463F4">
        <w:rPr>
          <w:sz w:val="28"/>
          <w:szCs w:val="28"/>
        </w:rPr>
        <w:t>сматривающей определение его приоритетных направлений и форм, сфер реал</w:t>
      </w:r>
      <w:r w:rsidRPr="000463F4">
        <w:rPr>
          <w:sz w:val="28"/>
          <w:szCs w:val="28"/>
        </w:rPr>
        <w:t>и</w:t>
      </w:r>
      <w:r w:rsidRPr="000463F4">
        <w:rPr>
          <w:sz w:val="28"/>
          <w:szCs w:val="28"/>
        </w:rPr>
        <w:t>зации в пространственной экономике, системы стимулов и условий их примен</w:t>
      </w:r>
      <w:r w:rsidRPr="000463F4">
        <w:rPr>
          <w:sz w:val="28"/>
          <w:szCs w:val="28"/>
        </w:rPr>
        <w:t>е</w:t>
      </w:r>
      <w:r w:rsidRPr="000463F4">
        <w:rPr>
          <w:sz w:val="28"/>
          <w:szCs w:val="28"/>
        </w:rPr>
        <w:t xml:space="preserve">ния; </w:t>
      </w:r>
    </w:p>
    <w:p w:rsidR="002960C7" w:rsidRPr="00FC34DE" w:rsidRDefault="002960C7" w:rsidP="002960C7">
      <w:pPr>
        <w:autoSpaceDE w:val="0"/>
        <w:autoSpaceDN w:val="0"/>
        <w:adjustRightInd w:val="0"/>
        <w:spacing w:after="0"/>
        <w:ind w:firstLine="709"/>
        <w:rPr>
          <w:sz w:val="28"/>
          <w:szCs w:val="28"/>
        </w:rPr>
      </w:pPr>
      <w:r>
        <w:rPr>
          <w:b/>
          <w:i/>
          <w:sz w:val="28"/>
          <w:szCs w:val="28"/>
        </w:rPr>
        <w:t xml:space="preserve">– </w:t>
      </w:r>
      <w:r w:rsidRPr="00FC34DE">
        <w:rPr>
          <w:sz w:val="28"/>
          <w:szCs w:val="28"/>
        </w:rPr>
        <w:t>создание условий для устойчивого роста экспорта несырьевойпродукции за счет комплекса специализированных мер</w:t>
      </w:r>
      <w:r>
        <w:rPr>
          <w:sz w:val="28"/>
          <w:szCs w:val="28"/>
        </w:rPr>
        <w:t xml:space="preserve"> государственной </w:t>
      </w:r>
      <w:r w:rsidRPr="00FC34DE">
        <w:rPr>
          <w:sz w:val="28"/>
          <w:szCs w:val="28"/>
        </w:rPr>
        <w:t>финансовой и неф</w:t>
      </w:r>
      <w:r w:rsidRPr="00FC34DE">
        <w:rPr>
          <w:sz w:val="28"/>
          <w:szCs w:val="28"/>
        </w:rPr>
        <w:t>и</w:t>
      </w:r>
      <w:r w:rsidRPr="00FC34DE">
        <w:rPr>
          <w:sz w:val="28"/>
          <w:szCs w:val="28"/>
        </w:rPr>
        <w:t>нансовой поддержки;</w:t>
      </w:r>
    </w:p>
    <w:p w:rsidR="002960C7" w:rsidRPr="000463F4" w:rsidRDefault="002960C7" w:rsidP="002960C7">
      <w:pPr>
        <w:autoSpaceDE w:val="0"/>
        <w:autoSpaceDN w:val="0"/>
        <w:adjustRightInd w:val="0"/>
        <w:spacing w:after="0"/>
        <w:ind w:firstLine="709"/>
        <w:rPr>
          <w:sz w:val="28"/>
          <w:szCs w:val="28"/>
        </w:rPr>
      </w:pPr>
      <w:r w:rsidRPr="000463F4">
        <w:rPr>
          <w:sz w:val="28"/>
          <w:szCs w:val="28"/>
        </w:rPr>
        <w:t>– комплексное применение мер стимулирования, способствующих созд</w:t>
      </w:r>
      <w:r w:rsidRPr="000463F4">
        <w:rPr>
          <w:sz w:val="28"/>
          <w:szCs w:val="28"/>
        </w:rPr>
        <w:t>а</w:t>
      </w:r>
      <w:r w:rsidRPr="000463F4">
        <w:rPr>
          <w:sz w:val="28"/>
          <w:szCs w:val="28"/>
        </w:rPr>
        <w:t xml:space="preserve">нию новых и развитию существующих промышленных и агропромышленных кластеров, расширяющих объемы производства импортозамещающей продукции и ее поставки на новые географические сегменты национального рынка товаров; </w:t>
      </w:r>
    </w:p>
    <w:p w:rsidR="002960C7" w:rsidRPr="000463F4" w:rsidRDefault="002960C7" w:rsidP="002960C7">
      <w:pPr>
        <w:autoSpaceDE w:val="0"/>
        <w:autoSpaceDN w:val="0"/>
        <w:adjustRightInd w:val="0"/>
        <w:spacing w:after="0"/>
        <w:ind w:firstLine="709"/>
        <w:rPr>
          <w:sz w:val="28"/>
          <w:szCs w:val="28"/>
        </w:rPr>
      </w:pPr>
      <w:r w:rsidRPr="000463F4">
        <w:rPr>
          <w:sz w:val="28"/>
          <w:szCs w:val="28"/>
        </w:rPr>
        <w:t>– комплексное применение мер стимулирования, способствующих диве</w:t>
      </w:r>
      <w:r w:rsidRPr="000463F4">
        <w:rPr>
          <w:sz w:val="28"/>
          <w:szCs w:val="28"/>
        </w:rPr>
        <w:t>р</w:t>
      </w:r>
      <w:r w:rsidRPr="000463F4">
        <w:rPr>
          <w:sz w:val="28"/>
          <w:szCs w:val="28"/>
        </w:rPr>
        <w:t xml:space="preserve">сификации и росту экспорта конкурентоспособной продукции и услуг, выходу на новые продуктовые и географические сегменты мирового рынка товаров и услуг; </w:t>
      </w:r>
    </w:p>
    <w:p w:rsidR="002960C7" w:rsidRDefault="002960C7" w:rsidP="002960C7">
      <w:pPr>
        <w:autoSpaceDE w:val="0"/>
        <w:autoSpaceDN w:val="0"/>
        <w:adjustRightInd w:val="0"/>
        <w:spacing w:after="0"/>
        <w:ind w:firstLine="709"/>
        <w:rPr>
          <w:bCs/>
          <w:iCs/>
          <w:sz w:val="28"/>
          <w:szCs w:val="28"/>
        </w:rPr>
      </w:pPr>
      <w:r w:rsidRPr="000463F4">
        <w:rPr>
          <w:sz w:val="28"/>
          <w:szCs w:val="28"/>
        </w:rPr>
        <w:t xml:space="preserve">– </w:t>
      </w:r>
      <w:r w:rsidRPr="000463F4">
        <w:rPr>
          <w:bCs/>
          <w:iCs/>
          <w:sz w:val="28"/>
          <w:szCs w:val="28"/>
        </w:rPr>
        <w:t xml:space="preserve">создание Экспортного совета при губернаторе Воронежской области; </w:t>
      </w:r>
    </w:p>
    <w:p w:rsidR="002960C7" w:rsidRDefault="002960C7" w:rsidP="002960C7">
      <w:pPr>
        <w:autoSpaceDE w:val="0"/>
        <w:autoSpaceDN w:val="0"/>
        <w:adjustRightInd w:val="0"/>
        <w:spacing w:after="0"/>
        <w:ind w:firstLine="709"/>
        <w:rPr>
          <w:sz w:val="28"/>
          <w:szCs w:val="28"/>
        </w:rPr>
      </w:pPr>
      <w:r>
        <w:rPr>
          <w:sz w:val="28"/>
          <w:szCs w:val="28"/>
        </w:rPr>
        <w:t xml:space="preserve">– создание и обеспечение </w:t>
      </w:r>
      <w:r w:rsidRPr="00C4017D">
        <w:rPr>
          <w:sz w:val="28"/>
          <w:szCs w:val="28"/>
        </w:rPr>
        <w:t>функционировани</w:t>
      </w:r>
      <w:r>
        <w:rPr>
          <w:sz w:val="28"/>
          <w:szCs w:val="28"/>
        </w:rPr>
        <w:t>я</w:t>
      </w:r>
      <w:r w:rsidRPr="00C4017D">
        <w:rPr>
          <w:sz w:val="28"/>
          <w:szCs w:val="28"/>
        </w:rPr>
        <w:t xml:space="preserve"> на регулярной основе </w:t>
      </w:r>
      <w:r>
        <w:rPr>
          <w:sz w:val="28"/>
          <w:szCs w:val="28"/>
        </w:rPr>
        <w:t>Ц</w:t>
      </w:r>
      <w:r w:rsidRPr="00C4017D">
        <w:rPr>
          <w:sz w:val="28"/>
          <w:szCs w:val="28"/>
        </w:rPr>
        <w:t>ентра поддержки экспорта в рамках Государственной программы поддержки малого и среднего предпринимательства</w:t>
      </w:r>
      <w:r>
        <w:rPr>
          <w:sz w:val="28"/>
          <w:szCs w:val="28"/>
        </w:rPr>
        <w:t xml:space="preserve">; </w:t>
      </w:r>
    </w:p>
    <w:p w:rsidR="002960C7" w:rsidRDefault="002960C7" w:rsidP="002960C7">
      <w:pPr>
        <w:spacing w:after="0"/>
        <w:ind w:firstLine="709"/>
        <w:contextualSpacing/>
        <w:textAlignment w:val="baseline"/>
        <w:rPr>
          <w:sz w:val="28"/>
          <w:szCs w:val="28"/>
        </w:rPr>
      </w:pPr>
      <w:r>
        <w:rPr>
          <w:sz w:val="28"/>
          <w:szCs w:val="28"/>
        </w:rPr>
        <w:t xml:space="preserve">– создание </w:t>
      </w:r>
      <w:r w:rsidRPr="00C4017D">
        <w:rPr>
          <w:sz w:val="28"/>
          <w:szCs w:val="28"/>
        </w:rPr>
        <w:t>специализированн</w:t>
      </w:r>
      <w:r>
        <w:rPr>
          <w:sz w:val="28"/>
          <w:szCs w:val="28"/>
        </w:rPr>
        <w:t xml:space="preserve">ого </w:t>
      </w:r>
      <w:r w:rsidRPr="00C4017D">
        <w:rPr>
          <w:sz w:val="28"/>
          <w:szCs w:val="28"/>
        </w:rPr>
        <w:t>интернет-портал</w:t>
      </w:r>
      <w:r>
        <w:rPr>
          <w:sz w:val="28"/>
          <w:szCs w:val="28"/>
        </w:rPr>
        <w:t>а</w:t>
      </w:r>
      <w:r w:rsidRPr="00C4017D">
        <w:rPr>
          <w:sz w:val="28"/>
          <w:szCs w:val="28"/>
        </w:rPr>
        <w:t>, посвященн</w:t>
      </w:r>
      <w:r w:rsidR="00995CD3">
        <w:rPr>
          <w:sz w:val="28"/>
          <w:szCs w:val="28"/>
        </w:rPr>
        <w:t xml:space="preserve">ого </w:t>
      </w:r>
      <w:r w:rsidRPr="00C4017D">
        <w:rPr>
          <w:sz w:val="28"/>
          <w:szCs w:val="28"/>
        </w:rPr>
        <w:t>экспор</w:t>
      </w:r>
      <w:r w:rsidRPr="00C4017D">
        <w:rPr>
          <w:sz w:val="28"/>
          <w:szCs w:val="28"/>
        </w:rPr>
        <w:t>т</w:t>
      </w:r>
      <w:r w:rsidRPr="00C4017D">
        <w:rPr>
          <w:sz w:val="28"/>
          <w:szCs w:val="28"/>
        </w:rPr>
        <w:t>ной деятельности</w:t>
      </w:r>
      <w:r>
        <w:rPr>
          <w:sz w:val="28"/>
          <w:szCs w:val="28"/>
        </w:rPr>
        <w:t xml:space="preserve"> Воронежской области, актуализация размещенной информации; </w:t>
      </w:r>
    </w:p>
    <w:p w:rsidR="002960C7" w:rsidRPr="00DE2752" w:rsidRDefault="002960C7" w:rsidP="002960C7">
      <w:pPr>
        <w:spacing w:after="0"/>
        <w:ind w:firstLine="709"/>
        <w:rPr>
          <w:bCs/>
          <w:iCs/>
          <w:sz w:val="28"/>
          <w:szCs w:val="28"/>
        </w:rPr>
      </w:pPr>
      <w:r w:rsidRPr="00DE2752">
        <w:rPr>
          <w:sz w:val="28"/>
          <w:szCs w:val="28"/>
        </w:rPr>
        <w:t>– с</w:t>
      </w:r>
      <w:r w:rsidRPr="00DE2752">
        <w:rPr>
          <w:bCs/>
          <w:iCs/>
          <w:sz w:val="28"/>
          <w:szCs w:val="28"/>
        </w:rPr>
        <w:t>оздание и продвижение бренда Воронежской области на внешних ры</w:t>
      </w:r>
      <w:r w:rsidRPr="00DE2752">
        <w:rPr>
          <w:bCs/>
          <w:iCs/>
          <w:sz w:val="28"/>
          <w:szCs w:val="28"/>
        </w:rPr>
        <w:t>н</w:t>
      </w:r>
      <w:r w:rsidRPr="00DE2752">
        <w:rPr>
          <w:bCs/>
          <w:iCs/>
          <w:sz w:val="28"/>
          <w:szCs w:val="28"/>
        </w:rPr>
        <w:t>ках;</w:t>
      </w:r>
    </w:p>
    <w:p w:rsidR="002960C7" w:rsidRDefault="002960C7" w:rsidP="002960C7">
      <w:pPr>
        <w:autoSpaceDE w:val="0"/>
        <w:autoSpaceDN w:val="0"/>
        <w:adjustRightInd w:val="0"/>
        <w:spacing w:after="0"/>
        <w:ind w:firstLine="709"/>
        <w:rPr>
          <w:sz w:val="28"/>
          <w:szCs w:val="28"/>
        </w:rPr>
      </w:pPr>
      <w:r>
        <w:rPr>
          <w:sz w:val="28"/>
          <w:szCs w:val="28"/>
        </w:rPr>
        <w:t>– расширение перечня муниципальных образований Воронежской области, располагающих необходимой производственной инфраструктурой (транспортной, энергетической, инженерной),  удовлетворяющей требованиям потенциальных российских и зарубежных  инвесторов;</w:t>
      </w:r>
    </w:p>
    <w:p w:rsidR="002960C7" w:rsidRDefault="002960C7" w:rsidP="002960C7">
      <w:pPr>
        <w:autoSpaceDE w:val="0"/>
        <w:autoSpaceDN w:val="0"/>
        <w:adjustRightInd w:val="0"/>
        <w:spacing w:after="0"/>
        <w:ind w:firstLine="709"/>
        <w:rPr>
          <w:sz w:val="28"/>
          <w:szCs w:val="28"/>
        </w:rPr>
      </w:pPr>
      <w:r>
        <w:rPr>
          <w:sz w:val="28"/>
          <w:szCs w:val="28"/>
        </w:rPr>
        <w:t>– расширение состава кластеров, технопарков, индустриальных парков, те</w:t>
      </w:r>
      <w:r>
        <w:rPr>
          <w:sz w:val="28"/>
          <w:szCs w:val="28"/>
        </w:rPr>
        <w:t>р</w:t>
      </w:r>
      <w:r>
        <w:rPr>
          <w:sz w:val="28"/>
          <w:szCs w:val="28"/>
        </w:rPr>
        <w:t>риторий опережающего развития, являющихся привлекательными для  росси</w:t>
      </w:r>
      <w:r>
        <w:rPr>
          <w:sz w:val="28"/>
          <w:szCs w:val="28"/>
        </w:rPr>
        <w:t>й</w:t>
      </w:r>
      <w:r>
        <w:rPr>
          <w:sz w:val="28"/>
          <w:szCs w:val="28"/>
        </w:rPr>
        <w:t>ских и зарубежных инвесторов</w:t>
      </w:r>
      <w:r w:rsidR="00497ACE">
        <w:rPr>
          <w:sz w:val="28"/>
          <w:szCs w:val="28"/>
        </w:rPr>
        <w:t>;</w:t>
      </w:r>
    </w:p>
    <w:p w:rsidR="002960C7" w:rsidRDefault="002960C7" w:rsidP="002960C7">
      <w:pPr>
        <w:spacing w:after="0"/>
        <w:ind w:firstLine="709"/>
        <w:contextualSpacing/>
        <w:textAlignment w:val="baseline"/>
        <w:rPr>
          <w:sz w:val="28"/>
          <w:szCs w:val="28"/>
        </w:rPr>
      </w:pPr>
      <w:r w:rsidRPr="000463F4">
        <w:rPr>
          <w:sz w:val="28"/>
          <w:szCs w:val="28"/>
        </w:rPr>
        <w:lastRenderedPageBreak/>
        <w:t xml:space="preserve">– реализация действующих соглашений о торгово-экономическом, научно-техническом и культурном сотрудничестве Воронежской области с </w:t>
      </w:r>
      <w:r>
        <w:rPr>
          <w:sz w:val="28"/>
          <w:szCs w:val="28"/>
        </w:rPr>
        <w:t xml:space="preserve">мэрией </w:t>
      </w:r>
      <w:r w:rsidRPr="000463F4">
        <w:rPr>
          <w:sz w:val="28"/>
          <w:szCs w:val="28"/>
        </w:rPr>
        <w:t>Мос</w:t>
      </w:r>
      <w:r w:rsidRPr="000463F4">
        <w:rPr>
          <w:sz w:val="28"/>
          <w:szCs w:val="28"/>
        </w:rPr>
        <w:t>к</w:t>
      </w:r>
      <w:r w:rsidRPr="000463F4">
        <w:rPr>
          <w:sz w:val="28"/>
          <w:szCs w:val="28"/>
        </w:rPr>
        <w:t xml:space="preserve">вы, </w:t>
      </w:r>
      <w:r>
        <w:rPr>
          <w:sz w:val="28"/>
          <w:szCs w:val="28"/>
        </w:rPr>
        <w:t xml:space="preserve">администрациями </w:t>
      </w:r>
      <w:r w:rsidRPr="000463F4">
        <w:rPr>
          <w:sz w:val="28"/>
          <w:szCs w:val="28"/>
        </w:rPr>
        <w:t>Амурской</w:t>
      </w:r>
      <w:r>
        <w:rPr>
          <w:sz w:val="28"/>
          <w:szCs w:val="28"/>
        </w:rPr>
        <w:t>, Белгородской, Владимирской, Костромской, Магаданской, Мурманской, Оренбургской, Тамбовской, Тюменской, Ярославской областей, Краснодарского края, Правительствами Кабардино-Балкарской Респу</w:t>
      </w:r>
      <w:r>
        <w:rPr>
          <w:sz w:val="28"/>
          <w:szCs w:val="28"/>
        </w:rPr>
        <w:t>б</w:t>
      </w:r>
      <w:r>
        <w:rPr>
          <w:sz w:val="28"/>
          <w:szCs w:val="28"/>
        </w:rPr>
        <w:t xml:space="preserve">лики, Ростовской, Рязанской, Саратовской, Сахалинской областей, Республики Коми, Республики Северная Осетия-Алания, г. Санкт-Петербурга;  </w:t>
      </w:r>
    </w:p>
    <w:p w:rsidR="002960C7" w:rsidRDefault="002960C7" w:rsidP="002960C7">
      <w:pPr>
        <w:spacing w:after="0"/>
        <w:ind w:firstLine="709"/>
        <w:rPr>
          <w:sz w:val="28"/>
          <w:szCs w:val="28"/>
        </w:rPr>
      </w:pPr>
      <w:r w:rsidRPr="000463F4">
        <w:rPr>
          <w:sz w:val="28"/>
          <w:szCs w:val="28"/>
        </w:rPr>
        <w:t>– реализация действующих международных соглашений Воронежской о</w:t>
      </w:r>
      <w:r w:rsidRPr="000463F4">
        <w:rPr>
          <w:sz w:val="28"/>
          <w:szCs w:val="28"/>
        </w:rPr>
        <w:t>б</w:t>
      </w:r>
      <w:r w:rsidRPr="000463F4">
        <w:rPr>
          <w:sz w:val="28"/>
          <w:szCs w:val="28"/>
        </w:rPr>
        <w:t xml:space="preserve">ласти о сотрудничестве </w:t>
      </w:r>
      <w:r>
        <w:rPr>
          <w:sz w:val="28"/>
          <w:szCs w:val="28"/>
        </w:rPr>
        <w:t>с Министерством торговли Республики Болгария, обл</w:t>
      </w:r>
      <w:r>
        <w:rPr>
          <w:sz w:val="28"/>
          <w:szCs w:val="28"/>
        </w:rPr>
        <w:t>а</w:t>
      </w:r>
      <w:r>
        <w:rPr>
          <w:sz w:val="28"/>
          <w:szCs w:val="28"/>
        </w:rPr>
        <w:t>стью Чонград Венгерской Республики, Гродненской областью Республики Бел</w:t>
      </w:r>
      <w:r>
        <w:rPr>
          <w:sz w:val="28"/>
          <w:szCs w:val="28"/>
        </w:rPr>
        <w:t>а</w:t>
      </w:r>
      <w:r>
        <w:rPr>
          <w:sz w:val="28"/>
          <w:szCs w:val="28"/>
        </w:rPr>
        <w:t>русь, Брестским областным исполнительным комитетом Республики Беларусь, Плоцким Воеводством Республики Польша, Департаментом Рио-Негро Восто</w:t>
      </w:r>
      <w:r>
        <w:rPr>
          <w:sz w:val="28"/>
          <w:szCs w:val="28"/>
        </w:rPr>
        <w:t>ч</w:t>
      </w:r>
      <w:r>
        <w:rPr>
          <w:sz w:val="28"/>
          <w:szCs w:val="28"/>
        </w:rPr>
        <w:t>ной Республики Уругвай, Народным Правительством Гуанси-Чжуанского авт</w:t>
      </w:r>
      <w:r>
        <w:rPr>
          <w:sz w:val="28"/>
          <w:szCs w:val="28"/>
        </w:rPr>
        <w:t>о</w:t>
      </w:r>
      <w:r>
        <w:rPr>
          <w:sz w:val="28"/>
          <w:szCs w:val="28"/>
        </w:rPr>
        <w:t>номного района Китайской Народной Республики, администрацией области Тольна (Венгрия), Правительством Автономного сообщества Валенсия Короле</w:t>
      </w:r>
      <w:r>
        <w:rPr>
          <w:sz w:val="28"/>
          <w:szCs w:val="28"/>
        </w:rPr>
        <w:t>в</w:t>
      </w:r>
      <w:r>
        <w:rPr>
          <w:sz w:val="28"/>
          <w:szCs w:val="28"/>
        </w:rPr>
        <w:t>ства Испания, областью Венето (Итальянская Республика), Министерством пр</w:t>
      </w:r>
      <w:r>
        <w:rPr>
          <w:sz w:val="28"/>
          <w:szCs w:val="28"/>
        </w:rPr>
        <w:t>о</w:t>
      </w:r>
      <w:r>
        <w:rPr>
          <w:sz w:val="28"/>
          <w:szCs w:val="28"/>
        </w:rPr>
        <w:t xml:space="preserve">довольствия, сельского и лесного хозяйства Федеральной земли Бавария;  </w:t>
      </w:r>
    </w:p>
    <w:p w:rsidR="002960C7" w:rsidRDefault="002960C7" w:rsidP="002960C7">
      <w:pPr>
        <w:spacing w:after="0"/>
        <w:ind w:firstLine="709"/>
        <w:rPr>
          <w:sz w:val="28"/>
          <w:szCs w:val="28"/>
        </w:rPr>
      </w:pPr>
      <w:r w:rsidRPr="000463F4">
        <w:rPr>
          <w:sz w:val="28"/>
          <w:szCs w:val="28"/>
        </w:rPr>
        <w:t>– заключение и реализация соглашений с новыми участниками межреги</w:t>
      </w:r>
      <w:r w:rsidRPr="000463F4">
        <w:rPr>
          <w:sz w:val="28"/>
          <w:szCs w:val="28"/>
        </w:rPr>
        <w:t>о</w:t>
      </w:r>
      <w:r w:rsidRPr="000463F4">
        <w:rPr>
          <w:sz w:val="28"/>
          <w:szCs w:val="28"/>
        </w:rPr>
        <w:t xml:space="preserve">нального и международного сотрудничества, обеспечивающих приток внешних инвестиций, компетенций и передовых технологий в экономику и социальную сферу Воронежской области, расширяющих рынки сбыта конкурентоспособных продукции и услуг ее производителей;  </w:t>
      </w:r>
    </w:p>
    <w:p w:rsidR="002960C7" w:rsidRDefault="002960C7" w:rsidP="002960C7">
      <w:pPr>
        <w:autoSpaceDE w:val="0"/>
        <w:autoSpaceDN w:val="0"/>
        <w:adjustRightInd w:val="0"/>
        <w:spacing w:after="0"/>
        <w:ind w:firstLine="709"/>
        <w:rPr>
          <w:bCs/>
          <w:sz w:val="28"/>
          <w:szCs w:val="28"/>
        </w:rPr>
      </w:pPr>
      <w:r>
        <w:rPr>
          <w:bCs/>
          <w:iCs/>
          <w:sz w:val="28"/>
          <w:szCs w:val="28"/>
        </w:rPr>
        <w:t xml:space="preserve">– </w:t>
      </w:r>
      <w:r w:rsidRPr="000463F4">
        <w:rPr>
          <w:bCs/>
          <w:sz w:val="28"/>
          <w:szCs w:val="28"/>
        </w:rPr>
        <w:t>формирование и ведение реестра экспортеров</w:t>
      </w:r>
      <w:r>
        <w:rPr>
          <w:bCs/>
          <w:sz w:val="28"/>
          <w:szCs w:val="28"/>
        </w:rPr>
        <w:t>;</w:t>
      </w:r>
    </w:p>
    <w:p w:rsidR="002960C7" w:rsidRDefault="002960C7" w:rsidP="002960C7">
      <w:pPr>
        <w:autoSpaceDE w:val="0"/>
        <w:autoSpaceDN w:val="0"/>
        <w:adjustRightInd w:val="0"/>
        <w:spacing w:after="0"/>
        <w:ind w:firstLine="709"/>
        <w:rPr>
          <w:sz w:val="28"/>
          <w:szCs w:val="28"/>
        </w:rPr>
      </w:pPr>
      <w:r>
        <w:rPr>
          <w:bCs/>
          <w:sz w:val="28"/>
          <w:szCs w:val="28"/>
        </w:rPr>
        <w:t xml:space="preserve">– содействие созданию и функционированию </w:t>
      </w:r>
      <w:r>
        <w:rPr>
          <w:sz w:val="28"/>
          <w:szCs w:val="28"/>
        </w:rPr>
        <w:t>ассоциации (</w:t>
      </w:r>
      <w:r w:rsidRPr="000463F4">
        <w:rPr>
          <w:sz w:val="28"/>
          <w:szCs w:val="28"/>
        </w:rPr>
        <w:t>клуба</w:t>
      </w:r>
      <w:r>
        <w:rPr>
          <w:sz w:val="28"/>
          <w:szCs w:val="28"/>
        </w:rPr>
        <w:t xml:space="preserve">) </w:t>
      </w:r>
      <w:r w:rsidRPr="000463F4">
        <w:rPr>
          <w:sz w:val="28"/>
          <w:szCs w:val="28"/>
        </w:rPr>
        <w:t>экспорт</w:t>
      </w:r>
      <w:r w:rsidRPr="000463F4">
        <w:rPr>
          <w:sz w:val="28"/>
          <w:szCs w:val="28"/>
        </w:rPr>
        <w:t>е</w:t>
      </w:r>
      <w:r w:rsidRPr="000463F4">
        <w:rPr>
          <w:sz w:val="28"/>
          <w:szCs w:val="28"/>
        </w:rPr>
        <w:t>ров Воронежской области;</w:t>
      </w:r>
    </w:p>
    <w:p w:rsidR="002960C7" w:rsidRPr="000463F4" w:rsidRDefault="002960C7" w:rsidP="002960C7">
      <w:pPr>
        <w:spacing w:after="0"/>
        <w:ind w:firstLine="709"/>
        <w:rPr>
          <w:sz w:val="28"/>
          <w:szCs w:val="28"/>
        </w:rPr>
      </w:pPr>
      <w:r w:rsidRPr="000463F4">
        <w:rPr>
          <w:sz w:val="28"/>
          <w:szCs w:val="28"/>
        </w:rPr>
        <w:t>– разработка и применение мер, стимулирующих производство продукции с высокой добавленной стоимостью, содействующих ее продвижению на зарубе</w:t>
      </w:r>
      <w:r w:rsidRPr="000463F4">
        <w:rPr>
          <w:sz w:val="28"/>
          <w:szCs w:val="28"/>
        </w:rPr>
        <w:t>ж</w:t>
      </w:r>
      <w:r w:rsidRPr="000463F4">
        <w:rPr>
          <w:sz w:val="28"/>
          <w:szCs w:val="28"/>
        </w:rPr>
        <w:t xml:space="preserve">ные рынки; </w:t>
      </w:r>
    </w:p>
    <w:p w:rsidR="002960C7" w:rsidRPr="000463F4" w:rsidRDefault="002960C7" w:rsidP="002960C7">
      <w:pPr>
        <w:spacing w:after="0"/>
        <w:ind w:firstLine="709"/>
        <w:rPr>
          <w:sz w:val="28"/>
          <w:szCs w:val="28"/>
        </w:rPr>
      </w:pPr>
      <w:r w:rsidRPr="000463F4">
        <w:rPr>
          <w:sz w:val="28"/>
          <w:szCs w:val="28"/>
        </w:rPr>
        <w:t>– разработка и применение мер, стимулирующих формирование и развитие кооперационных связей региональных производителей с иностранными комп</w:t>
      </w:r>
      <w:r w:rsidRPr="000463F4">
        <w:rPr>
          <w:sz w:val="28"/>
          <w:szCs w:val="28"/>
        </w:rPr>
        <w:t>а</w:t>
      </w:r>
      <w:r w:rsidRPr="000463F4">
        <w:rPr>
          <w:sz w:val="28"/>
          <w:szCs w:val="28"/>
        </w:rPr>
        <w:t xml:space="preserve">ниями, обладающими новыми технологиями и собственными каналами сбыта продукции на зарубежных рынках; </w:t>
      </w:r>
    </w:p>
    <w:p w:rsidR="002960C7" w:rsidRPr="000463F4" w:rsidRDefault="002960C7" w:rsidP="002960C7">
      <w:pPr>
        <w:autoSpaceDE w:val="0"/>
        <w:autoSpaceDN w:val="0"/>
        <w:adjustRightInd w:val="0"/>
        <w:spacing w:after="0"/>
        <w:ind w:firstLine="709"/>
        <w:rPr>
          <w:sz w:val="28"/>
          <w:szCs w:val="28"/>
        </w:rPr>
      </w:pPr>
      <w:r w:rsidRPr="000463F4">
        <w:rPr>
          <w:sz w:val="28"/>
          <w:szCs w:val="28"/>
        </w:rPr>
        <w:t>– совершенствование практики предоставления земельных участков ин</w:t>
      </w:r>
      <w:r w:rsidRPr="000463F4">
        <w:rPr>
          <w:sz w:val="28"/>
          <w:szCs w:val="28"/>
        </w:rPr>
        <w:t>о</w:t>
      </w:r>
      <w:r w:rsidRPr="000463F4">
        <w:rPr>
          <w:sz w:val="28"/>
          <w:szCs w:val="28"/>
        </w:rPr>
        <w:t>странным инвесторам, реализующих особо значимые инвестиционные проекты, с предварительным согласованием их предоставления без проведения торгов;</w:t>
      </w:r>
    </w:p>
    <w:p w:rsidR="002960C7" w:rsidRPr="000463F4" w:rsidRDefault="002960C7" w:rsidP="002960C7">
      <w:pPr>
        <w:autoSpaceDE w:val="0"/>
        <w:autoSpaceDN w:val="0"/>
        <w:adjustRightInd w:val="0"/>
        <w:spacing w:after="0"/>
        <w:ind w:firstLine="709"/>
        <w:rPr>
          <w:sz w:val="28"/>
          <w:szCs w:val="28"/>
        </w:rPr>
      </w:pPr>
      <w:r w:rsidRPr="000463F4">
        <w:rPr>
          <w:sz w:val="28"/>
          <w:szCs w:val="28"/>
        </w:rPr>
        <w:t>– совершенствование работы по продвижению инвестиционного имиджа Воронежской области (актуализация информации, предназначенной для росси</w:t>
      </w:r>
      <w:r w:rsidRPr="000463F4">
        <w:rPr>
          <w:sz w:val="28"/>
          <w:szCs w:val="28"/>
        </w:rPr>
        <w:t>й</w:t>
      </w:r>
      <w:r w:rsidRPr="000463F4">
        <w:rPr>
          <w:sz w:val="28"/>
          <w:szCs w:val="28"/>
        </w:rPr>
        <w:t>ских и зарубежных инвесторов об инвестиционном потенциале и климате, ключ</w:t>
      </w:r>
      <w:r w:rsidRPr="000463F4">
        <w:rPr>
          <w:sz w:val="28"/>
          <w:szCs w:val="28"/>
        </w:rPr>
        <w:t>е</w:t>
      </w:r>
      <w:r w:rsidRPr="000463F4">
        <w:rPr>
          <w:sz w:val="28"/>
          <w:szCs w:val="28"/>
        </w:rPr>
        <w:t>вых инвестиционных проектах, их ресурсном обеспечении);</w:t>
      </w:r>
    </w:p>
    <w:p w:rsidR="002960C7" w:rsidRDefault="002960C7" w:rsidP="002960C7">
      <w:pPr>
        <w:autoSpaceDE w:val="0"/>
        <w:autoSpaceDN w:val="0"/>
        <w:adjustRightInd w:val="0"/>
        <w:spacing w:after="0"/>
        <w:ind w:firstLine="709"/>
        <w:rPr>
          <w:sz w:val="28"/>
          <w:szCs w:val="28"/>
        </w:rPr>
      </w:pPr>
      <w:r w:rsidRPr="000463F4">
        <w:rPr>
          <w:sz w:val="28"/>
          <w:szCs w:val="28"/>
        </w:rPr>
        <w:t xml:space="preserve">– организация </w:t>
      </w:r>
      <w:r>
        <w:rPr>
          <w:sz w:val="28"/>
          <w:szCs w:val="28"/>
        </w:rPr>
        <w:t xml:space="preserve">дней международного бизнеса в Воронежской области </w:t>
      </w:r>
      <w:r w:rsidRPr="000463F4">
        <w:rPr>
          <w:sz w:val="28"/>
          <w:szCs w:val="28"/>
        </w:rPr>
        <w:t>с пр</w:t>
      </w:r>
      <w:r w:rsidRPr="000463F4">
        <w:rPr>
          <w:sz w:val="28"/>
          <w:szCs w:val="28"/>
        </w:rPr>
        <w:t>е</w:t>
      </w:r>
      <w:r w:rsidRPr="000463F4">
        <w:rPr>
          <w:sz w:val="28"/>
          <w:szCs w:val="28"/>
        </w:rPr>
        <w:t xml:space="preserve">зентациями </w:t>
      </w:r>
      <w:r>
        <w:rPr>
          <w:sz w:val="28"/>
          <w:szCs w:val="28"/>
        </w:rPr>
        <w:t xml:space="preserve">ее </w:t>
      </w:r>
      <w:r w:rsidRPr="000463F4">
        <w:rPr>
          <w:sz w:val="28"/>
          <w:szCs w:val="28"/>
        </w:rPr>
        <w:t>кадрового, инвестиционного и экспортного потенциала</w:t>
      </w:r>
      <w:r>
        <w:rPr>
          <w:sz w:val="28"/>
          <w:szCs w:val="28"/>
        </w:rPr>
        <w:t xml:space="preserve">; </w:t>
      </w:r>
    </w:p>
    <w:p w:rsidR="002960C7" w:rsidRDefault="002960C7" w:rsidP="002960C7">
      <w:pPr>
        <w:autoSpaceDE w:val="0"/>
        <w:autoSpaceDN w:val="0"/>
        <w:adjustRightInd w:val="0"/>
        <w:spacing w:after="0"/>
        <w:ind w:firstLine="709"/>
        <w:rPr>
          <w:color w:val="000000"/>
          <w:sz w:val="28"/>
          <w:szCs w:val="28"/>
        </w:rPr>
      </w:pPr>
      <w:r>
        <w:rPr>
          <w:sz w:val="28"/>
          <w:szCs w:val="28"/>
        </w:rPr>
        <w:t xml:space="preserve">– организация </w:t>
      </w:r>
      <w:r w:rsidRPr="00C4017D">
        <w:rPr>
          <w:color w:val="000000"/>
          <w:sz w:val="28"/>
          <w:szCs w:val="28"/>
        </w:rPr>
        <w:t>бизнес-мисси</w:t>
      </w:r>
      <w:r>
        <w:rPr>
          <w:color w:val="000000"/>
          <w:sz w:val="28"/>
          <w:szCs w:val="28"/>
        </w:rPr>
        <w:t>й</w:t>
      </w:r>
      <w:r w:rsidRPr="00C4017D">
        <w:rPr>
          <w:color w:val="000000"/>
          <w:sz w:val="28"/>
          <w:szCs w:val="28"/>
        </w:rPr>
        <w:t xml:space="preserve"> за рубеж и в другие субъекты Российской Ф</w:t>
      </w:r>
      <w:r w:rsidRPr="00C4017D">
        <w:rPr>
          <w:color w:val="000000"/>
          <w:sz w:val="28"/>
          <w:szCs w:val="28"/>
        </w:rPr>
        <w:t>е</w:t>
      </w:r>
      <w:r w:rsidRPr="00C4017D">
        <w:rPr>
          <w:color w:val="000000"/>
          <w:sz w:val="28"/>
          <w:szCs w:val="28"/>
        </w:rPr>
        <w:t xml:space="preserve">дерации в целях оказания содействия предпринимателям, зарегистрированным в </w:t>
      </w:r>
      <w:r>
        <w:rPr>
          <w:color w:val="000000"/>
          <w:sz w:val="28"/>
          <w:szCs w:val="28"/>
        </w:rPr>
        <w:t xml:space="preserve">Воронежской области, </w:t>
      </w:r>
      <w:r w:rsidRPr="00C4017D">
        <w:rPr>
          <w:color w:val="000000"/>
          <w:sz w:val="28"/>
          <w:szCs w:val="28"/>
        </w:rPr>
        <w:t>в поиске зарубежных партнеров, проведении переговоров, обеспечении поставок российской продукции за рубеж; международны</w:t>
      </w:r>
      <w:r>
        <w:rPr>
          <w:color w:val="000000"/>
          <w:sz w:val="28"/>
          <w:szCs w:val="28"/>
        </w:rPr>
        <w:t>х</w:t>
      </w:r>
      <w:r w:rsidRPr="00C4017D">
        <w:rPr>
          <w:color w:val="000000"/>
          <w:sz w:val="28"/>
          <w:szCs w:val="28"/>
        </w:rPr>
        <w:t xml:space="preserve"> выст</w:t>
      </w:r>
      <w:r w:rsidRPr="00C4017D">
        <w:rPr>
          <w:color w:val="000000"/>
          <w:sz w:val="28"/>
          <w:szCs w:val="28"/>
        </w:rPr>
        <w:t>а</w:t>
      </w:r>
      <w:r w:rsidRPr="00C4017D">
        <w:rPr>
          <w:color w:val="000000"/>
          <w:sz w:val="28"/>
          <w:szCs w:val="28"/>
        </w:rPr>
        <w:lastRenderedPageBreak/>
        <w:t>вочно-ярмарочны</w:t>
      </w:r>
      <w:r>
        <w:rPr>
          <w:color w:val="000000"/>
          <w:sz w:val="28"/>
          <w:szCs w:val="28"/>
        </w:rPr>
        <w:t>х</w:t>
      </w:r>
      <w:r w:rsidRPr="00C4017D">
        <w:rPr>
          <w:color w:val="000000"/>
          <w:sz w:val="28"/>
          <w:szCs w:val="28"/>
        </w:rPr>
        <w:t xml:space="preserve"> мероприяти</w:t>
      </w:r>
      <w:r>
        <w:rPr>
          <w:color w:val="000000"/>
          <w:sz w:val="28"/>
          <w:szCs w:val="28"/>
        </w:rPr>
        <w:t xml:space="preserve">й </w:t>
      </w:r>
      <w:r w:rsidRPr="00C4017D">
        <w:rPr>
          <w:color w:val="000000"/>
          <w:sz w:val="28"/>
          <w:szCs w:val="28"/>
        </w:rPr>
        <w:t>за рубежом и на территории Российской Федер</w:t>
      </w:r>
      <w:r w:rsidRPr="00C4017D">
        <w:rPr>
          <w:color w:val="000000"/>
          <w:sz w:val="28"/>
          <w:szCs w:val="28"/>
        </w:rPr>
        <w:t>а</w:t>
      </w:r>
      <w:r w:rsidRPr="00C4017D">
        <w:rPr>
          <w:color w:val="000000"/>
          <w:sz w:val="28"/>
          <w:szCs w:val="28"/>
        </w:rPr>
        <w:t>ции; реверсны</w:t>
      </w:r>
      <w:r>
        <w:rPr>
          <w:color w:val="000000"/>
          <w:sz w:val="28"/>
          <w:szCs w:val="28"/>
        </w:rPr>
        <w:t>х</w:t>
      </w:r>
      <w:r w:rsidRPr="00C4017D">
        <w:rPr>
          <w:color w:val="000000"/>
          <w:sz w:val="28"/>
          <w:szCs w:val="28"/>
        </w:rPr>
        <w:t xml:space="preserve"> бизнес-мисси</w:t>
      </w:r>
      <w:r>
        <w:rPr>
          <w:color w:val="000000"/>
          <w:sz w:val="28"/>
          <w:szCs w:val="28"/>
        </w:rPr>
        <w:t>й</w:t>
      </w:r>
      <w:r w:rsidRPr="00C4017D">
        <w:rPr>
          <w:color w:val="000000"/>
          <w:sz w:val="28"/>
          <w:szCs w:val="28"/>
        </w:rPr>
        <w:t xml:space="preserve"> иностранных компаний, желающих и готовых приобрести продукцию </w:t>
      </w:r>
      <w:r>
        <w:rPr>
          <w:color w:val="000000"/>
          <w:sz w:val="28"/>
          <w:szCs w:val="28"/>
        </w:rPr>
        <w:t>воронежских производителей;</w:t>
      </w:r>
    </w:p>
    <w:p w:rsidR="00D51AF4" w:rsidRDefault="00D51AF4" w:rsidP="00D51AF4">
      <w:pPr>
        <w:autoSpaceDE w:val="0"/>
        <w:autoSpaceDN w:val="0"/>
        <w:adjustRightInd w:val="0"/>
        <w:spacing w:after="0"/>
        <w:ind w:firstLine="709"/>
        <w:rPr>
          <w:sz w:val="28"/>
          <w:szCs w:val="28"/>
        </w:rPr>
      </w:pPr>
      <w:r>
        <w:rPr>
          <w:color w:val="000000"/>
          <w:sz w:val="28"/>
          <w:szCs w:val="28"/>
        </w:rPr>
        <w:t xml:space="preserve">– </w:t>
      </w:r>
      <w:r>
        <w:rPr>
          <w:sz w:val="28"/>
          <w:szCs w:val="28"/>
        </w:rPr>
        <w:t>привлечение российских регионов и зарубежных государств к участию в наиболее значимых (брендовых) культурных мероприятий (Международный Пл</w:t>
      </w:r>
      <w:r>
        <w:rPr>
          <w:sz w:val="28"/>
          <w:szCs w:val="28"/>
        </w:rPr>
        <w:t>а</w:t>
      </w:r>
      <w:r>
        <w:rPr>
          <w:sz w:val="28"/>
          <w:szCs w:val="28"/>
        </w:rPr>
        <w:t>тоновский фестиваль искусств, театральный фестиваль «Маршак», «Русь песе</w:t>
      </w:r>
      <w:r>
        <w:rPr>
          <w:sz w:val="28"/>
          <w:szCs w:val="28"/>
        </w:rPr>
        <w:t>н</w:t>
      </w:r>
      <w:r>
        <w:rPr>
          <w:sz w:val="28"/>
          <w:szCs w:val="28"/>
        </w:rPr>
        <w:t>ная. Русь мастеровая», «Казачье братство»);</w:t>
      </w:r>
    </w:p>
    <w:p w:rsidR="00D51AF4" w:rsidRDefault="00D51AF4" w:rsidP="00D51AF4">
      <w:pPr>
        <w:autoSpaceDE w:val="0"/>
        <w:autoSpaceDN w:val="0"/>
        <w:adjustRightInd w:val="0"/>
        <w:spacing w:after="0"/>
        <w:ind w:firstLine="709"/>
        <w:rPr>
          <w:sz w:val="28"/>
          <w:szCs w:val="28"/>
        </w:rPr>
      </w:pPr>
      <w:r>
        <w:rPr>
          <w:sz w:val="28"/>
          <w:szCs w:val="28"/>
        </w:rPr>
        <w:t>– разработка проектов, совместно реализуемых учреждениями культуры Воронежской области и иных регионов, в том числе в рамках реализации согл</w:t>
      </w:r>
      <w:r>
        <w:rPr>
          <w:sz w:val="28"/>
          <w:szCs w:val="28"/>
        </w:rPr>
        <w:t>а</w:t>
      </w:r>
      <w:r>
        <w:rPr>
          <w:sz w:val="28"/>
          <w:szCs w:val="28"/>
        </w:rPr>
        <w:t xml:space="preserve">шений о сотрудничестве с Костромской, Ростовской областями, городом Санкт-Петербургом; </w:t>
      </w:r>
    </w:p>
    <w:p w:rsidR="00D51AF4" w:rsidRDefault="00D51AF4" w:rsidP="00D51AF4">
      <w:pPr>
        <w:autoSpaceDE w:val="0"/>
        <w:autoSpaceDN w:val="0"/>
        <w:adjustRightInd w:val="0"/>
        <w:spacing w:after="0"/>
        <w:ind w:firstLine="709"/>
        <w:rPr>
          <w:sz w:val="28"/>
          <w:szCs w:val="28"/>
        </w:rPr>
      </w:pPr>
      <w:r>
        <w:rPr>
          <w:sz w:val="28"/>
          <w:szCs w:val="28"/>
        </w:rPr>
        <w:t>– развитие гастрольной деятельности театрально-концертных учреждений региона в субъектах Российской Федерации и за рубежом;</w:t>
      </w:r>
    </w:p>
    <w:p w:rsidR="00D51AF4" w:rsidRDefault="00D51AF4" w:rsidP="00D51AF4">
      <w:pPr>
        <w:autoSpaceDE w:val="0"/>
        <w:autoSpaceDN w:val="0"/>
        <w:adjustRightInd w:val="0"/>
        <w:spacing w:after="0"/>
        <w:ind w:firstLine="709"/>
        <w:rPr>
          <w:sz w:val="28"/>
          <w:szCs w:val="28"/>
        </w:rPr>
      </w:pPr>
      <w:r w:rsidRPr="000463F4">
        <w:rPr>
          <w:sz w:val="28"/>
          <w:szCs w:val="28"/>
        </w:rPr>
        <w:t xml:space="preserve">– разработка и реализация совместно с ведущими вузами образовательных программ, </w:t>
      </w:r>
      <w:r>
        <w:rPr>
          <w:sz w:val="28"/>
          <w:szCs w:val="28"/>
        </w:rPr>
        <w:t xml:space="preserve">проведение обучающих семинаров, </w:t>
      </w:r>
      <w:r w:rsidRPr="000463F4">
        <w:rPr>
          <w:sz w:val="28"/>
          <w:szCs w:val="28"/>
        </w:rPr>
        <w:t>предусматривающих развитие профессиональных компетенций кадров региональных органов исполнительной власти, осуществляющих полномочия в сфере межрегиональной и внешнеэкон</w:t>
      </w:r>
      <w:r w:rsidRPr="000463F4">
        <w:rPr>
          <w:sz w:val="28"/>
          <w:szCs w:val="28"/>
        </w:rPr>
        <w:t>о</w:t>
      </w:r>
      <w:r w:rsidRPr="000463F4">
        <w:rPr>
          <w:sz w:val="28"/>
          <w:szCs w:val="28"/>
        </w:rPr>
        <w:t>мической деятельности</w:t>
      </w:r>
      <w:r>
        <w:rPr>
          <w:sz w:val="28"/>
          <w:szCs w:val="28"/>
        </w:rPr>
        <w:t xml:space="preserve">, </w:t>
      </w:r>
      <w:r w:rsidRPr="000463F4">
        <w:rPr>
          <w:sz w:val="28"/>
          <w:szCs w:val="28"/>
        </w:rPr>
        <w:t>повышение квалификации топ-менеджмента предприятий и организаций, являющихся участниками производственной кооперации, торгово-экономического и научно-технического сотрудничества с другими субъектами РФ, зарубежными компаниями</w:t>
      </w:r>
      <w:r>
        <w:rPr>
          <w:sz w:val="28"/>
          <w:szCs w:val="28"/>
        </w:rPr>
        <w:t>;</w:t>
      </w:r>
    </w:p>
    <w:p w:rsidR="00D51AF4" w:rsidRDefault="00D51AF4" w:rsidP="00D51AF4">
      <w:pPr>
        <w:autoSpaceDE w:val="0"/>
        <w:autoSpaceDN w:val="0"/>
        <w:adjustRightInd w:val="0"/>
        <w:spacing w:after="0"/>
        <w:ind w:firstLine="709"/>
        <w:rPr>
          <w:color w:val="000000"/>
          <w:sz w:val="28"/>
          <w:szCs w:val="28"/>
        </w:rPr>
      </w:pPr>
      <w:r>
        <w:rPr>
          <w:sz w:val="28"/>
          <w:szCs w:val="28"/>
        </w:rPr>
        <w:t xml:space="preserve">– организация </w:t>
      </w:r>
      <w:r w:rsidRPr="00C4017D">
        <w:rPr>
          <w:color w:val="000000"/>
          <w:sz w:val="28"/>
          <w:szCs w:val="28"/>
        </w:rPr>
        <w:t>круглы</w:t>
      </w:r>
      <w:r>
        <w:rPr>
          <w:color w:val="000000"/>
          <w:sz w:val="28"/>
          <w:szCs w:val="28"/>
        </w:rPr>
        <w:t>х</w:t>
      </w:r>
      <w:r w:rsidRPr="00C4017D">
        <w:rPr>
          <w:color w:val="000000"/>
          <w:sz w:val="28"/>
          <w:szCs w:val="28"/>
        </w:rPr>
        <w:t xml:space="preserve"> стол</w:t>
      </w:r>
      <w:r>
        <w:rPr>
          <w:color w:val="000000"/>
          <w:sz w:val="28"/>
          <w:szCs w:val="28"/>
        </w:rPr>
        <w:t xml:space="preserve">ов, </w:t>
      </w:r>
      <w:r w:rsidRPr="00C4017D">
        <w:rPr>
          <w:color w:val="000000"/>
          <w:sz w:val="28"/>
          <w:szCs w:val="28"/>
        </w:rPr>
        <w:t>конференци</w:t>
      </w:r>
      <w:r>
        <w:rPr>
          <w:color w:val="000000"/>
          <w:sz w:val="28"/>
          <w:szCs w:val="28"/>
        </w:rPr>
        <w:t>й</w:t>
      </w:r>
      <w:r w:rsidRPr="00C4017D">
        <w:rPr>
          <w:color w:val="000000"/>
          <w:sz w:val="28"/>
          <w:szCs w:val="28"/>
        </w:rPr>
        <w:t>, форум</w:t>
      </w:r>
      <w:r>
        <w:rPr>
          <w:color w:val="000000"/>
          <w:sz w:val="28"/>
          <w:szCs w:val="28"/>
        </w:rPr>
        <w:t xml:space="preserve">ов </w:t>
      </w:r>
      <w:r w:rsidRPr="00C4017D">
        <w:rPr>
          <w:color w:val="000000"/>
          <w:sz w:val="28"/>
          <w:szCs w:val="28"/>
        </w:rPr>
        <w:t>и други</w:t>
      </w:r>
      <w:r>
        <w:rPr>
          <w:color w:val="000000"/>
          <w:sz w:val="28"/>
          <w:szCs w:val="28"/>
        </w:rPr>
        <w:t>х</w:t>
      </w:r>
      <w:r w:rsidRPr="00C4017D">
        <w:rPr>
          <w:color w:val="000000"/>
          <w:sz w:val="28"/>
          <w:szCs w:val="28"/>
        </w:rPr>
        <w:t xml:space="preserve"> промоуте</w:t>
      </w:r>
      <w:r w:rsidRPr="00C4017D">
        <w:rPr>
          <w:color w:val="000000"/>
          <w:sz w:val="28"/>
          <w:szCs w:val="28"/>
        </w:rPr>
        <w:t>р</w:t>
      </w:r>
      <w:r w:rsidRPr="00C4017D">
        <w:rPr>
          <w:color w:val="000000"/>
          <w:sz w:val="28"/>
          <w:szCs w:val="28"/>
        </w:rPr>
        <w:t>ски</w:t>
      </w:r>
      <w:r>
        <w:rPr>
          <w:color w:val="000000"/>
          <w:sz w:val="28"/>
          <w:szCs w:val="28"/>
        </w:rPr>
        <w:t>х</w:t>
      </w:r>
      <w:r w:rsidRPr="00C4017D">
        <w:rPr>
          <w:color w:val="000000"/>
          <w:sz w:val="28"/>
          <w:szCs w:val="28"/>
        </w:rPr>
        <w:t xml:space="preserve"> мероприяти</w:t>
      </w:r>
      <w:r>
        <w:rPr>
          <w:color w:val="000000"/>
          <w:sz w:val="28"/>
          <w:szCs w:val="28"/>
        </w:rPr>
        <w:t>й</w:t>
      </w:r>
      <w:r w:rsidRPr="00C4017D">
        <w:rPr>
          <w:color w:val="000000"/>
          <w:sz w:val="28"/>
          <w:szCs w:val="28"/>
        </w:rPr>
        <w:t>, направленны</w:t>
      </w:r>
      <w:r>
        <w:rPr>
          <w:color w:val="000000"/>
          <w:sz w:val="28"/>
          <w:szCs w:val="28"/>
        </w:rPr>
        <w:t>х</w:t>
      </w:r>
      <w:r w:rsidRPr="00C4017D">
        <w:rPr>
          <w:color w:val="000000"/>
          <w:sz w:val="28"/>
          <w:szCs w:val="28"/>
        </w:rPr>
        <w:t xml:space="preserve"> на популяризацию экспортной деятельности</w:t>
      </w:r>
      <w:r>
        <w:rPr>
          <w:color w:val="000000"/>
          <w:sz w:val="28"/>
          <w:szCs w:val="28"/>
        </w:rPr>
        <w:t xml:space="preserve">; </w:t>
      </w:r>
    </w:p>
    <w:p w:rsidR="00D51AF4" w:rsidRPr="00C4017D" w:rsidRDefault="00D51AF4" w:rsidP="00D51AF4">
      <w:pPr>
        <w:autoSpaceDE w:val="0"/>
        <w:autoSpaceDN w:val="0"/>
        <w:adjustRightInd w:val="0"/>
        <w:spacing w:after="0"/>
        <w:ind w:firstLine="709"/>
        <w:rPr>
          <w:sz w:val="28"/>
          <w:szCs w:val="28"/>
        </w:rPr>
      </w:pPr>
      <w:r>
        <w:rPr>
          <w:sz w:val="28"/>
          <w:szCs w:val="28"/>
        </w:rPr>
        <w:t xml:space="preserve">– организация постоянного взаимодействия Воронежской области с </w:t>
      </w:r>
      <w:r w:rsidRPr="00C4017D">
        <w:rPr>
          <w:sz w:val="28"/>
          <w:szCs w:val="28"/>
        </w:rPr>
        <w:t>пре</w:t>
      </w:r>
      <w:r w:rsidRPr="00C4017D">
        <w:rPr>
          <w:sz w:val="28"/>
          <w:szCs w:val="28"/>
        </w:rPr>
        <w:t>д</w:t>
      </w:r>
      <w:r w:rsidRPr="00C4017D">
        <w:rPr>
          <w:sz w:val="28"/>
          <w:szCs w:val="28"/>
        </w:rPr>
        <w:t xml:space="preserve">ставителями российской инфраструктуры поддержки экспорта за рубежом. </w:t>
      </w:r>
    </w:p>
    <w:p w:rsidR="00D51AF4" w:rsidRDefault="00D51AF4" w:rsidP="00D51AF4">
      <w:pPr>
        <w:autoSpaceDE w:val="0"/>
        <w:autoSpaceDN w:val="0"/>
        <w:adjustRightInd w:val="0"/>
        <w:spacing w:after="0"/>
        <w:ind w:firstLine="709"/>
        <w:rPr>
          <w:sz w:val="28"/>
          <w:szCs w:val="28"/>
        </w:rPr>
      </w:pPr>
      <w:r w:rsidRPr="002E6A7C">
        <w:rPr>
          <w:color w:val="000000" w:themeColor="text1"/>
          <w:sz w:val="28"/>
          <w:szCs w:val="28"/>
        </w:rPr>
        <w:t>В числе наиболее значимых ключевых проектов (Приложение 2) выделяю</w:t>
      </w:r>
      <w:r w:rsidRPr="002E6A7C">
        <w:rPr>
          <w:color w:val="000000" w:themeColor="text1"/>
          <w:sz w:val="28"/>
          <w:szCs w:val="28"/>
        </w:rPr>
        <w:t>т</w:t>
      </w:r>
      <w:r w:rsidRPr="002E6A7C">
        <w:rPr>
          <w:color w:val="000000" w:themeColor="text1"/>
          <w:sz w:val="28"/>
          <w:szCs w:val="28"/>
        </w:rPr>
        <w:t xml:space="preserve">ся проекты по </w:t>
      </w:r>
      <w:r w:rsidRPr="000463F4">
        <w:rPr>
          <w:sz w:val="28"/>
          <w:szCs w:val="28"/>
        </w:rPr>
        <w:t>внедрени</w:t>
      </w:r>
      <w:r>
        <w:rPr>
          <w:sz w:val="28"/>
          <w:szCs w:val="28"/>
        </w:rPr>
        <w:t>ю</w:t>
      </w:r>
      <w:r w:rsidRPr="000463F4">
        <w:rPr>
          <w:sz w:val="28"/>
          <w:szCs w:val="28"/>
        </w:rPr>
        <w:t xml:space="preserve"> Регионального экспортного стандарта</w:t>
      </w:r>
      <w:r>
        <w:rPr>
          <w:sz w:val="28"/>
          <w:szCs w:val="28"/>
        </w:rPr>
        <w:t xml:space="preserve">, </w:t>
      </w:r>
      <w:r>
        <w:rPr>
          <w:bCs/>
          <w:sz w:val="28"/>
          <w:szCs w:val="28"/>
        </w:rPr>
        <w:t xml:space="preserve">разработке и реализации Стратегии развития </w:t>
      </w:r>
      <w:r w:rsidRPr="00C4017D">
        <w:rPr>
          <w:sz w:val="28"/>
          <w:szCs w:val="28"/>
        </w:rPr>
        <w:t xml:space="preserve">экспортной деятельности </w:t>
      </w:r>
      <w:r>
        <w:rPr>
          <w:bCs/>
          <w:sz w:val="28"/>
          <w:szCs w:val="28"/>
        </w:rPr>
        <w:t xml:space="preserve">Воронежской области, </w:t>
      </w:r>
      <w:r>
        <w:rPr>
          <w:sz w:val="28"/>
          <w:szCs w:val="28"/>
        </w:rPr>
        <w:t xml:space="preserve">созданию и обеспечению </w:t>
      </w:r>
      <w:r w:rsidRPr="00C4017D">
        <w:rPr>
          <w:sz w:val="28"/>
          <w:szCs w:val="28"/>
        </w:rPr>
        <w:t>функционировани</w:t>
      </w:r>
      <w:r>
        <w:rPr>
          <w:sz w:val="28"/>
          <w:szCs w:val="28"/>
        </w:rPr>
        <w:t>яЦ</w:t>
      </w:r>
      <w:r w:rsidRPr="00C4017D">
        <w:rPr>
          <w:sz w:val="28"/>
          <w:szCs w:val="28"/>
        </w:rPr>
        <w:t>ентра поддержки экспорта</w:t>
      </w:r>
      <w:r>
        <w:rPr>
          <w:sz w:val="28"/>
          <w:szCs w:val="28"/>
        </w:rPr>
        <w:t xml:space="preserve">.  </w:t>
      </w:r>
    </w:p>
    <w:p w:rsidR="00D51AF4" w:rsidRDefault="00D51AF4" w:rsidP="00D51AF4">
      <w:pPr>
        <w:spacing w:after="0"/>
        <w:ind w:firstLine="709"/>
        <w:rPr>
          <w:bCs/>
          <w:sz w:val="28"/>
          <w:szCs w:val="28"/>
        </w:rPr>
      </w:pPr>
    </w:p>
    <w:p w:rsidR="00D51AF4" w:rsidRDefault="00D51AF4" w:rsidP="00D51AF4">
      <w:pPr>
        <w:rPr>
          <w:b/>
          <w:sz w:val="28"/>
          <w:szCs w:val="28"/>
        </w:rPr>
      </w:pPr>
    </w:p>
    <w:p w:rsidR="00054451" w:rsidRDefault="00054451">
      <w:pPr>
        <w:spacing w:after="200" w:line="276" w:lineRule="auto"/>
        <w:ind w:firstLine="0"/>
        <w:jc w:val="left"/>
        <w:rPr>
          <w:color w:val="000000"/>
          <w:sz w:val="28"/>
          <w:szCs w:val="28"/>
        </w:rPr>
      </w:pPr>
      <w:r>
        <w:rPr>
          <w:color w:val="000000"/>
          <w:sz w:val="28"/>
          <w:szCs w:val="28"/>
        </w:rPr>
        <w:br w:type="page"/>
      </w:r>
    </w:p>
    <w:p w:rsidR="00CB69E2" w:rsidRDefault="00CB69E2" w:rsidP="00054451">
      <w:pPr>
        <w:spacing w:after="0"/>
        <w:ind w:firstLine="0"/>
        <w:jc w:val="center"/>
        <w:rPr>
          <w:b/>
          <w:sz w:val="28"/>
          <w:szCs w:val="28"/>
        </w:rPr>
      </w:pPr>
      <w:r w:rsidRPr="00CB69E2">
        <w:rPr>
          <w:b/>
          <w:sz w:val="28"/>
          <w:szCs w:val="28"/>
        </w:rPr>
        <w:lastRenderedPageBreak/>
        <w:t xml:space="preserve">Раздел </w:t>
      </w:r>
      <w:r w:rsidR="00ED5194">
        <w:rPr>
          <w:b/>
          <w:sz w:val="28"/>
          <w:szCs w:val="28"/>
        </w:rPr>
        <w:t>6</w:t>
      </w:r>
      <w:r w:rsidRPr="00CB69E2">
        <w:rPr>
          <w:b/>
          <w:sz w:val="28"/>
          <w:szCs w:val="28"/>
        </w:rPr>
        <w:t>. Основные направления развития научно-инновационной сферыВ</w:t>
      </w:r>
      <w:r w:rsidRPr="00CB69E2">
        <w:rPr>
          <w:b/>
          <w:sz w:val="28"/>
          <w:szCs w:val="28"/>
        </w:rPr>
        <w:t>о</w:t>
      </w:r>
      <w:r w:rsidRPr="00CB69E2">
        <w:rPr>
          <w:b/>
          <w:sz w:val="28"/>
          <w:szCs w:val="28"/>
        </w:rPr>
        <w:t>ронежской области</w:t>
      </w:r>
    </w:p>
    <w:p w:rsidR="00054451" w:rsidRDefault="00054451" w:rsidP="00653F2C">
      <w:pPr>
        <w:spacing w:after="0"/>
        <w:ind w:firstLine="709"/>
        <w:rPr>
          <w:b/>
          <w:i/>
          <w:sz w:val="28"/>
          <w:szCs w:val="28"/>
        </w:rPr>
      </w:pPr>
    </w:p>
    <w:p w:rsidR="004B796B" w:rsidRDefault="00653F2C" w:rsidP="00653F2C">
      <w:pPr>
        <w:spacing w:after="0"/>
        <w:ind w:firstLine="709"/>
        <w:rPr>
          <w:i/>
          <w:sz w:val="28"/>
          <w:szCs w:val="28"/>
        </w:rPr>
      </w:pPr>
      <w:r w:rsidRPr="00232419">
        <w:rPr>
          <w:b/>
          <w:i/>
          <w:sz w:val="28"/>
          <w:szCs w:val="28"/>
        </w:rPr>
        <w:t>Цел</w:t>
      </w:r>
      <w:r w:rsidR="00232419" w:rsidRPr="00232419">
        <w:rPr>
          <w:b/>
          <w:i/>
          <w:sz w:val="28"/>
          <w:szCs w:val="28"/>
        </w:rPr>
        <w:t xml:space="preserve">ь </w:t>
      </w:r>
      <w:r w:rsidRPr="00232419">
        <w:rPr>
          <w:b/>
          <w:i/>
          <w:sz w:val="28"/>
          <w:szCs w:val="28"/>
        </w:rPr>
        <w:t>2.2</w:t>
      </w:r>
      <w:r w:rsidRPr="00653F2C">
        <w:rPr>
          <w:sz w:val="28"/>
          <w:szCs w:val="28"/>
        </w:rPr>
        <w:t xml:space="preserve">. </w:t>
      </w:r>
      <w:r w:rsidRPr="00653F2C">
        <w:rPr>
          <w:i/>
          <w:sz w:val="28"/>
          <w:szCs w:val="28"/>
        </w:rPr>
        <w:t>И</w:t>
      </w:r>
      <w:r w:rsidR="004B796B" w:rsidRPr="00653F2C">
        <w:rPr>
          <w:i/>
          <w:sz w:val="28"/>
          <w:szCs w:val="28"/>
        </w:rPr>
        <w:t>нновационное развитие экономики и социальной сферы.</w:t>
      </w:r>
    </w:p>
    <w:p w:rsidR="004B796B" w:rsidRDefault="004B796B" w:rsidP="00C01F79">
      <w:pPr>
        <w:pStyle w:val="a6"/>
        <w:tabs>
          <w:tab w:val="left" w:pos="993"/>
        </w:tabs>
        <w:ind w:left="0" w:firstLine="709"/>
        <w:jc w:val="both"/>
        <w:rPr>
          <w:b/>
          <w:i/>
          <w:sz w:val="28"/>
          <w:szCs w:val="28"/>
        </w:rPr>
      </w:pPr>
      <w:r w:rsidRPr="004B796B">
        <w:rPr>
          <w:b/>
          <w:i/>
          <w:sz w:val="28"/>
          <w:szCs w:val="28"/>
        </w:rPr>
        <w:t>Ключевые задачи:</w:t>
      </w:r>
    </w:p>
    <w:p w:rsidR="00232419" w:rsidRDefault="00232419" w:rsidP="00C01F79">
      <w:pPr>
        <w:pStyle w:val="a6"/>
        <w:tabs>
          <w:tab w:val="left" w:pos="993"/>
        </w:tabs>
        <w:ind w:left="0" w:firstLine="709"/>
        <w:jc w:val="both"/>
        <w:rPr>
          <w:sz w:val="28"/>
          <w:szCs w:val="28"/>
        </w:rPr>
      </w:pPr>
      <w:r>
        <w:rPr>
          <w:sz w:val="28"/>
          <w:szCs w:val="28"/>
        </w:rPr>
        <w:t xml:space="preserve">– </w:t>
      </w:r>
      <w:r w:rsidRPr="00232419">
        <w:rPr>
          <w:sz w:val="28"/>
          <w:szCs w:val="28"/>
        </w:rPr>
        <w:t>повысить инновационную активность бизнеса;</w:t>
      </w:r>
    </w:p>
    <w:p w:rsidR="00232419" w:rsidRDefault="00232419" w:rsidP="00C01F79">
      <w:pPr>
        <w:pStyle w:val="a6"/>
        <w:tabs>
          <w:tab w:val="left" w:pos="993"/>
        </w:tabs>
        <w:ind w:left="0" w:firstLine="709"/>
        <w:jc w:val="both"/>
        <w:rPr>
          <w:sz w:val="28"/>
          <w:szCs w:val="28"/>
        </w:rPr>
      </w:pPr>
      <w:r>
        <w:rPr>
          <w:sz w:val="28"/>
          <w:szCs w:val="28"/>
        </w:rPr>
        <w:t xml:space="preserve">– </w:t>
      </w:r>
      <w:r w:rsidRPr="00232419">
        <w:rPr>
          <w:sz w:val="28"/>
          <w:szCs w:val="28"/>
        </w:rPr>
        <w:t xml:space="preserve"> создать благоприятные условия для появления новых технологических компаний;</w:t>
      </w:r>
    </w:p>
    <w:p w:rsidR="00232419" w:rsidRDefault="00232419" w:rsidP="00C01F79">
      <w:pPr>
        <w:pStyle w:val="a6"/>
        <w:tabs>
          <w:tab w:val="left" w:pos="993"/>
        </w:tabs>
        <w:ind w:left="0" w:firstLine="709"/>
        <w:jc w:val="both"/>
        <w:rPr>
          <w:sz w:val="28"/>
          <w:szCs w:val="28"/>
        </w:rPr>
      </w:pPr>
      <w:r>
        <w:rPr>
          <w:sz w:val="28"/>
          <w:szCs w:val="28"/>
        </w:rPr>
        <w:t xml:space="preserve">– создать условия для роста </w:t>
      </w:r>
      <w:r>
        <w:rPr>
          <w:rFonts w:eastAsia="Calibri"/>
          <w:sz w:val="28"/>
          <w:szCs w:val="28"/>
          <w:lang w:eastAsia="en-US"/>
        </w:rPr>
        <w:t>объема инвестиций на внедрение технологич</w:t>
      </w:r>
      <w:r>
        <w:rPr>
          <w:rFonts w:eastAsia="Calibri"/>
          <w:sz w:val="28"/>
          <w:szCs w:val="28"/>
          <w:lang w:eastAsia="en-US"/>
        </w:rPr>
        <w:t>е</w:t>
      </w:r>
      <w:r>
        <w:rPr>
          <w:rFonts w:eastAsia="Calibri"/>
          <w:sz w:val="28"/>
          <w:szCs w:val="28"/>
          <w:lang w:eastAsia="en-US"/>
        </w:rPr>
        <w:t xml:space="preserve">ских инноваций </w:t>
      </w:r>
      <w:r>
        <w:rPr>
          <w:sz w:val="28"/>
          <w:szCs w:val="28"/>
        </w:rPr>
        <w:t xml:space="preserve">и роста конкурентоспособности региональных промышленных производителей; </w:t>
      </w:r>
    </w:p>
    <w:p w:rsidR="00232419" w:rsidRDefault="00232419" w:rsidP="00C01F79">
      <w:pPr>
        <w:pStyle w:val="a6"/>
        <w:tabs>
          <w:tab w:val="left" w:pos="993"/>
        </w:tabs>
        <w:ind w:left="0" w:firstLine="709"/>
        <w:jc w:val="both"/>
        <w:rPr>
          <w:sz w:val="28"/>
          <w:szCs w:val="28"/>
        </w:rPr>
      </w:pPr>
      <w:r>
        <w:rPr>
          <w:sz w:val="28"/>
          <w:szCs w:val="28"/>
        </w:rPr>
        <w:t xml:space="preserve">– </w:t>
      </w:r>
      <w:r w:rsidRPr="00232419">
        <w:rPr>
          <w:sz w:val="28"/>
          <w:szCs w:val="28"/>
        </w:rPr>
        <w:t>повысить эффективность взаимодействия бизнеса и сектора научно-исследовательских разработок;</w:t>
      </w:r>
    </w:p>
    <w:p w:rsidR="00232419" w:rsidRDefault="00232419" w:rsidP="00C01F79">
      <w:pPr>
        <w:pStyle w:val="a6"/>
        <w:tabs>
          <w:tab w:val="left" w:pos="993"/>
        </w:tabs>
        <w:ind w:left="0" w:firstLine="709"/>
        <w:jc w:val="both"/>
        <w:rPr>
          <w:sz w:val="28"/>
          <w:szCs w:val="28"/>
        </w:rPr>
      </w:pPr>
      <w:r>
        <w:rPr>
          <w:sz w:val="28"/>
          <w:szCs w:val="28"/>
        </w:rPr>
        <w:t xml:space="preserve">– </w:t>
      </w:r>
      <w:r w:rsidRPr="00232419">
        <w:rPr>
          <w:sz w:val="28"/>
          <w:szCs w:val="28"/>
        </w:rPr>
        <w:t>сформировать условия для развития рынка объектов интеллектуальной собственности;</w:t>
      </w:r>
    </w:p>
    <w:p w:rsidR="00232419" w:rsidRDefault="00232419" w:rsidP="00C01F79">
      <w:pPr>
        <w:pStyle w:val="a6"/>
        <w:tabs>
          <w:tab w:val="left" w:pos="993"/>
        </w:tabs>
        <w:ind w:left="0" w:firstLine="709"/>
        <w:jc w:val="both"/>
        <w:rPr>
          <w:sz w:val="28"/>
          <w:szCs w:val="28"/>
        </w:rPr>
      </w:pPr>
      <w:r>
        <w:rPr>
          <w:sz w:val="28"/>
          <w:szCs w:val="28"/>
        </w:rPr>
        <w:t xml:space="preserve">– </w:t>
      </w:r>
      <w:r w:rsidRPr="00232419">
        <w:rPr>
          <w:sz w:val="28"/>
          <w:szCs w:val="28"/>
        </w:rPr>
        <w:t>активизировать внедрение в деятельность органов государственного управления современных инновационных технологий, в том числе при предоста</w:t>
      </w:r>
      <w:r w:rsidRPr="00232419">
        <w:rPr>
          <w:sz w:val="28"/>
          <w:szCs w:val="28"/>
        </w:rPr>
        <w:t>в</w:t>
      </w:r>
      <w:r w:rsidRPr="00232419">
        <w:rPr>
          <w:sz w:val="28"/>
          <w:szCs w:val="28"/>
        </w:rPr>
        <w:t>лении государственных и муниципальных услуг;</w:t>
      </w:r>
    </w:p>
    <w:p w:rsidR="00232419" w:rsidRDefault="00232419" w:rsidP="00C01F79">
      <w:pPr>
        <w:pStyle w:val="a6"/>
        <w:tabs>
          <w:tab w:val="left" w:pos="993"/>
        </w:tabs>
        <w:ind w:left="0" w:firstLine="709"/>
        <w:jc w:val="both"/>
        <w:rPr>
          <w:sz w:val="28"/>
          <w:szCs w:val="28"/>
        </w:rPr>
      </w:pPr>
      <w:r>
        <w:rPr>
          <w:sz w:val="28"/>
          <w:szCs w:val="28"/>
        </w:rPr>
        <w:t xml:space="preserve">– </w:t>
      </w:r>
      <w:r w:rsidRPr="00232419">
        <w:rPr>
          <w:sz w:val="28"/>
          <w:szCs w:val="28"/>
        </w:rPr>
        <w:t>обеспечить поддержку развитию кадрового потенциала инновационной деятельности;</w:t>
      </w:r>
    </w:p>
    <w:p w:rsidR="00232419" w:rsidRDefault="00232419" w:rsidP="00C01F79">
      <w:pPr>
        <w:pStyle w:val="a6"/>
        <w:tabs>
          <w:tab w:val="left" w:pos="993"/>
        </w:tabs>
        <w:ind w:left="0" w:firstLine="709"/>
        <w:jc w:val="both"/>
        <w:rPr>
          <w:sz w:val="28"/>
          <w:szCs w:val="28"/>
        </w:rPr>
      </w:pPr>
      <w:r>
        <w:rPr>
          <w:sz w:val="28"/>
          <w:szCs w:val="28"/>
        </w:rPr>
        <w:t xml:space="preserve">– </w:t>
      </w:r>
      <w:r w:rsidRPr="00232419">
        <w:rPr>
          <w:sz w:val="28"/>
          <w:szCs w:val="28"/>
        </w:rPr>
        <w:t>сформировать единое информационное пространство и обеспечить юр</w:t>
      </w:r>
      <w:r w:rsidRPr="00232419">
        <w:rPr>
          <w:sz w:val="28"/>
          <w:szCs w:val="28"/>
        </w:rPr>
        <w:t>и</w:t>
      </w:r>
      <w:r w:rsidRPr="00232419">
        <w:rPr>
          <w:sz w:val="28"/>
          <w:szCs w:val="28"/>
        </w:rPr>
        <w:t>дические и физические лица средствами современных информационно-коммуникационных технологий осуществления инновационной деятельности в сети Интернет;</w:t>
      </w:r>
    </w:p>
    <w:p w:rsidR="00232419" w:rsidRDefault="00232419" w:rsidP="00C01F79">
      <w:pPr>
        <w:pStyle w:val="a6"/>
        <w:tabs>
          <w:tab w:val="left" w:pos="993"/>
        </w:tabs>
        <w:ind w:left="0" w:firstLine="709"/>
        <w:jc w:val="both"/>
        <w:rPr>
          <w:sz w:val="28"/>
          <w:szCs w:val="28"/>
        </w:rPr>
      </w:pPr>
      <w:r>
        <w:rPr>
          <w:sz w:val="28"/>
          <w:szCs w:val="28"/>
        </w:rPr>
        <w:t xml:space="preserve">– </w:t>
      </w:r>
      <w:r w:rsidRPr="00232419">
        <w:rPr>
          <w:sz w:val="28"/>
          <w:szCs w:val="28"/>
        </w:rPr>
        <w:t>повысить уровень инновационной культуры и восприимчивости насел</w:t>
      </w:r>
      <w:r w:rsidRPr="00232419">
        <w:rPr>
          <w:sz w:val="28"/>
          <w:szCs w:val="28"/>
        </w:rPr>
        <w:t>е</w:t>
      </w:r>
      <w:r w:rsidRPr="00232419">
        <w:rPr>
          <w:sz w:val="28"/>
          <w:szCs w:val="28"/>
        </w:rPr>
        <w:t>ния и бизнеса к инновациям</w:t>
      </w:r>
      <w:r>
        <w:rPr>
          <w:sz w:val="28"/>
          <w:szCs w:val="28"/>
        </w:rPr>
        <w:t>.</w:t>
      </w:r>
    </w:p>
    <w:p w:rsidR="00232419" w:rsidRDefault="004B796B" w:rsidP="004B796B">
      <w:pPr>
        <w:pStyle w:val="ConsPlusNormal"/>
        <w:ind w:firstLine="709"/>
        <w:jc w:val="both"/>
        <w:rPr>
          <w:rFonts w:ascii="Times New Roman" w:hAnsi="Times New Roman" w:cs="Times New Roman"/>
          <w:b/>
          <w:i/>
          <w:sz w:val="28"/>
          <w:szCs w:val="28"/>
        </w:rPr>
      </w:pPr>
      <w:r w:rsidRPr="004B796B">
        <w:rPr>
          <w:rFonts w:ascii="Times New Roman" w:hAnsi="Times New Roman" w:cs="Times New Roman"/>
          <w:b/>
          <w:i/>
          <w:sz w:val="28"/>
          <w:szCs w:val="28"/>
        </w:rPr>
        <w:t>Ожидаемые основные результаты</w:t>
      </w:r>
      <w:r w:rsidR="00232419">
        <w:rPr>
          <w:rFonts w:ascii="Times New Roman" w:hAnsi="Times New Roman" w:cs="Times New Roman"/>
          <w:b/>
          <w:i/>
          <w:sz w:val="28"/>
          <w:szCs w:val="28"/>
        </w:rPr>
        <w:t>.</w:t>
      </w:r>
    </w:p>
    <w:p w:rsidR="00232419" w:rsidRDefault="00232419" w:rsidP="00232419">
      <w:pPr>
        <w:tabs>
          <w:tab w:val="left" w:pos="0"/>
        </w:tabs>
        <w:spacing w:after="0"/>
        <w:ind w:firstLine="709"/>
        <w:rPr>
          <w:sz w:val="28"/>
          <w:szCs w:val="28"/>
        </w:rPr>
      </w:pPr>
      <w:r w:rsidRPr="00DD6172">
        <w:rPr>
          <w:i/>
          <w:sz w:val="28"/>
          <w:szCs w:val="28"/>
        </w:rPr>
        <w:t>Решение поставленных задач</w:t>
      </w:r>
      <w:r w:rsidRPr="00DD6172">
        <w:rPr>
          <w:sz w:val="28"/>
          <w:szCs w:val="28"/>
        </w:rPr>
        <w:t xml:space="preserve"> позволит обеспечить к 2035 г.: </w:t>
      </w:r>
    </w:p>
    <w:p w:rsidR="00232419" w:rsidRDefault="00232419" w:rsidP="00232419">
      <w:pPr>
        <w:pStyle w:val="ConsPlusNormal"/>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232419">
        <w:rPr>
          <w:rFonts w:ascii="Times New Roman" w:hAnsi="Times New Roman" w:cs="Times New Roman"/>
          <w:color w:val="000000"/>
          <w:sz w:val="28"/>
          <w:szCs w:val="28"/>
          <w:shd w:val="clear" w:color="auto" w:fill="FFFFFF"/>
        </w:rPr>
        <w:t xml:space="preserve">увеличение доли объема инновационных товаров, работ, услуг в общем объеме </w:t>
      </w:r>
      <w:r w:rsidRPr="00232419">
        <w:rPr>
          <w:rFonts w:ascii="Times New Roman" w:eastAsia="ArialMT" w:hAnsi="Times New Roman" w:cs="Times New Roman"/>
          <w:sz w:val="28"/>
          <w:szCs w:val="28"/>
        </w:rPr>
        <w:t xml:space="preserve">отгруженных товаров, выполненных работ, услуг </w:t>
      </w:r>
      <w:r w:rsidRPr="00232419">
        <w:rPr>
          <w:rFonts w:ascii="Times New Roman" w:hAnsi="Times New Roman" w:cs="Times New Roman"/>
          <w:color w:val="000000"/>
          <w:sz w:val="28"/>
          <w:szCs w:val="28"/>
          <w:shd w:val="clear" w:color="auto" w:fill="FFFFFF"/>
        </w:rPr>
        <w:t>не менее чем до 20%;</w:t>
      </w:r>
    </w:p>
    <w:p w:rsidR="00232419" w:rsidRDefault="00232419" w:rsidP="00232419">
      <w:pPr>
        <w:pStyle w:val="ConsPlusNormal"/>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232419">
        <w:rPr>
          <w:rFonts w:ascii="Times New Roman" w:hAnsi="Times New Roman" w:cs="Times New Roman"/>
          <w:color w:val="000000"/>
          <w:sz w:val="28"/>
          <w:szCs w:val="28"/>
          <w:shd w:val="clear" w:color="auto" w:fill="FFFFFF"/>
        </w:rPr>
        <w:t>увеличение доли инновационно - активных организаций не менее чем до 30%;</w:t>
      </w:r>
    </w:p>
    <w:p w:rsidR="00232419" w:rsidRDefault="00232419" w:rsidP="00232419">
      <w:pPr>
        <w:pStyle w:val="ConsPlusNormal"/>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232419">
        <w:rPr>
          <w:rFonts w:ascii="Times New Roman" w:hAnsi="Times New Roman" w:cs="Times New Roman"/>
          <w:sz w:val="28"/>
          <w:szCs w:val="28"/>
        </w:rPr>
        <w:t>повышение уровня коммерциализации инновационных разработок реги</w:t>
      </w:r>
      <w:r w:rsidRPr="00232419">
        <w:rPr>
          <w:rFonts w:ascii="Times New Roman" w:hAnsi="Times New Roman" w:cs="Times New Roman"/>
          <w:sz w:val="28"/>
          <w:szCs w:val="28"/>
        </w:rPr>
        <w:t>о</w:t>
      </w:r>
      <w:r w:rsidRPr="00232419">
        <w:rPr>
          <w:rFonts w:ascii="Times New Roman" w:hAnsi="Times New Roman" w:cs="Times New Roman"/>
          <w:sz w:val="28"/>
          <w:szCs w:val="28"/>
        </w:rPr>
        <w:t>на, увеличение количества используемых передовых производственных технол</w:t>
      </w:r>
      <w:r w:rsidRPr="00232419">
        <w:rPr>
          <w:rFonts w:ascii="Times New Roman" w:hAnsi="Times New Roman" w:cs="Times New Roman"/>
          <w:sz w:val="28"/>
          <w:szCs w:val="28"/>
        </w:rPr>
        <w:t>о</w:t>
      </w:r>
      <w:r w:rsidRPr="00232419">
        <w:rPr>
          <w:rFonts w:ascii="Times New Roman" w:hAnsi="Times New Roman" w:cs="Times New Roman"/>
          <w:sz w:val="28"/>
          <w:szCs w:val="28"/>
        </w:rPr>
        <w:t>гий на предприятиях Воронежской области не менее чем в 2 раза;</w:t>
      </w:r>
    </w:p>
    <w:p w:rsidR="00232419" w:rsidRDefault="00232419" w:rsidP="0023241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32419">
        <w:rPr>
          <w:rFonts w:ascii="Times New Roman" w:hAnsi="Times New Roman" w:cs="Times New Roman"/>
          <w:sz w:val="28"/>
          <w:szCs w:val="28"/>
        </w:rPr>
        <w:t>функционирование не менее 5 центров поддержки технологий и иннов</w:t>
      </w:r>
      <w:r w:rsidRPr="00232419">
        <w:rPr>
          <w:rFonts w:ascii="Times New Roman" w:hAnsi="Times New Roman" w:cs="Times New Roman"/>
          <w:sz w:val="28"/>
          <w:szCs w:val="28"/>
        </w:rPr>
        <w:t>а</w:t>
      </w:r>
      <w:r w:rsidRPr="00232419">
        <w:rPr>
          <w:rFonts w:ascii="Times New Roman" w:hAnsi="Times New Roman" w:cs="Times New Roman"/>
          <w:sz w:val="28"/>
          <w:szCs w:val="28"/>
        </w:rPr>
        <w:t>ций (ЦПТИ) на территории Воронежской области;</w:t>
      </w:r>
    </w:p>
    <w:p w:rsidR="00232419" w:rsidRPr="00D77B05" w:rsidRDefault="00232419" w:rsidP="00232419">
      <w:pPr>
        <w:pStyle w:val="ConsPlusNormal"/>
        <w:ind w:firstLine="709"/>
        <w:jc w:val="both"/>
        <w:rPr>
          <w:rFonts w:ascii="Times New Roman" w:eastAsia="Calibri" w:hAnsi="Times New Roman" w:cs="Times New Roman"/>
          <w:sz w:val="28"/>
          <w:szCs w:val="28"/>
          <w:lang w:eastAsia="en-US"/>
        </w:rPr>
      </w:pPr>
      <w:r w:rsidRPr="00D77B05">
        <w:rPr>
          <w:rFonts w:ascii="Times New Roman" w:hAnsi="Times New Roman" w:cs="Times New Roman"/>
          <w:sz w:val="28"/>
          <w:szCs w:val="28"/>
        </w:rPr>
        <w:t xml:space="preserve">– </w:t>
      </w:r>
      <w:r w:rsidRPr="00D77B05">
        <w:rPr>
          <w:rFonts w:ascii="Times New Roman" w:eastAsia="Calibri" w:hAnsi="Times New Roman" w:cs="Times New Roman"/>
          <w:sz w:val="28"/>
          <w:szCs w:val="28"/>
          <w:lang w:eastAsia="en-US"/>
        </w:rPr>
        <w:t>формирование сетевой инфраструктуры поддержки инноваций в реальном секторе экономики;</w:t>
      </w:r>
    </w:p>
    <w:p w:rsidR="00232419" w:rsidRPr="00D77B05" w:rsidRDefault="00232419" w:rsidP="00232419">
      <w:pPr>
        <w:pStyle w:val="ConsPlusNormal"/>
        <w:ind w:firstLine="709"/>
        <w:jc w:val="both"/>
        <w:rPr>
          <w:rFonts w:ascii="Times New Roman" w:hAnsi="Times New Roman" w:cs="Times New Roman"/>
          <w:sz w:val="28"/>
          <w:szCs w:val="28"/>
          <w:lang w:eastAsia="en-US"/>
        </w:rPr>
      </w:pPr>
      <w:r w:rsidRPr="00D77B05">
        <w:rPr>
          <w:rFonts w:ascii="Times New Roman" w:eastAsia="Calibri" w:hAnsi="Times New Roman" w:cs="Times New Roman"/>
          <w:sz w:val="28"/>
          <w:szCs w:val="28"/>
          <w:lang w:eastAsia="en-US"/>
        </w:rPr>
        <w:t>– повышение эффективности деятельности в сфере промышленного инж</w:t>
      </w:r>
      <w:r w:rsidRPr="00D77B05">
        <w:rPr>
          <w:rFonts w:ascii="Times New Roman" w:eastAsia="Calibri" w:hAnsi="Times New Roman" w:cs="Times New Roman"/>
          <w:sz w:val="28"/>
          <w:szCs w:val="28"/>
          <w:lang w:eastAsia="en-US"/>
        </w:rPr>
        <w:t>и</w:t>
      </w:r>
      <w:r w:rsidRPr="00D77B05">
        <w:rPr>
          <w:rFonts w:ascii="Times New Roman" w:eastAsia="Calibri" w:hAnsi="Times New Roman" w:cs="Times New Roman"/>
          <w:sz w:val="28"/>
          <w:szCs w:val="28"/>
          <w:lang w:eastAsia="en-US"/>
        </w:rPr>
        <w:t>ниринга, способствующей развитию, модернизации и внедрению новых технол</w:t>
      </w:r>
      <w:r w:rsidRPr="00D77B05">
        <w:rPr>
          <w:rFonts w:ascii="Times New Roman" w:eastAsia="Calibri" w:hAnsi="Times New Roman" w:cs="Times New Roman"/>
          <w:sz w:val="28"/>
          <w:szCs w:val="28"/>
          <w:lang w:eastAsia="en-US"/>
        </w:rPr>
        <w:t>о</w:t>
      </w:r>
      <w:r w:rsidRPr="00D77B05">
        <w:rPr>
          <w:rFonts w:ascii="Times New Roman" w:eastAsia="Calibri" w:hAnsi="Times New Roman" w:cs="Times New Roman"/>
          <w:sz w:val="28"/>
          <w:szCs w:val="28"/>
          <w:lang w:eastAsia="en-US"/>
        </w:rPr>
        <w:t>гий, адаптации научных разработок для промышленного производства;</w:t>
      </w:r>
    </w:p>
    <w:p w:rsidR="00232419" w:rsidRDefault="00232419" w:rsidP="0023241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32419">
        <w:rPr>
          <w:rFonts w:ascii="Times New Roman" w:hAnsi="Times New Roman" w:cs="Times New Roman"/>
          <w:sz w:val="28"/>
          <w:szCs w:val="28"/>
        </w:rPr>
        <w:t>рост количества молодежи и предпринимателей, вовлеченных в иннов</w:t>
      </w:r>
      <w:r w:rsidRPr="00232419">
        <w:rPr>
          <w:rFonts w:ascii="Times New Roman" w:hAnsi="Times New Roman" w:cs="Times New Roman"/>
          <w:sz w:val="28"/>
          <w:szCs w:val="28"/>
        </w:rPr>
        <w:t>а</w:t>
      </w:r>
      <w:r w:rsidRPr="00232419">
        <w:rPr>
          <w:rFonts w:ascii="Times New Roman" w:hAnsi="Times New Roman" w:cs="Times New Roman"/>
          <w:sz w:val="28"/>
          <w:szCs w:val="28"/>
        </w:rPr>
        <w:t>ционный процесс;</w:t>
      </w:r>
    </w:p>
    <w:p w:rsidR="00232419" w:rsidRDefault="00232419" w:rsidP="0023241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32419">
        <w:rPr>
          <w:rFonts w:ascii="Times New Roman" w:hAnsi="Times New Roman" w:cs="Times New Roman"/>
          <w:sz w:val="28"/>
          <w:szCs w:val="28"/>
        </w:rPr>
        <w:t xml:space="preserve">рост уровня инновационной культуры в предпринимательской среде и у </w:t>
      </w:r>
      <w:r w:rsidRPr="00232419">
        <w:rPr>
          <w:rFonts w:ascii="Times New Roman" w:hAnsi="Times New Roman" w:cs="Times New Roman"/>
          <w:sz w:val="28"/>
          <w:szCs w:val="28"/>
        </w:rPr>
        <w:lastRenderedPageBreak/>
        <w:t>населения Воронежской области;</w:t>
      </w:r>
    </w:p>
    <w:p w:rsidR="00232419" w:rsidRPr="00232419" w:rsidRDefault="00232419" w:rsidP="0023241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32419">
        <w:rPr>
          <w:rFonts w:ascii="Times New Roman" w:hAnsi="Times New Roman" w:cs="Times New Roman"/>
          <w:sz w:val="28"/>
          <w:szCs w:val="28"/>
        </w:rPr>
        <w:t>формирование единого информационного пространства в сфере осущес</w:t>
      </w:r>
      <w:r w:rsidRPr="00232419">
        <w:rPr>
          <w:rFonts w:ascii="Times New Roman" w:hAnsi="Times New Roman" w:cs="Times New Roman"/>
          <w:sz w:val="28"/>
          <w:szCs w:val="28"/>
        </w:rPr>
        <w:t>т</w:t>
      </w:r>
      <w:r w:rsidRPr="00232419">
        <w:rPr>
          <w:rFonts w:ascii="Times New Roman" w:hAnsi="Times New Roman" w:cs="Times New Roman"/>
          <w:sz w:val="28"/>
          <w:szCs w:val="28"/>
        </w:rPr>
        <w:t>вления инновационной деятельности в сети Интернет.</w:t>
      </w:r>
    </w:p>
    <w:p w:rsidR="00653F2C" w:rsidRDefault="00653F2C" w:rsidP="00653F2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Значения целевых показателей по каждому году реализации Стратегии даны в Приложении 1. </w:t>
      </w:r>
    </w:p>
    <w:p w:rsidR="00653F2C" w:rsidRDefault="00653F2C" w:rsidP="00497ACE">
      <w:pPr>
        <w:widowControl w:val="0"/>
        <w:autoSpaceDE w:val="0"/>
        <w:autoSpaceDN w:val="0"/>
        <w:adjustRightInd w:val="0"/>
        <w:spacing w:after="0"/>
        <w:ind w:firstLine="709"/>
        <w:rPr>
          <w:b/>
          <w:sz w:val="28"/>
          <w:szCs w:val="28"/>
          <w:shd w:val="clear" w:color="auto" w:fill="FFFFFF"/>
        </w:rPr>
      </w:pPr>
      <w:r w:rsidRPr="003D4509">
        <w:rPr>
          <w:b/>
          <w:sz w:val="28"/>
          <w:szCs w:val="28"/>
        </w:rPr>
        <w:t>Способы реализации целейи</w:t>
      </w:r>
      <w:r w:rsidRPr="003D4509">
        <w:rPr>
          <w:b/>
          <w:sz w:val="28"/>
          <w:szCs w:val="28"/>
          <w:shd w:val="clear" w:color="auto" w:fill="FFFFFF"/>
        </w:rPr>
        <w:t>направления деятельности органов гос</w:t>
      </w:r>
      <w:r w:rsidRPr="003D4509">
        <w:rPr>
          <w:b/>
          <w:sz w:val="28"/>
          <w:szCs w:val="28"/>
          <w:shd w:val="clear" w:color="auto" w:fill="FFFFFF"/>
        </w:rPr>
        <w:t>у</w:t>
      </w:r>
      <w:r w:rsidRPr="003D4509">
        <w:rPr>
          <w:b/>
          <w:sz w:val="28"/>
          <w:szCs w:val="28"/>
          <w:shd w:val="clear" w:color="auto" w:fill="FFFFFF"/>
        </w:rPr>
        <w:t>дарственной власти Воронежской области:</w:t>
      </w:r>
    </w:p>
    <w:p w:rsidR="00653F2C" w:rsidRDefault="00497ACE" w:rsidP="00497ACE">
      <w:pPr>
        <w:widowControl w:val="0"/>
        <w:autoSpaceDE w:val="0"/>
        <w:autoSpaceDN w:val="0"/>
        <w:adjustRightInd w:val="0"/>
        <w:spacing w:after="0"/>
        <w:ind w:firstLine="709"/>
        <w:rPr>
          <w:sz w:val="28"/>
          <w:szCs w:val="28"/>
        </w:rPr>
      </w:pPr>
      <w:r>
        <w:rPr>
          <w:sz w:val="28"/>
          <w:szCs w:val="28"/>
          <w:shd w:val="clear" w:color="auto" w:fill="FFFFFF"/>
        </w:rPr>
        <w:t xml:space="preserve">– </w:t>
      </w:r>
      <w:r w:rsidR="00653F2C" w:rsidRPr="003D4509">
        <w:rPr>
          <w:sz w:val="28"/>
          <w:szCs w:val="28"/>
        </w:rPr>
        <w:t>создание центров поддержки технологий и инноваций (ЦПТИ) на терр</w:t>
      </w:r>
      <w:r w:rsidR="00653F2C" w:rsidRPr="003D4509">
        <w:rPr>
          <w:sz w:val="28"/>
          <w:szCs w:val="28"/>
        </w:rPr>
        <w:t>и</w:t>
      </w:r>
      <w:r w:rsidR="00653F2C" w:rsidRPr="003D4509">
        <w:rPr>
          <w:sz w:val="28"/>
          <w:szCs w:val="28"/>
        </w:rPr>
        <w:t>тории Воронежской области, в том числе на базе высших учебных заведений, для проведения консультационных и других услуг в сфере правовой охраны и испол</w:t>
      </w:r>
      <w:r w:rsidR="00653F2C" w:rsidRPr="003D4509">
        <w:rPr>
          <w:sz w:val="28"/>
          <w:szCs w:val="28"/>
        </w:rPr>
        <w:t>ь</w:t>
      </w:r>
      <w:r w:rsidR="00653F2C" w:rsidRPr="003D4509">
        <w:rPr>
          <w:sz w:val="28"/>
          <w:szCs w:val="28"/>
        </w:rPr>
        <w:t>зования результатов интеллектуальной деятельности, проведения патентных и</w:t>
      </w:r>
      <w:r w:rsidR="00653F2C" w:rsidRPr="003D4509">
        <w:rPr>
          <w:sz w:val="28"/>
          <w:szCs w:val="28"/>
        </w:rPr>
        <w:t>с</w:t>
      </w:r>
      <w:r w:rsidR="00653F2C" w:rsidRPr="003D4509">
        <w:rPr>
          <w:sz w:val="28"/>
          <w:szCs w:val="28"/>
        </w:rPr>
        <w:t>следований и т.д.;</w:t>
      </w:r>
    </w:p>
    <w:p w:rsidR="00653F2C" w:rsidRDefault="00497ACE" w:rsidP="00497ACE">
      <w:pPr>
        <w:widowControl w:val="0"/>
        <w:autoSpaceDE w:val="0"/>
        <w:autoSpaceDN w:val="0"/>
        <w:adjustRightInd w:val="0"/>
        <w:spacing w:after="0"/>
        <w:ind w:firstLine="709"/>
        <w:rPr>
          <w:sz w:val="28"/>
          <w:szCs w:val="28"/>
        </w:rPr>
      </w:pPr>
      <w:r>
        <w:rPr>
          <w:sz w:val="28"/>
          <w:szCs w:val="28"/>
        </w:rPr>
        <w:t xml:space="preserve">– </w:t>
      </w:r>
      <w:r w:rsidR="00653F2C" w:rsidRPr="003D4509">
        <w:rPr>
          <w:sz w:val="28"/>
          <w:szCs w:val="28"/>
        </w:rPr>
        <w:t>реализация механизма ГЧП в инновационной сфере, обеспечивающего взаимодействие государства и бизнеса в выработке приоритетов и финансиров</w:t>
      </w:r>
      <w:r w:rsidR="00653F2C" w:rsidRPr="003D4509">
        <w:rPr>
          <w:sz w:val="28"/>
          <w:szCs w:val="28"/>
        </w:rPr>
        <w:t>а</w:t>
      </w:r>
      <w:r w:rsidR="00653F2C" w:rsidRPr="003D4509">
        <w:rPr>
          <w:sz w:val="28"/>
          <w:szCs w:val="28"/>
        </w:rPr>
        <w:t>нии исследований и разработок;</w:t>
      </w:r>
    </w:p>
    <w:p w:rsidR="00653F2C" w:rsidRDefault="00497ACE" w:rsidP="00497ACE">
      <w:pPr>
        <w:widowControl w:val="0"/>
        <w:autoSpaceDE w:val="0"/>
        <w:autoSpaceDN w:val="0"/>
        <w:adjustRightInd w:val="0"/>
        <w:spacing w:after="0"/>
        <w:ind w:firstLine="709"/>
        <w:rPr>
          <w:sz w:val="28"/>
          <w:szCs w:val="28"/>
        </w:rPr>
      </w:pPr>
      <w:r>
        <w:rPr>
          <w:sz w:val="28"/>
          <w:szCs w:val="28"/>
        </w:rPr>
        <w:t xml:space="preserve">– </w:t>
      </w:r>
      <w:r w:rsidR="00653F2C" w:rsidRPr="003D4509">
        <w:rPr>
          <w:sz w:val="28"/>
          <w:szCs w:val="28"/>
        </w:rPr>
        <w:t>формирование системы государственной поддержки совместных проектов ВУЗов и индустриальных партнеров по созданию высокотехнологичных прои</w:t>
      </w:r>
      <w:r w:rsidR="00653F2C" w:rsidRPr="003D4509">
        <w:rPr>
          <w:sz w:val="28"/>
          <w:szCs w:val="28"/>
        </w:rPr>
        <w:t>з</w:t>
      </w:r>
      <w:r w:rsidR="00653F2C" w:rsidRPr="003D4509">
        <w:rPr>
          <w:sz w:val="28"/>
          <w:szCs w:val="28"/>
        </w:rPr>
        <w:t>водств;</w:t>
      </w:r>
    </w:p>
    <w:p w:rsidR="00653F2C" w:rsidRDefault="00497ACE" w:rsidP="00497ACE">
      <w:pPr>
        <w:widowControl w:val="0"/>
        <w:autoSpaceDE w:val="0"/>
        <w:autoSpaceDN w:val="0"/>
        <w:adjustRightInd w:val="0"/>
        <w:spacing w:after="0"/>
        <w:ind w:firstLine="709"/>
        <w:rPr>
          <w:sz w:val="28"/>
          <w:szCs w:val="28"/>
        </w:rPr>
      </w:pPr>
      <w:r>
        <w:rPr>
          <w:sz w:val="28"/>
          <w:szCs w:val="28"/>
        </w:rPr>
        <w:t xml:space="preserve">– </w:t>
      </w:r>
      <w:r w:rsidR="00653F2C" w:rsidRPr="003D4509">
        <w:rPr>
          <w:sz w:val="28"/>
          <w:szCs w:val="28"/>
        </w:rPr>
        <w:t>государственная поддержка малых инновационных предприятий, осущ</w:t>
      </w:r>
      <w:r w:rsidR="00653F2C" w:rsidRPr="003D4509">
        <w:rPr>
          <w:sz w:val="28"/>
          <w:szCs w:val="28"/>
        </w:rPr>
        <w:t>е</w:t>
      </w:r>
      <w:r w:rsidR="00653F2C" w:rsidRPr="003D4509">
        <w:rPr>
          <w:sz w:val="28"/>
          <w:szCs w:val="28"/>
        </w:rPr>
        <w:t>ствляющих деятельность по практическому применению (внедрению) результатов интеллектуальной деятельности;</w:t>
      </w:r>
    </w:p>
    <w:p w:rsidR="00653F2C" w:rsidRDefault="00497ACE" w:rsidP="00497ACE">
      <w:pPr>
        <w:widowControl w:val="0"/>
        <w:autoSpaceDE w:val="0"/>
        <w:autoSpaceDN w:val="0"/>
        <w:adjustRightInd w:val="0"/>
        <w:spacing w:after="0"/>
        <w:ind w:firstLine="709"/>
        <w:rPr>
          <w:sz w:val="28"/>
          <w:szCs w:val="28"/>
        </w:rPr>
      </w:pPr>
      <w:r>
        <w:rPr>
          <w:sz w:val="28"/>
          <w:szCs w:val="28"/>
        </w:rPr>
        <w:t xml:space="preserve">– </w:t>
      </w:r>
      <w:r w:rsidR="00653F2C" w:rsidRPr="003D4509">
        <w:rPr>
          <w:sz w:val="28"/>
          <w:szCs w:val="28"/>
        </w:rPr>
        <w:t>государственная поддержка системообразующих инновационных прое</w:t>
      </w:r>
      <w:r w:rsidR="00653F2C" w:rsidRPr="003D4509">
        <w:rPr>
          <w:sz w:val="28"/>
          <w:szCs w:val="28"/>
        </w:rPr>
        <w:t>к</w:t>
      </w:r>
      <w:r w:rsidR="00653F2C" w:rsidRPr="003D4509">
        <w:rPr>
          <w:sz w:val="28"/>
          <w:szCs w:val="28"/>
        </w:rPr>
        <w:t>тов (нанотехнологии, технологии в авиационной и космической промышленности, биотехнологии, информационные технологии и т.д.);</w:t>
      </w:r>
    </w:p>
    <w:p w:rsidR="006B3A14" w:rsidRDefault="006B3A14" w:rsidP="00C01F79">
      <w:pPr>
        <w:widowControl w:val="0"/>
        <w:autoSpaceDE w:val="0"/>
        <w:autoSpaceDN w:val="0"/>
        <w:adjustRightInd w:val="0"/>
        <w:spacing w:after="0"/>
        <w:ind w:firstLine="709"/>
        <w:rPr>
          <w:sz w:val="28"/>
          <w:szCs w:val="28"/>
        </w:rPr>
      </w:pPr>
      <w:r>
        <w:rPr>
          <w:sz w:val="28"/>
          <w:szCs w:val="28"/>
        </w:rPr>
        <w:t>– реализация Соглашения о сотрудничестве между правительством Вор</w:t>
      </w:r>
      <w:r>
        <w:rPr>
          <w:sz w:val="28"/>
          <w:szCs w:val="28"/>
        </w:rPr>
        <w:t>о</w:t>
      </w:r>
      <w:r>
        <w:rPr>
          <w:sz w:val="28"/>
          <w:szCs w:val="28"/>
        </w:rPr>
        <w:t>нежской области и АНО «Агентство по технологическому развитию» от 05.05.2017;</w:t>
      </w:r>
    </w:p>
    <w:p w:rsidR="006B3A14" w:rsidRDefault="006B3A14" w:rsidP="00C01F79">
      <w:pPr>
        <w:widowControl w:val="0"/>
        <w:autoSpaceDE w:val="0"/>
        <w:autoSpaceDN w:val="0"/>
        <w:adjustRightInd w:val="0"/>
        <w:spacing w:after="0"/>
        <w:ind w:firstLine="709"/>
        <w:rPr>
          <w:sz w:val="28"/>
          <w:szCs w:val="28"/>
        </w:rPr>
      </w:pPr>
      <w:r>
        <w:rPr>
          <w:sz w:val="28"/>
          <w:szCs w:val="28"/>
        </w:rPr>
        <w:t>– предоставление субсидий из областного бюджета организациям, реал</w:t>
      </w:r>
      <w:r>
        <w:rPr>
          <w:sz w:val="28"/>
          <w:szCs w:val="28"/>
        </w:rPr>
        <w:t>и</w:t>
      </w:r>
      <w:r>
        <w:rPr>
          <w:sz w:val="28"/>
          <w:szCs w:val="28"/>
        </w:rPr>
        <w:t xml:space="preserve">зующим инвестиционные проекты в рамках государственной </w:t>
      </w:r>
      <w:hyperlink r:id="rId9" w:history="1">
        <w:r w:rsidRPr="006B3A14">
          <w:rPr>
            <w:rStyle w:val="ac"/>
            <w:rFonts w:eastAsiaTheme="majorEastAsia"/>
            <w:color w:val="auto"/>
            <w:sz w:val="28"/>
            <w:szCs w:val="28"/>
            <w:u w:val="none"/>
          </w:rPr>
          <w:t>программы</w:t>
        </w:r>
      </w:hyperlink>
      <w:r>
        <w:rPr>
          <w:sz w:val="28"/>
          <w:szCs w:val="28"/>
        </w:rPr>
        <w:t xml:space="preserve"> Вор</w:t>
      </w:r>
      <w:r>
        <w:rPr>
          <w:sz w:val="28"/>
          <w:szCs w:val="28"/>
        </w:rPr>
        <w:t>о</w:t>
      </w:r>
      <w:r>
        <w:rPr>
          <w:sz w:val="28"/>
          <w:szCs w:val="28"/>
        </w:rPr>
        <w:t>нежской области «Развитие промышленности и повышение ее конкурентоспосо</w:t>
      </w:r>
      <w:r>
        <w:rPr>
          <w:sz w:val="28"/>
          <w:szCs w:val="28"/>
        </w:rPr>
        <w:t>б</w:t>
      </w:r>
      <w:r>
        <w:rPr>
          <w:sz w:val="28"/>
          <w:szCs w:val="28"/>
        </w:rPr>
        <w:t>ности», на разработку и внедрение инновационных технологий, научно-исследовательских работ и опытно-конструкторских разработок для реализации инвестиционных проектов;</w:t>
      </w:r>
    </w:p>
    <w:p w:rsidR="00653F2C" w:rsidRPr="003D4509" w:rsidRDefault="00497ACE" w:rsidP="00C01F79">
      <w:pPr>
        <w:widowControl w:val="0"/>
        <w:autoSpaceDE w:val="0"/>
        <w:autoSpaceDN w:val="0"/>
        <w:adjustRightInd w:val="0"/>
        <w:spacing w:after="0"/>
        <w:ind w:firstLine="709"/>
        <w:rPr>
          <w:sz w:val="28"/>
          <w:szCs w:val="28"/>
        </w:rPr>
      </w:pPr>
      <w:r>
        <w:rPr>
          <w:sz w:val="28"/>
          <w:szCs w:val="28"/>
        </w:rPr>
        <w:t xml:space="preserve">– </w:t>
      </w:r>
      <w:r w:rsidR="00653F2C" w:rsidRPr="003D4509">
        <w:rPr>
          <w:sz w:val="28"/>
          <w:szCs w:val="28"/>
        </w:rPr>
        <w:t>снятие регуляторных ограничений на распространение инноваций в общ</w:t>
      </w:r>
      <w:r w:rsidR="00653F2C" w:rsidRPr="003D4509">
        <w:rPr>
          <w:sz w:val="28"/>
          <w:szCs w:val="28"/>
        </w:rPr>
        <w:t>е</w:t>
      </w:r>
      <w:r w:rsidR="00653F2C" w:rsidRPr="003D4509">
        <w:rPr>
          <w:sz w:val="28"/>
          <w:szCs w:val="28"/>
        </w:rPr>
        <w:t>ственном секторе, инфраструктурных отраслях и социальной сфере включая:</w:t>
      </w:r>
    </w:p>
    <w:p w:rsidR="00653F2C" w:rsidRPr="003D4509" w:rsidRDefault="00653F2C" w:rsidP="00C01F79">
      <w:pPr>
        <w:pStyle w:val="a6"/>
        <w:tabs>
          <w:tab w:val="left" w:pos="993"/>
        </w:tabs>
        <w:ind w:left="0" w:firstLine="709"/>
        <w:jc w:val="both"/>
        <w:rPr>
          <w:sz w:val="28"/>
          <w:szCs w:val="28"/>
        </w:rPr>
      </w:pPr>
      <w:r w:rsidRPr="003D4509">
        <w:rPr>
          <w:sz w:val="28"/>
          <w:szCs w:val="28"/>
        </w:rPr>
        <w:t>а) принятие новых или пересмотр существующих стандартов, требований к качественным характеристикам закупаемой продукции и услугам в рамках зак</w:t>
      </w:r>
      <w:r w:rsidRPr="003D4509">
        <w:rPr>
          <w:sz w:val="28"/>
          <w:szCs w:val="28"/>
        </w:rPr>
        <w:t>у</w:t>
      </w:r>
      <w:r w:rsidRPr="003D4509">
        <w:rPr>
          <w:sz w:val="28"/>
          <w:szCs w:val="28"/>
        </w:rPr>
        <w:t>пок для государственных и муниципальных нужд и государственных заданий, а также координацию планов внедрения новых технологий государственными и муниципальными учреждениями с устанавливаемыми требованиями;</w:t>
      </w:r>
    </w:p>
    <w:p w:rsidR="00653F2C" w:rsidRDefault="00653F2C" w:rsidP="00C01F79">
      <w:pPr>
        <w:pStyle w:val="a6"/>
        <w:tabs>
          <w:tab w:val="left" w:pos="993"/>
        </w:tabs>
        <w:ind w:left="0" w:firstLine="709"/>
        <w:jc w:val="both"/>
        <w:rPr>
          <w:sz w:val="28"/>
          <w:szCs w:val="28"/>
        </w:rPr>
      </w:pPr>
      <w:r w:rsidRPr="003D4509">
        <w:rPr>
          <w:sz w:val="28"/>
          <w:szCs w:val="28"/>
        </w:rPr>
        <w:t>б) формирование правового механизма передачи в частное управление об</w:t>
      </w:r>
      <w:r w:rsidRPr="003D4509">
        <w:rPr>
          <w:sz w:val="28"/>
          <w:szCs w:val="28"/>
        </w:rPr>
        <w:t>ъ</w:t>
      </w:r>
      <w:r w:rsidRPr="003D4509">
        <w:rPr>
          <w:sz w:val="28"/>
          <w:szCs w:val="28"/>
        </w:rPr>
        <w:t>ектов социальной инфраструктуры при гарантированном обеспечении частными управляющими компаниями выполнения государственных заданий;</w:t>
      </w:r>
    </w:p>
    <w:p w:rsidR="00653F2C" w:rsidRDefault="00497ACE" w:rsidP="00C01F79">
      <w:pPr>
        <w:pStyle w:val="a6"/>
        <w:tabs>
          <w:tab w:val="left" w:pos="993"/>
        </w:tabs>
        <w:ind w:left="0" w:firstLine="709"/>
        <w:jc w:val="both"/>
        <w:rPr>
          <w:sz w:val="28"/>
          <w:szCs w:val="28"/>
        </w:rPr>
      </w:pPr>
      <w:r>
        <w:rPr>
          <w:sz w:val="28"/>
          <w:szCs w:val="28"/>
        </w:rPr>
        <w:t xml:space="preserve">– </w:t>
      </w:r>
      <w:r w:rsidR="00653F2C" w:rsidRPr="003D4509">
        <w:rPr>
          <w:sz w:val="28"/>
          <w:szCs w:val="28"/>
        </w:rPr>
        <w:t>пропаганда инновационной культуры через средства массовой информ</w:t>
      </w:r>
      <w:r w:rsidR="00653F2C" w:rsidRPr="003D4509">
        <w:rPr>
          <w:sz w:val="28"/>
          <w:szCs w:val="28"/>
        </w:rPr>
        <w:t>а</w:t>
      </w:r>
      <w:r w:rsidR="00653F2C" w:rsidRPr="003D4509">
        <w:rPr>
          <w:sz w:val="28"/>
          <w:szCs w:val="28"/>
        </w:rPr>
        <w:t xml:space="preserve">ции и Интернет, включая интернет-телевидение, создание специализированных </w:t>
      </w:r>
      <w:r w:rsidR="00653F2C" w:rsidRPr="003D4509">
        <w:rPr>
          <w:sz w:val="28"/>
          <w:szCs w:val="28"/>
        </w:rPr>
        <w:lastRenderedPageBreak/>
        <w:t>телевизионных передач;</w:t>
      </w:r>
    </w:p>
    <w:p w:rsidR="00653F2C" w:rsidRDefault="00497ACE" w:rsidP="00C01F79">
      <w:pPr>
        <w:pStyle w:val="a6"/>
        <w:tabs>
          <w:tab w:val="left" w:pos="993"/>
        </w:tabs>
        <w:ind w:left="0" w:firstLine="709"/>
        <w:jc w:val="both"/>
        <w:rPr>
          <w:sz w:val="28"/>
          <w:szCs w:val="28"/>
        </w:rPr>
      </w:pPr>
      <w:r>
        <w:rPr>
          <w:sz w:val="28"/>
          <w:szCs w:val="28"/>
        </w:rPr>
        <w:t xml:space="preserve">– </w:t>
      </w:r>
      <w:r w:rsidR="00653F2C" w:rsidRPr="003D4509">
        <w:rPr>
          <w:sz w:val="28"/>
          <w:szCs w:val="28"/>
        </w:rPr>
        <w:t>привлечение и закрепление в науке и инновационных видах деятельности молодых специалистов, введение системы индивидуальных грантов для молодых ученых, поддержка в привлечении инвестиций и финансирования перспективных проектов и разработок молодых ученых;</w:t>
      </w:r>
    </w:p>
    <w:p w:rsidR="00653F2C" w:rsidRDefault="00497ACE" w:rsidP="00C01F79">
      <w:pPr>
        <w:pStyle w:val="a6"/>
        <w:tabs>
          <w:tab w:val="left" w:pos="993"/>
        </w:tabs>
        <w:ind w:left="0" w:firstLine="709"/>
        <w:jc w:val="both"/>
        <w:rPr>
          <w:sz w:val="28"/>
          <w:szCs w:val="28"/>
        </w:rPr>
      </w:pPr>
      <w:r>
        <w:rPr>
          <w:sz w:val="28"/>
          <w:szCs w:val="28"/>
        </w:rPr>
        <w:t xml:space="preserve">– </w:t>
      </w:r>
      <w:r w:rsidR="00653F2C" w:rsidRPr="003D4509">
        <w:rPr>
          <w:sz w:val="28"/>
          <w:szCs w:val="28"/>
        </w:rPr>
        <w:t>развитие региональной системы информационного обеспечения иннов</w:t>
      </w:r>
      <w:r w:rsidR="00653F2C" w:rsidRPr="003D4509">
        <w:rPr>
          <w:sz w:val="28"/>
          <w:szCs w:val="28"/>
        </w:rPr>
        <w:t>а</w:t>
      </w:r>
      <w:r w:rsidR="00653F2C" w:rsidRPr="003D4509">
        <w:rPr>
          <w:sz w:val="28"/>
          <w:szCs w:val="28"/>
        </w:rPr>
        <w:t>ционной деятельности на основе формирования специализированных средств и</w:t>
      </w:r>
      <w:r w:rsidR="00653F2C" w:rsidRPr="003D4509">
        <w:rPr>
          <w:sz w:val="28"/>
          <w:szCs w:val="28"/>
        </w:rPr>
        <w:t>н</w:t>
      </w:r>
      <w:r w:rsidR="00653F2C" w:rsidRPr="003D4509">
        <w:rPr>
          <w:sz w:val="28"/>
          <w:szCs w:val="28"/>
        </w:rPr>
        <w:t>терактивной коммуникации, перспективных электронных инвестиционных пл</w:t>
      </w:r>
      <w:r w:rsidR="00653F2C" w:rsidRPr="003D4509">
        <w:rPr>
          <w:sz w:val="28"/>
          <w:szCs w:val="28"/>
        </w:rPr>
        <w:t>о</w:t>
      </w:r>
      <w:r w:rsidR="00653F2C" w:rsidRPr="003D4509">
        <w:rPr>
          <w:sz w:val="28"/>
          <w:szCs w:val="28"/>
        </w:rPr>
        <w:t>щадок и бизнес - инкубаторов;</w:t>
      </w:r>
    </w:p>
    <w:p w:rsidR="00653F2C" w:rsidRDefault="00497ACE" w:rsidP="00C01F79">
      <w:pPr>
        <w:pStyle w:val="a6"/>
        <w:tabs>
          <w:tab w:val="left" w:pos="993"/>
        </w:tabs>
        <w:ind w:left="0" w:firstLine="709"/>
        <w:jc w:val="both"/>
        <w:rPr>
          <w:sz w:val="28"/>
          <w:szCs w:val="28"/>
        </w:rPr>
      </w:pPr>
      <w:r>
        <w:rPr>
          <w:sz w:val="28"/>
          <w:szCs w:val="28"/>
        </w:rPr>
        <w:t xml:space="preserve">– </w:t>
      </w:r>
      <w:r w:rsidR="00653F2C" w:rsidRPr="003D4509">
        <w:rPr>
          <w:sz w:val="28"/>
          <w:szCs w:val="28"/>
        </w:rPr>
        <w:t>создание среды для он-лайновых коммуникаций между разработчиками инноваций, бизнесом и государственными структурами</w:t>
      </w:r>
      <w:r w:rsidR="00D77B05">
        <w:rPr>
          <w:sz w:val="28"/>
          <w:szCs w:val="28"/>
        </w:rPr>
        <w:t>;</w:t>
      </w:r>
    </w:p>
    <w:p w:rsidR="00D77B05" w:rsidRDefault="00D77B05" w:rsidP="00C01F79">
      <w:pPr>
        <w:widowControl w:val="0"/>
        <w:autoSpaceDE w:val="0"/>
        <w:autoSpaceDN w:val="0"/>
        <w:adjustRightInd w:val="0"/>
        <w:spacing w:after="0"/>
        <w:ind w:firstLine="709"/>
        <w:rPr>
          <w:bCs/>
          <w:sz w:val="28"/>
          <w:szCs w:val="28"/>
        </w:rPr>
      </w:pPr>
      <w:r>
        <w:rPr>
          <w:sz w:val="28"/>
          <w:szCs w:val="28"/>
        </w:rPr>
        <w:t xml:space="preserve">– организация работы </w:t>
      </w:r>
      <w:r>
        <w:rPr>
          <w:bCs/>
          <w:sz w:val="28"/>
          <w:szCs w:val="28"/>
        </w:rPr>
        <w:t>отраслевого (наблюдательного) совета по подготовке кадров организаций промышленного комплекса;</w:t>
      </w:r>
    </w:p>
    <w:p w:rsidR="00D77B05" w:rsidRDefault="00D77B05" w:rsidP="00C01F79">
      <w:pPr>
        <w:widowControl w:val="0"/>
        <w:autoSpaceDE w:val="0"/>
        <w:autoSpaceDN w:val="0"/>
        <w:adjustRightInd w:val="0"/>
        <w:spacing w:after="0"/>
        <w:ind w:firstLine="709"/>
        <w:rPr>
          <w:sz w:val="28"/>
          <w:szCs w:val="28"/>
        </w:rPr>
      </w:pPr>
      <w:r>
        <w:rPr>
          <w:bCs/>
          <w:sz w:val="28"/>
          <w:szCs w:val="28"/>
        </w:rPr>
        <w:t xml:space="preserve">– </w:t>
      </w:r>
      <w:r>
        <w:rPr>
          <w:sz w:val="28"/>
          <w:szCs w:val="28"/>
        </w:rPr>
        <w:t>осуществление мониторинга состояния и развития технопарков, образ</w:t>
      </w:r>
      <w:r>
        <w:rPr>
          <w:sz w:val="28"/>
          <w:szCs w:val="28"/>
        </w:rPr>
        <w:t>о</w:t>
      </w:r>
      <w:r>
        <w:rPr>
          <w:sz w:val="28"/>
          <w:szCs w:val="28"/>
        </w:rPr>
        <w:t>ванных в соответствии с Законом Воронежской области от 05.06.2006 № 43-ОЗ «О технопарках в Воронежской области»;</w:t>
      </w:r>
    </w:p>
    <w:p w:rsidR="00054451" w:rsidRDefault="00D77B05" w:rsidP="00C01F79">
      <w:pPr>
        <w:widowControl w:val="0"/>
        <w:autoSpaceDE w:val="0"/>
        <w:autoSpaceDN w:val="0"/>
        <w:adjustRightInd w:val="0"/>
        <w:spacing w:after="0"/>
        <w:ind w:firstLine="709"/>
        <w:rPr>
          <w:color w:val="000000"/>
          <w:sz w:val="28"/>
          <w:szCs w:val="28"/>
          <w:bdr w:val="none" w:sz="0" w:space="0" w:color="auto" w:frame="1"/>
        </w:rPr>
      </w:pPr>
      <w:r>
        <w:rPr>
          <w:sz w:val="28"/>
          <w:szCs w:val="28"/>
        </w:rPr>
        <w:t>– обеспечение ежегодного проведения областного конкурса «Инженер года» в соответствии с постановлением администрации Воронежской области от 02.</w:t>
      </w:r>
      <w:r w:rsidR="005874CE">
        <w:rPr>
          <w:sz w:val="28"/>
          <w:szCs w:val="28"/>
        </w:rPr>
        <w:t>10.</w:t>
      </w:r>
      <w:r>
        <w:rPr>
          <w:sz w:val="28"/>
          <w:szCs w:val="28"/>
        </w:rPr>
        <w:t>2003 № 825 «О проведении ежегодного областного конкурса «Инж</w:t>
      </w:r>
      <w:r>
        <w:rPr>
          <w:sz w:val="28"/>
          <w:szCs w:val="28"/>
        </w:rPr>
        <w:t>е</w:t>
      </w:r>
      <w:r>
        <w:rPr>
          <w:sz w:val="28"/>
          <w:szCs w:val="28"/>
        </w:rPr>
        <w:t>нер</w:t>
      </w:r>
      <w:r>
        <w:rPr>
          <w:sz w:val="28"/>
          <w:szCs w:val="28"/>
          <w:lang w:val="en-US"/>
        </w:rPr>
        <w:t> </w:t>
      </w:r>
      <w:r>
        <w:rPr>
          <w:sz w:val="28"/>
          <w:szCs w:val="28"/>
        </w:rPr>
        <w:t>года», торжественных мероприятий ко</w:t>
      </w:r>
      <w:r>
        <w:rPr>
          <w:color w:val="000000"/>
          <w:sz w:val="28"/>
          <w:szCs w:val="28"/>
          <w:bdr w:val="none" w:sz="0" w:space="0" w:color="auto" w:frame="1"/>
        </w:rPr>
        <w:t xml:space="preserve"> Дню изобретателя и рационализатора.</w:t>
      </w:r>
    </w:p>
    <w:p w:rsidR="00B0252A" w:rsidRPr="00054451" w:rsidRDefault="00497ACE" w:rsidP="00054451">
      <w:pPr>
        <w:widowControl w:val="0"/>
        <w:autoSpaceDE w:val="0"/>
        <w:autoSpaceDN w:val="0"/>
        <w:adjustRightInd w:val="0"/>
        <w:spacing w:after="0"/>
        <w:ind w:firstLine="709"/>
        <w:rPr>
          <w:rStyle w:val="FontStyle41"/>
          <w:color w:val="000000"/>
          <w:sz w:val="28"/>
          <w:szCs w:val="28"/>
          <w:bdr w:val="none" w:sz="0" w:space="0" w:color="auto" w:frame="1"/>
        </w:rPr>
      </w:pPr>
      <w:r w:rsidRPr="00B0252A">
        <w:rPr>
          <w:color w:val="000000" w:themeColor="text1"/>
          <w:sz w:val="28"/>
          <w:szCs w:val="28"/>
        </w:rPr>
        <w:t>В числе наиболее значимых ключевых проектов (Приложение 2) выделяю</w:t>
      </w:r>
      <w:r w:rsidRPr="00B0252A">
        <w:rPr>
          <w:color w:val="000000" w:themeColor="text1"/>
          <w:sz w:val="28"/>
          <w:szCs w:val="28"/>
        </w:rPr>
        <w:t>т</w:t>
      </w:r>
      <w:r w:rsidRPr="00B0252A">
        <w:rPr>
          <w:color w:val="000000" w:themeColor="text1"/>
          <w:sz w:val="28"/>
          <w:szCs w:val="28"/>
        </w:rPr>
        <w:t xml:space="preserve">ся проекты по внедрению </w:t>
      </w:r>
      <w:r w:rsidRPr="00B0252A">
        <w:rPr>
          <w:rStyle w:val="FontStyle41"/>
          <w:rFonts w:eastAsia="Calibri"/>
          <w:sz w:val="28"/>
          <w:szCs w:val="28"/>
        </w:rPr>
        <w:t>постгеномных технологийв практику здравоохранения, сельского и лесного хозяйства, микробиологии</w:t>
      </w:r>
      <w:r w:rsidR="00B0252A" w:rsidRPr="00B0252A">
        <w:rPr>
          <w:rStyle w:val="FontStyle41"/>
          <w:rFonts w:eastAsia="Calibri"/>
          <w:sz w:val="28"/>
          <w:szCs w:val="28"/>
        </w:rPr>
        <w:t xml:space="preserve">; созданию </w:t>
      </w:r>
      <w:r w:rsidRPr="00B0252A">
        <w:rPr>
          <w:rStyle w:val="FontStyle41"/>
          <w:rFonts w:eastAsia="Calibri"/>
          <w:sz w:val="28"/>
          <w:szCs w:val="28"/>
        </w:rPr>
        <w:t>инжинирингового це</w:t>
      </w:r>
      <w:r w:rsidRPr="00B0252A">
        <w:rPr>
          <w:rStyle w:val="FontStyle41"/>
          <w:rFonts w:eastAsia="Calibri"/>
          <w:sz w:val="28"/>
          <w:szCs w:val="28"/>
        </w:rPr>
        <w:t>н</w:t>
      </w:r>
      <w:r w:rsidRPr="00B0252A">
        <w:rPr>
          <w:rStyle w:val="FontStyle41"/>
          <w:rFonts w:eastAsia="Calibri"/>
          <w:sz w:val="28"/>
          <w:szCs w:val="28"/>
        </w:rPr>
        <w:t>тра Воронежской области «</w:t>
      </w:r>
      <w:r w:rsidRPr="00B0252A">
        <w:rPr>
          <w:rStyle w:val="FontStyle41"/>
          <w:rFonts w:eastAsia="Calibri"/>
          <w:sz w:val="28"/>
          <w:szCs w:val="28"/>
          <w:lang w:val="en-US"/>
        </w:rPr>
        <w:t>I</w:t>
      </w:r>
      <w:r w:rsidRPr="00B0252A">
        <w:rPr>
          <w:rStyle w:val="FontStyle41"/>
          <w:rFonts w:eastAsia="Calibri"/>
          <w:sz w:val="28"/>
          <w:szCs w:val="28"/>
        </w:rPr>
        <w:t>-</w:t>
      </w:r>
      <w:r w:rsidRPr="00B0252A">
        <w:rPr>
          <w:rStyle w:val="FontStyle41"/>
          <w:rFonts w:eastAsia="Calibri"/>
          <w:sz w:val="28"/>
          <w:szCs w:val="28"/>
          <w:lang w:val="en-US"/>
        </w:rPr>
        <w:t>technology</w:t>
      </w:r>
      <w:r w:rsidRPr="00B0252A">
        <w:rPr>
          <w:rStyle w:val="FontStyle41"/>
          <w:rFonts w:eastAsia="Calibri"/>
          <w:sz w:val="28"/>
          <w:szCs w:val="28"/>
        </w:rPr>
        <w:t>» и Межвузовского инжинирингового це</w:t>
      </w:r>
      <w:r w:rsidRPr="00B0252A">
        <w:rPr>
          <w:rStyle w:val="FontStyle41"/>
          <w:rFonts w:eastAsia="Calibri"/>
          <w:sz w:val="28"/>
          <w:szCs w:val="28"/>
        </w:rPr>
        <w:t>н</w:t>
      </w:r>
      <w:r w:rsidRPr="00B0252A">
        <w:rPr>
          <w:rStyle w:val="FontStyle41"/>
          <w:rFonts w:eastAsia="Calibri"/>
          <w:sz w:val="28"/>
          <w:szCs w:val="28"/>
        </w:rPr>
        <w:t>тра</w:t>
      </w:r>
      <w:r w:rsidR="00B0252A" w:rsidRPr="00B0252A">
        <w:rPr>
          <w:rStyle w:val="FontStyle41"/>
          <w:rFonts w:eastAsia="Calibri"/>
          <w:sz w:val="28"/>
          <w:szCs w:val="28"/>
        </w:rPr>
        <w:t>; с</w:t>
      </w:r>
      <w:r w:rsidRPr="00B0252A">
        <w:rPr>
          <w:rStyle w:val="FontStyle41"/>
          <w:rFonts w:eastAsia="Calibri"/>
          <w:sz w:val="28"/>
          <w:szCs w:val="28"/>
        </w:rPr>
        <w:t>оздани</w:t>
      </w:r>
      <w:r w:rsidR="00B0252A" w:rsidRPr="00B0252A">
        <w:rPr>
          <w:rStyle w:val="FontStyle41"/>
          <w:rFonts w:eastAsia="Calibri"/>
          <w:sz w:val="28"/>
          <w:szCs w:val="28"/>
        </w:rPr>
        <w:t>ю</w:t>
      </w:r>
      <w:r w:rsidRPr="00B0252A">
        <w:rPr>
          <w:rStyle w:val="FontStyle41"/>
          <w:rFonts w:eastAsia="Calibri"/>
          <w:sz w:val="28"/>
          <w:szCs w:val="28"/>
        </w:rPr>
        <w:t xml:space="preserve"> Центра экспертизы и сопровождения высокотехнологичных прое</w:t>
      </w:r>
      <w:r w:rsidRPr="00B0252A">
        <w:rPr>
          <w:rStyle w:val="FontStyle41"/>
          <w:rFonts w:eastAsia="Calibri"/>
          <w:sz w:val="28"/>
          <w:szCs w:val="28"/>
        </w:rPr>
        <w:t>к</w:t>
      </w:r>
      <w:r w:rsidRPr="00B0252A">
        <w:rPr>
          <w:rStyle w:val="FontStyle41"/>
          <w:rFonts w:eastAsia="Calibri"/>
          <w:sz w:val="28"/>
          <w:szCs w:val="28"/>
        </w:rPr>
        <w:t xml:space="preserve">тов. </w:t>
      </w: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71026E" w:rsidRDefault="0071026E" w:rsidP="00B0252A">
      <w:pPr>
        <w:spacing w:after="0"/>
        <w:rPr>
          <w:rStyle w:val="FontStyle41"/>
          <w:rFonts w:eastAsia="Calibri"/>
          <w:sz w:val="28"/>
          <w:szCs w:val="28"/>
        </w:rPr>
      </w:pPr>
    </w:p>
    <w:p w:rsidR="00054451" w:rsidRDefault="00054451">
      <w:pPr>
        <w:spacing w:after="200" w:line="276" w:lineRule="auto"/>
        <w:ind w:firstLine="0"/>
        <w:jc w:val="left"/>
        <w:rPr>
          <w:rStyle w:val="FontStyle41"/>
          <w:rFonts w:eastAsia="Calibri"/>
          <w:sz w:val="28"/>
          <w:szCs w:val="28"/>
        </w:rPr>
      </w:pPr>
      <w:r>
        <w:rPr>
          <w:rStyle w:val="FontStyle41"/>
          <w:rFonts w:eastAsia="Calibri"/>
          <w:sz w:val="28"/>
          <w:szCs w:val="28"/>
        </w:rPr>
        <w:br w:type="page"/>
      </w:r>
    </w:p>
    <w:p w:rsidR="007B3E65" w:rsidRPr="007B3E65" w:rsidRDefault="007B3E65" w:rsidP="00054451">
      <w:pPr>
        <w:spacing w:after="0"/>
        <w:ind w:firstLine="0"/>
        <w:jc w:val="center"/>
        <w:rPr>
          <w:b/>
          <w:sz w:val="28"/>
          <w:szCs w:val="28"/>
        </w:rPr>
      </w:pPr>
      <w:r w:rsidRPr="007B3E65">
        <w:rPr>
          <w:b/>
          <w:sz w:val="28"/>
          <w:szCs w:val="28"/>
        </w:rPr>
        <w:lastRenderedPageBreak/>
        <w:t>Раздел 7. Основные направления рационального природопользования и</w:t>
      </w:r>
    </w:p>
    <w:p w:rsidR="007B3E65" w:rsidRDefault="007B3E65" w:rsidP="00054451">
      <w:pPr>
        <w:pStyle w:val="a6"/>
        <w:ind w:left="0"/>
        <w:jc w:val="center"/>
        <w:rPr>
          <w:b/>
          <w:sz w:val="28"/>
          <w:szCs w:val="28"/>
        </w:rPr>
      </w:pPr>
      <w:r w:rsidRPr="007B3E65">
        <w:rPr>
          <w:b/>
          <w:sz w:val="28"/>
          <w:szCs w:val="28"/>
        </w:rPr>
        <w:t>обеспечения экологической безопасности Воронежской области</w:t>
      </w:r>
    </w:p>
    <w:p w:rsidR="00054451" w:rsidRPr="007B3E65" w:rsidRDefault="00054451" w:rsidP="007B3E65">
      <w:pPr>
        <w:pStyle w:val="a6"/>
        <w:ind w:left="0" w:firstLine="709"/>
        <w:jc w:val="center"/>
        <w:rPr>
          <w:b/>
          <w:sz w:val="24"/>
          <w:szCs w:val="24"/>
        </w:rPr>
      </w:pPr>
    </w:p>
    <w:p w:rsidR="006178E6" w:rsidRDefault="00FA44D2" w:rsidP="0071026E">
      <w:pPr>
        <w:spacing w:after="0"/>
        <w:ind w:firstLine="709"/>
        <w:rPr>
          <w:i/>
          <w:spacing w:val="-4"/>
          <w:sz w:val="28"/>
          <w:szCs w:val="28"/>
        </w:rPr>
      </w:pPr>
      <w:r w:rsidRPr="0071026E">
        <w:rPr>
          <w:b/>
          <w:i/>
          <w:sz w:val="28"/>
          <w:szCs w:val="28"/>
        </w:rPr>
        <w:t>Цел</w:t>
      </w:r>
      <w:r w:rsidR="0071026E" w:rsidRPr="0071026E">
        <w:rPr>
          <w:b/>
          <w:i/>
          <w:sz w:val="28"/>
          <w:szCs w:val="28"/>
        </w:rPr>
        <w:t xml:space="preserve">ь </w:t>
      </w:r>
      <w:r w:rsidR="00354972" w:rsidRPr="0071026E">
        <w:rPr>
          <w:b/>
          <w:i/>
          <w:spacing w:val="-4"/>
          <w:sz w:val="28"/>
          <w:szCs w:val="28"/>
        </w:rPr>
        <w:t>1.10</w:t>
      </w:r>
      <w:r w:rsidR="00354972">
        <w:rPr>
          <w:spacing w:val="-4"/>
          <w:sz w:val="28"/>
          <w:szCs w:val="28"/>
        </w:rPr>
        <w:t xml:space="preserve">. </w:t>
      </w:r>
      <w:r w:rsidR="006178E6" w:rsidRPr="006178E6">
        <w:rPr>
          <w:i/>
          <w:sz w:val="28"/>
          <w:szCs w:val="28"/>
        </w:rPr>
        <w:t xml:space="preserve">Улучшение </w:t>
      </w:r>
      <w:r w:rsidR="006178E6" w:rsidRPr="006178E6">
        <w:rPr>
          <w:i/>
          <w:spacing w:val="-4"/>
          <w:sz w:val="28"/>
          <w:szCs w:val="28"/>
        </w:rPr>
        <w:t xml:space="preserve">экологических условий жизнедеятельности населения. </w:t>
      </w:r>
    </w:p>
    <w:p w:rsidR="0071026E" w:rsidRDefault="0071026E" w:rsidP="0071026E">
      <w:pPr>
        <w:spacing w:after="0"/>
        <w:ind w:firstLine="709"/>
        <w:rPr>
          <w:i/>
          <w:sz w:val="28"/>
          <w:szCs w:val="28"/>
        </w:rPr>
      </w:pPr>
      <w:r w:rsidRPr="00A90C3A">
        <w:rPr>
          <w:b/>
          <w:i/>
          <w:sz w:val="28"/>
          <w:szCs w:val="28"/>
        </w:rPr>
        <w:t>Ключевые задачи</w:t>
      </w:r>
      <w:r w:rsidRPr="000D1D46">
        <w:rPr>
          <w:i/>
          <w:sz w:val="28"/>
          <w:szCs w:val="28"/>
        </w:rPr>
        <w:t xml:space="preserve">: </w:t>
      </w:r>
    </w:p>
    <w:p w:rsidR="0071026E" w:rsidRPr="005F636E" w:rsidRDefault="0071026E" w:rsidP="0071026E">
      <w:pPr>
        <w:spacing w:after="0"/>
        <w:ind w:firstLine="680"/>
        <w:rPr>
          <w:sz w:val="28"/>
          <w:szCs w:val="28"/>
        </w:rPr>
      </w:pPr>
      <w:r w:rsidRPr="005F636E">
        <w:rPr>
          <w:i/>
          <w:sz w:val="28"/>
          <w:szCs w:val="28"/>
        </w:rPr>
        <w:t xml:space="preserve">– </w:t>
      </w:r>
      <w:r w:rsidRPr="005F636E">
        <w:rPr>
          <w:sz w:val="28"/>
          <w:szCs w:val="28"/>
        </w:rPr>
        <w:t>разработка механизма стимулирования охраны окружающей среды;</w:t>
      </w:r>
    </w:p>
    <w:p w:rsidR="0071026E" w:rsidRPr="005F636E" w:rsidRDefault="0071026E" w:rsidP="0071026E">
      <w:pPr>
        <w:spacing w:after="0"/>
        <w:ind w:firstLine="680"/>
        <w:rPr>
          <w:sz w:val="28"/>
          <w:szCs w:val="28"/>
        </w:rPr>
      </w:pPr>
      <w:r w:rsidRPr="005F636E">
        <w:rPr>
          <w:sz w:val="28"/>
          <w:szCs w:val="28"/>
        </w:rPr>
        <w:t>– минимизация воздействия отходов на окружающую среду за счет сове</w:t>
      </w:r>
      <w:r w:rsidRPr="005F636E">
        <w:rPr>
          <w:sz w:val="28"/>
          <w:szCs w:val="28"/>
        </w:rPr>
        <w:t>р</w:t>
      </w:r>
      <w:r w:rsidRPr="005F636E">
        <w:rPr>
          <w:sz w:val="28"/>
          <w:szCs w:val="28"/>
        </w:rPr>
        <w:t>шенствования региональной системы управления отходами, в том числе тверд</w:t>
      </w:r>
      <w:r w:rsidRPr="005F636E">
        <w:rPr>
          <w:sz w:val="28"/>
          <w:szCs w:val="28"/>
        </w:rPr>
        <w:t>ы</w:t>
      </w:r>
      <w:r w:rsidRPr="005F636E">
        <w:rPr>
          <w:sz w:val="28"/>
          <w:szCs w:val="28"/>
        </w:rPr>
        <w:t>ми коммунальными отходами;</w:t>
      </w:r>
    </w:p>
    <w:p w:rsidR="0071026E" w:rsidRPr="005F636E" w:rsidRDefault="0071026E" w:rsidP="0071026E">
      <w:pPr>
        <w:spacing w:after="0"/>
        <w:ind w:firstLine="680"/>
        <w:rPr>
          <w:sz w:val="28"/>
          <w:szCs w:val="28"/>
        </w:rPr>
      </w:pPr>
      <w:r w:rsidRPr="005F636E">
        <w:rPr>
          <w:sz w:val="28"/>
          <w:szCs w:val="28"/>
        </w:rPr>
        <w:t>– внедрение рационального природопользования с применением безотхо</w:t>
      </w:r>
      <w:r w:rsidRPr="005F636E">
        <w:rPr>
          <w:sz w:val="28"/>
          <w:szCs w:val="28"/>
        </w:rPr>
        <w:t>д</w:t>
      </w:r>
      <w:r w:rsidRPr="005F636E">
        <w:rPr>
          <w:sz w:val="28"/>
          <w:szCs w:val="28"/>
        </w:rPr>
        <w:t>ных и технологически чистых технологий;</w:t>
      </w:r>
    </w:p>
    <w:p w:rsidR="0071026E" w:rsidRPr="005F636E" w:rsidRDefault="0071026E" w:rsidP="0071026E">
      <w:pPr>
        <w:spacing w:after="0"/>
        <w:ind w:firstLine="680"/>
        <w:rPr>
          <w:sz w:val="28"/>
          <w:szCs w:val="28"/>
        </w:rPr>
      </w:pPr>
      <w:r w:rsidRPr="005F636E">
        <w:rPr>
          <w:sz w:val="28"/>
          <w:szCs w:val="28"/>
        </w:rPr>
        <w:t>– создание эффективной системы обращения с отходами.</w:t>
      </w:r>
    </w:p>
    <w:p w:rsidR="0071026E" w:rsidRPr="005F636E" w:rsidRDefault="0071026E" w:rsidP="0071026E">
      <w:pPr>
        <w:spacing w:after="0"/>
        <w:ind w:firstLine="680"/>
        <w:rPr>
          <w:sz w:val="28"/>
          <w:szCs w:val="28"/>
        </w:rPr>
      </w:pPr>
      <w:r w:rsidRPr="005F636E">
        <w:rPr>
          <w:sz w:val="28"/>
          <w:szCs w:val="28"/>
        </w:rPr>
        <w:t>– формирование культуры использования природных ресурсов;</w:t>
      </w:r>
    </w:p>
    <w:p w:rsidR="0071026E" w:rsidRDefault="0071026E" w:rsidP="0071026E">
      <w:pPr>
        <w:spacing w:after="0"/>
        <w:ind w:firstLine="680"/>
        <w:rPr>
          <w:sz w:val="28"/>
          <w:szCs w:val="28"/>
        </w:rPr>
      </w:pPr>
      <w:r w:rsidRPr="005F636E">
        <w:rPr>
          <w:sz w:val="28"/>
          <w:szCs w:val="28"/>
        </w:rPr>
        <w:t>– формирование эффективной системы недропользования и природопольз</w:t>
      </w:r>
      <w:r w:rsidRPr="005F636E">
        <w:rPr>
          <w:sz w:val="28"/>
          <w:szCs w:val="28"/>
        </w:rPr>
        <w:t>о</w:t>
      </w:r>
      <w:r w:rsidRPr="005F636E">
        <w:rPr>
          <w:sz w:val="28"/>
          <w:szCs w:val="28"/>
        </w:rPr>
        <w:t>вания</w:t>
      </w:r>
      <w:r>
        <w:rPr>
          <w:sz w:val="28"/>
          <w:szCs w:val="28"/>
        </w:rPr>
        <w:t>;</w:t>
      </w:r>
    </w:p>
    <w:p w:rsidR="0071026E" w:rsidRDefault="0071026E" w:rsidP="0071026E">
      <w:pPr>
        <w:spacing w:after="0"/>
        <w:ind w:firstLine="680"/>
        <w:rPr>
          <w:sz w:val="28"/>
          <w:szCs w:val="28"/>
        </w:rPr>
      </w:pPr>
      <w:r w:rsidRPr="005F636E">
        <w:rPr>
          <w:sz w:val="28"/>
          <w:szCs w:val="28"/>
        </w:rPr>
        <w:t>– обеспечение безопасности гидротехнических сооружений региона, пр</w:t>
      </w:r>
      <w:r w:rsidRPr="005F636E">
        <w:rPr>
          <w:sz w:val="28"/>
          <w:szCs w:val="28"/>
        </w:rPr>
        <w:t>е</w:t>
      </w:r>
      <w:r w:rsidRPr="005F636E">
        <w:rPr>
          <w:sz w:val="28"/>
          <w:szCs w:val="28"/>
        </w:rPr>
        <w:t>дотвращение негативного воздействия паводковых вод и ликвидация его после</w:t>
      </w:r>
      <w:r w:rsidRPr="005F636E">
        <w:rPr>
          <w:sz w:val="28"/>
          <w:szCs w:val="28"/>
        </w:rPr>
        <w:t>д</w:t>
      </w:r>
      <w:r w:rsidRPr="005F636E">
        <w:rPr>
          <w:sz w:val="28"/>
          <w:szCs w:val="28"/>
        </w:rPr>
        <w:t>ствий</w:t>
      </w:r>
      <w:r>
        <w:rPr>
          <w:sz w:val="28"/>
          <w:szCs w:val="28"/>
        </w:rPr>
        <w:t>.</w:t>
      </w:r>
    </w:p>
    <w:p w:rsidR="0071026E" w:rsidRDefault="0071026E" w:rsidP="0071026E">
      <w:pPr>
        <w:tabs>
          <w:tab w:val="left" w:pos="0"/>
        </w:tabs>
        <w:spacing w:after="0"/>
        <w:ind w:firstLine="709"/>
        <w:rPr>
          <w:b/>
          <w:i/>
          <w:sz w:val="28"/>
          <w:szCs w:val="28"/>
        </w:rPr>
      </w:pPr>
      <w:r w:rsidRPr="000D1D46">
        <w:rPr>
          <w:b/>
          <w:i/>
          <w:sz w:val="28"/>
          <w:szCs w:val="28"/>
        </w:rPr>
        <w:t>Ожидаемые основные результаты:</w:t>
      </w:r>
    </w:p>
    <w:p w:rsidR="0071026E" w:rsidRDefault="0071026E" w:rsidP="0071026E">
      <w:pPr>
        <w:tabs>
          <w:tab w:val="left" w:pos="0"/>
        </w:tabs>
        <w:spacing w:after="0"/>
        <w:ind w:firstLine="709"/>
        <w:rPr>
          <w:sz w:val="28"/>
          <w:szCs w:val="28"/>
        </w:rPr>
      </w:pPr>
      <w:r>
        <w:rPr>
          <w:b/>
          <w:i/>
          <w:sz w:val="28"/>
          <w:szCs w:val="28"/>
        </w:rPr>
        <w:t xml:space="preserve">– </w:t>
      </w:r>
      <w:r w:rsidRPr="00A90C3A">
        <w:rPr>
          <w:sz w:val="28"/>
          <w:szCs w:val="28"/>
        </w:rPr>
        <w:t>рост доли использованных, обезвреженных отходов в общем объеме обр</w:t>
      </w:r>
      <w:r w:rsidRPr="00A90C3A">
        <w:rPr>
          <w:sz w:val="28"/>
          <w:szCs w:val="28"/>
        </w:rPr>
        <w:t>а</w:t>
      </w:r>
      <w:r w:rsidRPr="00A90C3A">
        <w:rPr>
          <w:sz w:val="28"/>
          <w:szCs w:val="28"/>
        </w:rPr>
        <w:t xml:space="preserve">зовавшихся в процессе  производства и потребления с 67,8% в 2016 году до 86,5% в 2035 году; </w:t>
      </w:r>
    </w:p>
    <w:p w:rsidR="0071026E" w:rsidRPr="00183A11" w:rsidRDefault="0071026E" w:rsidP="0071026E">
      <w:pPr>
        <w:pStyle w:val="a6"/>
        <w:widowControl/>
        <w:autoSpaceDE/>
        <w:autoSpaceDN/>
        <w:adjustRightInd/>
        <w:spacing w:after="200" w:line="276" w:lineRule="auto"/>
        <w:ind w:left="0" w:firstLine="567"/>
        <w:jc w:val="both"/>
        <w:rPr>
          <w:sz w:val="28"/>
          <w:szCs w:val="28"/>
        </w:rPr>
      </w:pPr>
      <w:r w:rsidRPr="00183A11">
        <w:rPr>
          <w:sz w:val="28"/>
          <w:szCs w:val="28"/>
        </w:rPr>
        <w:t>– рост утилизации отходов от использования товаров с 10% в 2016 году до 30% в 2035 году;</w:t>
      </w:r>
    </w:p>
    <w:p w:rsidR="0071026E" w:rsidRPr="00183A11" w:rsidRDefault="0071026E" w:rsidP="0071026E">
      <w:pPr>
        <w:pStyle w:val="a6"/>
        <w:widowControl/>
        <w:autoSpaceDE/>
        <w:autoSpaceDN/>
        <w:adjustRightInd/>
        <w:spacing w:line="276" w:lineRule="auto"/>
        <w:ind w:left="0" w:firstLine="567"/>
        <w:jc w:val="both"/>
        <w:rPr>
          <w:rFonts w:eastAsia="Calibri"/>
          <w:sz w:val="28"/>
          <w:szCs w:val="28"/>
        </w:rPr>
      </w:pPr>
      <w:r w:rsidRPr="00183A11">
        <w:rPr>
          <w:sz w:val="28"/>
          <w:szCs w:val="28"/>
        </w:rPr>
        <w:t xml:space="preserve">– </w:t>
      </w:r>
      <w:r w:rsidRPr="00183A11">
        <w:rPr>
          <w:rFonts w:eastAsia="Calibri"/>
          <w:sz w:val="28"/>
          <w:szCs w:val="28"/>
        </w:rPr>
        <w:t>формирование прозрачной системы оборота твёрдых коммунальных отх</w:t>
      </w:r>
      <w:r w:rsidRPr="00183A11">
        <w:rPr>
          <w:rFonts w:eastAsia="Calibri"/>
          <w:sz w:val="28"/>
          <w:szCs w:val="28"/>
        </w:rPr>
        <w:t>о</w:t>
      </w:r>
      <w:r w:rsidRPr="00183A11">
        <w:rPr>
          <w:rFonts w:eastAsia="Calibri"/>
          <w:sz w:val="28"/>
          <w:szCs w:val="28"/>
        </w:rPr>
        <w:t>до</w:t>
      </w:r>
      <w:r w:rsidRPr="00183A11">
        <w:rPr>
          <w:sz w:val="28"/>
          <w:szCs w:val="28"/>
        </w:rPr>
        <w:t>в с целью роста охвата территории региона деятельностью  по сбору, вывозу,  сортировке  и  переработке или утилизации отходов до 100% в 2035 году;</w:t>
      </w:r>
    </w:p>
    <w:p w:rsidR="0071026E" w:rsidRDefault="0071026E" w:rsidP="0071026E">
      <w:pPr>
        <w:tabs>
          <w:tab w:val="left" w:pos="0"/>
        </w:tabs>
        <w:spacing w:after="0"/>
        <w:ind w:firstLine="709"/>
        <w:rPr>
          <w:sz w:val="28"/>
          <w:szCs w:val="28"/>
        </w:rPr>
      </w:pPr>
      <w:r>
        <w:rPr>
          <w:sz w:val="28"/>
          <w:szCs w:val="28"/>
        </w:rPr>
        <w:t xml:space="preserve">– </w:t>
      </w:r>
      <w:r w:rsidRPr="00A90C3A">
        <w:rPr>
          <w:sz w:val="28"/>
          <w:szCs w:val="28"/>
        </w:rPr>
        <w:t xml:space="preserve">внедрениеновой </w:t>
      </w:r>
      <w:r w:rsidRPr="00A90C3A">
        <w:rPr>
          <w:rFonts w:eastAsia="Calibri"/>
          <w:sz w:val="28"/>
          <w:szCs w:val="28"/>
        </w:rPr>
        <w:t>систем</w:t>
      </w:r>
      <w:r w:rsidRPr="00A90C3A">
        <w:rPr>
          <w:sz w:val="28"/>
          <w:szCs w:val="28"/>
        </w:rPr>
        <w:t>ы</w:t>
      </w:r>
      <w:r w:rsidRPr="00A90C3A">
        <w:rPr>
          <w:rFonts w:eastAsia="Calibri"/>
          <w:sz w:val="28"/>
          <w:szCs w:val="28"/>
        </w:rPr>
        <w:t xml:space="preserve"> обращения с </w:t>
      </w:r>
      <w:r w:rsidRPr="00A90C3A">
        <w:rPr>
          <w:sz w:val="28"/>
          <w:szCs w:val="28"/>
        </w:rPr>
        <w:t xml:space="preserve">твердыми коммунальными </w:t>
      </w:r>
      <w:r w:rsidRPr="00A90C3A">
        <w:rPr>
          <w:rFonts w:eastAsia="Calibri"/>
          <w:sz w:val="28"/>
          <w:szCs w:val="28"/>
        </w:rPr>
        <w:t>отход</w:t>
      </w:r>
      <w:r w:rsidRPr="00A90C3A">
        <w:rPr>
          <w:rFonts w:eastAsia="Calibri"/>
          <w:sz w:val="28"/>
          <w:szCs w:val="28"/>
        </w:rPr>
        <w:t>а</w:t>
      </w:r>
      <w:r w:rsidRPr="00A90C3A">
        <w:rPr>
          <w:rFonts w:eastAsia="Calibri"/>
          <w:sz w:val="28"/>
          <w:szCs w:val="28"/>
        </w:rPr>
        <w:t>ми</w:t>
      </w:r>
      <w:r w:rsidRPr="00A90C3A">
        <w:rPr>
          <w:sz w:val="28"/>
          <w:szCs w:val="28"/>
        </w:rPr>
        <w:t>,  посредством выбора</w:t>
      </w:r>
      <w:r w:rsidRPr="00A90C3A">
        <w:rPr>
          <w:rFonts w:eastAsia="Calibri"/>
          <w:sz w:val="28"/>
          <w:szCs w:val="28"/>
        </w:rPr>
        <w:t xml:space="preserve">  региональн</w:t>
      </w:r>
      <w:r w:rsidRPr="00A90C3A">
        <w:rPr>
          <w:sz w:val="28"/>
          <w:szCs w:val="28"/>
        </w:rPr>
        <w:t>ых</w:t>
      </w:r>
      <w:r w:rsidRPr="00A90C3A">
        <w:rPr>
          <w:rFonts w:eastAsia="Calibri"/>
          <w:sz w:val="28"/>
          <w:szCs w:val="28"/>
        </w:rPr>
        <w:t xml:space="preserve"> оператор</w:t>
      </w:r>
      <w:r w:rsidRPr="00A90C3A">
        <w:rPr>
          <w:sz w:val="28"/>
          <w:szCs w:val="28"/>
        </w:rPr>
        <w:t>ов</w:t>
      </w:r>
      <w:r>
        <w:rPr>
          <w:sz w:val="28"/>
          <w:szCs w:val="28"/>
        </w:rPr>
        <w:t xml:space="preserve">, обеспечивающих </w:t>
      </w:r>
      <w:r w:rsidRPr="00A90C3A">
        <w:rPr>
          <w:rFonts w:eastAsia="Calibri"/>
          <w:sz w:val="28"/>
          <w:szCs w:val="28"/>
        </w:rPr>
        <w:t>сбор, транспортирование, обработку, утилизацию, обезвреживание и захоронение отх</w:t>
      </w:r>
      <w:r w:rsidRPr="00A90C3A">
        <w:rPr>
          <w:rFonts w:eastAsia="Calibri"/>
          <w:sz w:val="28"/>
          <w:szCs w:val="28"/>
        </w:rPr>
        <w:t>о</w:t>
      </w:r>
      <w:r w:rsidRPr="00A90C3A">
        <w:rPr>
          <w:rFonts w:eastAsia="Calibri"/>
          <w:sz w:val="28"/>
          <w:szCs w:val="28"/>
        </w:rPr>
        <w:t>дов в соотве</w:t>
      </w:r>
      <w:r w:rsidRPr="00A90C3A">
        <w:rPr>
          <w:sz w:val="28"/>
          <w:szCs w:val="28"/>
        </w:rPr>
        <w:t>тствии с территориальной схемой</w:t>
      </w:r>
      <w:r>
        <w:rPr>
          <w:sz w:val="28"/>
          <w:szCs w:val="28"/>
        </w:rPr>
        <w:t>;</w:t>
      </w:r>
    </w:p>
    <w:p w:rsidR="0071026E" w:rsidRPr="00183A11" w:rsidRDefault="0071026E" w:rsidP="0071026E">
      <w:pPr>
        <w:pStyle w:val="a6"/>
        <w:widowControl/>
        <w:autoSpaceDE/>
        <w:autoSpaceDN/>
        <w:adjustRightInd/>
        <w:ind w:left="0" w:firstLine="680"/>
        <w:jc w:val="both"/>
        <w:rPr>
          <w:sz w:val="28"/>
          <w:szCs w:val="28"/>
        </w:rPr>
      </w:pPr>
      <w:r w:rsidRPr="00183A11">
        <w:rPr>
          <w:sz w:val="28"/>
          <w:szCs w:val="28"/>
        </w:rPr>
        <w:t>– внедрение</w:t>
      </w:r>
      <w:r w:rsidRPr="00183A11">
        <w:rPr>
          <w:rFonts w:eastAsia="Calibri"/>
          <w:sz w:val="28"/>
          <w:szCs w:val="28"/>
        </w:rPr>
        <w:t xml:space="preserve"> малоотходных и ресурсосберегающих технологий.</w:t>
      </w:r>
    </w:p>
    <w:p w:rsidR="0071026E" w:rsidRPr="00183A11" w:rsidRDefault="0071026E" w:rsidP="0071026E">
      <w:pPr>
        <w:tabs>
          <w:tab w:val="left" w:pos="0"/>
        </w:tabs>
        <w:spacing w:after="0"/>
        <w:rPr>
          <w:sz w:val="28"/>
          <w:szCs w:val="28"/>
        </w:rPr>
      </w:pPr>
      <w:r w:rsidRPr="00183A11">
        <w:rPr>
          <w:sz w:val="28"/>
          <w:szCs w:val="28"/>
        </w:rPr>
        <w:t>– повышение уровня экологических знаний и экологической культуры всех категорий населения региона.</w:t>
      </w:r>
    </w:p>
    <w:p w:rsidR="006178E6" w:rsidRPr="006178E6" w:rsidRDefault="0071026E" w:rsidP="006178E6">
      <w:pPr>
        <w:spacing w:after="0"/>
        <w:ind w:firstLine="709"/>
        <w:rPr>
          <w:i/>
          <w:sz w:val="28"/>
          <w:szCs w:val="28"/>
        </w:rPr>
      </w:pPr>
      <w:r w:rsidRPr="0071026E">
        <w:rPr>
          <w:b/>
          <w:i/>
          <w:sz w:val="28"/>
          <w:szCs w:val="28"/>
        </w:rPr>
        <w:t xml:space="preserve">Цель </w:t>
      </w:r>
      <w:r w:rsidR="006178E6" w:rsidRPr="0071026E">
        <w:rPr>
          <w:b/>
          <w:i/>
          <w:sz w:val="28"/>
          <w:szCs w:val="28"/>
        </w:rPr>
        <w:t>3.12</w:t>
      </w:r>
      <w:r w:rsidR="006178E6" w:rsidRPr="006178E6">
        <w:rPr>
          <w:sz w:val="28"/>
          <w:szCs w:val="28"/>
        </w:rPr>
        <w:t>.</w:t>
      </w:r>
      <w:r w:rsidR="006178E6" w:rsidRPr="006178E6">
        <w:rPr>
          <w:i/>
          <w:sz w:val="28"/>
          <w:szCs w:val="28"/>
        </w:rPr>
        <w:t xml:space="preserve"> Сохранение и восстановление природных ресурсов Воронежской области.</w:t>
      </w:r>
    </w:p>
    <w:p w:rsidR="00FA44D2" w:rsidRDefault="00FA44D2" w:rsidP="006E0D7D">
      <w:pPr>
        <w:spacing w:after="0"/>
        <w:ind w:firstLine="709"/>
        <w:rPr>
          <w:i/>
          <w:sz w:val="28"/>
          <w:szCs w:val="28"/>
        </w:rPr>
      </w:pPr>
      <w:r w:rsidRPr="00A90C3A">
        <w:rPr>
          <w:b/>
          <w:i/>
          <w:sz w:val="28"/>
          <w:szCs w:val="28"/>
        </w:rPr>
        <w:t>Ключевые задачи</w:t>
      </w:r>
      <w:r w:rsidRPr="000D1D46">
        <w:rPr>
          <w:i/>
          <w:sz w:val="28"/>
          <w:szCs w:val="28"/>
        </w:rPr>
        <w:t xml:space="preserve">: </w:t>
      </w:r>
    </w:p>
    <w:p w:rsidR="00124EAE" w:rsidRPr="005F636E" w:rsidRDefault="00124EAE" w:rsidP="00124EAE">
      <w:pPr>
        <w:spacing w:after="0"/>
        <w:ind w:firstLine="680"/>
        <w:rPr>
          <w:sz w:val="28"/>
          <w:szCs w:val="28"/>
        </w:rPr>
      </w:pPr>
      <w:r w:rsidRPr="005F636E">
        <w:rPr>
          <w:sz w:val="28"/>
          <w:szCs w:val="28"/>
        </w:rPr>
        <w:t>– сохранение существующих уникальных природных комплексов, создание новых особо охраняемых природных территорий;</w:t>
      </w:r>
    </w:p>
    <w:p w:rsidR="00124EAE" w:rsidRPr="005F636E" w:rsidRDefault="00124EAE" w:rsidP="00124EAE">
      <w:pPr>
        <w:spacing w:after="0"/>
        <w:ind w:firstLine="680"/>
        <w:rPr>
          <w:sz w:val="28"/>
          <w:szCs w:val="28"/>
        </w:rPr>
      </w:pPr>
      <w:r w:rsidRPr="005F636E">
        <w:rPr>
          <w:sz w:val="28"/>
          <w:szCs w:val="28"/>
        </w:rPr>
        <w:t>– сохранение естественных экологических систем, объектов животного, ра</w:t>
      </w:r>
      <w:r w:rsidRPr="005F636E">
        <w:rPr>
          <w:sz w:val="28"/>
          <w:szCs w:val="28"/>
        </w:rPr>
        <w:t>с</w:t>
      </w:r>
      <w:r w:rsidRPr="005F636E">
        <w:rPr>
          <w:sz w:val="28"/>
          <w:szCs w:val="28"/>
        </w:rPr>
        <w:t>тительного мира и водных биологических ресурсов;</w:t>
      </w:r>
    </w:p>
    <w:p w:rsidR="00124EAE" w:rsidRPr="005F636E" w:rsidRDefault="00124EAE" w:rsidP="00124EAE">
      <w:pPr>
        <w:spacing w:after="0"/>
        <w:ind w:firstLine="680"/>
        <w:rPr>
          <w:sz w:val="28"/>
          <w:szCs w:val="28"/>
        </w:rPr>
      </w:pPr>
      <w:r w:rsidRPr="005F636E">
        <w:rPr>
          <w:sz w:val="28"/>
          <w:szCs w:val="28"/>
        </w:rPr>
        <w:t>– обеспечение эффективного участия граждан, общественных объединений и некоммерческих организаций, бизнеса в сохранении и восстановлении приро</w:t>
      </w:r>
      <w:r w:rsidRPr="005F636E">
        <w:rPr>
          <w:sz w:val="28"/>
          <w:szCs w:val="28"/>
        </w:rPr>
        <w:t>д</w:t>
      </w:r>
      <w:r w:rsidRPr="005F636E">
        <w:rPr>
          <w:sz w:val="28"/>
          <w:szCs w:val="28"/>
        </w:rPr>
        <w:t>ных ресурсов;</w:t>
      </w:r>
    </w:p>
    <w:p w:rsidR="00124EAE" w:rsidRDefault="00124EAE" w:rsidP="00124EAE">
      <w:pPr>
        <w:spacing w:after="0"/>
        <w:ind w:firstLine="680"/>
        <w:rPr>
          <w:sz w:val="28"/>
          <w:szCs w:val="28"/>
        </w:rPr>
      </w:pPr>
      <w:r w:rsidRPr="005F636E">
        <w:rPr>
          <w:sz w:val="28"/>
          <w:szCs w:val="28"/>
        </w:rPr>
        <w:lastRenderedPageBreak/>
        <w:t>– сохранение и восстановление природных экосистем, поддержание их ц</w:t>
      </w:r>
      <w:r w:rsidRPr="005F636E">
        <w:rPr>
          <w:sz w:val="28"/>
          <w:szCs w:val="28"/>
        </w:rPr>
        <w:t>е</w:t>
      </w:r>
      <w:r w:rsidRPr="005F636E">
        <w:rPr>
          <w:sz w:val="28"/>
          <w:szCs w:val="28"/>
        </w:rPr>
        <w:t>лостности и жизнеобеспечивающих функций</w:t>
      </w:r>
      <w:r w:rsidR="0071026E">
        <w:rPr>
          <w:sz w:val="28"/>
          <w:szCs w:val="28"/>
        </w:rPr>
        <w:t xml:space="preserve">. </w:t>
      </w:r>
    </w:p>
    <w:p w:rsidR="00FA44D2" w:rsidRDefault="00FA44D2" w:rsidP="006E0D7D">
      <w:pPr>
        <w:tabs>
          <w:tab w:val="left" w:pos="0"/>
        </w:tabs>
        <w:spacing w:after="0"/>
        <w:ind w:firstLine="709"/>
        <w:rPr>
          <w:b/>
          <w:i/>
          <w:sz w:val="28"/>
          <w:szCs w:val="28"/>
        </w:rPr>
      </w:pPr>
      <w:r w:rsidRPr="000D1D46">
        <w:rPr>
          <w:b/>
          <w:i/>
          <w:sz w:val="28"/>
          <w:szCs w:val="28"/>
        </w:rPr>
        <w:t>Ожидаемые основные результаты:</w:t>
      </w:r>
    </w:p>
    <w:p w:rsidR="00124EAE" w:rsidRPr="00183A11" w:rsidRDefault="00124EAE" w:rsidP="00124EAE">
      <w:pPr>
        <w:tabs>
          <w:tab w:val="left" w:pos="0"/>
        </w:tabs>
        <w:spacing w:after="0"/>
        <w:ind w:firstLine="680"/>
        <w:rPr>
          <w:sz w:val="28"/>
          <w:szCs w:val="28"/>
        </w:rPr>
      </w:pPr>
      <w:r w:rsidRPr="00183A11">
        <w:rPr>
          <w:sz w:val="28"/>
          <w:szCs w:val="28"/>
        </w:rPr>
        <w:t>– развитие уникальных природных территорий (сохранение и увеличение доли особо охраняемых природных территорий в общей площади региона на уровне не ниже 5%).</w:t>
      </w:r>
    </w:p>
    <w:p w:rsidR="00124EAE" w:rsidRPr="00183A11" w:rsidRDefault="00124EAE" w:rsidP="00124EAE">
      <w:pPr>
        <w:tabs>
          <w:tab w:val="left" w:pos="0"/>
        </w:tabs>
        <w:spacing w:after="0"/>
        <w:rPr>
          <w:sz w:val="28"/>
          <w:szCs w:val="28"/>
        </w:rPr>
      </w:pPr>
      <w:r w:rsidRPr="00183A11">
        <w:rPr>
          <w:sz w:val="28"/>
          <w:szCs w:val="28"/>
        </w:rPr>
        <w:t>– повышение ст</w:t>
      </w:r>
      <w:r>
        <w:rPr>
          <w:sz w:val="28"/>
          <w:szCs w:val="28"/>
        </w:rPr>
        <w:t>епени озеленения населенных пунктов</w:t>
      </w:r>
      <w:r w:rsidRPr="00183A11">
        <w:rPr>
          <w:sz w:val="28"/>
          <w:szCs w:val="28"/>
        </w:rPr>
        <w:t>;</w:t>
      </w:r>
    </w:p>
    <w:p w:rsidR="00124EAE" w:rsidRPr="00183A11" w:rsidRDefault="00124EAE" w:rsidP="00124EAE">
      <w:pPr>
        <w:tabs>
          <w:tab w:val="left" w:pos="0"/>
        </w:tabs>
        <w:spacing w:after="0"/>
        <w:rPr>
          <w:sz w:val="28"/>
          <w:szCs w:val="28"/>
        </w:rPr>
      </w:pPr>
      <w:r w:rsidRPr="00183A11">
        <w:rPr>
          <w:sz w:val="28"/>
          <w:szCs w:val="28"/>
        </w:rPr>
        <w:t>– восстановление и экологическ</w:t>
      </w:r>
      <w:r w:rsidR="00153359">
        <w:rPr>
          <w:sz w:val="28"/>
          <w:szCs w:val="28"/>
        </w:rPr>
        <w:t xml:space="preserve">ая </w:t>
      </w:r>
      <w:r w:rsidRPr="00183A11">
        <w:rPr>
          <w:sz w:val="28"/>
          <w:szCs w:val="28"/>
        </w:rPr>
        <w:t>реабилитаци</w:t>
      </w:r>
      <w:r w:rsidR="00153359">
        <w:rPr>
          <w:sz w:val="28"/>
          <w:szCs w:val="28"/>
        </w:rPr>
        <w:t>я</w:t>
      </w:r>
      <w:r w:rsidRPr="00183A11">
        <w:rPr>
          <w:sz w:val="28"/>
          <w:szCs w:val="28"/>
        </w:rPr>
        <w:t xml:space="preserve"> водных объектов, утрати</w:t>
      </w:r>
      <w:r w:rsidRPr="00183A11">
        <w:rPr>
          <w:sz w:val="28"/>
          <w:szCs w:val="28"/>
        </w:rPr>
        <w:t>в</w:t>
      </w:r>
      <w:r w:rsidRPr="00183A11">
        <w:rPr>
          <w:sz w:val="28"/>
          <w:szCs w:val="28"/>
        </w:rPr>
        <w:t>ших способность к самоочищению, предотвращение истощения водных объектов, ликвидацию их засорения и загрязнения. Развитие рекреационных возможностей водных объектов области.</w:t>
      </w:r>
    </w:p>
    <w:p w:rsidR="007B3E65" w:rsidRDefault="00EA08FB" w:rsidP="006178E6">
      <w:pPr>
        <w:spacing w:after="0"/>
        <w:ind w:firstLine="709"/>
        <w:rPr>
          <w:sz w:val="28"/>
          <w:szCs w:val="28"/>
        </w:rPr>
      </w:pPr>
      <w:r>
        <w:rPr>
          <w:rFonts w:eastAsia="Calibri"/>
          <w:sz w:val="28"/>
          <w:szCs w:val="28"/>
        </w:rPr>
        <w:t xml:space="preserve">Значения </w:t>
      </w:r>
      <w:r w:rsidR="006178E6">
        <w:rPr>
          <w:rFonts w:eastAsia="Calibri"/>
          <w:sz w:val="28"/>
          <w:szCs w:val="28"/>
        </w:rPr>
        <w:t xml:space="preserve">целевого показателя по каждому году реализации Стратегии даны в Приложении 1. </w:t>
      </w:r>
    </w:p>
    <w:p w:rsidR="007B3E65" w:rsidRPr="00EA08FB" w:rsidRDefault="007B3E65" w:rsidP="00EA08FB">
      <w:pPr>
        <w:autoSpaceDE w:val="0"/>
        <w:autoSpaceDN w:val="0"/>
        <w:adjustRightInd w:val="0"/>
        <w:spacing w:after="0"/>
        <w:ind w:firstLine="709"/>
        <w:rPr>
          <w:b/>
          <w:i/>
          <w:sz w:val="28"/>
          <w:szCs w:val="28"/>
        </w:rPr>
      </w:pPr>
      <w:r w:rsidRPr="00EA08FB">
        <w:rPr>
          <w:b/>
          <w:i/>
          <w:sz w:val="28"/>
          <w:szCs w:val="28"/>
        </w:rPr>
        <w:t>Способы реализации целей:</w:t>
      </w:r>
    </w:p>
    <w:p w:rsidR="007B3E65" w:rsidRDefault="00EA08FB" w:rsidP="00EA08FB">
      <w:pPr>
        <w:autoSpaceDE w:val="0"/>
        <w:autoSpaceDN w:val="0"/>
        <w:adjustRightInd w:val="0"/>
        <w:spacing w:after="0"/>
        <w:ind w:firstLine="709"/>
        <w:rPr>
          <w:sz w:val="28"/>
          <w:szCs w:val="28"/>
        </w:rPr>
      </w:pPr>
      <w:r>
        <w:rPr>
          <w:b/>
          <w:sz w:val="28"/>
          <w:szCs w:val="28"/>
        </w:rPr>
        <w:t xml:space="preserve">– </w:t>
      </w:r>
      <w:r w:rsidR="007B3E65" w:rsidRPr="00EA08FB">
        <w:rPr>
          <w:sz w:val="28"/>
          <w:szCs w:val="28"/>
        </w:rPr>
        <w:t xml:space="preserve">участие в государственных и региональных программах, </w:t>
      </w:r>
      <w:r>
        <w:rPr>
          <w:sz w:val="28"/>
          <w:szCs w:val="28"/>
        </w:rPr>
        <w:t xml:space="preserve">реализующих </w:t>
      </w:r>
      <w:r w:rsidR="007B3E65" w:rsidRPr="00EA08FB">
        <w:rPr>
          <w:sz w:val="28"/>
          <w:szCs w:val="28"/>
        </w:rPr>
        <w:t>меры поддержки в сфере охраны окружающей среды;</w:t>
      </w:r>
    </w:p>
    <w:p w:rsidR="00EA08FB" w:rsidRDefault="00EA08FB" w:rsidP="00EA08FB">
      <w:pPr>
        <w:autoSpaceDE w:val="0"/>
        <w:autoSpaceDN w:val="0"/>
        <w:adjustRightInd w:val="0"/>
        <w:spacing w:after="0"/>
        <w:ind w:firstLine="709"/>
        <w:rPr>
          <w:sz w:val="28"/>
          <w:szCs w:val="28"/>
        </w:rPr>
      </w:pPr>
      <w:r>
        <w:rPr>
          <w:sz w:val="28"/>
          <w:szCs w:val="28"/>
        </w:rPr>
        <w:t xml:space="preserve">– </w:t>
      </w:r>
      <w:r w:rsidR="007B3E65" w:rsidRPr="00EA08FB">
        <w:rPr>
          <w:sz w:val="28"/>
          <w:szCs w:val="28"/>
        </w:rPr>
        <w:t>организационное и финансовое участие в проектах государственно-частного партнерства, реализуемых в сфере рационального природопользования</w:t>
      </w:r>
      <w:r>
        <w:rPr>
          <w:sz w:val="28"/>
          <w:szCs w:val="28"/>
        </w:rPr>
        <w:t xml:space="preserve">; </w:t>
      </w:r>
    </w:p>
    <w:p w:rsidR="007B3E65" w:rsidRDefault="00EA08FB" w:rsidP="00EA08FB">
      <w:pPr>
        <w:autoSpaceDE w:val="0"/>
        <w:autoSpaceDN w:val="0"/>
        <w:adjustRightInd w:val="0"/>
        <w:spacing w:after="0"/>
        <w:ind w:firstLine="709"/>
        <w:rPr>
          <w:sz w:val="28"/>
          <w:szCs w:val="28"/>
        </w:rPr>
      </w:pPr>
      <w:r>
        <w:rPr>
          <w:sz w:val="28"/>
          <w:szCs w:val="28"/>
        </w:rPr>
        <w:t xml:space="preserve">– </w:t>
      </w:r>
      <w:r w:rsidR="007B3E65" w:rsidRPr="00EA08FB">
        <w:rPr>
          <w:sz w:val="28"/>
          <w:szCs w:val="28"/>
        </w:rPr>
        <w:t>совершенствование механизма межведомственного взаимодействия в ц</w:t>
      </w:r>
      <w:r w:rsidR="007B3E65" w:rsidRPr="00EA08FB">
        <w:rPr>
          <w:sz w:val="28"/>
          <w:szCs w:val="28"/>
        </w:rPr>
        <w:t>е</w:t>
      </w:r>
      <w:r w:rsidR="007B3E65" w:rsidRPr="00EA08FB">
        <w:rPr>
          <w:sz w:val="28"/>
          <w:szCs w:val="28"/>
        </w:rPr>
        <w:t>лях реализации программ и проектов, направленных на формирование здорового образа жизни;</w:t>
      </w:r>
    </w:p>
    <w:p w:rsidR="007B3E65" w:rsidRDefault="00EA08FB" w:rsidP="00EA08FB">
      <w:pPr>
        <w:autoSpaceDE w:val="0"/>
        <w:autoSpaceDN w:val="0"/>
        <w:adjustRightInd w:val="0"/>
        <w:spacing w:after="0"/>
        <w:ind w:firstLine="709"/>
        <w:rPr>
          <w:sz w:val="28"/>
          <w:szCs w:val="28"/>
        </w:rPr>
      </w:pPr>
      <w:r>
        <w:rPr>
          <w:sz w:val="28"/>
          <w:szCs w:val="28"/>
        </w:rPr>
        <w:t xml:space="preserve">– </w:t>
      </w:r>
      <w:r w:rsidR="007B3E65" w:rsidRPr="00EA08FB">
        <w:rPr>
          <w:sz w:val="28"/>
          <w:szCs w:val="28"/>
        </w:rPr>
        <w:t>развитие инфраструктуры по захоронению и переработке отходов: стро</w:t>
      </w:r>
      <w:r w:rsidR="007B3E65" w:rsidRPr="00EA08FB">
        <w:rPr>
          <w:sz w:val="28"/>
          <w:szCs w:val="28"/>
        </w:rPr>
        <w:t>и</w:t>
      </w:r>
      <w:r w:rsidR="007B3E65" w:rsidRPr="00EA08FB">
        <w:rPr>
          <w:sz w:val="28"/>
          <w:szCs w:val="28"/>
        </w:rPr>
        <w:t>тельство отвечающих современным экологическим и гигиеническим требованиям объектов захоронения отходов (полигонов) и реализация проектов по переработке и обезвреживанию отходов потребления;</w:t>
      </w:r>
    </w:p>
    <w:p w:rsidR="007B3E65" w:rsidRDefault="00EA08FB" w:rsidP="00EA08FB">
      <w:pPr>
        <w:autoSpaceDE w:val="0"/>
        <w:autoSpaceDN w:val="0"/>
        <w:adjustRightInd w:val="0"/>
        <w:spacing w:after="0"/>
        <w:ind w:firstLine="709"/>
        <w:rPr>
          <w:sz w:val="28"/>
          <w:szCs w:val="28"/>
        </w:rPr>
      </w:pPr>
      <w:r>
        <w:rPr>
          <w:sz w:val="28"/>
          <w:szCs w:val="28"/>
        </w:rPr>
        <w:t xml:space="preserve">– </w:t>
      </w:r>
      <w:r w:rsidR="007B3E65" w:rsidRPr="00EA08FB">
        <w:rPr>
          <w:sz w:val="28"/>
          <w:szCs w:val="28"/>
        </w:rPr>
        <w:t>осуществление эффективного государственного экологического монит</w:t>
      </w:r>
      <w:r w:rsidR="007B3E65" w:rsidRPr="00EA08FB">
        <w:rPr>
          <w:sz w:val="28"/>
          <w:szCs w:val="28"/>
        </w:rPr>
        <w:t>о</w:t>
      </w:r>
      <w:r w:rsidR="007B3E65" w:rsidRPr="00EA08FB">
        <w:rPr>
          <w:sz w:val="28"/>
          <w:szCs w:val="28"/>
        </w:rPr>
        <w:t>ринга состояния окружающей среды на территории Воронежской области;</w:t>
      </w:r>
    </w:p>
    <w:p w:rsidR="007B3E65" w:rsidRDefault="00EA08FB" w:rsidP="00EA08FB">
      <w:pPr>
        <w:autoSpaceDE w:val="0"/>
        <w:autoSpaceDN w:val="0"/>
        <w:adjustRightInd w:val="0"/>
        <w:spacing w:after="0"/>
        <w:ind w:firstLine="709"/>
        <w:rPr>
          <w:sz w:val="28"/>
          <w:szCs w:val="28"/>
        </w:rPr>
      </w:pPr>
      <w:r>
        <w:rPr>
          <w:sz w:val="28"/>
          <w:szCs w:val="28"/>
        </w:rPr>
        <w:t xml:space="preserve">– </w:t>
      </w:r>
      <w:r w:rsidR="007B3E65" w:rsidRPr="00EA08FB">
        <w:rPr>
          <w:sz w:val="28"/>
          <w:szCs w:val="28"/>
        </w:rPr>
        <w:t xml:space="preserve">развитие системы особо охраняемых природных территорий, реализация мероприятий, направленных на охрану редчайших видов фауны и флоры; </w:t>
      </w:r>
    </w:p>
    <w:p w:rsidR="007B3E65" w:rsidRDefault="00EA08FB" w:rsidP="00EA08FB">
      <w:pPr>
        <w:autoSpaceDE w:val="0"/>
        <w:autoSpaceDN w:val="0"/>
        <w:adjustRightInd w:val="0"/>
        <w:spacing w:after="0"/>
        <w:ind w:firstLine="709"/>
        <w:rPr>
          <w:sz w:val="28"/>
          <w:szCs w:val="28"/>
        </w:rPr>
      </w:pPr>
      <w:r>
        <w:rPr>
          <w:sz w:val="28"/>
          <w:szCs w:val="28"/>
        </w:rPr>
        <w:t xml:space="preserve">– </w:t>
      </w:r>
      <w:r w:rsidR="007B3E65" w:rsidRPr="00EA08FB">
        <w:rPr>
          <w:sz w:val="28"/>
          <w:szCs w:val="28"/>
        </w:rPr>
        <w:t>внедрение технологий утилизации многотоннажных техногенных отходов в производство строительных материалов, строительство и дорожное хозяйство;</w:t>
      </w:r>
    </w:p>
    <w:p w:rsidR="007B3E65" w:rsidRPr="00EA08FB" w:rsidRDefault="00EA08FB" w:rsidP="00EA08FB">
      <w:pPr>
        <w:autoSpaceDE w:val="0"/>
        <w:autoSpaceDN w:val="0"/>
        <w:adjustRightInd w:val="0"/>
        <w:spacing w:after="0"/>
        <w:ind w:firstLine="709"/>
        <w:rPr>
          <w:sz w:val="28"/>
          <w:szCs w:val="28"/>
        </w:rPr>
      </w:pPr>
      <w:r>
        <w:rPr>
          <w:bCs/>
          <w:sz w:val="28"/>
          <w:szCs w:val="28"/>
        </w:rPr>
        <w:t xml:space="preserve">– </w:t>
      </w:r>
      <w:r w:rsidR="007B3E65" w:rsidRPr="00EA08FB">
        <w:rPr>
          <w:sz w:val="28"/>
          <w:szCs w:val="28"/>
        </w:rPr>
        <w:t>формирование высокой экологической культуры населения на основе комплексной и непрерывной системы экологического образования, воспитания и просвещения.</w:t>
      </w:r>
    </w:p>
    <w:p w:rsidR="007B3E65" w:rsidRDefault="007B3E65" w:rsidP="00EA08FB">
      <w:pPr>
        <w:spacing w:after="0"/>
        <w:ind w:firstLine="709"/>
        <w:rPr>
          <w:b/>
          <w:i/>
          <w:sz w:val="28"/>
          <w:szCs w:val="28"/>
          <w:shd w:val="clear" w:color="auto" w:fill="FFFFFF"/>
        </w:rPr>
      </w:pPr>
      <w:r w:rsidRPr="00EA08FB">
        <w:rPr>
          <w:b/>
          <w:i/>
          <w:sz w:val="28"/>
          <w:szCs w:val="28"/>
          <w:shd w:val="clear" w:color="auto" w:fill="FFFFFF"/>
        </w:rPr>
        <w:t>Направления деятельности органов государственной власти</w:t>
      </w:r>
      <w:r w:rsidR="00A90C3A">
        <w:rPr>
          <w:b/>
          <w:i/>
          <w:sz w:val="28"/>
          <w:szCs w:val="28"/>
          <w:shd w:val="clear" w:color="auto" w:fill="FFFFFF"/>
        </w:rPr>
        <w:t xml:space="preserve"> Вороне</w:t>
      </w:r>
      <w:r w:rsidR="00A90C3A">
        <w:rPr>
          <w:b/>
          <w:i/>
          <w:sz w:val="28"/>
          <w:szCs w:val="28"/>
          <w:shd w:val="clear" w:color="auto" w:fill="FFFFFF"/>
        </w:rPr>
        <w:t>ж</w:t>
      </w:r>
      <w:r w:rsidR="00A90C3A">
        <w:rPr>
          <w:b/>
          <w:i/>
          <w:sz w:val="28"/>
          <w:szCs w:val="28"/>
          <w:shd w:val="clear" w:color="auto" w:fill="FFFFFF"/>
        </w:rPr>
        <w:t xml:space="preserve">ской области: </w:t>
      </w:r>
    </w:p>
    <w:p w:rsidR="007B3E65" w:rsidRDefault="00EA08FB" w:rsidP="00EA08FB">
      <w:pPr>
        <w:spacing w:after="0"/>
        <w:ind w:firstLine="709"/>
        <w:rPr>
          <w:color w:val="000000"/>
          <w:sz w:val="28"/>
          <w:szCs w:val="28"/>
        </w:rPr>
      </w:pPr>
      <w:r>
        <w:rPr>
          <w:b/>
          <w:i/>
          <w:sz w:val="28"/>
          <w:szCs w:val="28"/>
          <w:shd w:val="clear" w:color="auto" w:fill="FFFFFF"/>
        </w:rPr>
        <w:t xml:space="preserve">– </w:t>
      </w:r>
      <w:r>
        <w:rPr>
          <w:sz w:val="28"/>
          <w:szCs w:val="28"/>
          <w:shd w:val="clear" w:color="auto" w:fill="FFFFFF"/>
        </w:rPr>
        <w:t xml:space="preserve">совершенствование </w:t>
      </w:r>
      <w:r w:rsidR="007B3E65" w:rsidRPr="00EA08FB">
        <w:rPr>
          <w:color w:val="000000"/>
          <w:sz w:val="28"/>
          <w:szCs w:val="28"/>
        </w:rPr>
        <w:t>государственной политики в сфере охраны окружа</w:t>
      </w:r>
      <w:r w:rsidR="007B3E65" w:rsidRPr="00EA08FB">
        <w:rPr>
          <w:color w:val="000000"/>
          <w:sz w:val="28"/>
          <w:szCs w:val="28"/>
        </w:rPr>
        <w:t>ю</w:t>
      </w:r>
      <w:r w:rsidR="007B3E65" w:rsidRPr="00EA08FB">
        <w:rPr>
          <w:color w:val="000000"/>
          <w:sz w:val="28"/>
          <w:szCs w:val="28"/>
        </w:rPr>
        <w:t xml:space="preserve">щей природной среды и обеспечении экологической безопасности; </w:t>
      </w:r>
    </w:p>
    <w:p w:rsidR="007B3E65" w:rsidRDefault="00EA08FB" w:rsidP="00EA08FB">
      <w:pPr>
        <w:spacing w:after="0"/>
        <w:ind w:firstLine="709"/>
        <w:rPr>
          <w:sz w:val="28"/>
          <w:szCs w:val="28"/>
          <w:shd w:val="clear" w:color="auto" w:fill="FFFFFF"/>
        </w:rPr>
      </w:pPr>
      <w:r>
        <w:rPr>
          <w:color w:val="000000"/>
          <w:sz w:val="28"/>
          <w:szCs w:val="28"/>
        </w:rPr>
        <w:t xml:space="preserve">– участие в реализации </w:t>
      </w:r>
      <w:r w:rsidR="007B3E65" w:rsidRPr="00EA08FB">
        <w:rPr>
          <w:sz w:val="28"/>
          <w:szCs w:val="28"/>
          <w:shd w:val="clear" w:color="auto" w:fill="FFFFFF"/>
        </w:rPr>
        <w:t>федеральных государственных программ по испол</w:t>
      </w:r>
      <w:r w:rsidR="007B3E65" w:rsidRPr="00EA08FB">
        <w:rPr>
          <w:sz w:val="28"/>
          <w:szCs w:val="28"/>
          <w:shd w:val="clear" w:color="auto" w:fill="FFFFFF"/>
        </w:rPr>
        <w:t>ь</w:t>
      </w:r>
      <w:r w:rsidR="007B3E65" w:rsidRPr="00EA08FB">
        <w:rPr>
          <w:sz w:val="28"/>
          <w:szCs w:val="28"/>
          <w:shd w:val="clear" w:color="auto" w:fill="FFFFFF"/>
        </w:rPr>
        <w:t>зованию, воспроизводству и охране природных ресурсов;</w:t>
      </w:r>
    </w:p>
    <w:p w:rsidR="00EA08FB" w:rsidRDefault="00EA08FB" w:rsidP="00EA08FB">
      <w:pPr>
        <w:spacing w:after="0"/>
        <w:ind w:firstLine="709"/>
        <w:rPr>
          <w:sz w:val="28"/>
          <w:szCs w:val="28"/>
          <w:shd w:val="clear" w:color="auto" w:fill="FFFFFF"/>
        </w:rPr>
      </w:pPr>
      <w:r>
        <w:rPr>
          <w:sz w:val="28"/>
          <w:szCs w:val="28"/>
          <w:shd w:val="clear" w:color="auto" w:fill="FFFFFF"/>
        </w:rPr>
        <w:t xml:space="preserve">– разработка и реализация </w:t>
      </w:r>
      <w:r w:rsidRPr="00EA08FB">
        <w:rPr>
          <w:sz w:val="28"/>
          <w:szCs w:val="28"/>
          <w:shd w:val="clear" w:color="auto" w:fill="FFFFFF"/>
        </w:rPr>
        <w:t>региональных государственных программ по и</w:t>
      </w:r>
      <w:r w:rsidRPr="00EA08FB">
        <w:rPr>
          <w:sz w:val="28"/>
          <w:szCs w:val="28"/>
          <w:shd w:val="clear" w:color="auto" w:fill="FFFFFF"/>
        </w:rPr>
        <w:t>с</w:t>
      </w:r>
      <w:r w:rsidRPr="00EA08FB">
        <w:rPr>
          <w:sz w:val="28"/>
          <w:szCs w:val="28"/>
          <w:shd w:val="clear" w:color="auto" w:fill="FFFFFF"/>
        </w:rPr>
        <w:t>пользованию, воспроизводству и охране природных ресурсов;</w:t>
      </w:r>
    </w:p>
    <w:p w:rsidR="007B3E65" w:rsidRDefault="00EA08FB" w:rsidP="00EA08FB">
      <w:pPr>
        <w:spacing w:after="0"/>
        <w:ind w:firstLine="709"/>
        <w:rPr>
          <w:sz w:val="28"/>
          <w:szCs w:val="28"/>
          <w:shd w:val="clear" w:color="auto" w:fill="FFFFFF"/>
        </w:rPr>
      </w:pPr>
      <w:r>
        <w:rPr>
          <w:sz w:val="28"/>
          <w:szCs w:val="28"/>
          <w:shd w:val="clear" w:color="auto" w:fill="FFFFFF"/>
        </w:rPr>
        <w:t xml:space="preserve">– </w:t>
      </w:r>
      <w:r w:rsidR="007B3E65" w:rsidRPr="00EA08FB">
        <w:rPr>
          <w:sz w:val="28"/>
          <w:szCs w:val="28"/>
          <w:shd w:val="clear" w:color="auto" w:fill="FFFFFF"/>
        </w:rPr>
        <w:t xml:space="preserve">обеспечение </w:t>
      </w:r>
      <w:r>
        <w:rPr>
          <w:sz w:val="28"/>
          <w:szCs w:val="28"/>
          <w:shd w:val="clear" w:color="auto" w:fill="FFFFFF"/>
        </w:rPr>
        <w:t xml:space="preserve">населения необходимой и достаточной </w:t>
      </w:r>
      <w:r w:rsidR="007B3E65" w:rsidRPr="00EA08FB">
        <w:rPr>
          <w:sz w:val="28"/>
          <w:szCs w:val="28"/>
          <w:shd w:val="clear" w:color="auto" w:fill="FFFFFF"/>
        </w:rPr>
        <w:t>экологической и</w:t>
      </w:r>
      <w:r w:rsidR="007B3E65" w:rsidRPr="00EA08FB">
        <w:rPr>
          <w:sz w:val="28"/>
          <w:szCs w:val="28"/>
          <w:shd w:val="clear" w:color="auto" w:fill="FFFFFF"/>
        </w:rPr>
        <w:t>н</w:t>
      </w:r>
      <w:r w:rsidR="007B3E65" w:rsidRPr="00EA08FB">
        <w:rPr>
          <w:sz w:val="28"/>
          <w:szCs w:val="28"/>
          <w:shd w:val="clear" w:color="auto" w:fill="FFFFFF"/>
        </w:rPr>
        <w:t>формацией</w:t>
      </w:r>
      <w:r>
        <w:rPr>
          <w:sz w:val="28"/>
          <w:szCs w:val="28"/>
          <w:shd w:val="clear" w:color="auto" w:fill="FFFFFF"/>
        </w:rPr>
        <w:t xml:space="preserve">; </w:t>
      </w:r>
    </w:p>
    <w:p w:rsidR="007B3E65" w:rsidRDefault="00EA08FB" w:rsidP="00EA08FB">
      <w:pPr>
        <w:spacing w:after="0"/>
        <w:ind w:firstLine="709"/>
        <w:rPr>
          <w:sz w:val="28"/>
          <w:szCs w:val="28"/>
          <w:shd w:val="clear" w:color="auto" w:fill="FFFFFF"/>
        </w:rPr>
      </w:pPr>
      <w:r>
        <w:rPr>
          <w:sz w:val="28"/>
          <w:szCs w:val="28"/>
          <w:shd w:val="clear" w:color="auto" w:fill="FFFFFF"/>
        </w:rPr>
        <w:lastRenderedPageBreak/>
        <w:t xml:space="preserve">– </w:t>
      </w:r>
      <w:r w:rsidR="007B3E65" w:rsidRPr="00EA08FB">
        <w:rPr>
          <w:sz w:val="28"/>
          <w:szCs w:val="28"/>
          <w:shd w:val="clear" w:color="auto" w:fill="FFFFFF"/>
        </w:rPr>
        <w:t>организация выполнения обязательств, вытекающих из членства Росси</w:t>
      </w:r>
      <w:r w:rsidR="007B3E65" w:rsidRPr="00EA08FB">
        <w:rPr>
          <w:sz w:val="28"/>
          <w:szCs w:val="28"/>
          <w:shd w:val="clear" w:color="auto" w:fill="FFFFFF"/>
        </w:rPr>
        <w:t>й</w:t>
      </w:r>
      <w:r w:rsidR="007B3E65" w:rsidRPr="00EA08FB">
        <w:rPr>
          <w:sz w:val="28"/>
          <w:szCs w:val="28"/>
          <w:shd w:val="clear" w:color="auto" w:fill="FFFFFF"/>
        </w:rPr>
        <w:t>ской Федерации в международных организациях и участия в международных д</w:t>
      </w:r>
      <w:r w:rsidR="007B3E65" w:rsidRPr="00EA08FB">
        <w:rPr>
          <w:sz w:val="28"/>
          <w:szCs w:val="28"/>
          <w:shd w:val="clear" w:color="auto" w:fill="FFFFFF"/>
        </w:rPr>
        <w:t>о</w:t>
      </w:r>
      <w:r w:rsidR="007B3E65" w:rsidRPr="00EA08FB">
        <w:rPr>
          <w:sz w:val="28"/>
          <w:szCs w:val="28"/>
          <w:shd w:val="clear" w:color="auto" w:fill="FFFFFF"/>
        </w:rPr>
        <w:t>говорах;</w:t>
      </w:r>
    </w:p>
    <w:p w:rsidR="007B3E65" w:rsidRDefault="00EA08FB" w:rsidP="00EA08FB">
      <w:pPr>
        <w:spacing w:after="0"/>
        <w:ind w:firstLine="709"/>
        <w:rPr>
          <w:sz w:val="28"/>
          <w:szCs w:val="28"/>
          <w:shd w:val="clear" w:color="auto" w:fill="FFFFFF"/>
        </w:rPr>
      </w:pPr>
      <w:r>
        <w:rPr>
          <w:sz w:val="28"/>
          <w:szCs w:val="28"/>
          <w:shd w:val="clear" w:color="auto" w:fill="FFFFFF"/>
        </w:rPr>
        <w:t xml:space="preserve">– эффективное использование </w:t>
      </w:r>
      <w:r w:rsidR="007B3E65" w:rsidRPr="00EA08FB">
        <w:rPr>
          <w:sz w:val="28"/>
          <w:szCs w:val="28"/>
          <w:shd w:val="clear" w:color="auto" w:fill="FFFFFF"/>
        </w:rPr>
        <w:t xml:space="preserve">доходов, </w:t>
      </w:r>
      <w:r>
        <w:rPr>
          <w:sz w:val="28"/>
          <w:szCs w:val="28"/>
          <w:shd w:val="clear" w:color="auto" w:fill="FFFFFF"/>
        </w:rPr>
        <w:t xml:space="preserve">полученных от передачи </w:t>
      </w:r>
      <w:r w:rsidR="007B3E65" w:rsidRPr="00EA08FB">
        <w:rPr>
          <w:sz w:val="28"/>
          <w:szCs w:val="28"/>
          <w:shd w:val="clear" w:color="auto" w:fill="FFFFFF"/>
        </w:rPr>
        <w:t>природных ресурсов в пользование, на воспроизводство и охрану природных ресурсов;</w:t>
      </w:r>
    </w:p>
    <w:p w:rsidR="007B3E65" w:rsidRDefault="009B1090" w:rsidP="00EA08FB">
      <w:pPr>
        <w:spacing w:after="0"/>
        <w:ind w:firstLine="709"/>
        <w:rPr>
          <w:sz w:val="28"/>
          <w:szCs w:val="28"/>
          <w:shd w:val="clear" w:color="auto" w:fill="FFFFFF"/>
        </w:rPr>
      </w:pPr>
      <w:r>
        <w:rPr>
          <w:sz w:val="28"/>
          <w:szCs w:val="28"/>
          <w:shd w:val="clear" w:color="auto" w:fill="FFFFFF"/>
        </w:rPr>
        <w:t xml:space="preserve">– </w:t>
      </w:r>
      <w:r w:rsidR="007B3E65" w:rsidRPr="00EA08FB">
        <w:rPr>
          <w:sz w:val="28"/>
          <w:szCs w:val="28"/>
          <w:shd w:val="clear" w:color="auto" w:fill="FFFFFF"/>
        </w:rPr>
        <w:t>установление стандартов, норм, нормативов и правил природопользов</w:t>
      </w:r>
      <w:r w:rsidR="007B3E65" w:rsidRPr="00EA08FB">
        <w:rPr>
          <w:sz w:val="28"/>
          <w:szCs w:val="28"/>
          <w:shd w:val="clear" w:color="auto" w:fill="FFFFFF"/>
        </w:rPr>
        <w:t>а</w:t>
      </w:r>
      <w:r w:rsidR="007B3E65" w:rsidRPr="00EA08FB">
        <w:rPr>
          <w:sz w:val="28"/>
          <w:szCs w:val="28"/>
          <w:shd w:val="clear" w:color="auto" w:fill="FFFFFF"/>
        </w:rPr>
        <w:t>ния, в том числе разработка нормативно-методических и инструктивных док</w:t>
      </w:r>
      <w:r w:rsidR="007B3E65" w:rsidRPr="00EA08FB">
        <w:rPr>
          <w:sz w:val="28"/>
          <w:szCs w:val="28"/>
          <w:shd w:val="clear" w:color="auto" w:fill="FFFFFF"/>
        </w:rPr>
        <w:t>у</w:t>
      </w:r>
      <w:r w:rsidR="007B3E65" w:rsidRPr="00EA08FB">
        <w:rPr>
          <w:sz w:val="28"/>
          <w:szCs w:val="28"/>
          <w:shd w:val="clear" w:color="auto" w:fill="FFFFFF"/>
        </w:rPr>
        <w:t>ментов по вопросам владения, пользования и распоряжения природными ресу</w:t>
      </w:r>
      <w:r w:rsidR="007B3E65" w:rsidRPr="00EA08FB">
        <w:rPr>
          <w:sz w:val="28"/>
          <w:szCs w:val="28"/>
          <w:shd w:val="clear" w:color="auto" w:fill="FFFFFF"/>
        </w:rPr>
        <w:t>р</w:t>
      </w:r>
      <w:r w:rsidR="007B3E65" w:rsidRPr="00EA08FB">
        <w:rPr>
          <w:sz w:val="28"/>
          <w:szCs w:val="28"/>
          <w:shd w:val="clear" w:color="auto" w:fill="FFFFFF"/>
        </w:rPr>
        <w:t>сами;</w:t>
      </w:r>
    </w:p>
    <w:p w:rsidR="007B3E65" w:rsidRDefault="009B1090" w:rsidP="00EA08FB">
      <w:pPr>
        <w:spacing w:after="0"/>
        <w:ind w:firstLine="709"/>
        <w:rPr>
          <w:sz w:val="28"/>
          <w:szCs w:val="28"/>
          <w:shd w:val="clear" w:color="auto" w:fill="FFFFFF"/>
        </w:rPr>
      </w:pPr>
      <w:r>
        <w:rPr>
          <w:sz w:val="28"/>
          <w:szCs w:val="28"/>
          <w:shd w:val="clear" w:color="auto" w:fill="FFFFFF"/>
        </w:rPr>
        <w:t xml:space="preserve">– </w:t>
      </w:r>
      <w:r w:rsidR="007B3E65" w:rsidRPr="00EA08FB">
        <w:rPr>
          <w:sz w:val="28"/>
          <w:szCs w:val="28"/>
          <w:shd w:val="clear" w:color="auto" w:fill="FFFFFF"/>
        </w:rPr>
        <w:t xml:space="preserve">организация использования природных ресурсов на основе </w:t>
      </w:r>
      <w:r w:rsidR="001D4D02">
        <w:rPr>
          <w:sz w:val="28"/>
          <w:szCs w:val="28"/>
          <w:shd w:val="clear" w:color="auto" w:fill="FFFFFF"/>
        </w:rPr>
        <w:t>разрешител</w:t>
      </w:r>
      <w:r w:rsidR="001D4D02">
        <w:rPr>
          <w:sz w:val="28"/>
          <w:szCs w:val="28"/>
          <w:shd w:val="clear" w:color="auto" w:fill="FFFFFF"/>
        </w:rPr>
        <w:t>ь</w:t>
      </w:r>
      <w:r w:rsidR="001D4D02">
        <w:rPr>
          <w:sz w:val="28"/>
          <w:szCs w:val="28"/>
          <w:shd w:val="clear" w:color="auto" w:fill="FFFFFF"/>
        </w:rPr>
        <w:t xml:space="preserve">ных документов; </w:t>
      </w:r>
    </w:p>
    <w:p w:rsidR="009B1090" w:rsidRDefault="009B1090" w:rsidP="00EA08FB">
      <w:pPr>
        <w:spacing w:after="0"/>
        <w:ind w:firstLine="709"/>
        <w:rPr>
          <w:sz w:val="28"/>
          <w:szCs w:val="28"/>
          <w:shd w:val="clear" w:color="auto" w:fill="FFFFFF"/>
        </w:rPr>
      </w:pPr>
      <w:r>
        <w:rPr>
          <w:sz w:val="28"/>
          <w:szCs w:val="28"/>
          <w:shd w:val="clear" w:color="auto" w:fill="FFFFFF"/>
        </w:rPr>
        <w:t xml:space="preserve">– </w:t>
      </w:r>
      <w:r w:rsidR="007B3E65" w:rsidRPr="00EA08FB">
        <w:rPr>
          <w:sz w:val="28"/>
          <w:szCs w:val="28"/>
          <w:shd w:val="clear" w:color="auto" w:fill="FFFFFF"/>
        </w:rPr>
        <w:t>осуществление государственного контроля и государственной экологич</w:t>
      </w:r>
      <w:r w:rsidR="007B3E65" w:rsidRPr="00EA08FB">
        <w:rPr>
          <w:sz w:val="28"/>
          <w:szCs w:val="28"/>
          <w:shd w:val="clear" w:color="auto" w:fill="FFFFFF"/>
        </w:rPr>
        <w:t>е</w:t>
      </w:r>
      <w:r w:rsidR="007B3E65" w:rsidRPr="00EA08FB">
        <w:rPr>
          <w:sz w:val="28"/>
          <w:szCs w:val="28"/>
          <w:shd w:val="clear" w:color="auto" w:fill="FFFFFF"/>
        </w:rPr>
        <w:t>ской экспертизы в сфере природопользования, ведение мониторинга состояния природных ресурсов</w:t>
      </w:r>
      <w:r>
        <w:rPr>
          <w:sz w:val="28"/>
          <w:szCs w:val="28"/>
          <w:shd w:val="clear" w:color="auto" w:fill="FFFFFF"/>
        </w:rPr>
        <w:t>;</w:t>
      </w:r>
    </w:p>
    <w:p w:rsidR="007B3E65" w:rsidRDefault="009B1090" w:rsidP="00EA08FB">
      <w:pPr>
        <w:spacing w:after="0"/>
        <w:ind w:firstLine="709"/>
        <w:rPr>
          <w:sz w:val="28"/>
          <w:szCs w:val="28"/>
          <w:shd w:val="clear" w:color="auto" w:fill="FFFFFF"/>
        </w:rPr>
      </w:pPr>
      <w:r>
        <w:rPr>
          <w:sz w:val="28"/>
          <w:szCs w:val="28"/>
          <w:shd w:val="clear" w:color="auto" w:fill="FFFFFF"/>
        </w:rPr>
        <w:t xml:space="preserve">– </w:t>
      </w:r>
      <w:r w:rsidR="007B3E65" w:rsidRPr="00EA08FB">
        <w:rPr>
          <w:sz w:val="28"/>
          <w:szCs w:val="28"/>
          <w:shd w:val="clear" w:color="auto" w:fill="FFFFFF"/>
        </w:rPr>
        <w:t>развитие сети особо охраняемых природных территорий;</w:t>
      </w:r>
    </w:p>
    <w:p w:rsidR="007B3E65" w:rsidRDefault="009B1090" w:rsidP="009B1090">
      <w:pPr>
        <w:spacing w:after="0"/>
        <w:ind w:firstLine="709"/>
        <w:rPr>
          <w:bCs/>
          <w:color w:val="000000" w:themeColor="text1"/>
          <w:sz w:val="28"/>
          <w:szCs w:val="28"/>
        </w:rPr>
      </w:pPr>
      <w:r>
        <w:rPr>
          <w:sz w:val="28"/>
          <w:szCs w:val="28"/>
          <w:shd w:val="clear" w:color="auto" w:fill="FFFFFF"/>
        </w:rPr>
        <w:t xml:space="preserve">– </w:t>
      </w:r>
      <w:r w:rsidR="007B3E65" w:rsidRPr="00EA08FB">
        <w:rPr>
          <w:sz w:val="28"/>
          <w:szCs w:val="28"/>
          <w:shd w:val="clear" w:color="auto" w:fill="FFFFFF"/>
        </w:rPr>
        <w:t xml:space="preserve">осуществление государственной поддержки создания </w:t>
      </w:r>
      <w:r w:rsidR="007B3E65" w:rsidRPr="00EA08FB">
        <w:rPr>
          <w:bCs/>
          <w:color w:val="000000" w:themeColor="text1"/>
          <w:sz w:val="28"/>
          <w:szCs w:val="28"/>
        </w:rPr>
        <w:t>комплексов малоо</w:t>
      </w:r>
      <w:r w:rsidR="007B3E65" w:rsidRPr="00EA08FB">
        <w:rPr>
          <w:bCs/>
          <w:color w:val="000000" w:themeColor="text1"/>
          <w:sz w:val="28"/>
          <w:szCs w:val="28"/>
        </w:rPr>
        <w:t>т</w:t>
      </w:r>
      <w:r w:rsidR="007B3E65" w:rsidRPr="00EA08FB">
        <w:rPr>
          <w:bCs/>
          <w:color w:val="000000" w:themeColor="text1"/>
          <w:sz w:val="28"/>
          <w:szCs w:val="28"/>
        </w:rPr>
        <w:t>ходных и безотходных производств на основе углубления переработки природн</w:t>
      </w:r>
      <w:r w:rsidR="007B3E65" w:rsidRPr="00EA08FB">
        <w:rPr>
          <w:bCs/>
          <w:color w:val="000000" w:themeColor="text1"/>
          <w:sz w:val="28"/>
          <w:szCs w:val="28"/>
        </w:rPr>
        <w:t>о</w:t>
      </w:r>
      <w:r w:rsidR="007B3E65" w:rsidRPr="00EA08FB">
        <w:rPr>
          <w:bCs/>
          <w:color w:val="000000" w:themeColor="text1"/>
          <w:sz w:val="28"/>
          <w:szCs w:val="28"/>
        </w:rPr>
        <w:t>го сырья и утилизации техногенных отходов;</w:t>
      </w:r>
    </w:p>
    <w:p w:rsidR="007B3E65" w:rsidRPr="00EA08FB" w:rsidRDefault="009B1090" w:rsidP="009B1090">
      <w:pPr>
        <w:spacing w:after="0"/>
        <w:ind w:firstLine="709"/>
        <w:rPr>
          <w:sz w:val="28"/>
          <w:szCs w:val="28"/>
          <w:shd w:val="clear" w:color="auto" w:fill="FFFFFF"/>
        </w:rPr>
      </w:pPr>
      <w:r>
        <w:rPr>
          <w:bCs/>
          <w:color w:val="000000" w:themeColor="text1"/>
          <w:sz w:val="28"/>
          <w:szCs w:val="28"/>
        </w:rPr>
        <w:t xml:space="preserve">– </w:t>
      </w:r>
      <w:r w:rsidR="007B3E65" w:rsidRPr="00EA08FB">
        <w:rPr>
          <w:sz w:val="28"/>
          <w:szCs w:val="28"/>
          <w:shd w:val="clear" w:color="auto" w:fill="FFFFFF"/>
        </w:rPr>
        <w:t xml:space="preserve">стимулирование создания малых и средних предприятий </w:t>
      </w:r>
      <w:r w:rsidR="007B3E65" w:rsidRPr="00EA08FB">
        <w:rPr>
          <w:bCs/>
          <w:sz w:val="28"/>
          <w:szCs w:val="28"/>
        </w:rPr>
        <w:t>по производству строительных материалов с использованием техногенных отходов основных о</w:t>
      </w:r>
      <w:r w:rsidR="007B3E65" w:rsidRPr="00EA08FB">
        <w:rPr>
          <w:bCs/>
          <w:sz w:val="28"/>
          <w:szCs w:val="28"/>
        </w:rPr>
        <w:t>т</w:t>
      </w:r>
      <w:r w:rsidR="007B3E65" w:rsidRPr="00EA08FB">
        <w:rPr>
          <w:bCs/>
          <w:sz w:val="28"/>
          <w:szCs w:val="28"/>
        </w:rPr>
        <w:t>раслей промышленности области;</w:t>
      </w:r>
    </w:p>
    <w:p w:rsidR="007B3E65" w:rsidRPr="003750D1" w:rsidRDefault="007B3E65" w:rsidP="00EA08FB">
      <w:pPr>
        <w:spacing w:after="0"/>
        <w:ind w:firstLine="709"/>
        <w:rPr>
          <w:sz w:val="28"/>
          <w:szCs w:val="28"/>
          <w:shd w:val="clear" w:color="auto" w:fill="FFFFFF"/>
        </w:rPr>
      </w:pPr>
      <w:r w:rsidRPr="00EA08FB">
        <w:rPr>
          <w:sz w:val="28"/>
          <w:szCs w:val="28"/>
          <w:shd w:val="clear" w:color="auto" w:fill="FFFFFF"/>
        </w:rPr>
        <w:t>- осуществление международного сотрудничества в области охраны и и</w:t>
      </w:r>
      <w:r w:rsidRPr="00EA08FB">
        <w:rPr>
          <w:sz w:val="28"/>
          <w:szCs w:val="28"/>
          <w:shd w:val="clear" w:color="auto" w:fill="FFFFFF"/>
        </w:rPr>
        <w:t>с</w:t>
      </w:r>
      <w:r w:rsidRPr="00EA08FB">
        <w:rPr>
          <w:sz w:val="28"/>
          <w:szCs w:val="28"/>
          <w:shd w:val="clear" w:color="auto" w:fill="FFFFFF"/>
        </w:rPr>
        <w:t>пользования природных ресурсов.</w:t>
      </w:r>
    </w:p>
    <w:p w:rsidR="00A90C3A" w:rsidRPr="00A90C3A" w:rsidRDefault="00A90C3A" w:rsidP="00A90C3A">
      <w:pPr>
        <w:spacing w:after="0"/>
        <w:rPr>
          <w:sz w:val="28"/>
          <w:szCs w:val="28"/>
        </w:rPr>
      </w:pPr>
      <w:r w:rsidRPr="00A90C3A">
        <w:rPr>
          <w:color w:val="000000" w:themeColor="text1"/>
          <w:sz w:val="28"/>
          <w:szCs w:val="28"/>
        </w:rPr>
        <w:t xml:space="preserve">В числе наиболее значимых ключевых проектов (Приложение 2) выделяются проекты по строительству 8 межмуниципальных отходоперерабатывающих </w:t>
      </w:r>
      <w:r w:rsidR="001724EA">
        <w:rPr>
          <w:color w:val="000000" w:themeColor="text1"/>
          <w:sz w:val="28"/>
          <w:szCs w:val="28"/>
        </w:rPr>
        <w:t>ко</w:t>
      </w:r>
      <w:r w:rsidR="001724EA">
        <w:rPr>
          <w:color w:val="000000" w:themeColor="text1"/>
          <w:sz w:val="28"/>
          <w:szCs w:val="28"/>
        </w:rPr>
        <w:t>м</w:t>
      </w:r>
      <w:r w:rsidR="001724EA">
        <w:rPr>
          <w:color w:val="000000" w:themeColor="text1"/>
          <w:sz w:val="28"/>
          <w:szCs w:val="28"/>
        </w:rPr>
        <w:t>плекс</w:t>
      </w:r>
      <w:r>
        <w:rPr>
          <w:color w:val="000000" w:themeColor="text1"/>
          <w:sz w:val="28"/>
          <w:szCs w:val="28"/>
        </w:rPr>
        <w:t xml:space="preserve">ов, </w:t>
      </w:r>
      <w:r w:rsidRPr="00A90C3A">
        <w:rPr>
          <w:sz w:val="28"/>
          <w:szCs w:val="28"/>
        </w:rPr>
        <w:t>включающих мусоросортировочные заводы и полигоны ТКО.</w:t>
      </w:r>
    </w:p>
    <w:p w:rsidR="00A90C3A" w:rsidRPr="00B0252A" w:rsidRDefault="00A90C3A" w:rsidP="00A90C3A">
      <w:pPr>
        <w:spacing w:after="0"/>
        <w:rPr>
          <w:rStyle w:val="FontStyle41"/>
          <w:rFonts w:eastAsia="Calibri"/>
          <w:sz w:val="28"/>
          <w:szCs w:val="28"/>
        </w:rPr>
      </w:pPr>
    </w:p>
    <w:p w:rsidR="007B3E65" w:rsidRDefault="007B3E65" w:rsidP="00EA08FB">
      <w:pPr>
        <w:pStyle w:val="a6"/>
        <w:ind w:left="0" w:firstLine="709"/>
        <w:jc w:val="center"/>
        <w:rPr>
          <w:sz w:val="24"/>
          <w:szCs w:val="24"/>
        </w:rPr>
      </w:pPr>
    </w:p>
    <w:p w:rsidR="007B3E65" w:rsidRDefault="007B3E65" w:rsidP="007D420E">
      <w:pPr>
        <w:pStyle w:val="a6"/>
        <w:ind w:left="0" w:firstLine="709"/>
        <w:jc w:val="center"/>
        <w:rPr>
          <w:sz w:val="24"/>
          <w:szCs w:val="24"/>
        </w:rPr>
      </w:pPr>
    </w:p>
    <w:p w:rsidR="0074078D" w:rsidRDefault="0074078D" w:rsidP="007D420E">
      <w:pPr>
        <w:pStyle w:val="a6"/>
        <w:ind w:left="0" w:firstLine="709"/>
        <w:jc w:val="center"/>
        <w:rPr>
          <w:sz w:val="24"/>
          <w:szCs w:val="24"/>
        </w:rPr>
      </w:pPr>
    </w:p>
    <w:p w:rsidR="0074078D" w:rsidRDefault="0074078D" w:rsidP="007D420E">
      <w:pPr>
        <w:pStyle w:val="a6"/>
        <w:ind w:left="0" w:firstLine="709"/>
        <w:jc w:val="center"/>
        <w:rPr>
          <w:sz w:val="24"/>
          <w:szCs w:val="24"/>
        </w:rPr>
      </w:pPr>
    </w:p>
    <w:p w:rsidR="0074078D" w:rsidRDefault="0074078D" w:rsidP="007D420E">
      <w:pPr>
        <w:pStyle w:val="a6"/>
        <w:ind w:left="0" w:firstLine="709"/>
        <w:jc w:val="center"/>
        <w:rPr>
          <w:sz w:val="24"/>
          <w:szCs w:val="24"/>
        </w:rPr>
      </w:pPr>
    </w:p>
    <w:p w:rsidR="0074078D" w:rsidRDefault="0074078D" w:rsidP="007D420E">
      <w:pPr>
        <w:pStyle w:val="a6"/>
        <w:ind w:left="0" w:firstLine="709"/>
        <w:jc w:val="center"/>
        <w:rPr>
          <w:sz w:val="24"/>
          <w:szCs w:val="24"/>
        </w:rPr>
      </w:pPr>
    </w:p>
    <w:p w:rsidR="00A90C3A" w:rsidRDefault="00A90C3A" w:rsidP="007D420E">
      <w:pPr>
        <w:pStyle w:val="a6"/>
        <w:ind w:left="0" w:firstLine="709"/>
        <w:jc w:val="center"/>
        <w:rPr>
          <w:sz w:val="24"/>
          <w:szCs w:val="24"/>
        </w:rPr>
      </w:pPr>
    </w:p>
    <w:p w:rsidR="0071026E" w:rsidRDefault="0071026E" w:rsidP="007D420E">
      <w:pPr>
        <w:pStyle w:val="a6"/>
        <w:ind w:left="0" w:firstLine="709"/>
        <w:jc w:val="center"/>
        <w:rPr>
          <w:sz w:val="24"/>
          <w:szCs w:val="24"/>
        </w:rPr>
      </w:pPr>
    </w:p>
    <w:p w:rsidR="0071026E" w:rsidRDefault="0071026E" w:rsidP="007D420E">
      <w:pPr>
        <w:pStyle w:val="a6"/>
        <w:ind w:left="0" w:firstLine="709"/>
        <w:jc w:val="center"/>
        <w:rPr>
          <w:sz w:val="24"/>
          <w:szCs w:val="24"/>
        </w:rPr>
      </w:pPr>
    </w:p>
    <w:p w:rsidR="0071026E" w:rsidRDefault="0071026E" w:rsidP="007D420E">
      <w:pPr>
        <w:pStyle w:val="a6"/>
        <w:ind w:left="0" w:firstLine="709"/>
        <w:jc w:val="center"/>
        <w:rPr>
          <w:sz w:val="24"/>
          <w:szCs w:val="24"/>
        </w:rPr>
      </w:pPr>
    </w:p>
    <w:p w:rsidR="0071026E" w:rsidRDefault="0071026E" w:rsidP="007D420E">
      <w:pPr>
        <w:pStyle w:val="a6"/>
        <w:ind w:left="0" w:firstLine="709"/>
        <w:jc w:val="center"/>
        <w:rPr>
          <w:sz w:val="24"/>
          <w:szCs w:val="24"/>
        </w:rPr>
      </w:pPr>
    </w:p>
    <w:p w:rsidR="00E51B68" w:rsidRDefault="00E51B68" w:rsidP="007D420E">
      <w:pPr>
        <w:pStyle w:val="a6"/>
        <w:ind w:left="0" w:firstLine="709"/>
        <w:jc w:val="center"/>
        <w:rPr>
          <w:sz w:val="24"/>
          <w:szCs w:val="24"/>
        </w:rPr>
      </w:pPr>
    </w:p>
    <w:p w:rsidR="00E51B68" w:rsidRDefault="00E51B68" w:rsidP="007D420E">
      <w:pPr>
        <w:pStyle w:val="a6"/>
        <w:ind w:left="0" w:firstLine="709"/>
        <w:jc w:val="center"/>
        <w:rPr>
          <w:sz w:val="24"/>
          <w:szCs w:val="24"/>
        </w:rPr>
      </w:pPr>
    </w:p>
    <w:p w:rsidR="00054451" w:rsidRDefault="00054451">
      <w:pPr>
        <w:spacing w:after="200" w:line="276" w:lineRule="auto"/>
        <w:ind w:firstLine="0"/>
        <w:jc w:val="left"/>
        <w:rPr>
          <w:szCs w:val="24"/>
          <w:lang w:eastAsia="ko-KR"/>
        </w:rPr>
      </w:pPr>
      <w:r>
        <w:rPr>
          <w:szCs w:val="24"/>
          <w:lang w:eastAsia="ko-KR"/>
        </w:rPr>
        <w:br w:type="page"/>
      </w:r>
    </w:p>
    <w:p w:rsidR="004E0F94" w:rsidRDefault="00CB69E2" w:rsidP="00054451">
      <w:pPr>
        <w:spacing w:after="0"/>
        <w:ind w:firstLine="0"/>
        <w:jc w:val="center"/>
        <w:rPr>
          <w:b/>
          <w:sz w:val="28"/>
          <w:szCs w:val="28"/>
        </w:rPr>
      </w:pPr>
      <w:r w:rsidRPr="00CB69E2">
        <w:rPr>
          <w:b/>
          <w:sz w:val="28"/>
          <w:szCs w:val="28"/>
        </w:rPr>
        <w:lastRenderedPageBreak/>
        <w:t xml:space="preserve">Раздел </w:t>
      </w:r>
      <w:r w:rsidR="007B3E65">
        <w:rPr>
          <w:b/>
          <w:sz w:val="28"/>
          <w:szCs w:val="28"/>
        </w:rPr>
        <w:t>8</w:t>
      </w:r>
      <w:r w:rsidRPr="00CB69E2">
        <w:rPr>
          <w:b/>
          <w:sz w:val="28"/>
          <w:szCs w:val="28"/>
        </w:rPr>
        <w:t>. Основные направления пространственного развития</w:t>
      </w:r>
    </w:p>
    <w:p w:rsidR="00CB69E2" w:rsidRDefault="00CB69E2" w:rsidP="00054451">
      <w:pPr>
        <w:spacing w:after="0"/>
        <w:ind w:firstLine="0"/>
        <w:jc w:val="center"/>
        <w:rPr>
          <w:b/>
          <w:sz w:val="28"/>
          <w:szCs w:val="28"/>
        </w:rPr>
      </w:pPr>
      <w:r w:rsidRPr="00CB69E2">
        <w:rPr>
          <w:b/>
          <w:sz w:val="28"/>
          <w:szCs w:val="28"/>
        </w:rPr>
        <w:t>Воронежскойобласти</w:t>
      </w:r>
    </w:p>
    <w:p w:rsidR="00D66F0E" w:rsidRDefault="00D66F0E" w:rsidP="001A277A">
      <w:pPr>
        <w:spacing w:after="0"/>
        <w:ind w:firstLine="0"/>
        <w:jc w:val="center"/>
        <w:rPr>
          <w:b/>
          <w:sz w:val="28"/>
          <w:szCs w:val="28"/>
        </w:rPr>
      </w:pPr>
    </w:p>
    <w:p w:rsidR="00153359" w:rsidRDefault="00153359" w:rsidP="00153359">
      <w:pPr>
        <w:tabs>
          <w:tab w:val="left" w:pos="0"/>
        </w:tabs>
        <w:spacing w:after="0"/>
        <w:ind w:firstLine="709"/>
        <w:rPr>
          <w:bCs/>
          <w:sz w:val="28"/>
          <w:szCs w:val="28"/>
        </w:rPr>
      </w:pPr>
      <w:r>
        <w:rPr>
          <w:bCs/>
          <w:sz w:val="28"/>
          <w:szCs w:val="28"/>
        </w:rPr>
        <w:t xml:space="preserve">Пространственное развитие Воронежской области включает следующие </w:t>
      </w:r>
      <w:r w:rsidR="003A423C">
        <w:rPr>
          <w:bCs/>
          <w:sz w:val="28"/>
          <w:szCs w:val="28"/>
        </w:rPr>
        <w:t xml:space="preserve">моменты: </w:t>
      </w:r>
    </w:p>
    <w:p w:rsidR="00153359" w:rsidRDefault="00153359" w:rsidP="00153359">
      <w:pPr>
        <w:tabs>
          <w:tab w:val="left" w:pos="0"/>
        </w:tabs>
        <w:spacing w:after="0"/>
        <w:ind w:firstLine="709"/>
        <w:rPr>
          <w:bCs/>
          <w:sz w:val="28"/>
          <w:szCs w:val="28"/>
        </w:rPr>
      </w:pPr>
      <w:r>
        <w:rPr>
          <w:bCs/>
          <w:sz w:val="28"/>
          <w:szCs w:val="28"/>
        </w:rPr>
        <w:t>– установление особенностей, проблем и перспектив пространственного развития;</w:t>
      </w:r>
    </w:p>
    <w:p w:rsidR="00153359" w:rsidRDefault="00153359" w:rsidP="00153359">
      <w:pPr>
        <w:tabs>
          <w:tab w:val="left" w:pos="0"/>
        </w:tabs>
        <w:spacing w:after="0"/>
        <w:ind w:firstLine="709"/>
        <w:rPr>
          <w:bCs/>
          <w:sz w:val="28"/>
          <w:szCs w:val="28"/>
        </w:rPr>
      </w:pPr>
      <w:r>
        <w:rPr>
          <w:bCs/>
          <w:sz w:val="28"/>
          <w:szCs w:val="28"/>
        </w:rPr>
        <w:t>– обоснование приоритетов, целей, задач и направлений пространственного развития;</w:t>
      </w:r>
    </w:p>
    <w:p w:rsidR="00153359" w:rsidRDefault="00153359" w:rsidP="00153359">
      <w:pPr>
        <w:tabs>
          <w:tab w:val="left" w:pos="0"/>
        </w:tabs>
        <w:spacing w:after="0"/>
        <w:ind w:firstLine="709"/>
        <w:rPr>
          <w:bCs/>
          <w:sz w:val="28"/>
          <w:szCs w:val="28"/>
        </w:rPr>
      </w:pPr>
      <w:r>
        <w:rPr>
          <w:bCs/>
          <w:sz w:val="28"/>
          <w:szCs w:val="28"/>
        </w:rPr>
        <w:t xml:space="preserve">– определение </w:t>
      </w:r>
      <w:r w:rsidR="004B7C2D">
        <w:rPr>
          <w:bCs/>
          <w:sz w:val="28"/>
          <w:szCs w:val="28"/>
        </w:rPr>
        <w:t xml:space="preserve">ожидаемых основных результатов; </w:t>
      </w:r>
    </w:p>
    <w:p w:rsidR="004A6C60" w:rsidRDefault="00153359" w:rsidP="00153359">
      <w:pPr>
        <w:tabs>
          <w:tab w:val="left" w:pos="0"/>
        </w:tabs>
        <w:spacing w:after="0"/>
        <w:ind w:firstLine="709"/>
        <w:rPr>
          <w:bCs/>
          <w:sz w:val="28"/>
          <w:szCs w:val="28"/>
        </w:rPr>
      </w:pPr>
      <w:r>
        <w:rPr>
          <w:bCs/>
          <w:sz w:val="28"/>
          <w:szCs w:val="28"/>
        </w:rPr>
        <w:t xml:space="preserve">– </w:t>
      </w:r>
      <w:r w:rsidR="003A423C">
        <w:rPr>
          <w:bCs/>
          <w:sz w:val="28"/>
          <w:szCs w:val="28"/>
        </w:rPr>
        <w:t xml:space="preserve">определение </w:t>
      </w:r>
      <w:r>
        <w:rPr>
          <w:bCs/>
          <w:sz w:val="28"/>
          <w:szCs w:val="28"/>
        </w:rPr>
        <w:t xml:space="preserve">отраслевой специализации </w:t>
      </w:r>
      <w:r w:rsidR="004A6C60">
        <w:rPr>
          <w:bCs/>
          <w:sz w:val="28"/>
          <w:szCs w:val="28"/>
        </w:rPr>
        <w:t xml:space="preserve">муниципальных образований; </w:t>
      </w:r>
    </w:p>
    <w:p w:rsidR="00153359" w:rsidRDefault="00153359" w:rsidP="00153359">
      <w:pPr>
        <w:tabs>
          <w:tab w:val="left" w:pos="0"/>
        </w:tabs>
        <w:spacing w:after="0"/>
        <w:ind w:firstLine="709"/>
        <w:rPr>
          <w:bCs/>
          <w:sz w:val="28"/>
          <w:szCs w:val="28"/>
        </w:rPr>
      </w:pPr>
      <w:r>
        <w:rPr>
          <w:bCs/>
          <w:sz w:val="28"/>
          <w:szCs w:val="28"/>
        </w:rPr>
        <w:t xml:space="preserve">– </w:t>
      </w:r>
      <w:r w:rsidR="004A6C60">
        <w:rPr>
          <w:bCs/>
          <w:sz w:val="28"/>
          <w:szCs w:val="28"/>
        </w:rPr>
        <w:t xml:space="preserve">определение </w:t>
      </w:r>
      <w:r w:rsidR="00974135">
        <w:rPr>
          <w:bCs/>
          <w:sz w:val="28"/>
          <w:szCs w:val="28"/>
        </w:rPr>
        <w:t>способов и направлений деятельности органов государстве</w:t>
      </w:r>
      <w:r w:rsidR="00974135">
        <w:rPr>
          <w:bCs/>
          <w:sz w:val="28"/>
          <w:szCs w:val="28"/>
        </w:rPr>
        <w:t>н</w:t>
      </w:r>
      <w:r w:rsidR="00974135">
        <w:rPr>
          <w:bCs/>
          <w:sz w:val="28"/>
          <w:szCs w:val="28"/>
        </w:rPr>
        <w:t xml:space="preserve">ной власти Воронежской области.  </w:t>
      </w:r>
    </w:p>
    <w:p w:rsidR="00153359" w:rsidRPr="003A423C" w:rsidRDefault="00153359" w:rsidP="00153359">
      <w:pPr>
        <w:tabs>
          <w:tab w:val="left" w:pos="0"/>
        </w:tabs>
        <w:spacing w:after="0"/>
        <w:ind w:firstLine="709"/>
        <w:rPr>
          <w:b/>
          <w:bCs/>
          <w:i/>
          <w:sz w:val="28"/>
          <w:szCs w:val="28"/>
        </w:rPr>
      </w:pPr>
      <w:r w:rsidRPr="003A423C">
        <w:rPr>
          <w:b/>
          <w:bCs/>
          <w:i/>
          <w:sz w:val="28"/>
          <w:szCs w:val="28"/>
        </w:rPr>
        <w:t>Особенности, проблемы и перспективы пространственного развития Воронежской области</w:t>
      </w:r>
    </w:p>
    <w:p w:rsidR="00153359" w:rsidRPr="006605EA" w:rsidRDefault="00153359" w:rsidP="00153359">
      <w:pPr>
        <w:spacing w:after="0"/>
        <w:ind w:firstLine="709"/>
        <w:rPr>
          <w:sz w:val="28"/>
          <w:szCs w:val="28"/>
        </w:rPr>
      </w:pPr>
      <w:r w:rsidRPr="006605EA">
        <w:rPr>
          <w:sz w:val="28"/>
          <w:szCs w:val="28"/>
        </w:rPr>
        <w:t>Проблемы пространственной организации Воронежской области, в осно</w:t>
      </w:r>
      <w:r w:rsidRPr="006605EA">
        <w:rPr>
          <w:sz w:val="28"/>
          <w:szCs w:val="28"/>
        </w:rPr>
        <w:t>в</w:t>
      </w:r>
      <w:r w:rsidRPr="006605EA">
        <w:rPr>
          <w:sz w:val="28"/>
          <w:szCs w:val="28"/>
        </w:rPr>
        <w:t xml:space="preserve">ном, связаны с тенденциями возрастания </w:t>
      </w:r>
      <w:r>
        <w:rPr>
          <w:sz w:val="28"/>
          <w:szCs w:val="28"/>
        </w:rPr>
        <w:t>диспропорций в социально-экономическом развитии муниципальных образований</w:t>
      </w:r>
      <w:r w:rsidRPr="006605EA">
        <w:rPr>
          <w:sz w:val="28"/>
          <w:szCs w:val="28"/>
        </w:rPr>
        <w:t xml:space="preserve">. </w:t>
      </w:r>
    </w:p>
    <w:p w:rsidR="00153359" w:rsidRPr="006605EA" w:rsidRDefault="00153359" w:rsidP="00C02A9D">
      <w:pPr>
        <w:spacing w:after="0"/>
        <w:ind w:firstLine="0"/>
        <w:jc w:val="center"/>
        <w:rPr>
          <w:sz w:val="28"/>
          <w:szCs w:val="28"/>
        </w:rPr>
      </w:pPr>
      <w:r w:rsidRPr="006605EA">
        <w:rPr>
          <w:noProof/>
          <w:color w:val="FF0000"/>
          <w:sz w:val="28"/>
          <w:szCs w:val="28"/>
        </w:rPr>
        <w:drawing>
          <wp:inline distT="0" distB="0" distL="0" distR="0">
            <wp:extent cx="5341847" cy="52673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7431" cy="5282691"/>
                    </a:xfrm>
                    <a:prstGeom prst="rect">
                      <a:avLst/>
                    </a:prstGeom>
                    <a:noFill/>
                  </pic:spPr>
                </pic:pic>
              </a:graphicData>
            </a:graphic>
          </wp:inline>
        </w:drawing>
      </w:r>
    </w:p>
    <w:p w:rsidR="00153359" w:rsidRPr="006605EA" w:rsidRDefault="00153359" w:rsidP="00C02A9D">
      <w:pPr>
        <w:spacing w:after="0"/>
        <w:ind w:firstLine="0"/>
        <w:jc w:val="center"/>
        <w:rPr>
          <w:sz w:val="28"/>
          <w:szCs w:val="28"/>
        </w:rPr>
      </w:pPr>
      <w:r w:rsidRPr="006605EA">
        <w:rPr>
          <w:sz w:val="28"/>
          <w:szCs w:val="28"/>
        </w:rPr>
        <w:t>Рис.1 – Система расселения Воронежской области</w:t>
      </w:r>
    </w:p>
    <w:p w:rsidR="00153359" w:rsidRPr="006605EA" w:rsidRDefault="00153359" w:rsidP="00153359">
      <w:pPr>
        <w:spacing w:after="0"/>
        <w:jc w:val="center"/>
        <w:rPr>
          <w:sz w:val="28"/>
          <w:szCs w:val="28"/>
        </w:rPr>
      </w:pPr>
    </w:p>
    <w:p w:rsidR="00153359" w:rsidRPr="006605EA" w:rsidRDefault="00153359" w:rsidP="00153359">
      <w:pPr>
        <w:spacing w:after="0"/>
        <w:ind w:firstLine="720"/>
        <w:rPr>
          <w:sz w:val="28"/>
          <w:szCs w:val="28"/>
        </w:rPr>
      </w:pPr>
      <w:r w:rsidRPr="006605EA">
        <w:rPr>
          <w:sz w:val="28"/>
          <w:szCs w:val="28"/>
        </w:rPr>
        <w:t>Воронежская область обладает асим</w:t>
      </w:r>
      <w:r>
        <w:rPr>
          <w:sz w:val="28"/>
          <w:szCs w:val="28"/>
        </w:rPr>
        <w:t>м</w:t>
      </w:r>
      <w:r w:rsidRPr="006605EA">
        <w:rPr>
          <w:sz w:val="28"/>
          <w:szCs w:val="28"/>
        </w:rPr>
        <w:t>етричной пространственной организ</w:t>
      </w:r>
      <w:r w:rsidRPr="006605EA">
        <w:rPr>
          <w:sz w:val="28"/>
          <w:szCs w:val="28"/>
        </w:rPr>
        <w:t>а</w:t>
      </w:r>
      <w:r w:rsidRPr="006605EA">
        <w:rPr>
          <w:sz w:val="28"/>
          <w:szCs w:val="28"/>
        </w:rPr>
        <w:t>цией территории, где наиболее устойчивая система расселения агломерационного типа сосредоточена в зоне влияния регионального центра</w:t>
      </w:r>
      <w:r w:rsidRPr="00AF14BC">
        <w:rPr>
          <w:sz w:val="28"/>
          <w:szCs w:val="28"/>
        </w:rPr>
        <w:t>города</w:t>
      </w:r>
      <w:r w:rsidRPr="006605EA">
        <w:rPr>
          <w:sz w:val="28"/>
          <w:szCs w:val="28"/>
        </w:rPr>
        <w:t xml:space="preserve"> Воронеж. В у</w:t>
      </w:r>
      <w:r w:rsidRPr="006605EA">
        <w:rPr>
          <w:sz w:val="28"/>
          <w:szCs w:val="28"/>
        </w:rPr>
        <w:t>р</w:t>
      </w:r>
      <w:r w:rsidRPr="006605EA">
        <w:rPr>
          <w:sz w:val="28"/>
          <w:szCs w:val="28"/>
        </w:rPr>
        <w:t>банизированных районах, прилегающих к Воронежу, плотность населения более чем в 10 раз превышает плотность в восточных и южных районах области.</w:t>
      </w:r>
    </w:p>
    <w:p w:rsidR="00153359" w:rsidRDefault="00153359" w:rsidP="00153359">
      <w:pPr>
        <w:spacing w:after="0"/>
        <w:ind w:firstLine="720"/>
        <w:rPr>
          <w:sz w:val="28"/>
          <w:szCs w:val="28"/>
        </w:rPr>
      </w:pPr>
      <w:r w:rsidRPr="006605EA">
        <w:rPr>
          <w:sz w:val="28"/>
          <w:szCs w:val="28"/>
        </w:rPr>
        <w:t>Такое расположение ядра региональной системы расселения, с одной ст</w:t>
      </w:r>
      <w:r w:rsidRPr="006605EA">
        <w:rPr>
          <w:sz w:val="28"/>
          <w:szCs w:val="28"/>
        </w:rPr>
        <w:t>о</w:t>
      </w:r>
      <w:r w:rsidRPr="006605EA">
        <w:rPr>
          <w:sz w:val="28"/>
          <w:szCs w:val="28"/>
        </w:rPr>
        <w:t>роны, обеспечивает социально-экономическую стабильность и задает восходящий вектор развития северо-западной части Воронежской области, а с другой стороны – углубляет проблему диспропорции между индустриально-аграрным северо-западом и аграрно-индустриальной остальной частью территории региона, кот</w:t>
      </w:r>
      <w:r w:rsidRPr="006605EA">
        <w:rPr>
          <w:sz w:val="28"/>
          <w:szCs w:val="28"/>
        </w:rPr>
        <w:t>о</w:t>
      </w:r>
      <w:r w:rsidRPr="006605EA">
        <w:rPr>
          <w:sz w:val="28"/>
          <w:szCs w:val="28"/>
        </w:rPr>
        <w:t xml:space="preserve">рая </w:t>
      </w:r>
      <w:r>
        <w:rPr>
          <w:sz w:val="28"/>
          <w:szCs w:val="28"/>
        </w:rPr>
        <w:t>от</w:t>
      </w:r>
      <w:r w:rsidRPr="006605EA">
        <w:rPr>
          <w:sz w:val="28"/>
          <w:szCs w:val="28"/>
        </w:rPr>
        <w:t>ражаетсяв уровн</w:t>
      </w:r>
      <w:r>
        <w:rPr>
          <w:sz w:val="28"/>
          <w:szCs w:val="28"/>
        </w:rPr>
        <w:t>ях</w:t>
      </w:r>
      <w:r w:rsidRPr="006605EA">
        <w:rPr>
          <w:sz w:val="28"/>
          <w:szCs w:val="28"/>
        </w:rPr>
        <w:t xml:space="preserve"> доходов и качестве жизни населения.Организаци</w:t>
      </w:r>
      <w:r>
        <w:rPr>
          <w:sz w:val="28"/>
          <w:szCs w:val="28"/>
        </w:rPr>
        <w:t>и</w:t>
      </w:r>
      <w:r w:rsidRPr="006605EA">
        <w:rPr>
          <w:sz w:val="28"/>
          <w:szCs w:val="28"/>
        </w:rPr>
        <w:t xml:space="preserve"> выс</w:t>
      </w:r>
      <w:r w:rsidRPr="006605EA">
        <w:rPr>
          <w:sz w:val="28"/>
          <w:szCs w:val="28"/>
        </w:rPr>
        <w:t>о</w:t>
      </w:r>
      <w:r w:rsidRPr="006605EA">
        <w:rPr>
          <w:sz w:val="28"/>
          <w:szCs w:val="28"/>
        </w:rPr>
        <w:t xml:space="preserve">коквалифицированной медицинской помощи, высшего и </w:t>
      </w:r>
      <w:r>
        <w:rPr>
          <w:sz w:val="28"/>
          <w:szCs w:val="28"/>
        </w:rPr>
        <w:t xml:space="preserve">среднего </w:t>
      </w:r>
      <w:r w:rsidRPr="006605EA">
        <w:rPr>
          <w:sz w:val="28"/>
          <w:szCs w:val="28"/>
        </w:rPr>
        <w:t>професси</w:t>
      </w:r>
      <w:r w:rsidRPr="006605EA">
        <w:rPr>
          <w:sz w:val="28"/>
          <w:szCs w:val="28"/>
        </w:rPr>
        <w:t>о</w:t>
      </w:r>
      <w:r w:rsidRPr="006605EA">
        <w:rPr>
          <w:sz w:val="28"/>
          <w:szCs w:val="28"/>
        </w:rPr>
        <w:t xml:space="preserve">нального образования, культуры, отдыха и развлечений расположены в Воронеже. </w:t>
      </w:r>
      <w:r>
        <w:rPr>
          <w:sz w:val="28"/>
          <w:szCs w:val="28"/>
        </w:rPr>
        <w:t>Н</w:t>
      </w:r>
      <w:r w:rsidRPr="006605EA">
        <w:rPr>
          <w:sz w:val="28"/>
          <w:szCs w:val="28"/>
        </w:rPr>
        <w:t>аселение области, проживающее за пределами зоны агломерации, удалено от «социальных благ» на существенное расстояние:</w:t>
      </w:r>
    </w:p>
    <w:p w:rsidR="00153359" w:rsidRDefault="00153359" w:rsidP="00153359">
      <w:pPr>
        <w:spacing w:after="0"/>
        <w:ind w:firstLine="720"/>
        <w:rPr>
          <w:sz w:val="28"/>
          <w:szCs w:val="28"/>
        </w:rPr>
      </w:pPr>
      <w:r>
        <w:rPr>
          <w:sz w:val="28"/>
          <w:szCs w:val="28"/>
        </w:rPr>
        <w:t xml:space="preserve">– </w:t>
      </w:r>
      <w:r w:rsidRPr="006605EA">
        <w:rPr>
          <w:sz w:val="28"/>
          <w:szCs w:val="28"/>
        </w:rPr>
        <w:t>зона 100-200 км – Острогожск, Павловск, Бутурлиновка, Таловая, Эртиль (1,5-2,5 часа доступности);</w:t>
      </w:r>
    </w:p>
    <w:p w:rsidR="00153359" w:rsidRDefault="00153359" w:rsidP="00153359">
      <w:pPr>
        <w:spacing w:after="0"/>
        <w:ind w:firstLine="720"/>
        <w:rPr>
          <w:sz w:val="28"/>
          <w:szCs w:val="28"/>
        </w:rPr>
      </w:pPr>
      <w:r>
        <w:rPr>
          <w:sz w:val="28"/>
          <w:szCs w:val="28"/>
        </w:rPr>
        <w:t xml:space="preserve">– </w:t>
      </w:r>
      <w:r w:rsidRPr="006605EA">
        <w:rPr>
          <w:sz w:val="28"/>
          <w:szCs w:val="28"/>
        </w:rPr>
        <w:t>зона 200-300 км – Борисоглебск, Калач, Новохоперск, Поворино, Россошь, Кантемировка, Богучар, Петропавловка и др. (2,5-4 часа доступности).</w:t>
      </w:r>
    </w:p>
    <w:p w:rsidR="00153359" w:rsidRPr="006605EA" w:rsidRDefault="00153359" w:rsidP="00153359">
      <w:pPr>
        <w:spacing w:after="0"/>
        <w:ind w:firstLine="720"/>
        <w:rPr>
          <w:sz w:val="28"/>
          <w:szCs w:val="28"/>
        </w:rPr>
      </w:pPr>
    </w:p>
    <w:p w:rsidR="00153359" w:rsidRPr="006605EA" w:rsidRDefault="00153359" w:rsidP="00C02A9D">
      <w:pPr>
        <w:pStyle w:val="a6"/>
        <w:ind w:left="0"/>
        <w:jc w:val="center"/>
        <w:rPr>
          <w:sz w:val="28"/>
          <w:szCs w:val="28"/>
        </w:rPr>
      </w:pPr>
      <w:r w:rsidRPr="006605EA">
        <w:rPr>
          <w:noProof/>
          <w:color w:val="FF0000"/>
          <w:sz w:val="28"/>
          <w:szCs w:val="28"/>
          <w:lang w:eastAsia="ru-RU"/>
        </w:rPr>
        <w:drawing>
          <wp:inline distT="0" distB="0" distL="0" distR="0">
            <wp:extent cx="5235210" cy="4676775"/>
            <wp:effectExtent l="19050" t="0" r="3540" b="0"/>
            <wp:docPr id="7" name="Рисунок 7" descr="D:\НЛМ\01-УПРАВЛЕНИЕ\СТРАТЕГИИ-20-30\ВО\Оценка транспортной обеспеченности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ЛМ\01-УПРАВЛЕНИЕ\СТРАТЕГИИ-20-30\ВО\Оценка транспортной обеспеченности_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468" cy="4677899"/>
                    </a:xfrm>
                    <a:prstGeom prst="rect">
                      <a:avLst/>
                    </a:prstGeom>
                    <a:noFill/>
                    <a:ln>
                      <a:noFill/>
                    </a:ln>
                  </pic:spPr>
                </pic:pic>
              </a:graphicData>
            </a:graphic>
          </wp:inline>
        </w:drawing>
      </w:r>
    </w:p>
    <w:p w:rsidR="00153359" w:rsidRPr="006605EA" w:rsidRDefault="00153359" w:rsidP="00CA014C">
      <w:pPr>
        <w:spacing w:after="0"/>
        <w:ind w:firstLine="0"/>
        <w:jc w:val="center"/>
        <w:rPr>
          <w:sz w:val="28"/>
          <w:szCs w:val="28"/>
        </w:rPr>
      </w:pPr>
      <w:r w:rsidRPr="006605EA">
        <w:rPr>
          <w:sz w:val="28"/>
          <w:szCs w:val="28"/>
        </w:rPr>
        <w:t>Рис.2 – Оценка транспо</w:t>
      </w:r>
      <w:r w:rsidR="00CA014C">
        <w:rPr>
          <w:sz w:val="28"/>
          <w:szCs w:val="28"/>
        </w:rPr>
        <w:t xml:space="preserve">ртной обеспеченности территории </w:t>
      </w:r>
      <w:r w:rsidRPr="006605EA">
        <w:rPr>
          <w:sz w:val="28"/>
          <w:szCs w:val="28"/>
        </w:rPr>
        <w:t>Воронежской области</w:t>
      </w:r>
    </w:p>
    <w:p w:rsidR="00153359" w:rsidRPr="006605EA" w:rsidRDefault="00153359" w:rsidP="00153359">
      <w:pPr>
        <w:spacing w:after="0"/>
        <w:jc w:val="center"/>
        <w:rPr>
          <w:sz w:val="28"/>
          <w:szCs w:val="28"/>
        </w:rPr>
      </w:pPr>
    </w:p>
    <w:p w:rsidR="00153359" w:rsidRPr="006605EA" w:rsidRDefault="00153359" w:rsidP="00153359">
      <w:pPr>
        <w:spacing w:after="0"/>
        <w:ind w:firstLine="720"/>
        <w:rPr>
          <w:sz w:val="28"/>
          <w:szCs w:val="28"/>
        </w:rPr>
      </w:pPr>
      <w:r w:rsidRPr="006605EA">
        <w:rPr>
          <w:sz w:val="28"/>
          <w:szCs w:val="28"/>
        </w:rPr>
        <w:t>Особенностью Воронежской области является отсутствие на е</w:t>
      </w:r>
      <w:r>
        <w:rPr>
          <w:sz w:val="28"/>
          <w:szCs w:val="28"/>
        </w:rPr>
        <w:t>е</w:t>
      </w:r>
      <w:r w:rsidRPr="006605EA">
        <w:rPr>
          <w:sz w:val="28"/>
          <w:szCs w:val="28"/>
        </w:rPr>
        <w:t xml:space="preserve"> территории крупных и больших городов с высокоразвитой инфраструктурой. Города, сл</w:t>
      </w:r>
      <w:r w:rsidRPr="006605EA">
        <w:rPr>
          <w:sz w:val="28"/>
          <w:szCs w:val="28"/>
        </w:rPr>
        <w:t>е</w:t>
      </w:r>
      <w:r w:rsidRPr="006605EA">
        <w:rPr>
          <w:sz w:val="28"/>
          <w:szCs w:val="28"/>
        </w:rPr>
        <w:t>дующие по значимости за миллионным Воронежем, субрегиональные центры – Россошь и Борисоглебск</w:t>
      </w:r>
      <w:r w:rsidR="004E0F94">
        <w:rPr>
          <w:sz w:val="28"/>
          <w:szCs w:val="28"/>
        </w:rPr>
        <w:t xml:space="preserve">, </w:t>
      </w:r>
      <w:r w:rsidRPr="006605EA">
        <w:rPr>
          <w:sz w:val="28"/>
          <w:szCs w:val="28"/>
        </w:rPr>
        <w:t>имеют численность населения порядка 63 тысяч человек и сегодня не могут составить конкуренцию Воронежу в части инфраструктурного обеспечения.</w:t>
      </w:r>
    </w:p>
    <w:p w:rsidR="00153359" w:rsidRPr="006605EA" w:rsidRDefault="00153359" w:rsidP="00153359">
      <w:pPr>
        <w:spacing w:after="0"/>
        <w:ind w:firstLine="720"/>
        <w:rPr>
          <w:sz w:val="28"/>
          <w:szCs w:val="28"/>
        </w:rPr>
      </w:pPr>
      <w:r w:rsidRPr="006605EA">
        <w:rPr>
          <w:sz w:val="28"/>
          <w:szCs w:val="28"/>
        </w:rPr>
        <w:t>Мелкоочаговые (периферийные) системы расселения относительно равн</w:t>
      </w:r>
      <w:r w:rsidRPr="006605EA">
        <w:rPr>
          <w:sz w:val="28"/>
          <w:szCs w:val="28"/>
        </w:rPr>
        <w:t>о</w:t>
      </w:r>
      <w:r w:rsidRPr="006605EA">
        <w:rPr>
          <w:sz w:val="28"/>
          <w:szCs w:val="28"/>
        </w:rPr>
        <w:t>мерно сформировались вокруг малых и средних городов, как правило, – центров муниципальных районов, и также характеризуются значительными центр-периферийными и межмуниципальными контрастами, так как обладают разли</w:t>
      </w:r>
      <w:r w:rsidRPr="006605EA">
        <w:rPr>
          <w:sz w:val="28"/>
          <w:szCs w:val="28"/>
        </w:rPr>
        <w:t>ч</w:t>
      </w:r>
      <w:r w:rsidRPr="006605EA">
        <w:rPr>
          <w:sz w:val="28"/>
          <w:szCs w:val="28"/>
        </w:rPr>
        <w:t>ными ресурсами и факторами развития.</w:t>
      </w:r>
    </w:p>
    <w:p w:rsidR="00153359" w:rsidRPr="006605EA" w:rsidRDefault="00153359" w:rsidP="00153359">
      <w:pPr>
        <w:spacing w:after="0"/>
        <w:ind w:firstLine="720"/>
        <w:rPr>
          <w:sz w:val="28"/>
          <w:szCs w:val="28"/>
        </w:rPr>
      </w:pPr>
      <w:r w:rsidRPr="006605EA">
        <w:rPr>
          <w:sz w:val="28"/>
          <w:szCs w:val="28"/>
        </w:rPr>
        <w:t>На схеме «Зоны транспортной доступности Воронежской области» с пом</w:t>
      </w:r>
      <w:r w:rsidRPr="006605EA">
        <w:rPr>
          <w:sz w:val="28"/>
          <w:szCs w:val="28"/>
        </w:rPr>
        <w:t>о</w:t>
      </w:r>
      <w:r w:rsidRPr="006605EA">
        <w:rPr>
          <w:sz w:val="28"/>
          <w:szCs w:val="28"/>
        </w:rPr>
        <w:t>щью изохрон транспортной доступности выделены зоны ядер (1 ч. транспортная доступность) и зоны влияний (2 ч. транспортная доступность) регионального це</w:t>
      </w:r>
      <w:r w:rsidRPr="006605EA">
        <w:rPr>
          <w:sz w:val="28"/>
          <w:szCs w:val="28"/>
        </w:rPr>
        <w:t>н</w:t>
      </w:r>
      <w:r w:rsidRPr="006605EA">
        <w:rPr>
          <w:sz w:val="28"/>
          <w:szCs w:val="28"/>
        </w:rPr>
        <w:t>тра г. Воронеж и двух субрегиональных центров – г. Россошь и г. Борисоглебск. На остальной территории определены местные системы расселения городов – опорных центров, организующих регион (Лиски, Бобров, Бутурлиновка, Па</w:t>
      </w:r>
      <w:r w:rsidRPr="006605EA">
        <w:rPr>
          <w:sz w:val="28"/>
          <w:szCs w:val="28"/>
        </w:rPr>
        <w:t>в</w:t>
      </w:r>
      <w:r w:rsidRPr="006605EA">
        <w:rPr>
          <w:sz w:val="28"/>
          <w:szCs w:val="28"/>
        </w:rPr>
        <w:t xml:space="preserve">ловск, Калач, Острогожск, Богучар, п.г.т. Анна). </w:t>
      </w:r>
    </w:p>
    <w:p w:rsidR="00153359" w:rsidRPr="006605EA" w:rsidRDefault="00153359" w:rsidP="00C02A9D">
      <w:pPr>
        <w:spacing w:after="0"/>
        <w:ind w:firstLine="0"/>
        <w:jc w:val="center"/>
        <w:rPr>
          <w:sz w:val="28"/>
          <w:szCs w:val="28"/>
        </w:rPr>
      </w:pPr>
      <w:r w:rsidRPr="006605EA">
        <w:rPr>
          <w:noProof/>
          <w:sz w:val="28"/>
          <w:szCs w:val="28"/>
        </w:rPr>
        <w:drawing>
          <wp:inline distT="0" distB="0" distL="0" distR="0">
            <wp:extent cx="5457824" cy="510540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0962" cy="5108335"/>
                    </a:xfrm>
                    <a:prstGeom prst="rect">
                      <a:avLst/>
                    </a:prstGeom>
                  </pic:spPr>
                </pic:pic>
              </a:graphicData>
            </a:graphic>
          </wp:inline>
        </w:drawing>
      </w:r>
    </w:p>
    <w:p w:rsidR="00153359" w:rsidRPr="006605EA" w:rsidRDefault="00153359" w:rsidP="00CA014C">
      <w:pPr>
        <w:spacing w:after="0"/>
        <w:ind w:firstLine="0"/>
        <w:jc w:val="center"/>
        <w:rPr>
          <w:sz w:val="28"/>
          <w:szCs w:val="28"/>
        </w:rPr>
      </w:pPr>
      <w:r w:rsidRPr="006605EA">
        <w:rPr>
          <w:sz w:val="28"/>
          <w:szCs w:val="28"/>
        </w:rPr>
        <w:t>Рис.</w:t>
      </w:r>
      <w:r>
        <w:rPr>
          <w:sz w:val="28"/>
          <w:szCs w:val="28"/>
        </w:rPr>
        <w:t>3</w:t>
      </w:r>
      <w:r w:rsidRPr="006605EA">
        <w:rPr>
          <w:sz w:val="28"/>
          <w:szCs w:val="28"/>
        </w:rPr>
        <w:t xml:space="preserve"> – Зоны транспортной доступности Воронежской области</w:t>
      </w:r>
    </w:p>
    <w:p w:rsidR="00153359" w:rsidRPr="006605EA" w:rsidRDefault="00153359" w:rsidP="00153359">
      <w:pPr>
        <w:spacing w:after="0"/>
        <w:jc w:val="center"/>
        <w:rPr>
          <w:sz w:val="28"/>
          <w:szCs w:val="28"/>
        </w:rPr>
      </w:pPr>
    </w:p>
    <w:p w:rsidR="00153359" w:rsidRPr="006605EA" w:rsidRDefault="00153359" w:rsidP="00153359">
      <w:pPr>
        <w:spacing w:after="0"/>
        <w:ind w:firstLine="720"/>
        <w:rPr>
          <w:sz w:val="28"/>
          <w:szCs w:val="28"/>
        </w:rPr>
      </w:pPr>
      <w:r w:rsidRPr="006605EA">
        <w:rPr>
          <w:sz w:val="28"/>
          <w:szCs w:val="28"/>
        </w:rPr>
        <w:t>Данная схема в общем виде обозначает проблемы связ</w:t>
      </w:r>
      <w:r>
        <w:rPr>
          <w:sz w:val="28"/>
          <w:szCs w:val="28"/>
        </w:rPr>
        <w:t>ан</w:t>
      </w:r>
      <w:r w:rsidRPr="006605EA">
        <w:rPr>
          <w:sz w:val="28"/>
          <w:szCs w:val="28"/>
        </w:rPr>
        <w:t>ности территории, ее слабые места, то есть – неразвитость центральной и юго-восточной части В</w:t>
      </w:r>
      <w:r w:rsidRPr="006605EA">
        <w:rPr>
          <w:sz w:val="28"/>
          <w:szCs w:val="28"/>
        </w:rPr>
        <w:t>о</w:t>
      </w:r>
      <w:r w:rsidRPr="006605EA">
        <w:rPr>
          <w:sz w:val="28"/>
          <w:szCs w:val="28"/>
        </w:rPr>
        <w:t>ронежской области, и, одновременно, указывает направления перспективного пространственного развития региона.</w:t>
      </w:r>
    </w:p>
    <w:p w:rsidR="00153359" w:rsidRPr="006605EA" w:rsidRDefault="00153359" w:rsidP="00153359">
      <w:pPr>
        <w:spacing w:after="0"/>
        <w:ind w:firstLine="720"/>
        <w:rPr>
          <w:sz w:val="28"/>
          <w:szCs w:val="28"/>
        </w:rPr>
      </w:pPr>
      <w:r w:rsidRPr="006605EA">
        <w:rPr>
          <w:sz w:val="28"/>
          <w:szCs w:val="28"/>
        </w:rPr>
        <w:t>Анализ тенденций социально-экономического развития Воронежской о</w:t>
      </w:r>
      <w:r w:rsidRPr="006605EA">
        <w:rPr>
          <w:sz w:val="28"/>
          <w:szCs w:val="28"/>
        </w:rPr>
        <w:t>б</w:t>
      </w:r>
      <w:r w:rsidRPr="006605EA">
        <w:rPr>
          <w:sz w:val="28"/>
          <w:szCs w:val="28"/>
        </w:rPr>
        <w:t>ласти в целом и муниципальных образований региона позволяет утверждать, что основной угрозой пространственно</w:t>
      </w:r>
      <w:r w:rsidR="00F71EC3">
        <w:rPr>
          <w:sz w:val="28"/>
          <w:szCs w:val="28"/>
        </w:rPr>
        <w:t xml:space="preserve">му </w:t>
      </w:r>
      <w:r w:rsidRPr="006605EA">
        <w:rPr>
          <w:sz w:val="28"/>
          <w:szCs w:val="28"/>
        </w:rPr>
        <w:t>развити</w:t>
      </w:r>
      <w:r w:rsidR="00F71EC3">
        <w:rPr>
          <w:sz w:val="28"/>
          <w:szCs w:val="28"/>
        </w:rPr>
        <w:t>ю</w:t>
      </w:r>
      <w:r w:rsidRPr="006605EA">
        <w:rPr>
          <w:sz w:val="28"/>
          <w:szCs w:val="28"/>
        </w:rPr>
        <w:t xml:space="preserve"> области является сокращение численности сельского населения, его миграция в города, в большей степени – в город Воронеж и прилегающие территории. </w:t>
      </w:r>
    </w:p>
    <w:p w:rsidR="00153359" w:rsidRPr="006605EA" w:rsidRDefault="00153359" w:rsidP="00153359">
      <w:pPr>
        <w:spacing w:after="0"/>
        <w:ind w:firstLine="720"/>
        <w:rPr>
          <w:sz w:val="28"/>
          <w:szCs w:val="28"/>
        </w:rPr>
      </w:pPr>
      <w:r w:rsidRPr="006605EA">
        <w:rPr>
          <w:sz w:val="28"/>
          <w:szCs w:val="28"/>
        </w:rPr>
        <w:t>Сегодня на территории Воронежской агломерации проживает 1,3 млн. чел</w:t>
      </w:r>
      <w:r w:rsidRPr="006605EA">
        <w:rPr>
          <w:sz w:val="28"/>
          <w:szCs w:val="28"/>
        </w:rPr>
        <w:t>о</w:t>
      </w:r>
      <w:r w:rsidRPr="006605EA">
        <w:rPr>
          <w:sz w:val="28"/>
          <w:szCs w:val="28"/>
        </w:rPr>
        <w:t>век, что составляет 56% всего населения области. Объемы жилищного строител</w:t>
      </w:r>
      <w:r w:rsidRPr="006605EA">
        <w:rPr>
          <w:sz w:val="28"/>
          <w:szCs w:val="28"/>
        </w:rPr>
        <w:t>ь</w:t>
      </w:r>
      <w:r w:rsidRPr="006605EA">
        <w:rPr>
          <w:sz w:val="28"/>
          <w:szCs w:val="28"/>
        </w:rPr>
        <w:t>ства в городе Воронеже и прилегающих территориях существенно превышают темпы прироста населения. Однако, строительство социальных объектов (школ, детских дошкольных учреждений, объектов здравоохранения) не соответствует ни темпам жилищного строительства, ни демографическому приросту. Так, в В</w:t>
      </w:r>
      <w:r w:rsidRPr="006605EA">
        <w:rPr>
          <w:sz w:val="28"/>
          <w:szCs w:val="28"/>
        </w:rPr>
        <w:t>о</w:t>
      </w:r>
      <w:r w:rsidRPr="006605EA">
        <w:rPr>
          <w:sz w:val="28"/>
          <w:szCs w:val="28"/>
        </w:rPr>
        <w:t>ронеже дефицит мест в организациях начального и среднего общего образования составляет более 20%.</w:t>
      </w:r>
    </w:p>
    <w:p w:rsidR="00153359" w:rsidRPr="006605EA" w:rsidRDefault="00153359" w:rsidP="00153359">
      <w:pPr>
        <w:spacing w:after="0"/>
        <w:ind w:firstLine="720"/>
        <w:rPr>
          <w:sz w:val="28"/>
          <w:szCs w:val="28"/>
        </w:rPr>
      </w:pPr>
      <w:r w:rsidRPr="006605EA">
        <w:rPr>
          <w:sz w:val="28"/>
          <w:szCs w:val="28"/>
        </w:rPr>
        <w:t>Сравнительный анализ обеспеченности жилищным фондом по муниц</w:t>
      </w:r>
      <w:r w:rsidRPr="006605EA">
        <w:rPr>
          <w:sz w:val="28"/>
          <w:szCs w:val="28"/>
        </w:rPr>
        <w:t>и</w:t>
      </w:r>
      <w:r w:rsidRPr="006605EA">
        <w:rPr>
          <w:sz w:val="28"/>
          <w:szCs w:val="28"/>
        </w:rPr>
        <w:t>пальным районам области показывает высокую обеспеченность населения В</w:t>
      </w:r>
      <w:r w:rsidRPr="006605EA">
        <w:rPr>
          <w:sz w:val="28"/>
          <w:szCs w:val="28"/>
        </w:rPr>
        <w:t>о</w:t>
      </w:r>
      <w:r w:rsidRPr="006605EA">
        <w:rPr>
          <w:sz w:val="28"/>
          <w:szCs w:val="28"/>
        </w:rPr>
        <w:t>робьевского, Верхнехавского, Репьевского и Нижнедевицкого муниципальных районов. Однако, она обусловлена не объемами нового жилого фонда, а убылью населения. В Верхнехавском муниципальном районе численность населения уменьшилась с 2002 года на 7,1%, в Воробьевском – на 19,6%, в Нижнедевицком – на 19,3%, в Репьевском – на 11,7%.</w:t>
      </w:r>
    </w:p>
    <w:p w:rsidR="00153359" w:rsidRPr="003A423C" w:rsidRDefault="00153359" w:rsidP="00153359">
      <w:pPr>
        <w:tabs>
          <w:tab w:val="left" w:pos="0"/>
        </w:tabs>
        <w:spacing w:after="0"/>
        <w:ind w:firstLine="709"/>
        <w:rPr>
          <w:b/>
          <w:bCs/>
          <w:i/>
          <w:sz w:val="28"/>
          <w:szCs w:val="28"/>
        </w:rPr>
      </w:pPr>
      <w:r w:rsidRPr="003A423C">
        <w:rPr>
          <w:b/>
          <w:bCs/>
          <w:i/>
          <w:sz w:val="28"/>
          <w:szCs w:val="28"/>
        </w:rPr>
        <w:t>Приоритеты, цели, задачи и направления пространственного развития</w:t>
      </w:r>
      <w:r w:rsidR="003A423C" w:rsidRPr="003A423C">
        <w:rPr>
          <w:b/>
          <w:bCs/>
          <w:i/>
          <w:sz w:val="28"/>
          <w:szCs w:val="28"/>
        </w:rPr>
        <w:t>.</w:t>
      </w:r>
    </w:p>
    <w:p w:rsidR="00153359" w:rsidRDefault="00153359" w:rsidP="00153359">
      <w:pPr>
        <w:pStyle w:val="ConsPlusNormal"/>
        <w:ind w:firstLine="709"/>
        <w:jc w:val="both"/>
        <w:rPr>
          <w:rFonts w:ascii="Times New Roman" w:hAnsi="Times New Roman" w:cs="Times New Roman"/>
          <w:bCs/>
          <w:sz w:val="28"/>
          <w:szCs w:val="28"/>
        </w:rPr>
      </w:pPr>
      <w:r w:rsidRPr="0062381D">
        <w:rPr>
          <w:rFonts w:ascii="Times New Roman" w:hAnsi="Times New Roman" w:cs="Times New Roman"/>
          <w:bCs/>
          <w:sz w:val="28"/>
          <w:szCs w:val="28"/>
        </w:rPr>
        <w:t>Основные направления пространственного развития Воронежской области обусловлены необходимостью достижения стратегических целей региона</w:t>
      </w:r>
      <w:r w:rsidR="004E0F94">
        <w:rPr>
          <w:rFonts w:ascii="Times New Roman" w:hAnsi="Times New Roman" w:cs="Times New Roman"/>
          <w:bCs/>
          <w:sz w:val="28"/>
          <w:szCs w:val="28"/>
        </w:rPr>
        <w:t xml:space="preserve">: </w:t>
      </w:r>
    </w:p>
    <w:p w:rsidR="00153359" w:rsidRPr="00124EAE" w:rsidRDefault="00153359" w:rsidP="00153359">
      <w:pPr>
        <w:spacing w:after="0"/>
        <w:ind w:firstLine="709"/>
        <w:rPr>
          <w:i/>
          <w:sz w:val="28"/>
          <w:szCs w:val="28"/>
        </w:rPr>
      </w:pPr>
      <w:r w:rsidRPr="00EE33EB">
        <w:rPr>
          <w:sz w:val="28"/>
          <w:szCs w:val="28"/>
        </w:rPr>
        <w:t xml:space="preserve">3.1. </w:t>
      </w:r>
      <w:r w:rsidRPr="00124EAE">
        <w:rPr>
          <w:i/>
          <w:sz w:val="28"/>
          <w:szCs w:val="28"/>
        </w:rPr>
        <w:t xml:space="preserve">Обновление социально-экономического профиля моногородов, создание в муниципальных районах новых точек экономического роста. </w:t>
      </w:r>
    </w:p>
    <w:p w:rsidR="00153359" w:rsidRPr="00124EAE" w:rsidRDefault="00153359" w:rsidP="00153359">
      <w:pPr>
        <w:spacing w:after="0"/>
        <w:ind w:firstLine="709"/>
        <w:rPr>
          <w:rFonts w:eastAsia="Calibri"/>
          <w:i/>
          <w:sz w:val="28"/>
          <w:szCs w:val="28"/>
        </w:rPr>
      </w:pPr>
      <w:r w:rsidRPr="00BA734C">
        <w:rPr>
          <w:rFonts w:eastAsia="Calibri"/>
          <w:sz w:val="28"/>
          <w:szCs w:val="28"/>
        </w:rPr>
        <w:t xml:space="preserve">3.2. </w:t>
      </w:r>
      <w:r w:rsidRPr="00124EAE">
        <w:rPr>
          <w:rFonts w:eastAsia="Calibri"/>
          <w:i/>
          <w:sz w:val="28"/>
          <w:szCs w:val="28"/>
        </w:rPr>
        <w:t>Выравнивание уровня развития малого и среднего предпринимательс</w:t>
      </w:r>
      <w:r w:rsidRPr="00124EAE">
        <w:rPr>
          <w:rFonts w:eastAsia="Calibri"/>
          <w:i/>
          <w:sz w:val="28"/>
          <w:szCs w:val="28"/>
        </w:rPr>
        <w:t>т</w:t>
      </w:r>
      <w:r w:rsidRPr="00124EAE">
        <w:rPr>
          <w:rFonts w:eastAsia="Calibri"/>
          <w:i/>
          <w:sz w:val="28"/>
          <w:szCs w:val="28"/>
        </w:rPr>
        <w:t>ва на территории Воронежской области.</w:t>
      </w:r>
    </w:p>
    <w:p w:rsidR="00153359" w:rsidRPr="00124EAE" w:rsidRDefault="00153359" w:rsidP="00153359">
      <w:pPr>
        <w:spacing w:after="0"/>
        <w:ind w:firstLine="709"/>
        <w:rPr>
          <w:i/>
          <w:sz w:val="28"/>
          <w:szCs w:val="28"/>
        </w:rPr>
      </w:pPr>
      <w:r w:rsidRPr="00EE33EB">
        <w:rPr>
          <w:sz w:val="28"/>
          <w:szCs w:val="28"/>
        </w:rPr>
        <w:t>3.</w:t>
      </w:r>
      <w:r>
        <w:rPr>
          <w:sz w:val="28"/>
          <w:szCs w:val="28"/>
        </w:rPr>
        <w:t>3</w:t>
      </w:r>
      <w:r w:rsidRPr="00EE33EB">
        <w:rPr>
          <w:sz w:val="28"/>
          <w:szCs w:val="28"/>
        </w:rPr>
        <w:t xml:space="preserve">. </w:t>
      </w:r>
      <w:r w:rsidRPr="00124EAE">
        <w:rPr>
          <w:i/>
          <w:sz w:val="28"/>
          <w:szCs w:val="28"/>
        </w:rPr>
        <w:t>Развитие межмуниципального социально-экономического взаимоде</w:t>
      </w:r>
      <w:r w:rsidRPr="00124EAE">
        <w:rPr>
          <w:i/>
          <w:sz w:val="28"/>
          <w:szCs w:val="28"/>
        </w:rPr>
        <w:t>й</w:t>
      </w:r>
      <w:r w:rsidRPr="00124EAE">
        <w:rPr>
          <w:i/>
          <w:sz w:val="28"/>
          <w:szCs w:val="28"/>
        </w:rPr>
        <w:t>ствия.</w:t>
      </w:r>
    </w:p>
    <w:p w:rsidR="00153359" w:rsidRPr="00124EAE" w:rsidRDefault="00153359" w:rsidP="00153359">
      <w:pPr>
        <w:spacing w:after="0"/>
        <w:ind w:firstLine="709"/>
        <w:rPr>
          <w:i/>
          <w:sz w:val="28"/>
          <w:szCs w:val="28"/>
        </w:rPr>
      </w:pPr>
      <w:r w:rsidRPr="00EE33EB">
        <w:rPr>
          <w:sz w:val="28"/>
          <w:szCs w:val="28"/>
        </w:rPr>
        <w:t>3.</w:t>
      </w:r>
      <w:r>
        <w:rPr>
          <w:sz w:val="28"/>
          <w:szCs w:val="28"/>
        </w:rPr>
        <w:t>7</w:t>
      </w:r>
      <w:r w:rsidRPr="00EE33EB">
        <w:rPr>
          <w:sz w:val="28"/>
          <w:szCs w:val="28"/>
        </w:rPr>
        <w:t xml:space="preserve">. </w:t>
      </w:r>
      <w:r w:rsidRPr="00124EAE">
        <w:rPr>
          <w:i/>
          <w:sz w:val="28"/>
          <w:szCs w:val="28"/>
        </w:rPr>
        <w:t>Поддержка предпринимательской инициативы в муниципальных обр</w:t>
      </w:r>
      <w:r w:rsidRPr="00124EAE">
        <w:rPr>
          <w:i/>
          <w:sz w:val="28"/>
          <w:szCs w:val="28"/>
        </w:rPr>
        <w:t>а</w:t>
      </w:r>
      <w:r w:rsidRPr="00124EAE">
        <w:rPr>
          <w:i/>
          <w:sz w:val="28"/>
          <w:szCs w:val="28"/>
        </w:rPr>
        <w:t>зованиях и развитие малого предпринимательства на селе</w:t>
      </w:r>
      <w:r>
        <w:rPr>
          <w:i/>
          <w:sz w:val="28"/>
          <w:szCs w:val="28"/>
        </w:rPr>
        <w:t>.</w:t>
      </w:r>
    </w:p>
    <w:p w:rsidR="00153359" w:rsidRPr="00124EAE" w:rsidRDefault="00153359" w:rsidP="00153359">
      <w:pPr>
        <w:spacing w:after="0"/>
        <w:ind w:firstLine="709"/>
        <w:rPr>
          <w:i/>
          <w:sz w:val="28"/>
          <w:szCs w:val="28"/>
        </w:rPr>
      </w:pPr>
      <w:r w:rsidRPr="00EE33EB">
        <w:rPr>
          <w:sz w:val="28"/>
          <w:szCs w:val="28"/>
        </w:rPr>
        <w:t>3.</w:t>
      </w:r>
      <w:r>
        <w:rPr>
          <w:sz w:val="28"/>
          <w:szCs w:val="28"/>
        </w:rPr>
        <w:t>8</w:t>
      </w:r>
      <w:r w:rsidRPr="00EE33EB">
        <w:rPr>
          <w:sz w:val="28"/>
          <w:szCs w:val="28"/>
        </w:rPr>
        <w:t xml:space="preserve">. </w:t>
      </w:r>
      <w:r w:rsidRPr="00124EAE">
        <w:rPr>
          <w:i/>
          <w:sz w:val="28"/>
          <w:szCs w:val="28"/>
        </w:rPr>
        <w:t>Повышение сбалансированности развития муниципалитетов на основе рационального размещения производительных сил, развития  производственной и социальной инфраструктуры.</w:t>
      </w:r>
    </w:p>
    <w:p w:rsidR="00153359" w:rsidRDefault="00153359" w:rsidP="00153359">
      <w:pPr>
        <w:tabs>
          <w:tab w:val="left" w:pos="0"/>
        </w:tabs>
        <w:spacing w:after="0"/>
        <w:ind w:firstLine="709"/>
        <w:rPr>
          <w:bCs/>
          <w:sz w:val="28"/>
          <w:szCs w:val="28"/>
        </w:rPr>
      </w:pPr>
      <w:r>
        <w:rPr>
          <w:bCs/>
          <w:sz w:val="28"/>
          <w:szCs w:val="28"/>
        </w:rPr>
        <w:t>Достижение стратегических целей в процессе совершенствования простра</w:t>
      </w:r>
      <w:r>
        <w:rPr>
          <w:bCs/>
          <w:sz w:val="28"/>
          <w:szCs w:val="28"/>
        </w:rPr>
        <w:t>н</w:t>
      </w:r>
      <w:r>
        <w:rPr>
          <w:bCs/>
          <w:sz w:val="28"/>
          <w:szCs w:val="28"/>
        </w:rPr>
        <w:t>ственного развития области включает совокупность приоритетов, целей и напра</w:t>
      </w:r>
      <w:r>
        <w:rPr>
          <w:bCs/>
          <w:sz w:val="28"/>
          <w:szCs w:val="28"/>
        </w:rPr>
        <w:t>в</w:t>
      </w:r>
      <w:r>
        <w:rPr>
          <w:bCs/>
          <w:sz w:val="28"/>
          <w:szCs w:val="28"/>
        </w:rPr>
        <w:t>лений пространственного развития.</w:t>
      </w:r>
    </w:p>
    <w:p w:rsidR="00153359" w:rsidRDefault="00153359" w:rsidP="00153359">
      <w:pPr>
        <w:tabs>
          <w:tab w:val="left" w:pos="0"/>
        </w:tabs>
        <w:spacing w:after="0"/>
        <w:ind w:firstLine="709"/>
        <w:rPr>
          <w:bCs/>
          <w:sz w:val="28"/>
          <w:szCs w:val="28"/>
        </w:rPr>
      </w:pPr>
      <w:r>
        <w:rPr>
          <w:bCs/>
          <w:sz w:val="28"/>
          <w:szCs w:val="28"/>
        </w:rPr>
        <w:t>Исходя из особенностей и проблем пространственного развития его приор</w:t>
      </w:r>
      <w:r>
        <w:rPr>
          <w:bCs/>
          <w:sz w:val="28"/>
          <w:szCs w:val="28"/>
        </w:rPr>
        <w:t>и</w:t>
      </w:r>
      <w:r>
        <w:rPr>
          <w:bCs/>
          <w:sz w:val="28"/>
          <w:szCs w:val="28"/>
        </w:rPr>
        <w:t>тетами являются:</w:t>
      </w:r>
    </w:p>
    <w:p w:rsidR="00153359" w:rsidRPr="004B7C2D" w:rsidRDefault="00153359" w:rsidP="00153359">
      <w:pPr>
        <w:tabs>
          <w:tab w:val="left" w:pos="0"/>
        </w:tabs>
        <w:spacing w:after="0"/>
        <w:ind w:firstLine="709"/>
        <w:rPr>
          <w:bCs/>
          <w:i/>
          <w:sz w:val="28"/>
          <w:szCs w:val="28"/>
        </w:rPr>
      </w:pPr>
      <w:r>
        <w:rPr>
          <w:bCs/>
          <w:sz w:val="28"/>
          <w:szCs w:val="28"/>
        </w:rPr>
        <w:lastRenderedPageBreak/>
        <w:t xml:space="preserve">– </w:t>
      </w:r>
      <w:r w:rsidRPr="004B7C2D">
        <w:rPr>
          <w:bCs/>
          <w:i/>
          <w:sz w:val="28"/>
          <w:szCs w:val="28"/>
        </w:rPr>
        <w:t>сбалансированное и эффективное развитие территории Воронежской агломерации;</w:t>
      </w:r>
    </w:p>
    <w:p w:rsidR="00153359" w:rsidRDefault="00153359" w:rsidP="00153359">
      <w:pPr>
        <w:tabs>
          <w:tab w:val="left" w:pos="0"/>
        </w:tabs>
        <w:spacing w:after="0"/>
        <w:ind w:firstLine="709"/>
        <w:rPr>
          <w:bCs/>
          <w:sz w:val="28"/>
          <w:szCs w:val="28"/>
        </w:rPr>
      </w:pPr>
      <w:r>
        <w:rPr>
          <w:bCs/>
          <w:sz w:val="28"/>
          <w:szCs w:val="28"/>
        </w:rPr>
        <w:t xml:space="preserve">– </w:t>
      </w:r>
      <w:r w:rsidRPr="004B7C2D">
        <w:rPr>
          <w:bCs/>
          <w:i/>
          <w:sz w:val="28"/>
          <w:szCs w:val="28"/>
        </w:rPr>
        <w:t>полицентрическое развитие Воронежской области</w:t>
      </w:r>
      <w:r>
        <w:rPr>
          <w:bCs/>
          <w:sz w:val="28"/>
          <w:szCs w:val="28"/>
        </w:rPr>
        <w:t xml:space="preserve"> на базе субрегионал</w:t>
      </w:r>
      <w:r>
        <w:rPr>
          <w:bCs/>
          <w:sz w:val="28"/>
          <w:szCs w:val="28"/>
        </w:rPr>
        <w:t>ь</w:t>
      </w:r>
      <w:r>
        <w:rPr>
          <w:bCs/>
          <w:sz w:val="28"/>
          <w:szCs w:val="28"/>
        </w:rPr>
        <w:t>ных центров Россошь и Борисоглебск, а также городов – опорных центров (Ли</w:t>
      </w:r>
      <w:r>
        <w:rPr>
          <w:bCs/>
          <w:sz w:val="28"/>
          <w:szCs w:val="28"/>
        </w:rPr>
        <w:t>с</w:t>
      </w:r>
      <w:r>
        <w:rPr>
          <w:bCs/>
          <w:sz w:val="28"/>
          <w:szCs w:val="28"/>
        </w:rPr>
        <w:t>ки, Анна, Острогожск, Калач, Павловск, Богучар, Бутурлиновка) как территорий роста экономики и повышения качества жизни населения;</w:t>
      </w:r>
    </w:p>
    <w:p w:rsidR="00153359" w:rsidRPr="004B7C2D" w:rsidRDefault="00153359" w:rsidP="00153359">
      <w:pPr>
        <w:tabs>
          <w:tab w:val="left" w:pos="0"/>
        </w:tabs>
        <w:spacing w:after="0"/>
        <w:ind w:firstLine="709"/>
        <w:rPr>
          <w:bCs/>
          <w:i/>
          <w:sz w:val="28"/>
          <w:szCs w:val="28"/>
        </w:rPr>
      </w:pPr>
      <w:r>
        <w:rPr>
          <w:bCs/>
          <w:sz w:val="28"/>
          <w:szCs w:val="28"/>
        </w:rPr>
        <w:t xml:space="preserve">– </w:t>
      </w:r>
      <w:r w:rsidRPr="004B7C2D">
        <w:rPr>
          <w:bCs/>
          <w:i/>
          <w:sz w:val="28"/>
          <w:szCs w:val="28"/>
        </w:rPr>
        <w:t>снижение темпов концентрации населения в административном центре региона и «сжатия» освоенного пространства.</w:t>
      </w:r>
    </w:p>
    <w:p w:rsidR="00153359" w:rsidRDefault="00153359" w:rsidP="00153359">
      <w:pPr>
        <w:spacing w:after="0"/>
        <w:ind w:firstLine="709"/>
        <w:rPr>
          <w:sz w:val="28"/>
          <w:szCs w:val="28"/>
        </w:rPr>
      </w:pPr>
      <w:r w:rsidRPr="00153359">
        <w:rPr>
          <w:sz w:val="28"/>
          <w:szCs w:val="28"/>
        </w:rPr>
        <w:t xml:space="preserve">Для </w:t>
      </w:r>
      <w:r w:rsidRPr="004B7C2D">
        <w:rPr>
          <w:i/>
          <w:sz w:val="28"/>
          <w:szCs w:val="28"/>
        </w:rPr>
        <w:t>сбалансированного и эффективного развития Воронежской агломер</w:t>
      </w:r>
      <w:r w:rsidRPr="004B7C2D">
        <w:rPr>
          <w:i/>
          <w:sz w:val="28"/>
          <w:szCs w:val="28"/>
        </w:rPr>
        <w:t>а</w:t>
      </w:r>
      <w:r w:rsidRPr="004B7C2D">
        <w:rPr>
          <w:i/>
          <w:sz w:val="28"/>
          <w:szCs w:val="28"/>
        </w:rPr>
        <w:t>ции</w:t>
      </w:r>
      <w:r w:rsidRPr="00153359">
        <w:rPr>
          <w:sz w:val="28"/>
          <w:szCs w:val="28"/>
        </w:rPr>
        <w:t xml:space="preserve"> (рис. 4) необходимо достижение следующих задач:</w:t>
      </w:r>
    </w:p>
    <w:p w:rsidR="00153359" w:rsidRDefault="00153359" w:rsidP="00153359">
      <w:pPr>
        <w:spacing w:after="0"/>
        <w:ind w:firstLine="709"/>
        <w:rPr>
          <w:sz w:val="28"/>
          <w:szCs w:val="28"/>
        </w:rPr>
      </w:pPr>
      <w:r>
        <w:rPr>
          <w:sz w:val="28"/>
          <w:szCs w:val="28"/>
        </w:rPr>
        <w:t xml:space="preserve">– </w:t>
      </w:r>
      <w:r w:rsidRPr="00F864BE">
        <w:rPr>
          <w:sz w:val="28"/>
          <w:szCs w:val="28"/>
        </w:rPr>
        <w:t>обеспечение согласованности планов города и муниципальных образов</w:t>
      </w:r>
      <w:r w:rsidRPr="00F864BE">
        <w:rPr>
          <w:sz w:val="28"/>
          <w:szCs w:val="28"/>
        </w:rPr>
        <w:t>а</w:t>
      </w:r>
      <w:r w:rsidRPr="00F864BE">
        <w:rPr>
          <w:sz w:val="28"/>
          <w:szCs w:val="28"/>
        </w:rPr>
        <w:t>ний, входящих в состав агломерации, по реализации инвестиционных проектов, жилищному, социальному, инфраструктурному строительству посредством со</w:t>
      </w:r>
      <w:r w:rsidRPr="00F864BE">
        <w:rPr>
          <w:sz w:val="28"/>
          <w:szCs w:val="28"/>
        </w:rPr>
        <w:t>з</w:t>
      </w:r>
      <w:r w:rsidRPr="00F864BE">
        <w:rPr>
          <w:sz w:val="28"/>
          <w:szCs w:val="28"/>
        </w:rPr>
        <w:t>дания межмуниципальных совещательных и координирующих форм управления, в том числе – корректировка планов развития с учетом принципов создания ко</w:t>
      </w:r>
      <w:r w:rsidRPr="00F864BE">
        <w:rPr>
          <w:sz w:val="28"/>
          <w:szCs w:val="28"/>
        </w:rPr>
        <w:t>м</w:t>
      </w:r>
      <w:r w:rsidRPr="00F864BE">
        <w:rPr>
          <w:sz w:val="28"/>
          <w:szCs w:val="28"/>
        </w:rPr>
        <w:t>фортной городской среды и реальной потребности населения, переход от колич</w:t>
      </w:r>
      <w:r w:rsidRPr="00F864BE">
        <w:rPr>
          <w:sz w:val="28"/>
          <w:szCs w:val="28"/>
        </w:rPr>
        <w:t>е</w:t>
      </w:r>
      <w:r w:rsidRPr="00F864BE">
        <w:rPr>
          <w:sz w:val="28"/>
          <w:szCs w:val="28"/>
        </w:rPr>
        <w:t xml:space="preserve">ственных показателей в строительстве к качественным; </w:t>
      </w:r>
    </w:p>
    <w:p w:rsidR="00153359" w:rsidRDefault="00153359" w:rsidP="00153359">
      <w:pPr>
        <w:spacing w:after="0"/>
        <w:ind w:firstLine="709"/>
        <w:rPr>
          <w:sz w:val="28"/>
          <w:szCs w:val="28"/>
        </w:rPr>
      </w:pPr>
      <w:r>
        <w:rPr>
          <w:sz w:val="28"/>
          <w:szCs w:val="28"/>
        </w:rPr>
        <w:t xml:space="preserve">– </w:t>
      </w:r>
      <w:r w:rsidRPr="006605EA">
        <w:rPr>
          <w:sz w:val="28"/>
          <w:szCs w:val="28"/>
        </w:rPr>
        <w:t>оптимизация планировочной структуры и функционального зонирования территории агломерации с учетом сочетания малоэтажной и многоэтажной жилой застройки, индустриальных и IT парков, общественно-торговых зон, на базе с</w:t>
      </w:r>
      <w:r w:rsidRPr="006605EA">
        <w:rPr>
          <w:sz w:val="28"/>
          <w:szCs w:val="28"/>
        </w:rPr>
        <w:t>у</w:t>
      </w:r>
      <w:r w:rsidRPr="006605EA">
        <w:rPr>
          <w:sz w:val="28"/>
          <w:szCs w:val="28"/>
        </w:rPr>
        <w:t>ществующих объектов производства, образования, а также природного и кул</w:t>
      </w:r>
      <w:r w:rsidRPr="006605EA">
        <w:rPr>
          <w:sz w:val="28"/>
          <w:szCs w:val="28"/>
        </w:rPr>
        <w:t>ь</w:t>
      </w:r>
      <w:r w:rsidRPr="006605EA">
        <w:rPr>
          <w:sz w:val="28"/>
          <w:szCs w:val="28"/>
        </w:rPr>
        <w:t>турно-исторического наследия;</w:t>
      </w:r>
    </w:p>
    <w:p w:rsidR="00153359" w:rsidRDefault="00153359" w:rsidP="00153359">
      <w:pPr>
        <w:spacing w:after="0"/>
        <w:ind w:firstLine="709"/>
        <w:rPr>
          <w:sz w:val="28"/>
          <w:szCs w:val="28"/>
        </w:rPr>
      </w:pPr>
      <w:r>
        <w:rPr>
          <w:sz w:val="28"/>
          <w:szCs w:val="28"/>
        </w:rPr>
        <w:t xml:space="preserve">– </w:t>
      </w:r>
      <w:r w:rsidRPr="006605EA">
        <w:rPr>
          <w:sz w:val="28"/>
          <w:szCs w:val="28"/>
        </w:rPr>
        <w:t>реализация потенциала и преимуществ территории агломерации</w:t>
      </w:r>
      <w:r>
        <w:rPr>
          <w:sz w:val="28"/>
          <w:szCs w:val="28"/>
        </w:rPr>
        <w:t>;</w:t>
      </w:r>
    </w:p>
    <w:p w:rsidR="00153359" w:rsidRDefault="00153359" w:rsidP="00153359">
      <w:pPr>
        <w:spacing w:after="0"/>
        <w:ind w:firstLine="709"/>
        <w:rPr>
          <w:sz w:val="28"/>
          <w:szCs w:val="28"/>
        </w:rPr>
      </w:pPr>
      <w:r>
        <w:rPr>
          <w:sz w:val="28"/>
          <w:szCs w:val="28"/>
        </w:rPr>
        <w:t xml:space="preserve">– </w:t>
      </w:r>
      <w:r w:rsidRPr="00E25281">
        <w:rPr>
          <w:sz w:val="28"/>
          <w:szCs w:val="28"/>
        </w:rPr>
        <w:t>создани</w:t>
      </w:r>
      <w:r>
        <w:rPr>
          <w:sz w:val="28"/>
          <w:szCs w:val="28"/>
        </w:rPr>
        <w:t>е</w:t>
      </w:r>
      <w:r w:rsidRPr="00E25281">
        <w:rPr>
          <w:sz w:val="28"/>
          <w:szCs w:val="28"/>
        </w:rPr>
        <w:t xml:space="preserve"> научно-исследовательского центра информационных технол</w:t>
      </w:r>
      <w:r w:rsidRPr="00E25281">
        <w:rPr>
          <w:sz w:val="28"/>
          <w:szCs w:val="28"/>
        </w:rPr>
        <w:t>о</w:t>
      </w:r>
      <w:r w:rsidRPr="00E25281">
        <w:rPr>
          <w:sz w:val="28"/>
          <w:szCs w:val="28"/>
        </w:rPr>
        <w:t>гий; центра</w:t>
      </w:r>
      <w:r>
        <w:rPr>
          <w:sz w:val="28"/>
          <w:szCs w:val="28"/>
        </w:rPr>
        <w:t xml:space="preserve"> по развитию микроэлектроники; р</w:t>
      </w:r>
      <w:r w:rsidRPr="00E25281">
        <w:rPr>
          <w:sz w:val="28"/>
          <w:szCs w:val="28"/>
        </w:rPr>
        <w:t>егионального инжинирингового центра Воронежской области;</w:t>
      </w:r>
    </w:p>
    <w:p w:rsidR="00153359" w:rsidRDefault="00153359" w:rsidP="00153359">
      <w:pPr>
        <w:spacing w:after="0"/>
        <w:ind w:firstLine="709"/>
        <w:rPr>
          <w:sz w:val="28"/>
          <w:szCs w:val="28"/>
        </w:rPr>
      </w:pPr>
      <w:r>
        <w:rPr>
          <w:sz w:val="28"/>
          <w:szCs w:val="28"/>
        </w:rPr>
        <w:t xml:space="preserve">– </w:t>
      </w:r>
      <w:r w:rsidRPr="00A86A34">
        <w:rPr>
          <w:sz w:val="28"/>
          <w:szCs w:val="28"/>
        </w:rPr>
        <w:t>формирование центра развития высоких технологий на территории Вор</w:t>
      </w:r>
      <w:r w:rsidRPr="00A86A34">
        <w:rPr>
          <w:sz w:val="28"/>
          <w:szCs w:val="28"/>
        </w:rPr>
        <w:t>о</w:t>
      </w:r>
      <w:r w:rsidRPr="00A86A34">
        <w:rPr>
          <w:sz w:val="28"/>
          <w:szCs w:val="28"/>
        </w:rPr>
        <w:t>нежской агломерации;</w:t>
      </w:r>
    </w:p>
    <w:p w:rsidR="00153359" w:rsidRDefault="00153359" w:rsidP="00153359">
      <w:pPr>
        <w:spacing w:after="0"/>
        <w:ind w:firstLine="709"/>
        <w:rPr>
          <w:sz w:val="28"/>
          <w:szCs w:val="28"/>
        </w:rPr>
      </w:pPr>
      <w:r>
        <w:rPr>
          <w:sz w:val="28"/>
          <w:szCs w:val="28"/>
        </w:rPr>
        <w:t xml:space="preserve">– </w:t>
      </w:r>
      <w:r w:rsidRPr="00E25281">
        <w:rPr>
          <w:sz w:val="28"/>
          <w:szCs w:val="28"/>
        </w:rPr>
        <w:t>создани</w:t>
      </w:r>
      <w:r>
        <w:rPr>
          <w:sz w:val="28"/>
          <w:szCs w:val="28"/>
        </w:rPr>
        <w:t>е</w:t>
      </w:r>
      <w:r w:rsidRPr="00E25281">
        <w:rPr>
          <w:sz w:val="28"/>
          <w:szCs w:val="28"/>
        </w:rPr>
        <w:t xml:space="preserve"> условий для привлечения девелоперских компаний к реализации коммерческих проектов на территории Воронежской агломерации;</w:t>
      </w:r>
    </w:p>
    <w:p w:rsidR="00153359" w:rsidRDefault="00153359" w:rsidP="00153359">
      <w:pPr>
        <w:spacing w:after="0"/>
        <w:ind w:firstLine="709"/>
        <w:rPr>
          <w:sz w:val="28"/>
          <w:szCs w:val="28"/>
        </w:rPr>
      </w:pPr>
      <w:r>
        <w:rPr>
          <w:sz w:val="28"/>
          <w:szCs w:val="28"/>
        </w:rPr>
        <w:t xml:space="preserve">– </w:t>
      </w:r>
      <w:r w:rsidRPr="00E25281">
        <w:rPr>
          <w:sz w:val="28"/>
          <w:szCs w:val="28"/>
        </w:rPr>
        <w:t>модернизации транспортно-логистической системы (которая предполаг</w:t>
      </w:r>
      <w:r w:rsidRPr="00E25281">
        <w:rPr>
          <w:sz w:val="28"/>
          <w:szCs w:val="28"/>
        </w:rPr>
        <w:t>а</w:t>
      </w:r>
      <w:r w:rsidRPr="00E25281">
        <w:rPr>
          <w:sz w:val="28"/>
          <w:szCs w:val="28"/>
        </w:rPr>
        <w:t>ет: создание мультимодальных транспортно-пересадочных узлов на базе межд</w:t>
      </w:r>
      <w:r w:rsidRPr="00E25281">
        <w:rPr>
          <w:sz w:val="28"/>
          <w:szCs w:val="28"/>
        </w:rPr>
        <w:t>у</w:t>
      </w:r>
      <w:r w:rsidRPr="00E25281">
        <w:rPr>
          <w:sz w:val="28"/>
          <w:szCs w:val="28"/>
        </w:rPr>
        <w:t>народного аэропорта «Воронеж» и железнодорожного вокзала «Воронеж-3» ста</w:t>
      </w:r>
      <w:r w:rsidRPr="00E25281">
        <w:rPr>
          <w:sz w:val="28"/>
          <w:szCs w:val="28"/>
        </w:rPr>
        <w:t>н</w:t>
      </w:r>
      <w:r w:rsidRPr="00E25281">
        <w:rPr>
          <w:sz w:val="28"/>
          <w:szCs w:val="28"/>
        </w:rPr>
        <w:t>ции ВСМ Москва-Адлер; организацию интермодальных перевозок, гармонизацию автобусного и железнодорожного сообщения для повышения привлекательности пассажирского транспорта; строительство логистических центров категории «А»);</w:t>
      </w:r>
    </w:p>
    <w:p w:rsidR="00C07CA2" w:rsidRDefault="00C07CA2" w:rsidP="00C07CA2">
      <w:pPr>
        <w:spacing w:after="0"/>
        <w:ind w:firstLine="709"/>
        <w:rPr>
          <w:sz w:val="28"/>
          <w:szCs w:val="28"/>
        </w:rPr>
      </w:pPr>
      <w:r>
        <w:rPr>
          <w:sz w:val="28"/>
          <w:szCs w:val="28"/>
        </w:rPr>
        <w:t>– п</w:t>
      </w:r>
      <w:r w:rsidRPr="008F2363">
        <w:rPr>
          <w:sz w:val="28"/>
          <w:szCs w:val="28"/>
        </w:rPr>
        <w:t>риве</w:t>
      </w:r>
      <w:r>
        <w:rPr>
          <w:sz w:val="28"/>
          <w:szCs w:val="28"/>
        </w:rPr>
        <w:t>дение</w:t>
      </w:r>
      <w:r w:rsidRPr="008F2363">
        <w:rPr>
          <w:sz w:val="28"/>
          <w:szCs w:val="28"/>
        </w:rPr>
        <w:t xml:space="preserve"> дорог Воронежской агломерации в нормативное транспортно-эксплуатационное состояние, </w:t>
      </w:r>
      <w:r>
        <w:rPr>
          <w:sz w:val="28"/>
          <w:szCs w:val="28"/>
        </w:rPr>
        <w:t xml:space="preserve">увеличение </w:t>
      </w:r>
      <w:r w:rsidRPr="008F2363">
        <w:rPr>
          <w:sz w:val="28"/>
          <w:szCs w:val="28"/>
        </w:rPr>
        <w:t>дол</w:t>
      </w:r>
      <w:r>
        <w:rPr>
          <w:sz w:val="28"/>
          <w:szCs w:val="28"/>
        </w:rPr>
        <w:t>и</w:t>
      </w:r>
      <w:r w:rsidRPr="008F2363">
        <w:rPr>
          <w:sz w:val="28"/>
          <w:szCs w:val="28"/>
        </w:rPr>
        <w:t xml:space="preserve"> протяженности дорожной сети г</w:t>
      </w:r>
      <w:r w:rsidRPr="008F2363">
        <w:rPr>
          <w:sz w:val="28"/>
          <w:szCs w:val="28"/>
        </w:rPr>
        <w:t>о</w:t>
      </w:r>
      <w:r w:rsidRPr="008F2363">
        <w:rPr>
          <w:sz w:val="28"/>
          <w:szCs w:val="28"/>
        </w:rPr>
        <w:t>родской агломерации, соответствующих нормативным требованиям</w:t>
      </w:r>
      <w:r>
        <w:rPr>
          <w:sz w:val="28"/>
          <w:szCs w:val="28"/>
        </w:rPr>
        <w:t>;</w:t>
      </w:r>
    </w:p>
    <w:p w:rsidR="00153359" w:rsidRDefault="00153359" w:rsidP="00153359">
      <w:pPr>
        <w:spacing w:after="0"/>
        <w:ind w:firstLine="709"/>
        <w:rPr>
          <w:sz w:val="28"/>
          <w:szCs w:val="28"/>
        </w:rPr>
      </w:pPr>
      <w:r>
        <w:rPr>
          <w:sz w:val="28"/>
          <w:szCs w:val="28"/>
        </w:rPr>
        <w:t xml:space="preserve">– </w:t>
      </w:r>
      <w:r w:rsidRPr="00E25281">
        <w:rPr>
          <w:sz w:val="28"/>
          <w:szCs w:val="28"/>
        </w:rPr>
        <w:t>комплексно</w:t>
      </w:r>
      <w:r>
        <w:rPr>
          <w:sz w:val="28"/>
          <w:szCs w:val="28"/>
        </w:rPr>
        <w:t>е</w:t>
      </w:r>
      <w:r w:rsidRPr="00E25281">
        <w:rPr>
          <w:sz w:val="28"/>
          <w:szCs w:val="28"/>
        </w:rPr>
        <w:t xml:space="preserve"> развити</w:t>
      </w:r>
      <w:r>
        <w:rPr>
          <w:sz w:val="28"/>
          <w:szCs w:val="28"/>
        </w:rPr>
        <w:t>е</w:t>
      </w:r>
      <w:r w:rsidRPr="00E25281">
        <w:rPr>
          <w:sz w:val="28"/>
          <w:szCs w:val="28"/>
        </w:rPr>
        <w:t xml:space="preserve"> застроенных территорий;</w:t>
      </w:r>
    </w:p>
    <w:p w:rsidR="00153359" w:rsidRPr="00E25281" w:rsidRDefault="00153359" w:rsidP="00153359">
      <w:pPr>
        <w:spacing w:after="0"/>
        <w:ind w:firstLine="709"/>
        <w:rPr>
          <w:sz w:val="28"/>
          <w:szCs w:val="28"/>
        </w:rPr>
      </w:pPr>
      <w:r>
        <w:rPr>
          <w:sz w:val="28"/>
          <w:szCs w:val="28"/>
        </w:rPr>
        <w:t xml:space="preserve">– </w:t>
      </w:r>
      <w:r w:rsidRPr="00E25281">
        <w:rPr>
          <w:sz w:val="28"/>
          <w:szCs w:val="28"/>
        </w:rPr>
        <w:t>создания туристско-рекреационного кластера.</w:t>
      </w:r>
    </w:p>
    <w:p w:rsidR="00153359" w:rsidRPr="006605EA" w:rsidRDefault="00153359" w:rsidP="00CA014C">
      <w:pPr>
        <w:spacing w:after="0"/>
        <w:ind w:firstLine="0"/>
        <w:jc w:val="center"/>
        <w:rPr>
          <w:b/>
          <w:sz w:val="28"/>
          <w:szCs w:val="28"/>
        </w:rPr>
      </w:pPr>
      <w:r w:rsidRPr="006605EA">
        <w:rPr>
          <w:noProof/>
          <w:sz w:val="28"/>
          <w:szCs w:val="28"/>
        </w:rPr>
        <w:lastRenderedPageBreak/>
        <w:drawing>
          <wp:inline distT="0" distB="0" distL="0" distR="0">
            <wp:extent cx="5029199" cy="4324350"/>
            <wp:effectExtent l="19050" t="0" r="1"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029902" cy="4324955"/>
                    </a:xfrm>
                    <a:prstGeom prst="rect">
                      <a:avLst/>
                    </a:prstGeom>
                  </pic:spPr>
                </pic:pic>
              </a:graphicData>
            </a:graphic>
          </wp:inline>
        </w:drawing>
      </w:r>
    </w:p>
    <w:p w:rsidR="00153359" w:rsidRPr="006605EA" w:rsidRDefault="00153359" w:rsidP="00CA014C">
      <w:pPr>
        <w:spacing w:after="0"/>
        <w:ind w:firstLine="0"/>
        <w:jc w:val="center"/>
        <w:rPr>
          <w:sz w:val="28"/>
          <w:szCs w:val="28"/>
        </w:rPr>
      </w:pPr>
      <w:r w:rsidRPr="006605EA">
        <w:rPr>
          <w:sz w:val="28"/>
          <w:szCs w:val="28"/>
        </w:rPr>
        <w:t>Рис.</w:t>
      </w:r>
      <w:r>
        <w:rPr>
          <w:sz w:val="28"/>
          <w:szCs w:val="28"/>
        </w:rPr>
        <w:t>4</w:t>
      </w:r>
      <w:r w:rsidRPr="006605EA">
        <w:rPr>
          <w:sz w:val="28"/>
          <w:szCs w:val="28"/>
        </w:rPr>
        <w:t xml:space="preserve"> – Сбалансированное и эффективное развитиеВоронежской агломерации</w:t>
      </w:r>
    </w:p>
    <w:p w:rsidR="00CA014C" w:rsidRDefault="00CA014C" w:rsidP="00153359">
      <w:pPr>
        <w:spacing w:after="0"/>
        <w:ind w:firstLine="709"/>
        <w:rPr>
          <w:sz w:val="28"/>
          <w:szCs w:val="28"/>
        </w:rPr>
      </w:pPr>
    </w:p>
    <w:p w:rsidR="00153359" w:rsidRPr="006605EA" w:rsidRDefault="00153359" w:rsidP="00153359">
      <w:pPr>
        <w:spacing w:after="0"/>
        <w:ind w:firstLine="709"/>
        <w:rPr>
          <w:sz w:val="28"/>
          <w:szCs w:val="28"/>
        </w:rPr>
      </w:pPr>
      <w:r w:rsidRPr="00153359">
        <w:rPr>
          <w:sz w:val="28"/>
          <w:szCs w:val="28"/>
        </w:rPr>
        <w:t xml:space="preserve">Вторым приоритетом территориального развития является обеспечение </w:t>
      </w:r>
      <w:r w:rsidRPr="004B7C2D">
        <w:rPr>
          <w:i/>
          <w:sz w:val="28"/>
          <w:szCs w:val="28"/>
        </w:rPr>
        <w:t>п</w:t>
      </w:r>
      <w:r w:rsidRPr="004B7C2D">
        <w:rPr>
          <w:i/>
          <w:sz w:val="28"/>
          <w:szCs w:val="28"/>
        </w:rPr>
        <w:t>о</w:t>
      </w:r>
      <w:r w:rsidRPr="004B7C2D">
        <w:rPr>
          <w:i/>
          <w:sz w:val="28"/>
          <w:szCs w:val="28"/>
        </w:rPr>
        <w:t>лицентрического развития Воронежской области</w:t>
      </w:r>
      <w:r w:rsidRPr="006605EA">
        <w:rPr>
          <w:sz w:val="28"/>
          <w:szCs w:val="28"/>
        </w:rPr>
        <w:t xml:space="preserve"> путем выравнивания темпов развития муниципальных образований, управленческих округов и локализации в каждом округе наиболее полного набора объектов и функций, необходимого для достижения высокого качества среды, качества жизни населения региона и с</w:t>
      </w:r>
      <w:r w:rsidRPr="006605EA">
        <w:rPr>
          <w:sz w:val="28"/>
          <w:szCs w:val="28"/>
        </w:rPr>
        <w:t>о</w:t>
      </w:r>
      <w:r w:rsidRPr="006605EA">
        <w:rPr>
          <w:sz w:val="28"/>
          <w:szCs w:val="28"/>
        </w:rPr>
        <w:t xml:space="preserve">кращения межмуниципальных различий. </w:t>
      </w:r>
    </w:p>
    <w:p w:rsidR="00153359" w:rsidRDefault="00153359" w:rsidP="00153359">
      <w:pPr>
        <w:spacing w:after="0"/>
        <w:ind w:firstLine="709"/>
        <w:rPr>
          <w:sz w:val="28"/>
          <w:szCs w:val="28"/>
        </w:rPr>
      </w:pPr>
      <w:r w:rsidRPr="006605EA">
        <w:rPr>
          <w:sz w:val="28"/>
          <w:szCs w:val="28"/>
        </w:rPr>
        <w:t>Решение этой задачи предполагает дальнейшее развитие субрегиональных центров – городов Россошь и Борисоглебск, и опорных центров (г. Лиски, п.г.т. Анна, г. Острогожск, г. Калач, г. Павловск, г. Богучар, г. Бобров) посредством максимально полной реализации их потенциала</w:t>
      </w:r>
      <w:r>
        <w:rPr>
          <w:sz w:val="28"/>
          <w:szCs w:val="28"/>
        </w:rPr>
        <w:t xml:space="preserve"> за счет решения следующих з</w:t>
      </w:r>
      <w:r>
        <w:rPr>
          <w:sz w:val="28"/>
          <w:szCs w:val="28"/>
        </w:rPr>
        <w:t>а</w:t>
      </w:r>
      <w:r>
        <w:rPr>
          <w:sz w:val="28"/>
          <w:szCs w:val="28"/>
        </w:rPr>
        <w:t>дач</w:t>
      </w:r>
      <w:r w:rsidRPr="006605EA">
        <w:rPr>
          <w:sz w:val="28"/>
          <w:szCs w:val="28"/>
        </w:rPr>
        <w:t>:</w:t>
      </w:r>
    </w:p>
    <w:p w:rsidR="00153359" w:rsidRDefault="004B7C2D" w:rsidP="004B7C2D">
      <w:pPr>
        <w:spacing w:after="0"/>
        <w:ind w:firstLine="709"/>
        <w:rPr>
          <w:sz w:val="28"/>
          <w:szCs w:val="28"/>
        </w:rPr>
      </w:pPr>
      <w:r>
        <w:rPr>
          <w:sz w:val="28"/>
          <w:szCs w:val="28"/>
        </w:rPr>
        <w:t xml:space="preserve">– </w:t>
      </w:r>
      <w:r w:rsidR="00153359">
        <w:rPr>
          <w:sz w:val="28"/>
          <w:szCs w:val="28"/>
        </w:rPr>
        <w:t xml:space="preserve">формирование </w:t>
      </w:r>
      <w:r w:rsidR="00153359" w:rsidRPr="00053249">
        <w:rPr>
          <w:sz w:val="28"/>
          <w:szCs w:val="28"/>
        </w:rPr>
        <w:t>двух субрегиональных центров – г. Россошь и г. Борисо</w:t>
      </w:r>
      <w:r w:rsidR="00153359" w:rsidRPr="00053249">
        <w:rPr>
          <w:sz w:val="28"/>
          <w:szCs w:val="28"/>
        </w:rPr>
        <w:t>г</w:t>
      </w:r>
      <w:r w:rsidR="00153359" w:rsidRPr="00053249">
        <w:rPr>
          <w:sz w:val="28"/>
          <w:szCs w:val="28"/>
        </w:rPr>
        <w:t>лебск</w:t>
      </w:r>
      <w:r w:rsidR="00153359">
        <w:rPr>
          <w:sz w:val="28"/>
          <w:szCs w:val="28"/>
        </w:rPr>
        <w:t>, обеспечивающих концентрацию трудовых, материальных и финансовых ресурсов в зонах своего влияния;</w:t>
      </w:r>
    </w:p>
    <w:p w:rsidR="00153359" w:rsidRDefault="004B7C2D" w:rsidP="004B7C2D">
      <w:pPr>
        <w:spacing w:after="0"/>
        <w:ind w:firstLine="709"/>
        <w:rPr>
          <w:sz w:val="28"/>
          <w:szCs w:val="28"/>
        </w:rPr>
      </w:pPr>
      <w:r>
        <w:rPr>
          <w:sz w:val="28"/>
          <w:szCs w:val="28"/>
        </w:rPr>
        <w:t xml:space="preserve">– </w:t>
      </w:r>
      <w:r w:rsidR="00153359">
        <w:rPr>
          <w:sz w:val="28"/>
          <w:szCs w:val="28"/>
        </w:rPr>
        <w:t>формирование диверсифицированного центра экономического развития в северо-восточной зоне Воронежской области (Борисоглебский управленческий округ);</w:t>
      </w:r>
    </w:p>
    <w:p w:rsidR="00153359" w:rsidRDefault="004B7C2D" w:rsidP="004B7C2D">
      <w:pPr>
        <w:spacing w:after="0"/>
        <w:ind w:firstLine="709"/>
        <w:rPr>
          <w:sz w:val="28"/>
          <w:szCs w:val="28"/>
        </w:rPr>
      </w:pPr>
      <w:r>
        <w:rPr>
          <w:sz w:val="28"/>
          <w:szCs w:val="28"/>
        </w:rPr>
        <w:t xml:space="preserve">– </w:t>
      </w:r>
      <w:r w:rsidR="00153359">
        <w:rPr>
          <w:sz w:val="28"/>
          <w:szCs w:val="28"/>
        </w:rPr>
        <w:t xml:space="preserve">формирование на территории области </w:t>
      </w:r>
      <w:r w:rsidR="00153359" w:rsidRPr="00053249">
        <w:rPr>
          <w:sz w:val="28"/>
          <w:szCs w:val="28"/>
        </w:rPr>
        <w:t>местны</w:t>
      </w:r>
      <w:r w:rsidR="00153359">
        <w:rPr>
          <w:sz w:val="28"/>
          <w:szCs w:val="28"/>
        </w:rPr>
        <w:t>х</w:t>
      </w:r>
      <w:r w:rsidR="00153359" w:rsidRPr="00053249">
        <w:rPr>
          <w:sz w:val="28"/>
          <w:szCs w:val="28"/>
        </w:rPr>
        <w:t xml:space="preserve"> систе</w:t>
      </w:r>
      <w:r w:rsidR="00153359">
        <w:rPr>
          <w:sz w:val="28"/>
          <w:szCs w:val="28"/>
        </w:rPr>
        <w:t>м</w:t>
      </w:r>
      <w:r w:rsidR="00153359" w:rsidRPr="00053249">
        <w:rPr>
          <w:sz w:val="28"/>
          <w:szCs w:val="28"/>
        </w:rPr>
        <w:t xml:space="preserve"> расселения городов </w:t>
      </w:r>
      <w:r w:rsidR="00153359">
        <w:rPr>
          <w:sz w:val="28"/>
          <w:szCs w:val="28"/>
        </w:rPr>
        <w:t>–</w:t>
      </w:r>
      <w:r w:rsidR="00153359" w:rsidRPr="00053249">
        <w:rPr>
          <w:sz w:val="28"/>
          <w:szCs w:val="28"/>
        </w:rPr>
        <w:t xml:space="preserve"> опорных центров, организующих регион (Лиски, Бобров, Бутурлиновка, Па</w:t>
      </w:r>
      <w:r w:rsidR="00153359" w:rsidRPr="00053249">
        <w:rPr>
          <w:sz w:val="28"/>
          <w:szCs w:val="28"/>
        </w:rPr>
        <w:t>в</w:t>
      </w:r>
      <w:r w:rsidR="00153359" w:rsidRPr="00053249">
        <w:rPr>
          <w:sz w:val="28"/>
          <w:szCs w:val="28"/>
        </w:rPr>
        <w:t>ловск, Калач, О</w:t>
      </w:r>
      <w:r>
        <w:rPr>
          <w:sz w:val="28"/>
          <w:szCs w:val="28"/>
        </w:rPr>
        <w:t>строгожск, Богучар, п.г.т. Анна</w:t>
      </w:r>
      <w:r w:rsidR="00C07CA2">
        <w:rPr>
          <w:sz w:val="28"/>
          <w:szCs w:val="28"/>
        </w:rPr>
        <w:t>)</w:t>
      </w:r>
      <w:r>
        <w:rPr>
          <w:sz w:val="28"/>
          <w:szCs w:val="28"/>
        </w:rPr>
        <w:t>;</w:t>
      </w:r>
    </w:p>
    <w:p w:rsidR="00153359" w:rsidRDefault="004B7C2D" w:rsidP="004B7C2D">
      <w:pPr>
        <w:spacing w:after="0"/>
        <w:ind w:firstLine="709"/>
        <w:rPr>
          <w:sz w:val="28"/>
          <w:szCs w:val="28"/>
        </w:rPr>
      </w:pPr>
      <w:r>
        <w:rPr>
          <w:sz w:val="28"/>
          <w:szCs w:val="28"/>
        </w:rPr>
        <w:t xml:space="preserve">– </w:t>
      </w:r>
      <w:r w:rsidR="00153359">
        <w:rPr>
          <w:sz w:val="28"/>
          <w:szCs w:val="28"/>
        </w:rPr>
        <w:t>с</w:t>
      </w:r>
      <w:r w:rsidR="00153359" w:rsidRPr="008F2363">
        <w:rPr>
          <w:sz w:val="28"/>
          <w:szCs w:val="28"/>
        </w:rPr>
        <w:t>ни</w:t>
      </w:r>
      <w:r w:rsidR="00153359">
        <w:rPr>
          <w:sz w:val="28"/>
          <w:szCs w:val="28"/>
        </w:rPr>
        <w:t>жение</w:t>
      </w:r>
      <w:r w:rsidR="00153359" w:rsidRPr="008F2363">
        <w:rPr>
          <w:sz w:val="28"/>
          <w:szCs w:val="28"/>
        </w:rPr>
        <w:t xml:space="preserve"> уровня межмуниципальных различий </w:t>
      </w:r>
      <w:r w:rsidR="00153359">
        <w:rPr>
          <w:sz w:val="28"/>
          <w:szCs w:val="28"/>
        </w:rPr>
        <w:t xml:space="preserve">по базовым показателям социально-экономического развития; </w:t>
      </w:r>
    </w:p>
    <w:p w:rsidR="00153359" w:rsidRDefault="004B7C2D" w:rsidP="004B7C2D">
      <w:pPr>
        <w:spacing w:after="0"/>
        <w:ind w:firstLine="709"/>
        <w:rPr>
          <w:sz w:val="28"/>
          <w:szCs w:val="28"/>
        </w:rPr>
      </w:pPr>
      <w:r>
        <w:rPr>
          <w:sz w:val="28"/>
          <w:szCs w:val="28"/>
        </w:rPr>
        <w:lastRenderedPageBreak/>
        <w:t xml:space="preserve">– </w:t>
      </w:r>
      <w:r w:rsidR="00153359" w:rsidRPr="00A86A34">
        <w:rPr>
          <w:sz w:val="28"/>
          <w:szCs w:val="28"/>
        </w:rPr>
        <w:t>формирование укрупненных зон или зон межмуниципального сотрудн</w:t>
      </w:r>
      <w:r w:rsidR="00153359" w:rsidRPr="00A86A34">
        <w:rPr>
          <w:sz w:val="28"/>
          <w:szCs w:val="28"/>
        </w:rPr>
        <w:t>и</w:t>
      </w:r>
      <w:r w:rsidR="00153359" w:rsidRPr="00A86A34">
        <w:rPr>
          <w:sz w:val="28"/>
          <w:szCs w:val="28"/>
        </w:rPr>
        <w:t>чества (управленческий округ, социально-экономический микрорайон, внутрио</w:t>
      </w:r>
      <w:r w:rsidR="00153359" w:rsidRPr="00A86A34">
        <w:rPr>
          <w:sz w:val="28"/>
          <w:szCs w:val="28"/>
        </w:rPr>
        <w:t>б</w:t>
      </w:r>
      <w:r w:rsidR="00153359" w:rsidRPr="00A86A34">
        <w:rPr>
          <w:sz w:val="28"/>
          <w:szCs w:val="28"/>
        </w:rPr>
        <w:t>ластной район) в целях повышения эффективности регионального управления и местного самоуправления, обеспечения гарантий самофинансирования и самора</w:t>
      </w:r>
      <w:r w:rsidR="00153359" w:rsidRPr="00A86A34">
        <w:rPr>
          <w:sz w:val="28"/>
          <w:szCs w:val="28"/>
        </w:rPr>
        <w:t>з</w:t>
      </w:r>
      <w:r w:rsidR="00153359" w:rsidRPr="00A86A34">
        <w:rPr>
          <w:sz w:val="28"/>
          <w:szCs w:val="28"/>
        </w:rPr>
        <w:t>вития на основе комплексного использования природно-ресурсного, экономич</w:t>
      </w:r>
      <w:r w:rsidR="00153359" w:rsidRPr="00A86A34">
        <w:rPr>
          <w:sz w:val="28"/>
          <w:szCs w:val="28"/>
        </w:rPr>
        <w:t>е</w:t>
      </w:r>
      <w:r w:rsidR="00153359" w:rsidRPr="00A86A34">
        <w:rPr>
          <w:sz w:val="28"/>
          <w:szCs w:val="28"/>
        </w:rPr>
        <w:t>ского, социального потенциалов территории муниципальных образований</w:t>
      </w:r>
      <w:r>
        <w:rPr>
          <w:sz w:val="28"/>
          <w:szCs w:val="28"/>
        </w:rPr>
        <w:t>;</w:t>
      </w:r>
    </w:p>
    <w:p w:rsidR="00153359" w:rsidRDefault="004B7C2D" w:rsidP="004B7C2D">
      <w:pPr>
        <w:spacing w:after="0"/>
        <w:ind w:firstLine="709"/>
        <w:rPr>
          <w:sz w:val="28"/>
          <w:szCs w:val="28"/>
        </w:rPr>
      </w:pPr>
      <w:r>
        <w:rPr>
          <w:sz w:val="28"/>
          <w:szCs w:val="28"/>
        </w:rPr>
        <w:t xml:space="preserve">– </w:t>
      </w:r>
      <w:r w:rsidR="00153359" w:rsidRPr="00A86A34">
        <w:rPr>
          <w:sz w:val="28"/>
          <w:szCs w:val="28"/>
        </w:rPr>
        <w:t>модернизация производственной базы, кадрового потенциала и тран</w:t>
      </w:r>
      <w:r w:rsidR="00153359" w:rsidRPr="00A86A34">
        <w:rPr>
          <w:sz w:val="28"/>
          <w:szCs w:val="28"/>
        </w:rPr>
        <w:t>с</w:t>
      </w:r>
      <w:r w:rsidR="00153359" w:rsidRPr="00A86A34">
        <w:rPr>
          <w:sz w:val="28"/>
          <w:szCs w:val="28"/>
        </w:rPr>
        <w:t>портно-логистической системы в субрегиональных центрах городах Россошь и Борисоглебск, и на территории опорных центров (п.г.т. Анна, г. Острогожск, г. Калач, г. Павловск, г. Богучар, г. Бобров);</w:t>
      </w:r>
    </w:p>
    <w:p w:rsidR="00153359" w:rsidRDefault="004B7C2D" w:rsidP="004B7C2D">
      <w:pPr>
        <w:spacing w:after="0"/>
        <w:ind w:firstLine="709"/>
        <w:rPr>
          <w:sz w:val="28"/>
          <w:szCs w:val="28"/>
        </w:rPr>
      </w:pPr>
      <w:r>
        <w:rPr>
          <w:sz w:val="28"/>
          <w:szCs w:val="28"/>
        </w:rPr>
        <w:t xml:space="preserve">– </w:t>
      </w:r>
      <w:r w:rsidR="00153359" w:rsidRPr="005B1D9D">
        <w:rPr>
          <w:sz w:val="28"/>
          <w:szCs w:val="28"/>
        </w:rPr>
        <w:t>развити</w:t>
      </w:r>
      <w:r w:rsidR="00153359">
        <w:rPr>
          <w:sz w:val="28"/>
          <w:szCs w:val="28"/>
        </w:rPr>
        <w:t>е</w:t>
      </w:r>
      <w:r w:rsidR="00153359" w:rsidRPr="005B1D9D">
        <w:rPr>
          <w:sz w:val="28"/>
          <w:szCs w:val="28"/>
        </w:rPr>
        <w:t xml:space="preserve"> территориального и стратегического планирования на муниц</w:t>
      </w:r>
      <w:r w:rsidR="00153359" w:rsidRPr="005B1D9D">
        <w:rPr>
          <w:sz w:val="28"/>
          <w:szCs w:val="28"/>
        </w:rPr>
        <w:t>и</w:t>
      </w:r>
      <w:r w:rsidR="00153359" w:rsidRPr="005B1D9D">
        <w:rPr>
          <w:sz w:val="28"/>
          <w:szCs w:val="28"/>
        </w:rPr>
        <w:t>пальном уровне, широко</w:t>
      </w:r>
      <w:r w:rsidR="00153359">
        <w:rPr>
          <w:sz w:val="28"/>
          <w:szCs w:val="28"/>
        </w:rPr>
        <w:t>е внедрение</w:t>
      </w:r>
      <w:r w:rsidR="00153359" w:rsidRPr="005B1D9D">
        <w:rPr>
          <w:sz w:val="28"/>
          <w:szCs w:val="28"/>
        </w:rPr>
        <w:t xml:space="preserve"> в практику муниципального управления пр</w:t>
      </w:r>
      <w:r w:rsidR="00153359" w:rsidRPr="005B1D9D">
        <w:rPr>
          <w:sz w:val="28"/>
          <w:szCs w:val="28"/>
        </w:rPr>
        <w:t>о</w:t>
      </w:r>
      <w:r w:rsidR="00153359" w:rsidRPr="005B1D9D">
        <w:rPr>
          <w:sz w:val="28"/>
          <w:szCs w:val="28"/>
        </w:rPr>
        <w:t>граммно-целевых и проектных методов;</w:t>
      </w:r>
    </w:p>
    <w:p w:rsidR="00153359" w:rsidRDefault="004B7C2D" w:rsidP="004B7C2D">
      <w:pPr>
        <w:spacing w:after="0"/>
        <w:ind w:firstLine="709"/>
        <w:rPr>
          <w:sz w:val="28"/>
          <w:szCs w:val="28"/>
        </w:rPr>
      </w:pPr>
      <w:r>
        <w:rPr>
          <w:sz w:val="28"/>
          <w:szCs w:val="28"/>
        </w:rPr>
        <w:t xml:space="preserve">– </w:t>
      </w:r>
      <w:r w:rsidR="00153359" w:rsidRPr="005B1D9D">
        <w:rPr>
          <w:sz w:val="28"/>
          <w:szCs w:val="28"/>
        </w:rPr>
        <w:t>модернизации производственной базы и ее инфраструктурного обеспеч</w:t>
      </w:r>
      <w:r w:rsidR="00153359" w:rsidRPr="005B1D9D">
        <w:rPr>
          <w:sz w:val="28"/>
          <w:szCs w:val="28"/>
        </w:rPr>
        <w:t>е</w:t>
      </w:r>
      <w:r w:rsidR="00153359" w:rsidRPr="005B1D9D">
        <w:rPr>
          <w:sz w:val="28"/>
          <w:szCs w:val="28"/>
        </w:rPr>
        <w:t>ния</w:t>
      </w:r>
      <w:r w:rsidR="00C07CA2">
        <w:rPr>
          <w:sz w:val="28"/>
          <w:szCs w:val="28"/>
        </w:rPr>
        <w:t xml:space="preserve"> в муниципальных образованиях региона; </w:t>
      </w:r>
    </w:p>
    <w:p w:rsidR="00153359" w:rsidRDefault="004B7C2D" w:rsidP="004B7C2D">
      <w:pPr>
        <w:spacing w:after="0"/>
        <w:ind w:firstLine="709"/>
        <w:rPr>
          <w:sz w:val="28"/>
          <w:szCs w:val="28"/>
        </w:rPr>
      </w:pPr>
      <w:r>
        <w:rPr>
          <w:sz w:val="28"/>
          <w:szCs w:val="28"/>
        </w:rPr>
        <w:t xml:space="preserve">– </w:t>
      </w:r>
      <w:r w:rsidR="00153359" w:rsidRPr="005B1D9D">
        <w:rPr>
          <w:sz w:val="28"/>
          <w:szCs w:val="28"/>
        </w:rPr>
        <w:t>создани</w:t>
      </w:r>
      <w:r w:rsidR="00153359">
        <w:rPr>
          <w:sz w:val="28"/>
          <w:szCs w:val="28"/>
        </w:rPr>
        <w:t>е</w:t>
      </w:r>
      <w:r w:rsidR="00153359" w:rsidRPr="005B1D9D">
        <w:rPr>
          <w:sz w:val="28"/>
          <w:szCs w:val="28"/>
        </w:rPr>
        <w:t xml:space="preserve"> и развити</w:t>
      </w:r>
      <w:r w:rsidR="00153359">
        <w:rPr>
          <w:sz w:val="28"/>
          <w:szCs w:val="28"/>
        </w:rPr>
        <w:t>е</w:t>
      </w:r>
      <w:r w:rsidR="00153359" w:rsidRPr="005B1D9D">
        <w:rPr>
          <w:sz w:val="28"/>
          <w:szCs w:val="28"/>
        </w:rPr>
        <w:t xml:space="preserve"> объектов тех отраслей, которые определяют качество человеческого капитала и квалификацию кадрового потенциала (связь (Интернет), образование, здравоохранение, жилищный сектор);</w:t>
      </w:r>
    </w:p>
    <w:p w:rsidR="00153359" w:rsidRDefault="004B7C2D" w:rsidP="004B7C2D">
      <w:pPr>
        <w:spacing w:after="0"/>
        <w:ind w:firstLine="709"/>
        <w:rPr>
          <w:sz w:val="28"/>
          <w:szCs w:val="28"/>
        </w:rPr>
      </w:pPr>
      <w:r>
        <w:rPr>
          <w:sz w:val="28"/>
          <w:szCs w:val="28"/>
        </w:rPr>
        <w:t xml:space="preserve">– </w:t>
      </w:r>
      <w:r w:rsidR="00153359" w:rsidRPr="005B1D9D">
        <w:rPr>
          <w:sz w:val="28"/>
          <w:szCs w:val="28"/>
        </w:rPr>
        <w:t>создани</w:t>
      </w:r>
      <w:r w:rsidR="00153359">
        <w:rPr>
          <w:sz w:val="28"/>
          <w:szCs w:val="28"/>
        </w:rPr>
        <w:t>е</w:t>
      </w:r>
      <w:r w:rsidR="00153359" w:rsidRPr="005B1D9D">
        <w:rPr>
          <w:sz w:val="28"/>
          <w:szCs w:val="28"/>
        </w:rPr>
        <w:t xml:space="preserve"> и укреплени</w:t>
      </w:r>
      <w:r w:rsidR="00153359">
        <w:rPr>
          <w:sz w:val="28"/>
          <w:szCs w:val="28"/>
        </w:rPr>
        <w:t>е</w:t>
      </w:r>
      <w:r w:rsidR="00153359" w:rsidRPr="005B1D9D">
        <w:rPr>
          <w:sz w:val="28"/>
          <w:szCs w:val="28"/>
        </w:rPr>
        <w:t xml:space="preserve"> связей между узловыми элементами опорного ка</w:t>
      </w:r>
      <w:r w:rsidR="00153359" w:rsidRPr="005B1D9D">
        <w:rPr>
          <w:sz w:val="28"/>
          <w:szCs w:val="28"/>
        </w:rPr>
        <w:t>р</w:t>
      </w:r>
      <w:r w:rsidR="00153359" w:rsidRPr="005B1D9D">
        <w:rPr>
          <w:sz w:val="28"/>
          <w:szCs w:val="28"/>
        </w:rPr>
        <w:t>каса расселения для снижения транспортных барьеров в развитии экономики, п</w:t>
      </w:r>
      <w:r w:rsidR="00153359" w:rsidRPr="005B1D9D">
        <w:rPr>
          <w:sz w:val="28"/>
          <w:szCs w:val="28"/>
        </w:rPr>
        <w:t>о</w:t>
      </w:r>
      <w:r w:rsidR="00153359" w:rsidRPr="005B1D9D">
        <w:rPr>
          <w:sz w:val="28"/>
          <w:szCs w:val="28"/>
        </w:rPr>
        <w:t>вышени</w:t>
      </w:r>
      <w:r w:rsidR="00153359">
        <w:rPr>
          <w:sz w:val="28"/>
          <w:szCs w:val="28"/>
        </w:rPr>
        <w:t>я</w:t>
      </w:r>
      <w:r w:rsidR="00153359" w:rsidRPr="005B1D9D">
        <w:rPr>
          <w:sz w:val="28"/>
          <w:szCs w:val="28"/>
        </w:rPr>
        <w:t xml:space="preserve"> уровня мобильности населения, модернизации транспортной системы, повышения качества обслуживания и уровня доступности </w:t>
      </w:r>
      <w:r w:rsidR="00153359">
        <w:rPr>
          <w:sz w:val="28"/>
          <w:szCs w:val="28"/>
        </w:rPr>
        <w:t xml:space="preserve">для </w:t>
      </w:r>
      <w:r w:rsidR="00153359" w:rsidRPr="005B1D9D">
        <w:rPr>
          <w:sz w:val="28"/>
          <w:szCs w:val="28"/>
        </w:rPr>
        <w:t xml:space="preserve">населения услуг пассажирского транспорта; </w:t>
      </w:r>
    </w:p>
    <w:p w:rsidR="00153359" w:rsidRDefault="004B7C2D" w:rsidP="004B7C2D">
      <w:pPr>
        <w:spacing w:after="0"/>
        <w:ind w:firstLine="709"/>
        <w:rPr>
          <w:sz w:val="28"/>
          <w:szCs w:val="28"/>
        </w:rPr>
      </w:pPr>
      <w:r>
        <w:rPr>
          <w:sz w:val="28"/>
          <w:szCs w:val="28"/>
        </w:rPr>
        <w:t xml:space="preserve">– </w:t>
      </w:r>
      <w:r w:rsidR="00153359" w:rsidRPr="005B1D9D">
        <w:rPr>
          <w:sz w:val="28"/>
          <w:szCs w:val="28"/>
        </w:rPr>
        <w:t>реализации проектов комплексного развития территорий, предусматр</w:t>
      </w:r>
      <w:r w:rsidR="00153359" w:rsidRPr="005B1D9D">
        <w:rPr>
          <w:sz w:val="28"/>
          <w:szCs w:val="28"/>
        </w:rPr>
        <w:t>и</w:t>
      </w:r>
      <w:r w:rsidR="00153359" w:rsidRPr="005B1D9D">
        <w:rPr>
          <w:sz w:val="28"/>
          <w:szCs w:val="28"/>
        </w:rPr>
        <w:t>вающих строительство жилья и обеспечение объектами социальной, транспор</w:t>
      </w:r>
      <w:r w:rsidR="00153359" w:rsidRPr="005B1D9D">
        <w:rPr>
          <w:sz w:val="28"/>
          <w:szCs w:val="28"/>
        </w:rPr>
        <w:t>т</w:t>
      </w:r>
      <w:r w:rsidR="00153359" w:rsidRPr="005B1D9D">
        <w:rPr>
          <w:sz w:val="28"/>
          <w:szCs w:val="28"/>
        </w:rPr>
        <w:t>ной, коммунальной инфраструктуры;</w:t>
      </w:r>
    </w:p>
    <w:p w:rsidR="00153359" w:rsidRDefault="004B7C2D" w:rsidP="004B7C2D">
      <w:pPr>
        <w:spacing w:after="0"/>
        <w:ind w:firstLine="709"/>
        <w:rPr>
          <w:sz w:val="28"/>
          <w:szCs w:val="28"/>
        </w:rPr>
      </w:pPr>
      <w:r>
        <w:rPr>
          <w:sz w:val="28"/>
          <w:szCs w:val="28"/>
        </w:rPr>
        <w:t xml:space="preserve">– </w:t>
      </w:r>
      <w:r w:rsidR="00153359" w:rsidRPr="005B1D9D">
        <w:rPr>
          <w:sz w:val="28"/>
          <w:szCs w:val="28"/>
        </w:rPr>
        <w:t>глубок</w:t>
      </w:r>
      <w:r w:rsidR="00153359">
        <w:rPr>
          <w:sz w:val="28"/>
          <w:szCs w:val="28"/>
        </w:rPr>
        <w:t>ая</w:t>
      </w:r>
      <w:r w:rsidR="00153359" w:rsidRPr="005B1D9D">
        <w:rPr>
          <w:sz w:val="28"/>
          <w:szCs w:val="28"/>
        </w:rPr>
        <w:t xml:space="preserve"> проработк</w:t>
      </w:r>
      <w:r w:rsidR="00153359">
        <w:rPr>
          <w:sz w:val="28"/>
          <w:szCs w:val="28"/>
        </w:rPr>
        <w:t>а</w:t>
      </w:r>
      <w:r w:rsidR="00153359" w:rsidRPr="005B1D9D">
        <w:rPr>
          <w:sz w:val="28"/>
          <w:szCs w:val="28"/>
        </w:rPr>
        <w:t xml:space="preserve"> инвестиционных предложений для бизнеса;</w:t>
      </w:r>
    </w:p>
    <w:p w:rsidR="00153359" w:rsidRDefault="004B7C2D" w:rsidP="004B7C2D">
      <w:pPr>
        <w:spacing w:after="0"/>
        <w:ind w:firstLine="709"/>
        <w:rPr>
          <w:sz w:val="28"/>
          <w:szCs w:val="28"/>
        </w:rPr>
      </w:pPr>
      <w:r>
        <w:rPr>
          <w:sz w:val="28"/>
          <w:szCs w:val="28"/>
        </w:rPr>
        <w:t xml:space="preserve">– </w:t>
      </w:r>
      <w:r w:rsidR="00153359" w:rsidRPr="005B1D9D">
        <w:rPr>
          <w:sz w:val="28"/>
          <w:szCs w:val="28"/>
        </w:rPr>
        <w:t>стимулировани</w:t>
      </w:r>
      <w:r w:rsidR="00153359">
        <w:rPr>
          <w:sz w:val="28"/>
          <w:szCs w:val="28"/>
        </w:rPr>
        <w:t>е</w:t>
      </w:r>
      <w:r w:rsidR="00153359" w:rsidRPr="005B1D9D">
        <w:rPr>
          <w:sz w:val="28"/>
          <w:szCs w:val="28"/>
        </w:rPr>
        <w:t xml:space="preserve"> развития сектора услуг, в том числе, Интернет-услуг, включая рекламные, образовательные, юридические, информаци</w:t>
      </w:r>
      <w:r w:rsidR="00153359">
        <w:rPr>
          <w:sz w:val="28"/>
          <w:szCs w:val="28"/>
        </w:rPr>
        <w:t>онные услуги и другие;</w:t>
      </w:r>
    </w:p>
    <w:p w:rsidR="00153359" w:rsidRDefault="004B7C2D" w:rsidP="004B7C2D">
      <w:pPr>
        <w:spacing w:after="0"/>
        <w:ind w:firstLine="709"/>
        <w:rPr>
          <w:sz w:val="28"/>
          <w:szCs w:val="28"/>
        </w:rPr>
      </w:pPr>
      <w:r>
        <w:rPr>
          <w:sz w:val="28"/>
          <w:szCs w:val="28"/>
        </w:rPr>
        <w:t xml:space="preserve">– </w:t>
      </w:r>
      <w:r w:rsidR="00153359">
        <w:rPr>
          <w:sz w:val="28"/>
          <w:szCs w:val="28"/>
        </w:rPr>
        <w:t>повышение энергоообеспеченности субрегионального центра город Ро</w:t>
      </w:r>
      <w:r w:rsidR="00153359">
        <w:rPr>
          <w:sz w:val="28"/>
          <w:szCs w:val="28"/>
        </w:rPr>
        <w:t>с</w:t>
      </w:r>
      <w:r w:rsidR="00153359">
        <w:rPr>
          <w:sz w:val="28"/>
          <w:szCs w:val="28"/>
        </w:rPr>
        <w:t>сошь.</w:t>
      </w:r>
    </w:p>
    <w:p w:rsidR="00153359" w:rsidRDefault="00153359" w:rsidP="00153359">
      <w:pPr>
        <w:spacing w:after="0"/>
        <w:rPr>
          <w:sz w:val="28"/>
          <w:szCs w:val="28"/>
        </w:rPr>
      </w:pPr>
      <w:r>
        <w:rPr>
          <w:sz w:val="28"/>
          <w:szCs w:val="28"/>
        </w:rPr>
        <w:t xml:space="preserve">Модернизация дорожной сети, соединяющей </w:t>
      </w:r>
      <w:r w:rsidR="00C07CA2">
        <w:rPr>
          <w:sz w:val="28"/>
          <w:szCs w:val="28"/>
        </w:rPr>
        <w:t xml:space="preserve">Воронеж, </w:t>
      </w:r>
      <w:r>
        <w:rPr>
          <w:sz w:val="28"/>
          <w:szCs w:val="28"/>
        </w:rPr>
        <w:t>Россошь и Борисо</w:t>
      </w:r>
      <w:r>
        <w:rPr>
          <w:sz w:val="28"/>
          <w:szCs w:val="28"/>
        </w:rPr>
        <w:t>г</w:t>
      </w:r>
      <w:r>
        <w:rPr>
          <w:sz w:val="28"/>
          <w:szCs w:val="28"/>
        </w:rPr>
        <w:t>лебск, позволит создать основу нового промышленного и траспортно-логистического центра Борисоглебск-Поворино, способного обеспечить эффе</w:t>
      </w:r>
      <w:r>
        <w:rPr>
          <w:sz w:val="28"/>
          <w:szCs w:val="28"/>
        </w:rPr>
        <w:t>к</w:t>
      </w:r>
      <w:r>
        <w:rPr>
          <w:sz w:val="28"/>
          <w:szCs w:val="28"/>
        </w:rPr>
        <w:t>тивное пассажирское сообщение и транспортные потоки не только Воронежской области, но и ряда районов близлежащих областей (Саратовской, Тамбовской, Пензенской, Волгоградской) с Южными административно-территориальными о</w:t>
      </w:r>
      <w:r>
        <w:rPr>
          <w:sz w:val="28"/>
          <w:szCs w:val="28"/>
        </w:rPr>
        <w:t>б</w:t>
      </w:r>
      <w:r>
        <w:rPr>
          <w:sz w:val="28"/>
          <w:szCs w:val="28"/>
        </w:rPr>
        <w:t>разованиями страны, включая Новороссийск, Сочи, Крым, Севастополь (рис. 5).</w:t>
      </w:r>
    </w:p>
    <w:p w:rsidR="00CA014C" w:rsidRDefault="00CA014C" w:rsidP="00153359">
      <w:pPr>
        <w:spacing w:after="0"/>
        <w:rPr>
          <w:sz w:val="28"/>
          <w:szCs w:val="28"/>
        </w:rPr>
      </w:pPr>
    </w:p>
    <w:p w:rsidR="00C02A9D" w:rsidRDefault="00C02A9D" w:rsidP="00C02A9D">
      <w:pPr>
        <w:spacing w:after="0"/>
        <w:ind w:firstLine="0"/>
        <w:rPr>
          <w:sz w:val="28"/>
          <w:szCs w:val="28"/>
        </w:rPr>
      </w:pPr>
      <w:r w:rsidRPr="00C02A9D">
        <w:rPr>
          <w:noProof/>
          <w:sz w:val="28"/>
          <w:szCs w:val="28"/>
        </w:rPr>
        <w:lastRenderedPageBreak/>
        <w:drawing>
          <wp:inline distT="0" distB="0" distL="0" distR="0">
            <wp:extent cx="6027176" cy="4000500"/>
            <wp:effectExtent l="1905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авленческие округа.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0595" cy="4002770"/>
                    </a:xfrm>
                    <a:prstGeom prst="rect">
                      <a:avLst/>
                    </a:prstGeom>
                  </pic:spPr>
                </pic:pic>
              </a:graphicData>
            </a:graphic>
          </wp:inline>
        </w:drawing>
      </w:r>
    </w:p>
    <w:p w:rsidR="00C02A9D" w:rsidRDefault="00C02A9D" w:rsidP="00C02A9D">
      <w:pPr>
        <w:spacing w:after="0"/>
        <w:ind w:firstLine="0"/>
        <w:jc w:val="center"/>
        <w:rPr>
          <w:sz w:val="28"/>
          <w:szCs w:val="28"/>
        </w:rPr>
      </w:pPr>
      <w:r w:rsidRPr="006605EA">
        <w:rPr>
          <w:sz w:val="28"/>
          <w:szCs w:val="28"/>
        </w:rPr>
        <w:t>Рис.</w:t>
      </w:r>
      <w:r>
        <w:rPr>
          <w:sz w:val="28"/>
          <w:szCs w:val="28"/>
        </w:rPr>
        <w:t xml:space="preserve"> 5</w:t>
      </w:r>
      <w:r w:rsidRPr="006605EA">
        <w:rPr>
          <w:sz w:val="28"/>
          <w:szCs w:val="28"/>
        </w:rPr>
        <w:t xml:space="preserve"> – Совершенствование пространственной организации</w:t>
      </w:r>
    </w:p>
    <w:p w:rsidR="00C02A9D" w:rsidRDefault="00C02A9D" w:rsidP="00974135">
      <w:pPr>
        <w:spacing w:after="0"/>
        <w:ind w:firstLine="709"/>
        <w:rPr>
          <w:sz w:val="28"/>
          <w:szCs w:val="28"/>
        </w:rPr>
      </w:pPr>
    </w:p>
    <w:p w:rsidR="00974135" w:rsidRDefault="00974135" w:rsidP="00974135">
      <w:pPr>
        <w:spacing w:after="0"/>
        <w:ind w:firstLine="709"/>
        <w:rPr>
          <w:sz w:val="28"/>
          <w:szCs w:val="28"/>
        </w:rPr>
      </w:pPr>
      <w:r>
        <w:rPr>
          <w:sz w:val="28"/>
          <w:szCs w:val="28"/>
        </w:rPr>
        <w:t>Т</w:t>
      </w:r>
      <w:r w:rsidRPr="006605EA">
        <w:rPr>
          <w:sz w:val="28"/>
          <w:szCs w:val="28"/>
        </w:rPr>
        <w:t>рет</w:t>
      </w:r>
      <w:r>
        <w:rPr>
          <w:sz w:val="28"/>
          <w:szCs w:val="28"/>
        </w:rPr>
        <w:t>ий приоритет пространственного развития Воронежской обла</w:t>
      </w:r>
      <w:r>
        <w:rPr>
          <w:sz w:val="28"/>
          <w:szCs w:val="28"/>
        </w:rPr>
        <w:t>с</w:t>
      </w:r>
      <w:r>
        <w:rPr>
          <w:sz w:val="28"/>
          <w:szCs w:val="28"/>
        </w:rPr>
        <w:t>ти</w:t>
      </w:r>
      <w:r w:rsidRPr="004B7C2D">
        <w:rPr>
          <w:sz w:val="28"/>
          <w:szCs w:val="28"/>
        </w:rPr>
        <w:t>«</w:t>
      </w:r>
      <w:r w:rsidRPr="004B7C2D">
        <w:rPr>
          <w:i/>
          <w:sz w:val="28"/>
          <w:szCs w:val="28"/>
        </w:rPr>
        <w:t>Снижение темпов концентрации населения в административном центре р</w:t>
      </w:r>
      <w:r w:rsidRPr="004B7C2D">
        <w:rPr>
          <w:i/>
          <w:sz w:val="28"/>
          <w:szCs w:val="28"/>
        </w:rPr>
        <w:t>е</w:t>
      </w:r>
      <w:r w:rsidRPr="004B7C2D">
        <w:rPr>
          <w:i/>
          <w:sz w:val="28"/>
          <w:szCs w:val="28"/>
        </w:rPr>
        <w:t>гиона и сжатия освоенного пространства</w:t>
      </w:r>
      <w:r w:rsidRPr="004B7C2D">
        <w:rPr>
          <w:sz w:val="28"/>
          <w:szCs w:val="28"/>
        </w:rPr>
        <w:t>»</w:t>
      </w:r>
      <w:r>
        <w:rPr>
          <w:sz w:val="28"/>
          <w:szCs w:val="28"/>
        </w:rPr>
        <w:t xml:space="preserve"> предполагает</w:t>
      </w:r>
      <w:r w:rsidRPr="006605EA">
        <w:rPr>
          <w:sz w:val="28"/>
          <w:szCs w:val="28"/>
        </w:rPr>
        <w:t xml:space="preserve"> выработку мер, напра</w:t>
      </w:r>
      <w:r w:rsidRPr="006605EA">
        <w:rPr>
          <w:sz w:val="28"/>
          <w:szCs w:val="28"/>
        </w:rPr>
        <w:t>в</w:t>
      </w:r>
      <w:r w:rsidRPr="006605EA">
        <w:rPr>
          <w:sz w:val="28"/>
          <w:szCs w:val="28"/>
        </w:rPr>
        <w:t>ленных на социальное развитие сельских территорий и сдерживание внутрир</w:t>
      </w:r>
      <w:r w:rsidRPr="006605EA">
        <w:rPr>
          <w:sz w:val="28"/>
          <w:szCs w:val="28"/>
        </w:rPr>
        <w:t>е</w:t>
      </w:r>
      <w:r w:rsidRPr="006605EA">
        <w:rPr>
          <w:sz w:val="28"/>
          <w:szCs w:val="28"/>
        </w:rPr>
        <w:t xml:space="preserve">гиональных миграционных процессов. </w:t>
      </w:r>
      <w:r>
        <w:rPr>
          <w:sz w:val="28"/>
          <w:szCs w:val="28"/>
        </w:rPr>
        <w:t>Для практической реализации указанного приоритета необходимо решение следующих задач:</w:t>
      </w:r>
    </w:p>
    <w:p w:rsidR="00974135" w:rsidRDefault="00974135" w:rsidP="00974135">
      <w:pPr>
        <w:spacing w:after="0"/>
        <w:ind w:firstLine="709"/>
        <w:rPr>
          <w:sz w:val="28"/>
          <w:szCs w:val="28"/>
        </w:rPr>
      </w:pPr>
      <w:r>
        <w:rPr>
          <w:sz w:val="28"/>
          <w:szCs w:val="28"/>
        </w:rPr>
        <w:t xml:space="preserve">– </w:t>
      </w:r>
      <w:r w:rsidRPr="00C7736C">
        <w:rPr>
          <w:sz w:val="28"/>
          <w:szCs w:val="28"/>
        </w:rPr>
        <w:t>развитие потенциала сельских поселений, повышение престижа прожив</w:t>
      </w:r>
      <w:r w:rsidRPr="00C7736C">
        <w:rPr>
          <w:sz w:val="28"/>
          <w:szCs w:val="28"/>
        </w:rPr>
        <w:t>а</w:t>
      </w:r>
      <w:r w:rsidRPr="00C7736C">
        <w:rPr>
          <w:sz w:val="28"/>
          <w:szCs w:val="28"/>
        </w:rPr>
        <w:t xml:space="preserve">ния и работы в сельской местности; </w:t>
      </w:r>
    </w:p>
    <w:p w:rsidR="00974135" w:rsidRDefault="00974135" w:rsidP="00974135">
      <w:pPr>
        <w:spacing w:after="0"/>
        <w:ind w:firstLine="709"/>
        <w:rPr>
          <w:sz w:val="28"/>
          <w:szCs w:val="28"/>
        </w:rPr>
      </w:pPr>
      <w:r>
        <w:rPr>
          <w:sz w:val="28"/>
          <w:szCs w:val="28"/>
        </w:rPr>
        <w:t xml:space="preserve">– </w:t>
      </w:r>
      <w:r w:rsidRPr="00C7736C">
        <w:rPr>
          <w:sz w:val="28"/>
          <w:szCs w:val="28"/>
        </w:rPr>
        <w:t>повышение уровня благоустройства жилищного фонда, строительство и реконструкция автодорог, инженерных сетей, повышение уровня и качества эле</w:t>
      </w:r>
      <w:r w:rsidRPr="00C7736C">
        <w:rPr>
          <w:sz w:val="28"/>
          <w:szCs w:val="28"/>
        </w:rPr>
        <w:t>к</w:t>
      </w:r>
      <w:r w:rsidRPr="00C7736C">
        <w:rPr>
          <w:sz w:val="28"/>
          <w:szCs w:val="28"/>
        </w:rPr>
        <w:t>тро-, водо- и газоснабжения сельских поселений;</w:t>
      </w:r>
    </w:p>
    <w:p w:rsidR="00974135" w:rsidRDefault="00974135" w:rsidP="00974135">
      <w:pPr>
        <w:spacing w:after="0"/>
        <w:ind w:firstLine="709"/>
        <w:rPr>
          <w:sz w:val="28"/>
          <w:szCs w:val="28"/>
        </w:rPr>
      </w:pPr>
      <w:r>
        <w:rPr>
          <w:sz w:val="28"/>
          <w:szCs w:val="28"/>
        </w:rPr>
        <w:t xml:space="preserve">– </w:t>
      </w:r>
      <w:r w:rsidRPr="00C7736C">
        <w:rPr>
          <w:sz w:val="28"/>
          <w:szCs w:val="28"/>
        </w:rPr>
        <w:t>обеспечение мер по государственной поддержке хозяйствующих субъе</w:t>
      </w:r>
      <w:r w:rsidRPr="00C7736C">
        <w:rPr>
          <w:sz w:val="28"/>
          <w:szCs w:val="28"/>
        </w:rPr>
        <w:t>к</w:t>
      </w:r>
      <w:r w:rsidRPr="00C7736C">
        <w:rPr>
          <w:sz w:val="28"/>
          <w:szCs w:val="28"/>
        </w:rPr>
        <w:t>тов, создающих новые рабочие места в сельской местности, осуществление си</w:t>
      </w:r>
      <w:r w:rsidRPr="00C7736C">
        <w:rPr>
          <w:sz w:val="28"/>
          <w:szCs w:val="28"/>
        </w:rPr>
        <w:t>с</w:t>
      </w:r>
      <w:r w:rsidRPr="00C7736C">
        <w:rPr>
          <w:sz w:val="28"/>
          <w:szCs w:val="28"/>
        </w:rPr>
        <w:t>темы социально-экономических мер, направленных на снижение миграции сел</w:t>
      </w:r>
      <w:r w:rsidRPr="00C7736C">
        <w:rPr>
          <w:sz w:val="28"/>
          <w:szCs w:val="28"/>
        </w:rPr>
        <w:t>ь</w:t>
      </w:r>
      <w:r w:rsidRPr="00C7736C">
        <w:rPr>
          <w:sz w:val="28"/>
          <w:szCs w:val="28"/>
        </w:rPr>
        <w:t>ской молодежи в города и формирование у нее установок на постоянное сельское местожительство;</w:t>
      </w:r>
    </w:p>
    <w:p w:rsidR="00153359" w:rsidRPr="006605EA" w:rsidRDefault="00974135" w:rsidP="00C02A9D">
      <w:pPr>
        <w:spacing w:after="0"/>
        <w:ind w:firstLine="709"/>
        <w:rPr>
          <w:sz w:val="28"/>
          <w:szCs w:val="28"/>
        </w:rPr>
      </w:pPr>
      <w:r>
        <w:rPr>
          <w:sz w:val="28"/>
          <w:szCs w:val="28"/>
        </w:rPr>
        <w:t xml:space="preserve">– </w:t>
      </w:r>
      <w:r w:rsidRPr="00C7736C">
        <w:rPr>
          <w:sz w:val="28"/>
          <w:szCs w:val="28"/>
        </w:rPr>
        <w:t>развитие современных производств полного прои</w:t>
      </w:r>
      <w:r>
        <w:rPr>
          <w:sz w:val="28"/>
          <w:szCs w:val="28"/>
        </w:rPr>
        <w:t>зводственного цикла в сфере АПК;</w:t>
      </w:r>
    </w:p>
    <w:p w:rsidR="00153359" w:rsidRDefault="004B7C2D" w:rsidP="00153359">
      <w:pPr>
        <w:spacing w:after="0"/>
        <w:ind w:firstLine="709"/>
        <w:rPr>
          <w:sz w:val="28"/>
          <w:szCs w:val="28"/>
        </w:rPr>
      </w:pPr>
      <w:r>
        <w:rPr>
          <w:sz w:val="28"/>
          <w:szCs w:val="28"/>
        </w:rPr>
        <w:t xml:space="preserve">– </w:t>
      </w:r>
      <w:r w:rsidR="00153359">
        <w:rPr>
          <w:sz w:val="28"/>
          <w:szCs w:val="28"/>
        </w:rPr>
        <w:t>о</w:t>
      </w:r>
      <w:r w:rsidR="00153359" w:rsidRPr="008F2363">
        <w:rPr>
          <w:sz w:val="28"/>
          <w:szCs w:val="28"/>
        </w:rPr>
        <w:t>беспеч</w:t>
      </w:r>
      <w:r w:rsidR="00153359">
        <w:rPr>
          <w:sz w:val="28"/>
          <w:szCs w:val="28"/>
        </w:rPr>
        <w:t>ение</w:t>
      </w:r>
      <w:r w:rsidR="00153359" w:rsidRPr="008F2363">
        <w:rPr>
          <w:sz w:val="28"/>
          <w:szCs w:val="28"/>
        </w:rPr>
        <w:t xml:space="preserve"> мобильност</w:t>
      </w:r>
      <w:r w:rsidR="00153359">
        <w:rPr>
          <w:sz w:val="28"/>
          <w:szCs w:val="28"/>
        </w:rPr>
        <w:t>и</w:t>
      </w:r>
      <w:r w:rsidR="00153359" w:rsidRPr="008F2363">
        <w:rPr>
          <w:sz w:val="28"/>
          <w:szCs w:val="28"/>
        </w:rPr>
        <w:t xml:space="preserve"> населения и доступ</w:t>
      </w:r>
      <w:r w:rsidR="00153359">
        <w:rPr>
          <w:sz w:val="28"/>
          <w:szCs w:val="28"/>
        </w:rPr>
        <w:t>а</w:t>
      </w:r>
      <w:r w:rsidR="00153359" w:rsidRPr="008F2363">
        <w:rPr>
          <w:sz w:val="28"/>
          <w:szCs w:val="28"/>
        </w:rPr>
        <w:t xml:space="preserve"> к материальным ресурсам, расшир</w:t>
      </w:r>
      <w:r w:rsidR="00153359">
        <w:rPr>
          <w:sz w:val="28"/>
          <w:szCs w:val="28"/>
        </w:rPr>
        <w:t>ение</w:t>
      </w:r>
      <w:r w:rsidR="00153359" w:rsidRPr="008F2363">
        <w:rPr>
          <w:sz w:val="28"/>
          <w:szCs w:val="28"/>
        </w:rPr>
        <w:t xml:space="preserve"> производственны</w:t>
      </w:r>
      <w:r w:rsidR="00153359">
        <w:rPr>
          <w:sz w:val="28"/>
          <w:szCs w:val="28"/>
        </w:rPr>
        <w:t>х</w:t>
      </w:r>
      <w:r w:rsidR="00153359" w:rsidRPr="008F2363">
        <w:rPr>
          <w:sz w:val="28"/>
          <w:szCs w:val="28"/>
        </w:rPr>
        <w:t xml:space="preserve"> возможност</w:t>
      </w:r>
      <w:r w:rsidR="00153359">
        <w:rPr>
          <w:sz w:val="28"/>
          <w:szCs w:val="28"/>
        </w:rPr>
        <w:t>ей</w:t>
      </w:r>
      <w:r w:rsidR="00153359" w:rsidRPr="008F2363">
        <w:rPr>
          <w:sz w:val="28"/>
          <w:szCs w:val="28"/>
        </w:rPr>
        <w:t xml:space="preserve"> экономики за счет снижения тран</w:t>
      </w:r>
      <w:r w:rsidR="00153359" w:rsidRPr="008F2363">
        <w:rPr>
          <w:sz w:val="28"/>
          <w:szCs w:val="28"/>
        </w:rPr>
        <w:t>с</w:t>
      </w:r>
      <w:r w:rsidR="00153359" w:rsidRPr="008F2363">
        <w:rPr>
          <w:sz w:val="28"/>
          <w:szCs w:val="28"/>
        </w:rPr>
        <w:t>портных издержек и затрат времени на перевоз</w:t>
      </w:r>
      <w:r w:rsidR="00153359">
        <w:rPr>
          <w:sz w:val="28"/>
          <w:szCs w:val="28"/>
        </w:rPr>
        <w:t>ки (повышение густоты автом</w:t>
      </w:r>
      <w:r w:rsidR="00153359">
        <w:rPr>
          <w:sz w:val="28"/>
          <w:szCs w:val="28"/>
        </w:rPr>
        <w:t>о</w:t>
      </w:r>
      <w:r w:rsidR="00153359">
        <w:rPr>
          <w:sz w:val="28"/>
          <w:szCs w:val="28"/>
        </w:rPr>
        <w:t>бильных дорог с твердым покрытием)</w:t>
      </w:r>
      <w:r>
        <w:rPr>
          <w:sz w:val="28"/>
          <w:szCs w:val="28"/>
        </w:rPr>
        <w:t>.</w:t>
      </w:r>
    </w:p>
    <w:p w:rsidR="00153359" w:rsidRPr="00855E84" w:rsidRDefault="004B7C2D" w:rsidP="004B7C2D">
      <w:pPr>
        <w:spacing w:after="0"/>
        <w:ind w:firstLine="709"/>
        <w:rPr>
          <w:i/>
          <w:sz w:val="28"/>
          <w:szCs w:val="28"/>
        </w:rPr>
      </w:pPr>
      <w:r w:rsidRPr="004B7C2D">
        <w:rPr>
          <w:b/>
          <w:bCs/>
          <w:i/>
          <w:sz w:val="28"/>
          <w:szCs w:val="28"/>
        </w:rPr>
        <w:t>Основные ожидаемые результаты</w:t>
      </w:r>
    </w:p>
    <w:p w:rsidR="00153359" w:rsidRDefault="00153359" w:rsidP="00153359">
      <w:pPr>
        <w:spacing w:after="0"/>
        <w:ind w:firstLine="709"/>
        <w:rPr>
          <w:i/>
          <w:sz w:val="28"/>
          <w:szCs w:val="28"/>
        </w:rPr>
      </w:pPr>
      <w:r w:rsidRPr="007D39EB">
        <w:rPr>
          <w:i/>
          <w:sz w:val="28"/>
          <w:szCs w:val="28"/>
        </w:rPr>
        <w:lastRenderedPageBreak/>
        <w:t>Достижение первого приоритета – сбалансированного и эффективного развития Воронежской агломерации</w:t>
      </w:r>
      <w:r w:rsidR="00C07CA2">
        <w:rPr>
          <w:i/>
          <w:sz w:val="28"/>
          <w:szCs w:val="28"/>
        </w:rPr>
        <w:t xml:space="preserve">, </w:t>
      </w:r>
      <w:r w:rsidRPr="007D39EB">
        <w:rPr>
          <w:i/>
          <w:sz w:val="28"/>
          <w:szCs w:val="28"/>
        </w:rPr>
        <w:t>основывается на получении следующих р</w:t>
      </w:r>
      <w:r w:rsidRPr="007D39EB">
        <w:rPr>
          <w:i/>
          <w:sz w:val="28"/>
          <w:szCs w:val="28"/>
        </w:rPr>
        <w:t>е</w:t>
      </w:r>
      <w:r w:rsidRPr="007D39EB">
        <w:rPr>
          <w:i/>
          <w:sz w:val="28"/>
          <w:szCs w:val="28"/>
        </w:rPr>
        <w:t>зультатов:</w:t>
      </w:r>
    </w:p>
    <w:p w:rsidR="00153359" w:rsidRDefault="004B7C2D" w:rsidP="00153359">
      <w:pPr>
        <w:spacing w:after="0"/>
        <w:ind w:firstLine="709"/>
        <w:rPr>
          <w:color w:val="1D1B11" w:themeColor="background2" w:themeShade="1A"/>
          <w:sz w:val="28"/>
          <w:szCs w:val="28"/>
        </w:rPr>
      </w:pPr>
      <w:r>
        <w:rPr>
          <w:sz w:val="28"/>
          <w:szCs w:val="28"/>
        </w:rPr>
        <w:t xml:space="preserve">– </w:t>
      </w:r>
      <w:r w:rsidR="00153359">
        <w:rPr>
          <w:color w:val="1D1B11" w:themeColor="background2" w:themeShade="1A"/>
          <w:sz w:val="28"/>
          <w:szCs w:val="28"/>
        </w:rPr>
        <w:t>модернизация</w:t>
      </w:r>
      <w:r w:rsidR="00153359" w:rsidRPr="009C0F43">
        <w:rPr>
          <w:color w:val="1D1B11" w:themeColor="background2" w:themeShade="1A"/>
          <w:sz w:val="28"/>
          <w:szCs w:val="28"/>
        </w:rPr>
        <w:t xml:space="preserve"> транспортно-логистической системы Воронежской аглом</w:t>
      </w:r>
      <w:r w:rsidR="00153359" w:rsidRPr="009C0F43">
        <w:rPr>
          <w:color w:val="1D1B11" w:themeColor="background2" w:themeShade="1A"/>
          <w:sz w:val="28"/>
          <w:szCs w:val="28"/>
        </w:rPr>
        <w:t>е</w:t>
      </w:r>
      <w:r w:rsidR="00153359" w:rsidRPr="009C0F43">
        <w:rPr>
          <w:color w:val="1D1B11" w:themeColor="background2" w:themeShade="1A"/>
          <w:sz w:val="28"/>
          <w:szCs w:val="28"/>
        </w:rPr>
        <w:t>рации (строительство и модернизация объектов транспортной, логистической и</w:t>
      </w:r>
      <w:r w:rsidR="00153359" w:rsidRPr="009C0F43">
        <w:rPr>
          <w:color w:val="1D1B11" w:themeColor="background2" w:themeShade="1A"/>
          <w:sz w:val="28"/>
          <w:szCs w:val="28"/>
        </w:rPr>
        <w:t>н</w:t>
      </w:r>
      <w:r w:rsidR="00153359" w:rsidRPr="009C0F43">
        <w:rPr>
          <w:color w:val="1D1B11" w:themeColor="background2" w:themeShade="1A"/>
          <w:sz w:val="28"/>
          <w:szCs w:val="28"/>
        </w:rPr>
        <w:t>фраструктуры, объектов связи и ИКТ в соответствии с проектами федерального центра, Воронежской области, бизнес-структур);</w:t>
      </w:r>
    </w:p>
    <w:p w:rsidR="00153359" w:rsidRDefault="004B7C2D" w:rsidP="00153359">
      <w:pPr>
        <w:spacing w:after="0"/>
        <w:ind w:firstLine="709"/>
        <w:rPr>
          <w:color w:val="1D1B11" w:themeColor="background2" w:themeShade="1A"/>
          <w:sz w:val="28"/>
          <w:szCs w:val="28"/>
        </w:rPr>
      </w:pPr>
      <w:r>
        <w:rPr>
          <w:color w:val="1D1B11" w:themeColor="background2" w:themeShade="1A"/>
          <w:sz w:val="28"/>
          <w:szCs w:val="28"/>
        </w:rPr>
        <w:t xml:space="preserve">– </w:t>
      </w:r>
      <w:r w:rsidR="00153359" w:rsidRPr="009C0F43">
        <w:rPr>
          <w:color w:val="1D1B11" w:themeColor="background2" w:themeShade="1A"/>
          <w:sz w:val="28"/>
          <w:szCs w:val="28"/>
        </w:rPr>
        <w:t>модернизаци</w:t>
      </w:r>
      <w:r w:rsidR="00153359">
        <w:rPr>
          <w:color w:val="1D1B11" w:themeColor="background2" w:themeShade="1A"/>
          <w:sz w:val="28"/>
          <w:szCs w:val="28"/>
        </w:rPr>
        <w:t>я</w:t>
      </w:r>
      <w:r w:rsidR="00153359" w:rsidRPr="009C0F43">
        <w:rPr>
          <w:color w:val="1D1B11" w:themeColor="background2" w:themeShade="1A"/>
          <w:sz w:val="28"/>
          <w:szCs w:val="28"/>
        </w:rPr>
        <w:t xml:space="preserve"> промышленного комплекса Воронежской агломерации (строительство и модернизация промышленных объектов в соответствии с прое</w:t>
      </w:r>
      <w:r w:rsidR="00153359" w:rsidRPr="009C0F43">
        <w:rPr>
          <w:color w:val="1D1B11" w:themeColor="background2" w:themeShade="1A"/>
          <w:sz w:val="28"/>
          <w:szCs w:val="28"/>
        </w:rPr>
        <w:t>к</w:t>
      </w:r>
      <w:r w:rsidR="00153359" w:rsidRPr="009C0F43">
        <w:rPr>
          <w:color w:val="1D1B11" w:themeColor="background2" w:themeShade="1A"/>
          <w:sz w:val="28"/>
          <w:szCs w:val="28"/>
        </w:rPr>
        <w:t>тами федерального центра, Воронежской области, бизнес-структур);</w:t>
      </w:r>
    </w:p>
    <w:p w:rsidR="00153359" w:rsidRDefault="004B7C2D" w:rsidP="004B7C2D">
      <w:pPr>
        <w:spacing w:after="0"/>
        <w:ind w:firstLine="709"/>
        <w:rPr>
          <w:sz w:val="28"/>
          <w:szCs w:val="28"/>
        </w:rPr>
      </w:pPr>
      <w:r>
        <w:rPr>
          <w:color w:val="1D1B11" w:themeColor="background2" w:themeShade="1A"/>
          <w:sz w:val="28"/>
          <w:szCs w:val="28"/>
        </w:rPr>
        <w:t xml:space="preserve">– </w:t>
      </w:r>
      <w:r w:rsidR="00153359" w:rsidRPr="009C0F43">
        <w:rPr>
          <w:sz w:val="28"/>
          <w:szCs w:val="28"/>
        </w:rPr>
        <w:t>рост численности населения за счет миграционного прироста квалифиц</w:t>
      </w:r>
      <w:r w:rsidR="00153359" w:rsidRPr="009C0F43">
        <w:rPr>
          <w:sz w:val="28"/>
          <w:szCs w:val="28"/>
        </w:rPr>
        <w:t>и</w:t>
      </w:r>
      <w:r w:rsidR="00153359" w:rsidRPr="009C0F43">
        <w:rPr>
          <w:sz w:val="28"/>
          <w:szCs w:val="28"/>
        </w:rPr>
        <w:t>рованной рабочей силы;</w:t>
      </w:r>
    </w:p>
    <w:p w:rsidR="00153359" w:rsidRDefault="004B7C2D" w:rsidP="004B7C2D">
      <w:pPr>
        <w:spacing w:after="0"/>
        <w:ind w:firstLine="709"/>
        <w:rPr>
          <w:sz w:val="28"/>
          <w:szCs w:val="28"/>
        </w:rPr>
      </w:pPr>
      <w:r>
        <w:rPr>
          <w:sz w:val="28"/>
          <w:szCs w:val="28"/>
        </w:rPr>
        <w:t xml:space="preserve">– </w:t>
      </w:r>
      <w:r w:rsidR="00153359">
        <w:rPr>
          <w:sz w:val="28"/>
          <w:szCs w:val="28"/>
        </w:rPr>
        <w:t>усиление роли городской агломерации как транспортно-</w:t>
      </w:r>
      <w:r w:rsidR="00F71EC3">
        <w:rPr>
          <w:sz w:val="28"/>
          <w:szCs w:val="28"/>
        </w:rPr>
        <w:t>л</w:t>
      </w:r>
      <w:r w:rsidR="00153359">
        <w:rPr>
          <w:sz w:val="28"/>
          <w:szCs w:val="28"/>
        </w:rPr>
        <w:t xml:space="preserve">огистического центра на линии Москва –Воронеж – Новороссийск, Адлер, Крым, Севастополь за счет реконструкции </w:t>
      </w:r>
      <w:r w:rsidR="00F71EC3">
        <w:rPr>
          <w:sz w:val="28"/>
          <w:szCs w:val="28"/>
        </w:rPr>
        <w:t>а</w:t>
      </w:r>
      <w:r w:rsidR="00153359">
        <w:rPr>
          <w:sz w:val="28"/>
          <w:szCs w:val="28"/>
        </w:rPr>
        <w:t>эропорта «Чертовицкое», строительства железнодорожного узла «Воронеж-3»;</w:t>
      </w:r>
    </w:p>
    <w:p w:rsidR="00C07CA2" w:rsidRPr="00277BC1" w:rsidRDefault="00C07CA2" w:rsidP="004B7C2D">
      <w:pPr>
        <w:spacing w:after="0"/>
        <w:ind w:firstLine="709"/>
        <w:rPr>
          <w:sz w:val="28"/>
          <w:szCs w:val="28"/>
        </w:rPr>
      </w:pPr>
      <w:r w:rsidRPr="00277BC1">
        <w:rPr>
          <w:sz w:val="28"/>
          <w:szCs w:val="28"/>
        </w:rPr>
        <w:t>– формирование базисных предприятий высоких технологий в Воронежской агломерации;</w:t>
      </w:r>
    </w:p>
    <w:p w:rsidR="00153359" w:rsidRDefault="004B7C2D" w:rsidP="004B7C2D">
      <w:pPr>
        <w:spacing w:after="0"/>
        <w:ind w:firstLine="709"/>
        <w:rPr>
          <w:sz w:val="28"/>
          <w:szCs w:val="28"/>
        </w:rPr>
      </w:pPr>
      <w:r>
        <w:rPr>
          <w:sz w:val="28"/>
          <w:szCs w:val="28"/>
        </w:rPr>
        <w:t xml:space="preserve">– </w:t>
      </w:r>
      <w:r w:rsidR="00153359">
        <w:rPr>
          <w:sz w:val="28"/>
          <w:szCs w:val="28"/>
        </w:rPr>
        <w:t>развитие Масловской промышленной зоны; индустриальных парков «Бо</w:t>
      </w:r>
      <w:r w:rsidR="00153359">
        <w:rPr>
          <w:sz w:val="28"/>
          <w:szCs w:val="28"/>
        </w:rPr>
        <w:t>б</w:t>
      </w:r>
      <w:r w:rsidR="00153359">
        <w:rPr>
          <w:sz w:val="28"/>
          <w:szCs w:val="28"/>
        </w:rPr>
        <w:t>ровский», «Лискинский», «Перспектива», «</w:t>
      </w:r>
      <w:r w:rsidR="00153359" w:rsidRPr="00755A07">
        <w:rPr>
          <w:sz w:val="28"/>
          <w:szCs w:val="28"/>
        </w:rPr>
        <w:t>RusLandGroup</w:t>
      </w:r>
      <w:r w:rsidR="00153359">
        <w:rPr>
          <w:sz w:val="28"/>
          <w:szCs w:val="28"/>
        </w:rPr>
        <w:t>»;</w:t>
      </w:r>
    </w:p>
    <w:p w:rsidR="00153359" w:rsidRDefault="004B7C2D" w:rsidP="00153359">
      <w:pPr>
        <w:spacing w:after="0"/>
        <w:ind w:firstLine="709"/>
        <w:rPr>
          <w:sz w:val="28"/>
          <w:szCs w:val="28"/>
        </w:rPr>
      </w:pPr>
      <w:r>
        <w:rPr>
          <w:sz w:val="28"/>
          <w:szCs w:val="28"/>
        </w:rPr>
        <w:t xml:space="preserve">– </w:t>
      </w:r>
      <w:r w:rsidR="00153359">
        <w:rPr>
          <w:sz w:val="28"/>
          <w:szCs w:val="28"/>
        </w:rPr>
        <w:t xml:space="preserve">улучшение транспортных связей внутри регионального центра за счет улучшения транспортной инфраструктуры, включая </w:t>
      </w:r>
      <w:r w:rsidR="00C07CA2" w:rsidRPr="00C07CA2">
        <w:rPr>
          <w:sz w:val="28"/>
          <w:szCs w:val="28"/>
        </w:rPr>
        <w:t>строительств</w:t>
      </w:r>
      <w:r w:rsidR="00C07CA2">
        <w:rPr>
          <w:sz w:val="28"/>
          <w:szCs w:val="28"/>
        </w:rPr>
        <w:t>о</w:t>
      </w:r>
      <w:r w:rsidR="00C07CA2" w:rsidRPr="00C07CA2">
        <w:rPr>
          <w:sz w:val="28"/>
          <w:szCs w:val="28"/>
        </w:rPr>
        <w:t xml:space="preserve"> городского рельсового транспорта; </w:t>
      </w:r>
    </w:p>
    <w:p w:rsidR="00C07CA2" w:rsidRPr="00C07CA2" w:rsidRDefault="00C07CA2" w:rsidP="00153359">
      <w:pPr>
        <w:spacing w:after="0"/>
        <w:ind w:firstLine="709"/>
        <w:rPr>
          <w:sz w:val="28"/>
          <w:szCs w:val="28"/>
        </w:rPr>
      </w:pPr>
      <w:r>
        <w:rPr>
          <w:sz w:val="28"/>
          <w:szCs w:val="28"/>
        </w:rPr>
        <w:t xml:space="preserve">– </w:t>
      </w:r>
      <w:r w:rsidRPr="00C07CA2">
        <w:rPr>
          <w:sz w:val="26"/>
          <w:szCs w:val="26"/>
        </w:rPr>
        <w:t xml:space="preserve">увеличение доли протяженности </w:t>
      </w:r>
      <w:r w:rsidRPr="00C07CA2">
        <w:rPr>
          <w:sz w:val="28"/>
          <w:szCs w:val="28"/>
        </w:rPr>
        <w:t>автодорог, соответствующих нормативным требованиям к их транспортно-эксплуатационному состоянию</w:t>
      </w:r>
      <w:r>
        <w:rPr>
          <w:sz w:val="28"/>
          <w:szCs w:val="28"/>
        </w:rPr>
        <w:t>,</w:t>
      </w:r>
      <w:r w:rsidRPr="00C07CA2">
        <w:rPr>
          <w:sz w:val="28"/>
          <w:szCs w:val="28"/>
        </w:rPr>
        <w:t xml:space="preserve"> с 39,8% в 2016 г. до 75% в 2024 г. и до 95% в 2035 г.;</w:t>
      </w:r>
    </w:p>
    <w:p w:rsidR="00153359" w:rsidRDefault="004B7C2D" w:rsidP="00153359">
      <w:pPr>
        <w:spacing w:after="0"/>
        <w:ind w:firstLine="709"/>
        <w:rPr>
          <w:sz w:val="28"/>
          <w:szCs w:val="28"/>
        </w:rPr>
      </w:pPr>
      <w:r>
        <w:rPr>
          <w:sz w:val="28"/>
          <w:szCs w:val="28"/>
        </w:rPr>
        <w:t xml:space="preserve">– </w:t>
      </w:r>
      <w:r w:rsidR="00153359">
        <w:rPr>
          <w:sz w:val="28"/>
          <w:szCs w:val="28"/>
        </w:rPr>
        <w:t>улучшение транспортных коммуникаций регионального центра с муниц</w:t>
      </w:r>
      <w:r w:rsidR="00153359">
        <w:rPr>
          <w:sz w:val="28"/>
          <w:szCs w:val="28"/>
        </w:rPr>
        <w:t>и</w:t>
      </w:r>
      <w:r w:rsidR="00153359">
        <w:rPr>
          <w:sz w:val="28"/>
          <w:szCs w:val="28"/>
        </w:rPr>
        <w:t>пальными образованиями, входящими в агломерацию, в первую очередь за счет строительства окружной пригородной железной дороги.</w:t>
      </w:r>
    </w:p>
    <w:p w:rsidR="00153359" w:rsidRDefault="00153359" w:rsidP="00153359">
      <w:pPr>
        <w:spacing w:after="0"/>
        <w:ind w:firstLine="709"/>
        <w:rPr>
          <w:sz w:val="28"/>
          <w:szCs w:val="28"/>
        </w:rPr>
      </w:pPr>
      <w:r w:rsidRPr="007D39EB">
        <w:rPr>
          <w:i/>
          <w:sz w:val="28"/>
          <w:szCs w:val="28"/>
        </w:rPr>
        <w:t>Достижение второго приоритета – обеспечение полицентрического ра</w:t>
      </w:r>
      <w:r w:rsidRPr="007D39EB">
        <w:rPr>
          <w:i/>
          <w:sz w:val="28"/>
          <w:szCs w:val="28"/>
        </w:rPr>
        <w:t>з</w:t>
      </w:r>
      <w:r w:rsidRPr="007D39EB">
        <w:rPr>
          <w:i/>
          <w:sz w:val="28"/>
          <w:szCs w:val="28"/>
        </w:rPr>
        <w:t>вития Воронежской области</w:t>
      </w:r>
      <w:r w:rsidR="00C07CA2">
        <w:rPr>
          <w:i/>
          <w:sz w:val="28"/>
          <w:szCs w:val="28"/>
        </w:rPr>
        <w:t>,</w:t>
      </w:r>
      <w:r w:rsidRPr="007D39EB">
        <w:rPr>
          <w:i/>
          <w:sz w:val="28"/>
          <w:szCs w:val="28"/>
        </w:rPr>
        <w:t xml:space="preserve"> обеспечивается получением следующих результ</w:t>
      </w:r>
      <w:r w:rsidRPr="007D39EB">
        <w:rPr>
          <w:i/>
          <w:sz w:val="28"/>
          <w:szCs w:val="28"/>
        </w:rPr>
        <w:t>а</w:t>
      </w:r>
      <w:r w:rsidRPr="007D39EB">
        <w:rPr>
          <w:i/>
          <w:sz w:val="28"/>
          <w:szCs w:val="28"/>
        </w:rPr>
        <w:t>тов</w:t>
      </w:r>
      <w:r>
        <w:rPr>
          <w:sz w:val="28"/>
          <w:szCs w:val="28"/>
        </w:rPr>
        <w:t xml:space="preserve">: </w:t>
      </w:r>
    </w:p>
    <w:p w:rsidR="00153359" w:rsidRDefault="004B7C2D" w:rsidP="00153359">
      <w:pPr>
        <w:spacing w:after="0"/>
        <w:ind w:firstLine="709"/>
        <w:rPr>
          <w:sz w:val="28"/>
          <w:szCs w:val="28"/>
        </w:rPr>
      </w:pPr>
      <w:r>
        <w:rPr>
          <w:sz w:val="28"/>
          <w:szCs w:val="28"/>
        </w:rPr>
        <w:t xml:space="preserve">– </w:t>
      </w:r>
      <w:r w:rsidR="00153359" w:rsidRPr="00A86A34">
        <w:rPr>
          <w:sz w:val="28"/>
          <w:szCs w:val="28"/>
        </w:rPr>
        <w:t>стабилизация численности населения в городах Россошь и Борисоглебск</w:t>
      </w:r>
      <w:r w:rsidR="00153359" w:rsidRPr="009C0F43">
        <w:rPr>
          <w:sz w:val="28"/>
          <w:szCs w:val="28"/>
        </w:rPr>
        <w:t xml:space="preserve"> (субрегиональные центры), в городах Лиски, Бобров, Бутурлиновка, Павловск, Калач, Острогожск, Богучар, п.г.т. Анна </w:t>
      </w:r>
      <w:r w:rsidR="00153359" w:rsidRPr="00A86A34">
        <w:rPr>
          <w:sz w:val="28"/>
          <w:szCs w:val="28"/>
        </w:rPr>
        <w:t>(опорные центры);</w:t>
      </w:r>
    </w:p>
    <w:p w:rsidR="00277BC1" w:rsidRDefault="00277BC1" w:rsidP="00277BC1">
      <w:pPr>
        <w:spacing w:after="0"/>
        <w:ind w:firstLine="709"/>
        <w:rPr>
          <w:sz w:val="28"/>
          <w:szCs w:val="28"/>
        </w:rPr>
      </w:pPr>
      <w:r>
        <w:rPr>
          <w:sz w:val="28"/>
          <w:szCs w:val="28"/>
        </w:rPr>
        <w:t xml:space="preserve">– </w:t>
      </w:r>
      <w:r w:rsidRPr="00277BC1">
        <w:rPr>
          <w:sz w:val="28"/>
          <w:szCs w:val="28"/>
        </w:rPr>
        <w:t>достижение уровня обеспеченности населения жильем, объектами соц</w:t>
      </w:r>
      <w:r w:rsidRPr="00277BC1">
        <w:rPr>
          <w:sz w:val="28"/>
          <w:szCs w:val="28"/>
        </w:rPr>
        <w:t>и</w:t>
      </w:r>
      <w:r w:rsidRPr="00277BC1">
        <w:rPr>
          <w:sz w:val="28"/>
          <w:szCs w:val="28"/>
        </w:rPr>
        <w:t>альной, транспортной и инженерной инфраструктуры, рабочими местами</w:t>
      </w:r>
      <w:r w:rsidRPr="00277BC1">
        <w:rPr>
          <w:b/>
          <w:sz w:val="28"/>
          <w:szCs w:val="28"/>
        </w:rPr>
        <w:t>,</w:t>
      </w:r>
      <w:r w:rsidRPr="00277BC1">
        <w:rPr>
          <w:sz w:val="28"/>
          <w:szCs w:val="28"/>
        </w:rPr>
        <w:t xml:space="preserve">  соо</w:t>
      </w:r>
      <w:r w:rsidRPr="00277BC1">
        <w:rPr>
          <w:sz w:val="28"/>
          <w:szCs w:val="28"/>
        </w:rPr>
        <w:t>т</w:t>
      </w:r>
      <w:r w:rsidRPr="00277BC1">
        <w:rPr>
          <w:sz w:val="28"/>
          <w:szCs w:val="28"/>
        </w:rPr>
        <w:t xml:space="preserve">ветствующего стандартам </w:t>
      </w:r>
      <w:r>
        <w:rPr>
          <w:sz w:val="28"/>
          <w:szCs w:val="28"/>
        </w:rPr>
        <w:t>«Р</w:t>
      </w:r>
      <w:r w:rsidRPr="00277BC1">
        <w:rPr>
          <w:sz w:val="28"/>
          <w:szCs w:val="28"/>
        </w:rPr>
        <w:t>егиональных нормативов градостроительного прое</w:t>
      </w:r>
      <w:r w:rsidRPr="00277BC1">
        <w:rPr>
          <w:sz w:val="28"/>
          <w:szCs w:val="28"/>
        </w:rPr>
        <w:t>к</w:t>
      </w:r>
      <w:r w:rsidRPr="00277BC1">
        <w:rPr>
          <w:sz w:val="28"/>
          <w:szCs w:val="28"/>
        </w:rPr>
        <w:t>тирования» во всех муниципальных районах и городских округах области;</w:t>
      </w:r>
    </w:p>
    <w:p w:rsidR="00277BC1" w:rsidRPr="00277BC1" w:rsidRDefault="00277BC1" w:rsidP="00277BC1">
      <w:pPr>
        <w:spacing w:after="0"/>
        <w:ind w:firstLine="709"/>
        <w:rPr>
          <w:sz w:val="28"/>
          <w:szCs w:val="28"/>
        </w:rPr>
      </w:pPr>
      <w:r>
        <w:rPr>
          <w:sz w:val="28"/>
          <w:szCs w:val="28"/>
        </w:rPr>
        <w:t xml:space="preserve">– </w:t>
      </w:r>
      <w:r w:rsidRPr="00277BC1">
        <w:rPr>
          <w:sz w:val="28"/>
          <w:szCs w:val="28"/>
        </w:rPr>
        <w:t>повышение плотности автомобильных дорог общего пользования с тве</w:t>
      </w:r>
      <w:r w:rsidRPr="00277BC1">
        <w:rPr>
          <w:sz w:val="28"/>
          <w:szCs w:val="28"/>
        </w:rPr>
        <w:t>р</w:t>
      </w:r>
      <w:r w:rsidRPr="00277BC1">
        <w:rPr>
          <w:sz w:val="28"/>
          <w:szCs w:val="28"/>
        </w:rPr>
        <w:t>дым покрытием с 319,3 км/1000 кв. км в 2016 г. до 325 км/1000 кв. км в 2024 г. и до 330 км/1000 кв. км в 2035 г.;</w:t>
      </w:r>
    </w:p>
    <w:p w:rsidR="00153359" w:rsidRDefault="004B7C2D" w:rsidP="00153359">
      <w:pPr>
        <w:spacing w:after="0"/>
        <w:ind w:firstLine="709"/>
        <w:rPr>
          <w:sz w:val="28"/>
          <w:szCs w:val="28"/>
        </w:rPr>
      </w:pPr>
      <w:r>
        <w:rPr>
          <w:sz w:val="28"/>
          <w:szCs w:val="28"/>
        </w:rPr>
        <w:t xml:space="preserve">– </w:t>
      </w:r>
      <w:r w:rsidR="00153359" w:rsidRPr="00A86A34">
        <w:rPr>
          <w:sz w:val="28"/>
          <w:szCs w:val="28"/>
        </w:rPr>
        <w:t xml:space="preserve">укрепление транспортного каркаса региона за счет </w:t>
      </w:r>
      <w:r w:rsidR="00277BC1">
        <w:rPr>
          <w:sz w:val="28"/>
          <w:szCs w:val="28"/>
        </w:rPr>
        <w:t>реконструкции автод</w:t>
      </w:r>
      <w:r w:rsidR="00277BC1">
        <w:rPr>
          <w:sz w:val="28"/>
          <w:szCs w:val="28"/>
        </w:rPr>
        <w:t>о</w:t>
      </w:r>
      <w:r w:rsidR="00277BC1">
        <w:rPr>
          <w:sz w:val="28"/>
          <w:szCs w:val="28"/>
        </w:rPr>
        <w:t xml:space="preserve">рог, а также строительства автомобильных дорог в обход населенных пунктов; </w:t>
      </w:r>
    </w:p>
    <w:p w:rsidR="00153359" w:rsidRDefault="004B7C2D" w:rsidP="00153359">
      <w:pPr>
        <w:spacing w:after="0"/>
        <w:ind w:firstLine="709"/>
        <w:rPr>
          <w:sz w:val="28"/>
          <w:szCs w:val="28"/>
        </w:rPr>
      </w:pPr>
      <w:r>
        <w:rPr>
          <w:sz w:val="28"/>
          <w:szCs w:val="28"/>
        </w:rPr>
        <w:lastRenderedPageBreak/>
        <w:t xml:space="preserve">– </w:t>
      </w:r>
      <w:r w:rsidR="00153359">
        <w:rPr>
          <w:sz w:val="28"/>
          <w:szCs w:val="28"/>
        </w:rPr>
        <w:t>развитие промышленного, туристско-рекреационного, историко-культурного и образовательного потенциала северо-восточной зоны Воронежской области (Борисоглебский управленческий округ);</w:t>
      </w:r>
    </w:p>
    <w:p w:rsidR="00153359" w:rsidRDefault="004B7C2D" w:rsidP="004B7C2D">
      <w:pPr>
        <w:spacing w:after="0"/>
        <w:ind w:firstLine="709"/>
        <w:rPr>
          <w:sz w:val="28"/>
          <w:szCs w:val="28"/>
        </w:rPr>
      </w:pPr>
      <w:r>
        <w:rPr>
          <w:sz w:val="28"/>
          <w:szCs w:val="28"/>
        </w:rPr>
        <w:t xml:space="preserve">– </w:t>
      </w:r>
      <w:r w:rsidR="00153359" w:rsidRPr="009C0F43">
        <w:rPr>
          <w:sz w:val="28"/>
          <w:szCs w:val="28"/>
        </w:rPr>
        <w:t>укрепление экономических позиций городов</w:t>
      </w:r>
      <w:r w:rsidR="00153359">
        <w:rPr>
          <w:sz w:val="28"/>
          <w:szCs w:val="28"/>
        </w:rPr>
        <w:t xml:space="preserve"> – опорных центров</w:t>
      </w:r>
      <w:r w:rsidR="00153359" w:rsidRPr="009C0F43">
        <w:rPr>
          <w:sz w:val="28"/>
          <w:szCs w:val="28"/>
        </w:rPr>
        <w:t>, орган</w:t>
      </w:r>
      <w:r w:rsidR="00153359" w:rsidRPr="009C0F43">
        <w:rPr>
          <w:sz w:val="28"/>
          <w:szCs w:val="28"/>
        </w:rPr>
        <w:t>и</w:t>
      </w:r>
      <w:r w:rsidR="00153359" w:rsidRPr="009C0F43">
        <w:rPr>
          <w:sz w:val="28"/>
          <w:szCs w:val="28"/>
        </w:rPr>
        <w:t>зующих регион (Лиски, Бобров, Бутурлиновка, Павловск, Калач, Острогожск, Б</w:t>
      </w:r>
      <w:r w:rsidR="00153359" w:rsidRPr="009C0F43">
        <w:rPr>
          <w:sz w:val="28"/>
          <w:szCs w:val="28"/>
        </w:rPr>
        <w:t>о</w:t>
      </w:r>
      <w:r w:rsidR="00153359" w:rsidRPr="009C0F43">
        <w:rPr>
          <w:sz w:val="28"/>
          <w:szCs w:val="28"/>
        </w:rPr>
        <w:t xml:space="preserve">гучар, п.г.т. Анна); </w:t>
      </w:r>
    </w:p>
    <w:p w:rsidR="00153359" w:rsidRDefault="004B7C2D" w:rsidP="004B7C2D">
      <w:pPr>
        <w:spacing w:after="0"/>
        <w:ind w:firstLine="709"/>
        <w:rPr>
          <w:color w:val="000000"/>
          <w:sz w:val="28"/>
          <w:szCs w:val="28"/>
        </w:rPr>
      </w:pPr>
      <w:r>
        <w:rPr>
          <w:sz w:val="28"/>
          <w:szCs w:val="28"/>
        </w:rPr>
        <w:t xml:space="preserve">– </w:t>
      </w:r>
      <w:r w:rsidR="00153359" w:rsidRPr="009C0F43">
        <w:rPr>
          <w:sz w:val="28"/>
          <w:szCs w:val="28"/>
        </w:rPr>
        <w:t>снижение коэффициента межмуниципальных различий, рассчитанного по показателям: о</w:t>
      </w:r>
      <w:r w:rsidR="00153359" w:rsidRPr="009C0F43">
        <w:rPr>
          <w:color w:val="000000"/>
          <w:sz w:val="28"/>
          <w:szCs w:val="28"/>
        </w:rPr>
        <w:t>беспеченность жилищным фондом; объем инвестиций в основной капитал на 1 чел населения; коэффициент естественного прироста; коэффициент миграционного  прироста; среднемесячная</w:t>
      </w:r>
      <w:r w:rsidR="00153359" w:rsidRPr="008F2363">
        <w:rPr>
          <w:color w:val="000000"/>
          <w:sz w:val="28"/>
          <w:szCs w:val="28"/>
        </w:rPr>
        <w:t xml:space="preserve"> заработная плата; ввод в действие ж</w:t>
      </w:r>
      <w:r w:rsidR="00153359" w:rsidRPr="008F2363">
        <w:rPr>
          <w:color w:val="000000"/>
          <w:sz w:val="28"/>
          <w:szCs w:val="28"/>
        </w:rPr>
        <w:t>и</w:t>
      </w:r>
      <w:r w:rsidR="00153359" w:rsidRPr="008F2363">
        <w:rPr>
          <w:color w:val="000000"/>
          <w:sz w:val="28"/>
          <w:szCs w:val="28"/>
        </w:rPr>
        <w:t>лых домов за счет всех источников финансирования</w:t>
      </w:r>
      <w:r w:rsidR="00153359">
        <w:rPr>
          <w:color w:val="000000"/>
          <w:sz w:val="28"/>
          <w:szCs w:val="28"/>
        </w:rPr>
        <w:t>.</w:t>
      </w:r>
    </w:p>
    <w:p w:rsidR="00153359" w:rsidRDefault="00153359" w:rsidP="00153359">
      <w:pPr>
        <w:spacing w:after="0"/>
        <w:ind w:firstLine="709"/>
        <w:rPr>
          <w:sz w:val="28"/>
          <w:szCs w:val="28"/>
        </w:rPr>
      </w:pPr>
      <w:r w:rsidRPr="007D39EB">
        <w:rPr>
          <w:i/>
          <w:sz w:val="28"/>
          <w:szCs w:val="28"/>
        </w:rPr>
        <w:t>Достижение третьего приоритета – снижение темпов концентрации н</w:t>
      </w:r>
      <w:r w:rsidRPr="007D39EB">
        <w:rPr>
          <w:i/>
          <w:sz w:val="28"/>
          <w:szCs w:val="28"/>
        </w:rPr>
        <w:t>а</w:t>
      </w:r>
      <w:r w:rsidRPr="007D39EB">
        <w:rPr>
          <w:i/>
          <w:sz w:val="28"/>
          <w:szCs w:val="28"/>
        </w:rPr>
        <w:t>селения в административном центре региона и сжатия освоенного пространс</w:t>
      </w:r>
      <w:r w:rsidRPr="007D39EB">
        <w:rPr>
          <w:i/>
          <w:sz w:val="28"/>
          <w:szCs w:val="28"/>
        </w:rPr>
        <w:t>т</w:t>
      </w:r>
      <w:r w:rsidRPr="007D39EB">
        <w:rPr>
          <w:i/>
          <w:sz w:val="28"/>
          <w:szCs w:val="28"/>
        </w:rPr>
        <w:t>ва</w:t>
      </w:r>
      <w:r w:rsidR="00277BC1">
        <w:rPr>
          <w:i/>
          <w:sz w:val="28"/>
          <w:szCs w:val="28"/>
        </w:rPr>
        <w:t xml:space="preserve">, </w:t>
      </w:r>
      <w:r w:rsidRPr="007D39EB">
        <w:rPr>
          <w:i/>
          <w:sz w:val="28"/>
          <w:szCs w:val="28"/>
        </w:rPr>
        <w:t>основывается на достижении следующих результатов</w:t>
      </w:r>
      <w:r>
        <w:rPr>
          <w:sz w:val="28"/>
          <w:szCs w:val="28"/>
        </w:rPr>
        <w:t xml:space="preserve">: </w:t>
      </w:r>
    </w:p>
    <w:p w:rsidR="00153359" w:rsidRDefault="004B7C2D" w:rsidP="00153359">
      <w:pPr>
        <w:spacing w:after="0"/>
        <w:ind w:firstLine="709"/>
        <w:rPr>
          <w:sz w:val="28"/>
          <w:szCs w:val="28"/>
        </w:rPr>
      </w:pPr>
      <w:r>
        <w:rPr>
          <w:sz w:val="28"/>
          <w:szCs w:val="28"/>
        </w:rPr>
        <w:t xml:space="preserve">– </w:t>
      </w:r>
      <w:r w:rsidR="00153359" w:rsidRPr="009C0F43">
        <w:rPr>
          <w:sz w:val="28"/>
          <w:szCs w:val="28"/>
        </w:rPr>
        <w:t>повышение уровня средней заработной платы в Воронежской области от уровня средней заработной платы по Российской Федерации с 72% в 2016 г. до 80% в 2024 г. и до 100% в 2035 г.;</w:t>
      </w:r>
    </w:p>
    <w:p w:rsidR="00153359" w:rsidRDefault="004B7C2D" w:rsidP="004B7C2D">
      <w:pPr>
        <w:spacing w:after="0"/>
        <w:ind w:firstLine="709"/>
        <w:rPr>
          <w:sz w:val="28"/>
          <w:szCs w:val="28"/>
        </w:rPr>
      </w:pPr>
      <w:r>
        <w:rPr>
          <w:sz w:val="28"/>
          <w:szCs w:val="28"/>
        </w:rPr>
        <w:t xml:space="preserve">– </w:t>
      </w:r>
      <w:r w:rsidR="00153359" w:rsidRPr="009C0F43">
        <w:rPr>
          <w:bCs/>
          <w:sz w:val="28"/>
          <w:szCs w:val="28"/>
        </w:rPr>
        <w:t>о</w:t>
      </w:r>
      <w:r w:rsidR="00153359" w:rsidRPr="009C0F43">
        <w:rPr>
          <w:sz w:val="28"/>
          <w:szCs w:val="28"/>
        </w:rPr>
        <w:t>беспечение жильём населения Воронежской области с 28,8 кв. м в 2016 г. до 29 кв. м. в 2024 г. и до 3</w:t>
      </w:r>
      <w:r>
        <w:rPr>
          <w:sz w:val="28"/>
          <w:szCs w:val="28"/>
        </w:rPr>
        <w:t>9</w:t>
      </w:r>
      <w:r w:rsidR="00153359" w:rsidRPr="009C0F43">
        <w:rPr>
          <w:sz w:val="28"/>
          <w:szCs w:val="28"/>
        </w:rPr>
        <w:t xml:space="preserve"> кв. м</w:t>
      </w:r>
      <w:r>
        <w:rPr>
          <w:sz w:val="28"/>
          <w:szCs w:val="28"/>
        </w:rPr>
        <w:t xml:space="preserve">. </w:t>
      </w:r>
      <w:r w:rsidR="00153359" w:rsidRPr="009C0F43">
        <w:rPr>
          <w:sz w:val="28"/>
          <w:szCs w:val="28"/>
        </w:rPr>
        <w:t>в 2035 г.; увеличение доступности качестве</w:t>
      </w:r>
      <w:r w:rsidR="00153359" w:rsidRPr="009C0F43">
        <w:rPr>
          <w:sz w:val="28"/>
          <w:szCs w:val="28"/>
        </w:rPr>
        <w:t>н</w:t>
      </w:r>
      <w:r w:rsidR="00153359" w:rsidRPr="009C0F43">
        <w:rPr>
          <w:sz w:val="28"/>
          <w:szCs w:val="28"/>
        </w:rPr>
        <w:t xml:space="preserve">ного жилья; формирование качественного некоммерческого жилищного фонда социального использования;  сокращение аварийного жилищного фонда; </w:t>
      </w:r>
    </w:p>
    <w:p w:rsidR="00153359" w:rsidRDefault="004B7C2D" w:rsidP="00153359">
      <w:pPr>
        <w:spacing w:after="0"/>
        <w:ind w:firstLine="709"/>
        <w:rPr>
          <w:sz w:val="28"/>
          <w:szCs w:val="28"/>
        </w:rPr>
      </w:pPr>
      <w:r>
        <w:rPr>
          <w:sz w:val="28"/>
          <w:szCs w:val="28"/>
        </w:rPr>
        <w:t xml:space="preserve">– </w:t>
      </w:r>
      <w:r w:rsidR="00153359" w:rsidRPr="009C0F43">
        <w:rPr>
          <w:sz w:val="28"/>
          <w:szCs w:val="28"/>
        </w:rPr>
        <w:t>рост мобильности трудовых ресурсов;</w:t>
      </w:r>
    </w:p>
    <w:p w:rsidR="002158A0" w:rsidRDefault="004B7C2D" w:rsidP="002158A0">
      <w:pPr>
        <w:spacing w:after="0"/>
        <w:ind w:firstLine="709"/>
        <w:rPr>
          <w:color w:val="1D1B11" w:themeColor="background2" w:themeShade="1A"/>
          <w:sz w:val="28"/>
          <w:szCs w:val="28"/>
        </w:rPr>
      </w:pPr>
      <w:r>
        <w:rPr>
          <w:sz w:val="28"/>
          <w:szCs w:val="28"/>
        </w:rPr>
        <w:t xml:space="preserve">– </w:t>
      </w:r>
      <w:r w:rsidR="00153359">
        <w:rPr>
          <w:color w:val="1D1B11" w:themeColor="background2" w:themeShade="1A"/>
          <w:sz w:val="28"/>
          <w:szCs w:val="28"/>
        </w:rPr>
        <w:t>модернизация</w:t>
      </w:r>
      <w:r w:rsidR="00153359" w:rsidRPr="009C0F43">
        <w:rPr>
          <w:color w:val="1D1B11" w:themeColor="background2" w:themeShade="1A"/>
          <w:sz w:val="28"/>
          <w:szCs w:val="28"/>
        </w:rPr>
        <w:t xml:space="preserve"> сельскохозяйственного производства, сферы АПК и обе</w:t>
      </w:r>
      <w:r w:rsidR="00153359" w:rsidRPr="009C0F43">
        <w:rPr>
          <w:color w:val="1D1B11" w:themeColor="background2" w:themeShade="1A"/>
          <w:sz w:val="28"/>
          <w:szCs w:val="28"/>
        </w:rPr>
        <w:t>с</w:t>
      </w:r>
      <w:r w:rsidR="00153359" w:rsidRPr="009C0F43">
        <w:rPr>
          <w:color w:val="1D1B11" w:themeColor="background2" w:themeShade="1A"/>
          <w:sz w:val="28"/>
          <w:szCs w:val="28"/>
        </w:rPr>
        <w:t xml:space="preserve">печивающей </w:t>
      </w:r>
      <w:r w:rsidR="001F79B9">
        <w:rPr>
          <w:color w:val="1D1B11" w:themeColor="background2" w:themeShade="1A"/>
          <w:sz w:val="28"/>
          <w:szCs w:val="28"/>
        </w:rPr>
        <w:t xml:space="preserve">их </w:t>
      </w:r>
      <w:r w:rsidR="00153359" w:rsidRPr="009C0F43">
        <w:rPr>
          <w:color w:val="1D1B11" w:themeColor="background2" w:themeShade="1A"/>
          <w:sz w:val="28"/>
          <w:szCs w:val="28"/>
        </w:rPr>
        <w:t>функционирование научно-исследова</w:t>
      </w:r>
      <w:r w:rsidR="00B316C8">
        <w:rPr>
          <w:color w:val="1D1B11" w:themeColor="background2" w:themeShade="1A"/>
          <w:sz w:val="28"/>
          <w:szCs w:val="28"/>
        </w:rPr>
        <w:t>тельской</w:t>
      </w:r>
      <w:r w:rsidR="00153359" w:rsidRPr="009C0F43">
        <w:rPr>
          <w:color w:val="1D1B11" w:themeColor="background2" w:themeShade="1A"/>
          <w:sz w:val="28"/>
          <w:szCs w:val="28"/>
        </w:rPr>
        <w:t>, транспортной, информационной инфраструктуры;</w:t>
      </w:r>
    </w:p>
    <w:p w:rsidR="002158A0" w:rsidRDefault="00153359" w:rsidP="002158A0">
      <w:pPr>
        <w:spacing w:after="0"/>
        <w:ind w:firstLine="709"/>
        <w:rPr>
          <w:color w:val="1D1B11" w:themeColor="background2" w:themeShade="1A"/>
          <w:sz w:val="28"/>
          <w:szCs w:val="28"/>
        </w:rPr>
      </w:pPr>
      <w:r>
        <w:rPr>
          <w:sz w:val="28"/>
          <w:szCs w:val="28"/>
        </w:rPr>
        <w:t xml:space="preserve">Стратегические </w:t>
      </w:r>
      <w:r w:rsidR="003A423C">
        <w:rPr>
          <w:sz w:val="28"/>
          <w:szCs w:val="28"/>
        </w:rPr>
        <w:t xml:space="preserve">показатели, </w:t>
      </w:r>
      <w:r>
        <w:rPr>
          <w:sz w:val="28"/>
          <w:szCs w:val="28"/>
        </w:rPr>
        <w:t>характеризующие достижение указанных р</w:t>
      </w:r>
      <w:r>
        <w:rPr>
          <w:sz w:val="28"/>
          <w:szCs w:val="28"/>
        </w:rPr>
        <w:t>е</w:t>
      </w:r>
      <w:r>
        <w:rPr>
          <w:sz w:val="28"/>
          <w:szCs w:val="28"/>
        </w:rPr>
        <w:t>зультатов</w:t>
      </w:r>
      <w:r w:rsidR="003A423C">
        <w:rPr>
          <w:sz w:val="28"/>
          <w:szCs w:val="28"/>
        </w:rPr>
        <w:t xml:space="preserve"> по сценариям развития Воронежской области</w:t>
      </w:r>
      <w:r>
        <w:rPr>
          <w:sz w:val="28"/>
          <w:szCs w:val="28"/>
        </w:rPr>
        <w:t xml:space="preserve">, представлены в таблицах </w:t>
      </w:r>
      <w:r w:rsidR="004B7C2D">
        <w:rPr>
          <w:sz w:val="28"/>
          <w:szCs w:val="28"/>
        </w:rPr>
        <w:t>1</w:t>
      </w:r>
      <w:r>
        <w:rPr>
          <w:sz w:val="28"/>
          <w:szCs w:val="28"/>
        </w:rPr>
        <w:t xml:space="preserve">1, </w:t>
      </w:r>
      <w:r w:rsidR="004B7C2D">
        <w:rPr>
          <w:sz w:val="28"/>
          <w:szCs w:val="28"/>
        </w:rPr>
        <w:t>1</w:t>
      </w:r>
      <w:r>
        <w:rPr>
          <w:sz w:val="28"/>
          <w:szCs w:val="28"/>
        </w:rPr>
        <w:t>2.</w:t>
      </w:r>
    </w:p>
    <w:p w:rsidR="00C1095C" w:rsidRPr="002158A0" w:rsidRDefault="00153359" w:rsidP="00CA014C">
      <w:pPr>
        <w:spacing w:after="0"/>
        <w:ind w:firstLine="0"/>
        <w:rPr>
          <w:color w:val="1D1B11" w:themeColor="background2" w:themeShade="1A"/>
          <w:sz w:val="28"/>
          <w:szCs w:val="28"/>
        </w:rPr>
      </w:pPr>
      <w:r w:rsidRPr="008F2363">
        <w:rPr>
          <w:sz w:val="28"/>
          <w:szCs w:val="28"/>
        </w:rPr>
        <w:t xml:space="preserve">Таблица </w:t>
      </w:r>
      <w:r w:rsidR="003A423C">
        <w:rPr>
          <w:sz w:val="28"/>
          <w:szCs w:val="28"/>
        </w:rPr>
        <w:t>11</w:t>
      </w:r>
      <w:r w:rsidRPr="008F2363">
        <w:rPr>
          <w:sz w:val="28"/>
          <w:szCs w:val="28"/>
        </w:rPr>
        <w:t xml:space="preserve"> – Значения </w:t>
      </w:r>
      <w:r w:rsidRPr="00D66F0E">
        <w:rPr>
          <w:sz w:val="28"/>
          <w:szCs w:val="28"/>
        </w:rPr>
        <w:t xml:space="preserve">стратегических </w:t>
      </w:r>
      <w:r w:rsidR="003A423C">
        <w:rPr>
          <w:sz w:val="28"/>
          <w:szCs w:val="28"/>
        </w:rPr>
        <w:t xml:space="preserve">показателей </w:t>
      </w:r>
      <w:r w:rsidRPr="008F2363">
        <w:rPr>
          <w:sz w:val="28"/>
          <w:szCs w:val="28"/>
        </w:rPr>
        <w:t>совершенствования простра</w:t>
      </w:r>
      <w:r w:rsidRPr="008F2363">
        <w:rPr>
          <w:sz w:val="28"/>
          <w:szCs w:val="28"/>
        </w:rPr>
        <w:t>н</w:t>
      </w:r>
      <w:r w:rsidRPr="008F2363">
        <w:rPr>
          <w:sz w:val="28"/>
          <w:szCs w:val="28"/>
        </w:rPr>
        <w:t xml:space="preserve">ственной организации Воронежской области </w:t>
      </w:r>
      <w:r>
        <w:rPr>
          <w:sz w:val="28"/>
          <w:szCs w:val="28"/>
        </w:rPr>
        <w:t xml:space="preserve">по срокам и сценариям </w:t>
      </w:r>
      <w:r w:rsidRPr="008F2363">
        <w:rPr>
          <w:sz w:val="28"/>
          <w:szCs w:val="28"/>
        </w:rPr>
        <w:t>(%)</w:t>
      </w:r>
    </w:p>
    <w:tbl>
      <w:tblPr>
        <w:tblStyle w:val="afff"/>
        <w:tblW w:w="0" w:type="auto"/>
        <w:tblInd w:w="108" w:type="dxa"/>
        <w:tblLayout w:type="fixed"/>
        <w:tblLook w:val="04A0"/>
      </w:tblPr>
      <w:tblGrid>
        <w:gridCol w:w="2552"/>
        <w:gridCol w:w="992"/>
        <w:gridCol w:w="1134"/>
        <w:gridCol w:w="1418"/>
        <w:gridCol w:w="1275"/>
        <w:gridCol w:w="1276"/>
        <w:gridCol w:w="1276"/>
      </w:tblGrid>
      <w:tr w:rsidR="00153359" w:rsidRPr="00D66F0E" w:rsidTr="00153359">
        <w:tc>
          <w:tcPr>
            <w:tcW w:w="2552" w:type="dxa"/>
            <w:vMerge w:val="restart"/>
          </w:tcPr>
          <w:p w:rsidR="00153359" w:rsidRPr="00E74D0D" w:rsidRDefault="00153359" w:rsidP="00E74D0D">
            <w:pPr>
              <w:pStyle w:val="a5"/>
              <w:jc w:val="center"/>
              <w:rPr>
                <w:sz w:val="24"/>
                <w:szCs w:val="24"/>
              </w:rPr>
            </w:pPr>
            <w:r w:rsidRPr="00E74D0D">
              <w:rPr>
                <w:sz w:val="24"/>
                <w:szCs w:val="24"/>
              </w:rPr>
              <w:t>Коэффициенты ме</w:t>
            </w:r>
            <w:r w:rsidRPr="00E74D0D">
              <w:rPr>
                <w:sz w:val="24"/>
                <w:szCs w:val="24"/>
              </w:rPr>
              <w:t>ж</w:t>
            </w:r>
            <w:r w:rsidRPr="00E74D0D">
              <w:rPr>
                <w:sz w:val="24"/>
                <w:szCs w:val="24"/>
              </w:rPr>
              <w:t>муниципальных ра</w:t>
            </w:r>
            <w:r w:rsidRPr="00E74D0D">
              <w:rPr>
                <w:sz w:val="24"/>
                <w:szCs w:val="24"/>
              </w:rPr>
              <w:t>з</w:t>
            </w:r>
            <w:r w:rsidRPr="00E74D0D">
              <w:rPr>
                <w:sz w:val="24"/>
                <w:szCs w:val="24"/>
              </w:rPr>
              <w:t>личий по показателям</w:t>
            </w:r>
          </w:p>
        </w:tc>
        <w:tc>
          <w:tcPr>
            <w:tcW w:w="7371" w:type="dxa"/>
            <w:gridSpan w:val="6"/>
          </w:tcPr>
          <w:p w:rsidR="00153359" w:rsidRPr="00E74D0D" w:rsidRDefault="00153359" w:rsidP="00E74D0D">
            <w:pPr>
              <w:pStyle w:val="a5"/>
              <w:jc w:val="center"/>
              <w:rPr>
                <w:sz w:val="24"/>
                <w:szCs w:val="24"/>
              </w:rPr>
            </w:pPr>
            <w:r w:rsidRPr="00E74D0D">
              <w:rPr>
                <w:sz w:val="24"/>
                <w:szCs w:val="24"/>
              </w:rPr>
              <w:t>Значения показателей по годам и сценариям</w:t>
            </w:r>
          </w:p>
        </w:tc>
      </w:tr>
      <w:tr w:rsidR="00153359" w:rsidRPr="00D66F0E" w:rsidTr="00153359">
        <w:tc>
          <w:tcPr>
            <w:tcW w:w="2552" w:type="dxa"/>
            <w:vMerge/>
          </w:tcPr>
          <w:p w:rsidR="00153359" w:rsidRPr="00E74D0D" w:rsidRDefault="00153359" w:rsidP="00E74D0D">
            <w:pPr>
              <w:pStyle w:val="a5"/>
              <w:jc w:val="center"/>
              <w:rPr>
                <w:sz w:val="24"/>
                <w:szCs w:val="24"/>
              </w:rPr>
            </w:pPr>
          </w:p>
        </w:tc>
        <w:tc>
          <w:tcPr>
            <w:tcW w:w="992" w:type="dxa"/>
          </w:tcPr>
          <w:p w:rsidR="00153359" w:rsidRPr="00E74D0D" w:rsidRDefault="00153359" w:rsidP="00E74D0D">
            <w:pPr>
              <w:pStyle w:val="a5"/>
              <w:jc w:val="center"/>
              <w:rPr>
                <w:sz w:val="24"/>
                <w:szCs w:val="24"/>
              </w:rPr>
            </w:pPr>
            <w:r w:rsidRPr="00E74D0D">
              <w:rPr>
                <w:sz w:val="24"/>
                <w:szCs w:val="24"/>
              </w:rPr>
              <w:t>2016</w:t>
            </w:r>
          </w:p>
        </w:tc>
        <w:tc>
          <w:tcPr>
            <w:tcW w:w="1134" w:type="dxa"/>
          </w:tcPr>
          <w:p w:rsidR="00153359" w:rsidRPr="00E74D0D" w:rsidRDefault="00153359" w:rsidP="00E74D0D">
            <w:pPr>
              <w:pStyle w:val="a5"/>
              <w:jc w:val="center"/>
              <w:rPr>
                <w:sz w:val="24"/>
                <w:szCs w:val="24"/>
              </w:rPr>
            </w:pPr>
            <w:r w:rsidRPr="00E74D0D">
              <w:rPr>
                <w:sz w:val="24"/>
                <w:szCs w:val="24"/>
              </w:rPr>
              <w:t>2018</w:t>
            </w:r>
          </w:p>
        </w:tc>
        <w:tc>
          <w:tcPr>
            <w:tcW w:w="1418" w:type="dxa"/>
          </w:tcPr>
          <w:p w:rsidR="00153359" w:rsidRPr="00E74D0D" w:rsidRDefault="00153359" w:rsidP="00E74D0D">
            <w:pPr>
              <w:pStyle w:val="a5"/>
              <w:jc w:val="center"/>
              <w:rPr>
                <w:sz w:val="24"/>
                <w:szCs w:val="24"/>
              </w:rPr>
            </w:pPr>
            <w:r w:rsidRPr="00E74D0D">
              <w:rPr>
                <w:sz w:val="24"/>
                <w:szCs w:val="24"/>
              </w:rPr>
              <w:t>2020</w:t>
            </w:r>
          </w:p>
        </w:tc>
        <w:tc>
          <w:tcPr>
            <w:tcW w:w="1275" w:type="dxa"/>
          </w:tcPr>
          <w:p w:rsidR="00153359" w:rsidRPr="00E74D0D" w:rsidRDefault="00153359" w:rsidP="00E74D0D">
            <w:pPr>
              <w:pStyle w:val="a5"/>
              <w:jc w:val="center"/>
              <w:rPr>
                <w:sz w:val="24"/>
                <w:szCs w:val="24"/>
              </w:rPr>
            </w:pPr>
            <w:r w:rsidRPr="00E74D0D">
              <w:rPr>
                <w:sz w:val="24"/>
                <w:szCs w:val="24"/>
              </w:rPr>
              <w:t>2024</w:t>
            </w:r>
          </w:p>
        </w:tc>
        <w:tc>
          <w:tcPr>
            <w:tcW w:w="1276" w:type="dxa"/>
          </w:tcPr>
          <w:p w:rsidR="00153359" w:rsidRPr="00E74D0D" w:rsidRDefault="00153359" w:rsidP="00E74D0D">
            <w:pPr>
              <w:pStyle w:val="a5"/>
              <w:jc w:val="center"/>
              <w:rPr>
                <w:sz w:val="24"/>
                <w:szCs w:val="24"/>
              </w:rPr>
            </w:pPr>
            <w:r w:rsidRPr="00E74D0D">
              <w:rPr>
                <w:sz w:val="24"/>
                <w:szCs w:val="24"/>
              </w:rPr>
              <w:t>2030</w:t>
            </w:r>
          </w:p>
        </w:tc>
        <w:tc>
          <w:tcPr>
            <w:tcW w:w="1276" w:type="dxa"/>
          </w:tcPr>
          <w:p w:rsidR="00153359" w:rsidRPr="00E74D0D" w:rsidRDefault="00153359" w:rsidP="00E74D0D">
            <w:pPr>
              <w:pStyle w:val="a5"/>
              <w:jc w:val="center"/>
              <w:rPr>
                <w:sz w:val="24"/>
                <w:szCs w:val="24"/>
              </w:rPr>
            </w:pPr>
            <w:r w:rsidRPr="00E74D0D">
              <w:rPr>
                <w:sz w:val="24"/>
                <w:szCs w:val="24"/>
              </w:rPr>
              <w:t>2035</w:t>
            </w:r>
          </w:p>
        </w:tc>
      </w:tr>
      <w:tr w:rsidR="005D0FF6" w:rsidRPr="00D66F0E" w:rsidTr="00153359">
        <w:tc>
          <w:tcPr>
            <w:tcW w:w="2552" w:type="dxa"/>
          </w:tcPr>
          <w:p w:rsidR="005D0FF6" w:rsidRPr="00E74D0D" w:rsidRDefault="005D0FF6" w:rsidP="00E74D0D">
            <w:pPr>
              <w:pStyle w:val="a5"/>
              <w:jc w:val="center"/>
              <w:rPr>
                <w:sz w:val="24"/>
                <w:szCs w:val="24"/>
              </w:rPr>
            </w:pPr>
            <w:r w:rsidRPr="00E74D0D">
              <w:rPr>
                <w:sz w:val="24"/>
                <w:szCs w:val="24"/>
              </w:rPr>
              <w:t>1</w:t>
            </w:r>
          </w:p>
        </w:tc>
        <w:tc>
          <w:tcPr>
            <w:tcW w:w="992" w:type="dxa"/>
          </w:tcPr>
          <w:p w:rsidR="005D0FF6" w:rsidRPr="00E74D0D" w:rsidRDefault="005D0FF6" w:rsidP="00E74D0D">
            <w:pPr>
              <w:pStyle w:val="a5"/>
              <w:jc w:val="center"/>
              <w:rPr>
                <w:sz w:val="24"/>
                <w:szCs w:val="24"/>
              </w:rPr>
            </w:pPr>
            <w:r w:rsidRPr="00E74D0D">
              <w:rPr>
                <w:sz w:val="24"/>
                <w:szCs w:val="24"/>
              </w:rPr>
              <w:t>2</w:t>
            </w:r>
          </w:p>
        </w:tc>
        <w:tc>
          <w:tcPr>
            <w:tcW w:w="1134" w:type="dxa"/>
          </w:tcPr>
          <w:p w:rsidR="005D0FF6" w:rsidRPr="00E74D0D" w:rsidRDefault="005D0FF6" w:rsidP="00E74D0D">
            <w:pPr>
              <w:pStyle w:val="a5"/>
              <w:jc w:val="center"/>
              <w:rPr>
                <w:sz w:val="24"/>
                <w:szCs w:val="24"/>
              </w:rPr>
            </w:pPr>
            <w:r w:rsidRPr="00E74D0D">
              <w:rPr>
                <w:sz w:val="24"/>
                <w:szCs w:val="24"/>
              </w:rPr>
              <w:t>3</w:t>
            </w:r>
          </w:p>
        </w:tc>
        <w:tc>
          <w:tcPr>
            <w:tcW w:w="1418" w:type="dxa"/>
          </w:tcPr>
          <w:p w:rsidR="005D0FF6" w:rsidRPr="00E74D0D" w:rsidRDefault="005D0FF6" w:rsidP="00E74D0D">
            <w:pPr>
              <w:pStyle w:val="a5"/>
              <w:jc w:val="center"/>
              <w:rPr>
                <w:sz w:val="24"/>
                <w:szCs w:val="24"/>
              </w:rPr>
            </w:pPr>
            <w:r w:rsidRPr="00E74D0D">
              <w:rPr>
                <w:sz w:val="24"/>
                <w:szCs w:val="24"/>
              </w:rPr>
              <w:t>4</w:t>
            </w:r>
          </w:p>
        </w:tc>
        <w:tc>
          <w:tcPr>
            <w:tcW w:w="1275" w:type="dxa"/>
          </w:tcPr>
          <w:p w:rsidR="005D0FF6" w:rsidRPr="00E74D0D" w:rsidRDefault="005D0FF6" w:rsidP="00E74D0D">
            <w:pPr>
              <w:pStyle w:val="a5"/>
              <w:jc w:val="center"/>
              <w:rPr>
                <w:sz w:val="24"/>
                <w:szCs w:val="24"/>
              </w:rPr>
            </w:pPr>
            <w:r w:rsidRPr="00E74D0D">
              <w:rPr>
                <w:sz w:val="24"/>
                <w:szCs w:val="24"/>
              </w:rPr>
              <w:t>5</w:t>
            </w:r>
          </w:p>
        </w:tc>
        <w:tc>
          <w:tcPr>
            <w:tcW w:w="1276" w:type="dxa"/>
          </w:tcPr>
          <w:p w:rsidR="005D0FF6" w:rsidRPr="00E74D0D" w:rsidRDefault="005D0FF6" w:rsidP="00E74D0D">
            <w:pPr>
              <w:pStyle w:val="a5"/>
              <w:jc w:val="center"/>
              <w:rPr>
                <w:sz w:val="24"/>
                <w:szCs w:val="24"/>
              </w:rPr>
            </w:pPr>
            <w:r w:rsidRPr="00E74D0D">
              <w:rPr>
                <w:sz w:val="24"/>
                <w:szCs w:val="24"/>
              </w:rPr>
              <w:t>6</w:t>
            </w:r>
          </w:p>
        </w:tc>
        <w:tc>
          <w:tcPr>
            <w:tcW w:w="1276" w:type="dxa"/>
          </w:tcPr>
          <w:p w:rsidR="005D0FF6" w:rsidRPr="00E74D0D" w:rsidRDefault="005D0FF6" w:rsidP="00E74D0D">
            <w:pPr>
              <w:pStyle w:val="a5"/>
              <w:jc w:val="center"/>
              <w:rPr>
                <w:sz w:val="24"/>
                <w:szCs w:val="24"/>
              </w:rPr>
            </w:pPr>
            <w:r w:rsidRPr="00E74D0D">
              <w:rPr>
                <w:sz w:val="24"/>
                <w:szCs w:val="24"/>
              </w:rPr>
              <w:t>7</w:t>
            </w:r>
          </w:p>
        </w:tc>
      </w:tr>
      <w:tr w:rsidR="00153359" w:rsidRPr="00D66F0E" w:rsidTr="00153359">
        <w:tc>
          <w:tcPr>
            <w:tcW w:w="9923" w:type="dxa"/>
            <w:gridSpan w:val="7"/>
          </w:tcPr>
          <w:p w:rsidR="00153359" w:rsidRPr="00E74D0D" w:rsidRDefault="00153359" w:rsidP="00E74D0D">
            <w:pPr>
              <w:pStyle w:val="a5"/>
              <w:jc w:val="center"/>
              <w:rPr>
                <w:sz w:val="24"/>
                <w:szCs w:val="24"/>
              </w:rPr>
            </w:pPr>
            <w:r w:rsidRPr="00E74D0D">
              <w:rPr>
                <w:sz w:val="24"/>
                <w:szCs w:val="24"/>
              </w:rPr>
              <w:t>Значения показателей (консервативный сценарий)</w:t>
            </w:r>
          </w:p>
        </w:tc>
      </w:tr>
      <w:tr w:rsidR="00153359" w:rsidRPr="00D66F0E" w:rsidTr="005D0FF6">
        <w:tc>
          <w:tcPr>
            <w:tcW w:w="2552" w:type="dxa"/>
          </w:tcPr>
          <w:p w:rsidR="00153359" w:rsidRPr="00E74D0D" w:rsidRDefault="002158A0" w:rsidP="00E74D0D">
            <w:pPr>
              <w:pStyle w:val="a5"/>
              <w:rPr>
                <w:sz w:val="24"/>
                <w:szCs w:val="24"/>
              </w:rPr>
            </w:pPr>
            <w:r w:rsidRPr="00E74D0D">
              <w:rPr>
                <w:sz w:val="24"/>
                <w:szCs w:val="24"/>
              </w:rPr>
              <w:t>Общая площадь ж</w:t>
            </w:r>
            <w:r w:rsidRPr="00E74D0D">
              <w:rPr>
                <w:sz w:val="24"/>
                <w:szCs w:val="24"/>
              </w:rPr>
              <w:t>и</w:t>
            </w:r>
            <w:r w:rsidRPr="00E74D0D">
              <w:rPr>
                <w:sz w:val="24"/>
                <w:szCs w:val="24"/>
              </w:rPr>
              <w:t>лых помещений, пр</w:t>
            </w:r>
            <w:r w:rsidRPr="00E74D0D">
              <w:rPr>
                <w:sz w:val="24"/>
                <w:szCs w:val="24"/>
              </w:rPr>
              <w:t>и</w:t>
            </w:r>
            <w:r w:rsidRPr="00E74D0D">
              <w:rPr>
                <w:sz w:val="24"/>
                <w:szCs w:val="24"/>
              </w:rPr>
              <w:t>ходящаяся на 1 жит</w:t>
            </w:r>
            <w:r w:rsidRPr="00E74D0D">
              <w:rPr>
                <w:sz w:val="24"/>
                <w:szCs w:val="24"/>
              </w:rPr>
              <w:t>е</w:t>
            </w:r>
            <w:r w:rsidRPr="00E74D0D">
              <w:rPr>
                <w:sz w:val="24"/>
                <w:szCs w:val="24"/>
              </w:rPr>
              <w:t>ля</w:t>
            </w:r>
          </w:p>
        </w:tc>
        <w:tc>
          <w:tcPr>
            <w:tcW w:w="992" w:type="dxa"/>
            <w:vAlign w:val="center"/>
          </w:tcPr>
          <w:p w:rsidR="00153359" w:rsidRPr="00E74D0D" w:rsidRDefault="00153359" w:rsidP="00E74D0D">
            <w:pPr>
              <w:pStyle w:val="a5"/>
              <w:rPr>
                <w:sz w:val="24"/>
                <w:szCs w:val="24"/>
              </w:rPr>
            </w:pPr>
            <w:r w:rsidRPr="00E74D0D">
              <w:rPr>
                <w:sz w:val="24"/>
                <w:szCs w:val="24"/>
              </w:rPr>
              <w:t>15,67</w:t>
            </w:r>
          </w:p>
        </w:tc>
        <w:tc>
          <w:tcPr>
            <w:tcW w:w="1134" w:type="dxa"/>
            <w:vAlign w:val="center"/>
          </w:tcPr>
          <w:p w:rsidR="00153359" w:rsidRPr="00E74D0D" w:rsidRDefault="00153359" w:rsidP="00E74D0D">
            <w:pPr>
              <w:pStyle w:val="a5"/>
              <w:rPr>
                <w:sz w:val="24"/>
                <w:szCs w:val="24"/>
              </w:rPr>
            </w:pPr>
            <w:r w:rsidRPr="00E74D0D">
              <w:rPr>
                <w:sz w:val="24"/>
                <w:szCs w:val="24"/>
              </w:rPr>
              <w:t>15,0</w:t>
            </w:r>
          </w:p>
        </w:tc>
        <w:tc>
          <w:tcPr>
            <w:tcW w:w="1418" w:type="dxa"/>
            <w:vAlign w:val="center"/>
          </w:tcPr>
          <w:p w:rsidR="00153359" w:rsidRPr="00E74D0D" w:rsidRDefault="00153359" w:rsidP="00E74D0D">
            <w:pPr>
              <w:pStyle w:val="a5"/>
              <w:rPr>
                <w:sz w:val="24"/>
                <w:szCs w:val="24"/>
              </w:rPr>
            </w:pPr>
            <w:r w:rsidRPr="00E74D0D">
              <w:rPr>
                <w:sz w:val="24"/>
                <w:szCs w:val="24"/>
              </w:rPr>
              <w:t>14,0</w:t>
            </w:r>
          </w:p>
        </w:tc>
        <w:tc>
          <w:tcPr>
            <w:tcW w:w="1275" w:type="dxa"/>
            <w:vAlign w:val="center"/>
          </w:tcPr>
          <w:p w:rsidR="00153359" w:rsidRPr="00E74D0D" w:rsidRDefault="00153359" w:rsidP="00E74D0D">
            <w:pPr>
              <w:pStyle w:val="a5"/>
              <w:rPr>
                <w:sz w:val="24"/>
                <w:szCs w:val="24"/>
              </w:rPr>
            </w:pPr>
            <w:r w:rsidRPr="00E74D0D">
              <w:rPr>
                <w:sz w:val="24"/>
                <w:szCs w:val="24"/>
              </w:rPr>
              <w:t>15,0</w:t>
            </w:r>
          </w:p>
        </w:tc>
        <w:tc>
          <w:tcPr>
            <w:tcW w:w="1276" w:type="dxa"/>
            <w:vAlign w:val="center"/>
          </w:tcPr>
          <w:p w:rsidR="00153359" w:rsidRPr="00E74D0D" w:rsidRDefault="00153359" w:rsidP="00E74D0D">
            <w:pPr>
              <w:pStyle w:val="a5"/>
              <w:rPr>
                <w:sz w:val="24"/>
                <w:szCs w:val="24"/>
              </w:rPr>
            </w:pPr>
            <w:r w:rsidRPr="00E74D0D">
              <w:rPr>
                <w:sz w:val="24"/>
                <w:szCs w:val="24"/>
              </w:rPr>
              <w:t>17,0</w:t>
            </w:r>
          </w:p>
        </w:tc>
        <w:tc>
          <w:tcPr>
            <w:tcW w:w="1276" w:type="dxa"/>
            <w:vAlign w:val="center"/>
          </w:tcPr>
          <w:p w:rsidR="00153359" w:rsidRPr="00E74D0D" w:rsidRDefault="00153359" w:rsidP="00E74D0D">
            <w:pPr>
              <w:pStyle w:val="a5"/>
              <w:rPr>
                <w:sz w:val="24"/>
                <w:szCs w:val="24"/>
              </w:rPr>
            </w:pPr>
            <w:r w:rsidRPr="00E74D0D">
              <w:rPr>
                <w:sz w:val="24"/>
                <w:szCs w:val="24"/>
              </w:rPr>
              <w:t>10,0</w:t>
            </w:r>
          </w:p>
        </w:tc>
      </w:tr>
      <w:tr w:rsidR="00153359" w:rsidRPr="00F101CC" w:rsidTr="008157F9">
        <w:tc>
          <w:tcPr>
            <w:tcW w:w="2552" w:type="dxa"/>
            <w:tcBorders>
              <w:bottom w:val="single" w:sz="4" w:space="0" w:color="auto"/>
            </w:tcBorders>
          </w:tcPr>
          <w:p w:rsidR="00153359" w:rsidRPr="00E74D0D" w:rsidRDefault="002158A0" w:rsidP="00E74D0D">
            <w:pPr>
              <w:pStyle w:val="a5"/>
              <w:rPr>
                <w:sz w:val="24"/>
                <w:szCs w:val="24"/>
              </w:rPr>
            </w:pPr>
            <w:r w:rsidRPr="00E74D0D">
              <w:rPr>
                <w:sz w:val="24"/>
                <w:szCs w:val="24"/>
              </w:rPr>
              <w:t>Инвестиции</w:t>
            </w:r>
            <w:r w:rsidR="00153359" w:rsidRPr="00E74D0D">
              <w:rPr>
                <w:sz w:val="24"/>
                <w:szCs w:val="24"/>
              </w:rPr>
              <w:t xml:space="preserve"> в осно</w:t>
            </w:r>
            <w:r w:rsidR="00153359" w:rsidRPr="00E74D0D">
              <w:rPr>
                <w:sz w:val="24"/>
                <w:szCs w:val="24"/>
              </w:rPr>
              <w:t>в</w:t>
            </w:r>
            <w:r w:rsidRPr="00E74D0D">
              <w:rPr>
                <w:sz w:val="24"/>
                <w:szCs w:val="24"/>
              </w:rPr>
              <w:t xml:space="preserve">ной капитал на душу </w:t>
            </w:r>
            <w:r w:rsidR="00153359" w:rsidRPr="00E74D0D">
              <w:rPr>
                <w:sz w:val="24"/>
                <w:szCs w:val="24"/>
              </w:rPr>
              <w:t>населения</w:t>
            </w:r>
          </w:p>
        </w:tc>
        <w:tc>
          <w:tcPr>
            <w:tcW w:w="992" w:type="dxa"/>
            <w:tcBorders>
              <w:bottom w:val="single" w:sz="4" w:space="0" w:color="auto"/>
            </w:tcBorders>
            <w:vAlign w:val="center"/>
          </w:tcPr>
          <w:p w:rsidR="00153359" w:rsidRPr="00E74D0D" w:rsidRDefault="00153359" w:rsidP="00E74D0D">
            <w:pPr>
              <w:pStyle w:val="a5"/>
              <w:rPr>
                <w:sz w:val="24"/>
                <w:szCs w:val="24"/>
              </w:rPr>
            </w:pPr>
            <w:r w:rsidRPr="00E74D0D">
              <w:rPr>
                <w:sz w:val="24"/>
                <w:szCs w:val="24"/>
              </w:rPr>
              <w:t>219,47</w:t>
            </w:r>
          </w:p>
        </w:tc>
        <w:tc>
          <w:tcPr>
            <w:tcW w:w="1134" w:type="dxa"/>
            <w:tcBorders>
              <w:bottom w:val="single" w:sz="4" w:space="0" w:color="auto"/>
            </w:tcBorders>
            <w:vAlign w:val="center"/>
          </w:tcPr>
          <w:p w:rsidR="00153359" w:rsidRPr="00E74D0D" w:rsidRDefault="00153359" w:rsidP="00E74D0D">
            <w:pPr>
              <w:pStyle w:val="a5"/>
              <w:rPr>
                <w:sz w:val="24"/>
                <w:szCs w:val="24"/>
              </w:rPr>
            </w:pPr>
            <w:r w:rsidRPr="00E74D0D">
              <w:rPr>
                <w:sz w:val="24"/>
                <w:szCs w:val="24"/>
              </w:rPr>
              <w:t>200,0</w:t>
            </w:r>
          </w:p>
        </w:tc>
        <w:tc>
          <w:tcPr>
            <w:tcW w:w="1418" w:type="dxa"/>
            <w:tcBorders>
              <w:bottom w:val="single" w:sz="4" w:space="0" w:color="auto"/>
            </w:tcBorders>
            <w:vAlign w:val="center"/>
          </w:tcPr>
          <w:p w:rsidR="00153359" w:rsidRPr="00E74D0D" w:rsidRDefault="00153359" w:rsidP="00E74D0D">
            <w:pPr>
              <w:pStyle w:val="a5"/>
              <w:rPr>
                <w:sz w:val="24"/>
                <w:szCs w:val="24"/>
              </w:rPr>
            </w:pPr>
            <w:r w:rsidRPr="00E74D0D">
              <w:rPr>
                <w:sz w:val="24"/>
                <w:szCs w:val="24"/>
              </w:rPr>
              <w:t>170,0</w:t>
            </w:r>
          </w:p>
        </w:tc>
        <w:tc>
          <w:tcPr>
            <w:tcW w:w="1275" w:type="dxa"/>
            <w:tcBorders>
              <w:bottom w:val="single" w:sz="4" w:space="0" w:color="auto"/>
            </w:tcBorders>
            <w:vAlign w:val="center"/>
          </w:tcPr>
          <w:p w:rsidR="00153359" w:rsidRPr="00E74D0D" w:rsidRDefault="00153359" w:rsidP="00E74D0D">
            <w:pPr>
              <w:pStyle w:val="a5"/>
              <w:rPr>
                <w:sz w:val="24"/>
                <w:szCs w:val="24"/>
              </w:rPr>
            </w:pPr>
            <w:r w:rsidRPr="00E74D0D">
              <w:rPr>
                <w:sz w:val="24"/>
                <w:szCs w:val="24"/>
              </w:rPr>
              <w:t>150,0</w:t>
            </w:r>
          </w:p>
        </w:tc>
        <w:tc>
          <w:tcPr>
            <w:tcW w:w="1276" w:type="dxa"/>
            <w:tcBorders>
              <w:bottom w:val="single" w:sz="4" w:space="0" w:color="auto"/>
            </w:tcBorders>
            <w:vAlign w:val="center"/>
          </w:tcPr>
          <w:p w:rsidR="00153359" w:rsidRPr="00E74D0D" w:rsidRDefault="00153359" w:rsidP="00E74D0D">
            <w:pPr>
              <w:pStyle w:val="a5"/>
              <w:rPr>
                <w:sz w:val="24"/>
                <w:szCs w:val="24"/>
              </w:rPr>
            </w:pPr>
            <w:r w:rsidRPr="00E74D0D">
              <w:rPr>
                <w:sz w:val="24"/>
                <w:szCs w:val="24"/>
              </w:rPr>
              <w:t>100,0</w:t>
            </w:r>
          </w:p>
        </w:tc>
        <w:tc>
          <w:tcPr>
            <w:tcW w:w="1276" w:type="dxa"/>
            <w:tcBorders>
              <w:bottom w:val="single" w:sz="4" w:space="0" w:color="auto"/>
            </w:tcBorders>
            <w:vAlign w:val="center"/>
          </w:tcPr>
          <w:p w:rsidR="00153359" w:rsidRPr="00E74D0D" w:rsidRDefault="00153359" w:rsidP="00E74D0D">
            <w:pPr>
              <w:pStyle w:val="a5"/>
              <w:rPr>
                <w:sz w:val="24"/>
                <w:szCs w:val="24"/>
              </w:rPr>
            </w:pPr>
            <w:r w:rsidRPr="00E74D0D">
              <w:rPr>
                <w:sz w:val="24"/>
                <w:szCs w:val="24"/>
              </w:rPr>
              <w:t>80,0</w:t>
            </w:r>
          </w:p>
        </w:tc>
      </w:tr>
      <w:tr w:rsidR="00153359" w:rsidRPr="00F101CC" w:rsidTr="008157F9">
        <w:tc>
          <w:tcPr>
            <w:tcW w:w="2552" w:type="dxa"/>
            <w:tcBorders>
              <w:bottom w:val="nil"/>
            </w:tcBorders>
          </w:tcPr>
          <w:p w:rsidR="00153359" w:rsidRPr="00E74D0D" w:rsidRDefault="00153359" w:rsidP="00E74D0D">
            <w:pPr>
              <w:pStyle w:val="a5"/>
              <w:rPr>
                <w:sz w:val="24"/>
                <w:szCs w:val="24"/>
              </w:rPr>
            </w:pPr>
            <w:r w:rsidRPr="00E74D0D">
              <w:rPr>
                <w:sz w:val="24"/>
                <w:szCs w:val="24"/>
              </w:rPr>
              <w:t>Коэффициент естес</w:t>
            </w:r>
            <w:r w:rsidRPr="00E74D0D">
              <w:rPr>
                <w:sz w:val="24"/>
                <w:szCs w:val="24"/>
              </w:rPr>
              <w:t>т</w:t>
            </w:r>
            <w:r w:rsidRPr="00E74D0D">
              <w:rPr>
                <w:sz w:val="24"/>
                <w:szCs w:val="24"/>
              </w:rPr>
              <w:t>венного прироста</w:t>
            </w:r>
            <w:r w:rsidR="002158A0" w:rsidRPr="00E74D0D">
              <w:rPr>
                <w:sz w:val="24"/>
                <w:szCs w:val="24"/>
              </w:rPr>
              <w:t xml:space="preserve"> н</w:t>
            </w:r>
            <w:r w:rsidR="002158A0" w:rsidRPr="00E74D0D">
              <w:rPr>
                <w:sz w:val="24"/>
                <w:szCs w:val="24"/>
              </w:rPr>
              <w:t>а</w:t>
            </w:r>
            <w:r w:rsidR="002158A0" w:rsidRPr="00E74D0D">
              <w:rPr>
                <w:sz w:val="24"/>
                <w:szCs w:val="24"/>
              </w:rPr>
              <w:t>селения</w:t>
            </w:r>
          </w:p>
        </w:tc>
        <w:tc>
          <w:tcPr>
            <w:tcW w:w="992" w:type="dxa"/>
            <w:tcBorders>
              <w:bottom w:val="nil"/>
            </w:tcBorders>
            <w:vAlign w:val="center"/>
          </w:tcPr>
          <w:p w:rsidR="00153359" w:rsidRPr="00E74D0D" w:rsidRDefault="00153359" w:rsidP="00E74D0D">
            <w:pPr>
              <w:pStyle w:val="a5"/>
              <w:rPr>
                <w:sz w:val="24"/>
                <w:szCs w:val="24"/>
              </w:rPr>
            </w:pPr>
            <w:r w:rsidRPr="00E74D0D">
              <w:rPr>
                <w:sz w:val="24"/>
                <w:szCs w:val="24"/>
              </w:rPr>
              <w:t>38,72</w:t>
            </w:r>
          </w:p>
        </w:tc>
        <w:tc>
          <w:tcPr>
            <w:tcW w:w="1134" w:type="dxa"/>
            <w:tcBorders>
              <w:bottom w:val="nil"/>
            </w:tcBorders>
            <w:vAlign w:val="center"/>
          </w:tcPr>
          <w:p w:rsidR="00153359" w:rsidRPr="00E74D0D" w:rsidRDefault="00153359" w:rsidP="00E74D0D">
            <w:pPr>
              <w:pStyle w:val="a5"/>
              <w:rPr>
                <w:sz w:val="24"/>
                <w:szCs w:val="24"/>
              </w:rPr>
            </w:pPr>
            <w:r w:rsidRPr="00E74D0D">
              <w:rPr>
                <w:sz w:val="24"/>
                <w:szCs w:val="24"/>
              </w:rPr>
              <w:t>35,0</w:t>
            </w:r>
          </w:p>
        </w:tc>
        <w:tc>
          <w:tcPr>
            <w:tcW w:w="1418" w:type="dxa"/>
            <w:tcBorders>
              <w:bottom w:val="nil"/>
            </w:tcBorders>
            <w:vAlign w:val="center"/>
          </w:tcPr>
          <w:p w:rsidR="00153359" w:rsidRPr="00E74D0D" w:rsidRDefault="00153359" w:rsidP="00E74D0D">
            <w:pPr>
              <w:pStyle w:val="a5"/>
              <w:rPr>
                <w:sz w:val="24"/>
                <w:szCs w:val="24"/>
              </w:rPr>
            </w:pPr>
            <w:r w:rsidRPr="00E74D0D">
              <w:rPr>
                <w:sz w:val="24"/>
                <w:szCs w:val="24"/>
              </w:rPr>
              <w:t>33,0</w:t>
            </w:r>
          </w:p>
        </w:tc>
        <w:tc>
          <w:tcPr>
            <w:tcW w:w="1275" w:type="dxa"/>
            <w:tcBorders>
              <w:bottom w:val="nil"/>
            </w:tcBorders>
            <w:vAlign w:val="center"/>
          </w:tcPr>
          <w:p w:rsidR="00153359" w:rsidRPr="00E74D0D" w:rsidRDefault="00153359" w:rsidP="00E74D0D">
            <w:pPr>
              <w:pStyle w:val="a5"/>
              <w:rPr>
                <w:sz w:val="24"/>
                <w:szCs w:val="24"/>
              </w:rPr>
            </w:pPr>
            <w:r w:rsidRPr="00E74D0D">
              <w:rPr>
                <w:sz w:val="24"/>
                <w:szCs w:val="24"/>
              </w:rPr>
              <w:t>25,0</w:t>
            </w:r>
          </w:p>
        </w:tc>
        <w:tc>
          <w:tcPr>
            <w:tcW w:w="1276" w:type="dxa"/>
            <w:tcBorders>
              <w:bottom w:val="nil"/>
            </w:tcBorders>
            <w:vAlign w:val="center"/>
          </w:tcPr>
          <w:p w:rsidR="00153359" w:rsidRPr="00E74D0D" w:rsidRDefault="00153359" w:rsidP="00E74D0D">
            <w:pPr>
              <w:pStyle w:val="a5"/>
              <w:rPr>
                <w:sz w:val="24"/>
                <w:szCs w:val="24"/>
              </w:rPr>
            </w:pPr>
            <w:r w:rsidRPr="00E74D0D">
              <w:rPr>
                <w:sz w:val="24"/>
                <w:szCs w:val="24"/>
              </w:rPr>
              <w:t>20,0</w:t>
            </w:r>
          </w:p>
        </w:tc>
        <w:tc>
          <w:tcPr>
            <w:tcW w:w="1276" w:type="dxa"/>
            <w:tcBorders>
              <w:bottom w:val="nil"/>
            </w:tcBorders>
            <w:vAlign w:val="center"/>
          </w:tcPr>
          <w:p w:rsidR="00153359" w:rsidRPr="00E74D0D" w:rsidRDefault="00153359" w:rsidP="00E74D0D">
            <w:pPr>
              <w:pStyle w:val="a5"/>
              <w:rPr>
                <w:sz w:val="24"/>
                <w:szCs w:val="24"/>
              </w:rPr>
            </w:pPr>
            <w:r w:rsidRPr="00E74D0D">
              <w:rPr>
                <w:sz w:val="24"/>
                <w:szCs w:val="24"/>
              </w:rPr>
              <w:t>18,0</w:t>
            </w:r>
          </w:p>
        </w:tc>
      </w:tr>
    </w:tbl>
    <w:p w:rsidR="005D0FF6" w:rsidRPr="005D0FF6" w:rsidRDefault="005D0FF6" w:rsidP="005D0FF6">
      <w:pPr>
        <w:spacing w:after="0" w:line="360" w:lineRule="auto"/>
        <w:ind w:firstLine="0"/>
        <w:jc w:val="right"/>
        <w:rPr>
          <w:sz w:val="28"/>
          <w:szCs w:val="28"/>
        </w:rPr>
      </w:pPr>
      <w:r>
        <w:rPr>
          <w:bCs/>
        </w:rPr>
        <w:br w:type="page"/>
      </w:r>
      <w:r w:rsidRPr="005D0FF6">
        <w:rPr>
          <w:bCs/>
          <w:sz w:val="28"/>
          <w:szCs w:val="28"/>
        </w:rPr>
        <w:lastRenderedPageBreak/>
        <w:t>Продолжение таблицы 11</w:t>
      </w:r>
    </w:p>
    <w:tbl>
      <w:tblPr>
        <w:tblStyle w:val="afff"/>
        <w:tblW w:w="0" w:type="auto"/>
        <w:tblInd w:w="108" w:type="dxa"/>
        <w:tblLayout w:type="fixed"/>
        <w:tblLook w:val="04A0"/>
      </w:tblPr>
      <w:tblGrid>
        <w:gridCol w:w="2552"/>
        <w:gridCol w:w="992"/>
        <w:gridCol w:w="1134"/>
        <w:gridCol w:w="1418"/>
        <w:gridCol w:w="1275"/>
        <w:gridCol w:w="1276"/>
        <w:gridCol w:w="1276"/>
      </w:tblGrid>
      <w:tr w:rsidR="005D0FF6" w:rsidRPr="00D66F0E" w:rsidTr="005D0FF6">
        <w:tc>
          <w:tcPr>
            <w:tcW w:w="2552" w:type="dxa"/>
          </w:tcPr>
          <w:p w:rsidR="005D0FF6" w:rsidRPr="00E74D0D" w:rsidRDefault="005D0FF6" w:rsidP="00E74D0D">
            <w:pPr>
              <w:pStyle w:val="a5"/>
              <w:jc w:val="center"/>
              <w:rPr>
                <w:sz w:val="24"/>
                <w:szCs w:val="24"/>
              </w:rPr>
            </w:pPr>
            <w:r w:rsidRPr="00E74D0D">
              <w:rPr>
                <w:sz w:val="24"/>
                <w:szCs w:val="24"/>
              </w:rPr>
              <w:t>1</w:t>
            </w:r>
          </w:p>
        </w:tc>
        <w:tc>
          <w:tcPr>
            <w:tcW w:w="992" w:type="dxa"/>
            <w:vAlign w:val="center"/>
          </w:tcPr>
          <w:p w:rsidR="005D0FF6" w:rsidRPr="00E74D0D" w:rsidRDefault="005D0FF6" w:rsidP="00E74D0D">
            <w:pPr>
              <w:pStyle w:val="a5"/>
              <w:jc w:val="center"/>
              <w:rPr>
                <w:sz w:val="24"/>
                <w:szCs w:val="24"/>
              </w:rPr>
            </w:pPr>
            <w:r w:rsidRPr="00E74D0D">
              <w:rPr>
                <w:sz w:val="24"/>
                <w:szCs w:val="24"/>
              </w:rPr>
              <w:t>2</w:t>
            </w:r>
          </w:p>
        </w:tc>
        <w:tc>
          <w:tcPr>
            <w:tcW w:w="1134" w:type="dxa"/>
            <w:vAlign w:val="center"/>
          </w:tcPr>
          <w:p w:rsidR="005D0FF6" w:rsidRPr="00E74D0D" w:rsidRDefault="005D0FF6" w:rsidP="00E74D0D">
            <w:pPr>
              <w:pStyle w:val="a5"/>
              <w:jc w:val="center"/>
              <w:rPr>
                <w:sz w:val="24"/>
                <w:szCs w:val="24"/>
              </w:rPr>
            </w:pPr>
            <w:r w:rsidRPr="00E74D0D">
              <w:rPr>
                <w:sz w:val="24"/>
                <w:szCs w:val="24"/>
              </w:rPr>
              <w:t>3</w:t>
            </w:r>
          </w:p>
        </w:tc>
        <w:tc>
          <w:tcPr>
            <w:tcW w:w="1418" w:type="dxa"/>
            <w:vAlign w:val="center"/>
          </w:tcPr>
          <w:p w:rsidR="005D0FF6" w:rsidRPr="00E74D0D" w:rsidRDefault="005D0FF6" w:rsidP="00E74D0D">
            <w:pPr>
              <w:pStyle w:val="a5"/>
              <w:jc w:val="center"/>
              <w:rPr>
                <w:sz w:val="24"/>
                <w:szCs w:val="24"/>
              </w:rPr>
            </w:pPr>
            <w:r w:rsidRPr="00E74D0D">
              <w:rPr>
                <w:sz w:val="24"/>
                <w:szCs w:val="24"/>
              </w:rPr>
              <w:t>4</w:t>
            </w:r>
          </w:p>
        </w:tc>
        <w:tc>
          <w:tcPr>
            <w:tcW w:w="1275" w:type="dxa"/>
            <w:vAlign w:val="center"/>
          </w:tcPr>
          <w:p w:rsidR="005D0FF6" w:rsidRPr="00E74D0D" w:rsidRDefault="005D0FF6" w:rsidP="00E74D0D">
            <w:pPr>
              <w:pStyle w:val="a5"/>
              <w:jc w:val="center"/>
              <w:rPr>
                <w:sz w:val="24"/>
                <w:szCs w:val="24"/>
              </w:rPr>
            </w:pPr>
            <w:r w:rsidRPr="00E74D0D">
              <w:rPr>
                <w:sz w:val="24"/>
                <w:szCs w:val="24"/>
              </w:rPr>
              <w:t>5</w:t>
            </w:r>
          </w:p>
        </w:tc>
        <w:tc>
          <w:tcPr>
            <w:tcW w:w="1276" w:type="dxa"/>
            <w:vAlign w:val="center"/>
          </w:tcPr>
          <w:p w:rsidR="005D0FF6" w:rsidRPr="00E74D0D" w:rsidRDefault="005D0FF6" w:rsidP="00E74D0D">
            <w:pPr>
              <w:pStyle w:val="a5"/>
              <w:jc w:val="center"/>
              <w:rPr>
                <w:sz w:val="24"/>
                <w:szCs w:val="24"/>
              </w:rPr>
            </w:pPr>
            <w:r w:rsidRPr="00E74D0D">
              <w:rPr>
                <w:sz w:val="24"/>
                <w:szCs w:val="24"/>
              </w:rPr>
              <w:t>6</w:t>
            </w:r>
          </w:p>
        </w:tc>
        <w:tc>
          <w:tcPr>
            <w:tcW w:w="1276" w:type="dxa"/>
            <w:vAlign w:val="center"/>
          </w:tcPr>
          <w:p w:rsidR="005D0FF6" w:rsidRPr="00E74D0D" w:rsidRDefault="005D0FF6" w:rsidP="00E74D0D">
            <w:pPr>
              <w:pStyle w:val="a5"/>
              <w:jc w:val="center"/>
              <w:rPr>
                <w:sz w:val="24"/>
                <w:szCs w:val="24"/>
              </w:rPr>
            </w:pPr>
            <w:r w:rsidRPr="00E74D0D">
              <w:rPr>
                <w:sz w:val="24"/>
                <w:szCs w:val="24"/>
              </w:rPr>
              <w:t>7</w:t>
            </w:r>
          </w:p>
        </w:tc>
      </w:tr>
      <w:tr w:rsidR="00153359" w:rsidRPr="00D66F0E" w:rsidTr="005D0FF6">
        <w:tc>
          <w:tcPr>
            <w:tcW w:w="2552" w:type="dxa"/>
          </w:tcPr>
          <w:p w:rsidR="00354972" w:rsidRPr="00E74D0D" w:rsidRDefault="00153359" w:rsidP="00E74D0D">
            <w:pPr>
              <w:pStyle w:val="a5"/>
              <w:rPr>
                <w:sz w:val="24"/>
                <w:szCs w:val="24"/>
              </w:rPr>
            </w:pPr>
            <w:r w:rsidRPr="00E74D0D">
              <w:rPr>
                <w:sz w:val="24"/>
                <w:szCs w:val="24"/>
              </w:rPr>
              <w:t>Коэффициент мигр</w:t>
            </w:r>
            <w:r w:rsidRPr="00E74D0D">
              <w:rPr>
                <w:sz w:val="24"/>
                <w:szCs w:val="24"/>
              </w:rPr>
              <w:t>а</w:t>
            </w:r>
            <w:r w:rsidRPr="00E74D0D">
              <w:rPr>
                <w:sz w:val="24"/>
                <w:szCs w:val="24"/>
              </w:rPr>
              <w:t>ционного  прироста</w:t>
            </w:r>
            <w:r w:rsidR="002158A0" w:rsidRPr="00E74D0D">
              <w:rPr>
                <w:sz w:val="24"/>
                <w:szCs w:val="24"/>
              </w:rPr>
              <w:t xml:space="preserve"> населения</w:t>
            </w:r>
          </w:p>
        </w:tc>
        <w:tc>
          <w:tcPr>
            <w:tcW w:w="992" w:type="dxa"/>
            <w:vAlign w:val="center"/>
          </w:tcPr>
          <w:p w:rsidR="00153359" w:rsidRPr="00E74D0D" w:rsidRDefault="00153359" w:rsidP="00E74D0D">
            <w:pPr>
              <w:pStyle w:val="a5"/>
              <w:rPr>
                <w:sz w:val="24"/>
                <w:szCs w:val="24"/>
              </w:rPr>
            </w:pPr>
            <w:r w:rsidRPr="00E74D0D">
              <w:rPr>
                <w:sz w:val="24"/>
                <w:szCs w:val="24"/>
              </w:rPr>
              <w:t>326,40</w:t>
            </w:r>
          </w:p>
        </w:tc>
        <w:tc>
          <w:tcPr>
            <w:tcW w:w="1134" w:type="dxa"/>
            <w:vAlign w:val="center"/>
          </w:tcPr>
          <w:p w:rsidR="00153359" w:rsidRPr="00E74D0D" w:rsidRDefault="00153359" w:rsidP="00E74D0D">
            <w:pPr>
              <w:pStyle w:val="a5"/>
              <w:rPr>
                <w:sz w:val="24"/>
                <w:szCs w:val="24"/>
              </w:rPr>
            </w:pPr>
            <w:r w:rsidRPr="00E74D0D">
              <w:rPr>
                <w:sz w:val="24"/>
                <w:szCs w:val="24"/>
              </w:rPr>
              <w:t>300,0</w:t>
            </w:r>
          </w:p>
        </w:tc>
        <w:tc>
          <w:tcPr>
            <w:tcW w:w="1418" w:type="dxa"/>
            <w:vAlign w:val="center"/>
          </w:tcPr>
          <w:p w:rsidR="00153359" w:rsidRPr="00E74D0D" w:rsidRDefault="00153359" w:rsidP="00E74D0D">
            <w:pPr>
              <w:pStyle w:val="a5"/>
              <w:rPr>
                <w:sz w:val="24"/>
                <w:szCs w:val="24"/>
              </w:rPr>
            </w:pPr>
            <w:r w:rsidRPr="00E74D0D">
              <w:rPr>
                <w:sz w:val="24"/>
                <w:szCs w:val="24"/>
              </w:rPr>
              <w:t>280,0</w:t>
            </w:r>
          </w:p>
        </w:tc>
        <w:tc>
          <w:tcPr>
            <w:tcW w:w="1275" w:type="dxa"/>
            <w:vAlign w:val="center"/>
          </w:tcPr>
          <w:p w:rsidR="00153359" w:rsidRPr="00E74D0D" w:rsidRDefault="00153359" w:rsidP="00E74D0D">
            <w:pPr>
              <w:pStyle w:val="a5"/>
              <w:rPr>
                <w:sz w:val="24"/>
                <w:szCs w:val="24"/>
              </w:rPr>
            </w:pPr>
            <w:r w:rsidRPr="00E74D0D">
              <w:rPr>
                <w:sz w:val="24"/>
                <w:szCs w:val="24"/>
              </w:rPr>
              <w:t>250,0</w:t>
            </w:r>
          </w:p>
        </w:tc>
        <w:tc>
          <w:tcPr>
            <w:tcW w:w="1276" w:type="dxa"/>
            <w:vAlign w:val="center"/>
          </w:tcPr>
          <w:p w:rsidR="00153359" w:rsidRPr="00E74D0D" w:rsidRDefault="00153359" w:rsidP="00E74D0D">
            <w:pPr>
              <w:pStyle w:val="a5"/>
              <w:rPr>
                <w:sz w:val="24"/>
                <w:szCs w:val="24"/>
              </w:rPr>
            </w:pPr>
            <w:r w:rsidRPr="00E74D0D">
              <w:rPr>
                <w:sz w:val="24"/>
                <w:szCs w:val="24"/>
              </w:rPr>
              <w:t>200,0</w:t>
            </w:r>
          </w:p>
        </w:tc>
        <w:tc>
          <w:tcPr>
            <w:tcW w:w="1276" w:type="dxa"/>
            <w:vAlign w:val="center"/>
          </w:tcPr>
          <w:p w:rsidR="00153359" w:rsidRPr="00E74D0D" w:rsidRDefault="00153359" w:rsidP="00E74D0D">
            <w:pPr>
              <w:pStyle w:val="a5"/>
              <w:rPr>
                <w:sz w:val="24"/>
                <w:szCs w:val="24"/>
              </w:rPr>
            </w:pPr>
            <w:r w:rsidRPr="00E74D0D">
              <w:rPr>
                <w:sz w:val="24"/>
                <w:szCs w:val="24"/>
              </w:rPr>
              <w:t>180,0</w:t>
            </w:r>
          </w:p>
        </w:tc>
      </w:tr>
      <w:tr w:rsidR="00153359" w:rsidRPr="00D66F0E" w:rsidTr="005D0FF6">
        <w:tc>
          <w:tcPr>
            <w:tcW w:w="2552" w:type="dxa"/>
          </w:tcPr>
          <w:p w:rsidR="00153359" w:rsidRPr="00E74D0D" w:rsidRDefault="002158A0" w:rsidP="00E74D0D">
            <w:pPr>
              <w:pStyle w:val="a5"/>
              <w:rPr>
                <w:sz w:val="24"/>
                <w:szCs w:val="24"/>
              </w:rPr>
            </w:pPr>
            <w:r w:rsidRPr="00E74D0D">
              <w:rPr>
                <w:sz w:val="24"/>
                <w:szCs w:val="24"/>
              </w:rPr>
              <w:t>Среднемесячная н</w:t>
            </w:r>
            <w:r w:rsidRPr="00E74D0D">
              <w:rPr>
                <w:sz w:val="24"/>
                <w:szCs w:val="24"/>
              </w:rPr>
              <w:t>о</w:t>
            </w:r>
            <w:r w:rsidRPr="00E74D0D">
              <w:rPr>
                <w:sz w:val="24"/>
                <w:szCs w:val="24"/>
              </w:rPr>
              <w:t>минальная начисле</w:t>
            </w:r>
            <w:r w:rsidRPr="00E74D0D">
              <w:rPr>
                <w:sz w:val="24"/>
                <w:szCs w:val="24"/>
              </w:rPr>
              <w:t>н</w:t>
            </w:r>
            <w:r w:rsidRPr="00E74D0D">
              <w:rPr>
                <w:sz w:val="24"/>
                <w:szCs w:val="24"/>
              </w:rPr>
              <w:t xml:space="preserve">ная </w:t>
            </w:r>
            <w:r w:rsidR="00153359" w:rsidRPr="00E74D0D">
              <w:rPr>
                <w:sz w:val="24"/>
                <w:szCs w:val="24"/>
              </w:rPr>
              <w:t>заработная плата</w:t>
            </w:r>
            <w:r w:rsidRPr="00E74D0D">
              <w:rPr>
                <w:sz w:val="24"/>
                <w:szCs w:val="24"/>
              </w:rPr>
              <w:t xml:space="preserve"> работников организ</w:t>
            </w:r>
            <w:r w:rsidRPr="00E74D0D">
              <w:rPr>
                <w:sz w:val="24"/>
                <w:szCs w:val="24"/>
              </w:rPr>
              <w:t>а</w:t>
            </w:r>
            <w:r w:rsidRPr="00E74D0D">
              <w:rPr>
                <w:sz w:val="24"/>
                <w:szCs w:val="24"/>
              </w:rPr>
              <w:t>ций</w:t>
            </w:r>
          </w:p>
        </w:tc>
        <w:tc>
          <w:tcPr>
            <w:tcW w:w="992" w:type="dxa"/>
            <w:vAlign w:val="center"/>
          </w:tcPr>
          <w:p w:rsidR="00153359" w:rsidRPr="00E74D0D" w:rsidRDefault="00153359" w:rsidP="00E74D0D">
            <w:pPr>
              <w:pStyle w:val="a5"/>
              <w:rPr>
                <w:sz w:val="24"/>
                <w:szCs w:val="24"/>
              </w:rPr>
            </w:pPr>
            <w:r w:rsidRPr="00E74D0D">
              <w:rPr>
                <w:sz w:val="24"/>
                <w:szCs w:val="24"/>
              </w:rPr>
              <w:t>19,73</w:t>
            </w:r>
          </w:p>
        </w:tc>
        <w:tc>
          <w:tcPr>
            <w:tcW w:w="1134" w:type="dxa"/>
            <w:vAlign w:val="center"/>
          </w:tcPr>
          <w:p w:rsidR="00153359" w:rsidRPr="00E74D0D" w:rsidRDefault="00153359" w:rsidP="00E74D0D">
            <w:pPr>
              <w:pStyle w:val="a5"/>
              <w:rPr>
                <w:sz w:val="24"/>
                <w:szCs w:val="24"/>
              </w:rPr>
            </w:pPr>
            <w:r w:rsidRPr="00E74D0D">
              <w:rPr>
                <w:sz w:val="24"/>
                <w:szCs w:val="24"/>
              </w:rPr>
              <w:t>18,0</w:t>
            </w:r>
          </w:p>
        </w:tc>
        <w:tc>
          <w:tcPr>
            <w:tcW w:w="1418" w:type="dxa"/>
            <w:vAlign w:val="center"/>
          </w:tcPr>
          <w:p w:rsidR="00153359" w:rsidRPr="00E74D0D" w:rsidRDefault="00153359" w:rsidP="00E74D0D">
            <w:pPr>
              <w:pStyle w:val="a5"/>
              <w:rPr>
                <w:sz w:val="24"/>
                <w:szCs w:val="24"/>
              </w:rPr>
            </w:pPr>
            <w:r w:rsidRPr="00E74D0D">
              <w:rPr>
                <w:sz w:val="24"/>
                <w:szCs w:val="24"/>
              </w:rPr>
              <w:t>17,0</w:t>
            </w:r>
          </w:p>
        </w:tc>
        <w:tc>
          <w:tcPr>
            <w:tcW w:w="1275" w:type="dxa"/>
            <w:vAlign w:val="center"/>
          </w:tcPr>
          <w:p w:rsidR="00153359" w:rsidRPr="00E74D0D" w:rsidRDefault="00153359" w:rsidP="00E74D0D">
            <w:pPr>
              <w:pStyle w:val="a5"/>
              <w:rPr>
                <w:sz w:val="24"/>
                <w:szCs w:val="24"/>
              </w:rPr>
            </w:pPr>
            <w:r w:rsidRPr="00E74D0D">
              <w:rPr>
                <w:sz w:val="24"/>
                <w:szCs w:val="24"/>
              </w:rPr>
              <w:t>15,0</w:t>
            </w:r>
          </w:p>
        </w:tc>
        <w:tc>
          <w:tcPr>
            <w:tcW w:w="1276" w:type="dxa"/>
            <w:vAlign w:val="center"/>
          </w:tcPr>
          <w:p w:rsidR="00153359" w:rsidRPr="00E74D0D" w:rsidRDefault="00153359" w:rsidP="00E74D0D">
            <w:pPr>
              <w:pStyle w:val="a5"/>
              <w:rPr>
                <w:sz w:val="24"/>
                <w:szCs w:val="24"/>
              </w:rPr>
            </w:pPr>
            <w:r w:rsidRPr="00E74D0D">
              <w:rPr>
                <w:sz w:val="24"/>
                <w:szCs w:val="24"/>
              </w:rPr>
              <w:t>14,0</w:t>
            </w:r>
          </w:p>
        </w:tc>
        <w:tc>
          <w:tcPr>
            <w:tcW w:w="1276" w:type="dxa"/>
            <w:vAlign w:val="center"/>
          </w:tcPr>
          <w:p w:rsidR="00153359" w:rsidRPr="00E74D0D" w:rsidRDefault="00153359" w:rsidP="00E74D0D">
            <w:pPr>
              <w:pStyle w:val="a5"/>
              <w:rPr>
                <w:sz w:val="24"/>
                <w:szCs w:val="24"/>
              </w:rPr>
            </w:pPr>
            <w:r w:rsidRPr="00E74D0D">
              <w:rPr>
                <w:sz w:val="24"/>
                <w:szCs w:val="24"/>
              </w:rPr>
              <w:t>12,0</w:t>
            </w:r>
          </w:p>
        </w:tc>
      </w:tr>
      <w:tr w:rsidR="00153359" w:rsidRPr="00D66F0E" w:rsidTr="005D0FF6">
        <w:tc>
          <w:tcPr>
            <w:tcW w:w="2552" w:type="dxa"/>
          </w:tcPr>
          <w:p w:rsidR="00153359" w:rsidRPr="00E74D0D" w:rsidRDefault="00153359" w:rsidP="00E74D0D">
            <w:pPr>
              <w:pStyle w:val="a5"/>
              <w:rPr>
                <w:sz w:val="24"/>
                <w:szCs w:val="24"/>
              </w:rPr>
            </w:pPr>
            <w:r w:rsidRPr="00E74D0D">
              <w:rPr>
                <w:sz w:val="24"/>
                <w:szCs w:val="24"/>
              </w:rPr>
              <w:t>Ввод в действие ж</w:t>
            </w:r>
            <w:r w:rsidRPr="00E74D0D">
              <w:rPr>
                <w:sz w:val="24"/>
                <w:szCs w:val="24"/>
              </w:rPr>
              <w:t>и</w:t>
            </w:r>
            <w:r w:rsidRPr="00E74D0D">
              <w:rPr>
                <w:sz w:val="24"/>
                <w:szCs w:val="24"/>
              </w:rPr>
              <w:t>лых домов за счет всех источников ф</w:t>
            </w:r>
            <w:r w:rsidRPr="00E74D0D">
              <w:rPr>
                <w:sz w:val="24"/>
                <w:szCs w:val="24"/>
              </w:rPr>
              <w:t>и</w:t>
            </w:r>
            <w:r w:rsidRPr="00E74D0D">
              <w:rPr>
                <w:sz w:val="24"/>
                <w:szCs w:val="24"/>
              </w:rPr>
              <w:t>нансирования</w:t>
            </w:r>
          </w:p>
        </w:tc>
        <w:tc>
          <w:tcPr>
            <w:tcW w:w="992" w:type="dxa"/>
            <w:vAlign w:val="center"/>
          </w:tcPr>
          <w:p w:rsidR="00153359" w:rsidRPr="00E74D0D" w:rsidRDefault="00153359" w:rsidP="00E74D0D">
            <w:pPr>
              <w:pStyle w:val="a5"/>
              <w:rPr>
                <w:sz w:val="24"/>
                <w:szCs w:val="24"/>
              </w:rPr>
            </w:pPr>
            <w:r w:rsidRPr="00E74D0D">
              <w:rPr>
                <w:sz w:val="24"/>
                <w:szCs w:val="24"/>
              </w:rPr>
              <w:t>133,59</w:t>
            </w:r>
          </w:p>
        </w:tc>
        <w:tc>
          <w:tcPr>
            <w:tcW w:w="1134" w:type="dxa"/>
            <w:vAlign w:val="center"/>
          </w:tcPr>
          <w:p w:rsidR="00153359" w:rsidRPr="00E74D0D" w:rsidRDefault="00153359" w:rsidP="00E74D0D">
            <w:pPr>
              <w:pStyle w:val="a5"/>
              <w:rPr>
                <w:sz w:val="24"/>
                <w:szCs w:val="24"/>
              </w:rPr>
            </w:pPr>
            <w:r w:rsidRPr="00E74D0D">
              <w:rPr>
                <w:sz w:val="24"/>
                <w:szCs w:val="24"/>
              </w:rPr>
              <w:t>130,0</w:t>
            </w:r>
          </w:p>
        </w:tc>
        <w:tc>
          <w:tcPr>
            <w:tcW w:w="1418" w:type="dxa"/>
            <w:vAlign w:val="center"/>
          </w:tcPr>
          <w:p w:rsidR="00153359" w:rsidRPr="00E74D0D" w:rsidRDefault="00153359" w:rsidP="00E74D0D">
            <w:pPr>
              <w:pStyle w:val="a5"/>
              <w:rPr>
                <w:sz w:val="24"/>
                <w:szCs w:val="24"/>
              </w:rPr>
            </w:pPr>
            <w:r w:rsidRPr="00E74D0D">
              <w:rPr>
                <w:sz w:val="24"/>
                <w:szCs w:val="24"/>
              </w:rPr>
              <w:t>120,0</w:t>
            </w:r>
          </w:p>
        </w:tc>
        <w:tc>
          <w:tcPr>
            <w:tcW w:w="1275" w:type="dxa"/>
            <w:vAlign w:val="center"/>
          </w:tcPr>
          <w:p w:rsidR="00153359" w:rsidRPr="00E74D0D" w:rsidRDefault="00153359" w:rsidP="00E74D0D">
            <w:pPr>
              <w:pStyle w:val="a5"/>
              <w:rPr>
                <w:sz w:val="24"/>
                <w:szCs w:val="24"/>
              </w:rPr>
            </w:pPr>
            <w:r w:rsidRPr="00E74D0D">
              <w:rPr>
                <w:sz w:val="24"/>
                <w:szCs w:val="24"/>
              </w:rPr>
              <w:t>100,0</w:t>
            </w:r>
          </w:p>
        </w:tc>
        <w:tc>
          <w:tcPr>
            <w:tcW w:w="1276" w:type="dxa"/>
            <w:vAlign w:val="center"/>
          </w:tcPr>
          <w:p w:rsidR="00153359" w:rsidRPr="00E74D0D" w:rsidRDefault="00153359" w:rsidP="00E74D0D">
            <w:pPr>
              <w:pStyle w:val="a5"/>
              <w:rPr>
                <w:sz w:val="24"/>
                <w:szCs w:val="24"/>
              </w:rPr>
            </w:pPr>
            <w:r w:rsidRPr="00E74D0D">
              <w:rPr>
                <w:sz w:val="24"/>
                <w:szCs w:val="24"/>
              </w:rPr>
              <w:t>80,0</w:t>
            </w:r>
          </w:p>
        </w:tc>
        <w:tc>
          <w:tcPr>
            <w:tcW w:w="1276" w:type="dxa"/>
            <w:vAlign w:val="center"/>
          </w:tcPr>
          <w:p w:rsidR="00153359" w:rsidRPr="00E74D0D" w:rsidRDefault="00153359" w:rsidP="00E74D0D">
            <w:pPr>
              <w:pStyle w:val="a5"/>
              <w:rPr>
                <w:sz w:val="24"/>
                <w:szCs w:val="24"/>
              </w:rPr>
            </w:pPr>
            <w:r w:rsidRPr="00E74D0D">
              <w:rPr>
                <w:sz w:val="24"/>
                <w:szCs w:val="24"/>
              </w:rPr>
              <w:t>70,0</w:t>
            </w:r>
          </w:p>
        </w:tc>
      </w:tr>
      <w:tr w:rsidR="00153359" w:rsidRPr="00D66F0E" w:rsidTr="00E74D0D">
        <w:tc>
          <w:tcPr>
            <w:tcW w:w="9923" w:type="dxa"/>
            <w:gridSpan w:val="7"/>
            <w:vAlign w:val="center"/>
          </w:tcPr>
          <w:p w:rsidR="00153359" w:rsidRPr="00E74D0D" w:rsidRDefault="00153359" w:rsidP="00E74D0D">
            <w:pPr>
              <w:pStyle w:val="a5"/>
              <w:jc w:val="center"/>
              <w:rPr>
                <w:sz w:val="24"/>
                <w:szCs w:val="24"/>
              </w:rPr>
            </w:pPr>
            <w:r w:rsidRPr="00E74D0D">
              <w:rPr>
                <w:sz w:val="24"/>
                <w:szCs w:val="24"/>
              </w:rPr>
              <w:t>Значения показателей (базовый сценарий)</w:t>
            </w:r>
          </w:p>
        </w:tc>
      </w:tr>
      <w:tr w:rsidR="002158A0" w:rsidRPr="00D66F0E" w:rsidTr="005D0FF6">
        <w:tc>
          <w:tcPr>
            <w:tcW w:w="2552" w:type="dxa"/>
          </w:tcPr>
          <w:p w:rsidR="002158A0" w:rsidRPr="00E74D0D" w:rsidRDefault="002158A0" w:rsidP="00E74D0D">
            <w:pPr>
              <w:pStyle w:val="a5"/>
              <w:rPr>
                <w:sz w:val="24"/>
                <w:szCs w:val="24"/>
              </w:rPr>
            </w:pPr>
            <w:r w:rsidRPr="00E74D0D">
              <w:rPr>
                <w:sz w:val="24"/>
                <w:szCs w:val="24"/>
              </w:rPr>
              <w:t>Общая площадь ж</w:t>
            </w:r>
            <w:r w:rsidRPr="00E74D0D">
              <w:rPr>
                <w:sz w:val="24"/>
                <w:szCs w:val="24"/>
              </w:rPr>
              <w:t>и</w:t>
            </w:r>
            <w:r w:rsidRPr="00E74D0D">
              <w:rPr>
                <w:sz w:val="24"/>
                <w:szCs w:val="24"/>
              </w:rPr>
              <w:t>лых помещений, пр</w:t>
            </w:r>
            <w:r w:rsidRPr="00E74D0D">
              <w:rPr>
                <w:sz w:val="24"/>
                <w:szCs w:val="24"/>
              </w:rPr>
              <w:t>и</w:t>
            </w:r>
            <w:r w:rsidRPr="00E74D0D">
              <w:rPr>
                <w:sz w:val="24"/>
                <w:szCs w:val="24"/>
              </w:rPr>
              <w:t>ходящаяся на 1 жит</w:t>
            </w:r>
            <w:r w:rsidRPr="00E74D0D">
              <w:rPr>
                <w:sz w:val="24"/>
                <w:szCs w:val="24"/>
              </w:rPr>
              <w:t>е</w:t>
            </w:r>
            <w:r w:rsidRPr="00E74D0D">
              <w:rPr>
                <w:sz w:val="24"/>
                <w:szCs w:val="24"/>
              </w:rPr>
              <w:t>ля</w:t>
            </w:r>
          </w:p>
        </w:tc>
        <w:tc>
          <w:tcPr>
            <w:tcW w:w="992" w:type="dxa"/>
            <w:vAlign w:val="center"/>
          </w:tcPr>
          <w:p w:rsidR="002158A0" w:rsidRPr="00E74D0D" w:rsidRDefault="002158A0" w:rsidP="00E74D0D">
            <w:pPr>
              <w:pStyle w:val="a5"/>
              <w:rPr>
                <w:sz w:val="24"/>
                <w:szCs w:val="24"/>
              </w:rPr>
            </w:pPr>
            <w:r w:rsidRPr="00E74D0D">
              <w:rPr>
                <w:sz w:val="24"/>
                <w:szCs w:val="24"/>
              </w:rPr>
              <w:t>15,67</w:t>
            </w:r>
          </w:p>
        </w:tc>
        <w:tc>
          <w:tcPr>
            <w:tcW w:w="1134" w:type="dxa"/>
            <w:vAlign w:val="center"/>
          </w:tcPr>
          <w:p w:rsidR="002158A0" w:rsidRPr="00E74D0D" w:rsidRDefault="002158A0" w:rsidP="00E74D0D">
            <w:pPr>
              <w:pStyle w:val="a5"/>
              <w:rPr>
                <w:sz w:val="24"/>
                <w:szCs w:val="24"/>
              </w:rPr>
            </w:pPr>
            <w:r w:rsidRPr="00E74D0D">
              <w:rPr>
                <w:sz w:val="24"/>
                <w:szCs w:val="24"/>
              </w:rPr>
              <w:t>15,0</w:t>
            </w:r>
          </w:p>
        </w:tc>
        <w:tc>
          <w:tcPr>
            <w:tcW w:w="1418" w:type="dxa"/>
            <w:vAlign w:val="center"/>
          </w:tcPr>
          <w:p w:rsidR="002158A0" w:rsidRPr="00E74D0D" w:rsidRDefault="002158A0" w:rsidP="00E74D0D">
            <w:pPr>
              <w:pStyle w:val="a5"/>
              <w:rPr>
                <w:sz w:val="24"/>
                <w:szCs w:val="24"/>
              </w:rPr>
            </w:pPr>
            <w:r w:rsidRPr="00E74D0D">
              <w:rPr>
                <w:sz w:val="24"/>
                <w:szCs w:val="24"/>
              </w:rPr>
              <w:t>14,0</w:t>
            </w:r>
          </w:p>
        </w:tc>
        <w:tc>
          <w:tcPr>
            <w:tcW w:w="1275" w:type="dxa"/>
            <w:vAlign w:val="center"/>
          </w:tcPr>
          <w:p w:rsidR="002158A0" w:rsidRPr="00E74D0D" w:rsidRDefault="002158A0" w:rsidP="00E74D0D">
            <w:pPr>
              <w:pStyle w:val="a5"/>
              <w:rPr>
                <w:sz w:val="24"/>
                <w:szCs w:val="24"/>
              </w:rPr>
            </w:pPr>
            <w:r w:rsidRPr="00E74D0D">
              <w:rPr>
                <w:sz w:val="24"/>
                <w:szCs w:val="24"/>
              </w:rPr>
              <w:t>15,0</w:t>
            </w:r>
          </w:p>
        </w:tc>
        <w:tc>
          <w:tcPr>
            <w:tcW w:w="1276" w:type="dxa"/>
            <w:vAlign w:val="center"/>
          </w:tcPr>
          <w:p w:rsidR="002158A0" w:rsidRPr="00E74D0D" w:rsidRDefault="002158A0" w:rsidP="00E74D0D">
            <w:pPr>
              <w:pStyle w:val="a5"/>
              <w:rPr>
                <w:sz w:val="24"/>
                <w:szCs w:val="24"/>
              </w:rPr>
            </w:pPr>
            <w:r w:rsidRPr="00E74D0D">
              <w:rPr>
                <w:sz w:val="24"/>
                <w:szCs w:val="24"/>
              </w:rPr>
              <w:t>17,0</w:t>
            </w:r>
          </w:p>
        </w:tc>
        <w:tc>
          <w:tcPr>
            <w:tcW w:w="1276" w:type="dxa"/>
            <w:vAlign w:val="center"/>
          </w:tcPr>
          <w:p w:rsidR="002158A0" w:rsidRPr="00E74D0D" w:rsidRDefault="002158A0" w:rsidP="00E74D0D">
            <w:pPr>
              <w:pStyle w:val="a5"/>
              <w:rPr>
                <w:sz w:val="24"/>
                <w:szCs w:val="24"/>
              </w:rPr>
            </w:pPr>
            <w:r w:rsidRPr="00E74D0D">
              <w:rPr>
                <w:sz w:val="24"/>
                <w:szCs w:val="24"/>
              </w:rPr>
              <w:t>10,0</w:t>
            </w:r>
          </w:p>
        </w:tc>
      </w:tr>
      <w:tr w:rsidR="002158A0" w:rsidRPr="00D66F0E" w:rsidTr="005D0FF6">
        <w:tc>
          <w:tcPr>
            <w:tcW w:w="2552" w:type="dxa"/>
          </w:tcPr>
          <w:p w:rsidR="002158A0" w:rsidRPr="00E74D0D" w:rsidRDefault="002158A0" w:rsidP="00E74D0D">
            <w:pPr>
              <w:pStyle w:val="a5"/>
              <w:rPr>
                <w:sz w:val="24"/>
                <w:szCs w:val="24"/>
              </w:rPr>
            </w:pPr>
            <w:r w:rsidRPr="00E74D0D">
              <w:rPr>
                <w:sz w:val="24"/>
                <w:szCs w:val="24"/>
              </w:rPr>
              <w:t>Инвестиции в осно</w:t>
            </w:r>
            <w:r w:rsidRPr="00E74D0D">
              <w:rPr>
                <w:sz w:val="24"/>
                <w:szCs w:val="24"/>
              </w:rPr>
              <w:t>в</w:t>
            </w:r>
            <w:r w:rsidRPr="00E74D0D">
              <w:rPr>
                <w:sz w:val="24"/>
                <w:szCs w:val="24"/>
              </w:rPr>
              <w:t>ной капитал на душу населения</w:t>
            </w:r>
          </w:p>
        </w:tc>
        <w:tc>
          <w:tcPr>
            <w:tcW w:w="992" w:type="dxa"/>
            <w:vAlign w:val="center"/>
          </w:tcPr>
          <w:p w:rsidR="002158A0" w:rsidRPr="00E74D0D" w:rsidRDefault="002158A0" w:rsidP="00E74D0D">
            <w:pPr>
              <w:pStyle w:val="a5"/>
              <w:rPr>
                <w:sz w:val="24"/>
                <w:szCs w:val="24"/>
              </w:rPr>
            </w:pPr>
            <w:r w:rsidRPr="00E74D0D">
              <w:rPr>
                <w:sz w:val="24"/>
                <w:szCs w:val="24"/>
              </w:rPr>
              <w:t>219,47</w:t>
            </w:r>
          </w:p>
        </w:tc>
        <w:tc>
          <w:tcPr>
            <w:tcW w:w="1134" w:type="dxa"/>
            <w:vAlign w:val="center"/>
          </w:tcPr>
          <w:p w:rsidR="002158A0" w:rsidRPr="00E74D0D" w:rsidRDefault="002158A0" w:rsidP="00E74D0D">
            <w:pPr>
              <w:pStyle w:val="a5"/>
              <w:rPr>
                <w:sz w:val="24"/>
                <w:szCs w:val="24"/>
              </w:rPr>
            </w:pPr>
            <w:r w:rsidRPr="00E74D0D">
              <w:rPr>
                <w:sz w:val="24"/>
                <w:szCs w:val="24"/>
              </w:rPr>
              <w:t>200,0</w:t>
            </w:r>
          </w:p>
        </w:tc>
        <w:tc>
          <w:tcPr>
            <w:tcW w:w="1418" w:type="dxa"/>
            <w:vAlign w:val="center"/>
          </w:tcPr>
          <w:p w:rsidR="002158A0" w:rsidRPr="00E74D0D" w:rsidRDefault="002158A0" w:rsidP="00E74D0D">
            <w:pPr>
              <w:pStyle w:val="a5"/>
              <w:rPr>
                <w:sz w:val="24"/>
                <w:szCs w:val="24"/>
              </w:rPr>
            </w:pPr>
            <w:r w:rsidRPr="00E74D0D">
              <w:rPr>
                <w:sz w:val="24"/>
                <w:szCs w:val="24"/>
              </w:rPr>
              <w:t>160,0</w:t>
            </w:r>
          </w:p>
        </w:tc>
        <w:tc>
          <w:tcPr>
            <w:tcW w:w="1275" w:type="dxa"/>
            <w:vAlign w:val="center"/>
          </w:tcPr>
          <w:p w:rsidR="002158A0" w:rsidRPr="00E74D0D" w:rsidRDefault="002158A0" w:rsidP="00E74D0D">
            <w:pPr>
              <w:pStyle w:val="a5"/>
              <w:rPr>
                <w:sz w:val="24"/>
                <w:szCs w:val="24"/>
              </w:rPr>
            </w:pPr>
            <w:r w:rsidRPr="00E74D0D">
              <w:rPr>
                <w:sz w:val="24"/>
                <w:szCs w:val="24"/>
              </w:rPr>
              <w:t>140,0</w:t>
            </w:r>
          </w:p>
        </w:tc>
        <w:tc>
          <w:tcPr>
            <w:tcW w:w="1276" w:type="dxa"/>
            <w:vAlign w:val="center"/>
          </w:tcPr>
          <w:p w:rsidR="002158A0" w:rsidRPr="00E74D0D" w:rsidRDefault="002158A0" w:rsidP="00E74D0D">
            <w:pPr>
              <w:pStyle w:val="a5"/>
              <w:rPr>
                <w:sz w:val="24"/>
                <w:szCs w:val="24"/>
              </w:rPr>
            </w:pPr>
            <w:r w:rsidRPr="00E74D0D">
              <w:rPr>
                <w:sz w:val="24"/>
                <w:szCs w:val="24"/>
              </w:rPr>
              <w:t>90,0</w:t>
            </w:r>
          </w:p>
        </w:tc>
        <w:tc>
          <w:tcPr>
            <w:tcW w:w="1276" w:type="dxa"/>
            <w:vAlign w:val="center"/>
          </w:tcPr>
          <w:p w:rsidR="002158A0" w:rsidRPr="00E74D0D" w:rsidRDefault="002158A0" w:rsidP="00E74D0D">
            <w:pPr>
              <w:pStyle w:val="a5"/>
              <w:rPr>
                <w:sz w:val="24"/>
                <w:szCs w:val="24"/>
              </w:rPr>
            </w:pPr>
            <w:r w:rsidRPr="00E74D0D">
              <w:rPr>
                <w:sz w:val="24"/>
                <w:szCs w:val="24"/>
              </w:rPr>
              <w:t>70,0</w:t>
            </w:r>
          </w:p>
        </w:tc>
      </w:tr>
      <w:tr w:rsidR="002158A0" w:rsidRPr="00D66F0E" w:rsidTr="005D0FF6">
        <w:tc>
          <w:tcPr>
            <w:tcW w:w="2552" w:type="dxa"/>
          </w:tcPr>
          <w:p w:rsidR="002158A0" w:rsidRPr="00E74D0D" w:rsidRDefault="002158A0" w:rsidP="00E74D0D">
            <w:pPr>
              <w:pStyle w:val="a5"/>
              <w:rPr>
                <w:sz w:val="24"/>
                <w:szCs w:val="24"/>
              </w:rPr>
            </w:pPr>
            <w:r w:rsidRPr="00E74D0D">
              <w:rPr>
                <w:sz w:val="24"/>
                <w:szCs w:val="24"/>
              </w:rPr>
              <w:t>Коэффициент естес</w:t>
            </w:r>
            <w:r w:rsidRPr="00E74D0D">
              <w:rPr>
                <w:sz w:val="24"/>
                <w:szCs w:val="24"/>
              </w:rPr>
              <w:t>т</w:t>
            </w:r>
            <w:r w:rsidRPr="00E74D0D">
              <w:rPr>
                <w:sz w:val="24"/>
                <w:szCs w:val="24"/>
              </w:rPr>
              <w:t>венного прироста н</w:t>
            </w:r>
            <w:r w:rsidRPr="00E74D0D">
              <w:rPr>
                <w:sz w:val="24"/>
                <w:szCs w:val="24"/>
              </w:rPr>
              <w:t>а</w:t>
            </w:r>
            <w:r w:rsidRPr="00E74D0D">
              <w:rPr>
                <w:sz w:val="24"/>
                <w:szCs w:val="24"/>
              </w:rPr>
              <w:t>селения</w:t>
            </w:r>
          </w:p>
        </w:tc>
        <w:tc>
          <w:tcPr>
            <w:tcW w:w="992" w:type="dxa"/>
            <w:vAlign w:val="center"/>
          </w:tcPr>
          <w:p w:rsidR="002158A0" w:rsidRPr="00E74D0D" w:rsidRDefault="002158A0" w:rsidP="00E74D0D">
            <w:pPr>
              <w:pStyle w:val="a5"/>
              <w:rPr>
                <w:sz w:val="24"/>
                <w:szCs w:val="24"/>
              </w:rPr>
            </w:pPr>
            <w:r w:rsidRPr="00E74D0D">
              <w:rPr>
                <w:sz w:val="24"/>
                <w:szCs w:val="24"/>
              </w:rPr>
              <w:t>38,72</w:t>
            </w:r>
          </w:p>
        </w:tc>
        <w:tc>
          <w:tcPr>
            <w:tcW w:w="1134" w:type="dxa"/>
            <w:vAlign w:val="center"/>
          </w:tcPr>
          <w:p w:rsidR="002158A0" w:rsidRPr="00E74D0D" w:rsidRDefault="002158A0" w:rsidP="00E74D0D">
            <w:pPr>
              <w:pStyle w:val="a5"/>
              <w:rPr>
                <w:sz w:val="24"/>
                <w:szCs w:val="24"/>
              </w:rPr>
            </w:pPr>
            <w:r w:rsidRPr="00E74D0D">
              <w:rPr>
                <w:sz w:val="24"/>
                <w:szCs w:val="24"/>
              </w:rPr>
              <w:t>35,0</w:t>
            </w:r>
          </w:p>
        </w:tc>
        <w:tc>
          <w:tcPr>
            <w:tcW w:w="1418" w:type="dxa"/>
            <w:vAlign w:val="center"/>
          </w:tcPr>
          <w:p w:rsidR="002158A0" w:rsidRPr="00E74D0D" w:rsidRDefault="002158A0" w:rsidP="00E74D0D">
            <w:pPr>
              <w:pStyle w:val="a5"/>
              <w:rPr>
                <w:sz w:val="24"/>
                <w:szCs w:val="24"/>
              </w:rPr>
            </w:pPr>
            <w:r w:rsidRPr="00E74D0D">
              <w:rPr>
                <w:sz w:val="24"/>
                <w:szCs w:val="24"/>
              </w:rPr>
              <w:t>32,0</w:t>
            </w:r>
          </w:p>
        </w:tc>
        <w:tc>
          <w:tcPr>
            <w:tcW w:w="1275" w:type="dxa"/>
            <w:vAlign w:val="center"/>
          </w:tcPr>
          <w:p w:rsidR="002158A0" w:rsidRPr="00E74D0D" w:rsidRDefault="002158A0" w:rsidP="00E74D0D">
            <w:pPr>
              <w:pStyle w:val="a5"/>
              <w:rPr>
                <w:sz w:val="24"/>
                <w:szCs w:val="24"/>
              </w:rPr>
            </w:pPr>
            <w:r w:rsidRPr="00E74D0D">
              <w:rPr>
                <w:sz w:val="24"/>
                <w:szCs w:val="24"/>
              </w:rPr>
              <w:t>22,0</w:t>
            </w:r>
          </w:p>
        </w:tc>
        <w:tc>
          <w:tcPr>
            <w:tcW w:w="1276" w:type="dxa"/>
            <w:vAlign w:val="center"/>
          </w:tcPr>
          <w:p w:rsidR="002158A0" w:rsidRPr="00E74D0D" w:rsidRDefault="002158A0" w:rsidP="00E74D0D">
            <w:pPr>
              <w:pStyle w:val="a5"/>
              <w:rPr>
                <w:sz w:val="24"/>
                <w:szCs w:val="24"/>
              </w:rPr>
            </w:pPr>
            <w:r w:rsidRPr="00E74D0D">
              <w:rPr>
                <w:sz w:val="24"/>
                <w:szCs w:val="24"/>
              </w:rPr>
              <w:t>18,0</w:t>
            </w:r>
          </w:p>
        </w:tc>
        <w:tc>
          <w:tcPr>
            <w:tcW w:w="1276" w:type="dxa"/>
            <w:vAlign w:val="center"/>
          </w:tcPr>
          <w:p w:rsidR="002158A0" w:rsidRPr="00E74D0D" w:rsidRDefault="002158A0" w:rsidP="00E74D0D">
            <w:pPr>
              <w:pStyle w:val="a5"/>
              <w:rPr>
                <w:sz w:val="24"/>
                <w:szCs w:val="24"/>
              </w:rPr>
            </w:pPr>
            <w:r w:rsidRPr="00E74D0D">
              <w:rPr>
                <w:sz w:val="24"/>
                <w:szCs w:val="24"/>
              </w:rPr>
              <w:t>16,0</w:t>
            </w:r>
          </w:p>
        </w:tc>
      </w:tr>
      <w:tr w:rsidR="002158A0" w:rsidRPr="00D66F0E" w:rsidTr="005D0FF6">
        <w:tc>
          <w:tcPr>
            <w:tcW w:w="2552" w:type="dxa"/>
          </w:tcPr>
          <w:p w:rsidR="002158A0" w:rsidRPr="00E74D0D" w:rsidRDefault="002158A0" w:rsidP="00E74D0D">
            <w:pPr>
              <w:pStyle w:val="a5"/>
              <w:rPr>
                <w:sz w:val="24"/>
                <w:szCs w:val="24"/>
              </w:rPr>
            </w:pPr>
            <w:r w:rsidRPr="00E74D0D">
              <w:rPr>
                <w:sz w:val="24"/>
                <w:szCs w:val="24"/>
              </w:rPr>
              <w:t>Коэффициент мигр</w:t>
            </w:r>
            <w:r w:rsidRPr="00E74D0D">
              <w:rPr>
                <w:sz w:val="24"/>
                <w:szCs w:val="24"/>
              </w:rPr>
              <w:t>а</w:t>
            </w:r>
            <w:r w:rsidRPr="00E74D0D">
              <w:rPr>
                <w:sz w:val="24"/>
                <w:szCs w:val="24"/>
              </w:rPr>
              <w:t>ционного  прироста населения</w:t>
            </w:r>
          </w:p>
        </w:tc>
        <w:tc>
          <w:tcPr>
            <w:tcW w:w="992" w:type="dxa"/>
            <w:vAlign w:val="center"/>
          </w:tcPr>
          <w:p w:rsidR="002158A0" w:rsidRPr="00E74D0D" w:rsidRDefault="002158A0" w:rsidP="00E74D0D">
            <w:pPr>
              <w:pStyle w:val="a5"/>
              <w:rPr>
                <w:sz w:val="24"/>
                <w:szCs w:val="24"/>
              </w:rPr>
            </w:pPr>
            <w:r w:rsidRPr="00E74D0D">
              <w:rPr>
                <w:sz w:val="24"/>
                <w:szCs w:val="24"/>
              </w:rPr>
              <w:t>326,40</w:t>
            </w:r>
          </w:p>
        </w:tc>
        <w:tc>
          <w:tcPr>
            <w:tcW w:w="1134" w:type="dxa"/>
            <w:vAlign w:val="center"/>
          </w:tcPr>
          <w:p w:rsidR="002158A0" w:rsidRPr="00E74D0D" w:rsidRDefault="002158A0" w:rsidP="00E74D0D">
            <w:pPr>
              <w:pStyle w:val="a5"/>
              <w:rPr>
                <w:sz w:val="24"/>
                <w:szCs w:val="24"/>
              </w:rPr>
            </w:pPr>
            <w:r w:rsidRPr="00E74D0D">
              <w:rPr>
                <w:sz w:val="24"/>
                <w:szCs w:val="24"/>
              </w:rPr>
              <w:t>300,0</w:t>
            </w:r>
          </w:p>
        </w:tc>
        <w:tc>
          <w:tcPr>
            <w:tcW w:w="1418" w:type="dxa"/>
            <w:vAlign w:val="center"/>
          </w:tcPr>
          <w:p w:rsidR="002158A0" w:rsidRPr="00E74D0D" w:rsidRDefault="002158A0" w:rsidP="00E74D0D">
            <w:pPr>
              <w:pStyle w:val="a5"/>
              <w:rPr>
                <w:sz w:val="24"/>
                <w:szCs w:val="24"/>
              </w:rPr>
            </w:pPr>
            <w:r w:rsidRPr="00E74D0D">
              <w:rPr>
                <w:sz w:val="24"/>
                <w:szCs w:val="24"/>
              </w:rPr>
              <w:t>270,0</w:t>
            </w:r>
          </w:p>
        </w:tc>
        <w:tc>
          <w:tcPr>
            <w:tcW w:w="1275" w:type="dxa"/>
            <w:vAlign w:val="center"/>
          </w:tcPr>
          <w:p w:rsidR="002158A0" w:rsidRPr="00E74D0D" w:rsidRDefault="002158A0" w:rsidP="00E74D0D">
            <w:pPr>
              <w:pStyle w:val="a5"/>
              <w:rPr>
                <w:sz w:val="24"/>
                <w:szCs w:val="24"/>
              </w:rPr>
            </w:pPr>
            <w:r w:rsidRPr="00E74D0D">
              <w:rPr>
                <w:sz w:val="24"/>
                <w:szCs w:val="24"/>
              </w:rPr>
              <w:t>240,0</w:t>
            </w:r>
          </w:p>
        </w:tc>
        <w:tc>
          <w:tcPr>
            <w:tcW w:w="1276" w:type="dxa"/>
            <w:vAlign w:val="center"/>
          </w:tcPr>
          <w:p w:rsidR="002158A0" w:rsidRPr="00E74D0D" w:rsidRDefault="002158A0" w:rsidP="00E74D0D">
            <w:pPr>
              <w:pStyle w:val="a5"/>
              <w:rPr>
                <w:sz w:val="24"/>
                <w:szCs w:val="24"/>
              </w:rPr>
            </w:pPr>
            <w:r w:rsidRPr="00E74D0D">
              <w:rPr>
                <w:sz w:val="24"/>
                <w:szCs w:val="24"/>
              </w:rPr>
              <w:t>180,0</w:t>
            </w:r>
          </w:p>
        </w:tc>
        <w:tc>
          <w:tcPr>
            <w:tcW w:w="1276" w:type="dxa"/>
            <w:vAlign w:val="center"/>
          </w:tcPr>
          <w:p w:rsidR="002158A0" w:rsidRPr="00E74D0D" w:rsidRDefault="002158A0" w:rsidP="00E74D0D">
            <w:pPr>
              <w:pStyle w:val="a5"/>
              <w:rPr>
                <w:sz w:val="24"/>
                <w:szCs w:val="24"/>
              </w:rPr>
            </w:pPr>
            <w:r w:rsidRPr="00E74D0D">
              <w:rPr>
                <w:sz w:val="24"/>
                <w:szCs w:val="24"/>
              </w:rPr>
              <w:t>150,0</w:t>
            </w:r>
          </w:p>
        </w:tc>
      </w:tr>
      <w:tr w:rsidR="002158A0" w:rsidRPr="00D66F0E" w:rsidTr="005D0FF6">
        <w:tc>
          <w:tcPr>
            <w:tcW w:w="2552" w:type="dxa"/>
          </w:tcPr>
          <w:p w:rsidR="002158A0" w:rsidRPr="00E74D0D" w:rsidRDefault="002158A0" w:rsidP="00E74D0D">
            <w:pPr>
              <w:pStyle w:val="a5"/>
              <w:rPr>
                <w:sz w:val="24"/>
                <w:szCs w:val="24"/>
              </w:rPr>
            </w:pPr>
            <w:r w:rsidRPr="00E74D0D">
              <w:rPr>
                <w:sz w:val="24"/>
                <w:szCs w:val="24"/>
              </w:rPr>
              <w:t>Среднемесячная н</w:t>
            </w:r>
            <w:r w:rsidRPr="00E74D0D">
              <w:rPr>
                <w:sz w:val="24"/>
                <w:szCs w:val="24"/>
              </w:rPr>
              <w:t>о</w:t>
            </w:r>
            <w:r w:rsidRPr="00E74D0D">
              <w:rPr>
                <w:sz w:val="24"/>
                <w:szCs w:val="24"/>
              </w:rPr>
              <w:t>минальная начисле</w:t>
            </w:r>
            <w:r w:rsidRPr="00E74D0D">
              <w:rPr>
                <w:sz w:val="24"/>
                <w:szCs w:val="24"/>
              </w:rPr>
              <w:t>н</w:t>
            </w:r>
            <w:r w:rsidRPr="00E74D0D">
              <w:rPr>
                <w:sz w:val="24"/>
                <w:szCs w:val="24"/>
              </w:rPr>
              <w:t>ная заработная плата работников организ</w:t>
            </w:r>
            <w:r w:rsidRPr="00E74D0D">
              <w:rPr>
                <w:sz w:val="24"/>
                <w:szCs w:val="24"/>
              </w:rPr>
              <w:t>а</w:t>
            </w:r>
            <w:r w:rsidRPr="00E74D0D">
              <w:rPr>
                <w:sz w:val="24"/>
                <w:szCs w:val="24"/>
              </w:rPr>
              <w:t>ций</w:t>
            </w:r>
          </w:p>
        </w:tc>
        <w:tc>
          <w:tcPr>
            <w:tcW w:w="992" w:type="dxa"/>
            <w:vAlign w:val="center"/>
          </w:tcPr>
          <w:p w:rsidR="002158A0" w:rsidRPr="00E74D0D" w:rsidRDefault="002158A0" w:rsidP="00E74D0D">
            <w:pPr>
              <w:pStyle w:val="a5"/>
              <w:rPr>
                <w:sz w:val="24"/>
                <w:szCs w:val="24"/>
              </w:rPr>
            </w:pPr>
            <w:r w:rsidRPr="00E74D0D">
              <w:rPr>
                <w:sz w:val="24"/>
                <w:szCs w:val="24"/>
              </w:rPr>
              <w:t>19,73</w:t>
            </w:r>
          </w:p>
        </w:tc>
        <w:tc>
          <w:tcPr>
            <w:tcW w:w="1134" w:type="dxa"/>
            <w:vAlign w:val="center"/>
          </w:tcPr>
          <w:p w:rsidR="002158A0" w:rsidRPr="00E74D0D" w:rsidRDefault="002158A0" w:rsidP="00E74D0D">
            <w:pPr>
              <w:pStyle w:val="a5"/>
              <w:rPr>
                <w:sz w:val="24"/>
                <w:szCs w:val="24"/>
              </w:rPr>
            </w:pPr>
            <w:r w:rsidRPr="00E74D0D">
              <w:rPr>
                <w:sz w:val="24"/>
                <w:szCs w:val="24"/>
              </w:rPr>
              <w:t>18,0</w:t>
            </w:r>
          </w:p>
        </w:tc>
        <w:tc>
          <w:tcPr>
            <w:tcW w:w="1418" w:type="dxa"/>
            <w:vAlign w:val="center"/>
          </w:tcPr>
          <w:p w:rsidR="002158A0" w:rsidRPr="00E74D0D" w:rsidRDefault="002158A0" w:rsidP="00E74D0D">
            <w:pPr>
              <w:pStyle w:val="a5"/>
              <w:rPr>
                <w:sz w:val="24"/>
                <w:szCs w:val="24"/>
              </w:rPr>
            </w:pPr>
            <w:r w:rsidRPr="00E74D0D">
              <w:rPr>
                <w:sz w:val="24"/>
                <w:szCs w:val="24"/>
              </w:rPr>
              <w:t>17,0</w:t>
            </w:r>
          </w:p>
        </w:tc>
        <w:tc>
          <w:tcPr>
            <w:tcW w:w="1275" w:type="dxa"/>
            <w:vAlign w:val="center"/>
          </w:tcPr>
          <w:p w:rsidR="002158A0" w:rsidRPr="00E74D0D" w:rsidRDefault="002158A0" w:rsidP="00E74D0D">
            <w:pPr>
              <w:pStyle w:val="a5"/>
              <w:rPr>
                <w:sz w:val="24"/>
                <w:szCs w:val="24"/>
              </w:rPr>
            </w:pPr>
            <w:r w:rsidRPr="00E74D0D">
              <w:rPr>
                <w:sz w:val="24"/>
                <w:szCs w:val="24"/>
              </w:rPr>
              <w:t>15,0</w:t>
            </w:r>
          </w:p>
        </w:tc>
        <w:tc>
          <w:tcPr>
            <w:tcW w:w="1276" w:type="dxa"/>
            <w:vAlign w:val="center"/>
          </w:tcPr>
          <w:p w:rsidR="002158A0" w:rsidRPr="00E74D0D" w:rsidRDefault="002158A0" w:rsidP="00E74D0D">
            <w:pPr>
              <w:pStyle w:val="a5"/>
              <w:rPr>
                <w:sz w:val="24"/>
                <w:szCs w:val="24"/>
              </w:rPr>
            </w:pPr>
            <w:r w:rsidRPr="00E74D0D">
              <w:rPr>
                <w:sz w:val="24"/>
                <w:szCs w:val="24"/>
              </w:rPr>
              <w:t>14,0</w:t>
            </w:r>
          </w:p>
        </w:tc>
        <w:tc>
          <w:tcPr>
            <w:tcW w:w="1276" w:type="dxa"/>
            <w:vAlign w:val="center"/>
          </w:tcPr>
          <w:p w:rsidR="002158A0" w:rsidRPr="00E74D0D" w:rsidRDefault="002158A0" w:rsidP="00E74D0D">
            <w:pPr>
              <w:pStyle w:val="a5"/>
              <w:rPr>
                <w:sz w:val="24"/>
                <w:szCs w:val="24"/>
              </w:rPr>
            </w:pPr>
            <w:r w:rsidRPr="00E74D0D">
              <w:rPr>
                <w:sz w:val="24"/>
                <w:szCs w:val="24"/>
              </w:rPr>
              <w:t>12,0</w:t>
            </w:r>
          </w:p>
        </w:tc>
      </w:tr>
      <w:tr w:rsidR="002158A0" w:rsidRPr="00D66F0E" w:rsidTr="005D0FF6">
        <w:tc>
          <w:tcPr>
            <w:tcW w:w="2552" w:type="dxa"/>
          </w:tcPr>
          <w:p w:rsidR="002158A0" w:rsidRPr="00E74D0D" w:rsidRDefault="002158A0" w:rsidP="00E74D0D">
            <w:pPr>
              <w:pStyle w:val="a5"/>
              <w:rPr>
                <w:sz w:val="24"/>
                <w:szCs w:val="24"/>
              </w:rPr>
            </w:pPr>
            <w:r w:rsidRPr="00E74D0D">
              <w:rPr>
                <w:sz w:val="24"/>
                <w:szCs w:val="24"/>
              </w:rPr>
              <w:t>Ввод в действие ж</w:t>
            </w:r>
            <w:r w:rsidRPr="00E74D0D">
              <w:rPr>
                <w:sz w:val="24"/>
                <w:szCs w:val="24"/>
              </w:rPr>
              <w:t>и</w:t>
            </w:r>
            <w:r w:rsidRPr="00E74D0D">
              <w:rPr>
                <w:sz w:val="24"/>
                <w:szCs w:val="24"/>
              </w:rPr>
              <w:t>лых домов за счет всех источников ф</w:t>
            </w:r>
            <w:r w:rsidRPr="00E74D0D">
              <w:rPr>
                <w:sz w:val="24"/>
                <w:szCs w:val="24"/>
              </w:rPr>
              <w:t>и</w:t>
            </w:r>
            <w:r w:rsidRPr="00E74D0D">
              <w:rPr>
                <w:sz w:val="24"/>
                <w:szCs w:val="24"/>
              </w:rPr>
              <w:t>нансирования</w:t>
            </w:r>
          </w:p>
        </w:tc>
        <w:tc>
          <w:tcPr>
            <w:tcW w:w="992" w:type="dxa"/>
            <w:vAlign w:val="center"/>
          </w:tcPr>
          <w:p w:rsidR="002158A0" w:rsidRPr="00E74D0D" w:rsidRDefault="002158A0" w:rsidP="00E74D0D">
            <w:pPr>
              <w:pStyle w:val="a5"/>
              <w:rPr>
                <w:sz w:val="24"/>
                <w:szCs w:val="24"/>
              </w:rPr>
            </w:pPr>
            <w:r w:rsidRPr="00E74D0D">
              <w:rPr>
                <w:sz w:val="24"/>
                <w:szCs w:val="24"/>
              </w:rPr>
              <w:t>133,59</w:t>
            </w:r>
          </w:p>
        </w:tc>
        <w:tc>
          <w:tcPr>
            <w:tcW w:w="1134" w:type="dxa"/>
            <w:vAlign w:val="center"/>
          </w:tcPr>
          <w:p w:rsidR="002158A0" w:rsidRPr="00E74D0D" w:rsidRDefault="002158A0" w:rsidP="00E74D0D">
            <w:pPr>
              <w:pStyle w:val="a5"/>
              <w:rPr>
                <w:sz w:val="24"/>
                <w:szCs w:val="24"/>
              </w:rPr>
            </w:pPr>
            <w:r w:rsidRPr="00E74D0D">
              <w:rPr>
                <w:sz w:val="24"/>
                <w:szCs w:val="24"/>
              </w:rPr>
              <w:t>130,0</w:t>
            </w:r>
          </w:p>
        </w:tc>
        <w:tc>
          <w:tcPr>
            <w:tcW w:w="1418" w:type="dxa"/>
            <w:vAlign w:val="center"/>
          </w:tcPr>
          <w:p w:rsidR="002158A0" w:rsidRPr="00E74D0D" w:rsidRDefault="002158A0" w:rsidP="00E74D0D">
            <w:pPr>
              <w:pStyle w:val="a5"/>
              <w:rPr>
                <w:sz w:val="24"/>
                <w:szCs w:val="24"/>
              </w:rPr>
            </w:pPr>
            <w:r w:rsidRPr="00E74D0D">
              <w:rPr>
                <w:sz w:val="24"/>
                <w:szCs w:val="24"/>
              </w:rPr>
              <w:t>110,0</w:t>
            </w:r>
          </w:p>
        </w:tc>
        <w:tc>
          <w:tcPr>
            <w:tcW w:w="1275" w:type="dxa"/>
            <w:vAlign w:val="center"/>
          </w:tcPr>
          <w:p w:rsidR="002158A0" w:rsidRPr="00E74D0D" w:rsidRDefault="002158A0" w:rsidP="00E74D0D">
            <w:pPr>
              <w:pStyle w:val="a5"/>
              <w:rPr>
                <w:sz w:val="24"/>
                <w:szCs w:val="24"/>
              </w:rPr>
            </w:pPr>
            <w:r w:rsidRPr="00E74D0D">
              <w:rPr>
                <w:sz w:val="24"/>
                <w:szCs w:val="24"/>
              </w:rPr>
              <w:t>90,0</w:t>
            </w:r>
          </w:p>
        </w:tc>
        <w:tc>
          <w:tcPr>
            <w:tcW w:w="1276" w:type="dxa"/>
            <w:vAlign w:val="center"/>
          </w:tcPr>
          <w:p w:rsidR="002158A0" w:rsidRPr="00E74D0D" w:rsidRDefault="002158A0" w:rsidP="00E74D0D">
            <w:pPr>
              <w:pStyle w:val="a5"/>
              <w:rPr>
                <w:sz w:val="24"/>
                <w:szCs w:val="24"/>
              </w:rPr>
            </w:pPr>
            <w:r w:rsidRPr="00E74D0D">
              <w:rPr>
                <w:sz w:val="24"/>
                <w:szCs w:val="24"/>
              </w:rPr>
              <w:t>70,0</w:t>
            </w:r>
          </w:p>
        </w:tc>
        <w:tc>
          <w:tcPr>
            <w:tcW w:w="1276" w:type="dxa"/>
            <w:vAlign w:val="center"/>
          </w:tcPr>
          <w:p w:rsidR="002158A0" w:rsidRPr="00E74D0D" w:rsidRDefault="002158A0" w:rsidP="00E74D0D">
            <w:pPr>
              <w:pStyle w:val="a5"/>
              <w:rPr>
                <w:sz w:val="24"/>
                <w:szCs w:val="24"/>
              </w:rPr>
            </w:pPr>
            <w:r w:rsidRPr="00E74D0D">
              <w:rPr>
                <w:sz w:val="24"/>
                <w:szCs w:val="24"/>
              </w:rPr>
              <w:t>60,0</w:t>
            </w:r>
          </w:p>
        </w:tc>
      </w:tr>
      <w:tr w:rsidR="00153359" w:rsidRPr="00D66F0E" w:rsidTr="00E74D0D">
        <w:tc>
          <w:tcPr>
            <w:tcW w:w="9923" w:type="dxa"/>
            <w:gridSpan w:val="7"/>
            <w:vAlign w:val="center"/>
          </w:tcPr>
          <w:p w:rsidR="00153359" w:rsidRPr="00E74D0D" w:rsidRDefault="00153359" w:rsidP="00E74D0D">
            <w:pPr>
              <w:pStyle w:val="a5"/>
              <w:jc w:val="center"/>
              <w:rPr>
                <w:sz w:val="24"/>
                <w:szCs w:val="24"/>
              </w:rPr>
            </w:pPr>
            <w:r w:rsidRPr="00E74D0D">
              <w:rPr>
                <w:sz w:val="24"/>
                <w:szCs w:val="24"/>
              </w:rPr>
              <w:t>Значения показателей (целевой сценарий)</w:t>
            </w:r>
          </w:p>
        </w:tc>
      </w:tr>
      <w:tr w:rsidR="002158A0" w:rsidRPr="00D66F0E" w:rsidTr="005D0FF6">
        <w:tc>
          <w:tcPr>
            <w:tcW w:w="2552" w:type="dxa"/>
          </w:tcPr>
          <w:p w:rsidR="002158A0" w:rsidRPr="00E74D0D" w:rsidRDefault="002158A0" w:rsidP="00E74D0D">
            <w:pPr>
              <w:pStyle w:val="a5"/>
              <w:rPr>
                <w:sz w:val="24"/>
                <w:szCs w:val="24"/>
              </w:rPr>
            </w:pPr>
            <w:r w:rsidRPr="00E74D0D">
              <w:rPr>
                <w:sz w:val="24"/>
                <w:szCs w:val="24"/>
              </w:rPr>
              <w:t>Общая площадь ж</w:t>
            </w:r>
            <w:r w:rsidRPr="00E74D0D">
              <w:rPr>
                <w:sz w:val="24"/>
                <w:szCs w:val="24"/>
              </w:rPr>
              <w:t>и</w:t>
            </w:r>
            <w:r w:rsidRPr="00E74D0D">
              <w:rPr>
                <w:sz w:val="24"/>
                <w:szCs w:val="24"/>
              </w:rPr>
              <w:t>лых помещений, пр</w:t>
            </w:r>
            <w:r w:rsidRPr="00E74D0D">
              <w:rPr>
                <w:sz w:val="24"/>
                <w:szCs w:val="24"/>
              </w:rPr>
              <w:t>и</w:t>
            </w:r>
            <w:r w:rsidRPr="00E74D0D">
              <w:rPr>
                <w:sz w:val="24"/>
                <w:szCs w:val="24"/>
              </w:rPr>
              <w:t>ходящаяся на 1 жит</w:t>
            </w:r>
            <w:r w:rsidRPr="00E74D0D">
              <w:rPr>
                <w:sz w:val="24"/>
                <w:szCs w:val="24"/>
              </w:rPr>
              <w:t>е</w:t>
            </w:r>
            <w:r w:rsidRPr="00E74D0D">
              <w:rPr>
                <w:sz w:val="24"/>
                <w:szCs w:val="24"/>
              </w:rPr>
              <w:t>ля</w:t>
            </w:r>
          </w:p>
        </w:tc>
        <w:tc>
          <w:tcPr>
            <w:tcW w:w="992" w:type="dxa"/>
            <w:vAlign w:val="center"/>
          </w:tcPr>
          <w:p w:rsidR="002158A0" w:rsidRPr="00E74D0D" w:rsidRDefault="002158A0" w:rsidP="00E74D0D">
            <w:pPr>
              <w:pStyle w:val="a5"/>
              <w:rPr>
                <w:sz w:val="24"/>
                <w:szCs w:val="24"/>
              </w:rPr>
            </w:pPr>
            <w:r w:rsidRPr="00E74D0D">
              <w:rPr>
                <w:sz w:val="24"/>
                <w:szCs w:val="24"/>
              </w:rPr>
              <w:t>15,67</w:t>
            </w:r>
          </w:p>
        </w:tc>
        <w:tc>
          <w:tcPr>
            <w:tcW w:w="1134" w:type="dxa"/>
            <w:vAlign w:val="center"/>
          </w:tcPr>
          <w:p w:rsidR="002158A0" w:rsidRPr="00E74D0D" w:rsidRDefault="002158A0" w:rsidP="00E74D0D">
            <w:pPr>
              <w:pStyle w:val="a5"/>
              <w:rPr>
                <w:sz w:val="24"/>
                <w:szCs w:val="24"/>
              </w:rPr>
            </w:pPr>
            <w:r w:rsidRPr="00E74D0D">
              <w:rPr>
                <w:sz w:val="24"/>
                <w:szCs w:val="24"/>
              </w:rPr>
              <w:t>15,0</w:t>
            </w:r>
          </w:p>
        </w:tc>
        <w:tc>
          <w:tcPr>
            <w:tcW w:w="1418" w:type="dxa"/>
            <w:vAlign w:val="center"/>
          </w:tcPr>
          <w:p w:rsidR="002158A0" w:rsidRPr="00E74D0D" w:rsidRDefault="002158A0" w:rsidP="00E74D0D">
            <w:pPr>
              <w:pStyle w:val="a5"/>
              <w:rPr>
                <w:sz w:val="24"/>
                <w:szCs w:val="24"/>
              </w:rPr>
            </w:pPr>
            <w:r w:rsidRPr="00E74D0D">
              <w:rPr>
                <w:sz w:val="24"/>
                <w:szCs w:val="24"/>
              </w:rPr>
              <w:t>13,0</w:t>
            </w:r>
          </w:p>
        </w:tc>
        <w:tc>
          <w:tcPr>
            <w:tcW w:w="1275" w:type="dxa"/>
            <w:vAlign w:val="center"/>
          </w:tcPr>
          <w:p w:rsidR="002158A0" w:rsidRPr="00E74D0D" w:rsidRDefault="002158A0" w:rsidP="00E74D0D">
            <w:pPr>
              <w:pStyle w:val="a5"/>
              <w:rPr>
                <w:sz w:val="24"/>
                <w:szCs w:val="24"/>
              </w:rPr>
            </w:pPr>
            <w:r w:rsidRPr="00E74D0D">
              <w:rPr>
                <w:sz w:val="24"/>
                <w:szCs w:val="24"/>
              </w:rPr>
              <w:t>12,0</w:t>
            </w:r>
          </w:p>
        </w:tc>
        <w:tc>
          <w:tcPr>
            <w:tcW w:w="1276" w:type="dxa"/>
            <w:vAlign w:val="center"/>
          </w:tcPr>
          <w:p w:rsidR="002158A0" w:rsidRPr="00E74D0D" w:rsidRDefault="002158A0" w:rsidP="00E74D0D">
            <w:pPr>
              <w:pStyle w:val="a5"/>
              <w:rPr>
                <w:sz w:val="24"/>
                <w:szCs w:val="24"/>
              </w:rPr>
            </w:pPr>
            <w:r w:rsidRPr="00E74D0D">
              <w:rPr>
                <w:sz w:val="24"/>
                <w:szCs w:val="24"/>
              </w:rPr>
              <w:t>12,0</w:t>
            </w:r>
          </w:p>
        </w:tc>
        <w:tc>
          <w:tcPr>
            <w:tcW w:w="1276" w:type="dxa"/>
            <w:vAlign w:val="center"/>
          </w:tcPr>
          <w:p w:rsidR="002158A0" w:rsidRPr="00E74D0D" w:rsidRDefault="002158A0" w:rsidP="00E74D0D">
            <w:pPr>
              <w:pStyle w:val="a5"/>
              <w:rPr>
                <w:sz w:val="24"/>
                <w:szCs w:val="24"/>
              </w:rPr>
            </w:pPr>
            <w:r w:rsidRPr="00E74D0D">
              <w:rPr>
                <w:sz w:val="24"/>
                <w:szCs w:val="24"/>
              </w:rPr>
              <w:t>10,0</w:t>
            </w:r>
          </w:p>
        </w:tc>
      </w:tr>
      <w:tr w:rsidR="002158A0" w:rsidRPr="00D66F0E" w:rsidTr="008157F9">
        <w:tc>
          <w:tcPr>
            <w:tcW w:w="2552" w:type="dxa"/>
            <w:tcBorders>
              <w:bottom w:val="single" w:sz="4" w:space="0" w:color="auto"/>
            </w:tcBorders>
          </w:tcPr>
          <w:p w:rsidR="002158A0" w:rsidRPr="00E74D0D" w:rsidRDefault="002158A0" w:rsidP="00E74D0D">
            <w:pPr>
              <w:pStyle w:val="a5"/>
              <w:rPr>
                <w:sz w:val="24"/>
                <w:szCs w:val="24"/>
              </w:rPr>
            </w:pPr>
            <w:r w:rsidRPr="00E74D0D">
              <w:rPr>
                <w:sz w:val="24"/>
                <w:szCs w:val="24"/>
              </w:rPr>
              <w:t>Инвестиции в осно</w:t>
            </w:r>
            <w:r w:rsidRPr="00E74D0D">
              <w:rPr>
                <w:sz w:val="24"/>
                <w:szCs w:val="24"/>
              </w:rPr>
              <w:t>в</w:t>
            </w:r>
            <w:r w:rsidRPr="00E74D0D">
              <w:rPr>
                <w:sz w:val="24"/>
                <w:szCs w:val="24"/>
              </w:rPr>
              <w:t>ной капитал на душу населения</w:t>
            </w:r>
          </w:p>
        </w:tc>
        <w:tc>
          <w:tcPr>
            <w:tcW w:w="992" w:type="dxa"/>
            <w:tcBorders>
              <w:bottom w:val="single" w:sz="4" w:space="0" w:color="auto"/>
            </w:tcBorders>
            <w:vAlign w:val="center"/>
          </w:tcPr>
          <w:p w:rsidR="002158A0" w:rsidRPr="00E74D0D" w:rsidRDefault="002158A0" w:rsidP="00E74D0D">
            <w:pPr>
              <w:pStyle w:val="a5"/>
              <w:rPr>
                <w:sz w:val="24"/>
                <w:szCs w:val="24"/>
              </w:rPr>
            </w:pPr>
            <w:r w:rsidRPr="00E74D0D">
              <w:rPr>
                <w:sz w:val="24"/>
                <w:szCs w:val="24"/>
              </w:rPr>
              <w:t>219,47</w:t>
            </w:r>
          </w:p>
        </w:tc>
        <w:tc>
          <w:tcPr>
            <w:tcW w:w="1134" w:type="dxa"/>
            <w:tcBorders>
              <w:bottom w:val="single" w:sz="4" w:space="0" w:color="auto"/>
            </w:tcBorders>
            <w:vAlign w:val="center"/>
          </w:tcPr>
          <w:p w:rsidR="002158A0" w:rsidRPr="00E74D0D" w:rsidRDefault="002158A0" w:rsidP="00E74D0D">
            <w:pPr>
              <w:pStyle w:val="a5"/>
              <w:rPr>
                <w:sz w:val="24"/>
                <w:szCs w:val="24"/>
              </w:rPr>
            </w:pPr>
            <w:r w:rsidRPr="00E74D0D">
              <w:rPr>
                <w:sz w:val="24"/>
                <w:szCs w:val="24"/>
              </w:rPr>
              <w:t>200,0</w:t>
            </w:r>
          </w:p>
        </w:tc>
        <w:tc>
          <w:tcPr>
            <w:tcW w:w="1418" w:type="dxa"/>
            <w:tcBorders>
              <w:bottom w:val="single" w:sz="4" w:space="0" w:color="auto"/>
            </w:tcBorders>
            <w:vAlign w:val="center"/>
          </w:tcPr>
          <w:p w:rsidR="002158A0" w:rsidRPr="00E74D0D" w:rsidRDefault="002158A0" w:rsidP="00E74D0D">
            <w:pPr>
              <w:pStyle w:val="a5"/>
              <w:rPr>
                <w:sz w:val="24"/>
                <w:szCs w:val="24"/>
              </w:rPr>
            </w:pPr>
            <w:r w:rsidRPr="00E74D0D">
              <w:rPr>
                <w:sz w:val="24"/>
                <w:szCs w:val="24"/>
              </w:rPr>
              <w:t>150,0</w:t>
            </w:r>
          </w:p>
        </w:tc>
        <w:tc>
          <w:tcPr>
            <w:tcW w:w="1275" w:type="dxa"/>
            <w:tcBorders>
              <w:bottom w:val="single" w:sz="4" w:space="0" w:color="auto"/>
            </w:tcBorders>
            <w:vAlign w:val="center"/>
          </w:tcPr>
          <w:p w:rsidR="002158A0" w:rsidRPr="00E74D0D" w:rsidRDefault="002158A0" w:rsidP="00E74D0D">
            <w:pPr>
              <w:pStyle w:val="a5"/>
              <w:rPr>
                <w:sz w:val="24"/>
                <w:szCs w:val="24"/>
              </w:rPr>
            </w:pPr>
            <w:r w:rsidRPr="00E74D0D">
              <w:rPr>
                <w:sz w:val="24"/>
                <w:szCs w:val="24"/>
              </w:rPr>
              <w:t>120,0</w:t>
            </w:r>
          </w:p>
        </w:tc>
        <w:tc>
          <w:tcPr>
            <w:tcW w:w="1276" w:type="dxa"/>
            <w:tcBorders>
              <w:bottom w:val="single" w:sz="4" w:space="0" w:color="auto"/>
            </w:tcBorders>
            <w:vAlign w:val="center"/>
          </w:tcPr>
          <w:p w:rsidR="002158A0" w:rsidRPr="00E74D0D" w:rsidRDefault="002158A0" w:rsidP="00E74D0D">
            <w:pPr>
              <w:pStyle w:val="a5"/>
              <w:rPr>
                <w:sz w:val="24"/>
                <w:szCs w:val="24"/>
              </w:rPr>
            </w:pPr>
            <w:r w:rsidRPr="00E74D0D">
              <w:rPr>
                <w:sz w:val="24"/>
                <w:szCs w:val="24"/>
              </w:rPr>
              <w:t>80,0</w:t>
            </w:r>
          </w:p>
        </w:tc>
        <w:tc>
          <w:tcPr>
            <w:tcW w:w="1276" w:type="dxa"/>
            <w:tcBorders>
              <w:bottom w:val="single" w:sz="4" w:space="0" w:color="auto"/>
            </w:tcBorders>
            <w:vAlign w:val="center"/>
          </w:tcPr>
          <w:p w:rsidR="002158A0" w:rsidRPr="00E74D0D" w:rsidRDefault="002158A0" w:rsidP="00E74D0D">
            <w:pPr>
              <w:pStyle w:val="a5"/>
              <w:rPr>
                <w:sz w:val="24"/>
                <w:szCs w:val="24"/>
              </w:rPr>
            </w:pPr>
            <w:r w:rsidRPr="00E74D0D">
              <w:rPr>
                <w:sz w:val="24"/>
                <w:szCs w:val="24"/>
              </w:rPr>
              <w:t>60,0</w:t>
            </w:r>
          </w:p>
        </w:tc>
      </w:tr>
      <w:tr w:rsidR="002158A0" w:rsidRPr="00D66F0E" w:rsidTr="008157F9">
        <w:tc>
          <w:tcPr>
            <w:tcW w:w="2552" w:type="dxa"/>
            <w:tcBorders>
              <w:bottom w:val="nil"/>
            </w:tcBorders>
          </w:tcPr>
          <w:p w:rsidR="002158A0" w:rsidRPr="00E74D0D" w:rsidRDefault="002158A0" w:rsidP="00E74D0D">
            <w:pPr>
              <w:pStyle w:val="a5"/>
              <w:rPr>
                <w:sz w:val="24"/>
                <w:szCs w:val="24"/>
              </w:rPr>
            </w:pPr>
            <w:r w:rsidRPr="00E74D0D">
              <w:rPr>
                <w:sz w:val="24"/>
                <w:szCs w:val="24"/>
              </w:rPr>
              <w:t>Коэффициент естес</w:t>
            </w:r>
            <w:r w:rsidRPr="00E74D0D">
              <w:rPr>
                <w:sz w:val="24"/>
                <w:szCs w:val="24"/>
              </w:rPr>
              <w:t>т</w:t>
            </w:r>
            <w:r w:rsidRPr="00E74D0D">
              <w:rPr>
                <w:sz w:val="24"/>
                <w:szCs w:val="24"/>
              </w:rPr>
              <w:t>венного прироста н</w:t>
            </w:r>
            <w:r w:rsidRPr="00E74D0D">
              <w:rPr>
                <w:sz w:val="24"/>
                <w:szCs w:val="24"/>
              </w:rPr>
              <w:t>а</w:t>
            </w:r>
            <w:r w:rsidRPr="00E74D0D">
              <w:rPr>
                <w:sz w:val="24"/>
                <w:szCs w:val="24"/>
              </w:rPr>
              <w:t>селения</w:t>
            </w:r>
          </w:p>
        </w:tc>
        <w:tc>
          <w:tcPr>
            <w:tcW w:w="992" w:type="dxa"/>
            <w:tcBorders>
              <w:bottom w:val="nil"/>
            </w:tcBorders>
            <w:vAlign w:val="center"/>
          </w:tcPr>
          <w:p w:rsidR="002158A0" w:rsidRPr="00E74D0D" w:rsidRDefault="002158A0" w:rsidP="00E74D0D">
            <w:pPr>
              <w:pStyle w:val="a5"/>
              <w:rPr>
                <w:sz w:val="24"/>
                <w:szCs w:val="24"/>
              </w:rPr>
            </w:pPr>
            <w:r w:rsidRPr="00E74D0D">
              <w:rPr>
                <w:sz w:val="24"/>
                <w:szCs w:val="24"/>
              </w:rPr>
              <w:t>38,72</w:t>
            </w:r>
          </w:p>
        </w:tc>
        <w:tc>
          <w:tcPr>
            <w:tcW w:w="1134" w:type="dxa"/>
            <w:tcBorders>
              <w:bottom w:val="nil"/>
            </w:tcBorders>
            <w:vAlign w:val="center"/>
          </w:tcPr>
          <w:p w:rsidR="002158A0" w:rsidRPr="00E74D0D" w:rsidRDefault="002158A0" w:rsidP="00E74D0D">
            <w:pPr>
              <w:pStyle w:val="a5"/>
              <w:rPr>
                <w:sz w:val="24"/>
                <w:szCs w:val="24"/>
              </w:rPr>
            </w:pPr>
            <w:r w:rsidRPr="00E74D0D">
              <w:rPr>
                <w:sz w:val="24"/>
                <w:szCs w:val="24"/>
              </w:rPr>
              <w:t>35,0</w:t>
            </w:r>
          </w:p>
        </w:tc>
        <w:tc>
          <w:tcPr>
            <w:tcW w:w="1418" w:type="dxa"/>
            <w:tcBorders>
              <w:bottom w:val="nil"/>
            </w:tcBorders>
            <w:vAlign w:val="center"/>
          </w:tcPr>
          <w:p w:rsidR="002158A0" w:rsidRPr="00E74D0D" w:rsidRDefault="002158A0" w:rsidP="00E74D0D">
            <w:pPr>
              <w:pStyle w:val="a5"/>
              <w:rPr>
                <w:sz w:val="24"/>
                <w:szCs w:val="24"/>
              </w:rPr>
            </w:pPr>
            <w:r w:rsidRPr="00E74D0D">
              <w:rPr>
                <w:sz w:val="24"/>
                <w:szCs w:val="24"/>
              </w:rPr>
              <w:t>30,0</w:t>
            </w:r>
          </w:p>
        </w:tc>
        <w:tc>
          <w:tcPr>
            <w:tcW w:w="1275" w:type="dxa"/>
            <w:tcBorders>
              <w:bottom w:val="nil"/>
            </w:tcBorders>
            <w:vAlign w:val="center"/>
          </w:tcPr>
          <w:p w:rsidR="002158A0" w:rsidRPr="00E74D0D" w:rsidRDefault="002158A0" w:rsidP="00E74D0D">
            <w:pPr>
              <w:pStyle w:val="a5"/>
              <w:rPr>
                <w:sz w:val="24"/>
                <w:szCs w:val="24"/>
              </w:rPr>
            </w:pPr>
            <w:r w:rsidRPr="00E74D0D">
              <w:rPr>
                <w:sz w:val="24"/>
                <w:szCs w:val="24"/>
              </w:rPr>
              <w:t>20,0</w:t>
            </w:r>
          </w:p>
        </w:tc>
        <w:tc>
          <w:tcPr>
            <w:tcW w:w="1276" w:type="dxa"/>
            <w:tcBorders>
              <w:bottom w:val="nil"/>
            </w:tcBorders>
            <w:vAlign w:val="center"/>
          </w:tcPr>
          <w:p w:rsidR="002158A0" w:rsidRPr="00E74D0D" w:rsidRDefault="002158A0" w:rsidP="00E74D0D">
            <w:pPr>
              <w:pStyle w:val="a5"/>
              <w:rPr>
                <w:sz w:val="24"/>
                <w:szCs w:val="24"/>
              </w:rPr>
            </w:pPr>
            <w:r w:rsidRPr="00E74D0D">
              <w:rPr>
                <w:sz w:val="24"/>
                <w:szCs w:val="24"/>
              </w:rPr>
              <w:t>17,0</w:t>
            </w:r>
          </w:p>
        </w:tc>
        <w:tc>
          <w:tcPr>
            <w:tcW w:w="1276" w:type="dxa"/>
            <w:tcBorders>
              <w:bottom w:val="nil"/>
            </w:tcBorders>
            <w:vAlign w:val="center"/>
          </w:tcPr>
          <w:p w:rsidR="002158A0" w:rsidRPr="00E74D0D" w:rsidRDefault="002158A0" w:rsidP="00E74D0D">
            <w:pPr>
              <w:pStyle w:val="a5"/>
              <w:rPr>
                <w:sz w:val="24"/>
                <w:szCs w:val="24"/>
              </w:rPr>
            </w:pPr>
            <w:r w:rsidRPr="00E74D0D">
              <w:rPr>
                <w:sz w:val="24"/>
                <w:szCs w:val="24"/>
              </w:rPr>
              <w:t>15,0</w:t>
            </w:r>
          </w:p>
        </w:tc>
      </w:tr>
    </w:tbl>
    <w:p w:rsidR="005D0FF6" w:rsidRDefault="005D0FF6">
      <w:pPr>
        <w:rPr>
          <w:bCs/>
        </w:rPr>
      </w:pPr>
      <w:r>
        <w:rPr>
          <w:bCs/>
        </w:rPr>
        <w:br w:type="page"/>
      </w:r>
    </w:p>
    <w:p w:rsidR="005D0FF6" w:rsidRDefault="005D0FF6" w:rsidP="005D0FF6">
      <w:pPr>
        <w:ind w:firstLine="0"/>
        <w:jc w:val="right"/>
      </w:pPr>
      <w:r w:rsidRPr="005D0FF6">
        <w:rPr>
          <w:bCs/>
          <w:sz w:val="28"/>
          <w:szCs w:val="28"/>
        </w:rPr>
        <w:lastRenderedPageBreak/>
        <w:t>Продолжение таблицы 11</w:t>
      </w:r>
    </w:p>
    <w:tbl>
      <w:tblPr>
        <w:tblStyle w:val="afff"/>
        <w:tblW w:w="0" w:type="auto"/>
        <w:tblInd w:w="108" w:type="dxa"/>
        <w:tblLayout w:type="fixed"/>
        <w:tblLook w:val="04A0"/>
      </w:tblPr>
      <w:tblGrid>
        <w:gridCol w:w="2552"/>
        <w:gridCol w:w="992"/>
        <w:gridCol w:w="1134"/>
        <w:gridCol w:w="1418"/>
        <w:gridCol w:w="1275"/>
        <w:gridCol w:w="1276"/>
        <w:gridCol w:w="1276"/>
      </w:tblGrid>
      <w:tr w:rsidR="005D0FF6" w:rsidRPr="00D66F0E" w:rsidTr="005D0FF6">
        <w:tc>
          <w:tcPr>
            <w:tcW w:w="2552" w:type="dxa"/>
          </w:tcPr>
          <w:p w:rsidR="005D0FF6" w:rsidRPr="00E74D0D" w:rsidRDefault="005D0FF6" w:rsidP="00E74D0D">
            <w:pPr>
              <w:pStyle w:val="a5"/>
              <w:jc w:val="center"/>
              <w:rPr>
                <w:sz w:val="24"/>
                <w:szCs w:val="24"/>
              </w:rPr>
            </w:pPr>
            <w:r w:rsidRPr="00E74D0D">
              <w:rPr>
                <w:sz w:val="24"/>
                <w:szCs w:val="24"/>
              </w:rPr>
              <w:t>1</w:t>
            </w:r>
          </w:p>
        </w:tc>
        <w:tc>
          <w:tcPr>
            <w:tcW w:w="992" w:type="dxa"/>
            <w:vAlign w:val="center"/>
          </w:tcPr>
          <w:p w:rsidR="005D0FF6" w:rsidRPr="00E74D0D" w:rsidRDefault="005D0FF6" w:rsidP="00E74D0D">
            <w:pPr>
              <w:pStyle w:val="a5"/>
              <w:jc w:val="center"/>
              <w:rPr>
                <w:sz w:val="24"/>
                <w:szCs w:val="24"/>
              </w:rPr>
            </w:pPr>
            <w:r w:rsidRPr="00E74D0D">
              <w:rPr>
                <w:sz w:val="24"/>
                <w:szCs w:val="24"/>
              </w:rPr>
              <w:t>2</w:t>
            </w:r>
          </w:p>
        </w:tc>
        <w:tc>
          <w:tcPr>
            <w:tcW w:w="1134" w:type="dxa"/>
            <w:vAlign w:val="center"/>
          </w:tcPr>
          <w:p w:rsidR="005D0FF6" w:rsidRPr="00E74D0D" w:rsidRDefault="005D0FF6" w:rsidP="00E74D0D">
            <w:pPr>
              <w:pStyle w:val="a5"/>
              <w:jc w:val="center"/>
              <w:rPr>
                <w:sz w:val="24"/>
                <w:szCs w:val="24"/>
              </w:rPr>
            </w:pPr>
            <w:r w:rsidRPr="00E74D0D">
              <w:rPr>
                <w:sz w:val="24"/>
                <w:szCs w:val="24"/>
              </w:rPr>
              <w:t>3</w:t>
            </w:r>
          </w:p>
        </w:tc>
        <w:tc>
          <w:tcPr>
            <w:tcW w:w="1418" w:type="dxa"/>
            <w:vAlign w:val="center"/>
          </w:tcPr>
          <w:p w:rsidR="005D0FF6" w:rsidRPr="00E74D0D" w:rsidRDefault="005D0FF6" w:rsidP="00E74D0D">
            <w:pPr>
              <w:pStyle w:val="a5"/>
              <w:jc w:val="center"/>
              <w:rPr>
                <w:sz w:val="24"/>
                <w:szCs w:val="24"/>
              </w:rPr>
            </w:pPr>
            <w:r w:rsidRPr="00E74D0D">
              <w:rPr>
                <w:sz w:val="24"/>
                <w:szCs w:val="24"/>
              </w:rPr>
              <w:t>4</w:t>
            </w:r>
          </w:p>
        </w:tc>
        <w:tc>
          <w:tcPr>
            <w:tcW w:w="1275" w:type="dxa"/>
            <w:vAlign w:val="center"/>
          </w:tcPr>
          <w:p w:rsidR="005D0FF6" w:rsidRPr="00E74D0D" w:rsidRDefault="005D0FF6" w:rsidP="00E74D0D">
            <w:pPr>
              <w:pStyle w:val="a5"/>
              <w:jc w:val="center"/>
              <w:rPr>
                <w:sz w:val="24"/>
                <w:szCs w:val="24"/>
              </w:rPr>
            </w:pPr>
            <w:r w:rsidRPr="00E74D0D">
              <w:rPr>
                <w:sz w:val="24"/>
                <w:szCs w:val="24"/>
              </w:rPr>
              <w:t>5</w:t>
            </w:r>
          </w:p>
        </w:tc>
        <w:tc>
          <w:tcPr>
            <w:tcW w:w="1276" w:type="dxa"/>
            <w:vAlign w:val="center"/>
          </w:tcPr>
          <w:p w:rsidR="005D0FF6" w:rsidRPr="00E74D0D" w:rsidRDefault="005D0FF6" w:rsidP="00E74D0D">
            <w:pPr>
              <w:pStyle w:val="a5"/>
              <w:jc w:val="center"/>
              <w:rPr>
                <w:sz w:val="24"/>
                <w:szCs w:val="24"/>
              </w:rPr>
            </w:pPr>
            <w:r w:rsidRPr="00E74D0D">
              <w:rPr>
                <w:sz w:val="24"/>
                <w:szCs w:val="24"/>
              </w:rPr>
              <w:t>6</w:t>
            </w:r>
          </w:p>
        </w:tc>
        <w:tc>
          <w:tcPr>
            <w:tcW w:w="1276" w:type="dxa"/>
            <w:vAlign w:val="center"/>
          </w:tcPr>
          <w:p w:rsidR="005D0FF6" w:rsidRPr="00E74D0D" w:rsidRDefault="005D0FF6" w:rsidP="00E74D0D">
            <w:pPr>
              <w:pStyle w:val="a5"/>
              <w:jc w:val="center"/>
              <w:rPr>
                <w:sz w:val="24"/>
                <w:szCs w:val="24"/>
              </w:rPr>
            </w:pPr>
            <w:r w:rsidRPr="00E74D0D">
              <w:rPr>
                <w:sz w:val="24"/>
                <w:szCs w:val="24"/>
              </w:rPr>
              <w:t>7</w:t>
            </w:r>
          </w:p>
        </w:tc>
      </w:tr>
      <w:tr w:rsidR="002158A0" w:rsidRPr="00D66F0E" w:rsidTr="005D0FF6">
        <w:tc>
          <w:tcPr>
            <w:tcW w:w="2552" w:type="dxa"/>
          </w:tcPr>
          <w:p w:rsidR="008B19E6" w:rsidRPr="00E74D0D" w:rsidRDefault="002158A0" w:rsidP="00E74D0D">
            <w:pPr>
              <w:pStyle w:val="a5"/>
              <w:rPr>
                <w:sz w:val="24"/>
                <w:szCs w:val="24"/>
              </w:rPr>
            </w:pPr>
            <w:r w:rsidRPr="00E74D0D">
              <w:rPr>
                <w:sz w:val="24"/>
                <w:szCs w:val="24"/>
              </w:rPr>
              <w:t>Коэффициент мигр</w:t>
            </w:r>
            <w:r w:rsidRPr="00E74D0D">
              <w:rPr>
                <w:sz w:val="24"/>
                <w:szCs w:val="24"/>
              </w:rPr>
              <w:t>а</w:t>
            </w:r>
            <w:r w:rsidRPr="00E74D0D">
              <w:rPr>
                <w:sz w:val="24"/>
                <w:szCs w:val="24"/>
              </w:rPr>
              <w:t>ционного  прироста населения</w:t>
            </w:r>
          </w:p>
        </w:tc>
        <w:tc>
          <w:tcPr>
            <w:tcW w:w="992" w:type="dxa"/>
            <w:vAlign w:val="center"/>
          </w:tcPr>
          <w:p w:rsidR="002158A0" w:rsidRPr="00E74D0D" w:rsidRDefault="002158A0" w:rsidP="00E74D0D">
            <w:pPr>
              <w:pStyle w:val="a5"/>
              <w:rPr>
                <w:sz w:val="24"/>
                <w:szCs w:val="24"/>
              </w:rPr>
            </w:pPr>
            <w:r w:rsidRPr="00E74D0D">
              <w:rPr>
                <w:sz w:val="24"/>
                <w:szCs w:val="24"/>
              </w:rPr>
              <w:t>326,40</w:t>
            </w:r>
          </w:p>
        </w:tc>
        <w:tc>
          <w:tcPr>
            <w:tcW w:w="1134" w:type="dxa"/>
            <w:vAlign w:val="center"/>
          </w:tcPr>
          <w:p w:rsidR="002158A0" w:rsidRPr="00E74D0D" w:rsidRDefault="002158A0" w:rsidP="00E74D0D">
            <w:pPr>
              <w:pStyle w:val="a5"/>
              <w:rPr>
                <w:sz w:val="24"/>
                <w:szCs w:val="24"/>
              </w:rPr>
            </w:pPr>
            <w:r w:rsidRPr="00E74D0D">
              <w:rPr>
                <w:sz w:val="24"/>
                <w:szCs w:val="24"/>
              </w:rPr>
              <w:t>300,0</w:t>
            </w:r>
          </w:p>
        </w:tc>
        <w:tc>
          <w:tcPr>
            <w:tcW w:w="1418" w:type="dxa"/>
            <w:vAlign w:val="center"/>
          </w:tcPr>
          <w:p w:rsidR="002158A0" w:rsidRPr="00E74D0D" w:rsidRDefault="002158A0" w:rsidP="00E74D0D">
            <w:pPr>
              <w:pStyle w:val="a5"/>
              <w:rPr>
                <w:sz w:val="24"/>
                <w:szCs w:val="24"/>
              </w:rPr>
            </w:pPr>
            <w:r w:rsidRPr="00E74D0D">
              <w:rPr>
                <w:sz w:val="24"/>
                <w:szCs w:val="24"/>
              </w:rPr>
              <w:t>260,0</w:t>
            </w:r>
          </w:p>
        </w:tc>
        <w:tc>
          <w:tcPr>
            <w:tcW w:w="1275" w:type="dxa"/>
            <w:vAlign w:val="center"/>
          </w:tcPr>
          <w:p w:rsidR="002158A0" w:rsidRPr="00E74D0D" w:rsidRDefault="002158A0" w:rsidP="00E74D0D">
            <w:pPr>
              <w:pStyle w:val="a5"/>
              <w:rPr>
                <w:sz w:val="24"/>
                <w:szCs w:val="24"/>
              </w:rPr>
            </w:pPr>
            <w:r w:rsidRPr="00E74D0D">
              <w:rPr>
                <w:sz w:val="24"/>
                <w:szCs w:val="24"/>
              </w:rPr>
              <w:t>220,0</w:t>
            </w:r>
          </w:p>
        </w:tc>
        <w:tc>
          <w:tcPr>
            <w:tcW w:w="1276" w:type="dxa"/>
            <w:vAlign w:val="center"/>
          </w:tcPr>
          <w:p w:rsidR="002158A0" w:rsidRPr="00E74D0D" w:rsidRDefault="002158A0" w:rsidP="00E74D0D">
            <w:pPr>
              <w:pStyle w:val="a5"/>
              <w:rPr>
                <w:sz w:val="24"/>
                <w:szCs w:val="24"/>
              </w:rPr>
            </w:pPr>
            <w:r w:rsidRPr="00E74D0D">
              <w:rPr>
                <w:sz w:val="24"/>
                <w:szCs w:val="24"/>
              </w:rPr>
              <w:t>150,0</w:t>
            </w:r>
          </w:p>
        </w:tc>
        <w:tc>
          <w:tcPr>
            <w:tcW w:w="1276" w:type="dxa"/>
            <w:vAlign w:val="center"/>
          </w:tcPr>
          <w:p w:rsidR="002158A0" w:rsidRPr="00E74D0D" w:rsidRDefault="002158A0" w:rsidP="00E74D0D">
            <w:pPr>
              <w:pStyle w:val="a5"/>
              <w:rPr>
                <w:sz w:val="24"/>
                <w:szCs w:val="24"/>
              </w:rPr>
            </w:pPr>
            <w:r w:rsidRPr="00E74D0D">
              <w:rPr>
                <w:sz w:val="24"/>
                <w:szCs w:val="24"/>
              </w:rPr>
              <w:t>120,0</w:t>
            </w:r>
          </w:p>
        </w:tc>
      </w:tr>
      <w:tr w:rsidR="002158A0" w:rsidRPr="00D66F0E" w:rsidTr="005D0FF6">
        <w:tc>
          <w:tcPr>
            <w:tcW w:w="2552" w:type="dxa"/>
          </w:tcPr>
          <w:p w:rsidR="002158A0" w:rsidRPr="00E74D0D" w:rsidRDefault="002158A0" w:rsidP="00E74D0D">
            <w:pPr>
              <w:pStyle w:val="a5"/>
              <w:rPr>
                <w:sz w:val="24"/>
                <w:szCs w:val="24"/>
              </w:rPr>
            </w:pPr>
            <w:r w:rsidRPr="00E74D0D">
              <w:rPr>
                <w:sz w:val="24"/>
                <w:szCs w:val="24"/>
              </w:rPr>
              <w:t>Среднемесячная н</w:t>
            </w:r>
            <w:r w:rsidRPr="00E74D0D">
              <w:rPr>
                <w:sz w:val="24"/>
                <w:szCs w:val="24"/>
              </w:rPr>
              <w:t>о</w:t>
            </w:r>
            <w:r w:rsidRPr="00E74D0D">
              <w:rPr>
                <w:sz w:val="24"/>
                <w:szCs w:val="24"/>
              </w:rPr>
              <w:t>минальная начисле</w:t>
            </w:r>
            <w:r w:rsidRPr="00E74D0D">
              <w:rPr>
                <w:sz w:val="24"/>
                <w:szCs w:val="24"/>
              </w:rPr>
              <w:t>н</w:t>
            </w:r>
            <w:r w:rsidRPr="00E74D0D">
              <w:rPr>
                <w:sz w:val="24"/>
                <w:szCs w:val="24"/>
              </w:rPr>
              <w:t>ная заработная плата работников организ</w:t>
            </w:r>
            <w:r w:rsidRPr="00E74D0D">
              <w:rPr>
                <w:sz w:val="24"/>
                <w:szCs w:val="24"/>
              </w:rPr>
              <w:t>а</w:t>
            </w:r>
            <w:r w:rsidRPr="00E74D0D">
              <w:rPr>
                <w:sz w:val="24"/>
                <w:szCs w:val="24"/>
              </w:rPr>
              <w:t>ций</w:t>
            </w:r>
          </w:p>
        </w:tc>
        <w:tc>
          <w:tcPr>
            <w:tcW w:w="992" w:type="dxa"/>
            <w:vAlign w:val="center"/>
          </w:tcPr>
          <w:p w:rsidR="002158A0" w:rsidRPr="00E74D0D" w:rsidRDefault="002158A0" w:rsidP="00E74D0D">
            <w:pPr>
              <w:pStyle w:val="a5"/>
              <w:rPr>
                <w:sz w:val="24"/>
                <w:szCs w:val="24"/>
              </w:rPr>
            </w:pPr>
            <w:r w:rsidRPr="00E74D0D">
              <w:rPr>
                <w:sz w:val="24"/>
                <w:szCs w:val="24"/>
              </w:rPr>
              <w:t>19,73</w:t>
            </w:r>
          </w:p>
        </w:tc>
        <w:tc>
          <w:tcPr>
            <w:tcW w:w="1134" w:type="dxa"/>
            <w:vAlign w:val="center"/>
          </w:tcPr>
          <w:p w:rsidR="002158A0" w:rsidRPr="00E74D0D" w:rsidRDefault="002158A0" w:rsidP="00E74D0D">
            <w:pPr>
              <w:pStyle w:val="a5"/>
              <w:rPr>
                <w:sz w:val="24"/>
                <w:szCs w:val="24"/>
              </w:rPr>
            </w:pPr>
            <w:r w:rsidRPr="00E74D0D">
              <w:rPr>
                <w:sz w:val="24"/>
                <w:szCs w:val="24"/>
              </w:rPr>
              <w:t>18,0</w:t>
            </w:r>
          </w:p>
        </w:tc>
        <w:tc>
          <w:tcPr>
            <w:tcW w:w="1418" w:type="dxa"/>
            <w:vAlign w:val="center"/>
          </w:tcPr>
          <w:p w:rsidR="002158A0" w:rsidRPr="00E74D0D" w:rsidRDefault="002158A0" w:rsidP="00E74D0D">
            <w:pPr>
              <w:pStyle w:val="a5"/>
              <w:rPr>
                <w:sz w:val="24"/>
                <w:szCs w:val="24"/>
              </w:rPr>
            </w:pPr>
            <w:r w:rsidRPr="00E74D0D">
              <w:rPr>
                <w:sz w:val="24"/>
                <w:szCs w:val="24"/>
              </w:rPr>
              <w:t>15,0</w:t>
            </w:r>
          </w:p>
        </w:tc>
        <w:tc>
          <w:tcPr>
            <w:tcW w:w="1275" w:type="dxa"/>
            <w:vAlign w:val="center"/>
          </w:tcPr>
          <w:p w:rsidR="002158A0" w:rsidRPr="00E74D0D" w:rsidRDefault="002158A0" w:rsidP="00E74D0D">
            <w:pPr>
              <w:pStyle w:val="a5"/>
              <w:rPr>
                <w:sz w:val="24"/>
                <w:szCs w:val="24"/>
              </w:rPr>
            </w:pPr>
            <w:r w:rsidRPr="00E74D0D">
              <w:rPr>
                <w:sz w:val="24"/>
                <w:szCs w:val="24"/>
              </w:rPr>
              <w:t>13,0</w:t>
            </w:r>
          </w:p>
        </w:tc>
        <w:tc>
          <w:tcPr>
            <w:tcW w:w="1276" w:type="dxa"/>
            <w:vAlign w:val="center"/>
          </w:tcPr>
          <w:p w:rsidR="002158A0" w:rsidRPr="00E74D0D" w:rsidRDefault="002158A0" w:rsidP="00E74D0D">
            <w:pPr>
              <w:pStyle w:val="a5"/>
              <w:rPr>
                <w:sz w:val="24"/>
                <w:szCs w:val="24"/>
              </w:rPr>
            </w:pPr>
            <w:r w:rsidRPr="00E74D0D">
              <w:rPr>
                <w:sz w:val="24"/>
                <w:szCs w:val="24"/>
              </w:rPr>
              <w:t>12,0</w:t>
            </w:r>
          </w:p>
        </w:tc>
        <w:tc>
          <w:tcPr>
            <w:tcW w:w="1276" w:type="dxa"/>
            <w:vAlign w:val="center"/>
          </w:tcPr>
          <w:p w:rsidR="002158A0" w:rsidRPr="00E74D0D" w:rsidRDefault="002158A0" w:rsidP="00E74D0D">
            <w:pPr>
              <w:pStyle w:val="a5"/>
              <w:rPr>
                <w:sz w:val="24"/>
                <w:szCs w:val="24"/>
              </w:rPr>
            </w:pPr>
            <w:r w:rsidRPr="00E74D0D">
              <w:rPr>
                <w:sz w:val="24"/>
                <w:szCs w:val="24"/>
              </w:rPr>
              <w:t>10,0</w:t>
            </w:r>
          </w:p>
        </w:tc>
      </w:tr>
      <w:tr w:rsidR="002158A0" w:rsidRPr="00D66F0E" w:rsidTr="005D0FF6">
        <w:tc>
          <w:tcPr>
            <w:tcW w:w="2552" w:type="dxa"/>
          </w:tcPr>
          <w:p w:rsidR="002158A0" w:rsidRPr="00E74D0D" w:rsidRDefault="002158A0" w:rsidP="00E74D0D">
            <w:pPr>
              <w:pStyle w:val="a5"/>
              <w:rPr>
                <w:sz w:val="24"/>
                <w:szCs w:val="24"/>
              </w:rPr>
            </w:pPr>
            <w:r w:rsidRPr="00E74D0D">
              <w:rPr>
                <w:sz w:val="24"/>
                <w:szCs w:val="24"/>
              </w:rPr>
              <w:t>Ввод в действие ж</w:t>
            </w:r>
            <w:r w:rsidRPr="00E74D0D">
              <w:rPr>
                <w:sz w:val="24"/>
                <w:szCs w:val="24"/>
              </w:rPr>
              <w:t>и</w:t>
            </w:r>
            <w:r w:rsidRPr="00E74D0D">
              <w:rPr>
                <w:sz w:val="24"/>
                <w:szCs w:val="24"/>
              </w:rPr>
              <w:t>лых домов за счет всех источников ф</w:t>
            </w:r>
            <w:r w:rsidRPr="00E74D0D">
              <w:rPr>
                <w:sz w:val="24"/>
                <w:szCs w:val="24"/>
              </w:rPr>
              <w:t>и</w:t>
            </w:r>
            <w:r w:rsidRPr="00E74D0D">
              <w:rPr>
                <w:sz w:val="24"/>
                <w:szCs w:val="24"/>
              </w:rPr>
              <w:t>нансирования</w:t>
            </w:r>
          </w:p>
        </w:tc>
        <w:tc>
          <w:tcPr>
            <w:tcW w:w="992" w:type="dxa"/>
            <w:vAlign w:val="center"/>
          </w:tcPr>
          <w:p w:rsidR="002158A0" w:rsidRPr="00E74D0D" w:rsidRDefault="002158A0" w:rsidP="00E74D0D">
            <w:pPr>
              <w:pStyle w:val="a5"/>
              <w:rPr>
                <w:sz w:val="24"/>
                <w:szCs w:val="24"/>
              </w:rPr>
            </w:pPr>
            <w:r w:rsidRPr="00E74D0D">
              <w:rPr>
                <w:sz w:val="24"/>
                <w:szCs w:val="24"/>
              </w:rPr>
              <w:t>133,59</w:t>
            </w:r>
          </w:p>
        </w:tc>
        <w:tc>
          <w:tcPr>
            <w:tcW w:w="1134" w:type="dxa"/>
            <w:vAlign w:val="center"/>
          </w:tcPr>
          <w:p w:rsidR="002158A0" w:rsidRPr="00E74D0D" w:rsidRDefault="002158A0" w:rsidP="00E74D0D">
            <w:pPr>
              <w:pStyle w:val="a5"/>
              <w:rPr>
                <w:sz w:val="24"/>
                <w:szCs w:val="24"/>
              </w:rPr>
            </w:pPr>
            <w:r w:rsidRPr="00E74D0D">
              <w:rPr>
                <w:sz w:val="24"/>
                <w:szCs w:val="24"/>
              </w:rPr>
              <w:t>130,0</w:t>
            </w:r>
          </w:p>
        </w:tc>
        <w:tc>
          <w:tcPr>
            <w:tcW w:w="1418" w:type="dxa"/>
            <w:vAlign w:val="center"/>
          </w:tcPr>
          <w:p w:rsidR="002158A0" w:rsidRPr="00E74D0D" w:rsidRDefault="002158A0" w:rsidP="00E74D0D">
            <w:pPr>
              <w:pStyle w:val="a5"/>
              <w:rPr>
                <w:sz w:val="24"/>
                <w:szCs w:val="24"/>
              </w:rPr>
            </w:pPr>
            <w:r w:rsidRPr="00E74D0D">
              <w:rPr>
                <w:sz w:val="24"/>
                <w:szCs w:val="24"/>
              </w:rPr>
              <w:t>100,0</w:t>
            </w:r>
          </w:p>
        </w:tc>
        <w:tc>
          <w:tcPr>
            <w:tcW w:w="1275" w:type="dxa"/>
            <w:vAlign w:val="center"/>
          </w:tcPr>
          <w:p w:rsidR="002158A0" w:rsidRPr="00E74D0D" w:rsidRDefault="002158A0" w:rsidP="00E74D0D">
            <w:pPr>
              <w:pStyle w:val="a5"/>
              <w:rPr>
                <w:sz w:val="24"/>
                <w:szCs w:val="24"/>
              </w:rPr>
            </w:pPr>
            <w:r w:rsidRPr="00E74D0D">
              <w:rPr>
                <w:sz w:val="24"/>
                <w:szCs w:val="24"/>
              </w:rPr>
              <w:t>80,0</w:t>
            </w:r>
          </w:p>
        </w:tc>
        <w:tc>
          <w:tcPr>
            <w:tcW w:w="1276" w:type="dxa"/>
            <w:vAlign w:val="center"/>
          </w:tcPr>
          <w:p w:rsidR="002158A0" w:rsidRPr="00E74D0D" w:rsidRDefault="002158A0" w:rsidP="00E74D0D">
            <w:pPr>
              <w:pStyle w:val="a5"/>
              <w:rPr>
                <w:sz w:val="24"/>
                <w:szCs w:val="24"/>
              </w:rPr>
            </w:pPr>
            <w:r w:rsidRPr="00E74D0D">
              <w:rPr>
                <w:sz w:val="24"/>
                <w:szCs w:val="24"/>
              </w:rPr>
              <w:t>60,0</w:t>
            </w:r>
          </w:p>
        </w:tc>
        <w:tc>
          <w:tcPr>
            <w:tcW w:w="1276" w:type="dxa"/>
            <w:vAlign w:val="center"/>
          </w:tcPr>
          <w:p w:rsidR="002158A0" w:rsidRPr="00E74D0D" w:rsidRDefault="002158A0" w:rsidP="00E74D0D">
            <w:pPr>
              <w:pStyle w:val="a5"/>
              <w:rPr>
                <w:sz w:val="24"/>
                <w:szCs w:val="24"/>
              </w:rPr>
            </w:pPr>
            <w:r w:rsidRPr="00E74D0D">
              <w:rPr>
                <w:sz w:val="24"/>
                <w:szCs w:val="24"/>
              </w:rPr>
              <w:t>50,0</w:t>
            </w:r>
          </w:p>
        </w:tc>
      </w:tr>
    </w:tbl>
    <w:p w:rsidR="00153359" w:rsidRDefault="00153359" w:rsidP="008B19E6">
      <w:pPr>
        <w:tabs>
          <w:tab w:val="left" w:pos="0"/>
        </w:tabs>
        <w:spacing w:after="0"/>
        <w:ind w:firstLine="709"/>
        <w:jc w:val="center"/>
        <w:rPr>
          <w:sz w:val="28"/>
          <w:szCs w:val="28"/>
        </w:rPr>
      </w:pPr>
    </w:p>
    <w:p w:rsidR="00E74D0D" w:rsidRDefault="00153359" w:rsidP="00E74D0D">
      <w:pPr>
        <w:tabs>
          <w:tab w:val="left" w:pos="0"/>
        </w:tabs>
        <w:spacing w:after="0"/>
        <w:ind w:firstLine="709"/>
        <w:rPr>
          <w:sz w:val="28"/>
          <w:szCs w:val="28"/>
        </w:rPr>
      </w:pPr>
      <w:r>
        <w:rPr>
          <w:sz w:val="28"/>
          <w:szCs w:val="28"/>
        </w:rPr>
        <w:t xml:space="preserve">Таким образом, в период реализации стратегии планируется </w:t>
      </w:r>
      <w:r w:rsidR="001F79B9">
        <w:rPr>
          <w:sz w:val="28"/>
          <w:szCs w:val="28"/>
        </w:rPr>
        <w:t xml:space="preserve">снижение </w:t>
      </w:r>
      <w:r>
        <w:rPr>
          <w:sz w:val="28"/>
          <w:szCs w:val="28"/>
        </w:rPr>
        <w:t>уровня межмуниципальных различий до допустимого значения по трем показат</w:t>
      </w:r>
      <w:r>
        <w:rPr>
          <w:sz w:val="28"/>
          <w:szCs w:val="28"/>
        </w:rPr>
        <w:t>е</w:t>
      </w:r>
      <w:r>
        <w:rPr>
          <w:sz w:val="28"/>
          <w:szCs w:val="28"/>
        </w:rPr>
        <w:t>лям: обеспеченнос</w:t>
      </w:r>
      <w:r w:rsidR="006349AE">
        <w:rPr>
          <w:sz w:val="28"/>
          <w:szCs w:val="28"/>
        </w:rPr>
        <w:t>ть жилищным фондом; коэффициент</w:t>
      </w:r>
      <w:r>
        <w:rPr>
          <w:sz w:val="28"/>
          <w:szCs w:val="28"/>
        </w:rPr>
        <w:t xml:space="preserve"> естественного прироста</w:t>
      </w:r>
      <w:r w:rsidR="006349AE">
        <w:rPr>
          <w:sz w:val="28"/>
          <w:szCs w:val="28"/>
        </w:rPr>
        <w:t xml:space="preserve"> населения; среднемесячная номинальная начисленная заработная плата работн</w:t>
      </w:r>
      <w:r w:rsidR="006349AE">
        <w:rPr>
          <w:sz w:val="28"/>
          <w:szCs w:val="28"/>
        </w:rPr>
        <w:t>и</w:t>
      </w:r>
      <w:r w:rsidR="006349AE">
        <w:rPr>
          <w:sz w:val="28"/>
          <w:szCs w:val="28"/>
        </w:rPr>
        <w:t>ков организаций</w:t>
      </w:r>
      <w:r>
        <w:rPr>
          <w:sz w:val="28"/>
          <w:szCs w:val="28"/>
        </w:rPr>
        <w:t>.</w:t>
      </w:r>
    </w:p>
    <w:p w:rsidR="00C1095C" w:rsidRPr="00E74D0D" w:rsidRDefault="00153359" w:rsidP="00CA014C">
      <w:pPr>
        <w:tabs>
          <w:tab w:val="left" w:pos="0"/>
        </w:tabs>
        <w:spacing w:after="0"/>
        <w:ind w:firstLine="0"/>
        <w:rPr>
          <w:sz w:val="28"/>
          <w:szCs w:val="28"/>
        </w:rPr>
      </w:pPr>
      <w:r w:rsidRPr="00E74D0D">
        <w:rPr>
          <w:sz w:val="28"/>
          <w:szCs w:val="28"/>
        </w:rPr>
        <w:t xml:space="preserve">Таблица </w:t>
      </w:r>
      <w:r w:rsidR="003A423C" w:rsidRPr="00E74D0D">
        <w:rPr>
          <w:sz w:val="28"/>
          <w:szCs w:val="28"/>
        </w:rPr>
        <w:t>12</w:t>
      </w:r>
      <w:r w:rsidRPr="00E74D0D">
        <w:rPr>
          <w:sz w:val="28"/>
          <w:szCs w:val="28"/>
        </w:rPr>
        <w:t xml:space="preserve"> – Значения интегрального показателя совершенствования пространс</w:t>
      </w:r>
      <w:r w:rsidRPr="00E74D0D">
        <w:rPr>
          <w:sz w:val="28"/>
          <w:szCs w:val="28"/>
        </w:rPr>
        <w:t>т</w:t>
      </w:r>
      <w:r w:rsidRPr="00E74D0D">
        <w:rPr>
          <w:sz w:val="28"/>
          <w:szCs w:val="28"/>
        </w:rPr>
        <w:t>венной организации Воронежской области (%)</w:t>
      </w:r>
    </w:p>
    <w:tbl>
      <w:tblPr>
        <w:tblStyle w:val="afff"/>
        <w:tblW w:w="9923" w:type="dxa"/>
        <w:tblInd w:w="108" w:type="dxa"/>
        <w:tblLayout w:type="fixed"/>
        <w:tblLook w:val="04A0"/>
      </w:tblPr>
      <w:tblGrid>
        <w:gridCol w:w="2193"/>
        <w:gridCol w:w="1288"/>
        <w:gridCol w:w="1288"/>
        <w:gridCol w:w="1289"/>
        <w:gridCol w:w="1288"/>
        <w:gridCol w:w="1288"/>
        <w:gridCol w:w="1289"/>
      </w:tblGrid>
      <w:tr w:rsidR="00153359" w:rsidRPr="008B19E6" w:rsidTr="00153359">
        <w:tc>
          <w:tcPr>
            <w:tcW w:w="2193" w:type="dxa"/>
            <w:vMerge w:val="restart"/>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jc w:val="center"/>
              <w:rPr>
                <w:sz w:val="24"/>
                <w:szCs w:val="24"/>
              </w:rPr>
            </w:pPr>
            <w:r w:rsidRPr="00E74D0D">
              <w:rPr>
                <w:sz w:val="24"/>
                <w:szCs w:val="24"/>
              </w:rPr>
              <w:t>Коэффициенты межмуниципал</w:t>
            </w:r>
            <w:r w:rsidRPr="00E74D0D">
              <w:rPr>
                <w:sz w:val="24"/>
                <w:szCs w:val="24"/>
              </w:rPr>
              <w:t>ь</w:t>
            </w:r>
            <w:r w:rsidRPr="00E74D0D">
              <w:rPr>
                <w:sz w:val="24"/>
                <w:szCs w:val="24"/>
              </w:rPr>
              <w:t>ных различий по показателям</w:t>
            </w:r>
          </w:p>
        </w:tc>
        <w:tc>
          <w:tcPr>
            <w:tcW w:w="7730" w:type="dxa"/>
            <w:gridSpan w:val="6"/>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jc w:val="center"/>
              <w:rPr>
                <w:sz w:val="24"/>
                <w:szCs w:val="24"/>
              </w:rPr>
            </w:pPr>
            <w:r w:rsidRPr="00E74D0D">
              <w:rPr>
                <w:sz w:val="24"/>
                <w:szCs w:val="24"/>
              </w:rPr>
              <w:t>Значения целевого индикатора по годам и сценариям</w:t>
            </w:r>
          </w:p>
        </w:tc>
      </w:tr>
      <w:tr w:rsidR="00153359" w:rsidRPr="008B19E6" w:rsidTr="006349AE">
        <w:tc>
          <w:tcPr>
            <w:tcW w:w="2193" w:type="dxa"/>
            <w:vMerge/>
            <w:tcBorders>
              <w:top w:val="single" w:sz="4" w:space="0" w:color="auto"/>
              <w:left w:val="single" w:sz="4" w:space="0" w:color="auto"/>
              <w:bottom w:val="single" w:sz="4" w:space="0" w:color="auto"/>
              <w:right w:val="single" w:sz="4" w:space="0" w:color="auto"/>
            </w:tcBorders>
            <w:vAlign w:val="center"/>
            <w:hideMark/>
          </w:tcPr>
          <w:p w:rsidR="00153359" w:rsidRPr="00E74D0D" w:rsidRDefault="00153359" w:rsidP="00E74D0D">
            <w:pPr>
              <w:spacing w:after="0"/>
              <w:ind w:firstLine="0"/>
              <w:jc w:val="center"/>
              <w:rPr>
                <w:color w:val="000000"/>
                <w:szCs w:val="24"/>
              </w:rPr>
            </w:pPr>
          </w:p>
        </w:tc>
        <w:tc>
          <w:tcPr>
            <w:tcW w:w="1288" w:type="dxa"/>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jc w:val="center"/>
              <w:rPr>
                <w:sz w:val="24"/>
                <w:szCs w:val="24"/>
              </w:rPr>
            </w:pPr>
            <w:r w:rsidRPr="00E74D0D">
              <w:rPr>
                <w:sz w:val="24"/>
                <w:szCs w:val="24"/>
              </w:rPr>
              <w:t>2016</w:t>
            </w:r>
          </w:p>
        </w:tc>
        <w:tc>
          <w:tcPr>
            <w:tcW w:w="1288" w:type="dxa"/>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jc w:val="center"/>
              <w:rPr>
                <w:sz w:val="24"/>
                <w:szCs w:val="24"/>
              </w:rPr>
            </w:pPr>
            <w:r w:rsidRPr="00E74D0D">
              <w:rPr>
                <w:sz w:val="24"/>
                <w:szCs w:val="24"/>
              </w:rPr>
              <w:t>2018</w:t>
            </w:r>
          </w:p>
        </w:tc>
        <w:tc>
          <w:tcPr>
            <w:tcW w:w="1289" w:type="dxa"/>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jc w:val="center"/>
              <w:rPr>
                <w:sz w:val="24"/>
                <w:szCs w:val="24"/>
              </w:rPr>
            </w:pPr>
            <w:r w:rsidRPr="00E74D0D">
              <w:rPr>
                <w:sz w:val="24"/>
                <w:szCs w:val="24"/>
              </w:rPr>
              <w:t>2020</w:t>
            </w:r>
          </w:p>
        </w:tc>
        <w:tc>
          <w:tcPr>
            <w:tcW w:w="1288" w:type="dxa"/>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jc w:val="center"/>
              <w:rPr>
                <w:sz w:val="24"/>
                <w:szCs w:val="24"/>
              </w:rPr>
            </w:pPr>
            <w:r w:rsidRPr="00E74D0D">
              <w:rPr>
                <w:sz w:val="24"/>
                <w:szCs w:val="24"/>
              </w:rPr>
              <w:t>2024</w:t>
            </w:r>
          </w:p>
        </w:tc>
        <w:tc>
          <w:tcPr>
            <w:tcW w:w="1288" w:type="dxa"/>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jc w:val="center"/>
              <w:rPr>
                <w:sz w:val="24"/>
                <w:szCs w:val="24"/>
              </w:rPr>
            </w:pPr>
            <w:r w:rsidRPr="00E74D0D">
              <w:rPr>
                <w:sz w:val="24"/>
                <w:szCs w:val="24"/>
              </w:rPr>
              <w:t>2030</w:t>
            </w:r>
          </w:p>
        </w:tc>
        <w:tc>
          <w:tcPr>
            <w:tcW w:w="1289" w:type="dxa"/>
            <w:tcBorders>
              <w:top w:val="single" w:sz="4" w:space="0" w:color="auto"/>
              <w:left w:val="single" w:sz="4" w:space="0" w:color="auto"/>
              <w:bottom w:val="single" w:sz="4" w:space="0" w:color="auto"/>
              <w:right w:val="single" w:sz="4" w:space="0" w:color="auto"/>
            </w:tcBorders>
          </w:tcPr>
          <w:p w:rsidR="00153359" w:rsidRPr="00E74D0D" w:rsidRDefault="00153359" w:rsidP="00E74D0D">
            <w:pPr>
              <w:pStyle w:val="a5"/>
              <w:jc w:val="center"/>
              <w:rPr>
                <w:sz w:val="24"/>
                <w:szCs w:val="24"/>
              </w:rPr>
            </w:pPr>
            <w:r w:rsidRPr="00E74D0D">
              <w:rPr>
                <w:sz w:val="24"/>
                <w:szCs w:val="24"/>
              </w:rPr>
              <w:t>2035</w:t>
            </w:r>
          </w:p>
        </w:tc>
      </w:tr>
      <w:tr w:rsidR="005D0FF6" w:rsidRPr="008B19E6" w:rsidTr="006349AE">
        <w:tc>
          <w:tcPr>
            <w:tcW w:w="2193" w:type="dxa"/>
            <w:tcBorders>
              <w:top w:val="single" w:sz="4" w:space="0" w:color="auto"/>
              <w:left w:val="single" w:sz="4" w:space="0" w:color="auto"/>
              <w:bottom w:val="single" w:sz="4" w:space="0" w:color="auto"/>
              <w:right w:val="single" w:sz="4" w:space="0" w:color="auto"/>
            </w:tcBorders>
            <w:vAlign w:val="center"/>
            <w:hideMark/>
          </w:tcPr>
          <w:p w:rsidR="005D0FF6" w:rsidRPr="00E74D0D" w:rsidRDefault="005D0FF6" w:rsidP="00E74D0D">
            <w:pPr>
              <w:spacing w:after="0"/>
              <w:ind w:firstLine="0"/>
              <w:jc w:val="center"/>
              <w:rPr>
                <w:color w:val="000000"/>
                <w:szCs w:val="24"/>
              </w:rPr>
            </w:pPr>
            <w:r w:rsidRPr="00E74D0D">
              <w:rPr>
                <w:color w:val="000000"/>
                <w:szCs w:val="24"/>
              </w:rPr>
              <w:t>1</w:t>
            </w:r>
          </w:p>
        </w:tc>
        <w:tc>
          <w:tcPr>
            <w:tcW w:w="1288" w:type="dxa"/>
            <w:tcBorders>
              <w:top w:val="single" w:sz="4" w:space="0" w:color="auto"/>
              <w:left w:val="single" w:sz="4" w:space="0" w:color="auto"/>
              <w:bottom w:val="single" w:sz="4" w:space="0" w:color="auto"/>
              <w:right w:val="single" w:sz="4" w:space="0" w:color="auto"/>
            </w:tcBorders>
            <w:hideMark/>
          </w:tcPr>
          <w:p w:rsidR="005D0FF6" w:rsidRPr="00E74D0D" w:rsidRDefault="005D0FF6" w:rsidP="00E74D0D">
            <w:pPr>
              <w:pStyle w:val="a5"/>
              <w:jc w:val="center"/>
              <w:rPr>
                <w:sz w:val="24"/>
                <w:szCs w:val="24"/>
              </w:rPr>
            </w:pPr>
            <w:r w:rsidRPr="00E74D0D">
              <w:rPr>
                <w:sz w:val="24"/>
                <w:szCs w:val="24"/>
              </w:rPr>
              <w:t>2</w:t>
            </w:r>
          </w:p>
        </w:tc>
        <w:tc>
          <w:tcPr>
            <w:tcW w:w="1288" w:type="dxa"/>
            <w:tcBorders>
              <w:top w:val="single" w:sz="4" w:space="0" w:color="auto"/>
              <w:left w:val="single" w:sz="4" w:space="0" w:color="auto"/>
              <w:bottom w:val="single" w:sz="4" w:space="0" w:color="auto"/>
              <w:right w:val="single" w:sz="4" w:space="0" w:color="auto"/>
            </w:tcBorders>
            <w:hideMark/>
          </w:tcPr>
          <w:p w:rsidR="005D0FF6" w:rsidRPr="00E74D0D" w:rsidRDefault="005D0FF6" w:rsidP="00E74D0D">
            <w:pPr>
              <w:pStyle w:val="a5"/>
              <w:jc w:val="center"/>
              <w:rPr>
                <w:sz w:val="24"/>
                <w:szCs w:val="24"/>
              </w:rPr>
            </w:pPr>
            <w:r w:rsidRPr="00E74D0D">
              <w:rPr>
                <w:sz w:val="24"/>
                <w:szCs w:val="24"/>
              </w:rPr>
              <w:t>3</w:t>
            </w:r>
          </w:p>
        </w:tc>
        <w:tc>
          <w:tcPr>
            <w:tcW w:w="1289" w:type="dxa"/>
            <w:tcBorders>
              <w:top w:val="single" w:sz="4" w:space="0" w:color="auto"/>
              <w:left w:val="single" w:sz="4" w:space="0" w:color="auto"/>
              <w:bottom w:val="single" w:sz="4" w:space="0" w:color="auto"/>
              <w:right w:val="single" w:sz="4" w:space="0" w:color="auto"/>
            </w:tcBorders>
            <w:hideMark/>
          </w:tcPr>
          <w:p w:rsidR="005D0FF6" w:rsidRPr="00E74D0D" w:rsidRDefault="005D0FF6" w:rsidP="00E74D0D">
            <w:pPr>
              <w:pStyle w:val="a5"/>
              <w:jc w:val="center"/>
              <w:rPr>
                <w:sz w:val="24"/>
                <w:szCs w:val="24"/>
              </w:rPr>
            </w:pPr>
            <w:r w:rsidRPr="00E74D0D">
              <w:rPr>
                <w:sz w:val="24"/>
                <w:szCs w:val="24"/>
              </w:rPr>
              <w:t>4</w:t>
            </w:r>
          </w:p>
        </w:tc>
        <w:tc>
          <w:tcPr>
            <w:tcW w:w="1288" w:type="dxa"/>
            <w:tcBorders>
              <w:top w:val="single" w:sz="4" w:space="0" w:color="auto"/>
              <w:left w:val="single" w:sz="4" w:space="0" w:color="auto"/>
              <w:bottom w:val="single" w:sz="4" w:space="0" w:color="auto"/>
              <w:right w:val="single" w:sz="4" w:space="0" w:color="auto"/>
            </w:tcBorders>
            <w:hideMark/>
          </w:tcPr>
          <w:p w:rsidR="005D0FF6" w:rsidRPr="00E74D0D" w:rsidRDefault="005D0FF6" w:rsidP="00E74D0D">
            <w:pPr>
              <w:pStyle w:val="a5"/>
              <w:jc w:val="center"/>
              <w:rPr>
                <w:sz w:val="24"/>
                <w:szCs w:val="24"/>
              </w:rPr>
            </w:pPr>
            <w:r w:rsidRPr="00E74D0D">
              <w:rPr>
                <w:sz w:val="24"/>
                <w:szCs w:val="24"/>
              </w:rPr>
              <w:t>5</w:t>
            </w:r>
          </w:p>
        </w:tc>
        <w:tc>
          <w:tcPr>
            <w:tcW w:w="1288" w:type="dxa"/>
            <w:tcBorders>
              <w:top w:val="single" w:sz="4" w:space="0" w:color="auto"/>
              <w:left w:val="single" w:sz="4" w:space="0" w:color="auto"/>
              <w:bottom w:val="single" w:sz="4" w:space="0" w:color="auto"/>
              <w:right w:val="single" w:sz="4" w:space="0" w:color="auto"/>
            </w:tcBorders>
            <w:hideMark/>
          </w:tcPr>
          <w:p w:rsidR="005D0FF6" w:rsidRPr="00E74D0D" w:rsidRDefault="005D0FF6" w:rsidP="00E74D0D">
            <w:pPr>
              <w:pStyle w:val="a5"/>
              <w:jc w:val="center"/>
              <w:rPr>
                <w:sz w:val="24"/>
                <w:szCs w:val="24"/>
              </w:rPr>
            </w:pPr>
            <w:r w:rsidRPr="00E74D0D">
              <w:rPr>
                <w:sz w:val="24"/>
                <w:szCs w:val="24"/>
              </w:rPr>
              <w:t>6</w:t>
            </w:r>
          </w:p>
        </w:tc>
        <w:tc>
          <w:tcPr>
            <w:tcW w:w="1289" w:type="dxa"/>
            <w:tcBorders>
              <w:top w:val="single" w:sz="4" w:space="0" w:color="auto"/>
              <w:left w:val="single" w:sz="4" w:space="0" w:color="auto"/>
              <w:bottom w:val="single" w:sz="4" w:space="0" w:color="auto"/>
              <w:right w:val="single" w:sz="4" w:space="0" w:color="auto"/>
            </w:tcBorders>
          </w:tcPr>
          <w:p w:rsidR="005D0FF6" w:rsidRPr="00E74D0D" w:rsidRDefault="005D0FF6" w:rsidP="00E74D0D">
            <w:pPr>
              <w:pStyle w:val="a5"/>
              <w:jc w:val="center"/>
              <w:rPr>
                <w:sz w:val="24"/>
                <w:szCs w:val="24"/>
              </w:rPr>
            </w:pPr>
            <w:r w:rsidRPr="00E74D0D">
              <w:rPr>
                <w:sz w:val="24"/>
                <w:szCs w:val="24"/>
              </w:rPr>
              <w:t>7</w:t>
            </w:r>
          </w:p>
        </w:tc>
      </w:tr>
      <w:tr w:rsidR="00153359" w:rsidRPr="008B19E6" w:rsidTr="00153359">
        <w:tc>
          <w:tcPr>
            <w:tcW w:w="9923" w:type="dxa"/>
            <w:gridSpan w:val="7"/>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rPr>
                <w:sz w:val="24"/>
                <w:szCs w:val="24"/>
              </w:rPr>
            </w:pPr>
            <w:r w:rsidRPr="00E74D0D">
              <w:rPr>
                <w:sz w:val="24"/>
                <w:szCs w:val="24"/>
              </w:rPr>
              <w:t>Значения целевого индикатора (консервативный сценарий)</w:t>
            </w:r>
          </w:p>
        </w:tc>
      </w:tr>
      <w:tr w:rsidR="00153359" w:rsidRPr="008B19E6" w:rsidTr="005D0FF6">
        <w:tc>
          <w:tcPr>
            <w:tcW w:w="2193" w:type="dxa"/>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rPr>
                <w:sz w:val="24"/>
                <w:szCs w:val="24"/>
              </w:rPr>
            </w:pPr>
            <w:r w:rsidRPr="00E74D0D">
              <w:rPr>
                <w:sz w:val="24"/>
                <w:szCs w:val="24"/>
              </w:rPr>
              <w:t>Общий коэффиц</w:t>
            </w:r>
            <w:r w:rsidRPr="00E74D0D">
              <w:rPr>
                <w:sz w:val="24"/>
                <w:szCs w:val="24"/>
              </w:rPr>
              <w:t>и</w:t>
            </w:r>
            <w:r w:rsidR="006349AE" w:rsidRPr="00E74D0D">
              <w:rPr>
                <w:sz w:val="24"/>
                <w:szCs w:val="24"/>
              </w:rPr>
              <w:t xml:space="preserve">ент </w:t>
            </w:r>
            <w:r w:rsidRPr="00E74D0D">
              <w:rPr>
                <w:sz w:val="24"/>
                <w:szCs w:val="24"/>
              </w:rPr>
              <w:t>межмуниц</w:t>
            </w:r>
            <w:r w:rsidRPr="00E74D0D">
              <w:rPr>
                <w:sz w:val="24"/>
                <w:szCs w:val="24"/>
              </w:rPr>
              <w:t>и</w:t>
            </w:r>
            <w:r w:rsidRPr="00E74D0D">
              <w:rPr>
                <w:sz w:val="24"/>
                <w:szCs w:val="24"/>
              </w:rPr>
              <w:t>пальных различий</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125,6</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116,3</w:t>
            </w:r>
          </w:p>
        </w:tc>
        <w:tc>
          <w:tcPr>
            <w:tcW w:w="1289"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105,7</w:t>
            </w:r>
          </w:p>
        </w:tc>
        <w:tc>
          <w:tcPr>
            <w:tcW w:w="1288" w:type="dxa"/>
            <w:tcBorders>
              <w:top w:val="single" w:sz="4" w:space="0" w:color="auto"/>
              <w:left w:val="single" w:sz="4" w:space="0" w:color="auto"/>
              <w:bottom w:val="single" w:sz="4" w:space="0" w:color="auto"/>
              <w:right w:val="single" w:sz="4" w:space="0" w:color="auto"/>
            </w:tcBorders>
            <w:vAlign w:val="center"/>
            <w:hideMark/>
          </w:tcPr>
          <w:p w:rsidR="00153359" w:rsidRPr="00E74D0D" w:rsidRDefault="00153359" w:rsidP="00E74D0D">
            <w:pPr>
              <w:pStyle w:val="a5"/>
              <w:rPr>
                <w:sz w:val="24"/>
                <w:szCs w:val="24"/>
              </w:rPr>
            </w:pPr>
            <w:r w:rsidRPr="00E74D0D">
              <w:rPr>
                <w:sz w:val="24"/>
                <w:szCs w:val="24"/>
              </w:rPr>
              <w:t>92,5</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71,8</w:t>
            </w:r>
          </w:p>
        </w:tc>
        <w:tc>
          <w:tcPr>
            <w:tcW w:w="1289"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61,7</w:t>
            </w:r>
          </w:p>
        </w:tc>
      </w:tr>
      <w:tr w:rsidR="00153359" w:rsidRPr="008B19E6" w:rsidTr="00153359">
        <w:tc>
          <w:tcPr>
            <w:tcW w:w="9923" w:type="dxa"/>
            <w:gridSpan w:val="7"/>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rPr>
                <w:sz w:val="24"/>
                <w:szCs w:val="24"/>
              </w:rPr>
            </w:pPr>
            <w:r w:rsidRPr="00E74D0D">
              <w:rPr>
                <w:sz w:val="24"/>
                <w:szCs w:val="24"/>
              </w:rPr>
              <w:t>Значения целевого индикатора (базовый сценарий)</w:t>
            </w:r>
          </w:p>
        </w:tc>
      </w:tr>
      <w:tr w:rsidR="00153359" w:rsidRPr="008B19E6" w:rsidTr="005D0FF6">
        <w:tc>
          <w:tcPr>
            <w:tcW w:w="2193" w:type="dxa"/>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rPr>
                <w:sz w:val="24"/>
                <w:szCs w:val="24"/>
              </w:rPr>
            </w:pPr>
            <w:r w:rsidRPr="00E74D0D">
              <w:rPr>
                <w:sz w:val="24"/>
                <w:szCs w:val="24"/>
              </w:rPr>
              <w:t>Общий коэффиц</w:t>
            </w:r>
            <w:r w:rsidRPr="00E74D0D">
              <w:rPr>
                <w:sz w:val="24"/>
                <w:szCs w:val="24"/>
              </w:rPr>
              <w:t>и</w:t>
            </w:r>
            <w:r w:rsidR="006349AE" w:rsidRPr="00E74D0D">
              <w:rPr>
                <w:sz w:val="24"/>
                <w:szCs w:val="24"/>
              </w:rPr>
              <w:t xml:space="preserve">ент </w:t>
            </w:r>
            <w:r w:rsidRPr="00E74D0D">
              <w:rPr>
                <w:sz w:val="24"/>
                <w:szCs w:val="24"/>
              </w:rPr>
              <w:t>межмуниц</w:t>
            </w:r>
            <w:r w:rsidRPr="00E74D0D">
              <w:rPr>
                <w:sz w:val="24"/>
                <w:szCs w:val="24"/>
              </w:rPr>
              <w:t>и</w:t>
            </w:r>
            <w:r w:rsidRPr="00E74D0D">
              <w:rPr>
                <w:sz w:val="24"/>
                <w:szCs w:val="24"/>
              </w:rPr>
              <w:t>пальных различий</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125,6</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116,3</w:t>
            </w:r>
          </w:p>
        </w:tc>
        <w:tc>
          <w:tcPr>
            <w:tcW w:w="1289" w:type="dxa"/>
            <w:tcBorders>
              <w:top w:val="single" w:sz="4" w:space="0" w:color="auto"/>
              <w:left w:val="single" w:sz="4" w:space="0" w:color="auto"/>
              <w:bottom w:val="single" w:sz="4" w:space="0" w:color="auto"/>
              <w:right w:val="single" w:sz="4" w:space="0" w:color="auto"/>
            </w:tcBorders>
            <w:vAlign w:val="center"/>
            <w:hideMark/>
          </w:tcPr>
          <w:p w:rsidR="00153359" w:rsidRPr="00E74D0D" w:rsidRDefault="00153359" w:rsidP="00E74D0D">
            <w:pPr>
              <w:pStyle w:val="a5"/>
              <w:rPr>
                <w:sz w:val="24"/>
                <w:szCs w:val="24"/>
              </w:rPr>
            </w:pPr>
            <w:r w:rsidRPr="00E74D0D">
              <w:rPr>
                <w:sz w:val="24"/>
                <w:szCs w:val="24"/>
              </w:rPr>
              <w:t>100,5</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87,0</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64,8</w:t>
            </w:r>
          </w:p>
        </w:tc>
        <w:tc>
          <w:tcPr>
            <w:tcW w:w="1289"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53,0</w:t>
            </w:r>
          </w:p>
        </w:tc>
      </w:tr>
      <w:tr w:rsidR="00153359" w:rsidRPr="008B19E6" w:rsidTr="00153359">
        <w:tc>
          <w:tcPr>
            <w:tcW w:w="9923" w:type="dxa"/>
            <w:gridSpan w:val="7"/>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rPr>
                <w:sz w:val="24"/>
                <w:szCs w:val="24"/>
              </w:rPr>
            </w:pPr>
            <w:r w:rsidRPr="00E74D0D">
              <w:rPr>
                <w:sz w:val="24"/>
                <w:szCs w:val="24"/>
              </w:rPr>
              <w:t>Значения целевого индикатора (целевой сценарий)</w:t>
            </w:r>
          </w:p>
        </w:tc>
      </w:tr>
      <w:tr w:rsidR="00153359" w:rsidRPr="008B19E6" w:rsidTr="005D0FF6">
        <w:tc>
          <w:tcPr>
            <w:tcW w:w="2193" w:type="dxa"/>
            <w:tcBorders>
              <w:top w:val="single" w:sz="4" w:space="0" w:color="auto"/>
              <w:left w:val="single" w:sz="4" w:space="0" w:color="auto"/>
              <w:bottom w:val="single" w:sz="4" w:space="0" w:color="auto"/>
              <w:right w:val="single" w:sz="4" w:space="0" w:color="auto"/>
            </w:tcBorders>
            <w:hideMark/>
          </w:tcPr>
          <w:p w:rsidR="00153359" w:rsidRPr="00E74D0D" w:rsidRDefault="00153359" w:rsidP="00E74D0D">
            <w:pPr>
              <w:pStyle w:val="a5"/>
              <w:rPr>
                <w:sz w:val="24"/>
                <w:szCs w:val="24"/>
              </w:rPr>
            </w:pPr>
            <w:r w:rsidRPr="00E74D0D">
              <w:rPr>
                <w:sz w:val="24"/>
                <w:szCs w:val="24"/>
              </w:rPr>
              <w:t>Общий коэффиц</w:t>
            </w:r>
            <w:r w:rsidRPr="00E74D0D">
              <w:rPr>
                <w:sz w:val="24"/>
                <w:szCs w:val="24"/>
              </w:rPr>
              <w:t>и</w:t>
            </w:r>
            <w:r w:rsidR="006349AE" w:rsidRPr="00E74D0D">
              <w:rPr>
                <w:sz w:val="24"/>
                <w:szCs w:val="24"/>
              </w:rPr>
              <w:t xml:space="preserve">ент </w:t>
            </w:r>
            <w:r w:rsidRPr="00E74D0D">
              <w:rPr>
                <w:sz w:val="24"/>
                <w:szCs w:val="24"/>
              </w:rPr>
              <w:t>межмуниц</w:t>
            </w:r>
            <w:r w:rsidRPr="00E74D0D">
              <w:rPr>
                <w:sz w:val="24"/>
                <w:szCs w:val="24"/>
              </w:rPr>
              <w:t>и</w:t>
            </w:r>
            <w:r w:rsidRPr="00E74D0D">
              <w:rPr>
                <w:sz w:val="24"/>
                <w:szCs w:val="24"/>
              </w:rPr>
              <w:t>пальных различий</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125,6</w:t>
            </w:r>
          </w:p>
        </w:tc>
        <w:tc>
          <w:tcPr>
            <w:tcW w:w="1288" w:type="dxa"/>
            <w:tcBorders>
              <w:top w:val="single" w:sz="4" w:space="0" w:color="auto"/>
              <w:left w:val="single" w:sz="4" w:space="0" w:color="auto"/>
              <w:bottom w:val="single" w:sz="4" w:space="0" w:color="auto"/>
              <w:right w:val="single" w:sz="4" w:space="0" w:color="auto"/>
            </w:tcBorders>
            <w:vAlign w:val="center"/>
            <w:hideMark/>
          </w:tcPr>
          <w:p w:rsidR="00153359" w:rsidRPr="00E74D0D" w:rsidRDefault="00153359" w:rsidP="00E74D0D">
            <w:pPr>
              <w:pStyle w:val="a5"/>
              <w:rPr>
                <w:sz w:val="24"/>
                <w:szCs w:val="24"/>
              </w:rPr>
            </w:pPr>
            <w:r w:rsidRPr="00E74D0D">
              <w:rPr>
                <w:sz w:val="24"/>
                <w:szCs w:val="24"/>
              </w:rPr>
              <w:t>116,3</w:t>
            </w:r>
          </w:p>
        </w:tc>
        <w:tc>
          <w:tcPr>
            <w:tcW w:w="1289"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94,7</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77,5</w:t>
            </w:r>
          </w:p>
        </w:tc>
        <w:tc>
          <w:tcPr>
            <w:tcW w:w="1288"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55,2</w:t>
            </w:r>
          </w:p>
        </w:tc>
        <w:tc>
          <w:tcPr>
            <w:tcW w:w="1289" w:type="dxa"/>
            <w:tcBorders>
              <w:top w:val="single" w:sz="4" w:space="0" w:color="auto"/>
              <w:left w:val="single" w:sz="4" w:space="0" w:color="auto"/>
              <w:bottom w:val="single" w:sz="4" w:space="0" w:color="auto"/>
              <w:right w:val="single" w:sz="4" w:space="0" w:color="auto"/>
            </w:tcBorders>
            <w:vAlign w:val="center"/>
          </w:tcPr>
          <w:p w:rsidR="00153359" w:rsidRPr="00E74D0D" w:rsidRDefault="00153359" w:rsidP="00E74D0D">
            <w:pPr>
              <w:pStyle w:val="a5"/>
              <w:rPr>
                <w:sz w:val="24"/>
                <w:szCs w:val="24"/>
              </w:rPr>
            </w:pPr>
            <w:r w:rsidRPr="00E74D0D">
              <w:rPr>
                <w:sz w:val="24"/>
                <w:szCs w:val="24"/>
              </w:rPr>
              <w:t>44,2</w:t>
            </w:r>
          </w:p>
        </w:tc>
      </w:tr>
    </w:tbl>
    <w:p w:rsidR="00153359" w:rsidRDefault="00153359" w:rsidP="00153359">
      <w:pPr>
        <w:spacing w:after="0"/>
        <w:rPr>
          <w:sz w:val="28"/>
          <w:szCs w:val="28"/>
        </w:rPr>
      </w:pPr>
    </w:p>
    <w:p w:rsidR="008B19E6" w:rsidRDefault="008B19E6" w:rsidP="00E74D0D">
      <w:pPr>
        <w:pStyle w:val="a5"/>
        <w:ind w:firstLine="708"/>
      </w:pPr>
      <w:r>
        <w:t>С</w:t>
      </w:r>
      <w:r w:rsidR="003A423C" w:rsidRPr="00F101CC">
        <w:t>пециализация муниципальных образований, управленческих округов, р</w:t>
      </w:r>
      <w:r w:rsidR="003A423C" w:rsidRPr="00F101CC">
        <w:t>е</w:t>
      </w:r>
      <w:r w:rsidR="003A423C" w:rsidRPr="00F101CC">
        <w:t>гионального и субрегиональных центров Воронежской области приведена в Пр</w:t>
      </w:r>
      <w:r w:rsidR="003A423C" w:rsidRPr="00F101CC">
        <w:t>и</w:t>
      </w:r>
      <w:r w:rsidR="003A423C" w:rsidRPr="00F101CC">
        <w:t xml:space="preserve">ложении 4. </w:t>
      </w:r>
      <w:r>
        <w:t>Пространственная конфигурация территориальных кластеров</w:t>
      </w:r>
      <w:r w:rsidR="0071353A">
        <w:t xml:space="preserve"> прив</w:t>
      </w:r>
      <w:r w:rsidR="0071353A">
        <w:t>е</w:t>
      </w:r>
      <w:r w:rsidR="0071353A">
        <w:t xml:space="preserve">дена в Приложении 6. </w:t>
      </w:r>
    </w:p>
    <w:p w:rsidR="00153359" w:rsidRDefault="00153359" w:rsidP="00E74D0D">
      <w:pPr>
        <w:pStyle w:val="a5"/>
      </w:pPr>
      <w:r w:rsidRPr="00974135">
        <w:t>Способы реализации целей пространственного развития</w:t>
      </w:r>
      <w:r w:rsidR="00974135">
        <w:t>:</w:t>
      </w:r>
    </w:p>
    <w:p w:rsidR="00153359" w:rsidRDefault="00974135" w:rsidP="005D0FF6">
      <w:pPr>
        <w:autoSpaceDE w:val="0"/>
        <w:autoSpaceDN w:val="0"/>
        <w:adjustRightInd w:val="0"/>
        <w:spacing w:after="0"/>
        <w:ind w:firstLine="709"/>
        <w:rPr>
          <w:color w:val="000000"/>
          <w:sz w:val="28"/>
          <w:szCs w:val="28"/>
        </w:rPr>
      </w:pPr>
      <w:r>
        <w:rPr>
          <w:sz w:val="28"/>
          <w:szCs w:val="28"/>
        </w:rPr>
        <w:t xml:space="preserve">– </w:t>
      </w:r>
      <w:r w:rsidR="00153359">
        <w:rPr>
          <w:color w:val="000000"/>
          <w:sz w:val="28"/>
          <w:szCs w:val="28"/>
        </w:rPr>
        <w:t>ф</w:t>
      </w:r>
      <w:r w:rsidR="00153359" w:rsidRPr="00D66F0E">
        <w:rPr>
          <w:color w:val="000000"/>
          <w:sz w:val="28"/>
          <w:szCs w:val="28"/>
        </w:rPr>
        <w:t>ормирование новой концепции общественного пространства;</w:t>
      </w:r>
    </w:p>
    <w:p w:rsidR="00153359" w:rsidRDefault="00974135" w:rsidP="005D0FF6">
      <w:pPr>
        <w:autoSpaceDE w:val="0"/>
        <w:autoSpaceDN w:val="0"/>
        <w:adjustRightInd w:val="0"/>
        <w:spacing w:after="0"/>
        <w:ind w:firstLine="709"/>
        <w:rPr>
          <w:color w:val="000000"/>
          <w:sz w:val="28"/>
          <w:szCs w:val="28"/>
        </w:rPr>
      </w:pPr>
      <w:r>
        <w:rPr>
          <w:color w:val="000000"/>
          <w:sz w:val="28"/>
          <w:szCs w:val="28"/>
        </w:rPr>
        <w:t xml:space="preserve">– </w:t>
      </w:r>
      <w:r w:rsidR="00153359">
        <w:rPr>
          <w:color w:val="000000"/>
          <w:sz w:val="28"/>
          <w:szCs w:val="28"/>
        </w:rPr>
        <w:t>с</w:t>
      </w:r>
      <w:r w:rsidR="00153359" w:rsidRPr="00D66F0E">
        <w:rPr>
          <w:color w:val="000000"/>
          <w:sz w:val="28"/>
          <w:szCs w:val="28"/>
        </w:rPr>
        <w:t>оздание базы доступной среды и портала поддержки для лиц с огран</w:t>
      </w:r>
      <w:r w:rsidR="00153359" w:rsidRPr="00D66F0E">
        <w:rPr>
          <w:color w:val="000000"/>
          <w:sz w:val="28"/>
          <w:szCs w:val="28"/>
        </w:rPr>
        <w:t>и</w:t>
      </w:r>
      <w:r w:rsidR="00153359" w:rsidRPr="00D66F0E">
        <w:rPr>
          <w:color w:val="000000"/>
          <w:sz w:val="28"/>
          <w:szCs w:val="28"/>
        </w:rPr>
        <w:t>ченными возможностями;</w:t>
      </w:r>
    </w:p>
    <w:p w:rsidR="00153359" w:rsidRDefault="00974135" w:rsidP="005D0FF6">
      <w:pPr>
        <w:autoSpaceDE w:val="0"/>
        <w:autoSpaceDN w:val="0"/>
        <w:adjustRightInd w:val="0"/>
        <w:spacing w:after="0"/>
        <w:ind w:firstLine="709"/>
        <w:rPr>
          <w:color w:val="000000"/>
          <w:sz w:val="28"/>
          <w:szCs w:val="28"/>
        </w:rPr>
      </w:pPr>
      <w:r>
        <w:rPr>
          <w:color w:val="000000"/>
          <w:sz w:val="28"/>
          <w:szCs w:val="28"/>
        </w:rPr>
        <w:lastRenderedPageBreak/>
        <w:t xml:space="preserve">– </w:t>
      </w:r>
      <w:r w:rsidR="00153359">
        <w:rPr>
          <w:color w:val="000000"/>
          <w:sz w:val="28"/>
          <w:szCs w:val="28"/>
        </w:rPr>
        <w:t>ф</w:t>
      </w:r>
      <w:r w:rsidR="00153359" w:rsidRPr="00D66F0E">
        <w:rPr>
          <w:color w:val="000000"/>
          <w:sz w:val="28"/>
          <w:szCs w:val="28"/>
        </w:rPr>
        <w:t xml:space="preserve">ормирование имиджа </w:t>
      </w:r>
      <w:r w:rsidR="00153359">
        <w:rPr>
          <w:color w:val="000000"/>
          <w:sz w:val="28"/>
          <w:szCs w:val="28"/>
        </w:rPr>
        <w:t>муниципальных образований</w:t>
      </w:r>
      <w:r w:rsidR="00153359" w:rsidRPr="00D66F0E">
        <w:rPr>
          <w:color w:val="000000"/>
          <w:sz w:val="28"/>
          <w:szCs w:val="28"/>
        </w:rPr>
        <w:t xml:space="preserve"> путем разработки проектов реализации уникальности потенциалов;</w:t>
      </w:r>
    </w:p>
    <w:p w:rsidR="00153359" w:rsidRDefault="00974135" w:rsidP="005D0FF6">
      <w:pPr>
        <w:autoSpaceDE w:val="0"/>
        <w:autoSpaceDN w:val="0"/>
        <w:adjustRightInd w:val="0"/>
        <w:spacing w:after="0"/>
        <w:ind w:firstLine="709"/>
        <w:rPr>
          <w:color w:val="000000"/>
          <w:sz w:val="28"/>
          <w:szCs w:val="28"/>
        </w:rPr>
      </w:pPr>
      <w:r>
        <w:rPr>
          <w:color w:val="000000"/>
          <w:sz w:val="28"/>
          <w:szCs w:val="28"/>
        </w:rPr>
        <w:t xml:space="preserve">– </w:t>
      </w:r>
      <w:r w:rsidR="00153359">
        <w:rPr>
          <w:color w:val="000000"/>
          <w:sz w:val="28"/>
          <w:szCs w:val="28"/>
        </w:rPr>
        <w:t>с</w:t>
      </w:r>
      <w:r w:rsidR="00153359" w:rsidRPr="00D66F0E">
        <w:rPr>
          <w:color w:val="000000"/>
          <w:sz w:val="28"/>
          <w:szCs w:val="28"/>
        </w:rPr>
        <w:t>оздание системы прогнозирования потребности в кадрах и информиров</w:t>
      </w:r>
      <w:r w:rsidR="00153359" w:rsidRPr="00D66F0E">
        <w:rPr>
          <w:color w:val="000000"/>
          <w:sz w:val="28"/>
          <w:szCs w:val="28"/>
        </w:rPr>
        <w:t>а</w:t>
      </w:r>
      <w:r w:rsidR="00153359">
        <w:rPr>
          <w:color w:val="000000"/>
          <w:sz w:val="28"/>
          <w:szCs w:val="28"/>
        </w:rPr>
        <w:t>ния населения;о</w:t>
      </w:r>
      <w:r w:rsidR="00153359" w:rsidRPr="00D66F0E">
        <w:rPr>
          <w:color w:val="000000"/>
          <w:sz w:val="28"/>
          <w:szCs w:val="28"/>
        </w:rPr>
        <w:t>рганизация подготовки кадров под конкретные рабочие места по заявкам работодателей;</w:t>
      </w:r>
    </w:p>
    <w:p w:rsidR="00153359" w:rsidRDefault="00974135" w:rsidP="005D0FF6">
      <w:pPr>
        <w:autoSpaceDE w:val="0"/>
        <w:autoSpaceDN w:val="0"/>
        <w:adjustRightInd w:val="0"/>
        <w:spacing w:after="0"/>
        <w:ind w:firstLine="709"/>
        <w:rPr>
          <w:sz w:val="28"/>
          <w:szCs w:val="28"/>
        </w:rPr>
      </w:pPr>
      <w:r>
        <w:rPr>
          <w:color w:val="000000"/>
          <w:sz w:val="28"/>
          <w:szCs w:val="28"/>
        </w:rPr>
        <w:t xml:space="preserve">– </w:t>
      </w:r>
      <w:r w:rsidR="00153359" w:rsidRPr="00D66F0E">
        <w:rPr>
          <w:sz w:val="28"/>
          <w:szCs w:val="28"/>
        </w:rPr>
        <w:t>применение инновационных технологий, развитие отраслевых и межо</w:t>
      </w:r>
      <w:r w:rsidR="00153359" w:rsidRPr="00D66F0E">
        <w:rPr>
          <w:sz w:val="28"/>
          <w:szCs w:val="28"/>
        </w:rPr>
        <w:t>т</w:t>
      </w:r>
      <w:r w:rsidR="00153359" w:rsidRPr="00D66F0E">
        <w:rPr>
          <w:sz w:val="28"/>
          <w:szCs w:val="28"/>
        </w:rPr>
        <w:t>раслевых кластеров;</w:t>
      </w:r>
    </w:p>
    <w:p w:rsidR="00153359" w:rsidRDefault="00974135" w:rsidP="005D0FF6">
      <w:pPr>
        <w:autoSpaceDE w:val="0"/>
        <w:autoSpaceDN w:val="0"/>
        <w:adjustRightInd w:val="0"/>
        <w:spacing w:after="0"/>
        <w:ind w:firstLine="709"/>
        <w:rPr>
          <w:color w:val="000000"/>
          <w:sz w:val="28"/>
          <w:szCs w:val="28"/>
        </w:rPr>
      </w:pPr>
      <w:r>
        <w:rPr>
          <w:sz w:val="28"/>
          <w:szCs w:val="28"/>
        </w:rPr>
        <w:t xml:space="preserve">– </w:t>
      </w:r>
      <w:r w:rsidR="00153359" w:rsidRPr="00D66F0E">
        <w:rPr>
          <w:color w:val="000000"/>
          <w:sz w:val="28"/>
          <w:szCs w:val="28"/>
        </w:rPr>
        <w:t>планирование и организация процессов повышения эффективности субу</w:t>
      </w:r>
      <w:r w:rsidR="00153359" w:rsidRPr="00D66F0E">
        <w:rPr>
          <w:color w:val="000000"/>
          <w:sz w:val="28"/>
          <w:szCs w:val="28"/>
        </w:rPr>
        <w:t>р</w:t>
      </w:r>
      <w:r w:rsidR="00153359" w:rsidRPr="00D66F0E">
        <w:rPr>
          <w:color w:val="000000"/>
          <w:sz w:val="28"/>
          <w:szCs w:val="28"/>
        </w:rPr>
        <w:t>банизации;</w:t>
      </w:r>
    </w:p>
    <w:p w:rsidR="00153359" w:rsidRDefault="00974135" w:rsidP="005D0FF6">
      <w:pPr>
        <w:autoSpaceDE w:val="0"/>
        <w:autoSpaceDN w:val="0"/>
        <w:adjustRightInd w:val="0"/>
        <w:spacing w:after="0"/>
        <w:ind w:firstLine="709"/>
        <w:rPr>
          <w:color w:val="000000"/>
          <w:sz w:val="28"/>
          <w:szCs w:val="28"/>
        </w:rPr>
      </w:pPr>
      <w:r>
        <w:rPr>
          <w:color w:val="000000"/>
          <w:sz w:val="28"/>
          <w:szCs w:val="28"/>
        </w:rPr>
        <w:t xml:space="preserve">– </w:t>
      </w:r>
      <w:r w:rsidR="00153359" w:rsidRPr="00D66F0E">
        <w:rPr>
          <w:color w:val="000000"/>
          <w:sz w:val="28"/>
          <w:szCs w:val="28"/>
        </w:rPr>
        <w:t>синхронизация планов реализаций проектных предложений Воронежской агломерации;</w:t>
      </w:r>
    </w:p>
    <w:p w:rsidR="00153359" w:rsidRDefault="00974135" w:rsidP="005D0FF6">
      <w:pPr>
        <w:autoSpaceDE w:val="0"/>
        <w:autoSpaceDN w:val="0"/>
        <w:adjustRightInd w:val="0"/>
        <w:spacing w:after="0"/>
        <w:ind w:firstLine="709"/>
        <w:rPr>
          <w:color w:val="000000"/>
          <w:sz w:val="28"/>
          <w:szCs w:val="28"/>
        </w:rPr>
      </w:pPr>
      <w:r>
        <w:rPr>
          <w:color w:val="000000"/>
          <w:sz w:val="28"/>
          <w:szCs w:val="28"/>
        </w:rPr>
        <w:t xml:space="preserve">– </w:t>
      </w:r>
      <w:r w:rsidR="00153359">
        <w:rPr>
          <w:color w:val="000000"/>
          <w:sz w:val="28"/>
          <w:szCs w:val="28"/>
        </w:rPr>
        <w:t>р</w:t>
      </w:r>
      <w:r w:rsidR="00153359" w:rsidRPr="00D66F0E">
        <w:rPr>
          <w:color w:val="000000"/>
          <w:sz w:val="28"/>
          <w:szCs w:val="28"/>
        </w:rPr>
        <w:t>азвитие интеллектуальной городской инфраструктуры и - модернизация транспортной системы на основе изучения процесса ежедневной маятниковой м</w:t>
      </w:r>
      <w:r w:rsidR="00153359" w:rsidRPr="00D66F0E">
        <w:rPr>
          <w:color w:val="000000"/>
          <w:sz w:val="28"/>
          <w:szCs w:val="28"/>
        </w:rPr>
        <w:t>и</w:t>
      </w:r>
      <w:r w:rsidR="00153359" w:rsidRPr="00D66F0E">
        <w:rPr>
          <w:color w:val="000000"/>
          <w:sz w:val="28"/>
          <w:szCs w:val="28"/>
        </w:rPr>
        <w:t>грации;</w:t>
      </w:r>
    </w:p>
    <w:p w:rsidR="00153359" w:rsidRDefault="00974135" w:rsidP="005D0FF6">
      <w:pPr>
        <w:autoSpaceDE w:val="0"/>
        <w:autoSpaceDN w:val="0"/>
        <w:adjustRightInd w:val="0"/>
        <w:spacing w:after="0"/>
        <w:ind w:firstLine="709"/>
        <w:rPr>
          <w:color w:val="000000"/>
          <w:sz w:val="28"/>
          <w:szCs w:val="28"/>
        </w:rPr>
      </w:pPr>
      <w:r>
        <w:rPr>
          <w:color w:val="000000"/>
          <w:sz w:val="28"/>
          <w:szCs w:val="28"/>
        </w:rPr>
        <w:t xml:space="preserve">– </w:t>
      </w:r>
      <w:r w:rsidR="00153359">
        <w:rPr>
          <w:color w:val="000000"/>
          <w:sz w:val="28"/>
          <w:szCs w:val="28"/>
        </w:rPr>
        <w:t>в</w:t>
      </w:r>
      <w:r w:rsidR="00153359" w:rsidRPr="00D66F0E">
        <w:rPr>
          <w:color w:val="000000"/>
          <w:sz w:val="28"/>
          <w:szCs w:val="28"/>
        </w:rPr>
        <w:t xml:space="preserve">ывод </w:t>
      </w:r>
      <w:r w:rsidR="00153359">
        <w:rPr>
          <w:color w:val="000000"/>
          <w:sz w:val="28"/>
          <w:szCs w:val="28"/>
        </w:rPr>
        <w:t xml:space="preserve">Воронежской </w:t>
      </w:r>
      <w:r w:rsidR="00153359" w:rsidRPr="00D66F0E">
        <w:rPr>
          <w:color w:val="000000"/>
          <w:sz w:val="28"/>
          <w:szCs w:val="28"/>
        </w:rPr>
        <w:t>агломерации и региона на мировой рынок в качестве значимого узла в системе товарных, финансовых, технологических и культурных обменов;</w:t>
      </w:r>
    </w:p>
    <w:p w:rsidR="00153359" w:rsidRDefault="00974135" w:rsidP="005D0FF6">
      <w:pPr>
        <w:autoSpaceDE w:val="0"/>
        <w:autoSpaceDN w:val="0"/>
        <w:adjustRightInd w:val="0"/>
        <w:spacing w:after="0"/>
        <w:ind w:firstLine="709"/>
        <w:rPr>
          <w:color w:val="000000"/>
          <w:sz w:val="28"/>
          <w:szCs w:val="28"/>
        </w:rPr>
      </w:pPr>
      <w:r>
        <w:rPr>
          <w:color w:val="000000"/>
          <w:sz w:val="28"/>
          <w:szCs w:val="28"/>
        </w:rPr>
        <w:t xml:space="preserve">– </w:t>
      </w:r>
      <w:r w:rsidR="00153359">
        <w:rPr>
          <w:color w:val="000000"/>
          <w:sz w:val="28"/>
          <w:szCs w:val="28"/>
        </w:rPr>
        <w:t>с</w:t>
      </w:r>
      <w:r w:rsidR="00153359" w:rsidRPr="00D66F0E">
        <w:rPr>
          <w:color w:val="000000"/>
          <w:sz w:val="28"/>
          <w:szCs w:val="28"/>
        </w:rPr>
        <w:t>оздание проекта мультимодальной транспортной системы (многовид</w:t>
      </w:r>
      <w:r w:rsidR="00153359" w:rsidRPr="00D66F0E">
        <w:rPr>
          <w:color w:val="000000"/>
          <w:sz w:val="28"/>
          <w:szCs w:val="28"/>
        </w:rPr>
        <w:t>о</w:t>
      </w:r>
      <w:r w:rsidR="00153359" w:rsidRPr="00D66F0E">
        <w:rPr>
          <w:color w:val="000000"/>
          <w:sz w:val="28"/>
          <w:szCs w:val="28"/>
        </w:rPr>
        <w:t>вой) и транспортно</w:t>
      </w:r>
      <w:r w:rsidR="00F71EC3">
        <w:rPr>
          <w:color w:val="000000"/>
          <w:sz w:val="28"/>
          <w:szCs w:val="28"/>
        </w:rPr>
        <w:t>-</w:t>
      </w:r>
      <w:r w:rsidR="00153359" w:rsidRPr="00D66F0E">
        <w:rPr>
          <w:color w:val="000000"/>
          <w:sz w:val="28"/>
          <w:szCs w:val="28"/>
        </w:rPr>
        <w:t>пересадочных узлов (ТПУ)</w:t>
      </w:r>
      <w:r w:rsidR="00153359">
        <w:rPr>
          <w:color w:val="000000"/>
          <w:sz w:val="28"/>
          <w:szCs w:val="28"/>
        </w:rPr>
        <w:t>;</w:t>
      </w:r>
    </w:p>
    <w:p w:rsidR="00153359" w:rsidRDefault="00974135" w:rsidP="005D0FF6">
      <w:pPr>
        <w:autoSpaceDE w:val="0"/>
        <w:autoSpaceDN w:val="0"/>
        <w:adjustRightInd w:val="0"/>
        <w:spacing w:after="0"/>
        <w:ind w:firstLine="709"/>
        <w:rPr>
          <w:sz w:val="28"/>
          <w:szCs w:val="28"/>
        </w:rPr>
      </w:pPr>
      <w:r>
        <w:rPr>
          <w:color w:val="000000"/>
          <w:sz w:val="28"/>
          <w:szCs w:val="28"/>
        </w:rPr>
        <w:t xml:space="preserve">– </w:t>
      </w:r>
      <w:r w:rsidR="00153359" w:rsidRPr="00D66F0E">
        <w:rPr>
          <w:sz w:val="28"/>
          <w:szCs w:val="28"/>
        </w:rPr>
        <w:t>активное развитие строительства ресурсосберегающих зданий;</w:t>
      </w:r>
    </w:p>
    <w:p w:rsidR="00153359" w:rsidRDefault="00974135" w:rsidP="005D0FF6">
      <w:pPr>
        <w:autoSpaceDE w:val="0"/>
        <w:autoSpaceDN w:val="0"/>
        <w:adjustRightInd w:val="0"/>
        <w:spacing w:after="0"/>
        <w:ind w:firstLine="709"/>
        <w:rPr>
          <w:sz w:val="28"/>
          <w:szCs w:val="28"/>
        </w:rPr>
      </w:pPr>
      <w:r>
        <w:rPr>
          <w:sz w:val="28"/>
          <w:szCs w:val="28"/>
        </w:rPr>
        <w:t xml:space="preserve">– </w:t>
      </w:r>
      <w:r w:rsidR="00153359" w:rsidRPr="00D66F0E">
        <w:rPr>
          <w:sz w:val="28"/>
          <w:szCs w:val="28"/>
        </w:rPr>
        <w:t>формирование некоммерческого регионального или муниципального ж</w:t>
      </w:r>
      <w:r w:rsidR="00153359" w:rsidRPr="00D66F0E">
        <w:rPr>
          <w:sz w:val="28"/>
          <w:szCs w:val="28"/>
        </w:rPr>
        <w:t>и</w:t>
      </w:r>
      <w:r w:rsidR="00153359" w:rsidRPr="00D66F0E">
        <w:rPr>
          <w:sz w:val="28"/>
          <w:szCs w:val="28"/>
        </w:rPr>
        <w:t>лищного фонда на территориях, где существует значительный кадровый дефицит;</w:t>
      </w:r>
    </w:p>
    <w:p w:rsidR="00153359" w:rsidRDefault="00974135" w:rsidP="005D0FF6">
      <w:pPr>
        <w:autoSpaceDE w:val="0"/>
        <w:autoSpaceDN w:val="0"/>
        <w:adjustRightInd w:val="0"/>
        <w:spacing w:after="0"/>
        <w:ind w:firstLine="709"/>
        <w:rPr>
          <w:sz w:val="28"/>
          <w:szCs w:val="28"/>
        </w:rPr>
      </w:pPr>
      <w:r>
        <w:rPr>
          <w:sz w:val="28"/>
          <w:szCs w:val="28"/>
        </w:rPr>
        <w:t xml:space="preserve">– </w:t>
      </w:r>
      <w:r w:rsidR="00153359" w:rsidRPr="00D66F0E">
        <w:rPr>
          <w:sz w:val="28"/>
          <w:szCs w:val="28"/>
        </w:rPr>
        <w:t>предоставление региональных субсидий для аренды, покупки и стро</w:t>
      </w:r>
      <w:r w:rsidR="00153359" w:rsidRPr="00D66F0E">
        <w:rPr>
          <w:sz w:val="28"/>
          <w:szCs w:val="28"/>
        </w:rPr>
        <w:t>и</w:t>
      </w:r>
      <w:r w:rsidR="00153359" w:rsidRPr="00D66F0E">
        <w:rPr>
          <w:sz w:val="28"/>
          <w:szCs w:val="28"/>
        </w:rPr>
        <w:t xml:space="preserve">тельства нового жилья для привлечения квалифицированной рабочей силы; </w:t>
      </w:r>
    </w:p>
    <w:p w:rsidR="00153359" w:rsidRDefault="00974135" w:rsidP="005D0FF6">
      <w:pPr>
        <w:autoSpaceDE w:val="0"/>
        <w:autoSpaceDN w:val="0"/>
        <w:adjustRightInd w:val="0"/>
        <w:spacing w:after="0"/>
        <w:ind w:firstLine="709"/>
        <w:rPr>
          <w:sz w:val="28"/>
          <w:szCs w:val="28"/>
        </w:rPr>
      </w:pPr>
      <w:r>
        <w:rPr>
          <w:sz w:val="28"/>
          <w:szCs w:val="28"/>
        </w:rPr>
        <w:t xml:space="preserve">– </w:t>
      </w:r>
      <w:r w:rsidR="00153359" w:rsidRPr="00D66F0E">
        <w:rPr>
          <w:sz w:val="28"/>
          <w:szCs w:val="28"/>
        </w:rPr>
        <w:t>создание стабильной системы финансирования, учитывающей особенн</w:t>
      </w:r>
      <w:r w:rsidR="00153359" w:rsidRPr="00D66F0E">
        <w:rPr>
          <w:sz w:val="28"/>
          <w:szCs w:val="28"/>
        </w:rPr>
        <w:t>о</w:t>
      </w:r>
      <w:r w:rsidR="00153359" w:rsidRPr="00D66F0E">
        <w:rPr>
          <w:sz w:val="28"/>
          <w:szCs w:val="28"/>
        </w:rPr>
        <w:t>сти транспортной инфраструктуры;</w:t>
      </w:r>
    </w:p>
    <w:p w:rsidR="00153359" w:rsidRDefault="00974135" w:rsidP="005D0FF6">
      <w:pPr>
        <w:autoSpaceDE w:val="0"/>
        <w:autoSpaceDN w:val="0"/>
        <w:adjustRightInd w:val="0"/>
        <w:spacing w:after="0"/>
        <w:ind w:firstLine="709"/>
        <w:rPr>
          <w:sz w:val="28"/>
          <w:szCs w:val="28"/>
        </w:rPr>
      </w:pPr>
      <w:r>
        <w:rPr>
          <w:sz w:val="28"/>
          <w:szCs w:val="28"/>
        </w:rPr>
        <w:t xml:space="preserve">– </w:t>
      </w:r>
      <w:r w:rsidR="00153359" w:rsidRPr="00D66F0E">
        <w:rPr>
          <w:sz w:val="28"/>
          <w:szCs w:val="28"/>
        </w:rPr>
        <w:t>строительство объектов коммунально-инженерной (объектов водо-, эле</w:t>
      </w:r>
      <w:r w:rsidR="00153359" w:rsidRPr="00D66F0E">
        <w:rPr>
          <w:sz w:val="28"/>
          <w:szCs w:val="28"/>
        </w:rPr>
        <w:t>к</w:t>
      </w:r>
      <w:r w:rsidR="00153359" w:rsidRPr="00D66F0E">
        <w:rPr>
          <w:sz w:val="28"/>
          <w:szCs w:val="28"/>
        </w:rPr>
        <w:t xml:space="preserve">тро-, тепло и газоснабжения) и транспортной инфраструктуры; </w:t>
      </w:r>
    </w:p>
    <w:p w:rsidR="00153359" w:rsidRDefault="00974135" w:rsidP="005D0FF6">
      <w:pPr>
        <w:autoSpaceDE w:val="0"/>
        <w:autoSpaceDN w:val="0"/>
        <w:adjustRightInd w:val="0"/>
        <w:spacing w:after="0"/>
        <w:ind w:firstLine="709"/>
        <w:rPr>
          <w:sz w:val="28"/>
          <w:szCs w:val="28"/>
        </w:rPr>
      </w:pPr>
      <w:r>
        <w:rPr>
          <w:sz w:val="28"/>
          <w:szCs w:val="28"/>
        </w:rPr>
        <w:t xml:space="preserve">– </w:t>
      </w:r>
      <w:r w:rsidR="00153359" w:rsidRPr="00D66F0E">
        <w:rPr>
          <w:sz w:val="28"/>
          <w:szCs w:val="28"/>
        </w:rPr>
        <w:t xml:space="preserve">создание объектов инвестиционной инфраструктуры (индустриальных и агроиндустриальных парков, технопарков, ОЭЗ и др.); </w:t>
      </w:r>
    </w:p>
    <w:p w:rsidR="00153359" w:rsidRDefault="00974135" w:rsidP="005D0FF6">
      <w:pPr>
        <w:autoSpaceDE w:val="0"/>
        <w:autoSpaceDN w:val="0"/>
        <w:adjustRightInd w:val="0"/>
        <w:spacing w:after="0"/>
        <w:ind w:firstLine="709"/>
        <w:rPr>
          <w:bCs/>
          <w:sz w:val="28"/>
          <w:szCs w:val="28"/>
        </w:rPr>
      </w:pPr>
      <w:r>
        <w:rPr>
          <w:sz w:val="28"/>
          <w:szCs w:val="28"/>
        </w:rPr>
        <w:t xml:space="preserve">– </w:t>
      </w:r>
      <w:r w:rsidR="00153359">
        <w:rPr>
          <w:bCs/>
          <w:sz w:val="28"/>
          <w:szCs w:val="28"/>
        </w:rPr>
        <w:t>создание</w:t>
      </w:r>
      <w:r w:rsidR="00153359" w:rsidRPr="00053249">
        <w:rPr>
          <w:bCs/>
          <w:sz w:val="28"/>
          <w:szCs w:val="28"/>
        </w:rPr>
        <w:t xml:space="preserve"> природн</w:t>
      </w:r>
      <w:r w:rsidR="00153359">
        <w:rPr>
          <w:bCs/>
          <w:sz w:val="28"/>
          <w:szCs w:val="28"/>
        </w:rPr>
        <w:t>ого</w:t>
      </w:r>
      <w:r w:rsidR="00153359" w:rsidRPr="00053249">
        <w:rPr>
          <w:bCs/>
          <w:sz w:val="28"/>
          <w:szCs w:val="28"/>
        </w:rPr>
        <w:t xml:space="preserve"> тематическ</w:t>
      </w:r>
      <w:r w:rsidR="00153359">
        <w:rPr>
          <w:bCs/>
          <w:sz w:val="28"/>
          <w:szCs w:val="28"/>
        </w:rPr>
        <w:t>ого</w:t>
      </w:r>
      <w:r w:rsidR="00153359" w:rsidRPr="00053249">
        <w:rPr>
          <w:bCs/>
          <w:sz w:val="28"/>
          <w:szCs w:val="28"/>
        </w:rPr>
        <w:t xml:space="preserve"> парк</w:t>
      </w:r>
      <w:r w:rsidR="00153359">
        <w:rPr>
          <w:bCs/>
          <w:sz w:val="28"/>
          <w:szCs w:val="28"/>
        </w:rPr>
        <w:t>а в</w:t>
      </w:r>
      <w:r w:rsidR="00153359" w:rsidRPr="00053249">
        <w:rPr>
          <w:bCs/>
          <w:sz w:val="28"/>
          <w:szCs w:val="28"/>
        </w:rPr>
        <w:t xml:space="preserve"> Борисоглебско</w:t>
      </w:r>
      <w:r w:rsidR="00153359">
        <w:rPr>
          <w:bCs/>
          <w:sz w:val="28"/>
          <w:szCs w:val="28"/>
        </w:rPr>
        <w:t>м</w:t>
      </w:r>
      <w:r w:rsidR="00153359" w:rsidRPr="00053249">
        <w:rPr>
          <w:bCs/>
          <w:sz w:val="28"/>
          <w:szCs w:val="28"/>
        </w:rPr>
        <w:t xml:space="preserve"> управленч</w:t>
      </w:r>
      <w:r w:rsidR="00153359" w:rsidRPr="00053249">
        <w:rPr>
          <w:bCs/>
          <w:sz w:val="28"/>
          <w:szCs w:val="28"/>
        </w:rPr>
        <w:t>е</w:t>
      </w:r>
      <w:r w:rsidR="00153359" w:rsidRPr="00053249">
        <w:rPr>
          <w:bCs/>
          <w:sz w:val="28"/>
          <w:szCs w:val="28"/>
        </w:rPr>
        <w:t>ско</w:t>
      </w:r>
      <w:r w:rsidR="00153359">
        <w:rPr>
          <w:bCs/>
          <w:sz w:val="28"/>
          <w:szCs w:val="28"/>
        </w:rPr>
        <w:t>м</w:t>
      </w:r>
      <w:r w:rsidR="00153359" w:rsidRPr="00053249">
        <w:rPr>
          <w:bCs/>
          <w:sz w:val="28"/>
          <w:szCs w:val="28"/>
        </w:rPr>
        <w:t xml:space="preserve"> округ</w:t>
      </w:r>
      <w:r w:rsidR="00153359">
        <w:rPr>
          <w:bCs/>
          <w:sz w:val="28"/>
          <w:szCs w:val="28"/>
        </w:rPr>
        <w:t xml:space="preserve">е как «центра притяжения» жителей области </w:t>
      </w:r>
      <w:r w:rsidR="00153359" w:rsidRPr="00053249">
        <w:rPr>
          <w:bCs/>
          <w:sz w:val="28"/>
          <w:szCs w:val="28"/>
        </w:rPr>
        <w:t>и соседних регионов – Волгоградской, Саратовской, Тамбовской областей</w:t>
      </w:r>
      <w:r w:rsidR="00153359">
        <w:rPr>
          <w:bCs/>
          <w:sz w:val="28"/>
          <w:szCs w:val="28"/>
        </w:rPr>
        <w:t>;</w:t>
      </w:r>
    </w:p>
    <w:p w:rsidR="00153359" w:rsidRDefault="00974135" w:rsidP="005D0FF6">
      <w:pPr>
        <w:autoSpaceDE w:val="0"/>
        <w:autoSpaceDN w:val="0"/>
        <w:adjustRightInd w:val="0"/>
        <w:spacing w:after="0"/>
        <w:ind w:firstLine="709"/>
        <w:rPr>
          <w:bCs/>
          <w:sz w:val="28"/>
          <w:szCs w:val="28"/>
        </w:rPr>
      </w:pPr>
      <w:r>
        <w:rPr>
          <w:bCs/>
          <w:sz w:val="28"/>
          <w:szCs w:val="28"/>
        </w:rPr>
        <w:t xml:space="preserve">– </w:t>
      </w:r>
      <w:r w:rsidR="00153359">
        <w:rPr>
          <w:bCs/>
          <w:sz w:val="28"/>
          <w:szCs w:val="28"/>
        </w:rPr>
        <w:t xml:space="preserve">поддержка инициатив </w:t>
      </w:r>
      <w:r w:rsidR="00153359" w:rsidRPr="00053249">
        <w:rPr>
          <w:bCs/>
          <w:sz w:val="28"/>
          <w:szCs w:val="28"/>
        </w:rPr>
        <w:t>разме</w:t>
      </w:r>
      <w:r w:rsidR="00153359">
        <w:rPr>
          <w:bCs/>
          <w:sz w:val="28"/>
          <w:szCs w:val="28"/>
        </w:rPr>
        <w:t>щения</w:t>
      </w:r>
      <w:r w:rsidR="00153359" w:rsidRPr="00053249">
        <w:rPr>
          <w:bCs/>
          <w:sz w:val="28"/>
          <w:szCs w:val="28"/>
        </w:rPr>
        <w:t xml:space="preserve"> филиал</w:t>
      </w:r>
      <w:r w:rsidR="00153359">
        <w:rPr>
          <w:bCs/>
          <w:sz w:val="28"/>
          <w:szCs w:val="28"/>
        </w:rPr>
        <w:t>ов</w:t>
      </w:r>
      <w:r w:rsidR="00153359" w:rsidRPr="00053249">
        <w:rPr>
          <w:bCs/>
          <w:sz w:val="28"/>
          <w:szCs w:val="28"/>
        </w:rPr>
        <w:t xml:space="preserve"> вузов и</w:t>
      </w:r>
      <w:r w:rsidR="00153359">
        <w:rPr>
          <w:bCs/>
          <w:sz w:val="28"/>
          <w:szCs w:val="28"/>
        </w:rPr>
        <w:t xml:space="preserve"> средних </w:t>
      </w:r>
      <w:r w:rsidR="00153359" w:rsidRPr="00053249">
        <w:rPr>
          <w:bCs/>
          <w:sz w:val="28"/>
          <w:szCs w:val="28"/>
        </w:rPr>
        <w:t>-специальных учебных заведений, современны</w:t>
      </w:r>
      <w:r w:rsidR="00153359">
        <w:rPr>
          <w:bCs/>
          <w:sz w:val="28"/>
          <w:szCs w:val="28"/>
        </w:rPr>
        <w:t>х</w:t>
      </w:r>
      <w:r w:rsidR="00153359" w:rsidRPr="00053249">
        <w:rPr>
          <w:bCs/>
          <w:sz w:val="28"/>
          <w:szCs w:val="28"/>
        </w:rPr>
        <w:t xml:space="preserve"> объект</w:t>
      </w:r>
      <w:r w:rsidR="00153359">
        <w:rPr>
          <w:bCs/>
          <w:sz w:val="28"/>
          <w:szCs w:val="28"/>
        </w:rPr>
        <w:t>ов</w:t>
      </w:r>
      <w:r w:rsidR="00153359" w:rsidRPr="00053249">
        <w:rPr>
          <w:bCs/>
          <w:sz w:val="28"/>
          <w:szCs w:val="28"/>
        </w:rPr>
        <w:t xml:space="preserve"> здравоохранения в гор</w:t>
      </w:r>
      <w:r w:rsidR="00153359" w:rsidRPr="00053249">
        <w:rPr>
          <w:bCs/>
          <w:sz w:val="28"/>
          <w:szCs w:val="28"/>
        </w:rPr>
        <w:t>о</w:t>
      </w:r>
      <w:r w:rsidR="00153359" w:rsidRPr="00053249">
        <w:rPr>
          <w:bCs/>
          <w:sz w:val="28"/>
          <w:szCs w:val="28"/>
        </w:rPr>
        <w:t>дах Россошь и Борисоглебск</w:t>
      </w:r>
      <w:r w:rsidR="00153359">
        <w:rPr>
          <w:bCs/>
          <w:sz w:val="28"/>
          <w:szCs w:val="28"/>
        </w:rPr>
        <w:t>;</w:t>
      </w:r>
    </w:p>
    <w:p w:rsidR="00153359" w:rsidRDefault="00974135" w:rsidP="005D0FF6">
      <w:pPr>
        <w:autoSpaceDE w:val="0"/>
        <w:autoSpaceDN w:val="0"/>
        <w:adjustRightInd w:val="0"/>
        <w:spacing w:after="0"/>
        <w:ind w:firstLine="709"/>
        <w:rPr>
          <w:sz w:val="28"/>
          <w:szCs w:val="28"/>
        </w:rPr>
      </w:pPr>
      <w:r>
        <w:rPr>
          <w:bCs/>
          <w:sz w:val="28"/>
          <w:szCs w:val="28"/>
        </w:rPr>
        <w:t xml:space="preserve">– </w:t>
      </w:r>
      <w:r w:rsidR="00153359" w:rsidRPr="00D66F0E">
        <w:rPr>
          <w:sz w:val="28"/>
          <w:szCs w:val="28"/>
        </w:rPr>
        <w:t>реализация инвестиционных проектов межмуниципального характера для решения проблем нескольких межмуниципальных образований;</w:t>
      </w:r>
    </w:p>
    <w:p w:rsidR="00153359" w:rsidRDefault="00974135" w:rsidP="005D0FF6">
      <w:pPr>
        <w:autoSpaceDE w:val="0"/>
        <w:autoSpaceDN w:val="0"/>
        <w:adjustRightInd w:val="0"/>
        <w:spacing w:after="0"/>
        <w:ind w:firstLine="709"/>
        <w:rPr>
          <w:bCs/>
          <w:sz w:val="28"/>
          <w:szCs w:val="28"/>
        </w:rPr>
      </w:pPr>
      <w:r>
        <w:rPr>
          <w:sz w:val="28"/>
          <w:szCs w:val="28"/>
        </w:rPr>
        <w:t xml:space="preserve">– </w:t>
      </w:r>
      <w:r w:rsidR="00153359" w:rsidRPr="00D66F0E">
        <w:rPr>
          <w:bCs/>
          <w:sz w:val="28"/>
          <w:szCs w:val="28"/>
        </w:rPr>
        <w:t>развитие сети муниципальных индустриальных парков, с учетом напра</w:t>
      </w:r>
      <w:r w:rsidR="00153359" w:rsidRPr="00D66F0E">
        <w:rPr>
          <w:bCs/>
          <w:sz w:val="28"/>
          <w:szCs w:val="28"/>
        </w:rPr>
        <w:t>в</w:t>
      </w:r>
      <w:r w:rsidR="00153359" w:rsidRPr="00D66F0E">
        <w:rPr>
          <w:bCs/>
          <w:sz w:val="28"/>
          <w:szCs w:val="28"/>
        </w:rPr>
        <w:t>лений и объемов товаропотоков</w:t>
      </w:r>
      <w:r w:rsidR="001F79B9">
        <w:rPr>
          <w:bCs/>
          <w:sz w:val="28"/>
          <w:szCs w:val="28"/>
        </w:rPr>
        <w:t>.</w:t>
      </w:r>
    </w:p>
    <w:p w:rsidR="00153359" w:rsidRDefault="00153359" w:rsidP="005D0FF6">
      <w:pPr>
        <w:tabs>
          <w:tab w:val="left" w:pos="0"/>
          <w:tab w:val="left" w:pos="1100"/>
        </w:tabs>
        <w:spacing w:after="0"/>
        <w:ind w:firstLine="709"/>
        <w:rPr>
          <w:b/>
          <w:i/>
          <w:sz w:val="28"/>
          <w:szCs w:val="28"/>
          <w:shd w:val="clear" w:color="auto" w:fill="FFFFFF"/>
        </w:rPr>
      </w:pPr>
      <w:r w:rsidRPr="00974135">
        <w:rPr>
          <w:b/>
          <w:i/>
          <w:sz w:val="28"/>
          <w:szCs w:val="28"/>
          <w:shd w:val="clear" w:color="auto" w:fill="FFFFFF"/>
        </w:rPr>
        <w:t>Направления деятельности органов государственной власти Вороне</w:t>
      </w:r>
      <w:r w:rsidRPr="00974135">
        <w:rPr>
          <w:b/>
          <w:i/>
          <w:sz w:val="28"/>
          <w:szCs w:val="28"/>
          <w:shd w:val="clear" w:color="auto" w:fill="FFFFFF"/>
        </w:rPr>
        <w:t>ж</w:t>
      </w:r>
      <w:r w:rsidRPr="00974135">
        <w:rPr>
          <w:b/>
          <w:i/>
          <w:sz w:val="28"/>
          <w:szCs w:val="28"/>
          <w:shd w:val="clear" w:color="auto" w:fill="FFFFFF"/>
        </w:rPr>
        <w:t>ской области в сфере пространственного развития</w:t>
      </w:r>
      <w:r w:rsidR="00974135">
        <w:rPr>
          <w:b/>
          <w:i/>
          <w:sz w:val="28"/>
          <w:szCs w:val="28"/>
          <w:shd w:val="clear" w:color="auto" w:fill="FFFFFF"/>
        </w:rPr>
        <w:t>:</w:t>
      </w:r>
    </w:p>
    <w:p w:rsidR="00153359" w:rsidRDefault="00153359" w:rsidP="005D0FF6">
      <w:pPr>
        <w:tabs>
          <w:tab w:val="left" w:pos="0"/>
          <w:tab w:val="left" w:pos="1100"/>
        </w:tabs>
        <w:spacing w:after="0"/>
        <w:ind w:firstLine="709"/>
        <w:rPr>
          <w:i/>
          <w:sz w:val="28"/>
          <w:szCs w:val="28"/>
          <w:shd w:val="clear" w:color="auto" w:fill="FFFFFF"/>
        </w:rPr>
      </w:pPr>
      <w:r w:rsidRPr="00D66F0E">
        <w:rPr>
          <w:i/>
          <w:sz w:val="28"/>
          <w:szCs w:val="28"/>
          <w:shd w:val="clear" w:color="auto" w:fill="FFFFFF"/>
        </w:rPr>
        <w:t>Нормативно-правовое обеспечение:</w:t>
      </w:r>
    </w:p>
    <w:p w:rsidR="00153359" w:rsidRDefault="00974135" w:rsidP="005D0FF6">
      <w:pPr>
        <w:tabs>
          <w:tab w:val="left" w:pos="0"/>
          <w:tab w:val="left" w:pos="1100"/>
        </w:tabs>
        <w:spacing w:after="0"/>
        <w:ind w:firstLine="709"/>
        <w:rPr>
          <w:sz w:val="28"/>
          <w:szCs w:val="28"/>
        </w:rPr>
      </w:pPr>
      <w:r>
        <w:rPr>
          <w:i/>
          <w:sz w:val="28"/>
          <w:szCs w:val="28"/>
          <w:shd w:val="clear" w:color="auto" w:fill="FFFFFF"/>
        </w:rPr>
        <w:t xml:space="preserve">– </w:t>
      </w:r>
      <w:r w:rsidR="00153359" w:rsidRPr="00D66F0E">
        <w:rPr>
          <w:sz w:val="28"/>
          <w:szCs w:val="28"/>
        </w:rPr>
        <w:t>доработк</w:t>
      </w:r>
      <w:r>
        <w:rPr>
          <w:sz w:val="28"/>
          <w:szCs w:val="28"/>
        </w:rPr>
        <w:t>а</w:t>
      </w:r>
      <w:r w:rsidR="00153359" w:rsidRPr="00D66F0E">
        <w:rPr>
          <w:sz w:val="28"/>
          <w:szCs w:val="28"/>
        </w:rPr>
        <w:t xml:space="preserve"> и согласовани</w:t>
      </w:r>
      <w:r>
        <w:rPr>
          <w:sz w:val="28"/>
          <w:szCs w:val="28"/>
        </w:rPr>
        <w:t>е</w:t>
      </w:r>
      <w:r w:rsidR="00153359" w:rsidRPr="00D66F0E">
        <w:rPr>
          <w:sz w:val="28"/>
          <w:szCs w:val="28"/>
        </w:rPr>
        <w:t xml:space="preserve"> закона «О стратегическом планировании в В</w:t>
      </w:r>
      <w:r w:rsidR="00153359" w:rsidRPr="00D66F0E">
        <w:rPr>
          <w:sz w:val="28"/>
          <w:szCs w:val="28"/>
        </w:rPr>
        <w:t>о</w:t>
      </w:r>
      <w:r w:rsidR="00153359" w:rsidRPr="00D66F0E">
        <w:rPr>
          <w:sz w:val="28"/>
          <w:szCs w:val="28"/>
        </w:rPr>
        <w:t>ронежской области» №114-ОЗ с локальными нормативными актами, регулиру</w:t>
      </w:r>
      <w:r w:rsidR="00153359" w:rsidRPr="00D66F0E">
        <w:rPr>
          <w:sz w:val="28"/>
          <w:szCs w:val="28"/>
        </w:rPr>
        <w:t>ю</w:t>
      </w:r>
      <w:r w:rsidR="00153359" w:rsidRPr="00D66F0E">
        <w:rPr>
          <w:sz w:val="28"/>
          <w:szCs w:val="28"/>
        </w:rPr>
        <w:lastRenderedPageBreak/>
        <w:t xml:space="preserve">щими полномочия и функции органов власти и органов местного самоуправления при разработке комплекса стратегических документов; </w:t>
      </w:r>
    </w:p>
    <w:p w:rsidR="00153359" w:rsidRDefault="00974135" w:rsidP="005D0FF6">
      <w:pPr>
        <w:tabs>
          <w:tab w:val="left" w:pos="0"/>
          <w:tab w:val="left" w:pos="1100"/>
        </w:tabs>
        <w:spacing w:after="0"/>
        <w:ind w:firstLine="709"/>
        <w:rPr>
          <w:sz w:val="28"/>
          <w:szCs w:val="28"/>
        </w:rPr>
      </w:pPr>
      <w:r>
        <w:rPr>
          <w:sz w:val="28"/>
          <w:szCs w:val="28"/>
        </w:rPr>
        <w:t xml:space="preserve">– </w:t>
      </w:r>
      <w:r w:rsidR="00153359" w:rsidRPr="00D66F0E">
        <w:rPr>
          <w:sz w:val="28"/>
          <w:szCs w:val="28"/>
        </w:rPr>
        <w:t>разработка пакета нормативных актов, регламентирующи</w:t>
      </w:r>
      <w:r w:rsidR="001F79B9">
        <w:rPr>
          <w:sz w:val="28"/>
          <w:szCs w:val="28"/>
        </w:rPr>
        <w:t>х</w:t>
      </w:r>
      <w:r w:rsidR="00153359" w:rsidRPr="00D66F0E">
        <w:rPr>
          <w:sz w:val="28"/>
          <w:szCs w:val="28"/>
        </w:rPr>
        <w:t xml:space="preserve">  мотивацио</w:t>
      </w:r>
      <w:r w:rsidR="00153359" w:rsidRPr="00D66F0E">
        <w:rPr>
          <w:sz w:val="28"/>
          <w:szCs w:val="28"/>
        </w:rPr>
        <w:t>н</w:t>
      </w:r>
      <w:r w:rsidR="00153359" w:rsidRPr="00D66F0E">
        <w:rPr>
          <w:sz w:val="28"/>
          <w:szCs w:val="28"/>
        </w:rPr>
        <w:t>ные аспекты участников процесса стратегического управления, общественных институтов и бизнеса на территории Воронежской области;</w:t>
      </w:r>
    </w:p>
    <w:p w:rsidR="00153359" w:rsidRDefault="00974135" w:rsidP="005D0FF6">
      <w:pPr>
        <w:tabs>
          <w:tab w:val="left" w:pos="0"/>
          <w:tab w:val="left" w:pos="1100"/>
        </w:tabs>
        <w:spacing w:after="0"/>
        <w:ind w:firstLine="709"/>
        <w:rPr>
          <w:sz w:val="28"/>
          <w:szCs w:val="28"/>
        </w:rPr>
      </w:pPr>
      <w:r>
        <w:rPr>
          <w:sz w:val="28"/>
          <w:szCs w:val="28"/>
        </w:rPr>
        <w:t xml:space="preserve">– </w:t>
      </w:r>
      <w:r w:rsidR="00153359" w:rsidRPr="00D66F0E">
        <w:rPr>
          <w:sz w:val="28"/>
          <w:szCs w:val="28"/>
        </w:rPr>
        <w:t>разработка нормативно-правовых актов, регламентирующих развитие с</w:t>
      </w:r>
      <w:r w:rsidR="00153359" w:rsidRPr="00D66F0E">
        <w:rPr>
          <w:sz w:val="28"/>
          <w:szCs w:val="28"/>
        </w:rPr>
        <w:t>о</w:t>
      </w:r>
      <w:r w:rsidR="00153359" w:rsidRPr="00D66F0E">
        <w:rPr>
          <w:sz w:val="28"/>
          <w:szCs w:val="28"/>
        </w:rPr>
        <w:t>циального предпринимательства в процессе активизации процедур достижения стратегических целей;</w:t>
      </w:r>
    </w:p>
    <w:p w:rsidR="00153359" w:rsidRDefault="00974135" w:rsidP="005D0FF6">
      <w:pPr>
        <w:tabs>
          <w:tab w:val="left" w:pos="0"/>
          <w:tab w:val="left" w:pos="1100"/>
        </w:tabs>
        <w:spacing w:after="0"/>
        <w:ind w:firstLine="709"/>
        <w:rPr>
          <w:sz w:val="28"/>
          <w:szCs w:val="28"/>
        </w:rPr>
      </w:pPr>
      <w:r>
        <w:rPr>
          <w:sz w:val="28"/>
          <w:szCs w:val="28"/>
        </w:rPr>
        <w:t xml:space="preserve">– </w:t>
      </w:r>
      <w:r w:rsidR="00153359" w:rsidRPr="00D66F0E">
        <w:rPr>
          <w:sz w:val="28"/>
          <w:szCs w:val="28"/>
        </w:rPr>
        <w:t>корректировка нормативно-правовых актов, обеспечивающих формиров</w:t>
      </w:r>
      <w:r w:rsidR="00153359" w:rsidRPr="00D66F0E">
        <w:rPr>
          <w:sz w:val="28"/>
          <w:szCs w:val="28"/>
        </w:rPr>
        <w:t>а</w:t>
      </w:r>
      <w:r w:rsidR="00153359" w:rsidRPr="00D66F0E">
        <w:rPr>
          <w:sz w:val="28"/>
          <w:szCs w:val="28"/>
        </w:rPr>
        <w:t>ние показателей и методик оценки эффективности деятельности органов госуда</w:t>
      </w:r>
      <w:r w:rsidR="00153359" w:rsidRPr="00D66F0E">
        <w:rPr>
          <w:sz w:val="28"/>
          <w:szCs w:val="28"/>
        </w:rPr>
        <w:t>р</w:t>
      </w:r>
      <w:r w:rsidR="00153359" w:rsidRPr="00D66F0E">
        <w:rPr>
          <w:sz w:val="28"/>
          <w:szCs w:val="28"/>
        </w:rPr>
        <w:t xml:space="preserve">ственной исполнительной власти по </w:t>
      </w:r>
      <w:r w:rsidR="00153359">
        <w:rPr>
          <w:sz w:val="28"/>
          <w:szCs w:val="28"/>
        </w:rPr>
        <w:t>достижению стратегических целей;</w:t>
      </w:r>
    </w:p>
    <w:p w:rsidR="00153359" w:rsidRPr="00D66F0E" w:rsidRDefault="00974135" w:rsidP="005D0FF6">
      <w:pPr>
        <w:tabs>
          <w:tab w:val="left" w:pos="0"/>
          <w:tab w:val="left" w:pos="1100"/>
        </w:tabs>
        <w:spacing w:after="0"/>
        <w:ind w:firstLine="709"/>
        <w:rPr>
          <w:sz w:val="28"/>
          <w:szCs w:val="28"/>
        </w:rPr>
      </w:pPr>
      <w:r>
        <w:rPr>
          <w:sz w:val="28"/>
          <w:szCs w:val="28"/>
        </w:rPr>
        <w:t xml:space="preserve">– </w:t>
      </w:r>
      <w:r w:rsidR="00153359">
        <w:rPr>
          <w:sz w:val="28"/>
          <w:szCs w:val="28"/>
        </w:rPr>
        <w:t>формирование комплекта документов по обоснованию территории опер</w:t>
      </w:r>
      <w:r w:rsidR="00153359">
        <w:rPr>
          <w:sz w:val="28"/>
          <w:szCs w:val="28"/>
        </w:rPr>
        <w:t>е</w:t>
      </w:r>
      <w:r w:rsidR="00153359">
        <w:rPr>
          <w:sz w:val="28"/>
          <w:szCs w:val="28"/>
        </w:rPr>
        <w:t>жающего развития в Борисоглебском управленческом округе применительно к созданию и функционированию природного тематического парка.</w:t>
      </w:r>
    </w:p>
    <w:p w:rsidR="00153359" w:rsidRDefault="00153359" w:rsidP="005D0FF6">
      <w:pPr>
        <w:tabs>
          <w:tab w:val="left" w:pos="0"/>
          <w:tab w:val="left" w:pos="1100"/>
        </w:tabs>
        <w:spacing w:after="0"/>
        <w:ind w:firstLine="709"/>
        <w:rPr>
          <w:i/>
          <w:sz w:val="28"/>
          <w:szCs w:val="28"/>
        </w:rPr>
      </w:pPr>
      <w:r w:rsidRPr="00D66F0E">
        <w:rPr>
          <w:i/>
          <w:sz w:val="28"/>
          <w:szCs w:val="28"/>
        </w:rPr>
        <w:t>Организационное обеспечение:</w:t>
      </w:r>
    </w:p>
    <w:p w:rsidR="00153359" w:rsidRDefault="00974135" w:rsidP="005D0FF6">
      <w:pPr>
        <w:tabs>
          <w:tab w:val="left" w:pos="0"/>
          <w:tab w:val="left" w:pos="1100"/>
        </w:tabs>
        <w:spacing w:after="0"/>
        <w:ind w:firstLine="709"/>
        <w:rPr>
          <w:sz w:val="28"/>
          <w:szCs w:val="28"/>
        </w:rPr>
      </w:pPr>
      <w:r>
        <w:rPr>
          <w:i/>
          <w:sz w:val="28"/>
          <w:szCs w:val="28"/>
        </w:rPr>
        <w:t xml:space="preserve">– </w:t>
      </w:r>
      <w:r w:rsidR="00153359" w:rsidRPr="00D66F0E">
        <w:rPr>
          <w:sz w:val="28"/>
          <w:szCs w:val="28"/>
        </w:rPr>
        <w:t>создание методологического центра при высшем руководителе органа г</w:t>
      </w:r>
      <w:r w:rsidR="00153359" w:rsidRPr="00D66F0E">
        <w:rPr>
          <w:sz w:val="28"/>
          <w:szCs w:val="28"/>
        </w:rPr>
        <w:t>о</w:t>
      </w:r>
      <w:r w:rsidR="00153359" w:rsidRPr="00D66F0E">
        <w:rPr>
          <w:sz w:val="28"/>
          <w:szCs w:val="28"/>
        </w:rPr>
        <w:t>сударственной исполнительной власти, обеспечивающего единство процедур формирования, реализации и мониторинга государственных программ;</w:t>
      </w:r>
    </w:p>
    <w:p w:rsidR="00153359" w:rsidRDefault="00974135" w:rsidP="005D0FF6">
      <w:pPr>
        <w:tabs>
          <w:tab w:val="left" w:pos="0"/>
          <w:tab w:val="left" w:pos="1100"/>
        </w:tabs>
        <w:spacing w:after="0"/>
        <w:ind w:firstLine="709"/>
        <w:rPr>
          <w:color w:val="000000"/>
          <w:sz w:val="28"/>
          <w:szCs w:val="28"/>
        </w:rPr>
      </w:pPr>
      <w:r>
        <w:rPr>
          <w:sz w:val="28"/>
          <w:szCs w:val="28"/>
        </w:rPr>
        <w:t xml:space="preserve">– </w:t>
      </w:r>
      <w:r w:rsidR="00153359">
        <w:rPr>
          <w:color w:val="000000"/>
          <w:sz w:val="28"/>
          <w:szCs w:val="28"/>
        </w:rPr>
        <w:t>с</w:t>
      </w:r>
      <w:r w:rsidR="00153359" w:rsidRPr="00D66F0E">
        <w:rPr>
          <w:color w:val="000000"/>
          <w:sz w:val="28"/>
          <w:szCs w:val="28"/>
        </w:rPr>
        <w:t>оздание единого органа управления для Воронежской агломерации; (ко</w:t>
      </w:r>
      <w:r w:rsidR="00153359" w:rsidRPr="00D66F0E">
        <w:rPr>
          <w:color w:val="000000"/>
          <w:sz w:val="28"/>
          <w:szCs w:val="28"/>
        </w:rPr>
        <w:t>л</w:t>
      </w:r>
      <w:r w:rsidR="00153359" w:rsidRPr="00D66F0E">
        <w:rPr>
          <w:color w:val="000000"/>
          <w:sz w:val="28"/>
          <w:szCs w:val="28"/>
        </w:rPr>
        <w:t>легиальный орган);</w:t>
      </w:r>
    </w:p>
    <w:p w:rsidR="00153359" w:rsidRDefault="00974135" w:rsidP="005D0FF6">
      <w:pPr>
        <w:tabs>
          <w:tab w:val="left" w:pos="0"/>
          <w:tab w:val="left" w:pos="1100"/>
        </w:tabs>
        <w:spacing w:after="0"/>
        <w:ind w:firstLine="709"/>
        <w:rPr>
          <w:color w:val="000000"/>
          <w:sz w:val="28"/>
          <w:szCs w:val="28"/>
        </w:rPr>
      </w:pPr>
      <w:r>
        <w:rPr>
          <w:color w:val="000000"/>
          <w:sz w:val="28"/>
          <w:szCs w:val="28"/>
        </w:rPr>
        <w:t xml:space="preserve">– разработка и реализация </w:t>
      </w:r>
      <w:r w:rsidR="00153359" w:rsidRPr="00D66F0E">
        <w:rPr>
          <w:color w:val="000000"/>
          <w:sz w:val="28"/>
          <w:szCs w:val="28"/>
        </w:rPr>
        <w:t xml:space="preserve">стратегии развития Воронежской агломерации; </w:t>
      </w:r>
    </w:p>
    <w:p w:rsidR="00153359" w:rsidRDefault="00974135" w:rsidP="005D0FF6">
      <w:pPr>
        <w:tabs>
          <w:tab w:val="left" w:pos="0"/>
          <w:tab w:val="left" w:pos="1100"/>
        </w:tabs>
        <w:spacing w:after="0"/>
        <w:ind w:firstLine="709"/>
        <w:rPr>
          <w:sz w:val="28"/>
          <w:szCs w:val="28"/>
        </w:rPr>
      </w:pPr>
      <w:r>
        <w:rPr>
          <w:color w:val="000000"/>
          <w:sz w:val="28"/>
          <w:szCs w:val="28"/>
        </w:rPr>
        <w:t xml:space="preserve">– </w:t>
      </w:r>
      <w:r w:rsidR="00153359" w:rsidRPr="00D66F0E">
        <w:rPr>
          <w:sz w:val="28"/>
          <w:szCs w:val="28"/>
        </w:rPr>
        <w:t>разработка алгоритма декомпозиции стратегических целевых индикаторов на конкретные государственные программы и проекты, отражающего функции структурных подразделений исполнительных органов государственной власти по разработке и реализации стратегических документов;</w:t>
      </w:r>
    </w:p>
    <w:p w:rsidR="00153359" w:rsidRDefault="00974135" w:rsidP="005D0FF6">
      <w:pPr>
        <w:tabs>
          <w:tab w:val="left" w:pos="0"/>
          <w:tab w:val="left" w:pos="1100"/>
        </w:tabs>
        <w:spacing w:after="0"/>
        <w:ind w:firstLine="709"/>
        <w:rPr>
          <w:sz w:val="28"/>
          <w:szCs w:val="28"/>
        </w:rPr>
      </w:pPr>
      <w:r>
        <w:rPr>
          <w:sz w:val="28"/>
          <w:szCs w:val="28"/>
        </w:rPr>
        <w:t xml:space="preserve">– </w:t>
      </w:r>
      <w:r w:rsidR="00153359" w:rsidRPr="00D66F0E">
        <w:rPr>
          <w:sz w:val="28"/>
          <w:szCs w:val="28"/>
        </w:rPr>
        <w:t>разработка процедур мотивации наиболее активных экономических суб</w:t>
      </w:r>
      <w:r w:rsidR="00153359" w:rsidRPr="00D66F0E">
        <w:rPr>
          <w:sz w:val="28"/>
          <w:szCs w:val="28"/>
        </w:rPr>
        <w:t>ъ</w:t>
      </w:r>
      <w:r w:rsidR="00153359" w:rsidRPr="00D66F0E">
        <w:rPr>
          <w:sz w:val="28"/>
          <w:szCs w:val="28"/>
        </w:rPr>
        <w:t>ектов региона к участию в реализации проектов и программ, включенных в стр</w:t>
      </w:r>
      <w:r w:rsidR="00153359" w:rsidRPr="00D66F0E">
        <w:rPr>
          <w:sz w:val="28"/>
          <w:szCs w:val="28"/>
        </w:rPr>
        <w:t>а</w:t>
      </w:r>
      <w:r w:rsidR="00153359" w:rsidRPr="00D66F0E">
        <w:rPr>
          <w:sz w:val="28"/>
          <w:szCs w:val="28"/>
        </w:rPr>
        <w:t>тегию развития региона;</w:t>
      </w:r>
    </w:p>
    <w:p w:rsidR="00153359" w:rsidRDefault="00974135" w:rsidP="005D0FF6">
      <w:pPr>
        <w:tabs>
          <w:tab w:val="left" w:pos="0"/>
          <w:tab w:val="left" w:pos="1100"/>
        </w:tabs>
        <w:spacing w:after="0"/>
        <w:ind w:firstLine="709"/>
        <w:rPr>
          <w:bCs/>
          <w:sz w:val="28"/>
          <w:szCs w:val="28"/>
        </w:rPr>
      </w:pPr>
      <w:r>
        <w:rPr>
          <w:sz w:val="28"/>
          <w:szCs w:val="28"/>
        </w:rPr>
        <w:t xml:space="preserve">– </w:t>
      </w:r>
      <w:r w:rsidR="00153359" w:rsidRPr="00D66F0E">
        <w:rPr>
          <w:bCs/>
          <w:sz w:val="28"/>
          <w:szCs w:val="28"/>
        </w:rPr>
        <w:t>создание межмуниципальных совещательных и координирующих форм управления для территорий разных иерархических уровней (Воронежской агл</w:t>
      </w:r>
      <w:r w:rsidR="00153359" w:rsidRPr="00D66F0E">
        <w:rPr>
          <w:bCs/>
          <w:sz w:val="28"/>
          <w:szCs w:val="28"/>
        </w:rPr>
        <w:t>о</w:t>
      </w:r>
      <w:r w:rsidR="00153359" w:rsidRPr="00D66F0E">
        <w:rPr>
          <w:bCs/>
          <w:sz w:val="28"/>
          <w:szCs w:val="28"/>
        </w:rPr>
        <w:t>мерации, управленческих округов и др.);</w:t>
      </w:r>
    </w:p>
    <w:p w:rsidR="00153359" w:rsidRDefault="00974135" w:rsidP="005D0FF6">
      <w:pPr>
        <w:tabs>
          <w:tab w:val="left" w:pos="0"/>
          <w:tab w:val="left" w:pos="1100"/>
        </w:tabs>
        <w:spacing w:after="0"/>
        <w:ind w:firstLine="709"/>
        <w:rPr>
          <w:sz w:val="28"/>
          <w:szCs w:val="28"/>
        </w:rPr>
      </w:pPr>
      <w:r>
        <w:rPr>
          <w:bCs/>
          <w:sz w:val="28"/>
          <w:szCs w:val="28"/>
        </w:rPr>
        <w:t xml:space="preserve">– </w:t>
      </w:r>
      <w:r w:rsidR="00153359" w:rsidRPr="00D66F0E">
        <w:rPr>
          <w:sz w:val="28"/>
          <w:szCs w:val="28"/>
        </w:rPr>
        <w:t xml:space="preserve">организация и проведение социально-экономического и экологического мониторинга </w:t>
      </w:r>
      <w:r w:rsidR="001F79B9">
        <w:rPr>
          <w:sz w:val="28"/>
          <w:szCs w:val="28"/>
        </w:rPr>
        <w:t xml:space="preserve">ситуации и </w:t>
      </w:r>
      <w:r w:rsidR="00153359" w:rsidRPr="00D66F0E">
        <w:rPr>
          <w:sz w:val="28"/>
          <w:szCs w:val="28"/>
        </w:rPr>
        <w:t>качеств</w:t>
      </w:r>
      <w:r w:rsidR="001F79B9">
        <w:rPr>
          <w:sz w:val="28"/>
          <w:szCs w:val="28"/>
        </w:rPr>
        <w:t xml:space="preserve">а </w:t>
      </w:r>
      <w:r w:rsidR="00153359" w:rsidRPr="00D66F0E">
        <w:rPr>
          <w:sz w:val="28"/>
          <w:szCs w:val="28"/>
        </w:rPr>
        <w:t>жизни населения в городских и сельских мун</w:t>
      </w:r>
      <w:r w:rsidR="00153359" w:rsidRPr="00D66F0E">
        <w:rPr>
          <w:sz w:val="28"/>
          <w:szCs w:val="28"/>
        </w:rPr>
        <w:t>и</w:t>
      </w:r>
      <w:r w:rsidR="00153359" w:rsidRPr="00D66F0E">
        <w:rPr>
          <w:sz w:val="28"/>
          <w:szCs w:val="28"/>
        </w:rPr>
        <w:t>ципальных образованиях с целью принятия управленческих решений и выра</w:t>
      </w:r>
      <w:r w:rsidR="00153359">
        <w:rPr>
          <w:sz w:val="28"/>
          <w:szCs w:val="28"/>
        </w:rPr>
        <w:t>ботке мер региональной политики.</w:t>
      </w:r>
    </w:p>
    <w:p w:rsidR="00153359" w:rsidRDefault="00153359" w:rsidP="005D0FF6">
      <w:pPr>
        <w:tabs>
          <w:tab w:val="left" w:pos="0"/>
          <w:tab w:val="left" w:pos="1100"/>
        </w:tabs>
        <w:spacing w:after="0"/>
        <w:ind w:firstLine="709"/>
        <w:rPr>
          <w:i/>
          <w:sz w:val="28"/>
          <w:szCs w:val="28"/>
        </w:rPr>
      </w:pPr>
      <w:r w:rsidRPr="00D66F0E">
        <w:rPr>
          <w:i/>
          <w:sz w:val="28"/>
          <w:szCs w:val="28"/>
        </w:rPr>
        <w:t>Реализация региональных программ, участие в федеральных, ведомстве</w:t>
      </w:r>
      <w:r w:rsidRPr="00D66F0E">
        <w:rPr>
          <w:i/>
          <w:sz w:val="28"/>
          <w:szCs w:val="28"/>
        </w:rPr>
        <w:t>н</w:t>
      </w:r>
      <w:r w:rsidRPr="00D66F0E">
        <w:rPr>
          <w:i/>
          <w:sz w:val="28"/>
          <w:szCs w:val="28"/>
        </w:rPr>
        <w:t>ных программах и проектах, программах сотрудничества с бизнес-структурами:</w:t>
      </w:r>
    </w:p>
    <w:p w:rsidR="00153359" w:rsidRDefault="00974135" w:rsidP="005D0FF6">
      <w:pPr>
        <w:tabs>
          <w:tab w:val="left" w:pos="0"/>
          <w:tab w:val="left" w:pos="1100"/>
        </w:tabs>
        <w:spacing w:after="0"/>
        <w:ind w:firstLine="709"/>
        <w:rPr>
          <w:bCs/>
          <w:sz w:val="28"/>
          <w:szCs w:val="28"/>
        </w:rPr>
      </w:pPr>
      <w:r>
        <w:rPr>
          <w:i/>
          <w:sz w:val="28"/>
          <w:szCs w:val="28"/>
        </w:rPr>
        <w:t xml:space="preserve">– </w:t>
      </w:r>
      <w:r w:rsidR="00153359">
        <w:rPr>
          <w:color w:val="000000"/>
          <w:sz w:val="28"/>
          <w:szCs w:val="28"/>
        </w:rPr>
        <w:t>у</w:t>
      </w:r>
      <w:r w:rsidR="00153359" w:rsidRPr="00D66F0E">
        <w:rPr>
          <w:color w:val="000000"/>
          <w:sz w:val="28"/>
          <w:szCs w:val="28"/>
        </w:rPr>
        <w:t>частие городов в федеральном проекте «Фонд развития моногородов</w:t>
      </w:r>
      <w:r w:rsidR="00153359">
        <w:rPr>
          <w:color w:val="000000"/>
          <w:sz w:val="28"/>
          <w:szCs w:val="28"/>
        </w:rPr>
        <w:t>» (</w:t>
      </w:r>
      <w:r w:rsidR="00153359" w:rsidRPr="00053249">
        <w:rPr>
          <w:bCs/>
          <w:sz w:val="28"/>
          <w:szCs w:val="28"/>
        </w:rPr>
        <w:t>город</w:t>
      </w:r>
      <w:r w:rsidR="00153359">
        <w:rPr>
          <w:bCs/>
          <w:sz w:val="28"/>
          <w:szCs w:val="28"/>
        </w:rPr>
        <w:t>а</w:t>
      </w:r>
      <w:r w:rsidR="00153359" w:rsidRPr="00053249">
        <w:rPr>
          <w:bCs/>
          <w:sz w:val="28"/>
          <w:szCs w:val="28"/>
        </w:rPr>
        <w:t xml:space="preserve"> Россошь, Семилуки, Елань-Колено, Павловск</w:t>
      </w:r>
      <w:r w:rsidR="00153359">
        <w:rPr>
          <w:bCs/>
          <w:sz w:val="28"/>
          <w:szCs w:val="28"/>
        </w:rPr>
        <w:t>);</w:t>
      </w:r>
    </w:p>
    <w:p w:rsidR="00153359" w:rsidRDefault="00974135" w:rsidP="005D0FF6">
      <w:pPr>
        <w:tabs>
          <w:tab w:val="left" w:pos="0"/>
          <w:tab w:val="left" w:pos="1100"/>
        </w:tabs>
        <w:spacing w:after="0"/>
        <w:ind w:firstLine="709"/>
        <w:rPr>
          <w:bCs/>
          <w:sz w:val="28"/>
          <w:szCs w:val="28"/>
        </w:rPr>
      </w:pPr>
      <w:r>
        <w:rPr>
          <w:bCs/>
          <w:sz w:val="28"/>
          <w:szCs w:val="28"/>
        </w:rPr>
        <w:t xml:space="preserve">– </w:t>
      </w:r>
      <w:r w:rsidR="00153359">
        <w:rPr>
          <w:bCs/>
          <w:sz w:val="28"/>
          <w:szCs w:val="28"/>
        </w:rPr>
        <w:t xml:space="preserve">участие моногородов в программе создания комфортной </w:t>
      </w:r>
      <w:r w:rsidR="00153359" w:rsidRPr="00053249">
        <w:rPr>
          <w:bCs/>
          <w:sz w:val="28"/>
          <w:szCs w:val="28"/>
        </w:rPr>
        <w:t xml:space="preserve">среды </w:t>
      </w:r>
      <w:r w:rsidR="00153359">
        <w:rPr>
          <w:bCs/>
          <w:sz w:val="28"/>
          <w:szCs w:val="28"/>
        </w:rPr>
        <w:t>«</w:t>
      </w:r>
      <w:r w:rsidR="00153359" w:rsidRPr="00053249">
        <w:rPr>
          <w:bCs/>
          <w:sz w:val="28"/>
          <w:szCs w:val="28"/>
        </w:rPr>
        <w:t>Пять ш</w:t>
      </w:r>
      <w:r w:rsidR="00153359" w:rsidRPr="00053249">
        <w:rPr>
          <w:bCs/>
          <w:sz w:val="28"/>
          <w:szCs w:val="28"/>
        </w:rPr>
        <w:t>а</w:t>
      </w:r>
      <w:r w:rsidR="00153359" w:rsidRPr="00053249">
        <w:rPr>
          <w:bCs/>
          <w:sz w:val="28"/>
          <w:szCs w:val="28"/>
        </w:rPr>
        <w:t>гов благоустройства»</w:t>
      </w:r>
      <w:r w:rsidR="00153359">
        <w:rPr>
          <w:bCs/>
          <w:sz w:val="28"/>
          <w:szCs w:val="28"/>
        </w:rPr>
        <w:t>;</w:t>
      </w:r>
    </w:p>
    <w:p w:rsidR="00153359" w:rsidRDefault="00974135" w:rsidP="005D0FF6">
      <w:pPr>
        <w:tabs>
          <w:tab w:val="left" w:pos="0"/>
          <w:tab w:val="left" w:pos="1100"/>
        </w:tabs>
        <w:spacing w:after="0"/>
        <w:ind w:firstLine="709"/>
        <w:rPr>
          <w:sz w:val="28"/>
          <w:szCs w:val="28"/>
        </w:rPr>
      </w:pPr>
      <w:r>
        <w:rPr>
          <w:bCs/>
          <w:sz w:val="28"/>
          <w:szCs w:val="28"/>
        </w:rPr>
        <w:t xml:space="preserve">– </w:t>
      </w:r>
      <w:r w:rsidR="00153359" w:rsidRPr="00D66F0E">
        <w:rPr>
          <w:sz w:val="28"/>
          <w:szCs w:val="28"/>
        </w:rPr>
        <w:t>создание «Регионального инжинирингового центра Воронежской обла</w:t>
      </w:r>
      <w:r w:rsidR="00153359" w:rsidRPr="00D66F0E">
        <w:rPr>
          <w:sz w:val="28"/>
          <w:szCs w:val="28"/>
        </w:rPr>
        <w:t>с</w:t>
      </w:r>
      <w:r w:rsidR="00153359" w:rsidRPr="00D66F0E">
        <w:rPr>
          <w:sz w:val="28"/>
          <w:szCs w:val="28"/>
        </w:rPr>
        <w:t>ти», обеспечивающего системную интеграцию по циклу комплексной подготовки нового производства малых и средних производственных компаний;</w:t>
      </w:r>
    </w:p>
    <w:p w:rsidR="00153359" w:rsidRDefault="00974135" w:rsidP="005D0FF6">
      <w:pPr>
        <w:tabs>
          <w:tab w:val="left" w:pos="0"/>
          <w:tab w:val="left" w:pos="1100"/>
        </w:tabs>
        <w:spacing w:after="0"/>
        <w:ind w:firstLine="709"/>
        <w:rPr>
          <w:sz w:val="28"/>
          <w:szCs w:val="28"/>
        </w:rPr>
      </w:pPr>
      <w:r>
        <w:rPr>
          <w:sz w:val="28"/>
          <w:szCs w:val="28"/>
        </w:rPr>
        <w:lastRenderedPageBreak/>
        <w:t xml:space="preserve">– </w:t>
      </w:r>
      <w:r w:rsidR="00153359" w:rsidRPr="00D66F0E">
        <w:rPr>
          <w:sz w:val="28"/>
          <w:szCs w:val="28"/>
        </w:rPr>
        <w:t xml:space="preserve">реализация программы </w:t>
      </w:r>
      <w:r w:rsidR="00764112">
        <w:rPr>
          <w:sz w:val="28"/>
          <w:szCs w:val="28"/>
        </w:rPr>
        <w:t xml:space="preserve">развития кластера </w:t>
      </w:r>
      <w:r w:rsidR="00153359" w:rsidRPr="00D66F0E">
        <w:rPr>
          <w:sz w:val="28"/>
          <w:szCs w:val="28"/>
        </w:rPr>
        <w:t>«</w:t>
      </w:r>
      <w:r w:rsidR="00764112">
        <w:rPr>
          <w:sz w:val="28"/>
          <w:szCs w:val="28"/>
        </w:rPr>
        <w:t xml:space="preserve">Межрегиональный </w:t>
      </w:r>
      <w:r w:rsidR="00153359" w:rsidRPr="00D66F0E">
        <w:rPr>
          <w:sz w:val="28"/>
          <w:szCs w:val="28"/>
        </w:rPr>
        <w:t>насос</w:t>
      </w:r>
      <w:r w:rsidR="00153359" w:rsidRPr="00D66F0E">
        <w:rPr>
          <w:sz w:val="28"/>
          <w:szCs w:val="28"/>
        </w:rPr>
        <w:t>о</w:t>
      </w:r>
      <w:r w:rsidR="00153359" w:rsidRPr="00D66F0E">
        <w:rPr>
          <w:sz w:val="28"/>
          <w:szCs w:val="28"/>
        </w:rPr>
        <w:t>строительный кластер»;</w:t>
      </w:r>
    </w:p>
    <w:p w:rsidR="00153359" w:rsidRDefault="00974135" w:rsidP="005D0FF6">
      <w:pPr>
        <w:tabs>
          <w:tab w:val="left" w:pos="0"/>
          <w:tab w:val="left" w:pos="1100"/>
        </w:tabs>
        <w:spacing w:after="0"/>
        <w:ind w:firstLine="709"/>
        <w:rPr>
          <w:sz w:val="28"/>
          <w:szCs w:val="28"/>
        </w:rPr>
      </w:pPr>
      <w:r>
        <w:rPr>
          <w:sz w:val="28"/>
          <w:szCs w:val="28"/>
        </w:rPr>
        <w:t xml:space="preserve">– </w:t>
      </w:r>
      <w:r w:rsidR="00153359" w:rsidRPr="00D66F0E">
        <w:rPr>
          <w:sz w:val="28"/>
          <w:szCs w:val="28"/>
        </w:rPr>
        <w:t>реализация проекта «Международная кооперация и экспорт в Вороне</w:t>
      </w:r>
      <w:r w:rsidR="00153359" w:rsidRPr="00D66F0E">
        <w:rPr>
          <w:sz w:val="28"/>
          <w:szCs w:val="28"/>
        </w:rPr>
        <w:t>ж</w:t>
      </w:r>
      <w:r w:rsidR="00153359" w:rsidRPr="00D66F0E">
        <w:rPr>
          <w:sz w:val="28"/>
          <w:szCs w:val="28"/>
        </w:rPr>
        <w:t xml:space="preserve">ской области» </w:t>
      </w:r>
      <w:r w:rsidR="001F79B9">
        <w:rPr>
          <w:sz w:val="28"/>
          <w:szCs w:val="28"/>
        </w:rPr>
        <w:t>(</w:t>
      </w:r>
      <w:r w:rsidR="00153359" w:rsidRPr="00D66F0E">
        <w:rPr>
          <w:sz w:val="28"/>
          <w:szCs w:val="28"/>
        </w:rPr>
        <w:t>включен в портфель приоритетных региональных проектов</w:t>
      </w:r>
      <w:r w:rsidR="001F79B9">
        <w:rPr>
          <w:sz w:val="28"/>
          <w:szCs w:val="28"/>
        </w:rPr>
        <w:t>);</w:t>
      </w:r>
    </w:p>
    <w:p w:rsidR="00153359" w:rsidRDefault="00974135" w:rsidP="005D0FF6">
      <w:pPr>
        <w:tabs>
          <w:tab w:val="left" w:pos="0"/>
          <w:tab w:val="left" w:pos="1100"/>
        </w:tabs>
        <w:spacing w:after="0"/>
        <w:ind w:firstLine="709"/>
        <w:rPr>
          <w:sz w:val="28"/>
          <w:szCs w:val="28"/>
        </w:rPr>
      </w:pPr>
      <w:r>
        <w:rPr>
          <w:sz w:val="28"/>
          <w:szCs w:val="28"/>
        </w:rPr>
        <w:t xml:space="preserve">– </w:t>
      </w:r>
      <w:r w:rsidR="00153359" w:rsidRPr="00D66F0E">
        <w:rPr>
          <w:sz w:val="28"/>
          <w:szCs w:val="28"/>
        </w:rPr>
        <w:t>реализация программ Минэкономразвития России, Минпромторг</w:t>
      </w:r>
      <w:r w:rsidR="001F79B9">
        <w:rPr>
          <w:sz w:val="28"/>
          <w:szCs w:val="28"/>
        </w:rPr>
        <w:t xml:space="preserve">а </w:t>
      </w:r>
      <w:r w:rsidR="00153359" w:rsidRPr="00D66F0E">
        <w:rPr>
          <w:sz w:val="28"/>
          <w:szCs w:val="28"/>
        </w:rPr>
        <w:t>России и АО «Российский экспортный центр»;</w:t>
      </w:r>
    </w:p>
    <w:p w:rsidR="00153359" w:rsidRDefault="00974135" w:rsidP="005D0FF6">
      <w:pPr>
        <w:tabs>
          <w:tab w:val="left" w:pos="0"/>
          <w:tab w:val="left" w:pos="1100"/>
        </w:tabs>
        <w:spacing w:after="0"/>
        <w:ind w:firstLine="709"/>
        <w:rPr>
          <w:color w:val="1D1B11" w:themeColor="background2" w:themeShade="1A"/>
          <w:sz w:val="28"/>
          <w:szCs w:val="28"/>
        </w:rPr>
      </w:pPr>
      <w:r>
        <w:rPr>
          <w:sz w:val="28"/>
          <w:szCs w:val="28"/>
        </w:rPr>
        <w:t xml:space="preserve">– </w:t>
      </w:r>
      <w:r w:rsidR="00153359" w:rsidRPr="00D66F0E">
        <w:rPr>
          <w:color w:val="1D1B11" w:themeColor="background2" w:themeShade="1A"/>
          <w:sz w:val="28"/>
          <w:szCs w:val="28"/>
        </w:rPr>
        <w:t>реализация программ в рамках приоритетного проекта «Экспорт проду</w:t>
      </w:r>
      <w:r w:rsidR="00153359" w:rsidRPr="00D66F0E">
        <w:rPr>
          <w:color w:val="1D1B11" w:themeColor="background2" w:themeShade="1A"/>
          <w:sz w:val="28"/>
          <w:szCs w:val="28"/>
        </w:rPr>
        <w:t>к</w:t>
      </w:r>
      <w:r w:rsidR="00153359" w:rsidRPr="00D66F0E">
        <w:rPr>
          <w:color w:val="1D1B11" w:themeColor="background2" w:themeShade="1A"/>
          <w:sz w:val="28"/>
          <w:szCs w:val="28"/>
        </w:rPr>
        <w:t>ции АПК», разработанного Минсельхозом России для поддержки российского продовольственного экспорта;</w:t>
      </w:r>
    </w:p>
    <w:p w:rsidR="00153359" w:rsidRDefault="00974135" w:rsidP="005D0FF6">
      <w:pPr>
        <w:tabs>
          <w:tab w:val="left" w:pos="0"/>
          <w:tab w:val="left" w:pos="1100"/>
        </w:tabs>
        <w:spacing w:after="0"/>
        <w:ind w:firstLine="709"/>
        <w:rPr>
          <w:color w:val="1D1B11" w:themeColor="background2" w:themeShade="1A"/>
          <w:sz w:val="28"/>
          <w:szCs w:val="28"/>
        </w:rPr>
      </w:pPr>
      <w:r>
        <w:rPr>
          <w:color w:val="1D1B11" w:themeColor="background2" w:themeShade="1A"/>
          <w:sz w:val="28"/>
          <w:szCs w:val="28"/>
        </w:rPr>
        <w:t xml:space="preserve">– </w:t>
      </w:r>
      <w:r w:rsidR="00153359" w:rsidRPr="00D66F0E">
        <w:rPr>
          <w:color w:val="1D1B11" w:themeColor="background2" w:themeShade="1A"/>
          <w:sz w:val="28"/>
          <w:szCs w:val="28"/>
        </w:rPr>
        <w:t xml:space="preserve">реализация </w:t>
      </w:r>
      <w:r w:rsidR="001F79B9" w:rsidRPr="00D66F0E">
        <w:rPr>
          <w:color w:val="1D1B11" w:themeColor="background2" w:themeShade="1A"/>
          <w:sz w:val="28"/>
          <w:szCs w:val="28"/>
        </w:rPr>
        <w:t>совместно с Группой компаний «Продимекс»</w:t>
      </w:r>
      <w:r w:rsidR="00153359" w:rsidRPr="00D66F0E">
        <w:rPr>
          <w:color w:val="1D1B11" w:themeColor="background2" w:themeShade="1A"/>
          <w:sz w:val="28"/>
          <w:szCs w:val="28"/>
        </w:rPr>
        <w:t>программы строительств</w:t>
      </w:r>
      <w:r w:rsidR="001F79B9">
        <w:rPr>
          <w:color w:val="1D1B11" w:themeColor="background2" w:themeShade="1A"/>
          <w:sz w:val="28"/>
          <w:szCs w:val="28"/>
        </w:rPr>
        <w:t>а</w:t>
      </w:r>
      <w:r w:rsidR="00153359" w:rsidRPr="00D66F0E">
        <w:rPr>
          <w:color w:val="1D1B11" w:themeColor="background2" w:themeShade="1A"/>
          <w:sz w:val="28"/>
          <w:szCs w:val="28"/>
        </w:rPr>
        <w:t xml:space="preserve"> нового семенного завода производительностью 20 тыс. тонн семян пшеницы и ячменя в год в Таловском муниципальном районе;</w:t>
      </w:r>
    </w:p>
    <w:p w:rsidR="00153359" w:rsidRDefault="00974135" w:rsidP="005D0FF6">
      <w:pPr>
        <w:tabs>
          <w:tab w:val="left" w:pos="0"/>
          <w:tab w:val="left" w:pos="1100"/>
        </w:tabs>
        <w:spacing w:after="0"/>
        <w:ind w:firstLine="709"/>
        <w:rPr>
          <w:color w:val="1D1B11" w:themeColor="background2" w:themeShade="1A"/>
          <w:sz w:val="28"/>
          <w:szCs w:val="28"/>
        </w:rPr>
      </w:pPr>
      <w:r>
        <w:rPr>
          <w:color w:val="1D1B11" w:themeColor="background2" w:themeShade="1A"/>
          <w:sz w:val="28"/>
          <w:szCs w:val="28"/>
        </w:rPr>
        <w:t xml:space="preserve">– </w:t>
      </w:r>
      <w:r w:rsidR="00153359" w:rsidRPr="00D66F0E">
        <w:rPr>
          <w:color w:val="1D1B11" w:themeColor="background2" w:themeShade="1A"/>
          <w:sz w:val="28"/>
          <w:szCs w:val="28"/>
        </w:rPr>
        <w:t>создание Федерального исследовательского центра на базе имеющейся в области инфраструктуры (Всероссийский НИИ сахарной свеклы и сахара в Р</w:t>
      </w:r>
      <w:r w:rsidR="00153359" w:rsidRPr="00D66F0E">
        <w:rPr>
          <w:color w:val="1D1B11" w:themeColor="background2" w:themeShade="1A"/>
          <w:sz w:val="28"/>
          <w:szCs w:val="28"/>
        </w:rPr>
        <w:t>а</w:t>
      </w:r>
      <w:r w:rsidR="00153359" w:rsidRPr="00D66F0E">
        <w:rPr>
          <w:color w:val="1D1B11" w:themeColor="background2" w:themeShade="1A"/>
          <w:sz w:val="28"/>
          <w:szCs w:val="28"/>
        </w:rPr>
        <w:t>монском муниципальном районе)</w:t>
      </w:r>
    </w:p>
    <w:p w:rsidR="00153359" w:rsidRDefault="00974135" w:rsidP="005D0FF6">
      <w:pPr>
        <w:tabs>
          <w:tab w:val="left" w:pos="0"/>
          <w:tab w:val="left" w:pos="1100"/>
        </w:tabs>
        <w:spacing w:after="0"/>
        <w:ind w:firstLine="709"/>
        <w:rPr>
          <w:color w:val="1D1B11" w:themeColor="background2" w:themeShade="1A"/>
          <w:sz w:val="28"/>
          <w:szCs w:val="28"/>
        </w:rPr>
      </w:pPr>
      <w:r w:rsidRPr="00974135">
        <w:rPr>
          <w:color w:val="1D1B11" w:themeColor="background2" w:themeShade="1A"/>
          <w:sz w:val="28"/>
          <w:szCs w:val="28"/>
        </w:rPr>
        <w:t xml:space="preserve">– </w:t>
      </w:r>
      <w:r w:rsidR="00153359" w:rsidRPr="00974135">
        <w:rPr>
          <w:bCs/>
          <w:color w:val="1D1B11" w:themeColor="background2" w:themeShade="1A"/>
          <w:sz w:val="28"/>
          <w:szCs w:val="28"/>
        </w:rPr>
        <w:t>организационная поддержка программы Группы компаний «АГРОЭКО»  по созданию сельскохозяйственных и агропромышленных объектов на террит</w:t>
      </w:r>
      <w:r w:rsidR="00153359" w:rsidRPr="00974135">
        <w:rPr>
          <w:bCs/>
          <w:color w:val="1D1B11" w:themeColor="background2" w:themeShade="1A"/>
          <w:sz w:val="28"/>
          <w:szCs w:val="28"/>
        </w:rPr>
        <w:t>о</w:t>
      </w:r>
      <w:r w:rsidR="00153359" w:rsidRPr="00974135">
        <w:rPr>
          <w:bCs/>
          <w:color w:val="1D1B11" w:themeColor="background2" w:themeShade="1A"/>
          <w:sz w:val="28"/>
          <w:szCs w:val="28"/>
        </w:rPr>
        <w:t xml:space="preserve">рии </w:t>
      </w:r>
      <w:r w:rsidR="00153359" w:rsidRPr="00974135">
        <w:rPr>
          <w:color w:val="1D1B11" w:themeColor="background2" w:themeShade="1A"/>
          <w:sz w:val="28"/>
          <w:szCs w:val="28"/>
        </w:rPr>
        <w:t>Бобровского, Бутурлиновского, Павловского, Калачеевского, Таловского, Н</w:t>
      </w:r>
      <w:r w:rsidR="00153359" w:rsidRPr="00974135">
        <w:rPr>
          <w:color w:val="1D1B11" w:themeColor="background2" w:themeShade="1A"/>
          <w:sz w:val="28"/>
          <w:szCs w:val="28"/>
        </w:rPr>
        <w:t>о</w:t>
      </w:r>
      <w:r w:rsidR="00153359" w:rsidRPr="00974135">
        <w:rPr>
          <w:color w:val="1D1B11" w:themeColor="background2" w:themeShade="1A"/>
          <w:sz w:val="28"/>
          <w:szCs w:val="28"/>
        </w:rPr>
        <w:t xml:space="preserve">вохоперского, Поворинского районов. </w:t>
      </w:r>
    </w:p>
    <w:p w:rsidR="00BE0F34" w:rsidRDefault="001A33F9" w:rsidP="005D0FF6">
      <w:pPr>
        <w:tabs>
          <w:tab w:val="left" w:pos="0"/>
          <w:tab w:val="left" w:pos="1100"/>
        </w:tabs>
        <w:spacing w:after="0"/>
        <w:ind w:firstLine="709"/>
        <w:rPr>
          <w:sz w:val="28"/>
          <w:szCs w:val="28"/>
          <w:shd w:val="clear" w:color="auto" w:fill="FFFFFF"/>
        </w:rPr>
      </w:pPr>
      <w:r>
        <w:rPr>
          <w:color w:val="1D1B11" w:themeColor="background2" w:themeShade="1A"/>
          <w:sz w:val="28"/>
          <w:szCs w:val="28"/>
        </w:rPr>
        <w:t xml:space="preserve">Пространственное развитие Воронежской области обеспечивает реализация </w:t>
      </w:r>
      <w:r w:rsidR="008B19E6">
        <w:rPr>
          <w:color w:val="1D1B11" w:themeColor="background2" w:themeShade="1A"/>
          <w:sz w:val="28"/>
          <w:szCs w:val="28"/>
        </w:rPr>
        <w:t>ключевых проектов (Приложение 2), проектов и программ развития муниципал</w:t>
      </w:r>
      <w:r w:rsidR="008B19E6">
        <w:rPr>
          <w:color w:val="1D1B11" w:themeColor="background2" w:themeShade="1A"/>
          <w:sz w:val="28"/>
          <w:szCs w:val="28"/>
        </w:rPr>
        <w:t>ь</w:t>
      </w:r>
      <w:r w:rsidR="008B19E6">
        <w:rPr>
          <w:color w:val="1D1B11" w:themeColor="background2" w:themeShade="1A"/>
          <w:sz w:val="28"/>
          <w:szCs w:val="28"/>
        </w:rPr>
        <w:t xml:space="preserve">ных образований (Приложение 5).  </w:t>
      </w:r>
    </w:p>
    <w:p w:rsidR="00BE0F34" w:rsidRDefault="00BE0F34" w:rsidP="001A277A">
      <w:pPr>
        <w:tabs>
          <w:tab w:val="left" w:pos="0"/>
          <w:tab w:val="left" w:pos="1100"/>
        </w:tabs>
        <w:spacing w:after="0"/>
        <w:rPr>
          <w:sz w:val="28"/>
          <w:szCs w:val="28"/>
          <w:shd w:val="clear" w:color="auto" w:fill="FFFFFF"/>
        </w:rPr>
      </w:pPr>
    </w:p>
    <w:p w:rsidR="00BE0F34" w:rsidRDefault="00BE0F34" w:rsidP="001A277A">
      <w:pPr>
        <w:tabs>
          <w:tab w:val="left" w:pos="0"/>
          <w:tab w:val="left" w:pos="1100"/>
        </w:tabs>
        <w:spacing w:after="0"/>
        <w:rPr>
          <w:sz w:val="28"/>
          <w:szCs w:val="28"/>
          <w:shd w:val="clear" w:color="auto" w:fill="FFFFFF"/>
        </w:rPr>
      </w:pPr>
    </w:p>
    <w:p w:rsidR="00BE0F34" w:rsidRDefault="00BE0F34" w:rsidP="001A277A">
      <w:pPr>
        <w:tabs>
          <w:tab w:val="left" w:pos="0"/>
          <w:tab w:val="left" w:pos="1100"/>
        </w:tabs>
        <w:spacing w:after="0"/>
        <w:rPr>
          <w:sz w:val="28"/>
          <w:szCs w:val="28"/>
          <w:shd w:val="clear" w:color="auto" w:fill="FFFFFF"/>
        </w:rPr>
      </w:pPr>
    </w:p>
    <w:p w:rsidR="00BE0F34" w:rsidRDefault="00BE0F34" w:rsidP="001A277A">
      <w:pPr>
        <w:tabs>
          <w:tab w:val="left" w:pos="0"/>
          <w:tab w:val="left" w:pos="1100"/>
        </w:tabs>
        <w:spacing w:after="0"/>
        <w:rPr>
          <w:sz w:val="28"/>
          <w:szCs w:val="28"/>
          <w:shd w:val="clear" w:color="auto" w:fill="FFFFFF"/>
        </w:rPr>
      </w:pPr>
    </w:p>
    <w:p w:rsidR="00BE0F34" w:rsidRDefault="00BE0F34" w:rsidP="001A277A">
      <w:pPr>
        <w:tabs>
          <w:tab w:val="left" w:pos="0"/>
          <w:tab w:val="left" w:pos="1100"/>
        </w:tabs>
        <w:spacing w:after="0"/>
        <w:rPr>
          <w:sz w:val="28"/>
          <w:szCs w:val="28"/>
          <w:shd w:val="clear" w:color="auto" w:fill="FFFFFF"/>
        </w:rPr>
      </w:pPr>
    </w:p>
    <w:p w:rsidR="00BE0F34" w:rsidRDefault="00BE0F34" w:rsidP="001A277A">
      <w:pPr>
        <w:tabs>
          <w:tab w:val="left" w:pos="0"/>
          <w:tab w:val="left" w:pos="1100"/>
        </w:tabs>
        <w:spacing w:after="0"/>
        <w:rPr>
          <w:sz w:val="28"/>
          <w:szCs w:val="28"/>
          <w:shd w:val="clear" w:color="auto" w:fill="FFFFFF"/>
        </w:rPr>
      </w:pPr>
    </w:p>
    <w:p w:rsidR="00BE0F34" w:rsidRDefault="00BE0F34" w:rsidP="001A277A">
      <w:pPr>
        <w:tabs>
          <w:tab w:val="left" w:pos="0"/>
          <w:tab w:val="left" w:pos="1100"/>
        </w:tabs>
        <w:spacing w:after="0"/>
        <w:rPr>
          <w:sz w:val="28"/>
          <w:szCs w:val="28"/>
          <w:shd w:val="clear" w:color="auto" w:fill="FFFFFF"/>
        </w:rPr>
      </w:pPr>
    </w:p>
    <w:p w:rsidR="001A7268" w:rsidRDefault="001A7268" w:rsidP="001A277A">
      <w:pPr>
        <w:tabs>
          <w:tab w:val="left" w:pos="0"/>
          <w:tab w:val="left" w:pos="1100"/>
        </w:tabs>
        <w:spacing w:after="0"/>
        <w:rPr>
          <w:sz w:val="28"/>
          <w:szCs w:val="28"/>
          <w:shd w:val="clear" w:color="auto" w:fill="FFFFFF"/>
        </w:rPr>
      </w:pPr>
    </w:p>
    <w:p w:rsidR="001A7268" w:rsidRDefault="001A7268" w:rsidP="001A277A">
      <w:pPr>
        <w:tabs>
          <w:tab w:val="left" w:pos="0"/>
          <w:tab w:val="left" w:pos="1100"/>
        </w:tabs>
        <w:spacing w:after="0"/>
        <w:rPr>
          <w:sz w:val="28"/>
          <w:szCs w:val="28"/>
          <w:shd w:val="clear" w:color="auto" w:fill="FFFFFF"/>
        </w:rPr>
      </w:pPr>
    </w:p>
    <w:p w:rsidR="005D0FF6" w:rsidRDefault="005D0FF6">
      <w:pPr>
        <w:spacing w:after="200" w:line="276" w:lineRule="auto"/>
        <w:ind w:firstLine="0"/>
        <w:jc w:val="left"/>
        <w:rPr>
          <w:sz w:val="28"/>
          <w:szCs w:val="28"/>
          <w:shd w:val="clear" w:color="auto" w:fill="FFFFFF"/>
        </w:rPr>
      </w:pPr>
      <w:r>
        <w:rPr>
          <w:sz w:val="28"/>
          <w:szCs w:val="28"/>
          <w:shd w:val="clear" w:color="auto" w:fill="FFFFFF"/>
        </w:rPr>
        <w:br w:type="page"/>
      </w:r>
    </w:p>
    <w:p w:rsidR="005D0FF6" w:rsidRDefault="00CB69E2" w:rsidP="005D0FF6">
      <w:pPr>
        <w:spacing w:after="0"/>
        <w:ind w:firstLine="0"/>
        <w:jc w:val="center"/>
        <w:rPr>
          <w:b/>
          <w:sz w:val="28"/>
          <w:szCs w:val="28"/>
        </w:rPr>
      </w:pPr>
      <w:r w:rsidRPr="00CB69E2">
        <w:rPr>
          <w:b/>
          <w:sz w:val="28"/>
          <w:szCs w:val="28"/>
        </w:rPr>
        <w:lastRenderedPageBreak/>
        <w:t xml:space="preserve">Раздел </w:t>
      </w:r>
      <w:r w:rsidR="009B1090">
        <w:rPr>
          <w:b/>
          <w:sz w:val="28"/>
          <w:szCs w:val="28"/>
        </w:rPr>
        <w:t>9</w:t>
      </w:r>
      <w:r w:rsidR="005D0FF6">
        <w:rPr>
          <w:b/>
          <w:sz w:val="28"/>
          <w:szCs w:val="28"/>
        </w:rPr>
        <w:t xml:space="preserve">. </w:t>
      </w:r>
      <w:r w:rsidRPr="00CB69E2">
        <w:rPr>
          <w:b/>
          <w:sz w:val="28"/>
          <w:szCs w:val="28"/>
        </w:rPr>
        <w:t>Механизм реализации  Стратегии социально-экономического</w:t>
      </w:r>
    </w:p>
    <w:p w:rsidR="00CB69E2" w:rsidRPr="00CB69E2" w:rsidRDefault="00CB69E2" w:rsidP="005D0FF6">
      <w:pPr>
        <w:spacing w:after="0"/>
        <w:ind w:firstLine="0"/>
        <w:jc w:val="center"/>
        <w:rPr>
          <w:b/>
          <w:sz w:val="28"/>
          <w:szCs w:val="28"/>
        </w:rPr>
      </w:pPr>
      <w:r w:rsidRPr="00CB69E2">
        <w:rPr>
          <w:b/>
          <w:sz w:val="28"/>
          <w:szCs w:val="28"/>
        </w:rPr>
        <w:t>развития Воронежской области на период до 2035 года</w:t>
      </w:r>
    </w:p>
    <w:p w:rsidR="00776515" w:rsidRDefault="00776515" w:rsidP="00CB69E2">
      <w:pPr>
        <w:spacing w:after="0"/>
        <w:ind w:firstLine="0"/>
        <w:rPr>
          <w:sz w:val="28"/>
          <w:szCs w:val="28"/>
        </w:rPr>
      </w:pPr>
    </w:p>
    <w:p w:rsidR="0092526E" w:rsidRDefault="0092526E" w:rsidP="0092526E">
      <w:pPr>
        <w:spacing w:after="0"/>
        <w:ind w:firstLine="709"/>
        <w:rPr>
          <w:b/>
          <w:sz w:val="28"/>
          <w:szCs w:val="28"/>
        </w:rPr>
      </w:pPr>
      <w:r>
        <w:rPr>
          <w:b/>
          <w:sz w:val="28"/>
          <w:szCs w:val="28"/>
        </w:rPr>
        <w:t>9</w:t>
      </w:r>
      <w:r w:rsidRPr="005F0DA1">
        <w:rPr>
          <w:b/>
          <w:sz w:val="28"/>
          <w:szCs w:val="28"/>
        </w:rPr>
        <w:t xml:space="preserve">.1 Организационно-управленческий </w:t>
      </w:r>
      <w:r>
        <w:rPr>
          <w:b/>
          <w:sz w:val="28"/>
          <w:szCs w:val="28"/>
        </w:rPr>
        <w:t xml:space="preserve">блок </w:t>
      </w:r>
      <w:r w:rsidRPr="005F0DA1">
        <w:rPr>
          <w:b/>
          <w:sz w:val="28"/>
          <w:szCs w:val="28"/>
        </w:rPr>
        <w:t>механизм</w:t>
      </w:r>
      <w:r>
        <w:rPr>
          <w:b/>
          <w:sz w:val="28"/>
          <w:szCs w:val="28"/>
        </w:rPr>
        <w:t>а</w:t>
      </w:r>
      <w:r w:rsidRPr="005F0DA1">
        <w:rPr>
          <w:b/>
          <w:sz w:val="28"/>
          <w:szCs w:val="28"/>
        </w:rPr>
        <w:t xml:space="preserve"> реализации </w:t>
      </w:r>
      <w:r>
        <w:rPr>
          <w:b/>
          <w:sz w:val="28"/>
          <w:szCs w:val="28"/>
        </w:rPr>
        <w:t>С</w:t>
      </w:r>
      <w:r w:rsidRPr="005F0DA1">
        <w:rPr>
          <w:b/>
          <w:sz w:val="28"/>
          <w:szCs w:val="28"/>
        </w:rPr>
        <w:t>тратегии</w:t>
      </w:r>
    </w:p>
    <w:p w:rsidR="0092526E" w:rsidRPr="005F0DA1" w:rsidRDefault="0092526E" w:rsidP="0092526E">
      <w:pPr>
        <w:spacing w:after="0"/>
        <w:ind w:firstLine="709"/>
        <w:rPr>
          <w:sz w:val="28"/>
          <w:szCs w:val="28"/>
        </w:rPr>
      </w:pPr>
      <w:r w:rsidRPr="005F0DA1">
        <w:rPr>
          <w:sz w:val="28"/>
          <w:szCs w:val="28"/>
        </w:rPr>
        <w:t xml:space="preserve">Основополагающим </w:t>
      </w:r>
      <w:r>
        <w:rPr>
          <w:sz w:val="28"/>
          <w:szCs w:val="28"/>
        </w:rPr>
        <w:t xml:space="preserve">условием формирования </w:t>
      </w:r>
      <w:r w:rsidRPr="005F0DA1">
        <w:rPr>
          <w:sz w:val="28"/>
          <w:szCs w:val="28"/>
        </w:rPr>
        <w:t xml:space="preserve">организационно-управленческих  </w:t>
      </w:r>
      <w:r>
        <w:rPr>
          <w:sz w:val="28"/>
          <w:szCs w:val="28"/>
        </w:rPr>
        <w:t>предпосылок</w:t>
      </w:r>
      <w:r w:rsidRPr="005F0DA1">
        <w:rPr>
          <w:sz w:val="28"/>
          <w:szCs w:val="28"/>
        </w:rPr>
        <w:t xml:space="preserve"> реализации </w:t>
      </w:r>
      <w:r>
        <w:rPr>
          <w:sz w:val="28"/>
          <w:szCs w:val="28"/>
        </w:rPr>
        <w:t>С</w:t>
      </w:r>
      <w:r w:rsidRPr="005F0DA1">
        <w:rPr>
          <w:sz w:val="28"/>
          <w:szCs w:val="28"/>
        </w:rPr>
        <w:t>тратегии регионального развития</w:t>
      </w:r>
      <w:r>
        <w:rPr>
          <w:sz w:val="28"/>
          <w:szCs w:val="28"/>
        </w:rPr>
        <w:t xml:space="preserve"> я</w:t>
      </w:r>
      <w:r>
        <w:rPr>
          <w:sz w:val="28"/>
          <w:szCs w:val="28"/>
        </w:rPr>
        <w:t>в</w:t>
      </w:r>
      <w:r>
        <w:rPr>
          <w:sz w:val="28"/>
          <w:szCs w:val="28"/>
        </w:rPr>
        <w:t>ляется</w:t>
      </w:r>
      <w:r w:rsidRPr="005F0DA1">
        <w:rPr>
          <w:sz w:val="28"/>
          <w:szCs w:val="28"/>
        </w:rPr>
        <w:t xml:space="preserve"> создание коллегиального органа при губернаторе области, включающего в себя руководителей ключевых структур правительства области, глав муниципал</w:t>
      </w:r>
      <w:r w:rsidRPr="005F0DA1">
        <w:rPr>
          <w:sz w:val="28"/>
          <w:szCs w:val="28"/>
        </w:rPr>
        <w:t>ь</w:t>
      </w:r>
      <w:r w:rsidRPr="005F0DA1">
        <w:rPr>
          <w:sz w:val="28"/>
          <w:szCs w:val="28"/>
        </w:rPr>
        <w:t xml:space="preserve">ных образований, представителей областной Думы и гражданского общества, цель деятельности которого </w:t>
      </w:r>
      <w:r>
        <w:rPr>
          <w:sz w:val="28"/>
          <w:szCs w:val="28"/>
        </w:rPr>
        <w:t xml:space="preserve">– </w:t>
      </w:r>
      <w:r w:rsidRPr="005F0DA1">
        <w:rPr>
          <w:sz w:val="28"/>
          <w:szCs w:val="28"/>
        </w:rPr>
        <w:t>обеспечение единства процедур формирования, реализации и мониторинга программ и проектов стратегического развития.</w:t>
      </w:r>
    </w:p>
    <w:p w:rsidR="0092526E" w:rsidRDefault="0092526E" w:rsidP="00E74D0D">
      <w:pPr>
        <w:pStyle w:val="a5"/>
      </w:pPr>
      <w:r w:rsidRPr="00E80632">
        <w:t xml:space="preserve">Достижение </w:t>
      </w:r>
      <w:r>
        <w:t>целей, поставленных в стратегии социально-экономического разв</w:t>
      </w:r>
      <w:r>
        <w:t>и</w:t>
      </w:r>
      <w:r>
        <w:t xml:space="preserve">тия Воронежской области до 2035 года, сопряжено с использованием </w:t>
      </w:r>
      <w:r w:rsidRPr="00E80632">
        <w:t>програм</w:t>
      </w:r>
      <w:r w:rsidRPr="00E80632">
        <w:t>м</w:t>
      </w:r>
      <w:r w:rsidRPr="00E80632">
        <w:t xml:space="preserve">но-целевого подхода и проектного управления.  </w:t>
      </w:r>
    </w:p>
    <w:p w:rsidR="0092526E" w:rsidRDefault="0092526E" w:rsidP="00E74D0D">
      <w:pPr>
        <w:pStyle w:val="a5"/>
      </w:pPr>
      <w:r w:rsidRPr="00E80632">
        <w:t xml:space="preserve">Система управления </w:t>
      </w:r>
      <w:r>
        <w:t xml:space="preserve">процессом реализации проектов и программ осуществляется соответствующей </w:t>
      </w:r>
      <w:r w:rsidRPr="00E80632">
        <w:t>организацион</w:t>
      </w:r>
      <w:r>
        <w:t>ной структурой</w:t>
      </w:r>
      <w:r w:rsidRPr="00E80632">
        <w:t>, центральное место в которой з</w:t>
      </w:r>
      <w:r w:rsidRPr="00E80632">
        <w:t>а</w:t>
      </w:r>
      <w:r w:rsidRPr="00E80632">
        <w:t xml:space="preserve">нимает департамент экономического развития </w:t>
      </w:r>
      <w:r>
        <w:t xml:space="preserve">(далее – ДЭР) </w:t>
      </w:r>
      <w:r w:rsidRPr="00E80632">
        <w:t>Воронежской обла</w:t>
      </w:r>
      <w:r w:rsidRPr="00E80632">
        <w:t>с</w:t>
      </w:r>
      <w:r w:rsidRPr="00E80632">
        <w:t xml:space="preserve">ти. </w:t>
      </w:r>
      <w:r>
        <w:t>Его п</w:t>
      </w:r>
      <w:r w:rsidRPr="00E80632">
        <w:t>одразделения</w:t>
      </w:r>
      <w:r>
        <w:t xml:space="preserve"> ориентированы</w:t>
      </w:r>
      <w:r w:rsidRPr="00E80632">
        <w:t xml:space="preserve"> на управление проектами и программами развития области</w:t>
      </w:r>
      <w:r>
        <w:t xml:space="preserve">,обеспечивают </w:t>
      </w:r>
      <w:r w:rsidRPr="00E80632">
        <w:t>эффективный мониторинг и контр</w:t>
      </w:r>
      <w:r>
        <w:t>оль хо</w:t>
      </w:r>
      <w:r w:rsidRPr="00E80632">
        <w:t>да реал</w:t>
      </w:r>
      <w:r w:rsidRPr="00E80632">
        <w:t>и</w:t>
      </w:r>
      <w:r w:rsidRPr="00E80632">
        <w:t xml:space="preserve">зации </w:t>
      </w:r>
      <w:r>
        <w:t>С</w:t>
      </w:r>
      <w:r w:rsidRPr="00E80632">
        <w:t>тратегии, своевременное внесение корректировок, пересмотр и актуализ</w:t>
      </w:r>
      <w:r w:rsidRPr="00E80632">
        <w:t>а</w:t>
      </w:r>
      <w:r w:rsidRPr="00E80632">
        <w:t>цию стратегических целей, приоритетов и задач развития области</w:t>
      </w:r>
      <w:r>
        <w:t xml:space="preserve">. </w:t>
      </w:r>
    </w:p>
    <w:p w:rsidR="0092526E" w:rsidRDefault="0092526E" w:rsidP="00E74D0D">
      <w:pPr>
        <w:pStyle w:val="a5"/>
      </w:pPr>
      <w:r>
        <w:t>Для повышения статуса принимаемых управленческих решений по вопросам стратегического развития, позиционирования ДЭРа как структурного подраздел</w:t>
      </w:r>
      <w:r>
        <w:t>е</w:t>
      </w:r>
      <w:r>
        <w:t>ния, осуществляющего межведомственную координацию в процессе комплексн</w:t>
      </w:r>
      <w:r>
        <w:t>о</w:t>
      </w:r>
      <w:r>
        <w:t xml:space="preserve">го использования потенциалов различных секторов социально-экономического комплекса региона востребовано повышение статуса его руководителя до уровня заместителя председателя правительства. </w:t>
      </w:r>
    </w:p>
    <w:p w:rsidR="0092526E" w:rsidRDefault="0092526E" w:rsidP="00E74D0D">
      <w:pPr>
        <w:pStyle w:val="a5"/>
      </w:pPr>
      <w:r>
        <w:t>Важнейшим элементом системы управления реализацией Стратегии являются кадры. В этой связи, востребованы широкомасштабная подготовка професси</w:t>
      </w:r>
      <w:r>
        <w:t>о</w:t>
      </w:r>
      <w:r>
        <w:t>нальных сертифицированных руководителей проектов, развитие системы мотив</w:t>
      </w:r>
      <w:r>
        <w:t>а</w:t>
      </w:r>
      <w:r>
        <w:t xml:space="preserve">ции, привлечения высококвалифицированных кадров в исполнительные органы государственной власти и местного самоуправления. </w:t>
      </w:r>
    </w:p>
    <w:p w:rsidR="0092526E" w:rsidRDefault="0092526E" w:rsidP="0092526E">
      <w:pPr>
        <w:autoSpaceDE w:val="0"/>
        <w:autoSpaceDN w:val="0"/>
        <w:adjustRightInd w:val="0"/>
        <w:spacing w:after="0"/>
        <w:ind w:firstLine="709"/>
        <w:rPr>
          <w:b/>
          <w:sz w:val="28"/>
          <w:szCs w:val="28"/>
        </w:rPr>
      </w:pPr>
      <w:r>
        <w:rPr>
          <w:b/>
          <w:sz w:val="28"/>
          <w:szCs w:val="28"/>
        </w:rPr>
        <w:t>9</w:t>
      </w:r>
      <w:r w:rsidRPr="005F0DA1">
        <w:rPr>
          <w:b/>
          <w:sz w:val="28"/>
          <w:szCs w:val="28"/>
        </w:rPr>
        <w:t>.2 Социально-политический блок механизма реализации стратегии</w:t>
      </w:r>
    </w:p>
    <w:p w:rsidR="0092526E" w:rsidRPr="00486E91" w:rsidRDefault="0092526E" w:rsidP="0092526E">
      <w:pPr>
        <w:autoSpaceDE w:val="0"/>
        <w:autoSpaceDN w:val="0"/>
        <w:adjustRightInd w:val="0"/>
        <w:spacing w:after="0"/>
        <w:ind w:firstLine="709"/>
        <w:rPr>
          <w:sz w:val="28"/>
          <w:szCs w:val="28"/>
        </w:rPr>
      </w:pPr>
      <w:r w:rsidRPr="005F0DA1">
        <w:rPr>
          <w:sz w:val="28"/>
          <w:szCs w:val="28"/>
        </w:rPr>
        <w:t xml:space="preserve">Для вовлечения всех общественных институтов и гражданского общества </w:t>
      </w:r>
      <w:r>
        <w:rPr>
          <w:sz w:val="28"/>
          <w:szCs w:val="28"/>
        </w:rPr>
        <w:t xml:space="preserve">в процедуры реализации, мониторинга и корректировки стратегии </w:t>
      </w:r>
      <w:r w:rsidR="002C4CD8">
        <w:rPr>
          <w:sz w:val="28"/>
          <w:szCs w:val="28"/>
        </w:rPr>
        <w:t xml:space="preserve">будут созданы необходимые </w:t>
      </w:r>
      <w:r>
        <w:rPr>
          <w:sz w:val="28"/>
          <w:szCs w:val="28"/>
        </w:rPr>
        <w:t xml:space="preserve">условия для их участия в управлении </w:t>
      </w:r>
      <w:r w:rsidR="002C4CD8">
        <w:rPr>
          <w:sz w:val="28"/>
          <w:szCs w:val="28"/>
        </w:rPr>
        <w:t xml:space="preserve">социально-экономическим </w:t>
      </w:r>
      <w:r>
        <w:rPr>
          <w:sz w:val="28"/>
          <w:szCs w:val="28"/>
        </w:rPr>
        <w:t>развитием региона</w:t>
      </w:r>
      <w:r w:rsidR="002C4CD8">
        <w:rPr>
          <w:sz w:val="28"/>
          <w:szCs w:val="28"/>
        </w:rPr>
        <w:t xml:space="preserve">. </w:t>
      </w:r>
      <w:r>
        <w:rPr>
          <w:sz w:val="28"/>
          <w:szCs w:val="28"/>
        </w:rPr>
        <w:t>П</w:t>
      </w:r>
      <w:r w:rsidRPr="00486E91">
        <w:rPr>
          <w:sz w:val="28"/>
          <w:szCs w:val="28"/>
        </w:rPr>
        <w:t xml:space="preserve">олучат дальнейшее развитие формы взаимодействия органов государственной власти, местного самоуправления, общественных организаций, гражданского общества, бизнес-структур в процессе реализации </w:t>
      </w:r>
      <w:r w:rsidR="002C4CD8">
        <w:rPr>
          <w:sz w:val="28"/>
          <w:szCs w:val="28"/>
        </w:rPr>
        <w:t>С</w:t>
      </w:r>
      <w:r w:rsidRPr="00486E91">
        <w:rPr>
          <w:sz w:val="28"/>
          <w:szCs w:val="28"/>
        </w:rPr>
        <w:t>тратегии.</w:t>
      </w:r>
    </w:p>
    <w:p w:rsidR="0092526E" w:rsidRPr="006B3145" w:rsidRDefault="0092526E" w:rsidP="0092526E">
      <w:pPr>
        <w:spacing w:after="0"/>
        <w:ind w:firstLine="709"/>
        <w:rPr>
          <w:color w:val="000000"/>
          <w:sz w:val="28"/>
          <w:szCs w:val="28"/>
          <w:shd w:val="clear" w:color="auto" w:fill="FFFFFF"/>
        </w:rPr>
      </w:pPr>
      <w:r>
        <w:rPr>
          <w:color w:val="000000"/>
          <w:sz w:val="28"/>
          <w:szCs w:val="28"/>
          <w:shd w:val="clear" w:color="auto" w:fill="FFFFFF"/>
        </w:rPr>
        <w:t>В</w:t>
      </w:r>
      <w:r w:rsidRPr="006B3145">
        <w:rPr>
          <w:color w:val="000000"/>
          <w:sz w:val="28"/>
          <w:szCs w:val="28"/>
          <w:shd w:val="clear" w:color="auto" w:fill="FFFFFF"/>
        </w:rPr>
        <w:t xml:space="preserve">заимодействию общественных институтов и органов власти </w:t>
      </w:r>
      <w:r>
        <w:rPr>
          <w:color w:val="000000"/>
          <w:sz w:val="28"/>
          <w:szCs w:val="28"/>
          <w:shd w:val="clear" w:color="auto" w:fill="FFFFFF"/>
        </w:rPr>
        <w:t>будет спосо</w:t>
      </w:r>
      <w:r>
        <w:rPr>
          <w:color w:val="000000"/>
          <w:sz w:val="28"/>
          <w:szCs w:val="28"/>
          <w:shd w:val="clear" w:color="auto" w:fill="FFFFFF"/>
        </w:rPr>
        <w:t>б</w:t>
      </w:r>
      <w:r>
        <w:rPr>
          <w:color w:val="000000"/>
          <w:sz w:val="28"/>
          <w:szCs w:val="28"/>
          <w:shd w:val="clear" w:color="auto" w:fill="FFFFFF"/>
        </w:rPr>
        <w:t xml:space="preserve">ствовать разработка и </w:t>
      </w:r>
      <w:r w:rsidRPr="006B3145">
        <w:rPr>
          <w:color w:val="000000"/>
          <w:sz w:val="28"/>
          <w:szCs w:val="28"/>
          <w:shd w:val="clear" w:color="auto" w:fill="FFFFFF"/>
        </w:rPr>
        <w:t>применение региональных законов об общественном обс</w:t>
      </w:r>
      <w:r w:rsidRPr="006B3145">
        <w:rPr>
          <w:color w:val="000000"/>
          <w:sz w:val="28"/>
          <w:szCs w:val="28"/>
          <w:shd w:val="clear" w:color="auto" w:fill="FFFFFF"/>
        </w:rPr>
        <w:t>у</w:t>
      </w:r>
      <w:r w:rsidRPr="006B3145">
        <w:rPr>
          <w:color w:val="000000"/>
          <w:sz w:val="28"/>
          <w:szCs w:val="28"/>
          <w:shd w:val="clear" w:color="auto" w:fill="FFFFFF"/>
        </w:rPr>
        <w:t>ждении областных законопроектов, о гражданской законодательной инициативе, о депутатских расследованиях, о порядке предоставления информации органами государственной власти области, об организации регулярной контрольной де</w:t>
      </w:r>
      <w:r w:rsidRPr="006B3145">
        <w:rPr>
          <w:color w:val="000000"/>
          <w:sz w:val="28"/>
          <w:szCs w:val="28"/>
          <w:shd w:val="clear" w:color="auto" w:fill="FFFFFF"/>
        </w:rPr>
        <w:t>я</w:t>
      </w:r>
      <w:r w:rsidRPr="006B3145">
        <w:rPr>
          <w:color w:val="000000"/>
          <w:sz w:val="28"/>
          <w:szCs w:val="28"/>
          <w:shd w:val="clear" w:color="auto" w:fill="FFFFFF"/>
        </w:rPr>
        <w:lastRenderedPageBreak/>
        <w:t>тельности областной Думы, о наказах и отчетах депутатов областной Думы, об общественном контроле в области.</w:t>
      </w:r>
    </w:p>
    <w:p w:rsidR="0092526E" w:rsidRDefault="0092526E" w:rsidP="0092526E">
      <w:pPr>
        <w:pStyle w:val="a6"/>
        <w:ind w:left="0" w:firstLine="709"/>
        <w:jc w:val="both"/>
        <w:rPr>
          <w:color w:val="000000"/>
          <w:sz w:val="28"/>
          <w:szCs w:val="28"/>
          <w:shd w:val="clear" w:color="auto" w:fill="FFFFFF"/>
        </w:rPr>
      </w:pPr>
      <w:r>
        <w:rPr>
          <w:color w:val="000000"/>
          <w:sz w:val="28"/>
          <w:szCs w:val="28"/>
          <w:shd w:val="clear" w:color="auto" w:fill="FFFFFF"/>
        </w:rPr>
        <w:t>Основны</w:t>
      </w:r>
      <w:r w:rsidR="002C4CD8">
        <w:rPr>
          <w:color w:val="000000"/>
          <w:sz w:val="28"/>
          <w:szCs w:val="28"/>
          <w:shd w:val="clear" w:color="auto" w:fill="FFFFFF"/>
        </w:rPr>
        <w:t xml:space="preserve">е </w:t>
      </w:r>
      <w:r>
        <w:rPr>
          <w:color w:val="000000"/>
          <w:sz w:val="28"/>
          <w:szCs w:val="28"/>
          <w:shd w:val="clear" w:color="auto" w:fill="FFFFFF"/>
        </w:rPr>
        <w:t>направления</w:t>
      </w:r>
      <w:r w:rsidRPr="00B9060D">
        <w:rPr>
          <w:color w:val="000000"/>
          <w:sz w:val="28"/>
          <w:szCs w:val="28"/>
          <w:shd w:val="clear" w:color="auto" w:fill="FFFFFF"/>
        </w:rPr>
        <w:t>развития конструктивной социальной активности граждан</w:t>
      </w:r>
      <w:r w:rsidR="002C4CD8">
        <w:rPr>
          <w:color w:val="000000"/>
          <w:sz w:val="28"/>
          <w:szCs w:val="28"/>
          <w:shd w:val="clear" w:color="auto" w:fill="FFFFFF"/>
        </w:rPr>
        <w:t xml:space="preserve">: </w:t>
      </w:r>
    </w:p>
    <w:p w:rsidR="0092526E" w:rsidRDefault="0092526E" w:rsidP="0092526E">
      <w:pPr>
        <w:pStyle w:val="a6"/>
        <w:ind w:left="0" w:firstLine="709"/>
        <w:jc w:val="both"/>
        <w:rPr>
          <w:color w:val="000000"/>
          <w:sz w:val="28"/>
          <w:szCs w:val="28"/>
        </w:rPr>
      </w:pPr>
      <w:r>
        <w:rPr>
          <w:color w:val="000000"/>
          <w:sz w:val="28"/>
          <w:szCs w:val="28"/>
          <w:shd w:val="clear" w:color="auto" w:fill="FFFFFF"/>
        </w:rPr>
        <w:t xml:space="preserve">– </w:t>
      </w:r>
      <w:r w:rsidRPr="00B9060D">
        <w:rPr>
          <w:color w:val="000000"/>
          <w:sz w:val="28"/>
          <w:szCs w:val="28"/>
        </w:rPr>
        <w:t>пропаганда позитивного опыта общественно-полезной деятельности, лу</w:t>
      </w:r>
      <w:r w:rsidRPr="00B9060D">
        <w:rPr>
          <w:color w:val="000000"/>
          <w:sz w:val="28"/>
          <w:szCs w:val="28"/>
        </w:rPr>
        <w:t>ч</w:t>
      </w:r>
      <w:r w:rsidRPr="00B9060D">
        <w:rPr>
          <w:color w:val="000000"/>
          <w:sz w:val="28"/>
          <w:szCs w:val="28"/>
        </w:rPr>
        <w:t>ших социальных практик, «новых героев» социального развития области; пов</w:t>
      </w:r>
      <w:r w:rsidRPr="00B9060D">
        <w:rPr>
          <w:color w:val="000000"/>
          <w:sz w:val="28"/>
          <w:szCs w:val="28"/>
        </w:rPr>
        <w:t>ы</w:t>
      </w:r>
      <w:r w:rsidRPr="00B9060D">
        <w:rPr>
          <w:color w:val="000000"/>
          <w:sz w:val="28"/>
          <w:szCs w:val="28"/>
        </w:rPr>
        <w:t>шение общественной поддержки некоммерческих и благотворительных организ</w:t>
      </w:r>
      <w:r w:rsidRPr="00B9060D">
        <w:rPr>
          <w:color w:val="000000"/>
          <w:sz w:val="28"/>
          <w:szCs w:val="28"/>
        </w:rPr>
        <w:t>а</w:t>
      </w:r>
      <w:r w:rsidRPr="00B9060D">
        <w:rPr>
          <w:color w:val="000000"/>
          <w:sz w:val="28"/>
          <w:szCs w:val="28"/>
        </w:rPr>
        <w:t>ций;</w:t>
      </w:r>
    </w:p>
    <w:p w:rsidR="0092526E" w:rsidRDefault="0092526E" w:rsidP="0092526E">
      <w:pPr>
        <w:pStyle w:val="a6"/>
        <w:ind w:left="0" w:firstLine="709"/>
        <w:jc w:val="both"/>
        <w:rPr>
          <w:color w:val="000000"/>
          <w:sz w:val="28"/>
          <w:szCs w:val="28"/>
        </w:rPr>
      </w:pPr>
      <w:r>
        <w:rPr>
          <w:color w:val="000000"/>
          <w:sz w:val="28"/>
          <w:szCs w:val="28"/>
        </w:rPr>
        <w:t xml:space="preserve">– </w:t>
      </w:r>
      <w:r w:rsidRPr="00B9060D">
        <w:rPr>
          <w:color w:val="000000"/>
          <w:sz w:val="28"/>
          <w:szCs w:val="28"/>
        </w:rPr>
        <w:t>совершенствование системы информационной поддержки развития гра</w:t>
      </w:r>
      <w:r w:rsidRPr="00B9060D">
        <w:rPr>
          <w:color w:val="000000"/>
          <w:sz w:val="28"/>
          <w:szCs w:val="28"/>
        </w:rPr>
        <w:t>ж</w:t>
      </w:r>
      <w:r w:rsidRPr="00B9060D">
        <w:rPr>
          <w:color w:val="000000"/>
          <w:sz w:val="28"/>
          <w:szCs w:val="28"/>
        </w:rPr>
        <w:t>данского общества</w:t>
      </w:r>
      <w:r>
        <w:rPr>
          <w:color w:val="000000"/>
          <w:sz w:val="28"/>
          <w:szCs w:val="28"/>
        </w:rPr>
        <w:t>,</w:t>
      </w:r>
      <w:r w:rsidRPr="00B9060D">
        <w:rPr>
          <w:color w:val="000000"/>
          <w:sz w:val="28"/>
          <w:szCs w:val="28"/>
        </w:rPr>
        <w:t>создание электронных</w:t>
      </w:r>
      <w:r>
        <w:rPr>
          <w:color w:val="000000"/>
          <w:sz w:val="28"/>
          <w:szCs w:val="28"/>
        </w:rPr>
        <w:t xml:space="preserve"> дискуссионных</w:t>
      </w:r>
      <w:r w:rsidRPr="00B9060D">
        <w:rPr>
          <w:color w:val="000000"/>
          <w:sz w:val="28"/>
          <w:szCs w:val="28"/>
        </w:rPr>
        <w:t xml:space="preserve"> площадок в сети И</w:t>
      </w:r>
      <w:r w:rsidRPr="00B9060D">
        <w:rPr>
          <w:color w:val="000000"/>
          <w:sz w:val="28"/>
          <w:szCs w:val="28"/>
        </w:rPr>
        <w:t>н</w:t>
      </w:r>
      <w:r w:rsidRPr="00B9060D">
        <w:rPr>
          <w:color w:val="000000"/>
          <w:sz w:val="28"/>
          <w:szCs w:val="28"/>
        </w:rPr>
        <w:t>тернет для обсуждения и выработки предложений, решений по социально знач</w:t>
      </w:r>
      <w:r w:rsidRPr="00B9060D">
        <w:rPr>
          <w:color w:val="000000"/>
          <w:sz w:val="28"/>
          <w:szCs w:val="28"/>
        </w:rPr>
        <w:t>и</w:t>
      </w:r>
      <w:r w:rsidRPr="00B9060D">
        <w:rPr>
          <w:color w:val="000000"/>
          <w:sz w:val="28"/>
          <w:szCs w:val="28"/>
        </w:rPr>
        <w:t>мым темам</w:t>
      </w:r>
      <w:r>
        <w:rPr>
          <w:color w:val="000000"/>
          <w:sz w:val="28"/>
          <w:szCs w:val="28"/>
        </w:rPr>
        <w:t>;</w:t>
      </w:r>
    </w:p>
    <w:p w:rsidR="0092526E" w:rsidRDefault="0092526E" w:rsidP="0092526E">
      <w:pPr>
        <w:pStyle w:val="a6"/>
        <w:ind w:left="0" w:firstLine="709"/>
        <w:jc w:val="both"/>
        <w:rPr>
          <w:color w:val="000000"/>
          <w:sz w:val="28"/>
          <w:szCs w:val="28"/>
        </w:rPr>
      </w:pPr>
      <w:r>
        <w:rPr>
          <w:color w:val="000000"/>
          <w:sz w:val="28"/>
          <w:szCs w:val="28"/>
        </w:rPr>
        <w:t xml:space="preserve">– </w:t>
      </w:r>
      <w:r w:rsidRPr="00B9060D">
        <w:rPr>
          <w:color w:val="000000"/>
          <w:sz w:val="28"/>
          <w:szCs w:val="28"/>
        </w:rPr>
        <w:t>поддержка и стимулирование развития добровольчества, волонтерства и благотворительности, повышение мотивации к гражданскому участию, социал</w:t>
      </w:r>
      <w:r w:rsidRPr="00B9060D">
        <w:rPr>
          <w:color w:val="000000"/>
          <w:sz w:val="28"/>
          <w:szCs w:val="28"/>
        </w:rPr>
        <w:t>ь</w:t>
      </w:r>
      <w:r w:rsidRPr="00B9060D">
        <w:rPr>
          <w:color w:val="000000"/>
          <w:sz w:val="28"/>
          <w:szCs w:val="28"/>
        </w:rPr>
        <w:t>ной активности и коллективному действию, стимулирование самоорганизации граждан для решения значимых социальных проблем</w:t>
      </w:r>
      <w:r>
        <w:rPr>
          <w:color w:val="000000"/>
          <w:sz w:val="28"/>
          <w:szCs w:val="28"/>
        </w:rPr>
        <w:t>, развитие территориального общественного самоуправления (ТОСов).</w:t>
      </w:r>
    </w:p>
    <w:p w:rsidR="0092526E" w:rsidRPr="008157F9" w:rsidRDefault="0092526E" w:rsidP="008157F9">
      <w:pPr>
        <w:pStyle w:val="a5"/>
        <w:ind w:firstLine="708"/>
        <w:rPr>
          <w:b/>
        </w:rPr>
      </w:pPr>
      <w:r w:rsidRPr="008157F9">
        <w:rPr>
          <w:b/>
        </w:rPr>
        <w:t xml:space="preserve">9.3 Нормативно-правовой блок механизма реализации стратегии </w:t>
      </w:r>
    </w:p>
    <w:p w:rsidR="0092526E" w:rsidRDefault="0092526E" w:rsidP="0092526E">
      <w:pPr>
        <w:spacing w:after="0"/>
        <w:ind w:firstLine="709"/>
        <w:rPr>
          <w:rFonts w:eastAsia="Calibri"/>
          <w:sz w:val="28"/>
          <w:szCs w:val="28"/>
        </w:rPr>
      </w:pPr>
      <w:r>
        <w:rPr>
          <w:rFonts w:eastAsia="Calibri"/>
          <w:sz w:val="28"/>
          <w:szCs w:val="28"/>
        </w:rPr>
        <w:t xml:space="preserve">Для развития правового поля реализации </w:t>
      </w:r>
      <w:r w:rsidR="002C4CD8">
        <w:rPr>
          <w:rFonts w:eastAsia="Calibri"/>
          <w:sz w:val="28"/>
          <w:szCs w:val="28"/>
        </w:rPr>
        <w:t>С</w:t>
      </w:r>
      <w:r>
        <w:rPr>
          <w:rFonts w:eastAsia="Calibri"/>
          <w:sz w:val="28"/>
          <w:szCs w:val="28"/>
        </w:rPr>
        <w:t>тратегии следует разработать, согласовать и внедрить ряд нормативных правовых актов, направленных на ко</w:t>
      </w:r>
      <w:r>
        <w:rPr>
          <w:rFonts w:eastAsia="Calibri"/>
          <w:sz w:val="28"/>
          <w:szCs w:val="28"/>
        </w:rPr>
        <w:t>н</w:t>
      </w:r>
      <w:r>
        <w:rPr>
          <w:rFonts w:eastAsia="Calibri"/>
          <w:sz w:val="28"/>
          <w:szCs w:val="28"/>
        </w:rPr>
        <w:t>кретизацию функций, методов и способов реализации стратегических направл</w:t>
      </w:r>
      <w:r>
        <w:rPr>
          <w:rFonts w:eastAsia="Calibri"/>
          <w:sz w:val="28"/>
          <w:szCs w:val="28"/>
        </w:rPr>
        <w:t>е</w:t>
      </w:r>
      <w:r>
        <w:rPr>
          <w:rFonts w:eastAsia="Calibri"/>
          <w:sz w:val="28"/>
          <w:szCs w:val="28"/>
        </w:rPr>
        <w:t xml:space="preserve">ний (Приложение </w:t>
      </w:r>
      <w:r w:rsidR="00B316C8">
        <w:rPr>
          <w:rFonts w:eastAsia="Calibri"/>
          <w:sz w:val="28"/>
          <w:szCs w:val="28"/>
        </w:rPr>
        <w:t>5</w:t>
      </w:r>
      <w:r>
        <w:rPr>
          <w:rFonts w:eastAsia="Calibri"/>
          <w:sz w:val="28"/>
          <w:szCs w:val="28"/>
        </w:rPr>
        <w:t xml:space="preserve">). </w:t>
      </w:r>
    </w:p>
    <w:p w:rsidR="0092526E" w:rsidRDefault="0092526E" w:rsidP="0092526E">
      <w:pPr>
        <w:pStyle w:val="a6"/>
        <w:ind w:left="0" w:firstLine="709"/>
        <w:jc w:val="both"/>
        <w:rPr>
          <w:sz w:val="28"/>
          <w:szCs w:val="28"/>
        </w:rPr>
      </w:pPr>
      <w:r>
        <w:rPr>
          <w:sz w:val="28"/>
          <w:szCs w:val="28"/>
        </w:rPr>
        <w:t>Повышение</w:t>
      </w:r>
      <w:r w:rsidRPr="00783A99">
        <w:rPr>
          <w:sz w:val="28"/>
          <w:szCs w:val="28"/>
        </w:rPr>
        <w:t xml:space="preserve"> действенности нормативно-правового механизм</w:t>
      </w:r>
      <w:r>
        <w:rPr>
          <w:sz w:val="28"/>
          <w:szCs w:val="28"/>
        </w:rPr>
        <w:t>аобеспечат</w:t>
      </w:r>
      <w:r w:rsidRPr="00783A99">
        <w:rPr>
          <w:sz w:val="28"/>
          <w:szCs w:val="28"/>
        </w:rPr>
        <w:t xml:space="preserve"> сл</w:t>
      </w:r>
      <w:r w:rsidRPr="00783A99">
        <w:rPr>
          <w:sz w:val="28"/>
          <w:szCs w:val="28"/>
        </w:rPr>
        <w:t>е</w:t>
      </w:r>
      <w:r w:rsidRPr="00783A99">
        <w:rPr>
          <w:sz w:val="28"/>
          <w:szCs w:val="28"/>
        </w:rPr>
        <w:t>дующие меры:</w:t>
      </w:r>
    </w:p>
    <w:p w:rsidR="0092526E" w:rsidRDefault="0092526E" w:rsidP="0092526E">
      <w:pPr>
        <w:pStyle w:val="a6"/>
        <w:ind w:left="0" w:firstLine="709"/>
        <w:jc w:val="both"/>
        <w:rPr>
          <w:sz w:val="28"/>
          <w:szCs w:val="28"/>
        </w:rPr>
      </w:pPr>
      <w:r>
        <w:rPr>
          <w:sz w:val="28"/>
          <w:szCs w:val="28"/>
        </w:rPr>
        <w:t>– п</w:t>
      </w:r>
      <w:r w:rsidRPr="00783A99">
        <w:rPr>
          <w:sz w:val="28"/>
          <w:szCs w:val="28"/>
        </w:rPr>
        <w:t>ров</w:t>
      </w:r>
      <w:r>
        <w:rPr>
          <w:sz w:val="28"/>
          <w:szCs w:val="28"/>
        </w:rPr>
        <w:t xml:space="preserve">едение </w:t>
      </w:r>
      <w:r w:rsidRPr="00783A99">
        <w:rPr>
          <w:sz w:val="28"/>
          <w:szCs w:val="28"/>
        </w:rPr>
        <w:t>корректировк</w:t>
      </w:r>
      <w:r>
        <w:rPr>
          <w:sz w:val="28"/>
          <w:szCs w:val="28"/>
        </w:rPr>
        <w:t>и</w:t>
      </w:r>
      <w:r w:rsidRPr="00783A99">
        <w:rPr>
          <w:sz w:val="28"/>
          <w:szCs w:val="28"/>
        </w:rPr>
        <w:t xml:space="preserve"> нормативно-правовых актов, обеспечивающих реализацию </w:t>
      </w:r>
      <w:r w:rsidR="002C4CD8">
        <w:rPr>
          <w:sz w:val="28"/>
          <w:szCs w:val="28"/>
        </w:rPr>
        <w:t>С</w:t>
      </w:r>
      <w:r w:rsidRPr="00783A99">
        <w:rPr>
          <w:sz w:val="28"/>
          <w:szCs w:val="28"/>
        </w:rPr>
        <w:t>тратегии</w:t>
      </w:r>
      <w:r w:rsidR="002C4CD8">
        <w:rPr>
          <w:sz w:val="28"/>
          <w:szCs w:val="28"/>
        </w:rPr>
        <w:t xml:space="preserve">, </w:t>
      </w:r>
      <w:r w:rsidRPr="00783A99">
        <w:rPr>
          <w:sz w:val="28"/>
          <w:szCs w:val="28"/>
        </w:rPr>
        <w:t>с целью четкого распределения полномочий между и</w:t>
      </w:r>
      <w:r w:rsidRPr="00783A99">
        <w:rPr>
          <w:sz w:val="28"/>
          <w:szCs w:val="28"/>
        </w:rPr>
        <w:t>с</w:t>
      </w:r>
      <w:r w:rsidRPr="00783A99">
        <w:rPr>
          <w:sz w:val="28"/>
          <w:szCs w:val="28"/>
        </w:rPr>
        <w:t>полнительными органами власти и и</w:t>
      </w:r>
      <w:r>
        <w:rPr>
          <w:sz w:val="28"/>
          <w:szCs w:val="28"/>
        </w:rPr>
        <w:t>х согласованности между собой;</w:t>
      </w:r>
    </w:p>
    <w:p w:rsidR="0092526E" w:rsidRDefault="0092526E" w:rsidP="0092526E">
      <w:pPr>
        <w:pStyle w:val="a6"/>
        <w:ind w:left="0" w:firstLine="709"/>
        <w:jc w:val="both"/>
        <w:rPr>
          <w:sz w:val="28"/>
          <w:szCs w:val="28"/>
        </w:rPr>
      </w:pPr>
      <w:r>
        <w:rPr>
          <w:sz w:val="28"/>
          <w:szCs w:val="28"/>
        </w:rPr>
        <w:t>– п</w:t>
      </w:r>
      <w:r w:rsidRPr="00783A99">
        <w:rPr>
          <w:sz w:val="28"/>
          <w:szCs w:val="28"/>
        </w:rPr>
        <w:t>рове</w:t>
      </w:r>
      <w:r>
        <w:rPr>
          <w:sz w:val="28"/>
          <w:szCs w:val="28"/>
        </w:rPr>
        <w:t>дение</w:t>
      </w:r>
      <w:r w:rsidRPr="00783A99">
        <w:rPr>
          <w:sz w:val="28"/>
          <w:szCs w:val="28"/>
        </w:rPr>
        <w:t xml:space="preserve"> корректировк</w:t>
      </w:r>
      <w:r>
        <w:rPr>
          <w:sz w:val="28"/>
          <w:szCs w:val="28"/>
        </w:rPr>
        <w:t>и</w:t>
      </w:r>
      <w:r w:rsidRPr="00783A99">
        <w:rPr>
          <w:sz w:val="28"/>
          <w:szCs w:val="28"/>
        </w:rPr>
        <w:t xml:space="preserve"> нормативно-правовых актов, обеспечивающих формирование показателей и методик</w:t>
      </w:r>
      <w:r w:rsidR="002C4CD8">
        <w:rPr>
          <w:sz w:val="28"/>
          <w:szCs w:val="28"/>
        </w:rPr>
        <w:t>и</w:t>
      </w:r>
      <w:r w:rsidRPr="00783A99">
        <w:rPr>
          <w:sz w:val="28"/>
          <w:szCs w:val="28"/>
        </w:rPr>
        <w:t xml:space="preserve"> оценки эффективности деятельности о</w:t>
      </w:r>
      <w:r w:rsidRPr="00783A99">
        <w:rPr>
          <w:sz w:val="28"/>
          <w:szCs w:val="28"/>
        </w:rPr>
        <w:t>р</w:t>
      </w:r>
      <w:r w:rsidRPr="00783A99">
        <w:rPr>
          <w:sz w:val="28"/>
          <w:szCs w:val="28"/>
        </w:rPr>
        <w:t xml:space="preserve">ганов государственной исполнительной власти, с целью </w:t>
      </w:r>
      <w:r w:rsidR="002C4CD8">
        <w:rPr>
          <w:sz w:val="28"/>
          <w:szCs w:val="28"/>
        </w:rPr>
        <w:t xml:space="preserve">усиления их </w:t>
      </w:r>
      <w:r w:rsidRPr="00783A99">
        <w:rPr>
          <w:sz w:val="28"/>
          <w:szCs w:val="28"/>
        </w:rPr>
        <w:t>мотивации на достижение стратегических целей</w:t>
      </w:r>
      <w:r>
        <w:rPr>
          <w:sz w:val="28"/>
          <w:szCs w:val="28"/>
        </w:rPr>
        <w:t>.</w:t>
      </w:r>
    </w:p>
    <w:p w:rsidR="0092526E" w:rsidRDefault="0092526E" w:rsidP="0092526E">
      <w:pPr>
        <w:spacing w:after="0"/>
        <w:ind w:firstLine="709"/>
        <w:rPr>
          <w:b/>
          <w:sz w:val="28"/>
          <w:szCs w:val="28"/>
        </w:rPr>
      </w:pPr>
      <w:r>
        <w:rPr>
          <w:b/>
          <w:sz w:val="28"/>
          <w:szCs w:val="28"/>
        </w:rPr>
        <w:t>9</w:t>
      </w:r>
      <w:r w:rsidRPr="00F6313B">
        <w:rPr>
          <w:b/>
          <w:sz w:val="28"/>
          <w:szCs w:val="28"/>
        </w:rPr>
        <w:t>.4 Информационно-технологический блок механизм</w:t>
      </w:r>
      <w:r>
        <w:rPr>
          <w:b/>
          <w:sz w:val="28"/>
          <w:szCs w:val="28"/>
        </w:rPr>
        <w:t>а</w:t>
      </w:r>
      <w:r w:rsidRPr="00F6313B">
        <w:rPr>
          <w:b/>
          <w:sz w:val="28"/>
          <w:szCs w:val="28"/>
        </w:rPr>
        <w:t xml:space="preserve"> реализации стратегии </w:t>
      </w:r>
    </w:p>
    <w:p w:rsidR="0092526E" w:rsidRDefault="0092526E" w:rsidP="0092526E">
      <w:pPr>
        <w:spacing w:after="0"/>
        <w:ind w:firstLine="709"/>
        <w:rPr>
          <w:rFonts w:eastAsia="Calibri"/>
          <w:sz w:val="28"/>
          <w:szCs w:val="28"/>
        </w:rPr>
      </w:pPr>
      <w:r>
        <w:rPr>
          <w:sz w:val="28"/>
          <w:szCs w:val="28"/>
        </w:rPr>
        <w:t>И</w:t>
      </w:r>
      <w:r w:rsidRPr="00783A99">
        <w:rPr>
          <w:sz w:val="28"/>
          <w:szCs w:val="28"/>
        </w:rPr>
        <w:t xml:space="preserve">нформационно-коммуникационное обеспечение </w:t>
      </w:r>
      <w:r>
        <w:rPr>
          <w:sz w:val="28"/>
          <w:szCs w:val="28"/>
        </w:rPr>
        <w:t xml:space="preserve">управления реализацией </w:t>
      </w:r>
      <w:r w:rsidR="002C4CD8">
        <w:rPr>
          <w:sz w:val="28"/>
          <w:szCs w:val="28"/>
        </w:rPr>
        <w:t>С</w:t>
      </w:r>
      <w:r>
        <w:rPr>
          <w:sz w:val="28"/>
          <w:szCs w:val="28"/>
        </w:rPr>
        <w:t xml:space="preserve">тратегии будет осуществляться путем </w:t>
      </w:r>
      <w:r>
        <w:rPr>
          <w:rFonts w:eastAsia="Calibri"/>
          <w:sz w:val="28"/>
          <w:szCs w:val="28"/>
        </w:rPr>
        <w:t>синтезирования информационных систем и баз данных, отражающих ход решения стратегических задач.</w:t>
      </w:r>
    </w:p>
    <w:p w:rsidR="0092526E" w:rsidRDefault="0092526E" w:rsidP="0092526E">
      <w:pPr>
        <w:spacing w:after="0"/>
        <w:ind w:firstLine="709"/>
        <w:rPr>
          <w:rFonts w:eastAsia="Calibri"/>
          <w:sz w:val="28"/>
          <w:szCs w:val="28"/>
        </w:rPr>
      </w:pPr>
      <w:r>
        <w:rPr>
          <w:rFonts w:eastAsia="Calibri"/>
          <w:sz w:val="28"/>
          <w:szCs w:val="28"/>
        </w:rPr>
        <w:t xml:space="preserve">Информационно-технологическое сопровождение реализации </w:t>
      </w:r>
      <w:r w:rsidR="002C4CD8">
        <w:rPr>
          <w:rFonts w:eastAsia="Calibri"/>
          <w:sz w:val="28"/>
          <w:szCs w:val="28"/>
        </w:rPr>
        <w:t>С</w:t>
      </w:r>
      <w:r>
        <w:rPr>
          <w:rFonts w:eastAsia="Calibri"/>
          <w:sz w:val="28"/>
          <w:szCs w:val="28"/>
        </w:rPr>
        <w:t>тратегии буд</w:t>
      </w:r>
      <w:r w:rsidR="002C4CD8">
        <w:rPr>
          <w:rFonts w:eastAsia="Calibri"/>
          <w:sz w:val="28"/>
          <w:szCs w:val="28"/>
        </w:rPr>
        <w:t>е</w:t>
      </w:r>
      <w:r>
        <w:rPr>
          <w:rFonts w:eastAsia="Calibri"/>
          <w:sz w:val="28"/>
          <w:szCs w:val="28"/>
        </w:rPr>
        <w:t>т обеспечивать:</w:t>
      </w:r>
    </w:p>
    <w:p w:rsidR="0092526E" w:rsidRDefault="002C4CD8" w:rsidP="002C4CD8">
      <w:pPr>
        <w:spacing w:after="0"/>
        <w:ind w:firstLine="709"/>
        <w:rPr>
          <w:sz w:val="28"/>
          <w:szCs w:val="28"/>
        </w:rPr>
      </w:pPr>
      <w:r>
        <w:rPr>
          <w:rFonts w:eastAsia="Calibri"/>
          <w:sz w:val="28"/>
          <w:szCs w:val="28"/>
        </w:rPr>
        <w:t xml:space="preserve">– </w:t>
      </w:r>
      <w:r w:rsidR="0092526E" w:rsidRPr="00D417D4">
        <w:rPr>
          <w:sz w:val="28"/>
          <w:szCs w:val="28"/>
        </w:rPr>
        <w:t xml:space="preserve">информационную открытость хода и результатов реализации </w:t>
      </w:r>
      <w:r>
        <w:rPr>
          <w:sz w:val="28"/>
          <w:szCs w:val="28"/>
        </w:rPr>
        <w:t>С</w:t>
      </w:r>
      <w:r w:rsidR="0092526E" w:rsidRPr="00D417D4">
        <w:rPr>
          <w:sz w:val="28"/>
          <w:szCs w:val="28"/>
        </w:rPr>
        <w:t>тратегии;</w:t>
      </w:r>
    </w:p>
    <w:p w:rsidR="0092526E" w:rsidRDefault="002C4CD8" w:rsidP="002C4CD8">
      <w:pPr>
        <w:spacing w:after="0"/>
        <w:ind w:firstLine="709"/>
        <w:rPr>
          <w:sz w:val="28"/>
          <w:szCs w:val="28"/>
        </w:rPr>
      </w:pPr>
      <w:r>
        <w:rPr>
          <w:sz w:val="28"/>
          <w:szCs w:val="28"/>
        </w:rPr>
        <w:t xml:space="preserve">– </w:t>
      </w:r>
      <w:r w:rsidR="0092526E">
        <w:rPr>
          <w:sz w:val="28"/>
          <w:szCs w:val="28"/>
        </w:rPr>
        <w:t>интеграцию</w:t>
      </w:r>
      <w:r w:rsidR="0092526E" w:rsidRPr="00783A99">
        <w:rPr>
          <w:sz w:val="28"/>
          <w:szCs w:val="28"/>
        </w:rPr>
        <w:t xml:space="preserve"> информационных систем и баз дан</w:t>
      </w:r>
      <w:r w:rsidR="0092526E">
        <w:rPr>
          <w:sz w:val="28"/>
          <w:szCs w:val="28"/>
        </w:rPr>
        <w:t>ных для регистрации, о</w:t>
      </w:r>
      <w:r w:rsidR="0092526E">
        <w:rPr>
          <w:sz w:val="28"/>
          <w:szCs w:val="28"/>
        </w:rPr>
        <w:t>б</w:t>
      </w:r>
      <w:r w:rsidR="0092526E">
        <w:rPr>
          <w:sz w:val="28"/>
          <w:szCs w:val="28"/>
        </w:rPr>
        <w:t xml:space="preserve">работки и хранения информации о ходе реализации </w:t>
      </w:r>
      <w:r>
        <w:rPr>
          <w:sz w:val="28"/>
          <w:szCs w:val="28"/>
        </w:rPr>
        <w:t>С</w:t>
      </w:r>
      <w:r w:rsidR="0092526E">
        <w:rPr>
          <w:sz w:val="28"/>
          <w:szCs w:val="28"/>
        </w:rPr>
        <w:t>тратегии;</w:t>
      </w:r>
    </w:p>
    <w:p w:rsidR="0092526E" w:rsidRDefault="002C4CD8" w:rsidP="002C4CD8">
      <w:pPr>
        <w:spacing w:after="0"/>
        <w:ind w:firstLine="709"/>
        <w:rPr>
          <w:sz w:val="28"/>
          <w:szCs w:val="28"/>
        </w:rPr>
      </w:pPr>
      <w:r>
        <w:rPr>
          <w:sz w:val="28"/>
          <w:szCs w:val="28"/>
        </w:rPr>
        <w:t xml:space="preserve">– </w:t>
      </w:r>
      <w:r w:rsidR="0092526E">
        <w:rPr>
          <w:sz w:val="28"/>
          <w:szCs w:val="28"/>
        </w:rPr>
        <w:t>обратную связь с общественными институтами и гражданским обществом.</w:t>
      </w:r>
    </w:p>
    <w:p w:rsidR="0092526E" w:rsidRDefault="002C4CD8" w:rsidP="0092526E">
      <w:pPr>
        <w:pStyle w:val="a6"/>
        <w:tabs>
          <w:tab w:val="left" w:pos="1134"/>
        </w:tabs>
        <w:ind w:left="0" w:firstLine="709"/>
        <w:jc w:val="both"/>
        <w:rPr>
          <w:sz w:val="28"/>
          <w:szCs w:val="28"/>
        </w:rPr>
      </w:pPr>
      <w:r>
        <w:rPr>
          <w:sz w:val="28"/>
          <w:szCs w:val="28"/>
        </w:rPr>
        <w:t>Основные и</w:t>
      </w:r>
      <w:r w:rsidR="0092526E">
        <w:rPr>
          <w:sz w:val="28"/>
          <w:szCs w:val="28"/>
        </w:rPr>
        <w:t xml:space="preserve">нструменты информационно-технологического сопровождения реализации </w:t>
      </w:r>
      <w:r>
        <w:rPr>
          <w:sz w:val="28"/>
          <w:szCs w:val="28"/>
        </w:rPr>
        <w:t>С</w:t>
      </w:r>
      <w:r w:rsidR="0092526E">
        <w:rPr>
          <w:sz w:val="28"/>
          <w:szCs w:val="28"/>
        </w:rPr>
        <w:t>тратегии:</w:t>
      </w:r>
    </w:p>
    <w:p w:rsidR="0092526E" w:rsidRDefault="0092526E" w:rsidP="009F2375">
      <w:pPr>
        <w:pStyle w:val="a6"/>
        <w:widowControl/>
        <w:numPr>
          <w:ilvl w:val="0"/>
          <w:numId w:val="4"/>
        </w:numPr>
        <w:tabs>
          <w:tab w:val="left" w:pos="1134"/>
        </w:tabs>
        <w:autoSpaceDE/>
        <w:autoSpaceDN/>
        <w:adjustRightInd/>
        <w:ind w:left="0" w:firstLine="709"/>
        <w:jc w:val="both"/>
        <w:rPr>
          <w:sz w:val="28"/>
          <w:szCs w:val="28"/>
        </w:rPr>
      </w:pPr>
      <w:r>
        <w:rPr>
          <w:sz w:val="28"/>
          <w:szCs w:val="28"/>
        </w:rPr>
        <w:lastRenderedPageBreak/>
        <w:t>Публикация на официальном сайте правительства области е</w:t>
      </w:r>
      <w:r w:rsidRPr="00783A99">
        <w:rPr>
          <w:sz w:val="28"/>
          <w:szCs w:val="28"/>
        </w:rPr>
        <w:t>жегодны</w:t>
      </w:r>
      <w:r>
        <w:rPr>
          <w:sz w:val="28"/>
          <w:szCs w:val="28"/>
        </w:rPr>
        <w:t>х</w:t>
      </w:r>
      <w:r w:rsidRPr="00783A99">
        <w:rPr>
          <w:sz w:val="28"/>
          <w:szCs w:val="28"/>
        </w:rPr>
        <w:t xml:space="preserve"> отчет</w:t>
      </w:r>
      <w:r>
        <w:rPr>
          <w:sz w:val="28"/>
          <w:szCs w:val="28"/>
        </w:rPr>
        <w:t>ов</w:t>
      </w:r>
      <w:r w:rsidRPr="00783A99">
        <w:rPr>
          <w:sz w:val="28"/>
          <w:szCs w:val="28"/>
        </w:rPr>
        <w:t xml:space="preserve"> о реализации </w:t>
      </w:r>
      <w:r w:rsidR="002C4CD8">
        <w:rPr>
          <w:sz w:val="28"/>
          <w:szCs w:val="28"/>
        </w:rPr>
        <w:t>С</w:t>
      </w:r>
      <w:r w:rsidRPr="00783A99">
        <w:rPr>
          <w:sz w:val="28"/>
          <w:szCs w:val="28"/>
        </w:rPr>
        <w:t>тратегии в формате открытых данных.</w:t>
      </w:r>
    </w:p>
    <w:p w:rsidR="0092526E" w:rsidRDefault="0092526E" w:rsidP="009F2375">
      <w:pPr>
        <w:pStyle w:val="a6"/>
        <w:widowControl/>
        <w:numPr>
          <w:ilvl w:val="0"/>
          <w:numId w:val="4"/>
        </w:numPr>
        <w:tabs>
          <w:tab w:val="left" w:pos="1134"/>
        </w:tabs>
        <w:autoSpaceDE/>
        <w:autoSpaceDN/>
        <w:adjustRightInd/>
        <w:ind w:left="0" w:firstLine="709"/>
        <w:jc w:val="both"/>
        <w:rPr>
          <w:sz w:val="28"/>
          <w:szCs w:val="28"/>
        </w:rPr>
      </w:pPr>
      <w:r w:rsidRPr="005F5CD0">
        <w:rPr>
          <w:sz w:val="28"/>
          <w:szCs w:val="28"/>
        </w:rPr>
        <w:t>Внедрение  цифровых технологий в межведомственное взаимодействие всех участников стратегического процесса</w:t>
      </w:r>
      <w:r>
        <w:rPr>
          <w:sz w:val="28"/>
          <w:szCs w:val="28"/>
        </w:rPr>
        <w:t>.</w:t>
      </w:r>
    </w:p>
    <w:p w:rsidR="0092526E" w:rsidRPr="005F5CD0" w:rsidRDefault="0092526E" w:rsidP="009F2375">
      <w:pPr>
        <w:pStyle w:val="a6"/>
        <w:widowControl/>
        <w:numPr>
          <w:ilvl w:val="0"/>
          <w:numId w:val="4"/>
        </w:numPr>
        <w:tabs>
          <w:tab w:val="left" w:pos="1134"/>
        </w:tabs>
        <w:autoSpaceDE/>
        <w:autoSpaceDN/>
        <w:adjustRightInd/>
        <w:ind w:left="0" w:firstLine="709"/>
        <w:jc w:val="both"/>
        <w:rPr>
          <w:sz w:val="28"/>
          <w:szCs w:val="28"/>
        </w:rPr>
      </w:pPr>
      <w:r>
        <w:rPr>
          <w:sz w:val="28"/>
          <w:szCs w:val="28"/>
        </w:rPr>
        <w:t xml:space="preserve">Разработка </w:t>
      </w:r>
      <w:r w:rsidRPr="005F5CD0">
        <w:rPr>
          <w:rFonts w:eastAsia="Calibri"/>
          <w:sz w:val="28"/>
          <w:szCs w:val="28"/>
        </w:rPr>
        <w:t>регламент</w:t>
      </w:r>
      <w:r>
        <w:rPr>
          <w:rFonts w:eastAsia="Calibri"/>
          <w:sz w:val="28"/>
          <w:szCs w:val="28"/>
        </w:rPr>
        <w:t>а</w:t>
      </w:r>
      <w:r w:rsidRPr="005F5CD0">
        <w:rPr>
          <w:rFonts w:eastAsia="Calibri"/>
          <w:sz w:val="28"/>
          <w:szCs w:val="28"/>
        </w:rPr>
        <w:t>, устанавливающ</w:t>
      </w:r>
      <w:r>
        <w:rPr>
          <w:rFonts w:eastAsia="Calibri"/>
          <w:sz w:val="28"/>
          <w:szCs w:val="28"/>
        </w:rPr>
        <w:t>его</w:t>
      </w:r>
      <w:r w:rsidRPr="005F5CD0">
        <w:rPr>
          <w:rFonts w:eastAsia="Calibri"/>
          <w:sz w:val="28"/>
          <w:szCs w:val="28"/>
        </w:rPr>
        <w:t xml:space="preserve"> процедуры пополнения баз данных и обеспечения доступа к н</w:t>
      </w:r>
      <w:r>
        <w:rPr>
          <w:rFonts w:eastAsia="Calibri"/>
          <w:sz w:val="28"/>
          <w:szCs w:val="28"/>
        </w:rPr>
        <w:t>им</w:t>
      </w:r>
      <w:r w:rsidRPr="005F5CD0">
        <w:rPr>
          <w:rFonts w:eastAsia="Calibri"/>
          <w:sz w:val="28"/>
          <w:szCs w:val="28"/>
        </w:rPr>
        <w:t xml:space="preserve"> ответственных исполнителей</w:t>
      </w:r>
      <w:r>
        <w:rPr>
          <w:rFonts w:eastAsia="Calibri"/>
          <w:sz w:val="28"/>
          <w:szCs w:val="28"/>
        </w:rPr>
        <w:t xml:space="preserve"> и </w:t>
      </w:r>
      <w:r w:rsidRPr="005F5CD0">
        <w:rPr>
          <w:rFonts w:eastAsia="Calibri"/>
          <w:sz w:val="28"/>
          <w:szCs w:val="28"/>
        </w:rPr>
        <w:t xml:space="preserve"> контрол</w:t>
      </w:r>
      <w:r w:rsidRPr="005F5CD0">
        <w:rPr>
          <w:rFonts w:eastAsia="Calibri"/>
          <w:sz w:val="28"/>
          <w:szCs w:val="28"/>
        </w:rPr>
        <w:t>ь</w:t>
      </w:r>
      <w:r w:rsidRPr="005F5CD0">
        <w:rPr>
          <w:rFonts w:eastAsia="Calibri"/>
          <w:sz w:val="28"/>
          <w:szCs w:val="28"/>
        </w:rPr>
        <w:t>ных органов</w:t>
      </w:r>
      <w:r>
        <w:rPr>
          <w:rFonts w:eastAsia="Calibri"/>
          <w:sz w:val="28"/>
          <w:szCs w:val="28"/>
        </w:rPr>
        <w:t>.</w:t>
      </w:r>
    </w:p>
    <w:p w:rsidR="0092526E" w:rsidRDefault="0092526E" w:rsidP="009F2375">
      <w:pPr>
        <w:pStyle w:val="a6"/>
        <w:widowControl/>
        <w:numPr>
          <w:ilvl w:val="0"/>
          <w:numId w:val="4"/>
        </w:numPr>
        <w:tabs>
          <w:tab w:val="left" w:pos="1134"/>
        </w:tabs>
        <w:autoSpaceDE/>
        <w:autoSpaceDN/>
        <w:adjustRightInd/>
        <w:ind w:left="0" w:firstLine="709"/>
        <w:jc w:val="both"/>
        <w:rPr>
          <w:sz w:val="28"/>
          <w:szCs w:val="28"/>
        </w:rPr>
      </w:pPr>
      <w:r>
        <w:rPr>
          <w:sz w:val="28"/>
          <w:szCs w:val="28"/>
        </w:rPr>
        <w:t xml:space="preserve">Проведение </w:t>
      </w:r>
      <w:r w:rsidRPr="005F5CD0">
        <w:rPr>
          <w:sz w:val="28"/>
          <w:szCs w:val="28"/>
        </w:rPr>
        <w:t>социологических опросов, посвященных выявлению удо</w:t>
      </w:r>
      <w:r w:rsidRPr="005F5CD0">
        <w:rPr>
          <w:sz w:val="28"/>
          <w:szCs w:val="28"/>
        </w:rPr>
        <w:t>в</w:t>
      </w:r>
      <w:r w:rsidRPr="005F5CD0">
        <w:rPr>
          <w:sz w:val="28"/>
          <w:szCs w:val="28"/>
        </w:rPr>
        <w:t xml:space="preserve">летворенности населения </w:t>
      </w:r>
      <w:r>
        <w:rPr>
          <w:sz w:val="28"/>
          <w:szCs w:val="28"/>
        </w:rPr>
        <w:t>ходом реализации стратегических программ и проектов в онлайн-режиме.</w:t>
      </w:r>
    </w:p>
    <w:p w:rsidR="0092526E" w:rsidRDefault="0092526E" w:rsidP="0092526E">
      <w:pPr>
        <w:spacing w:after="0"/>
        <w:ind w:firstLine="709"/>
        <w:rPr>
          <w:b/>
          <w:sz w:val="28"/>
          <w:szCs w:val="28"/>
        </w:rPr>
      </w:pPr>
      <w:r>
        <w:rPr>
          <w:b/>
          <w:sz w:val="28"/>
          <w:szCs w:val="28"/>
        </w:rPr>
        <w:t>9</w:t>
      </w:r>
      <w:r w:rsidRPr="00F62B97">
        <w:rPr>
          <w:b/>
          <w:sz w:val="28"/>
          <w:szCs w:val="28"/>
        </w:rPr>
        <w:t>.5 Финансово-экономический блок механизма реализации стратегии</w:t>
      </w:r>
    </w:p>
    <w:p w:rsidR="0092526E" w:rsidRDefault="0092526E" w:rsidP="0092526E">
      <w:pPr>
        <w:spacing w:after="0"/>
        <w:ind w:firstLine="709"/>
        <w:rPr>
          <w:sz w:val="28"/>
          <w:szCs w:val="28"/>
        </w:rPr>
      </w:pPr>
      <w:r w:rsidRPr="00783A99">
        <w:rPr>
          <w:sz w:val="28"/>
          <w:szCs w:val="28"/>
        </w:rPr>
        <w:t xml:space="preserve">Для достижения </w:t>
      </w:r>
      <w:r>
        <w:rPr>
          <w:sz w:val="28"/>
          <w:szCs w:val="28"/>
        </w:rPr>
        <w:t xml:space="preserve">стратегических </w:t>
      </w:r>
      <w:r w:rsidRPr="00783A99">
        <w:rPr>
          <w:sz w:val="28"/>
          <w:szCs w:val="28"/>
        </w:rPr>
        <w:t xml:space="preserve"> цел</w:t>
      </w:r>
      <w:r>
        <w:rPr>
          <w:sz w:val="28"/>
          <w:szCs w:val="28"/>
        </w:rPr>
        <w:t>ей, мобилизации финансовых источн</w:t>
      </w:r>
      <w:r>
        <w:rPr>
          <w:sz w:val="28"/>
          <w:szCs w:val="28"/>
        </w:rPr>
        <w:t>и</w:t>
      </w:r>
      <w:r>
        <w:rPr>
          <w:sz w:val="28"/>
          <w:szCs w:val="28"/>
        </w:rPr>
        <w:t xml:space="preserve">ков из внешней и внутренней среды будут решены следующие </w:t>
      </w:r>
      <w:r w:rsidRPr="00783A99">
        <w:rPr>
          <w:sz w:val="28"/>
          <w:szCs w:val="28"/>
        </w:rPr>
        <w:t>задачи:</w:t>
      </w:r>
    </w:p>
    <w:p w:rsidR="0092526E" w:rsidRDefault="0092526E" w:rsidP="0092526E">
      <w:pPr>
        <w:spacing w:after="0"/>
        <w:ind w:firstLine="709"/>
        <w:rPr>
          <w:sz w:val="28"/>
          <w:szCs w:val="28"/>
        </w:rPr>
      </w:pPr>
      <w:r>
        <w:rPr>
          <w:sz w:val="28"/>
          <w:szCs w:val="28"/>
        </w:rPr>
        <w:t xml:space="preserve">– обеспечено </w:t>
      </w:r>
      <w:r w:rsidR="002C4CD8">
        <w:rPr>
          <w:sz w:val="28"/>
          <w:szCs w:val="28"/>
        </w:rPr>
        <w:t xml:space="preserve">развитие </w:t>
      </w:r>
      <w:r>
        <w:rPr>
          <w:sz w:val="28"/>
          <w:szCs w:val="28"/>
        </w:rPr>
        <w:t xml:space="preserve">финансового потенциала </w:t>
      </w:r>
      <w:r w:rsidR="002C4CD8">
        <w:rPr>
          <w:sz w:val="28"/>
          <w:szCs w:val="28"/>
        </w:rPr>
        <w:t xml:space="preserve">региона </w:t>
      </w:r>
      <w:r>
        <w:rPr>
          <w:sz w:val="28"/>
          <w:szCs w:val="28"/>
        </w:rPr>
        <w:t>за счет роста бю</w:t>
      </w:r>
      <w:r>
        <w:rPr>
          <w:sz w:val="28"/>
          <w:szCs w:val="28"/>
        </w:rPr>
        <w:t>д</w:t>
      </w:r>
      <w:r>
        <w:rPr>
          <w:sz w:val="28"/>
          <w:szCs w:val="28"/>
        </w:rPr>
        <w:t>жетных</w:t>
      </w:r>
      <w:r w:rsidRPr="00783A99">
        <w:rPr>
          <w:sz w:val="28"/>
          <w:szCs w:val="28"/>
        </w:rPr>
        <w:t xml:space="preserve"> доходов</w:t>
      </w:r>
      <w:r>
        <w:rPr>
          <w:sz w:val="28"/>
          <w:szCs w:val="28"/>
        </w:rPr>
        <w:t>,</w:t>
      </w:r>
      <w:r w:rsidRPr="00783A99">
        <w:rPr>
          <w:sz w:val="28"/>
          <w:szCs w:val="28"/>
        </w:rPr>
        <w:t xml:space="preserve"> привлечения корпоративных финансов для инвестирования в </w:t>
      </w:r>
      <w:r>
        <w:rPr>
          <w:sz w:val="28"/>
          <w:szCs w:val="28"/>
        </w:rPr>
        <w:t>стратегические проекты и программы;</w:t>
      </w:r>
    </w:p>
    <w:p w:rsidR="0092526E" w:rsidRDefault="0092526E" w:rsidP="0092526E">
      <w:pPr>
        <w:spacing w:after="0"/>
        <w:ind w:firstLine="709"/>
        <w:rPr>
          <w:sz w:val="28"/>
          <w:szCs w:val="28"/>
        </w:rPr>
      </w:pPr>
      <w:r>
        <w:rPr>
          <w:sz w:val="28"/>
          <w:szCs w:val="28"/>
        </w:rPr>
        <w:t>– активное внедрение в практику финансовых</w:t>
      </w:r>
      <w:r w:rsidRPr="00015ACA">
        <w:rPr>
          <w:sz w:val="28"/>
          <w:szCs w:val="28"/>
        </w:rPr>
        <w:t xml:space="preserve"> инструментов, апробирова</w:t>
      </w:r>
      <w:r w:rsidRPr="00015ACA">
        <w:rPr>
          <w:sz w:val="28"/>
          <w:szCs w:val="28"/>
        </w:rPr>
        <w:t>н</w:t>
      </w:r>
      <w:r w:rsidRPr="00015ACA">
        <w:rPr>
          <w:sz w:val="28"/>
          <w:szCs w:val="28"/>
        </w:rPr>
        <w:t xml:space="preserve">ных в публичном управлении </w:t>
      </w:r>
      <w:r>
        <w:rPr>
          <w:sz w:val="28"/>
          <w:szCs w:val="28"/>
        </w:rPr>
        <w:t>реализаци</w:t>
      </w:r>
      <w:r w:rsidR="002C4CD8">
        <w:rPr>
          <w:sz w:val="28"/>
          <w:szCs w:val="28"/>
        </w:rPr>
        <w:t>ей С</w:t>
      </w:r>
      <w:r>
        <w:rPr>
          <w:sz w:val="28"/>
          <w:szCs w:val="28"/>
        </w:rPr>
        <w:t xml:space="preserve">тратегии </w:t>
      </w:r>
      <w:r w:rsidRPr="00015ACA">
        <w:rPr>
          <w:sz w:val="28"/>
          <w:szCs w:val="28"/>
        </w:rPr>
        <w:t xml:space="preserve">в </w:t>
      </w:r>
      <w:r w:rsidR="002C4CD8">
        <w:rPr>
          <w:sz w:val="28"/>
          <w:szCs w:val="28"/>
        </w:rPr>
        <w:t xml:space="preserve">других регионах страны; </w:t>
      </w:r>
    </w:p>
    <w:p w:rsidR="0092526E" w:rsidRPr="002C4CD8" w:rsidRDefault="0092526E" w:rsidP="0092526E">
      <w:pPr>
        <w:spacing w:after="0"/>
        <w:ind w:firstLine="709"/>
        <w:rPr>
          <w:sz w:val="28"/>
          <w:szCs w:val="28"/>
        </w:rPr>
      </w:pPr>
      <w:r w:rsidRPr="002C4CD8">
        <w:rPr>
          <w:sz w:val="28"/>
          <w:szCs w:val="28"/>
        </w:rPr>
        <w:t>а) гранты органов власти на реализацию проектов в области НИОКР и пр</w:t>
      </w:r>
      <w:r w:rsidRPr="002C4CD8">
        <w:rPr>
          <w:sz w:val="28"/>
          <w:szCs w:val="28"/>
        </w:rPr>
        <w:t>о</w:t>
      </w:r>
      <w:r w:rsidRPr="002C4CD8">
        <w:rPr>
          <w:sz w:val="28"/>
          <w:szCs w:val="28"/>
        </w:rPr>
        <w:t xml:space="preserve">фессиональной подготовки кадров, владеющих современными компетенциями менеджера инновационного производства; </w:t>
      </w:r>
    </w:p>
    <w:p w:rsidR="0092526E" w:rsidRPr="002C4CD8" w:rsidRDefault="00797BF6" w:rsidP="0092526E">
      <w:pPr>
        <w:spacing w:after="0"/>
        <w:ind w:firstLine="709"/>
        <w:rPr>
          <w:sz w:val="28"/>
          <w:szCs w:val="28"/>
        </w:rPr>
      </w:pPr>
      <w:r>
        <w:rPr>
          <w:sz w:val="28"/>
          <w:szCs w:val="28"/>
        </w:rPr>
        <w:t>б</w:t>
      </w:r>
      <w:r w:rsidR="0092526E" w:rsidRPr="002C4CD8">
        <w:rPr>
          <w:sz w:val="28"/>
          <w:szCs w:val="28"/>
        </w:rPr>
        <w:t xml:space="preserve">) налоговые льготы для предприятий, </w:t>
      </w:r>
      <w:r w:rsidR="002C4CD8">
        <w:rPr>
          <w:sz w:val="28"/>
          <w:szCs w:val="28"/>
        </w:rPr>
        <w:t xml:space="preserve">осуществляющих </w:t>
      </w:r>
      <w:r w:rsidR="0092526E" w:rsidRPr="002C4CD8">
        <w:rPr>
          <w:sz w:val="28"/>
          <w:szCs w:val="28"/>
        </w:rPr>
        <w:t xml:space="preserve">экспортную </w:t>
      </w:r>
      <w:r w:rsidR="002C4CD8">
        <w:rPr>
          <w:sz w:val="28"/>
          <w:szCs w:val="28"/>
        </w:rPr>
        <w:t xml:space="preserve">и (или) </w:t>
      </w:r>
      <w:r w:rsidR="0092526E" w:rsidRPr="002C4CD8">
        <w:rPr>
          <w:sz w:val="28"/>
          <w:szCs w:val="28"/>
        </w:rPr>
        <w:t xml:space="preserve">импортозамещающую </w:t>
      </w:r>
      <w:r w:rsidR="002C4CD8">
        <w:rPr>
          <w:sz w:val="28"/>
          <w:szCs w:val="28"/>
        </w:rPr>
        <w:t xml:space="preserve">деятельность; </w:t>
      </w:r>
    </w:p>
    <w:p w:rsidR="0092526E" w:rsidRDefault="00797BF6" w:rsidP="0092526E">
      <w:pPr>
        <w:spacing w:after="0"/>
        <w:ind w:firstLine="709"/>
        <w:rPr>
          <w:sz w:val="28"/>
          <w:szCs w:val="28"/>
        </w:rPr>
      </w:pPr>
      <w:r>
        <w:rPr>
          <w:sz w:val="28"/>
          <w:szCs w:val="28"/>
        </w:rPr>
        <w:t>в</w:t>
      </w:r>
      <w:r w:rsidR="0092526E" w:rsidRPr="002C4CD8">
        <w:rPr>
          <w:sz w:val="28"/>
          <w:szCs w:val="28"/>
        </w:rPr>
        <w:t>) субсидии для покрытия расходов производственного бизнеса, функци</w:t>
      </w:r>
      <w:r w:rsidR="0092526E" w:rsidRPr="002C4CD8">
        <w:rPr>
          <w:sz w:val="28"/>
          <w:szCs w:val="28"/>
        </w:rPr>
        <w:t>о</w:t>
      </w:r>
      <w:r w:rsidR="0092526E" w:rsidRPr="002C4CD8">
        <w:rPr>
          <w:sz w:val="28"/>
          <w:szCs w:val="28"/>
        </w:rPr>
        <w:t>нирующего в наукоемких отраслях, для покрытия расходов на приобретение з</w:t>
      </w:r>
      <w:r w:rsidR="0092526E" w:rsidRPr="002C4CD8">
        <w:rPr>
          <w:sz w:val="28"/>
          <w:szCs w:val="28"/>
        </w:rPr>
        <w:t>е</w:t>
      </w:r>
      <w:r w:rsidR="0092526E" w:rsidRPr="002C4CD8">
        <w:rPr>
          <w:sz w:val="28"/>
          <w:szCs w:val="28"/>
        </w:rPr>
        <w:t>мельных участков, зданий и технологического оборудование, создание высок</w:t>
      </w:r>
      <w:r w:rsidR="0092526E" w:rsidRPr="002C4CD8">
        <w:rPr>
          <w:sz w:val="28"/>
          <w:szCs w:val="28"/>
        </w:rPr>
        <w:t>о</w:t>
      </w:r>
      <w:r w:rsidR="0092526E" w:rsidRPr="002C4CD8">
        <w:rPr>
          <w:sz w:val="28"/>
          <w:szCs w:val="28"/>
        </w:rPr>
        <w:t>производительных рабочих мест;</w:t>
      </w:r>
    </w:p>
    <w:p w:rsidR="0092526E" w:rsidRDefault="0092526E" w:rsidP="0092526E">
      <w:pPr>
        <w:spacing w:after="0"/>
        <w:ind w:firstLine="709"/>
        <w:rPr>
          <w:sz w:val="28"/>
          <w:szCs w:val="28"/>
        </w:rPr>
      </w:pPr>
      <w:r>
        <w:rPr>
          <w:sz w:val="28"/>
          <w:szCs w:val="28"/>
        </w:rPr>
        <w:t xml:space="preserve">– </w:t>
      </w:r>
      <w:r w:rsidRPr="00783A99">
        <w:rPr>
          <w:sz w:val="28"/>
          <w:szCs w:val="28"/>
        </w:rPr>
        <w:t>синхронизирова</w:t>
      </w:r>
      <w:r>
        <w:rPr>
          <w:sz w:val="28"/>
          <w:szCs w:val="28"/>
        </w:rPr>
        <w:t>ны</w:t>
      </w:r>
      <w:r w:rsidRPr="00783A99">
        <w:rPr>
          <w:sz w:val="28"/>
          <w:szCs w:val="28"/>
        </w:rPr>
        <w:t xml:space="preserve"> во времени и пространстве государственных фед</w:t>
      </w:r>
      <w:r w:rsidRPr="00783A99">
        <w:rPr>
          <w:sz w:val="28"/>
          <w:szCs w:val="28"/>
        </w:rPr>
        <w:t>е</w:t>
      </w:r>
      <w:r w:rsidRPr="00783A99">
        <w:rPr>
          <w:sz w:val="28"/>
          <w:szCs w:val="28"/>
        </w:rPr>
        <w:t>ральны</w:t>
      </w:r>
      <w:r>
        <w:rPr>
          <w:sz w:val="28"/>
          <w:szCs w:val="28"/>
        </w:rPr>
        <w:t>е</w:t>
      </w:r>
      <w:r w:rsidRPr="00783A99">
        <w:rPr>
          <w:sz w:val="28"/>
          <w:szCs w:val="28"/>
        </w:rPr>
        <w:t xml:space="preserve"> и областны</w:t>
      </w:r>
      <w:r>
        <w:rPr>
          <w:sz w:val="28"/>
          <w:szCs w:val="28"/>
        </w:rPr>
        <w:t>е</w:t>
      </w:r>
      <w:r w:rsidRPr="00783A99">
        <w:rPr>
          <w:sz w:val="28"/>
          <w:szCs w:val="28"/>
        </w:rPr>
        <w:t xml:space="preserve"> программ</w:t>
      </w:r>
      <w:r>
        <w:rPr>
          <w:sz w:val="28"/>
          <w:szCs w:val="28"/>
        </w:rPr>
        <w:t>ы</w:t>
      </w:r>
      <w:r w:rsidRPr="00783A99">
        <w:rPr>
          <w:sz w:val="28"/>
          <w:szCs w:val="28"/>
        </w:rPr>
        <w:t xml:space="preserve">, что позволит </w:t>
      </w:r>
      <w:r w:rsidR="002C4CD8">
        <w:rPr>
          <w:sz w:val="28"/>
          <w:szCs w:val="28"/>
        </w:rPr>
        <w:t>обеспечить концентрацию ресу</w:t>
      </w:r>
      <w:r w:rsidR="002C4CD8">
        <w:rPr>
          <w:sz w:val="28"/>
          <w:szCs w:val="28"/>
        </w:rPr>
        <w:t>р</w:t>
      </w:r>
      <w:r w:rsidR="002C4CD8">
        <w:rPr>
          <w:sz w:val="28"/>
          <w:szCs w:val="28"/>
        </w:rPr>
        <w:t xml:space="preserve">сов на приоритетных направлениях </w:t>
      </w:r>
      <w:r>
        <w:rPr>
          <w:sz w:val="28"/>
          <w:szCs w:val="28"/>
        </w:rPr>
        <w:t>ре</w:t>
      </w:r>
      <w:r w:rsidRPr="00783A99">
        <w:rPr>
          <w:sz w:val="28"/>
          <w:szCs w:val="28"/>
        </w:rPr>
        <w:t>гиональн</w:t>
      </w:r>
      <w:r>
        <w:rPr>
          <w:sz w:val="28"/>
          <w:szCs w:val="28"/>
        </w:rPr>
        <w:t>ого развития</w:t>
      </w:r>
      <w:r w:rsidR="002C4CD8">
        <w:rPr>
          <w:sz w:val="28"/>
          <w:szCs w:val="28"/>
        </w:rPr>
        <w:t xml:space="preserve">; </w:t>
      </w:r>
    </w:p>
    <w:p w:rsidR="0092526E" w:rsidRDefault="0092526E" w:rsidP="0092526E">
      <w:pPr>
        <w:spacing w:after="0"/>
        <w:ind w:firstLine="709"/>
        <w:rPr>
          <w:sz w:val="28"/>
          <w:szCs w:val="28"/>
        </w:rPr>
      </w:pPr>
      <w:r>
        <w:rPr>
          <w:sz w:val="28"/>
          <w:szCs w:val="28"/>
        </w:rPr>
        <w:t xml:space="preserve">– </w:t>
      </w:r>
      <w:r w:rsidRPr="00783A99">
        <w:rPr>
          <w:sz w:val="28"/>
          <w:szCs w:val="28"/>
        </w:rPr>
        <w:t>созда</w:t>
      </w:r>
      <w:r>
        <w:rPr>
          <w:sz w:val="28"/>
          <w:szCs w:val="28"/>
        </w:rPr>
        <w:t>ны</w:t>
      </w:r>
      <w:r w:rsidRPr="00783A99">
        <w:rPr>
          <w:sz w:val="28"/>
          <w:szCs w:val="28"/>
        </w:rPr>
        <w:t xml:space="preserve"> условия для вовлечения в реализацию стратегических инвестиц</w:t>
      </w:r>
      <w:r w:rsidRPr="00783A99">
        <w:rPr>
          <w:sz w:val="28"/>
          <w:szCs w:val="28"/>
        </w:rPr>
        <w:t>и</w:t>
      </w:r>
      <w:r w:rsidRPr="00783A99">
        <w:rPr>
          <w:sz w:val="28"/>
          <w:szCs w:val="28"/>
        </w:rPr>
        <w:t>онных проектов ресурсов частного бизнеса</w:t>
      </w:r>
      <w:r>
        <w:rPr>
          <w:sz w:val="28"/>
          <w:szCs w:val="28"/>
        </w:rPr>
        <w:t xml:space="preserve"> и </w:t>
      </w:r>
      <w:r w:rsidR="002C4CD8">
        <w:rPr>
          <w:sz w:val="28"/>
          <w:szCs w:val="28"/>
        </w:rPr>
        <w:t xml:space="preserve">населения </w:t>
      </w:r>
      <w:r>
        <w:rPr>
          <w:sz w:val="28"/>
          <w:szCs w:val="28"/>
        </w:rPr>
        <w:t>с применением инстр</w:t>
      </w:r>
      <w:r>
        <w:rPr>
          <w:sz w:val="28"/>
          <w:szCs w:val="28"/>
        </w:rPr>
        <w:t>у</w:t>
      </w:r>
      <w:r>
        <w:rPr>
          <w:sz w:val="28"/>
          <w:szCs w:val="28"/>
        </w:rPr>
        <w:t>ментария государственно-частного партнерства и инициативного бюджетиров</w:t>
      </w:r>
      <w:r>
        <w:rPr>
          <w:sz w:val="28"/>
          <w:szCs w:val="28"/>
        </w:rPr>
        <w:t>а</w:t>
      </w:r>
      <w:r>
        <w:rPr>
          <w:sz w:val="28"/>
          <w:szCs w:val="28"/>
        </w:rPr>
        <w:t>ния;</w:t>
      </w:r>
    </w:p>
    <w:p w:rsidR="0092526E" w:rsidRPr="000B34E4" w:rsidRDefault="0092526E" w:rsidP="0092526E">
      <w:pPr>
        <w:spacing w:after="0"/>
        <w:ind w:firstLine="709"/>
        <w:rPr>
          <w:sz w:val="28"/>
          <w:szCs w:val="28"/>
        </w:rPr>
      </w:pPr>
      <w:r>
        <w:rPr>
          <w:sz w:val="28"/>
          <w:szCs w:val="28"/>
        </w:rPr>
        <w:t>– о</w:t>
      </w:r>
      <w:r w:rsidRPr="0050767C">
        <w:rPr>
          <w:sz w:val="28"/>
          <w:szCs w:val="28"/>
        </w:rPr>
        <w:t>своены новые инструменты государственного  управления развитием р</w:t>
      </w:r>
      <w:r w:rsidRPr="0050767C">
        <w:rPr>
          <w:sz w:val="28"/>
          <w:szCs w:val="28"/>
        </w:rPr>
        <w:t>е</w:t>
      </w:r>
      <w:r w:rsidRPr="0050767C">
        <w:rPr>
          <w:sz w:val="28"/>
          <w:szCs w:val="28"/>
        </w:rPr>
        <w:t xml:space="preserve">ального сектора экономики, введенные в российскую практику в соответствии с </w:t>
      </w:r>
      <w:r w:rsidRPr="000B34E4">
        <w:rPr>
          <w:sz w:val="28"/>
          <w:szCs w:val="28"/>
        </w:rPr>
        <w:t>Федеральным Законом №488-ФЗ «О промышленной политике в Российской Ф</w:t>
      </w:r>
      <w:r w:rsidRPr="000B34E4">
        <w:rPr>
          <w:sz w:val="28"/>
          <w:szCs w:val="28"/>
        </w:rPr>
        <w:t>е</w:t>
      </w:r>
      <w:r w:rsidRPr="000B34E4">
        <w:rPr>
          <w:sz w:val="28"/>
          <w:szCs w:val="28"/>
        </w:rPr>
        <w:t xml:space="preserve">дерации»: </w:t>
      </w:r>
    </w:p>
    <w:p w:rsidR="0092526E" w:rsidRPr="000B34E4" w:rsidRDefault="0092526E" w:rsidP="0092526E">
      <w:pPr>
        <w:pStyle w:val="a6"/>
        <w:ind w:left="0" w:firstLine="709"/>
        <w:jc w:val="both"/>
        <w:rPr>
          <w:sz w:val="28"/>
          <w:szCs w:val="28"/>
        </w:rPr>
      </w:pPr>
      <w:r>
        <w:rPr>
          <w:sz w:val="28"/>
          <w:szCs w:val="28"/>
        </w:rPr>
        <w:t xml:space="preserve">а) </w:t>
      </w:r>
      <w:r w:rsidRPr="000B34E4">
        <w:rPr>
          <w:sz w:val="28"/>
          <w:szCs w:val="28"/>
        </w:rPr>
        <w:t>государственны</w:t>
      </w:r>
      <w:r w:rsidR="002C4CD8">
        <w:rPr>
          <w:sz w:val="28"/>
          <w:szCs w:val="28"/>
        </w:rPr>
        <w:t>й</w:t>
      </w:r>
      <w:r w:rsidRPr="000B34E4">
        <w:rPr>
          <w:sz w:val="28"/>
          <w:szCs w:val="28"/>
        </w:rPr>
        <w:t xml:space="preserve"> фонд развития промышленности; </w:t>
      </w:r>
    </w:p>
    <w:p w:rsidR="0092526E" w:rsidRPr="000B34E4" w:rsidRDefault="0092526E" w:rsidP="0092526E">
      <w:pPr>
        <w:pStyle w:val="a6"/>
        <w:ind w:left="0" w:firstLine="709"/>
        <w:jc w:val="both"/>
        <w:rPr>
          <w:sz w:val="28"/>
          <w:szCs w:val="28"/>
        </w:rPr>
      </w:pPr>
      <w:r>
        <w:rPr>
          <w:sz w:val="28"/>
          <w:szCs w:val="28"/>
        </w:rPr>
        <w:t xml:space="preserve">б) </w:t>
      </w:r>
      <w:r w:rsidRPr="000B34E4">
        <w:rPr>
          <w:sz w:val="28"/>
          <w:szCs w:val="28"/>
        </w:rPr>
        <w:t>специальный инвестиционный контракт</w:t>
      </w:r>
      <w:r>
        <w:rPr>
          <w:sz w:val="28"/>
          <w:szCs w:val="28"/>
        </w:rPr>
        <w:t>.</w:t>
      </w:r>
    </w:p>
    <w:p w:rsidR="0092526E" w:rsidRDefault="0092526E" w:rsidP="0092526E">
      <w:pPr>
        <w:pStyle w:val="a6"/>
        <w:tabs>
          <w:tab w:val="left" w:pos="1134"/>
        </w:tabs>
        <w:ind w:left="0" w:firstLine="709"/>
        <w:jc w:val="both"/>
        <w:rPr>
          <w:sz w:val="28"/>
          <w:szCs w:val="28"/>
        </w:rPr>
      </w:pPr>
      <w:r>
        <w:rPr>
          <w:sz w:val="28"/>
          <w:szCs w:val="28"/>
        </w:rPr>
        <w:t xml:space="preserve">Перечень направлений развития финансовой обеспеченности реализации </w:t>
      </w:r>
      <w:r w:rsidR="002C4CD8">
        <w:rPr>
          <w:sz w:val="28"/>
          <w:szCs w:val="28"/>
        </w:rPr>
        <w:t>С</w:t>
      </w:r>
      <w:r>
        <w:rPr>
          <w:sz w:val="28"/>
          <w:szCs w:val="28"/>
        </w:rPr>
        <w:t xml:space="preserve">тратегии представлен в Приложении </w:t>
      </w:r>
      <w:r w:rsidR="00B316C8">
        <w:rPr>
          <w:sz w:val="28"/>
          <w:szCs w:val="28"/>
        </w:rPr>
        <w:t>6</w:t>
      </w:r>
      <w:r>
        <w:rPr>
          <w:sz w:val="28"/>
          <w:szCs w:val="28"/>
        </w:rPr>
        <w:t>.</w:t>
      </w:r>
    </w:p>
    <w:p w:rsidR="0092526E" w:rsidRDefault="0092526E" w:rsidP="0092526E">
      <w:pPr>
        <w:spacing w:after="0"/>
        <w:ind w:firstLine="709"/>
        <w:rPr>
          <w:color w:val="000000" w:themeColor="text1"/>
          <w:sz w:val="28"/>
          <w:szCs w:val="28"/>
        </w:rPr>
      </w:pPr>
      <w:r w:rsidRPr="00641EB7">
        <w:rPr>
          <w:color w:val="000000" w:themeColor="text1"/>
          <w:sz w:val="28"/>
          <w:szCs w:val="28"/>
        </w:rPr>
        <w:t xml:space="preserve">При реализации </w:t>
      </w:r>
      <w:r w:rsidR="002C4CD8">
        <w:rPr>
          <w:color w:val="000000" w:themeColor="text1"/>
          <w:sz w:val="28"/>
          <w:szCs w:val="28"/>
        </w:rPr>
        <w:t>С</w:t>
      </w:r>
      <w:r w:rsidRPr="00641EB7">
        <w:rPr>
          <w:color w:val="000000" w:themeColor="text1"/>
          <w:sz w:val="28"/>
          <w:szCs w:val="28"/>
        </w:rPr>
        <w:t>тратегии важн</w:t>
      </w:r>
      <w:r w:rsidR="00203E7F">
        <w:rPr>
          <w:color w:val="000000" w:themeColor="text1"/>
          <w:sz w:val="28"/>
          <w:szCs w:val="28"/>
        </w:rPr>
        <w:t xml:space="preserve">ое </w:t>
      </w:r>
      <w:r w:rsidRPr="00641EB7">
        <w:rPr>
          <w:color w:val="000000" w:themeColor="text1"/>
          <w:sz w:val="28"/>
          <w:szCs w:val="28"/>
        </w:rPr>
        <w:t xml:space="preserve">место </w:t>
      </w:r>
      <w:r>
        <w:rPr>
          <w:color w:val="000000" w:themeColor="text1"/>
          <w:sz w:val="28"/>
          <w:szCs w:val="28"/>
        </w:rPr>
        <w:t>будет отведено</w:t>
      </w:r>
      <w:r w:rsidRPr="00641EB7">
        <w:rPr>
          <w:color w:val="000000" w:themeColor="text1"/>
          <w:sz w:val="28"/>
          <w:szCs w:val="28"/>
        </w:rPr>
        <w:t xml:space="preserve"> регулированию притока и распределения инвестиционных ресурсов в рамках целевого подхода к реализации программ и проектов стратегического развития. </w:t>
      </w:r>
      <w:r w:rsidR="00203E7F">
        <w:rPr>
          <w:color w:val="000000" w:themeColor="text1"/>
          <w:sz w:val="28"/>
          <w:szCs w:val="28"/>
        </w:rPr>
        <w:t xml:space="preserve">Будет осуществлена </w:t>
      </w:r>
      <w:r w:rsidRPr="00641EB7">
        <w:rPr>
          <w:color w:val="000000" w:themeColor="text1"/>
          <w:sz w:val="28"/>
          <w:szCs w:val="28"/>
        </w:rPr>
        <w:lastRenderedPageBreak/>
        <w:t>реализаци</w:t>
      </w:r>
      <w:r>
        <w:rPr>
          <w:color w:val="000000" w:themeColor="text1"/>
          <w:sz w:val="28"/>
          <w:szCs w:val="28"/>
        </w:rPr>
        <w:t>я</w:t>
      </w:r>
      <w:r w:rsidRPr="00641EB7">
        <w:rPr>
          <w:color w:val="000000" w:themeColor="text1"/>
          <w:sz w:val="28"/>
          <w:szCs w:val="28"/>
        </w:rPr>
        <w:t xml:space="preserve"> государственных программ</w:t>
      </w:r>
      <w:r>
        <w:rPr>
          <w:color w:val="000000" w:themeColor="text1"/>
          <w:sz w:val="28"/>
          <w:szCs w:val="28"/>
        </w:rPr>
        <w:t xml:space="preserve">, </w:t>
      </w:r>
      <w:r w:rsidRPr="00641EB7">
        <w:rPr>
          <w:color w:val="000000" w:themeColor="text1"/>
          <w:sz w:val="28"/>
          <w:szCs w:val="28"/>
        </w:rPr>
        <w:t xml:space="preserve">перечень </w:t>
      </w:r>
      <w:r>
        <w:rPr>
          <w:color w:val="000000" w:themeColor="text1"/>
          <w:sz w:val="28"/>
          <w:szCs w:val="28"/>
        </w:rPr>
        <w:t>которых приведен в Прилож</w:t>
      </w:r>
      <w:r>
        <w:rPr>
          <w:color w:val="000000" w:themeColor="text1"/>
          <w:sz w:val="28"/>
          <w:szCs w:val="28"/>
        </w:rPr>
        <w:t>е</w:t>
      </w:r>
      <w:r>
        <w:rPr>
          <w:color w:val="000000" w:themeColor="text1"/>
          <w:sz w:val="28"/>
          <w:szCs w:val="28"/>
        </w:rPr>
        <w:t xml:space="preserve">нии </w:t>
      </w:r>
      <w:r w:rsidR="00B316C8">
        <w:rPr>
          <w:color w:val="000000" w:themeColor="text1"/>
          <w:sz w:val="28"/>
          <w:szCs w:val="28"/>
        </w:rPr>
        <w:t>3</w:t>
      </w:r>
      <w:r>
        <w:rPr>
          <w:color w:val="000000" w:themeColor="text1"/>
          <w:sz w:val="28"/>
          <w:szCs w:val="28"/>
        </w:rPr>
        <w:t>.</w:t>
      </w:r>
    </w:p>
    <w:p w:rsidR="0092526E" w:rsidRDefault="00203E7F" w:rsidP="0092526E">
      <w:pPr>
        <w:spacing w:after="0"/>
        <w:ind w:firstLine="709"/>
        <w:rPr>
          <w:color w:val="000000" w:themeColor="text1"/>
          <w:sz w:val="28"/>
          <w:szCs w:val="28"/>
        </w:rPr>
      </w:pPr>
      <w:r>
        <w:rPr>
          <w:color w:val="000000" w:themeColor="text1"/>
          <w:sz w:val="28"/>
          <w:szCs w:val="28"/>
        </w:rPr>
        <w:t>В процессе реализации Стратегии может быть востребована разработка н</w:t>
      </w:r>
      <w:r>
        <w:rPr>
          <w:color w:val="000000" w:themeColor="text1"/>
          <w:sz w:val="28"/>
          <w:szCs w:val="28"/>
        </w:rPr>
        <w:t>о</w:t>
      </w:r>
      <w:r>
        <w:rPr>
          <w:color w:val="000000" w:themeColor="text1"/>
          <w:sz w:val="28"/>
          <w:szCs w:val="28"/>
        </w:rPr>
        <w:t xml:space="preserve">вых </w:t>
      </w:r>
      <w:r w:rsidR="0092526E">
        <w:rPr>
          <w:color w:val="000000" w:themeColor="text1"/>
          <w:sz w:val="28"/>
          <w:szCs w:val="28"/>
        </w:rPr>
        <w:t>государственны</w:t>
      </w:r>
      <w:r>
        <w:rPr>
          <w:color w:val="000000" w:themeColor="text1"/>
          <w:sz w:val="28"/>
          <w:szCs w:val="28"/>
        </w:rPr>
        <w:t>х</w:t>
      </w:r>
      <w:r w:rsidR="0092526E">
        <w:rPr>
          <w:color w:val="000000" w:themeColor="text1"/>
          <w:sz w:val="28"/>
          <w:szCs w:val="28"/>
        </w:rPr>
        <w:t xml:space="preserve"> программ</w:t>
      </w:r>
      <w:r>
        <w:rPr>
          <w:color w:val="000000" w:themeColor="text1"/>
          <w:sz w:val="28"/>
          <w:szCs w:val="28"/>
        </w:rPr>
        <w:t xml:space="preserve">. </w:t>
      </w:r>
    </w:p>
    <w:p w:rsidR="0092526E" w:rsidRDefault="0092526E" w:rsidP="0092526E">
      <w:pPr>
        <w:spacing w:after="0"/>
        <w:ind w:firstLine="709"/>
        <w:rPr>
          <w:color w:val="000000" w:themeColor="text1"/>
          <w:sz w:val="28"/>
          <w:szCs w:val="28"/>
        </w:rPr>
      </w:pPr>
      <w:r>
        <w:rPr>
          <w:color w:val="000000" w:themeColor="text1"/>
          <w:sz w:val="28"/>
          <w:szCs w:val="28"/>
        </w:rPr>
        <w:t xml:space="preserve">Состав </w:t>
      </w:r>
      <w:r w:rsidRPr="003F75F6">
        <w:rPr>
          <w:color w:val="000000" w:themeColor="text1"/>
          <w:sz w:val="28"/>
          <w:szCs w:val="28"/>
        </w:rPr>
        <w:t>приоритетных проектов стратегического развития с указанием объ</w:t>
      </w:r>
      <w:r w:rsidRPr="003F75F6">
        <w:rPr>
          <w:color w:val="000000" w:themeColor="text1"/>
          <w:sz w:val="28"/>
          <w:szCs w:val="28"/>
        </w:rPr>
        <w:t>е</w:t>
      </w:r>
      <w:r w:rsidRPr="003F75F6">
        <w:rPr>
          <w:color w:val="000000" w:themeColor="text1"/>
          <w:sz w:val="28"/>
          <w:szCs w:val="28"/>
        </w:rPr>
        <w:t>мов и источников финансирования представлен в Приложении</w:t>
      </w:r>
      <w:r w:rsidR="00203E7F">
        <w:rPr>
          <w:color w:val="000000" w:themeColor="text1"/>
          <w:sz w:val="28"/>
          <w:szCs w:val="28"/>
        </w:rPr>
        <w:t>2</w:t>
      </w:r>
      <w:r>
        <w:rPr>
          <w:color w:val="000000" w:themeColor="text1"/>
          <w:sz w:val="28"/>
          <w:szCs w:val="28"/>
        </w:rPr>
        <w:t xml:space="preserve">. </w:t>
      </w:r>
    </w:p>
    <w:p w:rsidR="0092526E" w:rsidRPr="00FF46B7" w:rsidRDefault="0092526E" w:rsidP="0092526E">
      <w:pPr>
        <w:spacing w:after="0"/>
        <w:ind w:firstLine="709"/>
        <w:rPr>
          <w:color w:val="000000" w:themeColor="text1"/>
          <w:sz w:val="28"/>
          <w:szCs w:val="28"/>
        </w:rPr>
      </w:pPr>
      <w:r w:rsidRPr="00FF46B7">
        <w:rPr>
          <w:color w:val="000000" w:themeColor="text1"/>
          <w:sz w:val="28"/>
          <w:szCs w:val="28"/>
        </w:rPr>
        <w:t>Механизм привлечения внутренних и внешних инвестиционных ресурсов базируется на прогрессивном региональном инвестиционном законодательстве и эффективных мерах государственной (областной) поддержки инвестиционной деятельности.</w:t>
      </w:r>
    </w:p>
    <w:p w:rsidR="0092526E" w:rsidRPr="00783A99" w:rsidRDefault="0092526E" w:rsidP="0092526E">
      <w:pPr>
        <w:pStyle w:val="Default"/>
        <w:ind w:firstLine="709"/>
        <w:jc w:val="both"/>
        <w:rPr>
          <w:color w:val="auto"/>
          <w:sz w:val="28"/>
          <w:szCs w:val="28"/>
        </w:rPr>
      </w:pPr>
      <w:r>
        <w:rPr>
          <w:color w:val="auto"/>
          <w:sz w:val="28"/>
          <w:szCs w:val="28"/>
        </w:rPr>
        <w:t>Для у</w:t>
      </w:r>
      <w:r w:rsidRPr="00783A99">
        <w:rPr>
          <w:color w:val="auto"/>
          <w:sz w:val="28"/>
          <w:szCs w:val="28"/>
        </w:rPr>
        <w:t>лучшени</w:t>
      </w:r>
      <w:r>
        <w:rPr>
          <w:color w:val="auto"/>
          <w:sz w:val="28"/>
          <w:szCs w:val="28"/>
        </w:rPr>
        <w:t>я</w:t>
      </w:r>
      <w:r w:rsidRPr="00783A99">
        <w:rPr>
          <w:color w:val="auto"/>
          <w:sz w:val="28"/>
          <w:szCs w:val="28"/>
        </w:rPr>
        <w:t xml:space="preserve"> инвестиционного климата Воронежской области </w:t>
      </w:r>
      <w:r>
        <w:rPr>
          <w:color w:val="auto"/>
          <w:sz w:val="28"/>
          <w:szCs w:val="28"/>
        </w:rPr>
        <w:t>буд</w:t>
      </w:r>
      <w:r w:rsidR="00203E7F">
        <w:rPr>
          <w:color w:val="auto"/>
          <w:sz w:val="28"/>
          <w:szCs w:val="28"/>
        </w:rPr>
        <w:t xml:space="preserve">ет </w:t>
      </w:r>
      <w:r>
        <w:rPr>
          <w:color w:val="auto"/>
          <w:sz w:val="28"/>
          <w:szCs w:val="28"/>
        </w:rPr>
        <w:t>ре</w:t>
      </w:r>
      <w:r>
        <w:rPr>
          <w:color w:val="auto"/>
          <w:sz w:val="28"/>
          <w:szCs w:val="28"/>
        </w:rPr>
        <w:t>а</w:t>
      </w:r>
      <w:r>
        <w:rPr>
          <w:color w:val="auto"/>
          <w:sz w:val="28"/>
          <w:szCs w:val="28"/>
        </w:rPr>
        <w:t>лизован ряд инициатив правительства области в сфере развития инвестиционного потенциала региона</w:t>
      </w:r>
      <w:r w:rsidRPr="00783A99">
        <w:rPr>
          <w:color w:val="auto"/>
          <w:sz w:val="28"/>
          <w:szCs w:val="28"/>
        </w:rPr>
        <w:t>:</w:t>
      </w:r>
    </w:p>
    <w:p w:rsidR="0092526E" w:rsidRPr="009B752C" w:rsidRDefault="0092526E" w:rsidP="009F2375">
      <w:pPr>
        <w:pStyle w:val="a6"/>
        <w:widowControl/>
        <w:numPr>
          <w:ilvl w:val="0"/>
          <w:numId w:val="5"/>
        </w:numPr>
        <w:tabs>
          <w:tab w:val="left" w:pos="1134"/>
        </w:tabs>
        <w:autoSpaceDE/>
        <w:adjustRightInd/>
        <w:ind w:left="0" w:firstLine="680"/>
        <w:contextualSpacing w:val="0"/>
        <w:jc w:val="both"/>
        <w:rPr>
          <w:sz w:val="28"/>
          <w:szCs w:val="28"/>
        </w:rPr>
      </w:pPr>
      <w:r w:rsidRPr="009B752C">
        <w:rPr>
          <w:sz w:val="28"/>
          <w:szCs w:val="28"/>
        </w:rPr>
        <w:t>Инициация реализации проектов в рамках федеральных отраслевых пл</w:t>
      </w:r>
      <w:r w:rsidRPr="009B752C">
        <w:rPr>
          <w:sz w:val="28"/>
          <w:szCs w:val="28"/>
        </w:rPr>
        <w:t>а</w:t>
      </w:r>
      <w:r w:rsidRPr="009B752C">
        <w:rPr>
          <w:sz w:val="28"/>
          <w:szCs w:val="28"/>
        </w:rPr>
        <w:t>нов импортозамещения, утвержденных Минпромторгом России, в том числе в сферах: гражданского авиастроения; радиоэлектронной, химической промышле</w:t>
      </w:r>
      <w:r w:rsidRPr="009B752C">
        <w:rPr>
          <w:sz w:val="28"/>
          <w:szCs w:val="28"/>
        </w:rPr>
        <w:t>н</w:t>
      </w:r>
      <w:r w:rsidRPr="009B752C">
        <w:rPr>
          <w:sz w:val="28"/>
          <w:szCs w:val="28"/>
        </w:rPr>
        <w:t>ности; сельскохозяйственного машиностроения, производства нефтегазового  и горнодобывающего оборудования; легкой промышленности</w:t>
      </w:r>
      <w:r w:rsidRPr="009B752C">
        <w:rPr>
          <w:b/>
          <w:sz w:val="28"/>
          <w:szCs w:val="28"/>
        </w:rPr>
        <w:t xml:space="preserve">. </w:t>
      </w:r>
    </w:p>
    <w:p w:rsidR="0092526E" w:rsidRDefault="0092526E" w:rsidP="009F2375">
      <w:pPr>
        <w:pStyle w:val="a6"/>
        <w:widowControl/>
        <w:numPr>
          <w:ilvl w:val="0"/>
          <w:numId w:val="5"/>
        </w:numPr>
        <w:tabs>
          <w:tab w:val="left" w:pos="1134"/>
        </w:tabs>
        <w:autoSpaceDE/>
        <w:adjustRightInd/>
        <w:ind w:left="0" w:firstLine="680"/>
        <w:contextualSpacing w:val="0"/>
        <w:jc w:val="both"/>
        <w:rPr>
          <w:sz w:val="28"/>
          <w:szCs w:val="28"/>
        </w:rPr>
      </w:pPr>
      <w:r w:rsidRPr="009B752C">
        <w:rPr>
          <w:rFonts w:eastAsia="SimSun"/>
          <w:bCs/>
          <w:sz w:val="28"/>
          <w:szCs w:val="28"/>
          <w:lang w:eastAsia="zh-CN"/>
        </w:rPr>
        <w:t>Р</w:t>
      </w:r>
      <w:r w:rsidRPr="009B752C">
        <w:rPr>
          <w:sz w:val="28"/>
          <w:szCs w:val="28"/>
        </w:rPr>
        <w:t>азвитие процессов кластеризации в регионе</w:t>
      </w:r>
      <w:r>
        <w:rPr>
          <w:sz w:val="28"/>
          <w:szCs w:val="28"/>
        </w:rPr>
        <w:t>, что вызовет синергетич</w:t>
      </w:r>
      <w:r>
        <w:rPr>
          <w:sz w:val="28"/>
          <w:szCs w:val="28"/>
        </w:rPr>
        <w:t>е</w:t>
      </w:r>
      <w:r>
        <w:rPr>
          <w:sz w:val="28"/>
          <w:szCs w:val="28"/>
        </w:rPr>
        <w:t>ский эффект в использовании инвестиционных корпоративных ресурсов</w:t>
      </w:r>
      <w:r w:rsidRPr="009B752C">
        <w:rPr>
          <w:sz w:val="28"/>
          <w:szCs w:val="28"/>
        </w:rPr>
        <w:t xml:space="preserve">: </w:t>
      </w:r>
    </w:p>
    <w:p w:rsidR="0092526E" w:rsidRPr="00203E7F" w:rsidRDefault="00203E7F" w:rsidP="00203E7F">
      <w:pPr>
        <w:tabs>
          <w:tab w:val="left" w:pos="1134"/>
        </w:tabs>
        <w:spacing w:after="0"/>
        <w:ind w:firstLine="680"/>
        <w:rPr>
          <w:sz w:val="28"/>
          <w:szCs w:val="28"/>
        </w:rPr>
      </w:pPr>
      <w:r>
        <w:rPr>
          <w:sz w:val="28"/>
          <w:szCs w:val="28"/>
        </w:rPr>
        <w:t xml:space="preserve">– </w:t>
      </w:r>
      <w:r w:rsidR="0092526E" w:rsidRPr="00203E7F">
        <w:rPr>
          <w:sz w:val="28"/>
          <w:szCs w:val="28"/>
        </w:rPr>
        <w:t xml:space="preserve">активизация внедрения в процесс кластеризации инновационных </w:t>
      </w:r>
      <w:r>
        <w:rPr>
          <w:sz w:val="28"/>
          <w:szCs w:val="28"/>
        </w:rPr>
        <w:t>напра</w:t>
      </w:r>
      <w:r>
        <w:rPr>
          <w:sz w:val="28"/>
          <w:szCs w:val="28"/>
        </w:rPr>
        <w:t>в</w:t>
      </w:r>
      <w:r>
        <w:rPr>
          <w:sz w:val="28"/>
          <w:szCs w:val="28"/>
        </w:rPr>
        <w:t xml:space="preserve">лений и </w:t>
      </w:r>
      <w:r w:rsidR="0092526E" w:rsidRPr="00203E7F">
        <w:rPr>
          <w:sz w:val="28"/>
          <w:szCs w:val="28"/>
        </w:rPr>
        <w:t>инструментов</w:t>
      </w:r>
      <w:r>
        <w:rPr>
          <w:sz w:val="28"/>
          <w:szCs w:val="28"/>
        </w:rPr>
        <w:t xml:space="preserve">: </w:t>
      </w:r>
    </w:p>
    <w:p w:rsidR="0092526E" w:rsidRPr="00203E7F" w:rsidRDefault="0092526E" w:rsidP="00203E7F">
      <w:pPr>
        <w:tabs>
          <w:tab w:val="left" w:pos="1134"/>
        </w:tabs>
        <w:spacing w:after="0"/>
        <w:ind w:firstLine="680"/>
        <w:rPr>
          <w:sz w:val="28"/>
          <w:szCs w:val="28"/>
        </w:rPr>
      </w:pPr>
      <w:r w:rsidRPr="00203E7F">
        <w:rPr>
          <w:sz w:val="28"/>
          <w:szCs w:val="28"/>
        </w:rPr>
        <w:t>а) государственное софинансировани</w:t>
      </w:r>
      <w:r w:rsidR="00F71EC3">
        <w:rPr>
          <w:sz w:val="28"/>
          <w:szCs w:val="28"/>
        </w:rPr>
        <w:t>е</w:t>
      </w:r>
      <w:r w:rsidRPr="00203E7F">
        <w:rPr>
          <w:sz w:val="28"/>
          <w:szCs w:val="28"/>
        </w:rPr>
        <w:t xml:space="preserve"> кластерообразования в формате ко</w:t>
      </w:r>
      <w:r w:rsidRPr="00203E7F">
        <w:rPr>
          <w:sz w:val="28"/>
          <w:szCs w:val="28"/>
        </w:rPr>
        <w:t>н</w:t>
      </w:r>
      <w:r w:rsidRPr="00203E7F">
        <w:rPr>
          <w:sz w:val="28"/>
          <w:szCs w:val="28"/>
        </w:rPr>
        <w:t>курсного представления грантов Правительства Воронежской области  при реал</w:t>
      </w:r>
      <w:r w:rsidRPr="00203E7F">
        <w:rPr>
          <w:sz w:val="28"/>
          <w:szCs w:val="28"/>
        </w:rPr>
        <w:t>и</w:t>
      </w:r>
      <w:r w:rsidRPr="00203E7F">
        <w:rPr>
          <w:sz w:val="28"/>
          <w:szCs w:val="28"/>
        </w:rPr>
        <w:t>зации кластерных инициатив;</w:t>
      </w:r>
    </w:p>
    <w:p w:rsidR="0092526E" w:rsidRPr="00203E7F" w:rsidRDefault="0092526E" w:rsidP="00203E7F">
      <w:pPr>
        <w:tabs>
          <w:tab w:val="left" w:pos="1134"/>
        </w:tabs>
        <w:spacing w:after="0"/>
        <w:ind w:firstLine="680"/>
        <w:rPr>
          <w:sz w:val="28"/>
          <w:szCs w:val="28"/>
        </w:rPr>
      </w:pPr>
      <w:r w:rsidRPr="00203E7F">
        <w:rPr>
          <w:sz w:val="28"/>
          <w:szCs w:val="28"/>
        </w:rPr>
        <w:t>б) введение в практику использование средств Фонда развития промышле</w:t>
      </w:r>
      <w:r w:rsidRPr="00203E7F">
        <w:rPr>
          <w:sz w:val="28"/>
          <w:szCs w:val="28"/>
        </w:rPr>
        <w:t>н</w:t>
      </w:r>
      <w:r w:rsidRPr="00203E7F">
        <w:rPr>
          <w:sz w:val="28"/>
          <w:szCs w:val="28"/>
        </w:rPr>
        <w:t xml:space="preserve">ности при формировании отраслевых промышленных </w:t>
      </w:r>
      <w:r w:rsidR="00203E7F">
        <w:rPr>
          <w:sz w:val="28"/>
          <w:szCs w:val="28"/>
        </w:rPr>
        <w:t xml:space="preserve">и агропромышленных </w:t>
      </w:r>
      <w:r w:rsidRPr="00203E7F">
        <w:rPr>
          <w:sz w:val="28"/>
          <w:szCs w:val="28"/>
        </w:rPr>
        <w:t>кл</w:t>
      </w:r>
      <w:r w:rsidRPr="00203E7F">
        <w:rPr>
          <w:sz w:val="28"/>
          <w:szCs w:val="28"/>
        </w:rPr>
        <w:t>а</w:t>
      </w:r>
      <w:r w:rsidRPr="00203E7F">
        <w:rPr>
          <w:sz w:val="28"/>
          <w:szCs w:val="28"/>
        </w:rPr>
        <w:t>стеров;</w:t>
      </w:r>
    </w:p>
    <w:p w:rsidR="0092526E" w:rsidRPr="00203E7F" w:rsidRDefault="0092526E" w:rsidP="00203E7F">
      <w:pPr>
        <w:tabs>
          <w:tab w:val="left" w:pos="1134"/>
        </w:tabs>
        <w:spacing w:after="0"/>
        <w:ind w:firstLine="680"/>
        <w:rPr>
          <w:sz w:val="28"/>
          <w:szCs w:val="28"/>
        </w:rPr>
      </w:pPr>
      <w:r w:rsidRPr="00203E7F">
        <w:rPr>
          <w:sz w:val="28"/>
          <w:szCs w:val="28"/>
        </w:rPr>
        <w:t>в) содействие созданию производственной инфраструктуры для совместного использования участниками кластера;</w:t>
      </w:r>
    </w:p>
    <w:p w:rsidR="0092526E" w:rsidRPr="00203E7F" w:rsidRDefault="0092526E" w:rsidP="00203E7F">
      <w:pPr>
        <w:tabs>
          <w:tab w:val="left" w:pos="1134"/>
        </w:tabs>
        <w:spacing w:after="0"/>
        <w:ind w:firstLine="680"/>
        <w:rPr>
          <w:sz w:val="28"/>
          <w:szCs w:val="28"/>
        </w:rPr>
      </w:pPr>
      <w:r w:rsidRPr="00203E7F">
        <w:rPr>
          <w:sz w:val="28"/>
          <w:szCs w:val="28"/>
        </w:rPr>
        <w:t xml:space="preserve">г) разработка дорожных карт использования </w:t>
      </w:r>
      <w:r w:rsidR="00203E7F">
        <w:rPr>
          <w:sz w:val="28"/>
          <w:szCs w:val="28"/>
        </w:rPr>
        <w:t xml:space="preserve">потенциала </w:t>
      </w:r>
      <w:r w:rsidRPr="00203E7F">
        <w:rPr>
          <w:sz w:val="28"/>
          <w:szCs w:val="28"/>
        </w:rPr>
        <w:t>технопарков, би</w:t>
      </w:r>
      <w:r w:rsidRPr="00203E7F">
        <w:rPr>
          <w:sz w:val="28"/>
          <w:szCs w:val="28"/>
        </w:rPr>
        <w:t>з</w:t>
      </w:r>
      <w:r w:rsidRPr="00203E7F">
        <w:rPr>
          <w:sz w:val="28"/>
          <w:szCs w:val="28"/>
        </w:rPr>
        <w:t>нес-инкубаторов, индустриальных парков для освоения инновационных иници</w:t>
      </w:r>
      <w:r w:rsidRPr="00203E7F">
        <w:rPr>
          <w:sz w:val="28"/>
          <w:szCs w:val="28"/>
        </w:rPr>
        <w:t>а</w:t>
      </w:r>
      <w:r w:rsidRPr="00203E7F">
        <w:rPr>
          <w:sz w:val="28"/>
          <w:szCs w:val="28"/>
        </w:rPr>
        <w:t>тив участников кластера;</w:t>
      </w:r>
    </w:p>
    <w:p w:rsidR="0092526E" w:rsidRPr="00203E7F" w:rsidRDefault="0092526E" w:rsidP="00203E7F">
      <w:pPr>
        <w:tabs>
          <w:tab w:val="left" w:pos="1134"/>
        </w:tabs>
        <w:spacing w:after="0"/>
        <w:ind w:firstLine="680"/>
        <w:rPr>
          <w:sz w:val="28"/>
          <w:szCs w:val="28"/>
        </w:rPr>
      </w:pPr>
      <w:r w:rsidRPr="00203E7F">
        <w:rPr>
          <w:sz w:val="28"/>
          <w:szCs w:val="28"/>
        </w:rPr>
        <w:t>д) создание технологических площадок для отработки организационных, производственных новшеств межотраслевого характера;</w:t>
      </w:r>
    </w:p>
    <w:p w:rsidR="0092526E" w:rsidRPr="00203E7F" w:rsidRDefault="0092526E" w:rsidP="00203E7F">
      <w:pPr>
        <w:tabs>
          <w:tab w:val="left" w:pos="1134"/>
        </w:tabs>
        <w:spacing w:after="0"/>
        <w:ind w:firstLine="680"/>
        <w:rPr>
          <w:sz w:val="28"/>
          <w:szCs w:val="28"/>
        </w:rPr>
      </w:pPr>
      <w:r w:rsidRPr="00203E7F">
        <w:rPr>
          <w:sz w:val="28"/>
          <w:szCs w:val="28"/>
        </w:rPr>
        <w:t>е) формирование центров подготовки и переподготовки кадров, в том числе управленческих, владеющих компетенциями организации совместной деятельн</w:t>
      </w:r>
      <w:r w:rsidRPr="00203E7F">
        <w:rPr>
          <w:sz w:val="28"/>
          <w:szCs w:val="28"/>
        </w:rPr>
        <w:t>о</w:t>
      </w:r>
      <w:r w:rsidRPr="00203E7F">
        <w:rPr>
          <w:sz w:val="28"/>
          <w:szCs w:val="28"/>
        </w:rPr>
        <w:t>сти в кластерных образованиях;</w:t>
      </w:r>
    </w:p>
    <w:p w:rsidR="0092526E" w:rsidRDefault="0092526E" w:rsidP="00203E7F">
      <w:pPr>
        <w:tabs>
          <w:tab w:val="left" w:pos="1134"/>
        </w:tabs>
        <w:spacing w:after="0"/>
        <w:ind w:firstLine="680"/>
        <w:rPr>
          <w:color w:val="333333"/>
          <w:sz w:val="28"/>
          <w:szCs w:val="28"/>
        </w:rPr>
      </w:pPr>
      <w:r>
        <w:rPr>
          <w:sz w:val="28"/>
          <w:szCs w:val="28"/>
        </w:rPr>
        <w:t xml:space="preserve">– </w:t>
      </w:r>
      <w:r w:rsidRPr="00002576">
        <w:rPr>
          <w:sz w:val="28"/>
          <w:szCs w:val="28"/>
        </w:rPr>
        <w:t>создание кластеров в сфере мясного и молочного животноводства, свекл</w:t>
      </w:r>
      <w:r w:rsidRPr="00002576">
        <w:rPr>
          <w:sz w:val="28"/>
          <w:szCs w:val="28"/>
        </w:rPr>
        <w:t>о</w:t>
      </w:r>
      <w:r w:rsidRPr="00002576">
        <w:rPr>
          <w:sz w:val="28"/>
          <w:szCs w:val="28"/>
        </w:rPr>
        <w:t xml:space="preserve">сахарного </w:t>
      </w:r>
      <w:r w:rsidRPr="00002576">
        <w:rPr>
          <w:color w:val="333333"/>
          <w:sz w:val="28"/>
          <w:szCs w:val="28"/>
        </w:rPr>
        <w:t>производства, туризм</w:t>
      </w:r>
      <w:r>
        <w:rPr>
          <w:color w:val="333333"/>
          <w:sz w:val="28"/>
          <w:szCs w:val="28"/>
        </w:rPr>
        <w:t>а</w:t>
      </w:r>
      <w:r w:rsidRPr="00002576">
        <w:rPr>
          <w:color w:val="333333"/>
          <w:sz w:val="28"/>
          <w:szCs w:val="28"/>
        </w:rPr>
        <w:t>, медицин</w:t>
      </w:r>
      <w:r>
        <w:rPr>
          <w:color w:val="333333"/>
          <w:sz w:val="28"/>
          <w:szCs w:val="28"/>
        </w:rPr>
        <w:t>ы</w:t>
      </w:r>
      <w:r w:rsidRPr="00002576">
        <w:rPr>
          <w:color w:val="333333"/>
          <w:sz w:val="28"/>
          <w:szCs w:val="28"/>
        </w:rPr>
        <w:t>, биотехнологии;</w:t>
      </w:r>
    </w:p>
    <w:p w:rsidR="0092526E" w:rsidRDefault="0092526E" w:rsidP="00203E7F">
      <w:pPr>
        <w:tabs>
          <w:tab w:val="left" w:pos="1134"/>
        </w:tabs>
        <w:spacing w:after="0"/>
        <w:ind w:firstLine="680"/>
        <w:rPr>
          <w:sz w:val="28"/>
          <w:szCs w:val="28"/>
        </w:rPr>
      </w:pPr>
      <w:r>
        <w:rPr>
          <w:color w:val="333333"/>
          <w:sz w:val="28"/>
          <w:szCs w:val="28"/>
        </w:rPr>
        <w:t xml:space="preserve">– </w:t>
      </w:r>
      <w:r w:rsidRPr="00002576">
        <w:rPr>
          <w:sz w:val="28"/>
          <w:szCs w:val="28"/>
        </w:rPr>
        <w:t xml:space="preserve">создание кластеров, «ядро» которых, наряду с предприятиями реального сектора экономики, формируют ведущие вузы региона, НИИ; </w:t>
      </w:r>
    </w:p>
    <w:p w:rsidR="0092526E" w:rsidRDefault="0092526E" w:rsidP="00203E7F">
      <w:pPr>
        <w:tabs>
          <w:tab w:val="left" w:pos="1134"/>
        </w:tabs>
        <w:spacing w:after="0"/>
        <w:ind w:firstLine="680"/>
        <w:rPr>
          <w:sz w:val="28"/>
          <w:szCs w:val="28"/>
        </w:rPr>
      </w:pPr>
      <w:r>
        <w:rPr>
          <w:sz w:val="28"/>
          <w:szCs w:val="28"/>
        </w:rPr>
        <w:t>– расширение кластерных границ в</w:t>
      </w:r>
      <w:r w:rsidRPr="00002576">
        <w:rPr>
          <w:sz w:val="28"/>
          <w:szCs w:val="28"/>
        </w:rPr>
        <w:t xml:space="preserve"> межрегионально</w:t>
      </w:r>
      <w:r>
        <w:rPr>
          <w:sz w:val="28"/>
          <w:szCs w:val="28"/>
        </w:rPr>
        <w:t>м пространстве</w:t>
      </w:r>
      <w:r w:rsidRPr="00002576">
        <w:rPr>
          <w:sz w:val="28"/>
          <w:szCs w:val="28"/>
        </w:rPr>
        <w:t xml:space="preserve">. </w:t>
      </w:r>
    </w:p>
    <w:p w:rsidR="0092526E" w:rsidRDefault="0092526E" w:rsidP="00203E7F">
      <w:pPr>
        <w:tabs>
          <w:tab w:val="left" w:pos="1134"/>
        </w:tabs>
        <w:spacing w:after="0"/>
        <w:ind w:firstLine="680"/>
        <w:rPr>
          <w:sz w:val="28"/>
          <w:szCs w:val="28"/>
        </w:rPr>
      </w:pPr>
      <w:r w:rsidRPr="00A35565">
        <w:rPr>
          <w:sz w:val="28"/>
          <w:szCs w:val="28"/>
        </w:rPr>
        <w:t>Всем участникам кластерного процесса будет оказана методологическая и информационная поддержка путем подготовки методических документов и в</w:t>
      </w:r>
      <w:r w:rsidRPr="00A35565">
        <w:rPr>
          <w:sz w:val="28"/>
          <w:szCs w:val="28"/>
        </w:rPr>
        <w:t>ы</w:t>
      </w:r>
      <w:r w:rsidRPr="00A35565">
        <w:rPr>
          <w:sz w:val="28"/>
          <w:szCs w:val="28"/>
        </w:rPr>
        <w:lastRenderedPageBreak/>
        <w:t xml:space="preserve">пуска информационных бюллетеней, консультирования участников через центры обслуживания предпринимателей. </w:t>
      </w:r>
    </w:p>
    <w:p w:rsidR="00776515" w:rsidRPr="00776515" w:rsidRDefault="00776515" w:rsidP="00776515">
      <w:pPr>
        <w:tabs>
          <w:tab w:val="left" w:pos="1134"/>
        </w:tabs>
        <w:spacing w:after="0"/>
        <w:ind w:firstLine="680"/>
        <w:rPr>
          <w:sz w:val="28"/>
          <w:szCs w:val="28"/>
        </w:rPr>
      </w:pPr>
      <w:r w:rsidRPr="00776515">
        <w:rPr>
          <w:sz w:val="28"/>
          <w:szCs w:val="28"/>
        </w:rPr>
        <w:t>Создание и функционирование кластеров будет обеспечиваться за счет фо</w:t>
      </w:r>
      <w:r w:rsidRPr="00776515">
        <w:rPr>
          <w:sz w:val="28"/>
          <w:szCs w:val="28"/>
        </w:rPr>
        <w:t>р</w:t>
      </w:r>
      <w:r w:rsidRPr="00776515">
        <w:rPr>
          <w:sz w:val="28"/>
          <w:szCs w:val="28"/>
        </w:rPr>
        <w:t>мирования организационных, экономических, финансовых преференций, учит</w:t>
      </w:r>
      <w:r w:rsidRPr="00776515">
        <w:rPr>
          <w:sz w:val="28"/>
          <w:szCs w:val="28"/>
        </w:rPr>
        <w:t>ы</w:t>
      </w:r>
      <w:r w:rsidRPr="00776515">
        <w:rPr>
          <w:sz w:val="28"/>
          <w:szCs w:val="28"/>
        </w:rPr>
        <w:t>вающих согласование направлений кластерной региональной политики и страт</w:t>
      </w:r>
      <w:r w:rsidRPr="00776515">
        <w:rPr>
          <w:sz w:val="28"/>
          <w:szCs w:val="28"/>
        </w:rPr>
        <w:t>е</w:t>
      </w:r>
      <w:r w:rsidRPr="00776515">
        <w:rPr>
          <w:sz w:val="28"/>
          <w:szCs w:val="28"/>
        </w:rPr>
        <w:t>гических ориентиров социально-экономического развития, что диктует необх</w:t>
      </w:r>
      <w:r w:rsidRPr="00776515">
        <w:rPr>
          <w:sz w:val="28"/>
          <w:szCs w:val="28"/>
        </w:rPr>
        <w:t>о</w:t>
      </w:r>
      <w:r w:rsidRPr="00776515">
        <w:rPr>
          <w:sz w:val="28"/>
          <w:szCs w:val="28"/>
        </w:rPr>
        <w:t>димость обеспечивать упреждающее развитие пропульсивных отраслей, обл</w:t>
      </w:r>
      <w:r w:rsidRPr="00776515">
        <w:rPr>
          <w:sz w:val="28"/>
          <w:szCs w:val="28"/>
        </w:rPr>
        <w:t>а</w:t>
      </w:r>
      <w:r w:rsidRPr="00776515">
        <w:rPr>
          <w:sz w:val="28"/>
          <w:szCs w:val="28"/>
        </w:rPr>
        <w:t xml:space="preserve">дающих конкурентоспособностью на межрегиональных рынках. </w:t>
      </w:r>
    </w:p>
    <w:p w:rsidR="00776515" w:rsidRPr="00776515" w:rsidRDefault="00776515" w:rsidP="00776515">
      <w:pPr>
        <w:spacing w:after="0"/>
        <w:ind w:firstLine="709"/>
        <w:rPr>
          <w:i/>
          <w:sz w:val="28"/>
          <w:szCs w:val="28"/>
        </w:rPr>
      </w:pPr>
      <w:r w:rsidRPr="00776515">
        <w:rPr>
          <w:i/>
          <w:sz w:val="28"/>
          <w:szCs w:val="28"/>
        </w:rPr>
        <w:t>Организационные преференции:</w:t>
      </w:r>
    </w:p>
    <w:p w:rsidR="00776515" w:rsidRDefault="00776515" w:rsidP="00776515">
      <w:pPr>
        <w:spacing w:after="0"/>
        <w:ind w:firstLine="709"/>
        <w:rPr>
          <w:sz w:val="28"/>
          <w:szCs w:val="28"/>
        </w:rPr>
      </w:pPr>
      <w:r>
        <w:rPr>
          <w:sz w:val="28"/>
          <w:szCs w:val="28"/>
        </w:rPr>
        <w:t>– с</w:t>
      </w:r>
      <w:r w:rsidRPr="00776515">
        <w:rPr>
          <w:sz w:val="28"/>
          <w:szCs w:val="28"/>
        </w:rPr>
        <w:t>одействие в эффективном пространственном размещении дочерних предприятий, филиалов, организаций, входящих в кластеры;</w:t>
      </w:r>
    </w:p>
    <w:p w:rsidR="00776515" w:rsidRDefault="00776515" w:rsidP="00776515">
      <w:pPr>
        <w:spacing w:after="0"/>
        <w:ind w:firstLine="709"/>
        <w:rPr>
          <w:sz w:val="28"/>
          <w:szCs w:val="28"/>
        </w:rPr>
      </w:pPr>
      <w:r>
        <w:rPr>
          <w:sz w:val="28"/>
          <w:szCs w:val="28"/>
        </w:rPr>
        <w:t>– с</w:t>
      </w:r>
      <w:r w:rsidRPr="00776515">
        <w:rPr>
          <w:sz w:val="28"/>
          <w:szCs w:val="28"/>
        </w:rPr>
        <w:t>оздание условий для рационального использования инженерной инфр</w:t>
      </w:r>
      <w:r w:rsidRPr="00776515">
        <w:rPr>
          <w:sz w:val="28"/>
          <w:szCs w:val="28"/>
        </w:rPr>
        <w:t>а</w:t>
      </w:r>
      <w:r w:rsidRPr="00776515">
        <w:rPr>
          <w:sz w:val="28"/>
          <w:szCs w:val="28"/>
        </w:rPr>
        <w:t>структуры для совместного использования участниками кластеров</w:t>
      </w:r>
      <w:r>
        <w:rPr>
          <w:sz w:val="28"/>
          <w:szCs w:val="28"/>
        </w:rPr>
        <w:t>;</w:t>
      </w:r>
    </w:p>
    <w:p w:rsidR="00776515" w:rsidRDefault="00776515" w:rsidP="00776515">
      <w:pPr>
        <w:spacing w:after="0"/>
        <w:ind w:firstLine="709"/>
        <w:rPr>
          <w:sz w:val="28"/>
          <w:szCs w:val="28"/>
        </w:rPr>
      </w:pPr>
      <w:r>
        <w:rPr>
          <w:sz w:val="28"/>
          <w:szCs w:val="28"/>
        </w:rPr>
        <w:t>– ф</w:t>
      </w:r>
      <w:r w:rsidRPr="00776515">
        <w:rPr>
          <w:sz w:val="28"/>
          <w:szCs w:val="28"/>
        </w:rPr>
        <w:t>ормирование организационных условий для привлечения инвестиций в организации, входящие в кластеры;</w:t>
      </w:r>
    </w:p>
    <w:p w:rsidR="00776515" w:rsidRDefault="00776515" w:rsidP="00776515">
      <w:pPr>
        <w:spacing w:after="0"/>
        <w:ind w:firstLine="709"/>
        <w:rPr>
          <w:sz w:val="28"/>
          <w:szCs w:val="28"/>
        </w:rPr>
      </w:pPr>
      <w:r>
        <w:rPr>
          <w:sz w:val="28"/>
          <w:szCs w:val="28"/>
        </w:rPr>
        <w:t>– с</w:t>
      </w:r>
      <w:r w:rsidRPr="00776515">
        <w:rPr>
          <w:sz w:val="28"/>
          <w:szCs w:val="28"/>
        </w:rPr>
        <w:t>оздание консультационных центров методологической, организационной помощи по проблемам функционирования кластеров в совместном использовании инноваций, техники, материальных и трудовых ресурсов;</w:t>
      </w:r>
    </w:p>
    <w:p w:rsidR="00776515" w:rsidRDefault="00776515" w:rsidP="00776515">
      <w:pPr>
        <w:spacing w:after="0"/>
        <w:ind w:firstLine="709"/>
        <w:rPr>
          <w:sz w:val="28"/>
          <w:szCs w:val="28"/>
        </w:rPr>
      </w:pPr>
      <w:r>
        <w:rPr>
          <w:sz w:val="28"/>
          <w:szCs w:val="28"/>
        </w:rPr>
        <w:t>– с</w:t>
      </w:r>
      <w:r w:rsidRPr="00776515">
        <w:rPr>
          <w:sz w:val="28"/>
          <w:szCs w:val="28"/>
        </w:rPr>
        <w:t>оздание научно-образовательной структуры с целью обеспечения пер</w:t>
      </w:r>
      <w:r w:rsidRPr="00776515">
        <w:rPr>
          <w:sz w:val="28"/>
          <w:szCs w:val="28"/>
        </w:rPr>
        <w:t>е</w:t>
      </w:r>
      <w:r w:rsidRPr="00776515">
        <w:rPr>
          <w:sz w:val="28"/>
          <w:szCs w:val="28"/>
        </w:rPr>
        <w:t>подготовки, обучения руководителей, специалистов, занятых в соответствующих объединениях;</w:t>
      </w:r>
    </w:p>
    <w:p w:rsidR="00776515" w:rsidRPr="00776515" w:rsidRDefault="00776515" w:rsidP="00776515">
      <w:pPr>
        <w:spacing w:after="0"/>
        <w:ind w:firstLine="709"/>
        <w:rPr>
          <w:sz w:val="28"/>
          <w:szCs w:val="28"/>
        </w:rPr>
      </w:pPr>
      <w:r>
        <w:rPr>
          <w:sz w:val="28"/>
          <w:szCs w:val="28"/>
        </w:rPr>
        <w:t>– р</w:t>
      </w:r>
      <w:r w:rsidRPr="00776515">
        <w:rPr>
          <w:sz w:val="28"/>
          <w:szCs w:val="28"/>
        </w:rPr>
        <w:t>егламенты участия структурных подразделений ИОГВ в обеспечении создания и регистрации кластеров в соответствии с федеральным законодательс</w:t>
      </w:r>
      <w:r w:rsidRPr="00776515">
        <w:rPr>
          <w:sz w:val="28"/>
          <w:szCs w:val="28"/>
        </w:rPr>
        <w:t>т</w:t>
      </w:r>
      <w:r w:rsidRPr="00776515">
        <w:rPr>
          <w:sz w:val="28"/>
          <w:szCs w:val="28"/>
        </w:rPr>
        <w:t>вом с целью получения гарантий на преференции из федерального бюджета.</w:t>
      </w:r>
    </w:p>
    <w:p w:rsidR="00776515" w:rsidRDefault="00776515" w:rsidP="00776515">
      <w:pPr>
        <w:spacing w:after="0"/>
        <w:ind w:firstLine="709"/>
        <w:rPr>
          <w:i/>
          <w:sz w:val="28"/>
          <w:szCs w:val="28"/>
        </w:rPr>
      </w:pPr>
      <w:r w:rsidRPr="00776515">
        <w:rPr>
          <w:i/>
          <w:sz w:val="28"/>
          <w:szCs w:val="28"/>
        </w:rPr>
        <w:t xml:space="preserve">Экономические преференции: </w:t>
      </w:r>
    </w:p>
    <w:p w:rsidR="00776515" w:rsidRDefault="00776515" w:rsidP="00776515">
      <w:pPr>
        <w:spacing w:after="0"/>
        <w:ind w:firstLine="709"/>
        <w:rPr>
          <w:sz w:val="28"/>
          <w:szCs w:val="28"/>
        </w:rPr>
      </w:pPr>
      <w:r>
        <w:rPr>
          <w:i/>
          <w:sz w:val="28"/>
          <w:szCs w:val="28"/>
        </w:rPr>
        <w:t xml:space="preserve">– </w:t>
      </w:r>
      <w:r>
        <w:rPr>
          <w:sz w:val="28"/>
          <w:szCs w:val="28"/>
        </w:rPr>
        <w:t xml:space="preserve">разработка и внедрение </w:t>
      </w:r>
      <w:r w:rsidRPr="00776515">
        <w:rPr>
          <w:sz w:val="28"/>
          <w:szCs w:val="28"/>
        </w:rPr>
        <w:t>в практику мониторинга функционирования кл</w:t>
      </w:r>
      <w:r w:rsidRPr="00776515">
        <w:rPr>
          <w:sz w:val="28"/>
          <w:szCs w:val="28"/>
        </w:rPr>
        <w:t>а</w:t>
      </w:r>
      <w:r w:rsidRPr="00776515">
        <w:rPr>
          <w:sz w:val="28"/>
          <w:szCs w:val="28"/>
        </w:rPr>
        <w:t>стеров методически</w:t>
      </w:r>
      <w:r>
        <w:rPr>
          <w:sz w:val="28"/>
          <w:szCs w:val="28"/>
        </w:rPr>
        <w:t>х</w:t>
      </w:r>
      <w:r w:rsidRPr="00776515">
        <w:rPr>
          <w:sz w:val="28"/>
          <w:szCs w:val="28"/>
        </w:rPr>
        <w:t xml:space="preserve"> указани</w:t>
      </w:r>
      <w:r>
        <w:rPr>
          <w:sz w:val="28"/>
          <w:szCs w:val="28"/>
        </w:rPr>
        <w:t>й</w:t>
      </w:r>
      <w:r w:rsidRPr="00776515">
        <w:rPr>
          <w:sz w:val="28"/>
          <w:szCs w:val="28"/>
        </w:rPr>
        <w:t xml:space="preserve"> по оценке эффективности действующих кластеров, а также хозяйствующих субъектов, входящих в кластеры;</w:t>
      </w:r>
    </w:p>
    <w:p w:rsidR="00776515" w:rsidRDefault="00776515" w:rsidP="00776515">
      <w:pPr>
        <w:spacing w:after="0"/>
        <w:ind w:firstLine="709"/>
        <w:rPr>
          <w:sz w:val="28"/>
          <w:szCs w:val="28"/>
        </w:rPr>
      </w:pPr>
      <w:r>
        <w:rPr>
          <w:sz w:val="28"/>
          <w:szCs w:val="28"/>
        </w:rPr>
        <w:t>– у</w:t>
      </w:r>
      <w:r w:rsidRPr="00776515">
        <w:rPr>
          <w:sz w:val="28"/>
          <w:szCs w:val="28"/>
        </w:rPr>
        <w:t>станов</w:t>
      </w:r>
      <w:r>
        <w:rPr>
          <w:sz w:val="28"/>
          <w:szCs w:val="28"/>
        </w:rPr>
        <w:t xml:space="preserve">ление </w:t>
      </w:r>
      <w:r w:rsidRPr="00776515">
        <w:rPr>
          <w:sz w:val="28"/>
          <w:szCs w:val="28"/>
        </w:rPr>
        <w:t>поряд</w:t>
      </w:r>
      <w:r>
        <w:rPr>
          <w:sz w:val="28"/>
          <w:szCs w:val="28"/>
        </w:rPr>
        <w:t xml:space="preserve">ка </w:t>
      </w:r>
      <w:r w:rsidRPr="00776515">
        <w:rPr>
          <w:sz w:val="28"/>
          <w:szCs w:val="28"/>
        </w:rPr>
        <w:t>вовлечения организаций, входящих в кластеры, в реализацию приоритетных проектов;</w:t>
      </w:r>
    </w:p>
    <w:p w:rsidR="00776515" w:rsidRDefault="00776515" w:rsidP="00776515">
      <w:pPr>
        <w:spacing w:after="0"/>
        <w:ind w:firstLine="709"/>
        <w:rPr>
          <w:sz w:val="28"/>
          <w:szCs w:val="28"/>
        </w:rPr>
      </w:pPr>
      <w:r>
        <w:rPr>
          <w:sz w:val="28"/>
          <w:szCs w:val="28"/>
        </w:rPr>
        <w:t xml:space="preserve">– создание </w:t>
      </w:r>
      <w:r w:rsidRPr="00776515">
        <w:rPr>
          <w:sz w:val="28"/>
          <w:szCs w:val="28"/>
        </w:rPr>
        <w:t>механизм</w:t>
      </w:r>
      <w:r>
        <w:rPr>
          <w:sz w:val="28"/>
          <w:szCs w:val="28"/>
        </w:rPr>
        <w:t>а</w:t>
      </w:r>
      <w:r w:rsidRPr="00776515">
        <w:rPr>
          <w:sz w:val="28"/>
          <w:szCs w:val="28"/>
        </w:rPr>
        <w:t xml:space="preserve"> мотивации развития внутрикластерных взаимосвязей между организациями, входящими в кластер, на предмет совместного использ</w:t>
      </w:r>
      <w:r w:rsidRPr="00776515">
        <w:rPr>
          <w:sz w:val="28"/>
          <w:szCs w:val="28"/>
        </w:rPr>
        <w:t>о</w:t>
      </w:r>
      <w:r w:rsidRPr="00776515">
        <w:rPr>
          <w:sz w:val="28"/>
          <w:szCs w:val="28"/>
        </w:rPr>
        <w:t>вания достижений науки, техники, трудовых ресурсов;</w:t>
      </w:r>
    </w:p>
    <w:p w:rsidR="00776515" w:rsidRDefault="00776515" w:rsidP="00776515">
      <w:pPr>
        <w:spacing w:after="0"/>
        <w:ind w:firstLine="709"/>
        <w:rPr>
          <w:sz w:val="28"/>
          <w:szCs w:val="28"/>
        </w:rPr>
      </w:pPr>
      <w:r>
        <w:rPr>
          <w:sz w:val="28"/>
          <w:szCs w:val="28"/>
        </w:rPr>
        <w:t>– у</w:t>
      </w:r>
      <w:r w:rsidRPr="00776515">
        <w:rPr>
          <w:sz w:val="28"/>
          <w:szCs w:val="28"/>
        </w:rPr>
        <w:t>частие органов власти в процедурах страхования рисков (гарантийный фонд) при внедрении инноваций в организациях, входящих в кластер;</w:t>
      </w:r>
    </w:p>
    <w:p w:rsidR="00776515" w:rsidRDefault="00776515" w:rsidP="00776515">
      <w:pPr>
        <w:spacing w:after="0"/>
        <w:ind w:firstLine="709"/>
        <w:rPr>
          <w:sz w:val="28"/>
          <w:szCs w:val="28"/>
        </w:rPr>
      </w:pPr>
      <w:r>
        <w:rPr>
          <w:sz w:val="28"/>
          <w:szCs w:val="28"/>
        </w:rPr>
        <w:t>– с</w:t>
      </w:r>
      <w:r w:rsidRPr="00776515">
        <w:rPr>
          <w:sz w:val="28"/>
          <w:szCs w:val="28"/>
        </w:rPr>
        <w:t>одействие продвижению и сбыту продукции предприятий, входящих в кластеры</w:t>
      </w:r>
      <w:r>
        <w:rPr>
          <w:sz w:val="28"/>
          <w:szCs w:val="28"/>
        </w:rPr>
        <w:t>.</w:t>
      </w:r>
    </w:p>
    <w:p w:rsidR="00776515" w:rsidRDefault="00776515" w:rsidP="00776515">
      <w:pPr>
        <w:spacing w:after="0"/>
        <w:ind w:firstLine="709"/>
        <w:rPr>
          <w:i/>
          <w:sz w:val="28"/>
          <w:szCs w:val="28"/>
        </w:rPr>
      </w:pPr>
      <w:r w:rsidRPr="00776515">
        <w:rPr>
          <w:i/>
          <w:sz w:val="28"/>
          <w:szCs w:val="28"/>
        </w:rPr>
        <w:t>Финансовые преференции:</w:t>
      </w:r>
    </w:p>
    <w:p w:rsidR="00776515" w:rsidRDefault="00776515" w:rsidP="00776515">
      <w:pPr>
        <w:spacing w:after="0"/>
        <w:ind w:firstLine="709"/>
        <w:rPr>
          <w:sz w:val="28"/>
          <w:szCs w:val="28"/>
        </w:rPr>
      </w:pPr>
      <w:r>
        <w:rPr>
          <w:sz w:val="28"/>
          <w:szCs w:val="28"/>
        </w:rPr>
        <w:t>– с</w:t>
      </w:r>
      <w:r w:rsidRPr="00776515">
        <w:rPr>
          <w:sz w:val="28"/>
          <w:szCs w:val="28"/>
        </w:rPr>
        <w:t>убсидирование процентной ставки при использовании кредитных ресу</w:t>
      </w:r>
      <w:r w:rsidRPr="00776515">
        <w:rPr>
          <w:sz w:val="28"/>
          <w:szCs w:val="28"/>
        </w:rPr>
        <w:t>р</w:t>
      </w:r>
      <w:r w:rsidRPr="00776515">
        <w:rPr>
          <w:sz w:val="28"/>
          <w:szCs w:val="28"/>
        </w:rPr>
        <w:t>сов на инновационное развитие;</w:t>
      </w:r>
    </w:p>
    <w:p w:rsidR="00776515" w:rsidRDefault="00776515" w:rsidP="00776515">
      <w:pPr>
        <w:spacing w:after="0"/>
        <w:ind w:firstLine="709"/>
        <w:rPr>
          <w:sz w:val="28"/>
          <w:szCs w:val="28"/>
        </w:rPr>
      </w:pPr>
      <w:r>
        <w:rPr>
          <w:sz w:val="28"/>
          <w:szCs w:val="28"/>
        </w:rPr>
        <w:t>– п</w:t>
      </w:r>
      <w:r w:rsidRPr="00776515">
        <w:rPr>
          <w:sz w:val="28"/>
          <w:szCs w:val="28"/>
        </w:rPr>
        <w:t>редоставление областных грантов, средств из венчурного фонда, фонда развития промышленности для освоения высокотехнологичных производств</w:t>
      </w:r>
      <w:r>
        <w:rPr>
          <w:sz w:val="28"/>
          <w:szCs w:val="28"/>
        </w:rPr>
        <w:t>;</w:t>
      </w:r>
    </w:p>
    <w:p w:rsidR="00776515" w:rsidRDefault="00776515" w:rsidP="00776515">
      <w:pPr>
        <w:spacing w:after="0"/>
        <w:ind w:firstLine="709"/>
        <w:rPr>
          <w:sz w:val="28"/>
          <w:szCs w:val="28"/>
        </w:rPr>
      </w:pPr>
      <w:r>
        <w:rPr>
          <w:sz w:val="28"/>
          <w:szCs w:val="28"/>
        </w:rPr>
        <w:t>– н</w:t>
      </w:r>
      <w:r w:rsidRPr="00776515">
        <w:rPr>
          <w:sz w:val="28"/>
          <w:szCs w:val="28"/>
        </w:rPr>
        <w:t>алоговые льготы по региональным и местным налогам;</w:t>
      </w:r>
    </w:p>
    <w:p w:rsidR="00776515" w:rsidRPr="00776515" w:rsidRDefault="00776515" w:rsidP="00776515">
      <w:pPr>
        <w:spacing w:after="0"/>
        <w:ind w:firstLine="709"/>
        <w:rPr>
          <w:sz w:val="28"/>
          <w:szCs w:val="28"/>
        </w:rPr>
      </w:pPr>
      <w:r>
        <w:rPr>
          <w:sz w:val="28"/>
          <w:szCs w:val="28"/>
        </w:rPr>
        <w:t>– л</w:t>
      </w:r>
      <w:r w:rsidRPr="00776515">
        <w:rPr>
          <w:sz w:val="28"/>
          <w:szCs w:val="28"/>
        </w:rPr>
        <w:t>ьготные тарифы на присоединение вновь созданных объектов к инж</w:t>
      </w:r>
      <w:r w:rsidRPr="00776515">
        <w:rPr>
          <w:sz w:val="28"/>
          <w:szCs w:val="28"/>
        </w:rPr>
        <w:t>е</w:t>
      </w:r>
      <w:r w:rsidRPr="00776515">
        <w:rPr>
          <w:sz w:val="28"/>
          <w:szCs w:val="28"/>
        </w:rPr>
        <w:t>нерным сетям.</w:t>
      </w:r>
    </w:p>
    <w:p w:rsidR="00776515" w:rsidRDefault="0092526E" w:rsidP="00776515">
      <w:pPr>
        <w:tabs>
          <w:tab w:val="left" w:pos="1134"/>
        </w:tabs>
        <w:spacing w:after="0"/>
        <w:ind w:firstLine="680"/>
        <w:rPr>
          <w:sz w:val="28"/>
          <w:szCs w:val="28"/>
        </w:rPr>
      </w:pPr>
      <w:r>
        <w:rPr>
          <w:sz w:val="28"/>
          <w:szCs w:val="28"/>
        </w:rPr>
        <w:lastRenderedPageBreak/>
        <w:t xml:space="preserve">3. </w:t>
      </w:r>
      <w:r w:rsidRPr="00002576">
        <w:rPr>
          <w:sz w:val="28"/>
          <w:szCs w:val="28"/>
        </w:rPr>
        <w:t>Развитие сети индустриальных парков на территории области с целью создания благоприятной среды для вложения инвестиций, повышение делового имиджа территории региона</w:t>
      </w:r>
      <w:r>
        <w:rPr>
          <w:sz w:val="28"/>
          <w:szCs w:val="28"/>
        </w:rPr>
        <w:t>,</w:t>
      </w:r>
      <w:r w:rsidRPr="00002576">
        <w:rPr>
          <w:sz w:val="28"/>
          <w:szCs w:val="28"/>
        </w:rPr>
        <w:t xml:space="preserve"> чему будет способствовать привлечение в индустр</w:t>
      </w:r>
      <w:r w:rsidRPr="00002576">
        <w:rPr>
          <w:sz w:val="28"/>
          <w:szCs w:val="28"/>
        </w:rPr>
        <w:t>и</w:t>
      </w:r>
      <w:r w:rsidRPr="00002576">
        <w:rPr>
          <w:sz w:val="28"/>
          <w:szCs w:val="28"/>
        </w:rPr>
        <w:t>альные парки международных корпораций и ведущих отечественных компаний.</w:t>
      </w:r>
      <w:r w:rsidR="00776515" w:rsidRPr="00776515">
        <w:rPr>
          <w:sz w:val="28"/>
          <w:szCs w:val="28"/>
        </w:rPr>
        <w:t>В  2018-2024 гг. будет создано не менее 5 новых  индустриальных (промышленных) парков, что позволит дополнительно привлечь в экономику области не менее 20 млрд. рублей инвестиций и создать 2 тысячи новых рабочих мест.</w:t>
      </w:r>
    </w:p>
    <w:p w:rsidR="0092526E" w:rsidRDefault="0092526E" w:rsidP="00203E7F">
      <w:pPr>
        <w:tabs>
          <w:tab w:val="left" w:pos="1134"/>
        </w:tabs>
        <w:spacing w:after="0"/>
        <w:ind w:firstLine="680"/>
        <w:rPr>
          <w:sz w:val="28"/>
          <w:szCs w:val="28"/>
        </w:rPr>
      </w:pPr>
      <w:r>
        <w:rPr>
          <w:sz w:val="28"/>
          <w:szCs w:val="28"/>
        </w:rPr>
        <w:t xml:space="preserve">4. </w:t>
      </w:r>
      <w:r w:rsidRPr="00C41484">
        <w:rPr>
          <w:sz w:val="28"/>
          <w:szCs w:val="28"/>
        </w:rPr>
        <w:t>Дальнейшее развитие и совершенствование системы государственной (областной) поддержки инвестиционной деятельности:</w:t>
      </w:r>
    </w:p>
    <w:p w:rsidR="0092526E" w:rsidRDefault="0092526E" w:rsidP="00203E7F">
      <w:pPr>
        <w:tabs>
          <w:tab w:val="left" w:pos="1134"/>
        </w:tabs>
        <w:spacing w:after="0"/>
        <w:ind w:firstLine="680"/>
        <w:rPr>
          <w:sz w:val="28"/>
          <w:szCs w:val="28"/>
        </w:rPr>
      </w:pPr>
      <w:r>
        <w:rPr>
          <w:sz w:val="28"/>
          <w:szCs w:val="28"/>
        </w:rPr>
        <w:t xml:space="preserve">– </w:t>
      </w:r>
      <w:r w:rsidRPr="00C41484">
        <w:rPr>
          <w:sz w:val="28"/>
          <w:szCs w:val="28"/>
        </w:rPr>
        <w:t>ориентация венчурного фонда, как института регионального развития, на финансирование проектов  государственно-частного партнерства, связанных с разработкой и внедрением  новых технологий, освоением принципиально новых видов продукции, способных эффективно конкурировать на мировых рынках т</w:t>
      </w:r>
      <w:r w:rsidRPr="00C41484">
        <w:rPr>
          <w:sz w:val="28"/>
          <w:szCs w:val="28"/>
        </w:rPr>
        <w:t>о</w:t>
      </w:r>
      <w:r w:rsidRPr="00C41484">
        <w:rPr>
          <w:sz w:val="28"/>
          <w:szCs w:val="28"/>
        </w:rPr>
        <w:t xml:space="preserve">варов;   </w:t>
      </w:r>
    </w:p>
    <w:p w:rsidR="0092526E" w:rsidRDefault="0092526E" w:rsidP="00203E7F">
      <w:pPr>
        <w:tabs>
          <w:tab w:val="left" w:pos="1134"/>
        </w:tabs>
        <w:spacing w:after="0"/>
        <w:ind w:firstLine="680"/>
        <w:rPr>
          <w:sz w:val="28"/>
          <w:szCs w:val="28"/>
        </w:rPr>
      </w:pPr>
      <w:r>
        <w:rPr>
          <w:sz w:val="28"/>
          <w:szCs w:val="28"/>
        </w:rPr>
        <w:t xml:space="preserve">– </w:t>
      </w:r>
      <w:r w:rsidRPr="00C41484">
        <w:rPr>
          <w:sz w:val="28"/>
          <w:szCs w:val="28"/>
        </w:rPr>
        <w:t>дополнение направлений деятельности регионального инвестиционного фонда венчурным финансированием проектов внедрения новых технологий в о</w:t>
      </w:r>
      <w:r w:rsidRPr="00C41484">
        <w:rPr>
          <w:sz w:val="28"/>
          <w:szCs w:val="28"/>
        </w:rPr>
        <w:t>т</w:t>
      </w:r>
      <w:r w:rsidRPr="00C41484">
        <w:rPr>
          <w:sz w:val="28"/>
          <w:szCs w:val="28"/>
        </w:rPr>
        <w:t>раслях производственной и социальной инфраструктуры</w:t>
      </w:r>
      <w:r>
        <w:rPr>
          <w:sz w:val="28"/>
          <w:szCs w:val="28"/>
        </w:rPr>
        <w:t>.</w:t>
      </w:r>
    </w:p>
    <w:p w:rsidR="00776515" w:rsidRPr="00256541" w:rsidRDefault="00776515" w:rsidP="00776515">
      <w:pPr>
        <w:shd w:val="clear" w:color="auto" w:fill="FFFFFF"/>
        <w:spacing w:after="0"/>
        <w:ind w:firstLine="680"/>
        <w:rPr>
          <w:sz w:val="28"/>
          <w:szCs w:val="28"/>
        </w:rPr>
      </w:pPr>
      <w:r w:rsidRPr="00256541">
        <w:rPr>
          <w:sz w:val="28"/>
          <w:szCs w:val="28"/>
        </w:rPr>
        <w:t xml:space="preserve">5. Создание и развитие </w:t>
      </w:r>
      <w:r w:rsidRPr="00256541">
        <w:rPr>
          <w:bCs/>
          <w:sz w:val="28"/>
          <w:szCs w:val="28"/>
        </w:rPr>
        <w:t>особой экономической зоны промышленно-производственного типа «Центр»</w:t>
      </w:r>
      <w:r w:rsidRPr="00256541">
        <w:rPr>
          <w:sz w:val="28"/>
          <w:szCs w:val="28"/>
        </w:rPr>
        <w:t xml:space="preserve"> на базе Масловского индустриального парка, которая позволит  получить дополнительные преференции и меры господдержки, будет способствовать развитию обрабатывающих и высокотехнологичных видов промышленного производства. </w:t>
      </w:r>
      <w:r w:rsidR="00512D99" w:rsidRPr="00256541">
        <w:rPr>
          <w:sz w:val="28"/>
          <w:szCs w:val="28"/>
        </w:rPr>
        <w:t>Использование этой формы пространственной о</w:t>
      </w:r>
      <w:r w:rsidR="00512D99" w:rsidRPr="00256541">
        <w:rPr>
          <w:sz w:val="28"/>
          <w:szCs w:val="28"/>
        </w:rPr>
        <w:t>р</w:t>
      </w:r>
      <w:r w:rsidR="00512D99" w:rsidRPr="00256541">
        <w:rPr>
          <w:sz w:val="28"/>
          <w:szCs w:val="28"/>
        </w:rPr>
        <w:t xml:space="preserve">ганизации бизнеса </w:t>
      </w:r>
      <w:r w:rsidRPr="00256541">
        <w:rPr>
          <w:sz w:val="28"/>
          <w:szCs w:val="28"/>
        </w:rPr>
        <w:t>позволит дополнительно привлечь 40 млрд. рублей инвест</w:t>
      </w:r>
      <w:r w:rsidRPr="00256541">
        <w:rPr>
          <w:sz w:val="28"/>
          <w:szCs w:val="28"/>
        </w:rPr>
        <w:t>и</w:t>
      </w:r>
      <w:r w:rsidRPr="00256541">
        <w:rPr>
          <w:sz w:val="28"/>
          <w:szCs w:val="28"/>
        </w:rPr>
        <w:t>ций, создать более 4 тысяч новых рабочих мест, будет способствовать повыш</w:t>
      </w:r>
      <w:r w:rsidRPr="00256541">
        <w:rPr>
          <w:sz w:val="28"/>
          <w:szCs w:val="28"/>
        </w:rPr>
        <w:t>е</w:t>
      </w:r>
      <w:r w:rsidRPr="00256541">
        <w:rPr>
          <w:sz w:val="28"/>
          <w:szCs w:val="28"/>
        </w:rPr>
        <w:t xml:space="preserve">нию инвестиционного имиджа Воронежской области. </w:t>
      </w:r>
    </w:p>
    <w:p w:rsidR="00776515" w:rsidRPr="00256541" w:rsidRDefault="00776515" w:rsidP="00776515">
      <w:pPr>
        <w:shd w:val="clear" w:color="auto" w:fill="FFFFFF"/>
        <w:spacing w:after="0"/>
        <w:ind w:firstLine="680"/>
        <w:rPr>
          <w:szCs w:val="24"/>
          <w:shd w:val="clear" w:color="auto" w:fill="FFFFFF"/>
        </w:rPr>
      </w:pPr>
      <w:r w:rsidRPr="00256541">
        <w:rPr>
          <w:sz w:val="28"/>
          <w:szCs w:val="28"/>
          <w:shd w:val="clear" w:color="auto" w:fill="FFFFFF"/>
        </w:rPr>
        <w:t>6. Создание территории опережающего социально-экономического развития  (ТОСЭР) «Павловск» на территории моногорода Павловск Павловского муниц</w:t>
      </w:r>
      <w:r w:rsidRPr="00256541">
        <w:rPr>
          <w:sz w:val="28"/>
          <w:szCs w:val="28"/>
          <w:shd w:val="clear" w:color="auto" w:fill="FFFFFF"/>
        </w:rPr>
        <w:t>и</w:t>
      </w:r>
      <w:r w:rsidRPr="00256541">
        <w:rPr>
          <w:sz w:val="28"/>
          <w:szCs w:val="28"/>
          <w:shd w:val="clear" w:color="auto" w:fill="FFFFFF"/>
        </w:rPr>
        <w:t>пального района, что  позволит диверсифицировать экономику моногорода, со</w:t>
      </w:r>
      <w:r w:rsidRPr="00256541">
        <w:rPr>
          <w:sz w:val="28"/>
          <w:szCs w:val="28"/>
          <w:shd w:val="clear" w:color="auto" w:fill="FFFFFF"/>
        </w:rPr>
        <w:t>з</w:t>
      </w:r>
      <w:r w:rsidRPr="00256541">
        <w:rPr>
          <w:sz w:val="28"/>
          <w:szCs w:val="28"/>
          <w:shd w:val="clear" w:color="auto" w:fill="FFFFFF"/>
        </w:rPr>
        <w:t>дать 1,5  тыс. новых рабочих мест, привлечь более 12 млрд. рублей инвестиций.</w:t>
      </w:r>
    </w:p>
    <w:p w:rsidR="00776515" w:rsidRPr="00256541" w:rsidRDefault="00776515" w:rsidP="00776515">
      <w:pPr>
        <w:shd w:val="clear" w:color="auto" w:fill="FFFFFF"/>
        <w:spacing w:after="0"/>
        <w:ind w:firstLine="680"/>
        <w:jc w:val="left"/>
        <w:rPr>
          <w:sz w:val="28"/>
          <w:szCs w:val="28"/>
          <w:shd w:val="clear" w:color="auto" w:fill="FFFFFF"/>
        </w:rPr>
      </w:pPr>
      <w:r w:rsidRPr="00256541">
        <w:rPr>
          <w:sz w:val="28"/>
          <w:szCs w:val="28"/>
          <w:shd w:val="clear" w:color="auto" w:fill="FFFFFF"/>
        </w:rPr>
        <w:t>Инициирование создания территорий опережающего развития, пространс</w:t>
      </w:r>
      <w:r w:rsidRPr="00256541">
        <w:rPr>
          <w:sz w:val="28"/>
          <w:szCs w:val="28"/>
          <w:shd w:val="clear" w:color="auto" w:fill="FFFFFF"/>
        </w:rPr>
        <w:t>т</w:t>
      </w:r>
      <w:r w:rsidRPr="00256541">
        <w:rPr>
          <w:sz w:val="28"/>
          <w:szCs w:val="28"/>
          <w:shd w:val="clear" w:color="auto" w:fill="FFFFFF"/>
        </w:rPr>
        <w:t>венное расположение которых будет согласовано с полицентрической концепцией развития Воронежской области. Для  этого будет создано региональное норм</w:t>
      </w:r>
      <w:r w:rsidRPr="00256541">
        <w:rPr>
          <w:sz w:val="28"/>
          <w:szCs w:val="28"/>
          <w:shd w:val="clear" w:color="auto" w:fill="FFFFFF"/>
        </w:rPr>
        <w:t>а</w:t>
      </w:r>
      <w:r w:rsidRPr="00256541">
        <w:rPr>
          <w:sz w:val="28"/>
          <w:szCs w:val="28"/>
          <w:shd w:val="clear" w:color="auto" w:fill="FFFFFF"/>
        </w:rPr>
        <w:t>тивно-правовое обеспечение, определяющего меры организационной и финанс</w:t>
      </w:r>
      <w:r w:rsidRPr="00256541">
        <w:rPr>
          <w:sz w:val="28"/>
          <w:szCs w:val="28"/>
          <w:shd w:val="clear" w:color="auto" w:fill="FFFFFF"/>
        </w:rPr>
        <w:t>о</w:t>
      </w:r>
      <w:r w:rsidRPr="00256541">
        <w:rPr>
          <w:sz w:val="28"/>
          <w:szCs w:val="28"/>
          <w:shd w:val="clear" w:color="auto" w:fill="FFFFFF"/>
        </w:rPr>
        <w:t>вой поддержки создания ТОСЭР на территории области.</w:t>
      </w:r>
    </w:p>
    <w:p w:rsidR="0092526E" w:rsidRPr="00256541" w:rsidRDefault="0092526E" w:rsidP="00203E7F">
      <w:pPr>
        <w:shd w:val="clear" w:color="auto" w:fill="FFFFFF"/>
        <w:spacing w:after="0"/>
        <w:ind w:firstLine="680"/>
        <w:rPr>
          <w:sz w:val="28"/>
          <w:szCs w:val="28"/>
        </w:rPr>
      </w:pPr>
      <w:r w:rsidRPr="00256541">
        <w:rPr>
          <w:sz w:val="28"/>
          <w:szCs w:val="28"/>
        </w:rPr>
        <w:t>Важным инструментом привлечения средств частных инвесторов в реализ</w:t>
      </w:r>
      <w:r w:rsidRPr="00256541">
        <w:rPr>
          <w:sz w:val="28"/>
          <w:szCs w:val="28"/>
        </w:rPr>
        <w:t>а</w:t>
      </w:r>
      <w:r w:rsidRPr="00256541">
        <w:rPr>
          <w:sz w:val="28"/>
          <w:szCs w:val="28"/>
        </w:rPr>
        <w:t>цию стратегических программ и проектов является институт государственно-частного партнерства (ГЧП).</w:t>
      </w:r>
    </w:p>
    <w:p w:rsidR="0092526E" w:rsidRPr="00256541" w:rsidRDefault="0092526E" w:rsidP="00203E7F">
      <w:pPr>
        <w:shd w:val="clear" w:color="auto" w:fill="FFFFFF"/>
        <w:spacing w:after="0"/>
        <w:ind w:firstLine="680"/>
        <w:textAlignment w:val="baseline"/>
        <w:rPr>
          <w:sz w:val="28"/>
          <w:szCs w:val="28"/>
        </w:rPr>
      </w:pPr>
      <w:r w:rsidRPr="00256541">
        <w:rPr>
          <w:sz w:val="28"/>
          <w:szCs w:val="28"/>
        </w:rPr>
        <w:t xml:space="preserve">Перспективным решением проблемы обеспечения гарантий </w:t>
      </w:r>
      <w:r w:rsidR="002229CE" w:rsidRPr="00256541">
        <w:rPr>
          <w:sz w:val="28"/>
          <w:szCs w:val="28"/>
        </w:rPr>
        <w:t xml:space="preserve">его </w:t>
      </w:r>
      <w:r w:rsidRPr="00256541">
        <w:rPr>
          <w:sz w:val="28"/>
          <w:szCs w:val="28"/>
        </w:rPr>
        <w:t>участников будет создание специализированного фонда страхования бюджетных обяз</w:t>
      </w:r>
      <w:r w:rsidRPr="00256541">
        <w:rPr>
          <w:sz w:val="28"/>
          <w:szCs w:val="28"/>
        </w:rPr>
        <w:t>а</w:t>
      </w:r>
      <w:r w:rsidRPr="00256541">
        <w:rPr>
          <w:sz w:val="28"/>
          <w:szCs w:val="28"/>
        </w:rPr>
        <w:t>тельств, что обеспечит стабильность региональных и местных бюджетов для уч</w:t>
      </w:r>
      <w:r w:rsidRPr="00256541">
        <w:rPr>
          <w:sz w:val="28"/>
          <w:szCs w:val="28"/>
        </w:rPr>
        <w:t>а</w:t>
      </w:r>
      <w:r w:rsidRPr="00256541">
        <w:rPr>
          <w:sz w:val="28"/>
          <w:szCs w:val="28"/>
        </w:rPr>
        <w:t>стия в проектах ГЧП.</w:t>
      </w:r>
    </w:p>
    <w:p w:rsidR="0092526E" w:rsidRPr="00256541" w:rsidRDefault="0092526E" w:rsidP="00E74D0D">
      <w:pPr>
        <w:pStyle w:val="a5"/>
      </w:pPr>
      <w:r w:rsidRPr="00256541">
        <w:t>В рамках функционирующего в Воронежской области АНО «Территориальный центр развития муниципального-частного партнерства» будут разработаны  э</w:t>
      </w:r>
      <w:r w:rsidRPr="00256541">
        <w:t>ф</w:t>
      </w:r>
      <w:r w:rsidRPr="00256541">
        <w:t xml:space="preserve">фективные финансовые модели </w:t>
      </w:r>
      <w:r w:rsidR="002229CE" w:rsidRPr="00256541">
        <w:t xml:space="preserve">строительства </w:t>
      </w:r>
      <w:r w:rsidRPr="00256541">
        <w:t>объектов  инженерной инфрастру</w:t>
      </w:r>
      <w:r w:rsidRPr="00256541">
        <w:t>к</w:t>
      </w:r>
      <w:r w:rsidRPr="00256541">
        <w:t>туры.</w:t>
      </w:r>
    </w:p>
    <w:p w:rsidR="0092526E" w:rsidRPr="00256541" w:rsidRDefault="0092526E" w:rsidP="00203E7F">
      <w:pPr>
        <w:spacing w:after="0"/>
        <w:ind w:firstLine="680"/>
        <w:rPr>
          <w:sz w:val="28"/>
          <w:szCs w:val="28"/>
        </w:rPr>
      </w:pPr>
      <w:r w:rsidRPr="00256541">
        <w:rPr>
          <w:sz w:val="28"/>
          <w:szCs w:val="28"/>
        </w:rPr>
        <w:lastRenderedPageBreak/>
        <w:t>Для осуществления  эффективного использования ГЧП в целях реализации задач стратегического развития Воронежской области будут реализованы сл</w:t>
      </w:r>
      <w:r w:rsidRPr="00256541">
        <w:rPr>
          <w:sz w:val="28"/>
          <w:szCs w:val="28"/>
        </w:rPr>
        <w:t>е</w:t>
      </w:r>
      <w:r w:rsidRPr="00256541">
        <w:rPr>
          <w:sz w:val="28"/>
          <w:szCs w:val="28"/>
        </w:rPr>
        <w:t>дующие меры:</w:t>
      </w:r>
    </w:p>
    <w:p w:rsidR="0092526E" w:rsidRPr="00256541" w:rsidRDefault="0092526E" w:rsidP="009F2375">
      <w:pPr>
        <w:pStyle w:val="a6"/>
        <w:widowControl/>
        <w:numPr>
          <w:ilvl w:val="0"/>
          <w:numId w:val="6"/>
        </w:numPr>
        <w:tabs>
          <w:tab w:val="left" w:pos="1134"/>
        </w:tabs>
        <w:autoSpaceDE/>
        <w:autoSpaceDN/>
        <w:adjustRightInd/>
        <w:ind w:left="0" w:firstLine="680"/>
        <w:jc w:val="both"/>
        <w:rPr>
          <w:sz w:val="28"/>
          <w:szCs w:val="28"/>
        </w:rPr>
      </w:pPr>
      <w:r w:rsidRPr="00256541">
        <w:rPr>
          <w:sz w:val="28"/>
          <w:szCs w:val="28"/>
        </w:rPr>
        <w:t>внесены в нормативно-законодательные документы уточнения о во</w:t>
      </w:r>
      <w:r w:rsidRPr="00256541">
        <w:rPr>
          <w:sz w:val="28"/>
          <w:szCs w:val="28"/>
        </w:rPr>
        <w:t>з</w:t>
      </w:r>
      <w:r w:rsidRPr="00256541">
        <w:rPr>
          <w:sz w:val="28"/>
          <w:szCs w:val="28"/>
        </w:rPr>
        <w:t>можности использования различных форм ГЧП применительно к конкретным объектам;</w:t>
      </w:r>
    </w:p>
    <w:p w:rsidR="0092526E" w:rsidRPr="00256541" w:rsidRDefault="0092526E" w:rsidP="009F2375">
      <w:pPr>
        <w:pStyle w:val="a6"/>
        <w:widowControl/>
        <w:numPr>
          <w:ilvl w:val="0"/>
          <w:numId w:val="6"/>
        </w:numPr>
        <w:tabs>
          <w:tab w:val="left" w:pos="1134"/>
        </w:tabs>
        <w:autoSpaceDE/>
        <w:autoSpaceDN/>
        <w:adjustRightInd/>
        <w:ind w:left="0" w:firstLine="680"/>
        <w:jc w:val="both"/>
        <w:rPr>
          <w:sz w:val="28"/>
          <w:szCs w:val="28"/>
        </w:rPr>
      </w:pPr>
      <w:r w:rsidRPr="00256541">
        <w:rPr>
          <w:sz w:val="28"/>
          <w:szCs w:val="28"/>
        </w:rPr>
        <w:t>разработан и утвержден перечень преференций участникам ГЧП при выполнении социально значимых проектов;</w:t>
      </w:r>
    </w:p>
    <w:p w:rsidR="0092526E" w:rsidRPr="00256541" w:rsidRDefault="0092526E" w:rsidP="009F2375">
      <w:pPr>
        <w:pStyle w:val="a6"/>
        <w:widowControl/>
        <w:numPr>
          <w:ilvl w:val="0"/>
          <w:numId w:val="6"/>
        </w:numPr>
        <w:tabs>
          <w:tab w:val="left" w:pos="1134"/>
        </w:tabs>
        <w:autoSpaceDE/>
        <w:autoSpaceDN/>
        <w:adjustRightInd/>
        <w:ind w:left="0" w:firstLine="680"/>
        <w:jc w:val="both"/>
        <w:rPr>
          <w:sz w:val="28"/>
          <w:szCs w:val="28"/>
        </w:rPr>
      </w:pPr>
      <w:r w:rsidRPr="00256541">
        <w:rPr>
          <w:sz w:val="28"/>
          <w:szCs w:val="28"/>
        </w:rPr>
        <w:t>проведено уточнение положений о концессионных соглашениях по эк</w:t>
      </w:r>
      <w:r w:rsidRPr="00256541">
        <w:rPr>
          <w:sz w:val="28"/>
          <w:szCs w:val="28"/>
        </w:rPr>
        <w:t>с</w:t>
      </w:r>
      <w:r w:rsidRPr="00256541">
        <w:rPr>
          <w:sz w:val="28"/>
          <w:szCs w:val="28"/>
        </w:rPr>
        <w:t>плуатации объектов, созданных в рамках ГЧП;</w:t>
      </w:r>
    </w:p>
    <w:p w:rsidR="0092526E" w:rsidRPr="00256541" w:rsidRDefault="0092526E" w:rsidP="009F2375">
      <w:pPr>
        <w:pStyle w:val="a6"/>
        <w:widowControl/>
        <w:numPr>
          <w:ilvl w:val="0"/>
          <w:numId w:val="6"/>
        </w:numPr>
        <w:tabs>
          <w:tab w:val="left" w:pos="1134"/>
        </w:tabs>
        <w:autoSpaceDE/>
        <w:autoSpaceDN/>
        <w:adjustRightInd/>
        <w:ind w:left="0" w:firstLine="680"/>
        <w:jc w:val="both"/>
        <w:rPr>
          <w:sz w:val="28"/>
          <w:szCs w:val="28"/>
        </w:rPr>
      </w:pPr>
      <w:r w:rsidRPr="00256541">
        <w:rPr>
          <w:sz w:val="28"/>
          <w:szCs w:val="28"/>
        </w:rPr>
        <w:t>разработана и реализована программ</w:t>
      </w:r>
      <w:r w:rsidR="002229CE" w:rsidRPr="00256541">
        <w:rPr>
          <w:sz w:val="28"/>
          <w:szCs w:val="28"/>
        </w:rPr>
        <w:t>а</w:t>
      </w:r>
      <w:r w:rsidRPr="00256541">
        <w:rPr>
          <w:sz w:val="28"/>
          <w:szCs w:val="28"/>
        </w:rPr>
        <w:t xml:space="preserve"> непрерывного обучения сотру</w:t>
      </w:r>
      <w:r w:rsidRPr="00256541">
        <w:rPr>
          <w:sz w:val="28"/>
          <w:szCs w:val="28"/>
        </w:rPr>
        <w:t>д</w:t>
      </w:r>
      <w:r w:rsidRPr="00256541">
        <w:rPr>
          <w:sz w:val="28"/>
          <w:szCs w:val="28"/>
        </w:rPr>
        <w:t>ников региональных и муниципальных органов власти, организующих и кур</w:t>
      </w:r>
      <w:r w:rsidRPr="00256541">
        <w:rPr>
          <w:sz w:val="28"/>
          <w:szCs w:val="28"/>
        </w:rPr>
        <w:t>и</w:t>
      </w:r>
      <w:r w:rsidRPr="00256541">
        <w:rPr>
          <w:sz w:val="28"/>
          <w:szCs w:val="28"/>
        </w:rPr>
        <w:t>рующих выполнение проектов в рамках ГЧП.</w:t>
      </w:r>
    </w:p>
    <w:p w:rsidR="0092526E" w:rsidRPr="00256541" w:rsidRDefault="0092526E" w:rsidP="00203E7F">
      <w:pPr>
        <w:pStyle w:val="a6"/>
        <w:ind w:left="0" w:firstLine="680"/>
        <w:jc w:val="both"/>
        <w:outlineLvl w:val="1"/>
        <w:rPr>
          <w:b/>
          <w:sz w:val="28"/>
          <w:szCs w:val="28"/>
        </w:rPr>
      </w:pPr>
      <w:r w:rsidRPr="00256541">
        <w:rPr>
          <w:b/>
          <w:sz w:val="28"/>
          <w:szCs w:val="28"/>
        </w:rPr>
        <w:t>9.6 Оценка финансовых ресурсов, необходимых для реализации Страт</w:t>
      </w:r>
      <w:r w:rsidRPr="00256541">
        <w:rPr>
          <w:b/>
          <w:sz w:val="28"/>
          <w:szCs w:val="28"/>
        </w:rPr>
        <w:t>е</w:t>
      </w:r>
      <w:r w:rsidRPr="00256541">
        <w:rPr>
          <w:b/>
          <w:sz w:val="28"/>
          <w:szCs w:val="28"/>
        </w:rPr>
        <w:t>гии</w:t>
      </w:r>
    </w:p>
    <w:p w:rsidR="0092526E" w:rsidRPr="00256541" w:rsidRDefault="0092526E" w:rsidP="00203E7F">
      <w:pPr>
        <w:spacing w:after="0"/>
        <w:ind w:firstLine="680"/>
        <w:rPr>
          <w:sz w:val="28"/>
          <w:szCs w:val="28"/>
        </w:rPr>
      </w:pPr>
      <w:r w:rsidRPr="00256541">
        <w:rPr>
          <w:sz w:val="28"/>
          <w:szCs w:val="28"/>
        </w:rPr>
        <w:t>Основными финансовыми источниками реализации Стратегии являются:</w:t>
      </w:r>
    </w:p>
    <w:p w:rsidR="0092526E" w:rsidRPr="00256541" w:rsidRDefault="002229CE" w:rsidP="002229CE">
      <w:pPr>
        <w:spacing w:after="0"/>
        <w:ind w:firstLine="680"/>
        <w:rPr>
          <w:sz w:val="28"/>
          <w:szCs w:val="28"/>
        </w:rPr>
      </w:pPr>
      <w:r w:rsidRPr="00256541">
        <w:rPr>
          <w:sz w:val="28"/>
          <w:szCs w:val="28"/>
        </w:rPr>
        <w:t xml:space="preserve">– </w:t>
      </w:r>
      <w:r w:rsidR="0092526E" w:rsidRPr="00256541">
        <w:rPr>
          <w:sz w:val="28"/>
          <w:szCs w:val="28"/>
        </w:rPr>
        <w:t>бюджеты всех уровней;</w:t>
      </w:r>
    </w:p>
    <w:p w:rsidR="0092526E" w:rsidRPr="00256541" w:rsidRDefault="002229CE" w:rsidP="002229CE">
      <w:pPr>
        <w:spacing w:after="0"/>
        <w:ind w:firstLine="680"/>
        <w:rPr>
          <w:sz w:val="28"/>
          <w:szCs w:val="28"/>
        </w:rPr>
      </w:pPr>
      <w:r w:rsidRPr="00256541">
        <w:rPr>
          <w:sz w:val="28"/>
          <w:szCs w:val="28"/>
        </w:rPr>
        <w:t xml:space="preserve">– </w:t>
      </w:r>
      <w:r w:rsidR="0092526E" w:rsidRPr="00256541">
        <w:rPr>
          <w:sz w:val="28"/>
          <w:szCs w:val="28"/>
        </w:rPr>
        <w:t>внебюджетные источники, включающие средства корпораций и населения, кредиты, целевые фонды, гранты, налоговые льготы, целевые средства для точе</w:t>
      </w:r>
      <w:r w:rsidR="0092526E" w:rsidRPr="00256541">
        <w:rPr>
          <w:sz w:val="28"/>
          <w:szCs w:val="28"/>
        </w:rPr>
        <w:t>ч</w:t>
      </w:r>
      <w:r w:rsidR="0092526E" w:rsidRPr="00256541">
        <w:rPr>
          <w:sz w:val="28"/>
          <w:szCs w:val="28"/>
        </w:rPr>
        <w:t>ной поддержки особо значимых проектов.</w:t>
      </w:r>
    </w:p>
    <w:p w:rsidR="0092526E" w:rsidRPr="00256541" w:rsidRDefault="0092526E" w:rsidP="00203E7F">
      <w:pPr>
        <w:widowControl w:val="0"/>
        <w:shd w:val="clear" w:color="auto" w:fill="FFFFFF"/>
        <w:spacing w:after="0"/>
        <w:ind w:firstLine="680"/>
        <w:rPr>
          <w:sz w:val="28"/>
          <w:szCs w:val="28"/>
        </w:rPr>
      </w:pPr>
      <w:r w:rsidRPr="00256541">
        <w:rPr>
          <w:sz w:val="28"/>
          <w:szCs w:val="28"/>
        </w:rPr>
        <w:t>Бюджетные средства являются ключевым финансовым источником реализ</w:t>
      </w:r>
      <w:r w:rsidRPr="00256541">
        <w:rPr>
          <w:sz w:val="28"/>
          <w:szCs w:val="28"/>
        </w:rPr>
        <w:t>а</w:t>
      </w:r>
      <w:r w:rsidRPr="00256541">
        <w:rPr>
          <w:sz w:val="28"/>
          <w:szCs w:val="28"/>
        </w:rPr>
        <w:t xml:space="preserve">ции </w:t>
      </w:r>
      <w:r w:rsidR="002229CE" w:rsidRPr="00256541">
        <w:rPr>
          <w:sz w:val="28"/>
          <w:szCs w:val="28"/>
        </w:rPr>
        <w:t>С</w:t>
      </w:r>
      <w:r w:rsidRPr="00256541">
        <w:rPr>
          <w:sz w:val="28"/>
          <w:szCs w:val="28"/>
        </w:rPr>
        <w:t>тратегии</w:t>
      </w:r>
      <w:r w:rsidR="002229CE" w:rsidRPr="00256541">
        <w:rPr>
          <w:sz w:val="28"/>
          <w:szCs w:val="28"/>
        </w:rPr>
        <w:t xml:space="preserve">. </w:t>
      </w:r>
    </w:p>
    <w:p w:rsidR="0092526E" w:rsidRPr="00256541" w:rsidRDefault="0092526E" w:rsidP="00203E7F">
      <w:pPr>
        <w:widowControl w:val="0"/>
        <w:shd w:val="clear" w:color="auto" w:fill="FFFFFF"/>
        <w:spacing w:after="0"/>
        <w:ind w:firstLine="680"/>
        <w:rPr>
          <w:sz w:val="28"/>
          <w:szCs w:val="28"/>
        </w:rPr>
      </w:pPr>
      <w:r w:rsidRPr="00256541">
        <w:rPr>
          <w:sz w:val="28"/>
          <w:szCs w:val="28"/>
        </w:rPr>
        <w:t xml:space="preserve">Гарантией реализации </w:t>
      </w:r>
      <w:r w:rsidR="002229CE" w:rsidRPr="00256541">
        <w:rPr>
          <w:sz w:val="28"/>
          <w:szCs w:val="28"/>
        </w:rPr>
        <w:t>С</w:t>
      </w:r>
      <w:r w:rsidRPr="00256541">
        <w:rPr>
          <w:sz w:val="28"/>
          <w:szCs w:val="28"/>
        </w:rPr>
        <w:t>тратегии является наличие восходящих трендов бюджетной обеспеченности Воронежской области.</w:t>
      </w:r>
    </w:p>
    <w:p w:rsidR="0092526E" w:rsidRDefault="0092526E" w:rsidP="00203E7F">
      <w:pPr>
        <w:widowControl w:val="0"/>
        <w:shd w:val="clear" w:color="auto" w:fill="FFFFFF"/>
        <w:spacing w:after="0"/>
        <w:ind w:firstLine="680"/>
        <w:rPr>
          <w:sz w:val="28"/>
          <w:szCs w:val="28"/>
        </w:rPr>
      </w:pPr>
      <w:r w:rsidRPr="00256541">
        <w:rPr>
          <w:sz w:val="28"/>
          <w:szCs w:val="28"/>
        </w:rPr>
        <w:t>Долгосрочный прогноз консолидированного бюджета</w:t>
      </w:r>
      <w:r w:rsidRPr="00387C9A">
        <w:rPr>
          <w:sz w:val="28"/>
          <w:szCs w:val="28"/>
        </w:rPr>
        <w:t xml:space="preserve"> свидетельствует о н</w:t>
      </w:r>
      <w:r w:rsidRPr="00387C9A">
        <w:rPr>
          <w:sz w:val="28"/>
          <w:szCs w:val="28"/>
        </w:rPr>
        <w:t>а</w:t>
      </w:r>
      <w:r w:rsidRPr="00387C9A">
        <w:rPr>
          <w:sz w:val="28"/>
          <w:szCs w:val="28"/>
        </w:rPr>
        <w:t>личии устойчивых позитивных темпов роста доходной и расходной частей. Во</w:t>
      </w:r>
      <w:r w:rsidRPr="00387C9A">
        <w:rPr>
          <w:sz w:val="28"/>
          <w:szCs w:val="28"/>
        </w:rPr>
        <w:t>з</w:t>
      </w:r>
      <w:r w:rsidRPr="00387C9A">
        <w:rPr>
          <w:sz w:val="28"/>
          <w:szCs w:val="28"/>
        </w:rPr>
        <w:t>можности бюджетного финансирования стратегических программ и проектов н</w:t>
      </w:r>
      <w:r w:rsidRPr="00387C9A">
        <w:rPr>
          <w:sz w:val="28"/>
          <w:szCs w:val="28"/>
        </w:rPr>
        <w:t>а</w:t>
      </w:r>
      <w:r w:rsidRPr="00387C9A">
        <w:rPr>
          <w:sz w:val="28"/>
          <w:szCs w:val="28"/>
        </w:rPr>
        <w:t>глядно иллюстриру</w:t>
      </w:r>
      <w:r w:rsidR="002229CE">
        <w:rPr>
          <w:sz w:val="28"/>
          <w:szCs w:val="28"/>
        </w:rPr>
        <w:t xml:space="preserve">ют </w:t>
      </w:r>
      <w:r w:rsidRPr="00387C9A">
        <w:rPr>
          <w:sz w:val="28"/>
          <w:szCs w:val="28"/>
        </w:rPr>
        <w:t xml:space="preserve">увеличивающиеся расходы консолидированного бюджета (табл. </w:t>
      </w:r>
      <w:r w:rsidR="002229CE">
        <w:rPr>
          <w:sz w:val="28"/>
          <w:szCs w:val="28"/>
        </w:rPr>
        <w:t>13</w:t>
      </w:r>
      <w:r w:rsidRPr="00387C9A">
        <w:rPr>
          <w:sz w:val="28"/>
          <w:szCs w:val="28"/>
        </w:rPr>
        <w:t>).</w:t>
      </w:r>
    </w:p>
    <w:p w:rsidR="0092526E" w:rsidRDefault="0092526E" w:rsidP="00962E32">
      <w:pPr>
        <w:widowControl w:val="0"/>
        <w:shd w:val="clear" w:color="auto" w:fill="FFFFFF"/>
        <w:spacing w:after="0"/>
        <w:ind w:firstLine="0"/>
        <w:rPr>
          <w:sz w:val="28"/>
          <w:szCs w:val="28"/>
        </w:rPr>
      </w:pPr>
      <w:r w:rsidRPr="00387C9A">
        <w:rPr>
          <w:sz w:val="28"/>
          <w:szCs w:val="28"/>
        </w:rPr>
        <w:t xml:space="preserve">Таблица </w:t>
      </w:r>
      <w:r w:rsidR="002229CE">
        <w:rPr>
          <w:sz w:val="28"/>
          <w:szCs w:val="28"/>
        </w:rPr>
        <w:t>13</w:t>
      </w:r>
      <w:r w:rsidR="006349AE">
        <w:rPr>
          <w:sz w:val="28"/>
          <w:szCs w:val="28"/>
        </w:rPr>
        <w:t>–</w:t>
      </w:r>
      <w:r w:rsidRPr="00387C9A">
        <w:rPr>
          <w:sz w:val="28"/>
          <w:szCs w:val="28"/>
        </w:rPr>
        <w:t xml:space="preserve"> Прогноз расходной части консолидированного бюджета</w:t>
      </w:r>
      <w:r w:rsidR="002229CE">
        <w:rPr>
          <w:sz w:val="28"/>
          <w:szCs w:val="28"/>
        </w:rPr>
        <w:t xml:space="preserve"> Вороне</w:t>
      </w:r>
      <w:r w:rsidR="002229CE">
        <w:rPr>
          <w:sz w:val="28"/>
          <w:szCs w:val="28"/>
        </w:rPr>
        <w:t>ж</w:t>
      </w:r>
      <w:r w:rsidR="002229CE">
        <w:rPr>
          <w:sz w:val="28"/>
          <w:szCs w:val="28"/>
        </w:rPr>
        <w:t xml:space="preserve">ской области, </w:t>
      </w:r>
      <w:r w:rsidRPr="00387C9A">
        <w:rPr>
          <w:sz w:val="28"/>
          <w:szCs w:val="28"/>
        </w:rPr>
        <w:t>млн. руб.</w:t>
      </w:r>
    </w:p>
    <w:tbl>
      <w:tblPr>
        <w:tblStyle w:val="afff"/>
        <w:tblW w:w="0" w:type="auto"/>
        <w:tblLook w:val="04A0"/>
      </w:tblPr>
      <w:tblGrid>
        <w:gridCol w:w="1448"/>
        <w:gridCol w:w="1448"/>
        <w:gridCol w:w="1448"/>
        <w:gridCol w:w="1448"/>
        <w:gridCol w:w="1448"/>
        <w:gridCol w:w="1448"/>
        <w:gridCol w:w="1449"/>
      </w:tblGrid>
      <w:tr w:rsidR="002229CE" w:rsidRPr="002229CE" w:rsidTr="001256C3">
        <w:tc>
          <w:tcPr>
            <w:tcW w:w="1448" w:type="dxa"/>
            <w:vMerge w:val="restart"/>
          </w:tcPr>
          <w:p w:rsidR="002229CE" w:rsidRPr="002229CE" w:rsidRDefault="002229CE" w:rsidP="002229CE">
            <w:pPr>
              <w:widowControl w:val="0"/>
              <w:spacing w:after="0"/>
              <w:ind w:firstLine="0"/>
              <w:rPr>
                <w:szCs w:val="24"/>
              </w:rPr>
            </w:pPr>
            <w:r w:rsidRPr="002229CE">
              <w:rPr>
                <w:szCs w:val="24"/>
              </w:rPr>
              <w:t>Расходы, всего</w:t>
            </w:r>
          </w:p>
        </w:tc>
        <w:tc>
          <w:tcPr>
            <w:tcW w:w="8689" w:type="dxa"/>
            <w:gridSpan w:val="6"/>
          </w:tcPr>
          <w:p w:rsidR="002229CE" w:rsidRPr="002229CE" w:rsidRDefault="002229CE" w:rsidP="002229CE">
            <w:pPr>
              <w:widowControl w:val="0"/>
              <w:spacing w:after="0"/>
              <w:ind w:firstLine="0"/>
              <w:jc w:val="center"/>
              <w:rPr>
                <w:szCs w:val="24"/>
              </w:rPr>
            </w:pPr>
            <w:r w:rsidRPr="002229CE">
              <w:rPr>
                <w:szCs w:val="24"/>
              </w:rPr>
              <w:t>Годы</w:t>
            </w:r>
          </w:p>
        </w:tc>
      </w:tr>
      <w:tr w:rsidR="002229CE" w:rsidRPr="002229CE" w:rsidTr="002229CE">
        <w:tc>
          <w:tcPr>
            <w:tcW w:w="1448" w:type="dxa"/>
            <w:vMerge/>
          </w:tcPr>
          <w:p w:rsidR="002229CE" w:rsidRPr="002229CE" w:rsidRDefault="002229CE" w:rsidP="0092526E">
            <w:pPr>
              <w:widowControl w:val="0"/>
              <w:spacing w:after="0"/>
              <w:ind w:firstLine="0"/>
              <w:rPr>
                <w:szCs w:val="24"/>
              </w:rPr>
            </w:pPr>
          </w:p>
        </w:tc>
        <w:tc>
          <w:tcPr>
            <w:tcW w:w="1448" w:type="dxa"/>
          </w:tcPr>
          <w:p w:rsidR="002229CE" w:rsidRPr="002229CE" w:rsidRDefault="002229CE" w:rsidP="00375340">
            <w:pPr>
              <w:widowControl w:val="0"/>
              <w:spacing w:after="0"/>
              <w:ind w:firstLine="0"/>
              <w:jc w:val="center"/>
              <w:rPr>
                <w:szCs w:val="24"/>
              </w:rPr>
            </w:pPr>
            <w:r w:rsidRPr="002229CE">
              <w:rPr>
                <w:szCs w:val="24"/>
              </w:rPr>
              <w:t>2018</w:t>
            </w:r>
          </w:p>
        </w:tc>
        <w:tc>
          <w:tcPr>
            <w:tcW w:w="1448" w:type="dxa"/>
          </w:tcPr>
          <w:p w:rsidR="002229CE" w:rsidRPr="002229CE" w:rsidRDefault="002229CE" w:rsidP="00375340">
            <w:pPr>
              <w:widowControl w:val="0"/>
              <w:spacing w:after="0"/>
              <w:ind w:firstLine="0"/>
              <w:jc w:val="center"/>
              <w:rPr>
                <w:szCs w:val="24"/>
              </w:rPr>
            </w:pPr>
            <w:r w:rsidRPr="002229CE">
              <w:rPr>
                <w:szCs w:val="24"/>
              </w:rPr>
              <w:t>2019</w:t>
            </w:r>
          </w:p>
        </w:tc>
        <w:tc>
          <w:tcPr>
            <w:tcW w:w="1448" w:type="dxa"/>
          </w:tcPr>
          <w:p w:rsidR="002229CE" w:rsidRPr="002229CE" w:rsidRDefault="002229CE" w:rsidP="00375340">
            <w:pPr>
              <w:widowControl w:val="0"/>
              <w:spacing w:after="0"/>
              <w:ind w:firstLine="0"/>
              <w:jc w:val="center"/>
              <w:rPr>
                <w:szCs w:val="24"/>
              </w:rPr>
            </w:pPr>
            <w:r w:rsidRPr="002229CE">
              <w:rPr>
                <w:szCs w:val="24"/>
              </w:rPr>
              <w:t>2020</w:t>
            </w:r>
          </w:p>
        </w:tc>
        <w:tc>
          <w:tcPr>
            <w:tcW w:w="1448" w:type="dxa"/>
          </w:tcPr>
          <w:p w:rsidR="002229CE" w:rsidRPr="002229CE" w:rsidRDefault="002229CE" w:rsidP="00375340">
            <w:pPr>
              <w:widowControl w:val="0"/>
              <w:spacing w:after="0"/>
              <w:ind w:firstLine="0"/>
              <w:jc w:val="center"/>
              <w:rPr>
                <w:szCs w:val="24"/>
              </w:rPr>
            </w:pPr>
            <w:r w:rsidRPr="002229CE">
              <w:rPr>
                <w:szCs w:val="24"/>
              </w:rPr>
              <w:t>2021</w:t>
            </w:r>
          </w:p>
        </w:tc>
        <w:tc>
          <w:tcPr>
            <w:tcW w:w="1448" w:type="dxa"/>
          </w:tcPr>
          <w:p w:rsidR="002229CE" w:rsidRPr="002229CE" w:rsidRDefault="002229CE" w:rsidP="00375340">
            <w:pPr>
              <w:widowControl w:val="0"/>
              <w:spacing w:after="0"/>
              <w:ind w:firstLine="0"/>
              <w:jc w:val="center"/>
              <w:rPr>
                <w:szCs w:val="24"/>
              </w:rPr>
            </w:pPr>
            <w:r w:rsidRPr="002229CE">
              <w:rPr>
                <w:szCs w:val="24"/>
              </w:rPr>
              <w:t>2022</w:t>
            </w:r>
          </w:p>
        </w:tc>
        <w:tc>
          <w:tcPr>
            <w:tcW w:w="1449" w:type="dxa"/>
          </w:tcPr>
          <w:p w:rsidR="002229CE" w:rsidRPr="002229CE" w:rsidRDefault="002229CE" w:rsidP="00375340">
            <w:pPr>
              <w:widowControl w:val="0"/>
              <w:spacing w:after="0"/>
              <w:ind w:firstLine="0"/>
              <w:jc w:val="center"/>
              <w:rPr>
                <w:szCs w:val="24"/>
              </w:rPr>
            </w:pPr>
            <w:r w:rsidRPr="002229CE">
              <w:rPr>
                <w:szCs w:val="24"/>
              </w:rPr>
              <w:t>2023</w:t>
            </w:r>
          </w:p>
        </w:tc>
      </w:tr>
      <w:tr w:rsidR="002229CE" w:rsidRPr="002229CE" w:rsidTr="001256C3">
        <w:tc>
          <w:tcPr>
            <w:tcW w:w="1448" w:type="dxa"/>
            <w:vMerge/>
          </w:tcPr>
          <w:p w:rsidR="002229CE" w:rsidRPr="002229CE" w:rsidRDefault="002229CE" w:rsidP="0092526E">
            <w:pPr>
              <w:widowControl w:val="0"/>
              <w:spacing w:after="0"/>
              <w:ind w:firstLine="0"/>
              <w:rPr>
                <w:szCs w:val="24"/>
              </w:rPr>
            </w:pP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111 401, 0</w:t>
            </w: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111 039, 0</w:t>
            </w: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116 035, 6</w:t>
            </w: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116 257,9</w:t>
            </w: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120 444, 5</w:t>
            </w:r>
          </w:p>
        </w:tc>
        <w:tc>
          <w:tcPr>
            <w:tcW w:w="1449"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125 570,8</w:t>
            </w:r>
          </w:p>
        </w:tc>
      </w:tr>
      <w:tr w:rsidR="002229CE" w:rsidRPr="002229CE" w:rsidTr="001256C3">
        <w:tc>
          <w:tcPr>
            <w:tcW w:w="1448" w:type="dxa"/>
            <w:vMerge w:val="restart"/>
          </w:tcPr>
          <w:p w:rsidR="002229CE" w:rsidRPr="002229CE" w:rsidRDefault="002229CE" w:rsidP="001256C3">
            <w:pPr>
              <w:widowControl w:val="0"/>
              <w:spacing w:after="0"/>
              <w:ind w:firstLine="0"/>
              <w:rPr>
                <w:szCs w:val="24"/>
              </w:rPr>
            </w:pPr>
            <w:r w:rsidRPr="002229CE">
              <w:rPr>
                <w:szCs w:val="24"/>
              </w:rPr>
              <w:t>Расходы, всего</w:t>
            </w:r>
          </w:p>
        </w:tc>
        <w:tc>
          <w:tcPr>
            <w:tcW w:w="8689" w:type="dxa"/>
            <w:gridSpan w:val="6"/>
          </w:tcPr>
          <w:p w:rsidR="002229CE" w:rsidRPr="002229CE" w:rsidRDefault="002229CE" w:rsidP="001256C3">
            <w:pPr>
              <w:widowControl w:val="0"/>
              <w:spacing w:after="0"/>
              <w:ind w:firstLine="0"/>
              <w:jc w:val="center"/>
              <w:rPr>
                <w:szCs w:val="24"/>
              </w:rPr>
            </w:pPr>
            <w:r w:rsidRPr="002229CE">
              <w:rPr>
                <w:szCs w:val="24"/>
              </w:rPr>
              <w:t>Годы</w:t>
            </w:r>
          </w:p>
        </w:tc>
      </w:tr>
      <w:tr w:rsidR="002229CE" w:rsidRPr="002229CE" w:rsidTr="001256C3">
        <w:tc>
          <w:tcPr>
            <w:tcW w:w="1448" w:type="dxa"/>
            <w:vMerge/>
          </w:tcPr>
          <w:p w:rsidR="002229CE" w:rsidRPr="002229CE" w:rsidRDefault="002229CE" w:rsidP="001256C3">
            <w:pPr>
              <w:widowControl w:val="0"/>
              <w:spacing w:after="0"/>
              <w:ind w:firstLine="0"/>
              <w:rPr>
                <w:szCs w:val="24"/>
              </w:rPr>
            </w:pPr>
          </w:p>
        </w:tc>
        <w:tc>
          <w:tcPr>
            <w:tcW w:w="1448" w:type="dxa"/>
          </w:tcPr>
          <w:p w:rsidR="002229CE" w:rsidRPr="002229CE" w:rsidRDefault="002229CE" w:rsidP="00375340">
            <w:pPr>
              <w:widowControl w:val="0"/>
              <w:spacing w:after="0"/>
              <w:ind w:firstLine="0"/>
              <w:jc w:val="center"/>
              <w:rPr>
                <w:szCs w:val="24"/>
              </w:rPr>
            </w:pPr>
            <w:r w:rsidRPr="002229CE">
              <w:rPr>
                <w:szCs w:val="24"/>
              </w:rPr>
              <w:t>2024</w:t>
            </w:r>
          </w:p>
        </w:tc>
        <w:tc>
          <w:tcPr>
            <w:tcW w:w="1448" w:type="dxa"/>
          </w:tcPr>
          <w:p w:rsidR="002229CE" w:rsidRPr="002229CE" w:rsidRDefault="002229CE" w:rsidP="00375340">
            <w:pPr>
              <w:widowControl w:val="0"/>
              <w:spacing w:after="0"/>
              <w:ind w:firstLine="0"/>
              <w:jc w:val="center"/>
              <w:rPr>
                <w:szCs w:val="24"/>
              </w:rPr>
            </w:pPr>
            <w:r w:rsidRPr="002229CE">
              <w:rPr>
                <w:szCs w:val="24"/>
              </w:rPr>
              <w:t>2025</w:t>
            </w:r>
          </w:p>
        </w:tc>
        <w:tc>
          <w:tcPr>
            <w:tcW w:w="1448" w:type="dxa"/>
          </w:tcPr>
          <w:p w:rsidR="002229CE" w:rsidRPr="002229CE" w:rsidRDefault="002229CE" w:rsidP="00375340">
            <w:pPr>
              <w:widowControl w:val="0"/>
              <w:spacing w:after="0"/>
              <w:ind w:firstLine="0"/>
              <w:jc w:val="center"/>
              <w:rPr>
                <w:szCs w:val="24"/>
              </w:rPr>
            </w:pPr>
            <w:r w:rsidRPr="002229CE">
              <w:rPr>
                <w:szCs w:val="24"/>
              </w:rPr>
              <w:t>2026</w:t>
            </w:r>
          </w:p>
        </w:tc>
        <w:tc>
          <w:tcPr>
            <w:tcW w:w="1448" w:type="dxa"/>
          </w:tcPr>
          <w:p w:rsidR="002229CE" w:rsidRPr="002229CE" w:rsidRDefault="002229CE" w:rsidP="00375340">
            <w:pPr>
              <w:widowControl w:val="0"/>
              <w:spacing w:after="0"/>
              <w:ind w:firstLine="0"/>
              <w:jc w:val="center"/>
              <w:rPr>
                <w:szCs w:val="24"/>
              </w:rPr>
            </w:pPr>
            <w:r w:rsidRPr="002229CE">
              <w:rPr>
                <w:szCs w:val="24"/>
              </w:rPr>
              <w:t>2027</w:t>
            </w:r>
          </w:p>
        </w:tc>
        <w:tc>
          <w:tcPr>
            <w:tcW w:w="1448" w:type="dxa"/>
          </w:tcPr>
          <w:p w:rsidR="002229CE" w:rsidRPr="002229CE" w:rsidRDefault="002229CE" w:rsidP="00375340">
            <w:pPr>
              <w:widowControl w:val="0"/>
              <w:spacing w:after="0"/>
              <w:ind w:firstLine="0"/>
              <w:jc w:val="center"/>
              <w:rPr>
                <w:szCs w:val="24"/>
              </w:rPr>
            </w:pPr>
            <w:r w:rsidRPr="002229CE">
              <w:rPr>
                <w:szCs w:val="24"/>
              </w:rPr>
              <w:t>2028</w:t>
            </w:r>
          </w:p>
        </w:tc>
        <w:tc>
          <w:tcPr>
            <w:tcW w:w="1449" w:type="dxa"/>
          </w:tcPr>
          <w:p w:rsidR="002229CE" w:rsidRPr="002229CE" w:rsidRDefault="002229CE" w:rsidP="00375340">
            <w:pPr>
              <w:widowControl w:val="0"/>
              <w:spacing w:after="0"/>
              <w:ind w:firstLine="0"/>
              <w:jc w:val="center"/>
              <w:rPr>
                <w:szCs w:val="24"/>
              </w:rPr>
            </w:pPr>
            <w:r w:rsidRPr="002229CE">
              <w:rPr>
                <w:szCs w:val="24"/>
              </w:rPr>
              <w:t>2029</w:t>
            </w:r>
          </w:p>
        </w:tc>
      </w:tr>
      <w:tr w:rsidR="002229CE" w:rsidRPr="002229CE" w:rsidTr="001256C3">
        <w:tc>
          <w:tcPr>
            <w:tcW w:w="1448" w:type="dxa"/>
            <w:vMerge/>
          </w:tcPr>
          <w:p w:rsidR="002229CE" w:rsidRPr="002229CE" w:rsidRDefault="002229CE" w:rsidP="001256C3">
            <w:pPr>
              <w:widowControl w:val="0"/>
              <w:spacing w:after="0"/>
              <w:ind w:firstLine="0"/>
              <w:rPr>
                <w:szCs w:val="24"/>
              </w:rPr>
            </w:pP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 xml:space="preserve">130 152, </w:t>
            </w:r>
            <w:r w:rsidR="00375340">
              <w:rPr>
                <w:bCs/>
                <w:color w:val="000000"/>
                <w:szCs w:val="24"/>
              </w:rPr>
              <w:t>2</w:t>
            </w: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134 404, 4</w:t>
            </w: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138 560,9</w:t>
            </w: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142 679, 9</w:t>
            </w:r>
          </w:p>
        </w:tc>
        <w:tc>
          <w:tcPr>
            <w:tcW w:w="1448"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146 725, 0</w:t>
            </w:r>
          </w:p>
        </w:tc>
        <w:tc>
          <w:tcPr>
            <w:tcW w:w="1449" w:type="dxa"/>
            <w:vAlign w:val="bottom"/>
          </w:tcPr>
          <w:p w:rsidR="002229CE" w:rsidRPr="002229CE" w:rsidRDefault="002229CE" w:rsidP="00375340">
            <w:pPr>
              <w:spacing w:after="0"/>
              <w:ind w:firstLine="0"/>
              <w:jc w:val="center"/>
              <w:rPr>
                <w:bCs/>
                <w:color w:val="000000"/>
                <w:szCs w:val="24"/>
              </w:rPr>
            </w:pPr>
            <w:r w:rsidRPr="002229CE">
              <w:rPr>
                <w:bCs/>
                <w:color w:val="000000"/>
                <w:szCs w:val="24"/>
              </w:rPr>
              <w:t>150 759, 5</w:t>
            </w:r>
          </w:p>
        </w:tc>
      </w:tr>
      <w:tr w:rsidR="002229CE" w:rsidRPr="002229CE" w:rsidTr="001256C3">
        <w:tc>
          <w:tcPr>
            <w:tcW w:w="1448" w:type="dxa"/>
            <w:vMerge w:val="restart"/>
          </w:tcPr>
          <w:p w:rsidR="002229CE" w:rsidRPr="002229CE" w:rsidRDefault="002229CE" w:rsidP="001256C3">
            <w:pPr>
              <w:widowControl w:val="0"/>
              <w:spacing w:after="0"/>
              <w:ind w:firstLine="0"/>
              <w:rPr>
                <w:szCs w:val="24"/>
              </w:rPr>
            </w:pPr>
            <w:r w:rsidRPr="002229CE">
              <w:rPr>
                <w:szCs w:val="24"/>
              </w:rPr>
              <w:t>Расходы, всего</w:t>
            </w:r>
          </w:p>
        </w:tc>
        <w:tc>
          <w:tcPr>
            <w:tcW w:w="8689" w:type="dxa"/>
            <w:gridSpan w:val="6"/>
          </w:tcPr>
          <w:p w:rsidR="002229CE" w:rsidRPr="002229CE" w:rsidRDefault="002229CE" w:rsidP="001256C3">
            <w:pPr>
              <w:widowControl w:val="0"/>
              <w:spacing w:after="0"/>
              <w:ind w:firstLine="0"/>
              <w:jc w:val="center"/>
              <w:rPr>
                <w:szCs w:val="24"/>
              </w:rPr>
            </w:pPr>
            <w:r w:rsidRPr="002229CE">
              <w:rPr>
                <w:szCs w:val="24"/>
              </w:rPr>
              <w:t>Годы</w:t>
            </w:r>
          </w:p>
        </w:tc>
      </w:tr>
      <w:tr w:rsidR="002229CE" w:rsidRPr="002229CE" w:rsidTr="001256C3">
        <w:tc>
          <w:tcPr>
            <w:tcW w:w="1448" w:type="dxa"/>
            <w:vMerge/>
          </w:tcPr>
          <w:p w:rsidR="002229CE" w:rsidRPr="002229CE" w:rsidRDefault="002229CE" w:rsidP="001256C3">
            <w:pPr>
              <w:widowControl w:val="0"/>
              <w:spacing w:after="0"/>
              <w:ind w:firstLine="0"/>
              <w:rPr>
                <w:szCs w:val="24"/>
              </w:rPr>
            </w:pPr>
          </w:p>
        </w:tc>
        <w:tc>
          <w:tcPr>
            <w:tcW w:w="1448" w:type="dxa"/>
          </w:tcPr>
          <w:p w:rsidR="002229CE" w:rsidRPr="002229CE" w:rsidRDefault="002229CE" w:rsidP="00375340">
            <w:pPr>
              <w:widowControl w:val="0"/>
              <w:spacing w:after="0"/>
              <w:ind w:firstLine="0"/>
              <w:jc w:val="center"/>
              <w:rPr>
                <w:szCs w:val="24"/>
              </w:rPr>
            </w:pPr>
            <w:r w:rsidRPr="002229CE">
              <w:rPr>
                <w:szCs w:val="24"/>
              </w:rPr>
              <w:t>2030</w:t>
            </w:r>
          </w:p>
        </w:tc>
        <w:tc>
          <w:tcPr>
            <w:tcW w:w="1448" w:type="dxa"/>
          </w:tcPr>
          <w:p w:rsidR="002229CE" w:rsidRPr="002229CE" w:rsidRDefault="002229CE" w:rsidP="00375340">
            <w:pPr>
              <w:widowControl w:val="0"/>
              <w:spacing w:after="0"/>
              <w:ind w:firstLine="0"/>
              <w:jc w:val="center"/>
              <w:rPr>
                <w:szCs w:val="24"/>
              </w:rPr>
            </w:pPr>
            <w:r w:rsidRPr="002229CE">
              <w:rPr>
                <w:szCs w:val="24"/>
              </w:rPr>
              <w:t>2031</w:t>
            </w:r>
          </w:p>
        </w:tc>
        <w:tc>
          <w:tcPr>
            <w:tcW w:w="1448" w:type="dxa"/>
          </w:tcPr>
          <w:p w:rsidR="002229CE" w:rsidRPr="002229CE" w:rsidRDefault="002229CE" w:rsidP="00375340">
            <w:pPr>
              <w:widowControl w:val="0"/>
              <w:spacing w:after="0"/>
              <w:ind w:firstLine="0"/>
              <w:jc w:val="center"/>
              <w:rPr>
                <w:szCs w:val="24"/>
              </w:rPr>
            </w:pPr>
            <w:r w:rsidRPr="002229CE">
              <w:rPr>
                <w:szCs w:val="24"/>
              </w:rPr>
              <w:t>2032</w:t>
            </w:r>
          </w:p>
        </w:tc>
        <w:tc>
          <w:tcPr>
            <w:tcW w:w="1448" w:type="dxa"/>
          </w:tcPr>
          <w:p w:rsidR="002229CE" w:rsidRPr="002229CE" w:rsidRDefault="002229CE" w:rsidP="00375340">
            <w:pPr>
              <w:widowControl w:val="0"/>
              <w:spacing w:after="0"/>
              <w:ind w:firstLine="0"/>
              <w:jc w:val="center"/>
              <w:rPr>
                <w:szCs w:val="24"/>
              </w:rPr>
            </w:pPr>
            <w:r w:rsidRPr="002229CE">
              <w:rPr>
                <w:szCs w:val="24"/>
              </w:rPr>
              <w:t>2033</w:t>
            </w:r>
          </w:p>
        </w:tc>
        <w:tc>
          <w:tcPr>
            <w:tcW w:w="1448" w:type="dxa"/>
          </w:tcPr>
          <w:p w:rsidR="002229CE" w:rsidRPr="002229CE" w:rsidRDefault="002229CE" w:rsidP="00375340">
            <w:pPr>
              <w:widowControl w:val="0"/>
              <w:spacing w:after="0"/>
              <w:ind w:firstLine="0"/>
              <w:jc w:val="center"/>
              <w:rPr>
                <w:szCs w:val="24"/>
              </w:rPr>
            </w:pPr>
            <w:r w:rsidRPr="002229CE">
              <w:rPr>
                <w:szCs w:val="24"/>
              </w:rPr>
              <w:t>2034</w:t>
            </w:r>
          </w:p>
        </w:tc>
        <w:tc>
          <w:tcPr>
            <w:tcW w:w="1449" w:type="dxa"/>
          </w:tcPr>
          <w:p w:rsidR="002229CE" w:rsidRPr="002229CE" w:rsidRDefault="002229CE" w:rsidP="00375340">
            <w:pPr>
              <w:widowControl w:val="0"/>
              <w:spacing w:after="0"/>
              <w:ind w:firstLine="0"/>
              <w:jc w:val="center"/>
              <w:rPr>
                <w:szCs w:val="24"/>
              </w:rPr>
            </w:pPr>
            <w:r w:rsidRPr="002229CE">
              <w:rPr>
                <w:szCs w:val="24"/>
              </w:rPr>
              <w:t>2035</w:t>
            </w:r>
          </w:p>
        </w:tc>
      </w:tr>
      <w:tr w:rsidR="00375340" w:rsidRPr="002229CE" w:rsidTr="001256C3">
        <w:tc>
          <w:tcPr>
            <w:tcW w:w="1448" w:type="dxa"/>
            <w:vMerge/>
          </w:tcPr>
          <w:p w:rsidR="00375340" w:rsidRPr="002229CE" w:rsidRDefault="00375340" w:rsidP="001256C3">
            <w:pPr>
              <w:widowControl w:val="0"/>
              <w:spacing w:after="0"/>
              <w:ind w:firstLine="0"/>
              <w:rPr>
                <w:szCs w:val="24"/>
              </w:rPr>
            </w:pPr>
          </w:p>
        </w:tc>
        <w:tc>
          <w:tcPr>
            <w:tcW w:w="1448" w:type="dxa"/>
          </w:tcPr>
          <w:p w:rsidR="00375340" w:rsidRPr="002229CE" w:rsidRDefault="00375340" w:rsidP="00375340">
            <w:pPr>
              <w:widowControl w:val="0"/>
              <w:spacing w:after="0"/>
              <w:ind w:firstLine="0"/>
              <w:jc w:val="center"/>
              <w:rPr>
                <w:szCs w:val="24"/>
              </w:rPr>
            </w:pPr>
            <w:r w:rsidRPr="002229CE">
              <w:rPr>
                <w:bCs/>
                <w:color w:val="000000"/>
                <w:szCs w:val="24"/>
              </w:rPr>
              <w:t>155 237, 8</w:t>
            </w:r>
          </w:p>
        </w:tc>
        <w:tc>
          <w:tcPr>
            <w:tcW w:w="1448" w:type="dxa"/>
          </w:tcPr>
          <w:p w:rsidR="00375340" w:rsidRPr="00387C9A" w:rsidRDefault="00375340" w:rsidP="00375340">
            <w:pPr>
              <w:spacing w:after="0"/>
              <w:ind w:firstLine="0"/>
              <w:jc w:val="center"/>
              <w:rPr>
                <w:szCs w:val="24"/>
              </w:rPr>
            </w:pPr>
            <w:r w:rsidRPr="00387C9A">
              <w:rPr>
                <w:szCs w:val="24"/>
              </w:rPr>
              <w:t>163154,9</w:t>
            </w:r>
          </w:p>
        </w:tc>
        <w:tc>
          <w:tcPr>
            <w:tcW w:w="1448" w:type="dxa"/>
          </w:tcPr>
          <w:p w:rsidR="00375340" w:rsidRPr="00387C9A" w:rsidRDefault="00375340" w:rsidP="00375340">
            <w:pPr>
              <w:spacing w:after="0"/>
              <w:ind w:firstLine="0"/>
              <w:jc w:val="center"/>
              <w:rPr>
                <w:szCs w:val="24"/>
              </w:rPr>
            </w:pPr>
            <w:r w:rsidRPr="00387C9A">
              <w:rPr>
                <w:szCs w:val="24"/>
              </w:rPr>
              <w:t>170823,2</w:t>
            </w:r>
          </w:p>
        </w:tc>
        <w:tc>
          <w:tcPr>
            <w:tcW w:w="1448" w:type="dxa"/>
          </w:tcPr>
          <w:p w:rsidR="00375340" w:rsidRPr="00387C9A" w:rsidRDefault="00375340" w:rsidP="00375340">
            <w:pPr>
              <w:spacing w:after="0"/>
              <w:ind w:firstLine="0"/>
              <w:jc w:val="center"/>
              <w:rPr>
                <w:szCs w:val="24"/>
              </w:rPr>
            </w:pPr>
            <w:r w:rsidRPr="00387C9A">
              <w:rPr>
                <w:szCs w:val="24"/>
              </w:rPr>
              <w:t>179706,0</w:t>
            </w:r>
          </w:p>
        </w:tc>
        <w:tc>
          <w:tcPr>
            <w:tcW w:w="1448" w:type="dxa"/>
          </w:tcPr>
          <w:p w:rsidR="00375340" w:rsidRPr="00387C9A" w:rsidRDefault="00375340" w:rsidP="00375340">
            <w:pPr>
              <w:spacing w:after="0"/>
              <w:ind w:firstLine="0"/>
              <w:jc w:val="center"/>
              <w:rPr>
                <w:szCs w:val="24"/>
              </w:rPr>
            </w:pPr>
            <w:r w:rsidRPr="00387C9A">
              <w:rPr>
                <w:szCs w:val="24"/>
              </w:rPr>
              <w:t>188152,2</w:t>
            </w:r>
          </w:p>
        </w:tc>
        <w:tc>
          <w:tcPr>
            <w:tcW w:w="1449" w:type="dxa"/>
          </w:tcPr>
          <w:p w:rsidR="00375340" w:rsidRPr="00387C9A" w:rsidRDefault="00375340" w:rsidP="00375340">
            <w:pPr>
              <w:spacing w:after="0"/>
              <w:ind w:firstLine="0"/>
              <w:jc w:val="center"/>
              <w:rPr>
                <w:szCs w:val="24"/>
              </w:rPr>
            </w:pPr>
            <w:r w:rsidRPr="00387C9A">
              <w:rPr>
                <w:szCs w:val="24"/>
              </w:rPr>
              <w:t>197936,1</w:t>
            </w:r>
          </w:p>
        </w:tc>
      </w:tr>
    </w:tbl>
    <w:p w:rsidR="002229CE" w:rsidRDefault="002229CE" w:rsidP="0092526E">
      <w:pPr>
        <w:widowControl w:val="0"/>
        <w:shd w:val="clear" w:color="auto" w:fill="FFFFFF"/>
        <w:spacing w:after="0"/>
        <w:ind w:firstLine="709"/>
        <w:rPr>
          <w:sz w:val="28"/>
          <w:szCs w:val="28"/>
        </w:rPr>
      </w:pPr>
    </w:p>
    <w:p w:rsidR="0092526E" w:rsidRPr="00387C9A" w:rsidRDefault="0092526E" w:rsidP="0092526E">
      <w:pPr>
        <w:widowControl w:val="0"/>
        <w:shd w:val="clear" w:color="auto" w:fill="FFFFFF"/>
        <w:spacing w:after="0"/>
        <w:ind w:firstLine="709"/>
        <w:rPr>
          <w:sz w:val="28"/>
          <w:szCs w:val="28"/>
        </w:rPr>
      </w:pPr>
      <w:r w:rsidRPr="00387C9A">
        <w:rPr>
          <w:sz w:val="28"/>
          <w:szCs w:val="28"/>
        </w:rPr>
        <w:t>Ретроспективный анализ свидетельствует, что на реализацию стратегич</w:t>
      </w:r>
      <w:r w:rsidRPr="00387C9A">
        <w:rPr>
          <w:sz w:val="28"/>
          <w:szCs w:val="28"/>
        </w:rPr>
        <w:t>е</w:t>
      </w:r>
      <w:r w:rsidRPr="00387C9A">
        <w:rPr>
          <w:sz w:val="28"/>
          <w:szCs w:val="28"/>
        </w:rPr>
        <w:t>ских проектов используется 7-8%  расходов консолидированного бюджета. Во</w:t>
      </w:r>
      <w:r w:rsidRPr="00387C9A">
        <w:rPr>
          <w:sz w:val="28"/>
          <w:szCs w:val="28"/>
        </w:rPr>
        <w:t>з</w:t>
      </w:r>
      <w:r w:rsidRPr="00387C9A">
        <w:rPr>
          <w:sz w:val="28"/>
          <w:szCs w:val="28"/>
        </w:rPr>
        <w:t>можно увеличение этой доли до 15% при оптимизации и перераспределении бюджетных расходов на текущие и стратегические цели.</w:t>
      </w:r>
    </w:p>
    <w:p w:rsidR="0092526E" w:rsidRPr="00387C9A" w:rsidRDefault="0092526E" w:rsidP="0092526E">
      <w:pPr>
        <w:widowControl w:val="0"/>
        <w:shd w:val="clear" w:color="auto" w:fill="FFFFFF"/>
        <w:spacing w:after="0"/>
        <w:ind w:firstLine="709"/>
        <w:rPr>
          <w:sz w:val="28"/>
          <w:szCs w:val="28"/>
        </w:rPr>
      </w:pPr>
      <w:r w:rsidRPr="00387C9A">
        <w:rPr>
          <w:sz w:val="28"/>
          <w:szCs w:val="28"/>
        </w:rPr>
        <w:t>Мобилизация внебюджетных источников предполагает реализацию мех</w:t>
      </w:r>
      <w:r w:rsidRPr="00387C9A">
        <w:rPr>
          <w:sz w:val="28"/>
          <w:szCs w:val="28"/>
        </w:rPr>
        <w:t>а</w:t>
      </w:r>
      <w:r w:rsidRPr="00387C9A">
        <w:rPr>
          <w:sz w:val="28"/>
          <w:szCs w:val="28"/>
        </w:rPr>
        <w:lastRenderedPageBreak/>
        <w:t>низмов ГЧП,  привлечения средств населения через инициативное бюджетиров</w:t>
      </w:r>
      <w:r w:rsidRPr="00387C9A">
        <w:rPr>
          <w:sz w:val="28"/>
          <w:szCs w:val="28"/>
        </w:rPr>
        <w:t>а</w:t>
      </w:r>
      <w:r w:rsidRPr="00387C9A">
        <w:rPr>
          <w:sz w:val="28"/>
          <w:szCs w:val="28"/>
        </w:rPr>
        <w:t>ние («народный бюджет»). Получат развитие  кредиты на стратегическое развитие и в форме банковских и корпоративных займов.</w:t>
      </w:r>
    </w:p>
    <w:p w:rsidR="0092526E" w:rsidRPr="00387C9A" w:rsidRDefault="0092526E" w:rsidP="0092526E">
      <w:pPr>
        <w:widowControl w:val="0"/>
        <w:shd w:val="clear" w:color="auto" w:fill="FFFFFF"/>
        <w:spacing w:after="0"/>
        <w:ind w:firstLine="709"/>
        <w:rPr>
          <w:sz w:val="28"/>
          <w:szCs w:val="28"/>
        </w:rPr>
      </w:pPr>
      <w:r w:rsidRPr="00387C9A">
        <w:rPr>
          <w:sz w:val="28"/>
          <w:szCs w:val="28"/>
        </w:rPr>
        <w:t>Будет включен механизм, апробированный  в течение последних 15 лет – субсидирование процентных ставок за пользование кредитом, обеспечение гара</w:t>
      </w:r>
      <w:r w:rsidRPr="00387C9A">
        <w:rPr>
          <w:sz w:val="28"/>
          <w:szCs w:val="28"/>
        </w:rPr>
        <w:t>н</w:t>
      </w:r>
      <w:r w:rsidRPr="00387C9A">
        <w:rPr>
          <w:sz w:val="28"/>
          <w:szCs w:val="28"/>
        </w:rPr>
        <w:t>тий кредитополучателям через созданный залоговый фонд. Новым инструментом поддержки стратегических направлений развития промышленных производств будет создаваемый фонд развития промышленности Воронежской области, и</w:t>
      </w:r>
      <w:r w:rsidRPr="00387C9A">
        <w:rPr>
          <w:sz w:val="28"/>
          <w:szCs w:val="28"/>
        </w:rPr>
        <w:t>с</w:t>
      </w:r>
      <w:r w:rsidRPr="00387C9A">
        <w:rPr>
          <w:sz w:val="28"/>
          <w:szCs w:val="28"/>
        </w:rPr>
        <w:t>точниками  доходной части которого будут областной и федеральный бюджеты, корпоративные финансы.</w:t>
      </w:r>
    </w:p>
    <w:p w:rsidR="0092526E" w:rsidRDefault="0092526E" w:rsidP="0092526E"/>
    <w:p w:rsidR="00671A10" w:rsidRPr="00D82A3B" w:rsidRDefault="00375340" w:rsidP="00375340">
      <w:pPr>
        <w:spacing w:after="0"/>
        <w:ind w:firstLine="709"/>
        <w:rPr>
          <w:b/>
          <w:sz w:val="28"/>
          <w:szCs w:val="28"/>
        </w:rPr>
      </w:pPr>
      <w:r w:rsidRPr="00375340">
        <w:rPr>
          <w:b/>
          <w:sz w:val="28"/>
          <w:szCs w:val="28"/>
        </w:rPr>
        <w:t>9.7</w:t>
      </w:r>
      <w:r>
        <w:rPr>
          <w:sz w:val="28"/>
          <w:szCs w:val="28"/>
        </w:rPr>
        <w:t xml:space="preserve">. </w:t>
      </w:r>
      <w:r w:rsidR="00B5285A">
        <w:rPr>
          <w:b/>
          <w:sz w:val="28"/>
          <w:szCs w:val="28"/>
        </w:rPr>
        <w:t xml:space="preserve">Развитие публичной собственности </w:t>
      </w:r>
    </w:p>
    <w:p w:rsidR="002E6A7C" w:rsidRDefault="002E6A7C" w:rsidP="002E6A7C">
      <w:pPr>
        <w:spacing w:after="0"/>
        <w:ind w:firstLine="680"/>
        <w:rPr>
          <w:bCs/>
          <w:i/>
          <w:sz w:val="28"/>
          <w:szCs w:val="28"/>
        </w:rPr>
      </w:pPr>
      <w:r>
        <w:rPr>
          <w:bCs/>
          <w:i/>
          <w:sz w:val="28"/>
          <w:szCs w:val="28"/>
        </w:rPr>
        <w:t xml:space="preserve">Ключевые задачи: </w:t>
      </w:r>
    </w:p>
    <w:p w:rsidR="002E6A7C" w:rsidRDefault="002E6A7C" w:rsidP="002E6A7C">
      <w:pPr>
        <w:spacing w:after="0"/>
        <w:ind w:firstLine="680"/>
        <w:rPr>
          <w:sz w:val="28"/>
          <w:szCs w:val="28"/>
        </w:rPr>
      </w:pPr>
      <w:r>
        <w:rPr>
          <w:bCs/>
          <w:i/>
          <w:sz w:val="28"/>
          <w:szCs w:val="28"/>
        </w:rPr>
        <w:t xml:space="preserve">– </w:t>
      </w:r>
      <w:r w:rsidRPr="00D904DE">
        <w:rPr>
          <w:sz w:val="28"/>
          <w:szCs w:val="28"/>
        </w:rPr>
        <w:t>оптимизация структуры государственного и муниципального имущества</w:t>
      </w:r>
      <w:r>
        <w:rPr>
          <w:sz w:val="28"/>
          <w:szCs w:val="28"/>
        </w:rPr>
        <w:t>;</w:t>
      </w:r>
    </w:p>
    <w:p w:rsidR="002E6A7C" w:rsidRDefault="002E6A7C" w:rsidP="002E6A7C">
      <w:pPr>
        <w:spacing w:after="0"/>
        <w:ind w:firstLine="680"/>
        <w:rPr>
          <w:sz w:val="28"/>
          <w:szCs w:val="28"/>
        </w:rPr>
      </w:pPr>
      <w:r>
        <w:rPr>
          <w:sz w:val="28"/>
          <w:szCs w:val="28"/>
        </w:rPr>
        <w:t xml:space="preserve">– </w:t>
      </w:r>
      <w:r>
        <w:rPr>
          <w:bCs/>
          <w:sz w:val="28"/>
          <w:szCs w:val="28"/>
        </w:rPr>
        <w:t>в</w:t>
      </w:r>
      <w:r w:rsidRPr="00D904DE">
        <w:rPr>
          <w:sz w:val="28"/>
          <w:szCs w:val="28"/>
        </w:rPr>
        <w:t>овлечение в гражданский оборот максимального количества земельных участков, находящихся на территории Воронежской области</w:t>
      </w:r>
      <w:r>
        <w:rPr>
          <w:sz w:val="28"/>
          <w:szCs w:val="28"/>
        </w:rPr>
        <w:t>;</w:t>
      </w:r>
    </w:p>
    <w:p w:rsidR="002E6A7C" w:rsidRDefault="002E6A7C" w:rsidP="002E6A7C">
      <w:pPr>
        <w:spacing w:after="0"/>
        <w:ind w:firstLine="680"/>
        <w:rPr>
          <w:sz w:val="28"/>
          <w:szCs w:val="28"/>
        </w:rPr>
      </w:pPr>
      <w:r>
        <w:rPr>
          <w:sz w:val="28"/>
          <w:szCs w:val="28"/>
        </w:rPr>
        <w:t>– о</w:t>
      </w:r>
      <w:r w:rsidRPr="00D904DE">
        <w:rPr>
          <w:sz w:val="28"/>
          <w:szCs w:val="28"/>
        </w:rPr>
        <w:t xml:space="preserve">беспечение регистрации права </w:t>
      </w:r>
      <w:r>
        <w:rPr>
          <w:sz w:val="28"/>
          <w:szCs w:val="28"/>
        </w:rPr>
        <w:t xml:space="preserve">государственной и </w:t>
      </w:r>
      <w:r w:rsidRPr="00D904DE">
        <w:rPr>
          <w:sz w:val="28"/>
          <w:szCs w:val="28"/>
        </w:rPr>
        <w:t>муниципальной собс</w:t>
      </w:r>
      <w:r w:rsidRPr="00D904DE">
        <w:rPr>
          <w:sz w:val="28"/>
          <w:szCs w:val="28"/>
        </w:rPr>
        <w:t>т</w:t>
      </w:r>
      <w:r w:rsidRPr="00D904DE">
        <w:rPr>
          <w:sz w:val="28"/>
          <w:szCs w:val="28"/>
        </w:rPr>
        <w:t xml:space="preserve">венности </w:t>
      </w:r>
      <w:r w:rsidRPr="00671A10">
        <w:rPr>
          <w:sz w:val="28"/>
          <w:szCs w:val="28"/>
        </w:rPr>
        <w:t>на все объекты недвижимого имущества и земельные участки;</w:t>
      </w:r>
    </w:p>
    <w:p w:rsidR="002E6A7C" w:rsidRDefault="002E6A7C" w:rsidP="002E6A7C">
      <w:pPr>
        <w:spacing w:after="0"/>
        <w:ind w:firstLine="680"/>
        <w:rPr>
          <w:sz w:val="28"/>
          <w:szCs w:val="28"/>
        </w:rPr>
      </w:pPr>
      <w:r>
        <w:rPr>
          <w:sz w:val="28"/>
          <w:szCs w:val="28"/>
        </w:rPr>
        <w:t>– о</w:t>
      </w:r>
      <w:r w:rsidRPr="00D904DE">
        <w:rPr>
          <w:sz w:val="28"/>
          <w:szCs w:val="28"/>
        </w:rPr>
        <w:t>беспечение поступления неналоговых имущественных доходов в облас</w:t>
      </w:r>
      <w:r w:rsidRPr="00D904DE">
        <w:rPr>
          <w:sz w:val="28"/>
          <w:szCs w:val="28"/>
        </w:rPr>
        <w:t>т</w:t>
      </w:r>
      <w:r w:rsidRPr="00D904DE">
        <w:rPr>
          <w:sz w:val="28"/>
          <w:szCs w:val="28"/>
        </w:rPr>
        <w:t>ной и местные бюджеты</w:t>
      </w:r>
      <w:r>
        <w:rPr>
          <w:sz w:val="28"/>
          <w:szCs w:val="28"/>
        </w:rPr>
        <w:t>;</w:t>
      </w:r>
    </w:p>
    <w:p w:rsidR="002E6A7C" w:rsidRDefault="002E6A7C" w:rsidP="002E6A7C">
      <w:pPr>
        <w:spacing w:after="0"/>
        <w:ind w:firstLine="680"/>
        <w:rPr>
          <w:sz w:val="28"/>
          <w:szCs w:val="28"/>
        </w:rPr>
      </w:pPr>
      <w:r>
        <w:rPr>
          <w:sz w:val="28"/>
          <w:szCs w:val="28"/>
        </w:rPr>
        <w:t xml:space="preserve">– </w:t>
      </w:r>
      <w:r w:rsidRPr="00D904DE">
        <w:rPr>
          <w:sz w:val="28"/>
          <w:szCs w:val="28"/>
        </w:rPr>
        <w:t>совершенствование механизм</w:t>
      </w:r>
      <w:r>
        <w:rPr>
          <w:sz w:val="28"/>
          <w:szCs w:val="28"/>
        </w:rPr>
        <w:t xml:space="preserve">агосударственно-частного партнерства, обеспечивающего </w:t>
      </w:r>
      <w:r w:rsidRPr="00D904DE">
        <w:rPr>
          <w:sz w:val="28"/>
          <w:szCs w:val="28"/>
        </w:rPr>
        <w:t>повышение эффективности управления государственным им</w:t>
      </w:r>
      <w:r w:rsidRPr="00D904DE">
        <w:rPr>
          <w:sz w:val="28"/>
          <w:szCs w:val="28"/>
        </w:rPr>
        <w:t>у</w:t>
      </w:r>
      <w:r w:rsidRPr="00D904DE">
        <w:rPr>
          <w:sz w:val="28"/>
          <w:szCs w:val="28"/>
        </w:rPr>
        <w:t>ществом</w:t>
      </w:r>
      <w:r>
        <w:rPr>
          <w:sz w:val="28"/>
          <w:szCs w:val="28"/>
        </w:rPr>
        <w:t xml:space="preserve">, </w:t>
      </w:r>
      <w:r w:rsidRPr="00D904DE">
        <w:rPr>
          <w:sz w:val="28"/>
          <w:szCs w:val="28"/>
        </w:rPr>
        <w:t>рост финансовой отдачи от принадлежащих государству активов</w:t>
      </w:r>
      <w:r>
        <w:rPr>
          <w:sz w:val="28"/>
          <w:szCs w:val="28"/>
        </w:rPr>
        <w:t>;</w:t>
      </w:r>
    </w:p>
    <w:p w:rsidR="002E6A7C" w:rsidRDefault="002E6A7C" w:rsidP="002E6A7C">
      <w:pPr>
        <w:spacing w:after="0"/>
        <w:ind w:firstLine="680"/>
        <w:rPr>
          <w:sz w:val="28"/>
          <w:szCs w:val="28"/>
        </w:rPr>
      </w:pPr>
      <w:r>
        <w:rPr>
          <w:sz w:val="28"/>
          <w:szCs w:val="28"/>
        </w:rPr>
        <w:t>– о</w:t>
      </w:r>
      <w:r w:rsidRPr="00D904DE">
        <w:rPr>
          <w:sz w:val="28"/>
          <w:szCs w:val="28"/>
        </w:rPr>
        <w:t>беспечение поддержки благоприятного инвестиционного климата п</w:t>
      </w:r>
      <w:r w:rsidRPr="00D904DE">
        <w:rPr>
          <w:sz w:val="28"/>
          <w:szCs w:val="28"/>
        </w:rPr>
        <w:t>о</w:t>
      </w:r>
      <w:r w:rsidRPr="00D904DE">
        <w:rPr>
          <w:sz w:val="28"/>
          <w:szCs w:val="28"/>
        </w:rPr>
        <w:t>средством предоставления имущественных преференций субъектам малого и среднего предпринимательства</w:t>
      </w:r>
      <w:r>
        <w:rPr>
          <w:sz w:val="28"/>
          <w:szCs w:val="28"/>
        </w:rPr>
        <w:t>;</w:t>
      </w:r>
    </w:p>
    <w:p w:rsidR="002E6A7C" w:rsidRDefault="002E6A7C" w:rsidP="002E6A7C">
      <w:pPr>
        <w:spacing w:after="0"/>
        <w:ind w:firstLine="680"/>
        <w:rPr>
          <w:sz w:val="28"/>
          <w:szCs w:val="28"/>
        </w:rPr>
      </w:pPr>
      <w:r>
        <w:rPr>
          <w:sz w:val="28"/>
          <w:szCs w:val="28"/>
        </w:rPr>
        <w:t>– п</w:t>
      </w:r>
      <w:r w:rsidRPr="00D904DE">
        <w:rPr>
          <w:sz w:val="28"/>
          <w:szCs w:val="28"/>
        </w:rPr>
        <w:t xml:space="preserve">овышение качества управления </w:t>
      </w:r>
      <w:r>
        <w:rPr>
          <w:sz w:val="28"/>
          <w:szCs w:val="28"/>
        </w:rPr>
        <w:t xml:space="preserve">государственной и </w:t>
      </w:r>
      <w:r w:rsidRPr="00D904DE">
        <w:rPr>
          <w:sz w:val="28"/>
          <w:szCs w:val="28"/>
        </w:rPr>
        <w:t>муниципальной со</w:t>
      </w:r>
      <w:r w:rsidRPr="00D904DE">
        <w:rPr>
          <w:sz w:val="28"/>
          <w:szCs w:val="28"/>
        </w:rPr>
        <w:t>б</w:t>
      </w:r>
      <w:r w:rsidRPr="00D904DE">
        <w:rPr>
          <w:sz w:val="28"/>
          <w:szCs w:val="28"/>
        </w:rPr>
        <w:t>ственностью</w:t>
      </w:r>
      <w:r>
        <w:rPr>
          <w:sz w:val="28"/>
          <w:szCs w:val="28"/>
        </w:rPr>
        <w:t>;</w:t>
      </w:r>
    </w:p>
    <w:p w:rsidR="002E6A7C" w:rsidRDefault="002E6A7C" w:rsidP="002E6A7C">
      <w:pPr>
        <w:spacing w:after="0"/>
        <w:ind w:firstLine="680"/>
        <w:rPr>
          <w:sz w:val="28"/>
          <w:szCs w:val="28"/>
        </w:rPr>
      </w:pPr>
      <w:r>
        <w:rPr>
          <w:sz w:val="28"/>
          <w:szCs w:val="28"/>
        </w:rPr>
        <w:t>– с</w:t>
      </w:r>
      <w:r w:rsidRPr="00D904DE">
        <w:rPr>
          <w:sz w:val="28"/>
          <w:szCs w:val="28"/>
        </w:rPr>
        <w:t>овершенствование механизм</w:t>
      </w:r>
      <w:r>
        <w:rPr>
          <w:sz w:val="28"/>
          <w:szCs w:val="28"/>
        </w:rPr>
        <w:t>а</w:t>
      </w:r>
      <w:r w:rsidRPr="00D904DE">
        <w:rPr>
          <w:sz w:val="28"/>
          <w:szCs w:val="28"/>
        </w:rPr>
        <w:t xml:space="preserve"> регулирования рынка наружной рекламы на территории Воронежской области</w:t>
      </w:r>
      <w:r>
        <w:rPr>
          <w:sz w:val="28"/>
          <w:szCs w:val="28"/>
        </w:rPr>
        <w:t>;</w:t>
      </w:r>
    </w:p>
    <w:p w:rsidR="002E6A7C" w:rsidRDefault="002E6A7C" w:rsidP="002E6A7C">
      <w:pPr>
        <w:spacing w:after="0"/>
        <w:ind w:firstLine="680"/>
        <w:rPr>
          <w:sz w:val="28"/>
          <w:szCs w:val="28"/>
        </w:rPr>
      </w:pPr>
      <w:r>
        <w:rPr>
          <w:sz w:val="28"/>
          <w:szCs w:val="28"/>
        </w:rPr>
        <w:t>– о</w:t>
      </w:r>
      <w:r w:rsidRPr="00D904DE">
        <w:rPr>
          <w:sz w:val="28"/>
          <w:szCs w:val="28"/>
        </w:rPr>
        <w:t>беспечение контроля за сохранностью и эффективным использованием государственной и муниципальной собственности</w:t>
      </w:r>
      <w:r>
        <w:rPr>
          <w:sz w:val="28"/>
          <w:szCs w:val="28"/>
        </w:rPr>
        <w:t>;</w:t>
      </w:r>
    </w:p>
    <w:p w:rsidR="002E6A7C" w:rsidRDefault="002E6A7C" w:rsidP="002E6A7C">
      <w:pPr>
        <w:spacing w:after="0"/>
        <w:ind w:firstLine="680"/>
        <w:rPr>
          <w:sz w:val="28"/>
          <w:szCs w:val="28"/>
        </w:rPr>
      </w:pPr>
      <w:r>
        <w:rPr>
          <w:sz w:val="28"/>
          <w:szCs w:val="28"/>
        </w:rPr>
        <w:t>– обеспечение к</w:t>
      </w:r>
      <w:r w:rsidRPr="00D904DE">
        <w:rPr>
          <w:sz w:val="28"/>
          <w:szCs w:val="28"/>
        </w:rPr>
        <w:t>онтрол</w:t>
      </w:r>
      <w:r>
        <w:rPr>
          <w:sz w:val="28"/>
          <w:szCs w:val="28"/>
        </w:rPr>
        <w:t>я</w:t>
      </w:r>
      <w:r w:rsidRPr="00D904DE">
        <w:rPr>
          <w:sz w:val="28"/>
          <w:szCs w:val="28"/>
        </w:rPr>
        <w:t xml:space="preserve"> за соблюдением земельного законодательства, о</w:t>
      </w:r>
      <w:r w:rsidRPr="00D904DE">
        <w:rPr>
          <w:sz w:val="28"/>
          <w:szCs w:val="28"/>
        </w:rPr>
        <w:t>х</w:t>
      </w:r>
      <w:r w:rsidRPr="00D904DE">
        <w:rPr>
          <w:sz w:val="28"/>
          <w:szCs w:val="28"/>
        </w:rPr>
        <w:t>раной и использован</w:t>
      </w:r>
      <w:r>
        <w:rPr>
          <w:sz w:val="28"/>
          <w:szCs w:val="28"/>
        </w:rPr>
        <w:t>ием земель (земельный контроль);</w:t>
      </w:r>
    </w:p>
    <w:p w:rsidR="002E6A7C" w:rsidRPr="00D904DE" w:rsidRDefault="002E6A7C" w:rsidP="002E6A7C">
      <w:pPr>
        <w:spacing w:after="0"/>
        <w:ind w:firstLine="680"/>
        <w:rPr>
          <w:sz w:val="28"/>
          <w:szCs w:val="28"/>
        </w:rPr>
      </w:pPr>
      <w:r>
        <w:rPr>
          <w:sz w:val="28"/>
          <w:szCs w:val="28"/>
        </w:rPr>
        <w:t>– п</w:t>
      </w:r>
      <w:r w:rsidRPr="00D904DE">
        <w:rPr>
          <w:sz w:val="28"/>
          <w:szCs w:val="28"/>
        </w:rPr>
        <w:t>овышение качества, доступности и прозрачности оказания государстве</w:t>
      </w:r>
      <w:r w:rsidRPr="00D904DE">
        <w:rPr>
          <w:sz w:val="28"/>
          <w:szCs w:val="28"/>
        </w:rPr>
        <w:t>н</w:t>
      </w:r>
      <w:r w:rsidRPr="00D904DE">
        <w:rPr>
          <w:sz w:val="28"/>
          <w:szCs w:val="28"/>
        </w:rPr>
        <w:t>ных и муниципальных услуг в сфере имущественных и земельных отноше</w:t>
      </w:r>
      <w:r>
        <w:rPr>
          <w:sz w:val="28"/>
          <w:szCs w:val="28"/>
        </w:rPr>
        <w:t>ний.</w:t>
      </w:r>
    </w:p>
    <w:p w:rsidR="002E6A7C" w:rsidRDefault="002E6A7C" w:rsidP="002E6A7C">
      <w:pPr>
        <w:tabs>
          <w:tab w:val="left" w:pos="0"/>
        </w:tabs>
        <w:spacing w:after="0"/>
        <w:ind w:firstLine="680"/>
        <w:rPr>
          <w:i/>
          <w:sz w:val="28"/>
          <w:szCs w:val="28"/>
        </w:rPr>
      </w:pPr>
      <w:r w:rsidRPr="009B1090">
        <w:rPr>
          <w:b/>
          <w:i/>
          <w:sz w:val="28"/>
          <w:szCs w:val="28"/>
        </w:rPr>
        <w:t xml:space="preserve">Ожидаемые основные результаты: </w:t>
      </w:r>
    </w:p>
    <w:p w:rsidR="002E6A7C" w:rsidRDefault="00375340" w:rsidP="002E6A7C">
      <w:pPr>
        <w:tabs>
          <w:tab w:val="left" w:pos="0"/>
        </w:tabs>
        <w:spacing w:after="0"/>
        <w:ind w:firstLine="680"/>
        <w:rPr>
          <w:sz w:val="28"/>
          <w:szCs w:val="28"/>
        </w:rPr>
      </w:pPr>
      <w:r>
        <w:rPr>
          <w:sz w:val="28"/>
          <w:szCs w:val="28"/>
        </w:rPr>
        <w:t xml:space="preserve">– </w:t>
      </w:r>
      <w:r w:rsidR="002E6A7C">
        <w:rPr>
          <w:sz w:val="28"/>
          <w:szCs w:val="28"/>
        </w:rPr>
        <w:t xml:space="preserve">сохранение в собственности региона </w:t>
      </w:r>
      <w:r w:rsidR="002E6A7C" w:rsidRPr="00D904DE">
        <w:rPr>
          <w:sz w:val="28"/>
          <w:szCs w:val="28"/>
        </w:rPr>
        <w:t>исключительно те</w:t>
      </w:r>
      <w:r w:rsidR="002E6A7C">
        <w:rPr>
          <w:sz w:val="28"/>
          <w:szCs w:val="28"/>
        </w:rPr>
        <w:t>х</w:t>
      </w:r>
      <w:r w:rsidR="002E6A7C" w:rsidRPr="00D904DE">
        <w:rPr>
          <w:sz w:val="28"/>
          <w:szCs w:val="28"/>
        </w:rPr>
        <w:t xml:space="preserve"> объект</w:t>
      </w:r>
      <w:r w:rsidR="002E6A7C">
        <w:rPr>
          <w:sz w:val="28"/>
          <w:szCs w:val="28"/>
        </w:rPr>
        <w:t>ов (вкл</w:t>
      </w:r>
      <w:r w:rsidR="002E6A7C">
        <w:rPr>
          <w:sz w:val="28"/>
          <w:szCs w:val="28"/>
        </w:rPr>
        <w:t>ю</w:t>
      </w:r>
      <w:r w:rsidR="002E6A7C">
        <w:rPr>
          <w:sz w:val="28"/>
          <w:szCs w:val="28"/>
        </w:rPr>
        <w:t>чая предприятия)</w:t>
      </w:r>
      <w:r w:rsidR="002E6A7C" w:rsidRPr="00D904DE">
        <w:rPr>
          <w:sz w:val="28"/>
          <w:szCs w:val="28"/>
        </w:rPr>
        <w:t>, которые необходимы для реализации полномочий органов вл</w:t>
      </w:r>
      <w:r w:rsidR="002E6A7C" w:rsidRPr="00D904DE">
        <w:rPr>
          <w:sz w:val="28"/>
          <w:szCs w:val="28"/>
        </w:rPr>
        <w:t>а</w:t>
      </w:r>
      <w:r w:rsidR="002E6A7C" w:rsidRPr="00D904DE">
        <w:rPr>
          <w:sz w:val="28"/>
          <w:szCs w:val="28"/>
        </w:rPr>
        <w:t>сти, в т.ч. не оказывающи</w:t>
      </w:r>
      <w:r w:rsidR="00F71EC3">
        <w:rPr>
          <w:sz w:val="28"/>
          <w:szCs w:val="28"/>
        </w:rPr>
        <w:t>х</w:t>
      </w:r>
      <w:r w:rsidR="002E6A7C" w:rsidRPr="00D904DE">
        <w:rPr>
          <w:sz w:val="28"/>
          <w:szCs w:val="28"/>
        </w:rPr>
        <w:t xml:space="preserve"> существенного влияния на развитие конкурентной среды</w:t>
      </w:r>
      <w:r w:rsidR="002E6A7C">
        <w:rPr>
          <w:sz w:val="28"/>
          <w:szCs w:val="28"/>
        </w:rPr>
        <w:t>;</w:t>
      </w:r>
    </w:p>
    <w:p w:rsidR="002E6A7C" w:rsidRDefault="002E6A7C" w:rsidP="002E6A7C">
      <w:pPr>
        <w:tabs>
          <w:tab w:val="left" w:pos="0"/>
        </w:tabs>
        <w:spacing w:after="0"/>
        <w:ind w:firstLine="680"/>
        <w:rPr>
          <w:sz w:val="28"/>
          <w:szCs w:val="28"/>
        </w:rPr>
      </w:pPr>
      <w:r>
        <w:rPr>
          <w:sz w:val="28"/>
          <w:szCs w:val="28"/>
        </w:rPr>
        <w:t xml:space="preserve">– </w:t>
      </w:r>
      <w:r w:rsidRPr="00D904DE">
        <w:rPr>
          <w:sz w:val="28"/>
          <w:szCs w:val="28"/>
        </w:rPr>
        <w:t>повы</w:t>
      </w:r>
      <w:r>
        <w:rPr>
          <w:sz w:val="28"/>
          <w:szCs w:val="28"/>
        </w:rPr>
        <w:t>шение</w:t>
      </w:r>
      <w:r w:rsidRPr="00D904DE">
        <w:rPr>
          <w:sz w:val="28"/>
          <w:szCs w:val="28"/>
        </w:rPr>
        <w:t xml:space="preserve"> инвестиционн</w:t>
      </w:r>
      <w:r>
        <w:rPr>
          <w:sz w:val="28"/>
          <w:szCs w:val="28"/>
        </w:rPr>
        <w:t>ой</w:t>
      </w:r>
      <w:r w:rsidRPr="00D904DE">
        <w:rPr>
          <w:sz w:val="28"/>
          <w:szCs w:val="28"/>
        </w:rPr>
        <w:t xml:space="preserve"> привлекатель</w:t>
      </w:r>
      <w:r>
        <w:rPr>
          <w:sz w:val="28"/>
          <w:szCs w:val="28"/>
        </w:rPr>
        <w:t>ности</w:t>
      </w:r>
      <w:r w:rsidRPr="00D904DE">
        <w:rPr>
          <w:sz w:val="28"/>
          <w:szCs w:val="28"/>
        </w:rPr>
        <w:t xml:space="preserve"> регио</w:t>
      </w:r>
      <w:r>
        <w:rPr>
          <w:sz w:val="28"/>
          <w:szCs w:val="28"/>
        </w:rPr>
        <w:t>на;</w:t>
      </w:r>
    </w:p>
    <w:p w:rsidR="002E6A7C" w:rsidRDefault="002E6A7C" w:rsidP="002E6A7C">
      <w:pPr>
        <w:tabs>
          <w:tab w:val="left" w:pos="0"/>
        </w:tabs>
        <w:spacing w:after="0"/>
        <w:ind w:firstLine="680"/>
        <w:rPr>
          <w:sz w:val="28"/>
          <w:szCs w:val="28"/>
        </w:rPr>
      </w:pPr>
      <w:r>
        <w:rPr>
          <w:sz w:val="28"/>
          <w:szCs w:val="28"/>
        </w:rPr>
        <w:t xml:space="preserve">– </w:t>
      </w:r>
      <w:r w:rsidRPr="00D904DE">
        <w:rPr>
          <w:sz w:val="28"/>
          <w:szCs w:val="28"/>
        </w:rPr>
        <w:t>полно</w:t>
      </w:r>
      <w:r>
        <w:rPr>
          <w:sz w:val="28"/>
          <w:szCs w:val="28"/>
        </w:rPr>
        <w:t>е</w:t>
      </w:r>
      <w:r w:rsidRPr="00D904DE">
        <w:rPr>
          <w:sz w:val="28"/>
          <w:szCs w:val="28"/>
        </w:rPr>
        <w:t xml:space="preserve"> оформлени</w:t>
      </w:r>
      <w:r>
        <w:rPr>
          <w:sz w:val="28"/>
          <w:szCs w:val="28"/>
        </w:rPr>
        <w:t>е</w:t>
      </w:r>
      <w:r w:rsidRPr="00D904DE">
        <w:rPr>
          <w:sz w:val="28"/>
          <w:szCs w:val="28"/>
        </w:rPr>
        <w:t xml:space="preserve"> всего имущественного комплекса регионально</w:t>
      </w:r>
      <w:r>
        <w:rPr>
          <w:sz w:val="28"/>
          <w:szCs w:val="28"/>
        </w:rPr>
        <w:t>го</w:t>
      </w:r>
      <w:r w:rsidRPr="00D904DE">
        <w:rPr>
          <w:sz w:val="28"/>
          <w:szCs w:val="28"/>
        </w:rPr>
        <w:t xml:space="preserve"> и муниципально</w:t>
      </w:r>
      <w:r>
        <w:rPr>
          <w:sz w:val="28"/>
          <w:szCs w:val="28"/>
        </w:rPr>
        <w:t>го</w:t>
      </w:r>
      <w:r w:rsidRPr="00D904DE">
        <w:rPr>
          <w:sz w:val="28"/>
          <w:szCs w:val="28"/>
        </w:rPr>
        <w:t xml:space="preserve"> уровне</w:t>
      </w:r>
      <w:r>
        <w:rPr>
          <w:sz w:val="28"/>
          <w:szCs w:val="28"/>
        </w:rPr>
        <w:t>й;</w:t>
      </w:r>
    </w:p>
    <w:p w:rsidR="002E6A7C" w:rsidRDefault="002E6A7C" w:rsidP="002E6A7C">
      <w:pPr>
        <w:tabs>
          <w:tab w:val="left" w:pos="0"/>
        </w:tabs>
        <w:spacing w:after="0"/>
        <w:ind w:firstLine="680"/>
        <w:rPr>
          <w:sz w:val="28"/>
          <w:szCs w:val="28"/>
        </w:rPr>
      </w:pPr>
      <w:r>
        <w:rPr>
          <w:sz w:val="28"/>
          <w:szCs w:val="28"/>
        </w:rPr>
        <w:lastRenderedPageBreak/>
        <w:t>– п</w:t>
      </w:r>
      <w:r w:rsidRPr="00D904DE">
        <w:rPr>
          <w:sz w:val="28"/>
          <w:szCs w:val="28"/>
        </w:rPr>
        <w:t>ополнение бюджетов всех уровней дополнительными денежными сре</w:t>
      </w:r>
      <w:r w:rsidRPr="00D904DE">
        <w:rPr>
          <w:sz w:val="28"/>
          <w:szCs w:val="28"/>
        </w:rPr>
        <w:t>д</w:t>
      </w:r>
      <w:r w:rsidRPr="00D904DE">
        <w:rPr>
          <w:sz w:val="28"/>
          <w:szCs w:val="28"/>
        </w:rPr>
        <w:t>ст</w:t>
      </w:r>
      <w:r>
        <w:rPr>
          <w:sz w:val="28"/>
          <w:szCs w:val="28"/>
        </w:rPr>
        <w:t>вами;</w:t>
      </w:r>
    </w:p>
    <w:p w:rsidR="002E6A7C" w:rsidRDefault="002E6A7C" w:rsidP="002E6A7C">
      <w:pPr>
        <w:tabs>
          <w:tab w:val="left" w:pos="0"/>
        </w:tabs>
        <w:spacing w:after="0"/>
        <w:ind w:firstLine="680"/>
        <w:rPr>
          <w:sz w:val="28"/>
          <w:szCs w:val="28"/>
        </w:rPr>
      </w:pPr>
      <w:r>
        <w:rPr>
          <w:sz w:val="28"/>
          <w:szCs w:val="28"/>
        </w:rPr>
        <w:t xml:space="preserve">– создание в </w:t>
      </w:r>
      <w:r w:rsidRPr="00D904DE">
        <w:rPr>
          <w:sz w:val="28"/>
          <w:szCs w:val="28"/>
        </w:rPr>
        <w:t xml:space="preserve">каждом муниципальном районе </w:t>
      </w:r>
      <w:r>
        <w:rPr>
          <w:sz w:val="28"/>
          <w:szCs w:val="28"/>
        </w:rPr>
        <w:t xml:space="preserve">и </w:t>
      </w:r>
      <w:r w:rsidRPr="00D904DE">
        <w:rPr>
          <w:sz w:val="28"/>
          <w:szCs w:val="28"/>
        </w:rPr>
        <w:t>городском округе конкуре</w:t>
      </w:r>
      <w:r w:rsidRPr="00D904DE">
        <w:rPr>
          <w:sz w:val="28"/>
          <w:szCs w:val="28"/>
        </w:rPr>
        <w:t>н</w:t>
      </w:r>
      <w:r w:rsidRPr="00D904DE">
        <w:rPr>
          <w:sz w:val="28"/>
          <w:szCs w:val="28"/>
        </w:rPr>
        <w:t>тоспособны</w:t>
      </w:r>
      <w:r>
        <w:rPr>
          <w:sz w:val="28"/>
          <w:szCs w:val="28"/>
        </w:rPr>
        <w:t>х</w:t>
      </w:r>
      <w:r w:rsidRPr="00D904DE">
        <w:rPr>
          <w:sz w:val="28"/>
          <w:szCs w:val="28"/>
        </w:rPr>
        <w:t xml:space="preserve"> бизнес-инкубатор</w:t>
      </w:r>
      <w:r>
        <w:rPr>
          <w:sz w:val="28"/>
          <w:szCs w:val="28"/>
        </w:rPr>
        <w:t>ов</w:t>
      </w:r>
      <w:r w:rsidRPr="00D904DE">
        <w:rPr>
          <w:sz w:val="28"/>
          <w:szCs w:val="28"/>
        </w:rPr>
        <w:t xml:space="preserve"> (или промплощад</w:t>
      </w:r>
      <w:r>
        <w:rPr>
          <w:sz w:val="28"/>
          <w:szCs w:val="28"/>
        </w:rPr>
        <w:t>ок</w:t>
      </w:r>
      <w:r w:rsidRPr="00D904DE">
        <w:rPr>
          <w:sz w:val="28"/>
          <w:szCs w:val="28"/>
        </w:rPr>
        <w:t>) для субъектов малого би</w:t>
      </w:r>
      <w:r w:rsidRPr="00D904DE">
        <w:rPr>
          <w:sz w:val="28"/>
          <w:szCs w:val="28"/>
        </w:rPr>
        <w:t>з</w:t>
      </w:r>
      <w:r>
        <w:rPr>
          <w:sz w:val="28"/>
          <w:szCs w:val="28"/>
        </w:rPr>
        <w:t>неса;</w:t>
      </w:r>
    </w:p>
    <w:p w:rsidR="002E6A7C" w:rsidRDefault="002E6A7C" w:rsidP="002E6A7C">
      <w:pPr>
        <w:tabs>
          <w:tab w:val="left" w:pos="0"/>
        </w:tabs>
        <w:spacing w:after="0"/>
        <w:ind w:firstLine="680"/>
        <w:rPr>
          <w:sz w:val="28"/>
          <w:szCs w:val="28"/>
        </w:rPr>
      </w:pPr>
      <w:r>
        <w:rPr>
          <w:sz w:val="28"/>
          <w:szCs w:val="28"/>
        </w:rPr>
        <w:t xml:space="preserve">– </w:t>
      </w:r>
      <w:r w:rsidRPr="00D904DE">
        <w:rPr>
          <w:sz w:val="28"/>
          <w:szCs w:val="28"/>
        </w:rPr>
        <w:t>расширение залоговой базы региона</w:t>
      </w:r>
      <w:r>
        <w:rPr>
          <w:sz w:val="28"/>
          <w:szCs w:val="28"/>
        </w:rPr>
        <w:t>;</w:t>
      </w:r>
    </w:p>
    <w:p w:rsidR="002E6A7C" w:rsidRDefault="002E6A7C" w:rsidP="002E6A7C">
      <w:pPr>
        <w:tabs>
          <w:tab w:val="left" w:pos="0"/>
        </w:tabs>
        <w:spacing w:after="0"/>
        <w:ind w:firstLine="680"/>
        <w:rPr>
          <w:sz w:val="28"/>
          <w:szCs w:val="28"/>
        </w:rPr>
      </w:pPr>
      <w:r>
        <w:rPr>
          <w:sz w:val="28"/>
          <w:szCs w:val="28"/>
        </w:rPr>
        <w:t>– с</w:t>
      </w:r>
      <w:r w:rsidRPr="00D904DE">
        <w:rPr>
          <w:sz w:val="28"/>
          <w:szCs w:val="28"/>
        </w:rPr>
        <w:t>оздание и внедрение интегрированных муниципальных реестров собс</w:t>
      </w:r>
      <w:r w:rsidRPr="00D904DE">
        <w:rPr>
          <w:sz w:val="28"/>
          <w:szCs w:val="28"/>
        </w:rPr>
        <w:t>т</w:t>
      </w:r>
      <w:r w:rsidRPr="00D904DE">
        <w:rPr>
          <w:sz w:val="28"/>
          <w:szCs w:val="28"/>
        </w:rPr>
        <w:t>венности в областным</w:t>
      </w:r>
      <w:r>
        <w:rPr>
          <w:sz w:val="28"/>
          <w:szCs w:val="28"/>
        </w:rPr>
        <w:t xml:space="preserve"> реестре;</w:t>
      </w:r>
    </w:p>
    <w:p w:rsidR="002E6A7C" w:rsidRDefault="002E6A7C" w:rsidP="002E6A7C">
      <w:pPr>
        <w:tabs>
          <w:tab w:val="left" w:pos="0"/>
        </w:tabs>
        <w:spacing w:after="0"/>
        <w:ind w:firstLine="680"/>
        <w:rPr>
          <w:sz w:val="28"/>
          <w:szCs w:val="28"/>
        </w:rPr>
      </w:pPr>
      <w:r>
        <w:rPr>
          <w:sz w:val="28"/>
          <w:szCs w:val="28"/>
        </w:rPr>
        <w:t>– п</w:t>
      </w:r>
      <w:r w:rsidRPr="00D904DE">
        <w:rPr>
          <w:sz w:val="28"/>
          <w:szCs w:val="28"/>
        </w:rPr>
        <w:t xml:space="preserve">овышение удовлетворенности населения качеством оказываемых </w:t>
      </w:r>
      <w:r>
        <w:rPr>
          <w:sz w:val="28"/>
          <w:szCs w:val="28"/>
        </w:rPr>
        <w:t>гос</w:t>
      </w:r>
      <w:r>
        <w:rPr>
          <w:sz w:val="28"/>
          <w:szCs w:val="28"/>
        </w:rPr>
        <w:t>у</w:t>
      </w:r>
      <w:r>
        <w:rPr>
          <w:sz w:val="28"/>
          <w:szCs w:val="28"/>
        </w:rPr>
        <w:t xml:space="preserve">дарственных и </w:t>
      </w:r>
      <w:r w:rsidRPr="00D904DE">
        <w:rPr>
          <w:sz w:val="28"/>
          <w:szCs w:val="28"/>
        </w:rPr>
        <w:t>муниципальных услуг в сфере управления имуществом</w:t>
      </w:r>
      <w:r>
        <w:rPr>
          <w:sz w:val="28"/>
          <w:szCs w:val="28"/>
        </w:rPr>
        <w:t>;</w:t>
      </w:r>
    </w:p>
    <w:p w:rsidR="002E6A7C" w:rsidRDefault="002E6A7C" w:rsidP="002E6A7C">
      <w:pPr>
        <w:tabs>
          <w:tab w:val="left" w:pos="0"/>
        </w:tabs>
        <w:spacing w:after="0"/>
        <w:ind w:firstLine="680"/>
        <w:rPr>
          <w:sz w:val="28"/>
          <w:szCs w:val="28"/>
        </w:rPr>
      </w:pPr>
      <w:r>
        <w:rPr>
          <w:sz w:val="28"/>
          <w:szCs w:val="28"/>
        </w:rPr>
        <w:t>– достижение п</w:t>
      </w:r>
      <w:r w:rsidRPr="00D904DE">
        <w:rPr>
          <w:sz w:val="28"/>
          <w:szCs w:val="28"/>
        </w:rPr>
        <w:t>олно</w:t>
      </w:r>
      <w:r>
        <w:rPr>
          <w:sz w:val="28"/>
          <w:szCs w:val="28"/>
        </w:rPr>
        <w:t>го соответствия</w:t>
      </w:r>
      <w:r w:rsidRPr="00D904DE">
        <w:rPr>
          <w:sz w:val="28"/>
          <w:szCs w:val="28"/>
        </w:rPr>
        <w:t xml:space="preserve"> размещения наружной рекламы утве</w:t>
      </w:r>
      <w:r w:rsidRPr="00D904DE">
        <w:rPr>
          <w:sz w:val="28"/>
          <w:szCs w:val="28"/>
        </w:rPr>
        <w:t>р</w:t>
      </w:r>
      <w:r w:rsidRPr="00D904DE">
        <w:rPr>
          <w:sz w:val="28"/>
          <w:szCs w:val="28"/>
        </w:rPr>
        <w:t xml:space="preserve">жденным схемам во всех муниципальных образованиях; </w:t>
      </w:r>
    </w:p>
    <w:p w:rsidR="002E6A7C" w:rsidRDefault="002E6A7C" w:rsidP="002E6A7C">
      <w:pPr>
        <w:tabs>
          <w:tab w:val="left" w:pos="0"/>
        </w:tabs>
        <w:spacing w:after="0"/>
        <w:ind w:firstLine="680"/>
        <w:rPr>
          <w:sz w:val="28"/>
          <w:szCs w:val="28"/>
        </w:rPr>
      </w:pPr>
      <w:r>
        <w:rPr>
          <w:sz w:val="28"/>
          <w:szCs w:val="28"/>
        </w:rPr>
        <w:t>– н</w:t>
      </w:r>
      <w:r w:rsidRPr="00D904DE">
        <w:rPr>
          <w:sz w:val="28"/>
          <w:szCs w:val="28"/>
        </w:rPr>
        <w:t>аличие максимального количества эффективных землепользователей</w:t>
      </w:r>
      <w:r>
        <w:rPr>
          <w:sz w:val="28"/>
          <w:szCs w:val="28"/>
        </w:rPr>
        <w:t xml:space="preserve">; </w:t>
      </w:r>
    </w:p>
    <w:p w:rsidR="002E6A7C" w:rsidRPr="00D904DE" w:rsidRDefault="002E6A7C" w:rsidP="002E6A7C">
      <w:pPr>
        <w:tabs>
          <w:tab w:val="left" w:pos="0"/>
        </w:tabs>
        <w:spacing w:after="0"/>
        <w:ind w:firstLine="680"/>
        <w:rPr>
          <w:sz w:val="28"/>
          <w:szCs w:val="28"/>
        </w:rPr>
      </w:pPr>
      <w:r>
        <w:rPr>
          <w:sz w:val="28"/>
          <w:szCs w:val="28"/>
        </w:rPr>
        <w:t>– п</w:t>
      </w:r>
      <w:r w:rsidRPr="00D904DE">
        <w:rPr>
          <w:sz w:val="28"/>
          <w:szCs w:val="28"/>
        </w:rPr>
        <w:t>овышение уровня доходов, поступа</w:t>
      </w:r>
      <w:r>
        <w:rPr>
          <w:sz w:val="28"/>
          <w:szCs w:val="28"/>
        </w:rPr>
        <w:t>ющих</w:t>
      </w:r>
      <w:r w:rsidRPr="00D904DE">
        <w:rPr>
          <w:sz w:val="28"/>
          <w:szCs w:val="28"/>
        </w:rPr>
        <w:t xml:space="preserve"> в бюджет Воронежской обла</w:t>
      </w:r>
      <w:r w:rsidRPr="00D904DE">
        <w:rPr>
          <w:sz w:val="28"/>
          <w:szCs w:val="28"/>
        </w:rPr>
        <w:t>с</w:t>
      </w:r>
      <w:r w:rsidRPr="00D904DE">
        <w:rPr>
          <w:sz w:val="28"/>
          <w:szCs w:val="28"/>
        </w:rPr>
        <w:t>ти от управления и распоряжения земельными ресурсами</w:t>
      </w:r>
      <w:r>
        <w:rPr>
          <w:sz w:val="28"/>
          <w:szCs w:val="28"/>
        </w:rPr>
        <w:t>.</w:t>
      </w:r>
    </w:p>
    <w:p w:rsidR="002E6A7C" w:rsidRPr="0002152E" w:rsidRDefault="002E6A7C" w:rsidP="002E6A7C">
      <w:pPr>
        <w:autoSpaceDE w:val="0"/>
        <w:autoSpaceDN w:val="0"/>
        <w:adjustRightInd w:val="0"/>
        <w:spacing w:after="0"/>
        <w:rPr>
          <w:b/>
          <w:i/>
          <w:sz w:val="28"/>
          <w:szCs w:val="28"/>
        </w:rPr>
      </w:pPr>
      <w:r w:rsidRPr="0002152E">
        <w:rPr>
          <w:b/>
          <w:i/>
          <w:sz w:val="28"/>
          <w:szCs w:val="28"/>
        </w:rPr>
        <w:t>Способы реализации целей:</w:t>
      </w:r>
    </w:p>
    <w:p w:rsidR="002E6A7C" w:rsidRDefault="002E6A7C" w:rsidP="002E6A7C">
      <w:pPr>
        <w:autoSpaceDE w:val="0"/>
        <w:autoSpaceDN w:val="0"/>
        <w:adjustRightInd w:val="0"/>
        <w:spacing w:after="0"/>
        <w:rPr>
          <w:sz w:val="28"/>
          <w:szCs w:val="28"/>
        </w:rPr>
      </w:pPr>
      <w:r>
        <w:rPr>
          <w:b/>
          <w:sz w:val="28"/>
          <w:szCs w:val="28"/>
        </w:rPr>
        <w:t xml:space="preserve">– </w:t>
      </w:r>
      <w:r>
        <w:rPr>
          <w:sz w:val="28"/>
          <w:szCs w:val="28"/>
        </w:rPr>
        <w:t>п</w:t>
      </w:r>
      <w:r w:rsidRPr="006E3169">
        <w:rPr>
          <w:sz w:val="28"/>
          <w:szCs w:val="28"/>
        </w:rPr>
        <w:t xml:space="preserve">риватизация государственного </w:t>
      </w:r>
      <w:r>
        <w:rPr>
          <w:sz w:val="28"/>
          <w:szCs w:val="28"/>
        </w:rPr>
        <w:t xml:space="preserve">(муниципального) </w:t>
      </w:r>
      <w:r w:rsidRPr="006E3169">
        <w:rPr>
          <w:sz w:val="28"/>
          <w:szCs w:val="28"/>
        </w:rPr>
        <w:t>имущества Вороне</w:t>
      </w:r>
      <w:r w:rsidRPr="006E3169">
        <w:rPr>
          <w:sz w:val="28"/>
          <w:szCs w:val="28"/>
        </w:rPr>
        <w:t>ж</w:t>
      </w:r>
      <w:r w:rsidRPr="006E3169">
        <w:rPr>
          <w:sz w:val="28"/>
          <w:szCs w:val="28"/>
        </w:rPr>
        <w:t>ской области, включая продажу акций, объектов и земельных участков, акцион</w:t>
      </w:r>
      <w:r w:rsidRPr="006E3169">
        <w:rPr>
          <w:sz w:val="28"/>
          <w:szCs w:val="28"/>
        </w:rPr>
        <w:t>и</w:t>
      </w:r>
      <w:r w:rsidRPr="006E3169">
        <w:rPr>
          <w:sz w:val="28"/>
          <w:szCs w:val="28"/>
        </w:rPr>
        <w:t>рование государствен</w:t>
      </w:r>
      <w:r>
        <w:rPr>
          <w:sz w:val="28"/>
          <w:szCs w:val="28"/>
        </w:rPr>
        <w:t>ных унитарных предприятий;</w:t>
      </w:r>
    </w:p>
    <w:p w:rsidR="002E6A7C" w:rsidRDefault="002E6A7C" w:rsidP="002E6A7C">
      <w:pPr>
        <w:autoSpaceDE w:val="0"/>
        <w:autoSpaceDN w:val="0"/>
        <w:adjustRightInd w:val="0"/>
        <w:spacing w:after="0"/>
        <w:rPr>
          <w:sz w:val="28"/>
          <w:szCs w:val="28"/>
        </w:rPr>
      </w:pPr>
      <w:r>
        <w:rPr>
          <w:sz w:val="28"/>
          <w:szCs w:val="28"/>
        </w:rPr>
        <w:t>– р</w:t>
      </w:r>
      <w:r w:rsidRPr="006E3169">
        <w:rPr>
          <w:sz w:val="28"/>
          <w:szCs w:val="28"/>
        </w:rPr>
        <w:t xml:space="preserve">еализация мер по оформлению невостребованных земельных участков в собственность Воронежской области и публичных образований. Сдача их в </w:t>
      </w:r>
      <w:r>
        <w:rPr>
          <w:sz w:val="28"/>
          <w:szCs w:val="28"/>
        </w:rPr>
        <w:t>аре</w:t>
      </w:r>
      <w:r>
        <w:rPr>
          <w:sz w:val="28"/>
          <w:szCs w:val="28"/>
        </w:rPr>
        <w:t>н</w:t>
      </w:r>
      <w:r>
        <w:rPr>
          <w:sz w:val="28"/>
          <w:szCs w:val="28"/>
        </w:rPr>
        <w:t>ду, продажа с торгов;</w:t>
      </w:r>
    </w:p>
    <w:p w:rsidR="002E6A7C" w:rsidRDefault="002E6A7C" w:rsidP="002E6A7C">
      <w:pPr>
        <w:autoSpaceDE w:val="0"/>
        <w:autoSpaceDN w:val="0"/>
        <w:adjustRightInd w:val="0"/>
        <w:spacing w:after="0"/>
        <w:rPr>
          <w:sz w:val="28"/>
          <w:szCs w:val="28"/>
        </w:rPr>
      </w:pPr>
      <w:r>
        <w:rPr>
          <w:sz w:val="28"/>
          <w:szCs w:val="28"/>
        </w:rPr>
        <w:t>– э</w:t>
      </w:r>
      <w:r w:rsidRPr="006E3169">
        <w:rPr>
          <w:sz w:val="28"/>
          <w:szCs w:val="28"/>
        </w:rPr>
        <w:t xml:space="preserve">ффективное использование </w:t>
      </w:r>
      <w:r>
        <w:rPr>
          <w:sz w:val="28"/>
          <w:szCs w:val="28"/>
        </w:rPr>
        <w:t xml:space="preserve">государственного </w:t>
      </w:r>
      <w:r w:rsidRPr="006E3169">
        <w:rPr>
          <w:sz w:val="28"/>
          <w:szCs w:val="28"/>
        </w:rPr>
        <w:t>имущества</w:t>
      </w:r>
      <w:r>
        <w:rPr>
          <w:sz w:val="28"/>
          <w:szCs w:val="28"/>
        </w:rPr>
        <w:t>;</w:t>
      </w:r>
    </w:p>
    <w:p w:rsidR="002E6A7C" w:rsidRDefault="002E6A7C" w:rsidP="002E6A7C">
      <w:pPr>
        <w:autoSpaceDE w:val="0"/>
        <w:autoSpaceDN w:val="0"/>
        <w:adjustRightInd w:val="0"/>
        <w:spacing w:after="0"/>
        <w:rPr>
          <w:sz w:val="28"/>
          <w:szCs w:val="28"/>
        </w:rPr>
      </w:pPr>
      <w:r>
        <w:rPr>
          <w:sz w:val="28"/>
          <w:szCs w:val="28"/>
        </w:rPr>
        <w:t>– и</w:t>
      </w:r>
      <w:r w:rsidRPr="006E3169">
        <w:rPr>
          <w:sz w:val="28"/>
          <w:szCs w:val="28"/>
        </w:rPr>
        <w:t>зыскание свободных объектов муниципальной собственностидля предо</w:t>
      </w:r>
      <w:r w:rsidRPr="006E3169">
        <w:rPr>
          <w:sz w:val="28"/>
          <w:szCs w:val="28"/>
        </w:rPr>
        <w:t>с</w:t>
      </w:r>
      <w:r w:rsidRPr="006E3169">
        <w:rPr>
          <w:sz w:val="28"/>
          <w:szCs w:val="28"/>
        </w:rPr>
        <w:t>тавления субъектам малого бизнеса в аренду с учетом имеющихся преференций, формирование и утверждение соот</w:t>
      </w:r>
      <w:r>
        <w:rPr>
          <w:sz w:val="28"/>
          <w:szCs w:val="28"/>
        </w:rPr>
        <w:t>ветствующих перечней;</w:t>
      </w:r>
    </w:p>
    <w:p w:rsidR="002E6A7C" w:rsidRDefault="002E6A7C" w:rsidP="002E6A7C">
      <w:pPr>
        <w:autoSpaceDE w:val="0"/>
        <w:autoSpaceDN w:val="0"/>
        <w:adjustRightInd w:val="0"/>
        <w:spacing w:after="0"/>
        <w:rPr>
          <w:sz w:val="28"/>
          <w:szCs w:val="28"/>
        </w:rPr>
      </w:pPr>
      <w:r>
        <w:rPr>
          <w:sz w:val="28"/>
          <w:szCs w:val="28"/>
        </w:rPr>
        <w:t xml:space="preserve">– </w:t>
      </w:r>
      <w:r w:rsidRPr="006E3169">
        <w:rPr>
          <w:sz w:val="28"/>
          <w:szCs w:val="28"/>
        </w:rPr>
        <w:t>совершенствование механизмов формирования, использования и вывода имущества</w:t>
      </w:r>
      <w:r>
        <w:rPr>
          <w:sz w:val="28"/>
          <w:szCs w:val="28"/>
        </w:rPr>
        <w:t xml:space="preserve"> из областного залогового фонда;</w:t>
      </w:r>
    </w:p>
    <w:p w:rsidR="002E6A7C" w:rsidRDefault="002E6A7C" w:rsidP="002E6A7C">
      <w:pPr>
        <w:autoSpaceDE w:val="0"/>
        <w:autoSpaceDN w:val="0"/>
        <w:adjustRightInd w:val="0"/>
        <w:spacing w:after="0"/>
        <w:rPr>
          <w:sz w:val="28"/>
          <w:szCs w:val="28"/>
        </w:rPr>
      </w:pPr>
      <w:r>
        <w:rPr>
          <w:sz w:val="28"/>
          <w:szCs w:val="28"/>
        </w:rPr>
        <w:t>– в</w:t>
      </w:r>
      <w:r w:rsidRPr="006E3169">
        <w:rPr>
          <w:sz w:val="28"/>
          <w:szCs w:val="28"/>
        </w:rPr>
        <w:t>ыявление и демонтаж незаконно установленных рекламных конструкций</w:t>
      </w:r>
      <w:r>
        <w:rPr>
          <w:sz w:val="28"/>
          <w:szCs w:val="28"/>
        </w:rPr>
        <w:t>;</w:t>
      </w:r>
    </w:p>
    <w:p w:rsidR="002E6A7C" w:rsidRPr="006E3169" w:rsidRDefault="002E6A7C" w:rsidP="002E6A7C">
      <w:pPr>
        <w:autoSpaceDE w:val="0"/>
        <w:autoSpaceDN w:val="0"/>
        <w:adjustRightInd w:val="0"/>
        <w:spacing w:after="0"/>
        <w:rPr>
          <w:sz w:val="28"/>
          <w:szCs w:val="28"/>
        </w:rPr>
      </w:pPr>
      <w:r>
        <w:rPr>
          <w:sz w:val="28"/>
          <w:szCs w:val="28"/>
        </w:rPr>
        <w:t>– в</w:t>
      </w:r>
      <w:r w:rsidRPr="006E3169">
        <w:rPr>
          <w:sz w:val="28"/>
          <w:szCs w:val="28"/>
        </w:rPr>
        <w:t xml:space="preserve">недрение в работу по борьбе с незаконно установленными рекламными конструкциями инструментов административно-правового воздействия </w:t>
      </w:r>
      <w:r>
        <w:rPr>
          <w:sz w:val="28"/>
          <w:szCs w:val="28"/>
        </w:rPr>
        <w:t>(</w:t>
      </w:r>
      <w:r w:rsidRPr="006E3169">
        <w:rPr>
          <w:sz w:val="28"/>
          <w:szCs w:val="28"/>
        </w:rPr>
        <w:t>штр</w:t>
      </w:r>
      <w:r w:rsidRPr="006E3169">
        <w:rPr>
          <w:sz w:val="28"/>
          <w:szCs w:val="28"/>
        </w:rPr>
        <w:t>а</w:t>
      </w:r>
      <w:r w:rsidRPr="006E3169">
        <w:rPr>
          <w:sz w:val="28"/>
          <w:szCs w:val="28"/>
        </w:rPr>
        <w:t>фов</w:t>
      </w:r>
      <w:r>
        <w:rPr>
          <w:sz w:val="28"/>
          <w:szCs w:val="28"/>
        </w:rPr>
        <w:t>).</w:t>
      </w:r>
    </w:p>
    <w:p w:rsidR="002E6A7C" w:rsidRPr="0002152E" w:rsidRDefault="002E6A7C" w:rsidP="002E6A7C">
      <w:pPr>
        <w:tabs>
          <w:tab w:val="left" w:pos="0"/>
          <w:tab w:val="left" w:pos="1100"/>
        </w:tabs>
        <w:spacing w:after="0"/>
        <w:rPr>
          <w:b/>
          <w:i/>
          <w:sz w:val="28"/>
          <w:szCs w:val="28"/>
          <w:shd w:val="clear" w:color="auto" w:fill="FFFFFF"/>
        </w:rPr>
      </w:pPr>
      <w:r w:rsidRPr="0002152E">
        <w:rPr>
          <w:b/>
          <w:i/>
          <w:sz w:val="28"/>
          <w:szCs w:val="28"/>
          <w:shd w:val="clear" w:color="auto" w:fill="FFFFFF"/>
        </w:rPr>
        <w:t>Направления деятельности органов государственной власти Вороне</w:t>
      </w:r>
      <w:r w:rsidRPr="0002152E">
        <w:rPr>
          <w:b/>
          <w:i/>
          <w:sz w:val="28"/>
          <w:szCs w:val="28"/>
          <w:shd w:val="clear" w:color="auto" w:fill="FFFFFF"/>
        </w:rPr>
        <w:t>ж</w:t>
      </w:r>
      <w:r w:rsidRPr="0002152E">
        <w:rPr>
          <w:b/>
          <w:i/>
          <w:sz w:val="28"/>
          <w:szCs w:val="28"/>
          <w:shd w:val="clear" w:color="auto" w:fill="FFFFFF"/>
        </w:rPr>
        <w:t>ской области и органов местного самоуправления:</w:t>
      </w:r>
    </w:p>
    <w:p w:rsidR="002E6A7C" w:rsidRDefault="002E6A7C" w:rsidP="002E6A7C">
      <w:pPr>
        <w:tabs>
          <w:tab w:val="left" w:pos="0"/>
          <w:tab w:val="left" w:pos="1100"/>
        </w:tabs>
        <w:spacing w:after="0"/>
        <w:rPr>
          <w:sz w:val="28"/>
          <w:szCs w:val="28"/>
        </w:rPr>
      </w:pPr>
      <w:r>
        <w:rPr>
          <w:b/>
          <w:sz w:val="28"/>
          <w:szCs w:val="28"/>
          <w:shd w:val="clear" w:color="auto" w:fill="FFFFFF"/>
        </w:rPr>
        <w:t xml:space="preserve">– </w:t>
      </w:r>
      <w:r>
        <w:rPr>
          <w:sz w:val="28"/>
          <w:szCs w:val="28"/>
        </w:rPr>
        <w:t>р</w:t>
      </w:r>
      <w:r w:rsidRPr="006E3169">
        <w:rPr>
          <w:sz w:val="28"/>
          <w:szCs w:val="28"/>
        </w:rPr>
        <w:t>егистрация права собственности муниципальных образований на все об</w:t>
      </w:r>
      <w:r w:rsidRPr="006E3169">
        <w:rPr>
          <w:sz w:val="28"/>
          <w:szCs w:val="28"/>
        </w:rPr>
        <w:t>ъ</w:t>
      </w:r>
      <w:r w:rsidRPr="006E3169">
        <w:rPr>
          <w:sz w:val="28"/>
          <w:szCs w:val="28"/>
        </w:rPr>
        <w:t>екты и земельные участки, предусматривая на постоянной основе соответству</w:t>
      </w:r>
      <w:r w:rsidRPr="006E3169">
        <w:rPr>
          <w:sz w:val="28"/>
          <w:szCs w:val="28"/>
        </w:rPr>
        <w:t>ю</w:t>
      </w:r>
      <w:r w:rsidRPr="006E3169">
        <w:rPr>
          <w:sz w:val="28"/>
          <w:szCs w:val="28"/>
        </w:rPr>
        <w:t>щие (достаточные) расходы местных бюджетов</w:t>
      </w:r>
      <w:r>
        <w:rPr>
          <w:sz w:val="28"/>
          <w:szCs w:val="28"/>
        </w:rPr>
        <w:t>;</w:t>
      </w:r>
    </w:p>
    <w:p w:rsidR="002E6A7C" w:rsidRDefault="002E6A7C" w:rsidP="002E6A7C">
      <w:pPr>
        <w:tabs>
          <w:tab w:val="left" w:pos="0"/>
          <w:tab w:val="left" w:pos="1100"/>
        </w:tabs>
        <w:spacing w:after="0"/>
        <w:rPr>
          <w:sz w:val="28"/>
          <w:szCs w:val="28"/>
        </w:rPr>
      </w:pPr>
      <w:r>
        <w:rPr>
          <w:sz w:val="28"/>
          <w:szCs w:val="28"/>
        </w:rPr>
        <w:t xml:space="preserve">– </w:t>
      </w:r>
      <w:r w:rsidRPr="006E3169">
        <w:rPr>
          <w:sz w:val="28"/>
          <w:szCs w:val="28"/>
        </w:rPr>
        <w:t>проведени</w:t>
      </w:r>
      <w:r>
        <w:rPr>
          <w:sz w:val="28"/>
          <w:szCs w:val="28"/>
        </w:rPr>
        <w:t>е</w:t>
      </w:r>
      <w:r w:rsidRPr="006E3169">
        <w:rPr>
          <w:sz w:val="28"/>
          <w:szCs w:val="28"/>
        </w:rPr>
        <w:t xml:space="preserve"> инвентаризации имущества, проверок эффективности испол</w:t>
      </w:r>
      <w:r w:rsidRPr="006E3169">
        <w:rPr>
          <w:sz w:val="28"/>
          <w:szCs w:val="28"/>
        </w:rPr>
        <w:t>ь</w:t>
      </w:r>
      <w:r w:rsidRPr="006E3169">
        <w:rPr>
          <w:sz w:val="28"/>
          <w:szCs w:val="28"/>
        </w:rPr>
        <w:t>зования имущества учреждениями</w:t>
      </w:r>
      <w:r>
        <w:rPr>
          <w:sz w:val="28"/>
          <w:szCs w:val="28"/>
        </w:rPr>
        <w:t>;</w:t>
      </w:r>
    </w:p>
    <w:p w:rsidR="002E6A7C" w:rsidRDefault="002E6A7C" w:rsidP="002E6A7C">
      <w:pPr>
        <w:tabs>
          <w:tab w:val="left" w:pos="0"/>
          <w:tab w:val="left" w:pos="1100"/>
        </w:tabs>
        <w:spacing w:after="0"/>
        <w:rPr>
          <w:sz w:val="28"/>
          <w:szCs w:val="28"/>
        </w:rPr>
      </w:pPr>
      <w:r>
        <w:rPr>
          <w:sz w:val="28"/>
          <w:szCs w:val="28"/>
        </w:rPr>
        <w:t>– с</w:t>
      </w:r>
      <w:r w:rsidRPr="006E3169">
        <w:rPr>
          <w:sz w:val="28"/>
          <w:szCs w:val="28"/>
        </w:rPr>
        <w:t xml:space="preserve">овершенствование муниципальными образованиями нормативной базы; упорядочение и регламентация управленческих процедур; </w:t>
      </w:r>
    </w:p>
    <w:p w:rsidR="002E6A7C" w:rsidRDefault="002E6A7C" w:rsidP="002E6A7C">
      <w:pPr>
        <w:tabs>
          <w:tab w:val="left" w:pos="0"/>
          <w:tab w:val="left" w:pos="1100"/>
        </w:tabs>
        <w:spacing w:after="0"/>
        <w:rPr>
          <w:sz w:val="28"/>
          <w:szCs w:val="28"/>
        </w:rPr>
      </w:pPr>
      <w:r>
        <w:rPr>
          <w:sz w:val="28"/>
          <w:szCs w:val="28"/>
        </w:rPr>
        <w:t xml:space="preserve">– </w:t>
      </w:r>
      <w:r w:rsidRPr="006E3169">
        <w:rPr>
          <w:sz w:val="28"/>
          <w:szCs w:val="28"/>
        </w:rPr>
        <w:t xml:space="preserve">повышение эффективности контроля за деятельностью </w:t>
      </w:r>
      <w:r>
        <w:rPr>
          <w:sz w:val="28"/>
          <w:szCs w:val="28"/>
        </w:rPr>
        <w:t xml:space="preserve">государственных и </w:t>
      </w:r>
      <w:r w:rsidRPr="006E3169">
        <w:rPr>
          <w:sz w:val="28"/>
          <w:szCs w:val="28"/>
        </w:rPr>
        <w:t xml:space="preserve">муниципальных предприятий и учреждений; </w:t>
      </w:r>
    </w:p>
    <w:p w:rsidR="002E6A7C" w:rsidRDefault="002E6A7C" w:rsidP="002E6A7C">
      <w:pPr>
        <w:tabs>
          <w:tab w:val="left" w:pos="0"/>
          <w:tab w:val="left" w:pos="1100"/>
        </w:tabs>
        <w:spacing w:after="0"/>
        <w:rPr>
          <w:sz w:val="28"/>
          <w:szCs w:val="28"/>
        </w:rPr>
      </w:pPr>
      <w:r>
        <w:rPr>
          <w:sz w:val="28"/>
          <w:szCs w:val="28"/>
        </w:rPr>
        <w:t xml:space="preserve">– </w:t>
      </w:r>
      <w:r w:rsidRPr="006E3169">
        <w:rPr>
          <w:sz w:val="28"/>
          <w:szCs w:val="28"/>
        </w:rPr>
        <w:t>интеграция муниципальных реестров собственности с областным</w:t>
      </w:r>
      <w:r>
        <w:rPr>
          <w:sz w:val="28"/>
          <w:szCs w:val="28"/>
        </w:rPr>
        <w:t xml:space="preserve"> реестром;</w:t>
      </w:r>
    </w:p>
    <w:p w:rsidR="002E6A7C" w:rsidRDefault="002E6A7C" w:rsidP="002E6A7C">
      <w:pPr>
        <w:tabs>
          <w:tab w:val="left" w:pos="0"/>
          <w:tab w:val="left" w:pos="1100"/>
        </w:tabs>
        <w:spacing w:after="0"/>
        <w:rPr>
          <w:sz w:val="28"/>
          <w:szCs w:val="28"/>
        </w:rPr>
      </w:pPr>
      <w:r>
        <w:rPr>
          <w:sz w:val="28"/>
          <w:szCs w:val="28"/>
        </w:rPr>
        <w:lastRenderedPageBreak/>
        <w:t>– р</w:t>
      </w:r>
      <w:r w:rsidRPr="006E3169">
        <w:rPr>
          <w:sz w:val="28"/>
          <w:szCs w:val="28"/>
        </w:rPr>
        <w:t>азработка, утверждение, внесение изменений и дополнений в схемы ра</w:t>
      </w:r>
      <w:r w:rsidRPr="006E3169">
        <w:rPr>
          <w:sz w:val="28"/>
          <w:szCs w:val="28"/>
        </w:rPr>
        <w:t>з</w:t>
      </w:r>
      <w:r w:rsidRPr="006E3169">
        <w:rPr>
          <w:sz w:val="28"/>
          <w:szCs w:val="28"/>
        </w:rPr>
        <w:t>мещения рекламных конструкций во всех муниципальных районах и городских округах Воронеж</w:t>
      </w:r>
      <w:r>
        <w:rPr>
          <w:sz w:val="28"/>
          <w:szCs w:val="28"/>
        </w:rPr>
        <w:t>ской области;</w:t>
      </w:r>
    </w:p>
    <w:p w:rsidR="002E6A7C" w:rsidRDefault="002E6A7C" w:rsidP="002E6A7C">
      <w:pPr>
        <w:tabs>
          <w:tab w:val="left" w:pos="0"/>
          <w:tab w:val="left" w:pos="1100"/>
        </w:tabs>
        <w:spacing w:after="0"/>
        <w:rPr>
          <w:rStyle w:val="FontStyle16"/>
          <w:sz w:val="28"/>
          <w:szCs w:val="28"/>
        </w:rPr>
      </w:pPr>
      <w:r>
        <w:rPr>
          <w:sz w:val="28"/>
          <w:szCs w:val="28"/>
        </w:rPr>
        <w:t xml:space="preserve">– </w:t>
      </w:r>
      <w:r>
        <w:rPr>
          <w:rStyle w:val="FontStyle16"/>
          <w:sz w:val="28"/>
          <w:szCs w:val="28"/>
        </w:rPr>
        <w:t>с</w:t>
      </w:r>
      <w:r w:rsidRPr="006E3169">
        <w:rPr>
          <w:rStyle w:val="FontStyle16"/>
          <w:sz w:val="28"/>
          <w:szCs w:val="28"/>
        </w:rPr>
        <w:t>овершенствование и внедрение механизма изъятия земельных участков у субъектов в случае их неэффективного использования или использования не по целевому назначению</w:t>
      </w:r>
      <w:r>
        <w:rPr>
          <w:rStyle w:val="FontStyle16"/>
          <w:sz w:val="28"/>
          <w:szCs w:val="28"/>
        </w:rPr>
        <w:t>.</w:t>
      </w:r>
    </w:p>
    <w:p w:rsidR="002E6A7C" w:rsidRDefault="002E6A7C" w:rsidP="002E6A7C">
      <w:pPr>
        <w:tabs>
          <w:tab w:val="left" w:pos="0"/>
          <w:tab w:val="left" w:pos="1100"/>
        </w:tabs>
        <w:spacing w:after="0"/>
        <w:rPr>
          <w:rStyle w:val="FontStyle16"/>
          <w:sz w:val="28"/>
          <w:szCs w:val="28"/>
        </w:rPr>
      </w:pPr>
    </w:p>
    <w:p w:rsidR="002E6A7C" w:rsidRDefault="002E6A7C" w:rsidP="002E6A7C">
      <w:pPr>
        <w:tabs>
          <w:tab w:val="left" w:pos="0"/>
          <w:tab w:val="left" w:pos="1100"/>
        </w:tabs>
        <w:rPr>
          <w:rStyle w:val="FontStyle16"/>
          <w:sz w:val="28"/>
          <w:szCs w:val="28"/>
        </w:rPr>
      </w:pPr>
    </w:p>
    <w:p w:rsidR="002E6A7C" w:rsidRDefault="002E6A7C" w:rsidP="002E6A7C">
      <w:pPr>
        <w:tabs>
          <w:tab w:val="left" w:pos="0"/>
          <w:tab w:val="left" w:pos="1100"/>
        </w:tabs>
        <w:rPr>
          <w:rStyle w:val="FontStyle16"/>
          <w:sz w:val="28"/>
          <w:szCs w:val="28"/>
        </w:rPr>
      </w:pPr>
    </w:p>
    <w:p w:rsidR="002E6A7C" w:rsidRDefault="002E6A7C" w:rsidP="002E6A7C">
      <w:pPr>
        <w:spacing w:after="0"/>
        <w:ind w:firstLine="709"/>
        <w:rPr>
          <w:b/>
          <w:sz w:val="28"/>
          <w:szCs w:val="28"/>
        </w:rPr>
      </w:pPr>
    </w:p>
    <w:p w:rsidR="002E6A7C" w:rsidRDefault="002E6A7C" w:rsidP="002E6A7C">
      <w:pPr>
        <w:spacing w:after="0"/>
        <w:ind w:firstLine="709"/>
        <w:rPr>
          <w:b/>
          <w:sz w:val="28"/>
          <w:szCs w:val="28"/>
        </w:rPr>
      </w:pPr>
    </w:p>
    <w:p w:rsidR="00151B28" w:rsidRDefault="00151B28" w:rsidP="002E6A7C">
      <w:pPr>
        <w:spacing w:after="0"/>
        <w:ind w:firstLine="709"/>
        <w:rPr>
          <w:b/>
          <w:sz w:val="28"/>
          <w:szCs w:val="28"/>
        </w:rPr>
      </w:pPr>
    </w:p>
    <w:p w:rsidR="00151B28" w:rsidRDefault="00151B28" w:rsidP="002E6A7C">
      <w:pPr>
        <w:spacing w:after="0"/>
        <w:ind w:firstLine="709"/>
        <w:rPr>
          <w:b/>
          <w:sz w:val="28"/>
          <w:szCs w:val="28"/>
        </w:rPr>
      </w:pPr>
    </w:p>
    <w:p w:rsidR="00151B28" w:rsidRDefault="00151B28" w:rsidP="002E6A7C">
      <w:pPr>
        <w:spacing w:after="0"/>
        <w:ind w:firstLine="709"/>
        <w:rPr>
          <w:b/>
          <w:sz w:val="28"/>
          <w:szCs w:val="28"/>
        </w:rPr>
      </w:pPr>
    </w:p>
    <w:p w:rsidR="00151B28" w:rsidRDefault="00151B28" w:rsidP="002E6A7C">
      <w:pPr>
        <w:spacing w:after="0"/>
        <w:ind w:firstLine="709"/>
        <w:rPr>
          <w:b/>
          <w:sz w:val="28"/>
          <w:szCs w:val="28"/>
        </w:rPr>
      </w:pPr>
    </w:p>
    <w:p w:rsidR="00151B28" w:rsidRDefault="00151B28" w:rsidP="002E6A7C">
      <w:pPr>
        <w:spacing w:after="0"/>
        <w:ind w:firstLine="709"/>
        <w:rPr>
          <w:b/>
          <w:sz w:val="28"/>
          <w:szCs w:val="28"/>
        </w:rPr>
      </w:pPr>
    </w:p>
    <w:p w:rsidR="00151B28" w:rsidRDefault="00151B28" w:rsidP="002E6A7C">
      <w:pPr>
        <w:spacing w:after="0"/>
        <w:ind w:firstLine="709"/>
        <w:rPr>
          <w:b/>
          <w:sz w:val="28"/>
          <w:szCs w:val="28"/>
        </w:rPr>
      </w:pPr>
    </w:p>
    <w:p w:rsidR="00151B28" w:rsidRDefault="00151B28" w:rsidP="002E6A7C">
      <w:pPr>
        <w:spacing w:after="0"/>
        <w:ind w:firstLine="709"/>
        <w:rPr>
          <w:b/>
          <w:sz w:val="28"/>
          <w:szCs w:val="28"/>
        </w:rPr>
      </w:pPr>
    </w:p>
    <w:p w:rsidR="006349AE" w:rsidRDefault="006349AE">
      <w:pPr>
        <w:spacing w:after="200" w:line="276" w:lineRule="auto"/>
        <w:ind w:firstLine="0"/>
        <w:jc w:val="left"/>
        <w:rPr>
          <w:sz w:val="28"/>
          <w:szCs w:val="28"/>
        </w:rPr>
      </w:pPr>
      <w:r>
        <w:rPr>
          <w:sz w:val="28"/>
          <w:szCs w:val="28"/>
        </w:rPr>
        <w:br w:type="page"/>
      </w:r>
    </w:p>
    <w:p w:rsidR="00496C3A" w:rsidRDefault="0098767C" w:rsidP="0098767C">
      <w:pPr>
        <w:widowControl w:val="0"/>
        <w:shd w:val="clear" w:color="auto" w:fill="FFFFFF"/>
        <w:spacing w:after="0"/>
        <w:ind w:firstLine="709"/>
        <w:jc w:val="right"/>
        <w:rPr>
          <w:sz w:val="28"/>
          <w:szCs w:val="28"/>
        </w:rPr>
      </w:pPr>
      <w:r>
        <w:rPr>
          <w:sz w:val="28"/>
          <w:szCs w:val="28"/>
        </w:rPr>
        <w:lastRenderedPageBreak/>
        <w:t>ПРИЛОЖЕНИЕ 1</w:t>
      </w:r>
    </w:p>
    <w:p w:rsidR="001256C3" w:rsidRDefault="001256C3" w:rsidP="00962E32">
      <w:pPr>
        <w:widowControl w:val="0"/>
        <w:shd w:val="clear" w:color="auto" w:fill="FFFFFF"/>
        <w:spacing w:after="0"/>
        <w:ind w:firstLine="0"/>
        <w:jc w:val="center"/>
        <w:rPr>
          <w:sz w:val="28"/>
          <w:szCs w:val="28"/>
        </w:rPr>
      </w:pPr>
      <w:r>
        <w:rPr>
          <w:sz w:val="28"/>
          <w:szCs w:val="28"/>
        </w:rPr>
        <w:t>Динамика целевых показателей социально-экономического развития</w:t>
      </w:r>
    </w:p>
    <w:p w:rsidR="00E807C9" w:rsidRDefault="001256C3" w:rsidP="00301ABD">
      <w:pPr>
        <w:widowControl w:val="0"/>
        <w:shd w:val="clear" w:color="auto" w:fill="FFFFFF"/>
        <w:spacing w:after="0"/>
        <w:ind w:firstLine="709"/>
        <w:rPr>
          <w:sz w:val="28"/>
          <w:szCs w:val="28"/>
        </w:rPr>
      </w:pPr>
      <w:r>
        <w:rPr>
          <w:sz w:val="28"/>
          <w:szCs w:val="28"/>
        </w:rPr>
        <w:t xml:space="preserve">             Воронежской област</w:t>
      </w:r>
      <w:r w:rsidR="00733309">
        <w:rPr>
          <w:sz w:val="28"/>
          <w:szCs w:val="28"/>
        </w:rPr>
        <w:t>и по годам реализации Стратегии</w:t>
      </w:r>
    </w:p>
    <w:p w:rsidR="00733309" w:rsidRDefault="00733309" w:rsidP="00301ABD">
      <w:pPr>
        <w:widowControl w:val="0"/>
        <w:shd w:val="clear" w:color="auto" w:fill="FFFFFF"/>
        <w:spacing w:after="0"/>
        <w:ind w:firstLine="709"/>
        <w:rPr>
          <w:sz w:val="28"/>
          <w:szCs w:val="28"/>
        </w:rPr>
      </w:pPr>
    </w:p>
    <w:p w:rsidR="00733309" w:rsidRDefault="00733309" w:rsidP="00962E32">
      <w:pPr>
        <w:widowControl w:val="0"/>
        <w:shd w:val="clear" w:color="auto" w:fill="FFFFFF"/>
        <w:spacing w:after="0"/>
        <w:ind w:firstLine="0"/>
        <w:rPr>
          <w:sz w:val="28"/>
          <w:szCs w:val="28"/>
        </w:rPr>
      </w:pPr>
      <w:r>
        <w:rPr>
          <w:sz w:val="28"/>
          <w:szCs w:val="28"/>
        </w:rPr>
        <w:t>Таблица 1.1 – Динамика целевых показателей социально-экономического разв</w:t>
      </w:r>
      <w:r>
        <w:rPr>
          <w:sz w:val="28"/>
          <w:szCs w:val="28"/>
        </w:rPr>
        <w:t>и</w:t>
      </w:r>
      <w:r>
        <w:rPr>
          <w:sz w:val="28"/>
          <w:szCs w:val="28"/>
        </w:rPr>
        <w:t>тия Воронежской области за 2018-2026 г.г.</w:t>
      </w:r>
    </w:p>
    <w:tbl>
      <w:tblPr>
        <w:tblStyle w:val="afff"/>
        <w:tblW w:w="0" w:type="auto"/>
        <w:tblLayout w:type="fixed"/>
        <w:tblLook w:val="04A0"/>
      </w:tblPr>
      <w:tblGrid>
        <w:gridCol w:w="2235"/>
        <w:gridCol w:w="889"/>
        <w:gridCol w:w="961"/>
        <w:gridCol w:w="961"/>
        <w:gridCol w:w="874"/>
        <w:gridCol w:w="87"/>
        <w:gridCol w:w="764"/>
        <w:gridCol w:w="69"/>
        <w:gridCol w:w="781"/>
        <w:gridCol w:w="51"/>
        <w:gridCol w:w="800"/>
        <w:gridCol w:w="33"/>
        <w:gridCol w:w="817"/>
        <w:gridCol w:w="815"/>
      </w:tblGrid>
      <w:tr w:rsidR="001256C3" w:rsidRPr="001256C3" w:rsidTr="00A756AC">
        <w:tc>
          <w:tcPr>
            <w:tcW w:w="2235" w:type="dxa"/>
            <w:vMerge w:val="restart"/>
          </w:tcPr>
          <w:p w:rsidR="001256C3" w:rsidRPr="00E807C9" w:rsidRDefault="001256C3" w:rsidP="00733309">
            <w:pPr>
              <w:widowControl w:val="0"/>
              <w:spacing w:after="0"/>
              <w:ind w:firstLine="0"/>
              <w:jc w:val="center"/>
              <w:rPr>
                <w:sz w:val="22"/>
                <w:szCs w:val="22"/>
              </w:rPr>
            </w:pPr>
            <w:r w:rsidRPr="00E807C9">
              <w:rPr>
                <w:sz w:val="22"/>
                <w:szCs w:val="22"/>
              </w:rPr>
              <w:t>Показатели</w:t>
            </w:r>
          </w:p>
        </w:tc>
        <w:tc>
          <w:tcPr>
            <w:tcW w:w="7902" w:type="dxa"/>
            <w:gridSpan w:val="13"/>
          </w:tcPr>
          <w:p w:rsidR="001256C3" w:rsidRPr="0041439B" w:rsidRDefault="001256C3" w:rsidP="00733309">
            <w:pPr>
              <w:widowControl w:val="0"/>
              <w:spacing w:after="0"/>
              <w:ind w:firstLine="0"/>
              <w:jc w:val="center"/>
              <w:rPr>
                <w:szCs w:val="24"/>
              </w:rPr>
            </w:pPr>
            <w:r w:rsidRPr="0041439B">
              <w:rPr>
                <w:szCs w:val="24"/>
              </w:rPr>
              <w:t>Годы</w:t>
            </w:r>
          </w:p>
        </w:tc>
      </w:tr>
      <w:tr w:rsidR="001256C3" w:rsidRPr="001256C3" w:rsidTr="00E807C9">
        <w:tc>
          <w:tcPr>
            <w:tcW w:w="2235" w:type="dxa"/>
            <w:vMerge/>
          </w:tcPr>
          <w:p w:rsidR="001256C3" w:rsidRPr="00E807C9" w:rsidRDefault="001256C3" w:rsidP="00733309">
            <w:pPr>
              <w:widowControl w:val="0"/>
              <w:spacing w:after="0"/>
              <w:ind w:firstLine="0"/>
              <w:jc w:val="center"/>
              <w:rPr>
                <w:sz w:val="22"/>
                <w:szCs w:val="22"/>
              </w:rPr>
            </w:pPr>
          </w:p>
        </w:tc>
        <w:tc>
          <w:tcPr>
            <w:tcW w:w="889" w:type="dxa"/>
          </w:tcPr>
          <w:p w:rsidR="001256C3" w:rsidRPr="0041439B" w:rsidRDefault="001256C3" w:rsidP="00733309">
            <w:pPr>
              <w:widowControl w:val="0"/>
              <w:spacing w:after="0"/>
              <w:ind w:firstLine="0"/>
              <w:jc w:val="center"/>
              <w:rPr>
                <w:szCs w:val="24"/>
              </w:rPr>
            </w:pPr>
            <w:r w:rsidRPr="0041439B">
              <w:rPr>
                <w:szCs w:val="24"/>
              </w:rPr>
              <w:t>2018</w:t>
            </w:r>
          </w:p>
        </w:tc>
        <w:tc>
          <w:tcPr>
            <w:tcW w:w="961" w:type="dxa"/>
          </w:tcPr>
          <w:p w:rsidR="001256C3" w:rsidRPr="0041439B" w:rsidRDefault="001256C3" w:rsidP="00733309">
            <w:pPr>
              <w:widowControl w:val="0"/>
              <w:spacing w:after="0"/>
              <w:ind w:firstLine="0"/>
              <w:jc w:val="center"/>
              <w:rPr>
                <w:szCs w:val="24"/>
              </w:rPr>
            </w:pPr>
            <w:r w:rsidRPr="0041439B">
              <w:rPr>
                <w:szCs w:val="24"/>
              </w:rPr>
              <w:t>2019</w:t>
            </w:r>
          </w:p>
        </w:tc>
        <w:tc>
          <w:tcPr>
            <w:tcW w:w="961" w:type="dxa"/>
          </w:tcPr>
          <w:p w:rsidR="001256C3" w:rsidRPr="0041439B" w:rsidRDefault="001256C3" w:rsidP="00733309">
            <w:pPr>
              <w:widowControl w:val="0"/>
              <w:spacing w:after="0"/>
              <w:ind w:firstLine="0"/>
              <w:jc w:val="center"/>
              <w:rPr>
                <w:szCs w:val="24"/>
              </w:rPr>
            </w:pPr>
            <w:r w:rsidRPr="0041439B">
              <w:rPr>
                <w:szCs w:val="24"/>
              </w:rPr>
              <w:t>2020</w:t>
            </w:r>
          </w:p>
        </w:tc>
        <w:tc>
          <w:tcPr>
            <w:tcW w:w="961" w:type="dxa"/>
            <w:gridSpan w:val="2"/>
          </w:tcPr>
          <w:p w:rsidR="001256C3" w:rsidRPr="0041439B" w:rsidRDefault="001256C3" w:rsidP="00733309">
            <w:pPr>
              <w:widowControl w:val="0"/>
              <w:spacing w:after="0"/>
              <w:ind w:firstLine="0"/>
              <w:jc w:val="center"/>
              <w:rPr>
                <w:szCs w:val="24"/>
              </w:rPr>
            </w:pPr>
            <w:r w:rsidRPr="0041439B">
              <w:rPr>
                <w:szCs w:val="24"/>
              </w:rPr>
              <w:t>2021</w:t>
            </w:r>
          </w:p>
        </w:tc>
        <w:tc>
          <w:tcPr>
            <w:tcW w:w="833" w:type="dxa"/>
            <w:gridSpan w:val="2"/>
          </w:tcPr>
          <w:p w:rsidR="001256C3" w:rsidRPr="0041439B" w:rsidRDefault="001256C3" w:rsidP="00733309">
            <w:pPr>
              <w:widowControl w:val="0"/>
              <w:spacing w:after="0"/>
              <w:ind w:firstLine="0"/>
              <w:jc w:val="center"/>
              <w:rPr>
                <w:szCs w:val="24"/>
              </w:rPr>
            </w:pPr>
            <w:r w:rsidRPr="0041439B">
              <w:rPr>
                <w:szCs w:val="24"/>
              </w:rPr>
              <w:t>2022</w:t>
            </w:r>
          </w:p>
        </w:tc>
        <w:tc>
          <w:tcPr>
            <w:tcW w:w="832" w:type="dxa"/>
            <w:gridSpan w:val="2"/>
          </w:tcPr>
          <w:p w:rsidR="001256C3" w:rsidRPr="0041439B" w:rsidRDefault="001256C3" w:rsidP="00733309">
            <w:pPr>
              <w:widowControl w:val="0"/>
              <w:spacing w:after="0"/>
              <w:ind w:firstLine="0"/>
              <w:jc w:val="center"/>
              <w:rPr>
                <w:szCs w:val="24"/>
              </w:rPr>
            </w:pPr>
            <w:r w:rsidRPr="0041439B">
              <w:rPr>
                <w:szCs w:val="24"/>
              </w:rPr>
              <w:t>2023</w:t>
            </w:r>
          </w:p>
        </w:tc>
        <w:tc>
          <w:tcPr>
            <w:tcW w:w="833" w:type="dxa"/>
            <w:gridSpan w:val="2"/>
          </w:tcPr>
          <w:p w:rsidR="001256C3" w:rsidRPr="0041439B" w:rsidRDefault="001256C3" w:rsidP="00733309">
            <w:pPr>
              <w:widowControl w:val="0"/>
              <w:spacing w:after="0"/>
              <w:ind w:firstLine="0"/>
              <w:jc w:val="center"/>
              <w:rPr>
                <w:szCs w:val="24"/>
              </w:rPr>
            </w:pPr>
            <w:r w:rsidRPr="0041439B">
              <w:rPr>
                <w:szCs w:val="24"/>
              </w:rPr>
              <w:t>2024</w:t>
            </w:r>
          </w:p>
        </w:tc>
        <w:tc>
          <w:tcPr>
            <w:tcW w:w="817" w:type="dxa"/>
          </w:tcPr>
          <w:p w:rsidR="001256C3" w:rsidRPr="0041439B" w:rsidRDefault="001256C3" w:rsidP="00733309">
            <w:pPr>
              <w:widowControl w:val="0"/>
              <w:spacing w:after="0"/>
              <w:ind w:firstLine="0"/>
              <w:jc w:val="center"/>
              <w:rPr>
                <w:szCs w:val="24"/>
              </w:rPr>
            </w:pPr>
            <w:r w:rsidRPr="0041439B">
              <w:rPr>
                <w:szCs w:val="24"/>
              </w:rPr>
              <w:t>2025</w:t>
            </w:r>
          </w:p>
        </w:tc>
        <w:tc>
          <w:tcPr>
            <w:tcW w:w="815" w:type="dxa"/>
          </w:tcPr>
          <w:p w:rsidR="001256C3" w:rsidRPr="0041439B" w:rsidRDefault="001256C3" w:rsidP="00733309">
            <w:pPr>
              <w:widowControl w:val="0"/>
              <w:spacing w:after="0"/>
              <w:ind w:firstLine="0"/>
              <w:jc w:val="center"/>
              <w:rPr>
                <w:szCs w:val="24"/>
              </w:rPr>
            </w:pPr>
            <w:r w:rsidRPr="0041439B">
              <w:rPr>
                <w:szCs w:val="24"/>
              </w:rPr>
              <w:t>2026</w:t>
            </w:r>
          </w:p>
        </w:tc>
      </w:tr>
      <w:tr w:rsidR="00733309" w:rsidRPr="001256C3" w:rsidTr="00E807C9">
        <w:tc>
          <w:tcPr>
            <w:tcW w:w="2235" w:type="dxa"/>
          </w:tcPr>
          <w:p w:rsidR="00733309" w:rsidRPr="00E807C9" w:rsidRDefault="00733309" w:rsidP="00733309">
            <w:pPr>
              <w:widowControl w:val="0"/>
              <w:spacing w:after="0"/>
              <w:ind w:firstLine="0"/>
              <w:jc w:val="center"/>
              <w:rPr>
                <w:sz w:val="22"/>
                <w:szCs w:val="22"/>
              </w:rPr>
            </w:pPr>
            <w:r>
              <w:rPr>
                <w:sz w:val="22"/>
                <w:szCs w:val="22"/>
              </w:rPr>
              <w:t>1</w:t>
            </w:r>
          </w:p>
        </w:tc>
        <w:tc>
          <w:tcPr>
            <w:tcW w:w="889" w:type="dxa"/>
          </w:tcPr>
          <w:p w:rsidR="00733309" w:rsidRPr="0041439B" w:rsidRDefault="00733309" w:rsidP="00733309">
            <w:pPr>
              <w:widowControl w:val="0"/>
              <w:spacing w:after="0"/>
              <w:ind w:firstLine="0"/>
              <w:jc w:val="center"/>
              <w:rPr>
                <w:szCs w:val="24"/>
              </w:rPr>
            </w:pPr>
            <w:r>
              <w:rPr>
                <w:szCs w:val="24"/>
              </w:rPr>
              <w:t>2</w:t>
            </w:r>
          </w:p>
        </w:tc>
        <w:tc>
          <w:tcPr>
            <w:tcW w:w="961" w:type="dxa"/>
          </w:tcPr>
          <w:p w:rsidR="00733309" w:rsidRPr="0041439B" w:rsidRDefault="00733309" w:rsidP="00733309">
            <w:pPr>
              <w:widowControl w:val="0"/>
              <w:spacing w:after="0"/>
              <w:ind w:firstLine="0"/>
              <w:jc w:val="center"/>
              <w:rPr>
                <w:szCs w:val="24"/>
              </w:rPr>
            </w:pPr>
            <w:r>
              <w:rPr>
                <w:szCs w:val="24"/>
              </w:rPr>
              <w:t>3</w:t>
            </w:r>
          </w:p>
        </w:tc>
        <w:tc>
          <w:tcPr>
            <w:tcW w:w="961" w:type="dxa"/>
          </w:tcPr>
          <w:p w:rsidR="00733309" w:rsidRPr="0041439B" w:rsidRDefault="00733309" w:rsidP="00733309">
            <w:pPr>
              <w:widowControl w:val="0"/>
              <w:spacing w:after="0"/>
              <w:ind w:firstLine="0"/>
              <w:jc w:val="center"/>
              <w:rPr>
                <w:szCs w:val="24"/>
              </w:rPr>
            </w:pPr>
            <w:r>
              <w:rPr>
                <w:szCs w:val="24"/>
              </w:rPr>
              <w:t>4</w:t>
            </w:r>
          </w:p>
        </w:tc>
        <w:tc>
          <w:tcPr>
            <w:tcW w:w="961" w:type="dxa"/>
            <w:gridSpan w:val="2"/>
          </w:tcPr>
          <w:p w:rsidR="00733309" w:rsidRPr="0041439B" w:rsidRDefault="00733309" w:rsidP="00733309">
            <w:pPr>
              <w:widowControl w:val="0"/>
              <w:spacing w:after="0"/>
              <w:ind w:firstLine="0"/>
              <w:jc w:val="center"/>
              <w:rPr>
                <w:szCs w:val="24"/>
              </w:rPr>
            </w:pPr>
            <w:r>
              <w:rPr>
                <w:szCs w:val="24"/>
              </w:rPr>
              <w:t>5</w:t>
            </w:r>
          </w:p>
        </w:tc>
        <w:tc>
          <w:tcPr>
            <w:tcW w:w="833" w:type="dxa"/>
            <w:gridSpan w:val="2"/>
          </w:tcPr>
          <w:p w:rsidR="00733309" w:rsidRPr="0041439B" w:rsidRDefault="00733309" w:rsidP="00733309">
            <w:pPr>
              <w:widowControl w:val="0"/>
              <w:spacing w:after="0"/>
              <w:ind w:firstLine="0"/>
              <w:jc w:val="center"/>
              <w:rPr>
                <w:szCs w:val="24"/>
              </w:rPr>
            </w:pPr>
            <w:r>
              <w:rPr>
                <w:szCs w:val="24"/>
              </w:rPr>
              <w:t>6</w:t>
            </w:r>
          </w:p>
        </w:tc>
        <w:tc>
          <w:tcPr>
            <w:tcW w:w="832" w:type="dxa"/>
            <w:gridSpan w:val="2"/>
          </w:tcPr>
          <w:p w:rsidR="00733309" w:rsidRPr="0041439B" w:rsidRDefault="00733309" w:rsidP="00733309">
            <w:pPr>
              <w:widowControl w:val="0"/>
              <w:spacing w:after="0"/>
              <w:ind w:firstLine="0"/>
              <w:jc w:val="center"/>
              <w:rPr>
                <w:szCs w:val="24"/>
              </w:rPr>
            </w:pPr>
            <w:r>
              <w:rPr>
                <w:szCs w:val="24"/>
              </w:rPr>
              <w:t>7</w:t>
            </w:r>
          </w:p>
        </w:tc>
        <w:tc>
          <w:tcPr>
            <w:tcW w:w="833" w:type="dxa"/>
            <w:gridSpan w:val="2"/>
          </w:tcPr>
          <w:p w:rsidR="00733309" w:rsidRPr="0041439B" w:rsidRDefault="00733309" w:rsidP="00733309">
            <w:pPr>
              <w:widowControl w:val="0"/>
              <w:spacing w:after="0"/>
              <w:ind w:firstLine="0"/>
              <w:jc w:val="center"/>
              <w:rPr>
                <w:szCs w:val="24"/>
              </w:rPr>
            </w:pPr>
            <w:r>
              <w:rPr>
                <w:szCs w:val="24"/>
              </w:rPr>
              <w:t>8</w:t>
            </w:r>
          </w:p>
        </w:tc>
        <w:tc>
          <w:tcPr>
            <w:tcW w:w="817" w:type="dxa"/>
          </w:tcPr>
          <w:p w:rsidR="00733309" w:rsidRPr="0041439B" w:rsidRDefault="00733309" w:rsidP="00733309">
            <w:pPr>
              <w:widowControl w:val="0"/>
              <w:spacing w:after="0"/>
              <w:ind w:firstLine="0"/>
              <w:jc w:val="center"/>
              <w:rPr>
                <w:szCs w:val="24"/>
              </w:rPr>
            </w:pPr>
            <w:r>
              <w:rPr>
                <w:szCs w:val="24"/>
              </w:rPr>
              <w:t>9</w:t>
            </w:r>
          </w:p>
        </w:tc>
        <w:tc>
          <w:tcPr>
            <w:tcW w:w="815" w:type="dxa"/>
          </w:tcPr>
          <w:p w:rsidR="00733309" w:rsidRPr="0041439B" w:rsidRDefault="00733309" w:rsidP="00733309">
            <w:pPr>
              <w:widowControl w:val="0"/>
              <w:spacing w:after="0"/>
              <w:ind w:firstLine="0"/>
              <w:jc w:val="center"/>
              <w:rPr>
                <w:szCs w:val="24"/>
              </w:rPr>
            </w:pPr>
            <w:r>
              <w:rPr>
                <w:szCs w:val="24"/>
              </w:rPr>
              <w:t>10</w:t>
            </w:r>
          </w:p>
        </w:tc>
      </w:tr>
      <w:tr w:rsidR="001256C3" w:rsidRPr="001256C3" w:rsidTr="00A756AC">
        <w:tc>
          <w:tcPr>
            <w:tcW w:w="10137" w:type="dxa"/>
            <w:gridSpan w:val="14"/>
          </w:tcPr>
          <w:p w:rsidR="007F01AB" w:rsidRPr="0062767C" w:rsidRDefault="001256C3" w:rsidP="0041439B">
            <w:pPr>
              <w:spacing w:after="0"/>
              <w:ind w:firstLine="0"/>
              <w:rPr>
                <w:b/>
                <w:bCs/>
                <w:i/>
                <w:sz w:val="22"/>
                <w:szCs w:val="22"/>
              </w:rPr>
            </w:pPr>
            <w:r w:rsidRPr="00E807C9">
              <w:rPr>
                <w:b/>
                <w:sz w:val="22"/>
                <w:szCs w:val="22"/>
              </w:rPr>
              <w:t xml:space="preserve">Стратегическая цель – </w:t>
            </w:r>
            <w:r w:rsidRPr="00E807C9">
              <w:rPr>
                <w:b/>
                <w:spacing w:val="-4"/>
                <w:sz w:val="22"/>
                <w:szCs w:val="22"/>
              </w:rPr>
              <w:t>Д</w:t>
            </w:r>
            <w:r w:rsidRPr="00E807C9">
              <w:rPr>
                <w:b/>
                <w:bCs/>
                <w:i/>
                <w:sz w:val="22"/>
                <w:szCs w:val="22"/>
              </w:rPr>
              <w:t>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w:t>
            </w:r>
            <w:r w:rsidRPr="00E807C9">
              <w:rPr>
                <w:b/>
                <w:bCs/>
                <w:i/>
                <w:sz w:val="22"/>
                <w:szCs w:val="22"/>
              </w:rPr>
              <w:t>а</w:t>
            </w:r>
            <w:r w:rsidRPr="00E807C9">
              <w:rPr>
                <w:b/>
                <w:bCs/>
                <w:i/>
                <w:sz w:val="22"/>
                <w:szCs w:val="22"/>
              </w:rPr>
              <w:t>венства</w:t>
            </w:r>
          </w:p>
        </w:tc>
      </w:tr>
      <w:tr w:rsidR="00326B47" w:rsidRPr="001256C3" w:rsidTr="00E807C9">
        <w:tc>
          <w:tcPr>
            <w:tcW w:w="2235" w:type="dxa"/>
          </w:tcPr>
          <w:p w:rsidR="00326B47" w:rsidRPr="0063748A" w:rsidRDefault="00326B47" w:rsidP="00326B47">
            <w:pPr>
              <w:widowControl w:val="0"/>
              <w:spacing w:after="0"/>
              <w:ind w:firstLine="0"/>
              <w:rPr>
                <w:sz w:val="22"/>
                <w:szCs w:val="22"/>
                <w:lang w:val="en-US"/>
              </w:rPr>
            </w:pPr>
            <w:r w:rsidRPr="00E807C9">
              <w:rPr>
                <w:sz w:val="22"/>
                <w:szCs w:val="22"/>
              </w:rPr>
              <w:t>1. Ожидаемая пр</w:t>
            </w:r>
            <w:r w:rsidRPr="00E807C9">
              <w:rPr>
                <w:sz w:val="22"/>
                <w:szCs w:val="22"/>
              </w:rPr>
              <w:t>о</w:t>
            </w:r>
            <w:r w:rsidRPr="00E807C9">
              <w:rPr>
                <w:sz w:val="22"/>
                <w:szCs w:val="22"/>
              </w:rPr>
              <w:t>должительность жизни, лет</w:t>
            </w:r>
          </w:p>
        </w:tc>
        <w:tc>
          <w:tcPr>
            <w:tcW w:w="889" w:type="dxa"/>
          </w:tcPr>
          <w:p w:rsidR="00326B47" w:rsidRPr="00AD0212" w:rsidRDefault="00326B47" w:rsidP="00690C6E">
            <w:pPr>
              <w:widowControl w:val="0"/>
              <w:spacing w:after="0"/>
              <w:ind w:firstLine="0"/>
              <w:jc w:val="center"/>
              <w:rPr>
                <w:sz w:val="22"/>
                <w:szCs w:val="22"/>
              </w:rPr>
            </w:pPr>
            <w:r w:rsidRPr="00AD0212">
              <w:rPr>
                <w:sz w:val="22"/>
                <w:szCs w:val="22"/>
              </w:rPr>
              <w:t>72,4</w:t>
            </w:r>
          </w:p>
        </w:tc>
        <w:tc>
          <w:tcPr>
            <w:tcW w:w="961" w:type="dxa"/>
          </w:tcPr>
          <w:p w:rsidR="00326B47" w:rsidRPr="00AD0212" w:rsidRDefault="00326B47" w:rsidP="00690C6E">
            <w:pPr>
              <w:widowControl w:val="0"/>
              <w:spacing w:after="0"/>
              <w:ind w:firstLine="0"/>
              <w:jc w:val="center"/>
              <w:rPr>
                <w:sz w:val="22"/>
                <w:szCs w:val="22"/>
              </w:rPr>
            </w:pPr>
            <w:r w:rsidRPr="00AD0212">
              <w:rPr>
                <w:sz w:val="22"/>
                <w:szCs w:val="22"/>
              </w:rPr>
              <w:t>73,5</w:t>
            </w:r>
          </w:p>
        </w:tc>
        <w:tc>
          <w:tcPr>
            <w:tcW w:w="961" w:type="dxa"/>
          </w:tcPr>
          <w:p w:rsidR="00326B47" w:rsidRPr="00AD0212" w:rsidRDefault="00326B47" w:rsidP="00690C6E">
            <w:pPr>
              <w:widowControl w:val="0"/>
              <w:spacing w:after="0"/>
              <w:ind w:firstLine="0"/>
              <w:jc w:val="center"/>
              <w:rPr>
                <w:sz w:val="22"/>
                <w:szCs w:val="22"/>
              </w:rPr>
            </w:pPr>
            <w:r w:rsidRPr="00AD0212">
              <w:rPr>
                <w:sz w:val="22"/>
                <w:szCs w:val="22"/>
              </w:rPr>
              <w:t>74,0</w:t>
            </w:r>
          </w:p>
        </w:tc>
        <w:tc>
          <w:tcPr>
            <w:tcW w:w="874" w:type="dxa"/>
          </w:tcPr>
          <w:p w:rsidR="00326B47" w:rsidRPr="00AD0212" w:rsidRDefault="00326B47" w:rsidP="00690C6E">
            <w:pPr>
              <w:widowControl w:val="0"/>
              <w:spacing w:after="0"/>
              <w:ind w:firstLine="0"/>
              <w:jc w:val="center"/>
              <w:rPr>
                <w:sz w:val="22"/>
                <w:szCs w:val="22"/>
              </w:rPr>
            </w:pPr>
            <w:r w:rsidRPr="00AD0212">
              <w:rPr>
                <w:sz w:val="22"/>
                <w:szCs w:val="22"/>
              </w:rPr>
              <w:t>74,1</w:t>
            </w:r>
          </w:p>
        </w:tc>
        <w:tc>
          <w:tcPr>
            <w:tcW w:w="851" w:type="dxa"/>
            <w:gridSpan w:val="2"/>
          </w:tcPr>
          <w:p w:rsidR="00326B47" w:rsidRPr="00AD0212" w:rsidRDefault="00326B47" w:rsidP="00690C6E">
            <w:pPr>
              <w:widowControl w:val="0"/>
              <w:spacing w:after="0"/>
              <w:ind w:firstLine="0"/>
              <w:jc w:val="center"/>
              <w:rPr>
                <w:sz w:val="22"/>
                <w:szCs w:val="22"/>
              </w:rPr>
            </w:pPr>
            <w:r w:rsidRPr="00AD0212">
              <w:rPr>
                <w:sz w:val="22"/>
                <w:szCs w:val="22"/>
              </w:rPr>
              <w:t>74,2</w:t>
            </w:r>
          </w:p>
        </w:tc>
        <w:tc>
          <w:tcPr>
            <w:tcW w:w="850" w:type="dxa"/>
            <w:gridSpan w:val="2"/>
          </w:tcPr>
          <w:p w:rsidR="00326B47" w:rsidRPr="00AD0212" w:rsidRDefault="00326B47" w:rsidP="00690C6E">
            <w:pPr>
              <w:widowControl w:val="0"/>
              <w:spacing w:after="0"/>
              <w:ind w:firstLine="0"/>
              <w:jc w:val="center"/>
              <w:rPr>
                <w:sz w:val="22"/>
                <w:szCs w:val="22"/>
              </w:rPr>
            </w:pPr>
            <w:r w:rsidRPr="00AD0212">
              <w:rPr>
                <w:sz w:val="22"/>
                <w:szCs w:val="22"/>
              </w:rPr>
              <w:t>74,3</w:t>
            </w:r>
          </w:p>
        </w:tc>
        <w:tc>
          <w:tcPr>
            <w:tcW w:w="851" w:type="dxa"/>
            <w:gridSpan w:val="2"/>
          </w:tcPr>
          <w:p w:rsidR="00326B47" w:rsidRPr="00AD0212" w:rsidRDefault="00326B47" w:rsidP="00690C6E">
            <w:pPr>
              <w:widowControl w:val="0"/>
              <w:spacing w:after="0"/>
              <w:ind w:firstLine="0"/>
              <w:jc w:val="center"/>
              <w:rPr>
                <w:sz w:val="22"/>
                <w:szCs w:val="22"/>
              </w:rPr>
            </w:pPr>
            <w:r w:rsidRPr="00AD0212">
              <w:rPr>
                <w:sz w:val="22"/>
                <w:szCs w:val="22"/>
              </w:rPr>
              <w:t>74,4</w:t>
            </w:r>
          </w:p>
        </w:tc>
        <w:tc>
          <w:tcPr>
            <w:tcW w:w="850" w:type="dxa"/>
            <w:gridSpan w:val="2"/>
          </w:tcPr>
          <w:p w:rsidR="00326B47" w:rsidRPr="00AD0212" w:rsidRDefault="00326B47" w:rsidP="00690C6E">
            <w:pPr>
              <w:widowControl w:val="0"/>
              <w:spacing w:after="0"/>
              <w:ind w:firstLine="0"/>
              <w:rPr>
                <w:sz w:val="22"/>
                <w:szCs w:val="22"/>
              </w:rPr>
            </w:pPr>
            <w:r w:rsidRPr="00AD0212">
              <w:rPr>
                <w:sz w:val="22"/>
                <w:szCs w:val="22"/>
              </w:rPr>
              <w:t>74,5</w:t>
            </w:r>
          </w:p>
        </w:tc>
        <w:tc>
          <w:tcPr>
            <w:tcW w:w="815" w:type="dxa"/>
          </w:tcPr>
          <w:p w:rsidR="00326B47" w:rsidRPr="00AD0212" w:rsidRDefault="00326B47" w:rsidP="00690C6E">
            <w:pPr>
              <w:widowControl w:val="0"/>
              <w:spacing w:after="0"/>
              <w:ind w:firstLine="0"/>
              <w:rPr>
                <w:sz w:val="22"/>
                <w:szCs w:val="22"/>
              </w:rPr>
            </w:pPr>
            <w:r w:rsidRPr="00AD0212">
              <w:rPr>
                <w:sz w:val="22"/>
                <w:szCs w:val="22"/>
              </w:rPr>
              <w:t>74,6</w:t>
            </w:r>
          </w:p>
        </w:tc>
      </w:tr>
      <w:tr w:rsidR="00326B47" w:rsidRPr="001256C3" w:rsidTr="00E807C9">
        <w:tc>
          <w:tcPr>
            <w:tcW w:w="2235" w:type="dxa"/>
          </w:tcPr>
          <w:p w:rsidR="00326B47" w:rsidRPr="00E807C9" w:rsidRDefault="00326B47" w:rsidP="00326B47">
            <w:pPr>
              <w:widowControl w:val="0"/>
              <w:spacing w:after="0"/>
              <w:ind w:firstLine="0"/>
              <w:rPr>
                <w:sz w:val="22"/>
                <w:szCs w:val="22"/>
              </w:rPr>
            </w:pPr>
            <w:r w:rsidRPr="00E807C9">
              <w:rPr>
                <w:sz w:val="22"/>
                <w:szCs w:val="22"/>
              </w:rPr>
              <w:t>2. Доля населения с денежными доход</w:t>
            </w:r>
            <w:r w:rsidRPr="00E807C9">
              <w:rPr>
                <w:sz w:val="22"/>
                <w:szCs w:val="22"/>
              </w:rPr>
              <w:t>а</w:t>
            </w:r>
            <w:r w:rsidRPr="00E807C9">
              <w:rPr>
                <w:sz w:val="22"/>
                <w:szCs w:val="22"/>
              </w:rPr>
              <w:t>ми ниже величины прожиточного м</w:t>
            </w:r>
            <w:r w:rsidRPr="00E807C9">
              <w:rPr>
                <w:sz w:val="22"/>
                <w:szCs w:val="22"/>
              </w:rPr>
              <w:t>и</w:t>
            </w:r>
            <w:r w:rsidRPr="00E807C9">
              <w:rPr>
                <w:sz w:val="22"/>
                <w:szCs w:val="22"/>
              </w:rPr>
              <w:t>нимума, %</w:t>
            </w:r>
          </w:p>
        </w:tc>
        <w:tc>
          <w:tcPr>
            <w:tcW w:w="889" w:type="dxa"/>
          </w:tcPr>
          <w:p w:rsidR="00326B47" w:rsidRPr="00AD0212" w:rsidRDefault="00326B47" w:rsidP="00690C6E">
            <w:pPr>
              <w:widowControl w:val="0"/>
              <w:spacing w:after="0"/>
              <w:ind w:firstLine="0"/>
              <w:jc w:val="center"/>
              <w:rPr>
                <w:sz w:val="22"/>
                <w:szCs w:val="22"/>
              </w:rPr>
            </w:pPr>
            <w:r w:rsidRPr="00AD0212">
              <w:rPr>
                <w:sz w:val="22"/>
                <w:szCs w:val="22"/>
              </w:rPr>
              <w:t>9,2</w:t>
            </w:r>
          </w:p>
        </w:tc>
        <w:tc>
          <w:tcPr>
            <w:tcW w:w="961" w:type="dxa"/>
          </w:tcPr>
          <w:p w:rsidR="00326B47" w:rsidRPr="00AD0212" w:rsidRDefault="00326B47" w:rsidP="00690C6E">
            <w:pPr>
              <w:widowControl w:val="0"/>
              <w:spacing w:after="0"/>
              <w:ind w:firstLine="0"/>
              <w:jc w:val="center"/>
              <w:rPr>
                <w:sz w:val="22"/>
                <w:szCs w:val="22"/>
              </w:rPr>
            </w:pPr>
            <w:r w:rsidRPr="00AD0212">
              <w:rPr>
                <w:sz w:val="22"/>
                <w:szCs w:val="22"/>
              </w:rPr>
              <w:t>9,2</w:t>
            </w:r>
          </w:p>
        </w:tc>
        <w:tc>
          <w:tcPr>
            <w:tcW w:w="961" w:type="dxa"/>
          </w:tcPr>
          <w:p w:rsidR="00326B47" w:rsidRPr="00AD0212" w:rsidRDefault="00326B47" w:rsidP="00690C6E">
            <w:pPr>
              <w:widowControl w:val="0"/>
              <w:spacing w:after="0"/>
              <w:ind w:firstLine="0"/>
              <w:jc w:val="center"/>
              <w:rPr>
                <w:sz w:val="22"/>
                <w:szCs w:val="22"/>
              </w:rPr>
            </w:pPr>
            <w:r w:rsidRPr="00AD0212">
              <w:rPr>
                <w:sz w:val="22"/>
                <w:szCs w:val="22"/>
              </w:rPr>
              <w:t>9,1</w:t>
            </w:r>
          </w:p>
        </w:tc>
        <w:tc>
          <w:tcPr>
            <w:tcW w:w="874" w:type="dxa"/>
          </w:tcPr>
          <w:p w:rsidR="00326B47" w:rsidRPr="00AD0212" w:rsidRDefault="00326B47" w:rsidP="00690C6E">
            <w:pPr>
              <w:widowControl w:val="0"/>
              <w:spacing w:after="0"/>
              <w:ind w:firstLine="0"/>
              <w:jc w:val="center"/>
              <w:rPr>
                <w:sz w:val="22"/>
                <w:szCs w:val="22"/>
              </w:rPr>
            </w:pPr>
            <w:r w:rsidRPr="00AD0212">
              <w:rPr>
                <w:sz w:val="22"/>
                <w:szCs w:val="22"/>
              </w:rPr>
              <w:t>8,4</w:t>
            </w:r>
          </w:p>
        </w:tc>
        <w:tc>
          <w:tcPr>
            <w:tcW w:w="851" w:type="dxa"/>
            <w:gridSpan w:val="2"/>
          </w:tcPr>
          <w:p w:rsidR="00326B47" w:rsidRPr="00AD0212" w:rsidRDefault="00326B47" w:rsidP="00690C6E">
            <w:pPr>
              <w:widowControl w:val="0"/>
              <w:spacing w:after="0"/>
              <w:ind w:firstLine="0"/>
              <w:jc w:val="center"/>
              <w:rPr>
                <w:sz w:val="22"/>
                <w:szCs w:val="22"/>
              </w:rPr>
            </w:pPr>
            <w:r w:rsidRPr="00AD0212">
              <w:rPr>
                <w:sz w:val="22"/>
                <w:szCs w:val="22"/>
              </w:rPr>
              <w:t>6,7</w:t>
            </w:r>
          </w:p>
        </w:tc>
        <w:tc>
          <w:tcPr>
            <w:tcW w:w="850" w:type="dxa"/>
            <w:gridSpan w:val="2"/>
          </w:tcPr>
          <w:p w:rsidR="00326B47" w:rsidRPr="00AD0212" w:rsidRDefault="00326B47" w:rsidP="00690C6E">
            <w:pPr>
              <w:widowControl w:val="0"/>
              <w:spacing w:after="0"/>
              <w:ind w:firstLine="0"/>
              <w:jc w:val="center"/>
              <w:rPr>
                <w:sz w:val="22"/>
                <w:szCs w:val="22"/>
              </w:rPr>
            </w:pPr>
            <w:r w:rsidRPr="00AD0212">
              <w:rPr>
                <w:sz w:val="22"/>
                <w:szCs w:val="22"/>
              </w:rPr>
              <w:t>6,4</w:t>
            </w:r>
          </w:p>
        </w:tc>
        <w:tc>
          <w:tcPr>
            <w:tcW w:w="851" w:type="dxa"/>
            <w:gridSpan w:val="2"/>
          </w:tcPr>
          <w:p w:rsidR="00326B47" w:rsidRPr="00AD0212" w:rsidRDefault="00326B47" w:rsidP="00690C6E">
            <w:pPr>
              <w:widowControl w:val="0"/>
              <w:spacing w:after="0"/>
              <w:ind w:firstLine="0"/>
              <w:jc w:val="center"/>
              <w:rPr>
                <w:sz w:val="22"/>
                <w:szCs w:val="22"/>
              </w:rPr>
            </w:pPr>
            <w:r w:rsidRPr="00AD0212">
              <w:rPr>
                <w:sz w:val="22"/>
                <w:szCs w:val="22"/>
              </w:rPr>
              <w:t>5,9</w:t>
            </w:r>
          </w:p>
        </w:tc>
        <w:tc>
          <w:tcPr>
            <w:tcW w:w="850" w:type="dxa"/>
            <w:gridSpan w:val="2"/>
          </w:tcPr>
          <w:p w:rsidR="00326B47" w:rsidRPr="00AD0212" w:rsidRDefault="00326B47" w:rsidP="00690C6E">
            <w:pPr>
              <w:widowControl w:val="0"/>
              <w:spacing w:after="0"/>
              <w:ind w:firstLine="0"/>
              <w:rPr>
                <w:sz w:val="22"/>
                <w:szCs w:val="22"/>
              </w:rPr>
            </w:pPr>
            <w:r w:rsidRPr="00AD0212">
              <w:rPr>
                <w:sz w:val="22"/>
                <w:szCs w:val="22"/>
              </w:rPr>
              <w:t>5,6</w:t>
            </w:r>
          </w:p>
        </w:tc>
        <w:tc>
          <w:tcPr>
            <w:tcW w:w="815" w:type="dxa"/>
          </w:tcPr>
          <w:p w:rsidR="00326B47" w:rsidRPr="00AD0212" w:rsidRDefault="00326B47" w:rsidP="00690C6E">
            <w:pPr>
              <w:widowControl w:val="0"/>
              <w:spacing w:after="0"/>
              <w:ind w:firstLine="0"/>
              <w:rPr>
                <w:sz w:val="22"/>
                <w:szCs w:val="22"/>
              </w:rPr>
            </w:pPr>
            <w:r w:rsidRPr="00AD0212">
              <w:rPr>
                <w:sz w:val="22"/>
                <w:szCs w:val="22"/>
              </w:rPr>
              <w:t>5,0</w:t>
            </w:r>
          </w:p>
        </w:tc>
      </w:tr>
      <w:tr w:rsidR="00326B47" w:rsidRPr="001256C3" w:rsidTr="00E807C9">
        <w:tc>
          <w:tcPr>
            <w:tcW w:w="2235" w:type="dxa"/>
          </w:tcPr>
          <w:p w:rsidR="00326B47" w:rsidRPr="00E807C9" w:rsidRDefault="00326B47" w:rsidP="00326B47">
            <w:pPr>
              <w:widowControl w:val="0"/>
              <w:spacing w:after="0"/>
              <w:ind w:firstLine="0"/>
              <w:rPr>
                <w:sz w:val="22"/>
                <w:szCs w:val="22"/>
              </w:rPr>
            </w:pPr>
            <w:r w:rsidRPr="00E807C9">
              <w:rPr>
                <w:sz w:val="22"/>
                <w:szCs w:val="22"/>
              </w:rPr>
              <w:t xml:space="preserve">3. </w:t>
            </w:r>
            <w:r>
              <w:rPr>
                <w:sz w:val="22"/>
                <w:szCs w:val="22"/>
              </w:rPr>
              <w:t>Среднедушевые д</w:t>
            </w:r>
            <w:r w:rsidRPr="00E807C9">
              <w:rPr>
                <w:sz w:val="22"/>
                <w:szCs w:val="22"/>
              </w:rPr>
              <w:t xml:space="preserve">енежные доходы, тыс. р. </w:t>
            </w:r>
          </w:p>
        </w:tc>
        <w:tc>
          <w:tcPr>
            <w:tcW w:w="889" w:type="dxa"/>
          </w:tcPr>
          <w:p w:rsidR="00326B47" w:rsidRPr="00AD0212" w:rsidRDefault="00326B47" w:rsidP="00690C6E">
            <w:pPr>
              <w:widowControl w:val="0"/>
              <w:spacing w:after="0"/>
              <w:ind w:firstLine="0"/>
              <w:jc w:val="center"/>
              <w:rPr>
                <w:sz w:val="22"/>
                <w:szCs w:val="22"/>
              </w:rPr>
            </w:pPr>
            <w:r w:rsidRPr="00AD0212">
              <w:rPr>
                <w:sz w:val="22"/>
                <w:szCs w:val="22"/>
              </w:rPr>
              <w:t>31,9</w:t>
            </w:r>
          </w:p>
        </w:tc>
        <w:tc>
          <w:tcPr>
            <w:tcW w:w="961" w:type="dxa"/>
          </w:tcPr>
          <w:p w:rsidR="00326B47" w:rsidRPr="00AD0212" w:rsidRDefault="00326B47" w:rsidP="00690C6E">
            <w:pPr>
              <w:widowControl w:val="0"/>
              <w:spacing w:after="0"/>
              <w:ind w:firstLine="0"/>
              <w:jc w:val="center"/>
              <w:rPr>
                <w:sz w:val="22"/>
                <w:szCs w:val="22"/>
              </w:rPr>
            </w:pPr>
            <w:r w:rsidRPr="00AD0212">
              <w:rPr>
                <w:sz w:val="22"/>
                <w:szCs w:val="22"/>
              </w:rPr>
              <w:t>33,9</w:t>
            </w:r>
          </w:p>
        </w:tc>
        <w:tc>
          <w:tcPr>
            <w:tcW w:w="961" w:type="dxa"/>
          </w:tcPr>
          <w:p w:rsidR="00326B47" w:rsidRPr="00AD0212" w:rsidRDefault="00326B47" w:rsidP="00690C6E">
            <w:pPr>
              <w:widowControl w:val="0"/>
              <w:spacing w:after="0"/>
              <w:ind w:firstLine="0"/>
              <w:jc w:val="center"/>
              <w:rPr>
                <w:sz w:val="22"/>
                <w:szCs w:val="22"/>
              </w:rPr>
            </w:pPr>
            <w:r w:rsidRPr="00AD0212">
              <w:rPr>
                <w:sz w:val="22"/>
                <w:szCs w:val="22"/>
              </w:rPr>
              <w:t>36,2</w:t>
            </w:r>
          </w:p>
        </w:tc>
        <w:tc>
          <w:tcPr>
            <w:tcW w:w="874" w:type="dxa"/>
          </w:tcPr>
          <w:p w:rsidR="00326B47" w:rsidRPr="00AD0212" w:rsidRDefault="00326B47" w:rsidP="00690C6E">
            <w:pPr>
              <w:widowControl w:val="0"/>
              <w:spacing w:after="0"/>
              <w:ind w:firstLine="0"/>
              <w:jc w:val="center"/>
              <w:rPr>
                <w:sz w:val="22"/>
                <w:szCs w:val="22"/>
              </w:rPr>
            </w:pPr>
            <w:r w:rsidRPr="00AD0212">
              <w:rPr>
                <w:sz w:val="22"/>
                <w:szCs w:val="22"/>
              </w:rPr>
              <w:t>38,9</w:t>
            </w:r>
          </w:p>
        </w:tc>
        <w:tc>
          <w:tcPr>
            <w:tcW w:w="851" w:type="dxa"/>
            <w:gridSpan w:val="2"/>
          </w:tcPr>
          <w:p w:rsidR="00326B47" w:rsidRPr="00AD0212" w:rsidRDefault="00326B47" w:rsidP="00690C6E">
            <w:pPr>
              <w:widowControl w:val="0"/>
              <w:spacing w:after="0"/>
              <w:ind w:firstLine="0"/>
              <w:jc w:val="center"/>
              <w:rPr>
                <w:sz w:val="22"/>
                <w:szCs w:val="22"/>
              </w:rPr>
            </w:pPr>
            <w:r w:rsidRPr="00AD0212">
              <w:rPr>
                <w:sz w:val="22"/>
                <w:szCs w:val="22"/>
              </w:rPr>
              <w:t>41,9</w:t>
            </w:r>
          </w:p>
        </w:tc>
        <w:tc>
          <w:tcPr>
            <w:tcW w:w="850" w:type="dxa"/>
            <w:gridSpan w:val="2"/>
          </w:tcPr>
          <w:p w:rsidR="00326B47" w:rsidRPr="00AD0212" w:rsidRDefault="00326B47" w:rsidP="00690C6E">
            <w:pPr>
              <w:widowControl w:val="0"/>
              <w:spacing w:after="0"/>
              <w:ind w:firstLine="0"/>
              <w:jc w:val="center"/>
              <w:rPr>
                <w:sz w:val="22"/>
                <w:szCs w:val="22"/>
              </w:rPr>
            </w:pPr>
            <w:r w:rsidRPr="00AD0212">
              <w:rPr>
                <w:sz w:val="22"/>
                <w:szCs w:val="22"/>
              </w:rPr>
              <w:t>45,2</w:t>
            </w:r>
          </w:p>
        </w:tc>
        <w:tc>
          <w:tcPr>
            <w:tcW w:w="851" w:type="dxa"/>
            <w:gridSpan w:val="2"/>
          </w:tcPr>
          <w:p w:rsidR="00326B47" w:rsidRPr="00AD0212" w:rsidRDefault="00326B47" w:rsidP="00690C6E">
            <w:pPr>
              <w:widowControl w:val="0"/>
              <w:spacing w:after="0"/>
              <w:ind w:firstLine="0"/>
              <w:jc w:val="center"/>
              <w:rPr>
                <w:sz w:val="22"/>
                <w:szCs w:val="22"/>
              </w:rPr>
            </w:pPr>
            <w:r w:rsidRPr="00AD0212">
              <w:rPr>
                <w:sz w:val="22"/>
                <w:szCs w:val="22"/>
              </w:rPr>
              <w:t>48,6</w:t>
            </w:r>
          </w:p>
        </w:tc>
        <w:tc>
          <w:tcPr>
            <w:tcW w:w="850" w:type="dxa"/>
            <w:gridSpan w:val="2"/>
          </w:tcPr>
          <w:p w:rsidR="00326B47" w:rsidRPr="00AD0212" w:rsidRDefault="00326B47" w:rsidP="00690C6E">
            <w:pPr>
              <w:widowControl w:val="0"/>
              <w:spacing w:after="0"/>
              <w:ind w:firstLine="0"/>
              <w:rPr>
                <w:sz w:val="22"/>
                <w:szCs w:val="22"/>
              </w:rPr>
            </w:pPr>
            <w:r w:rsidRPr="00AD0212">
              <w:rPr>
                <w:sz w:val="22"/>
                <w:szCs w:val="22"/>
              </w:rPr>
              <w:t>52,2</w:t>
            </w:r>
          </w:p>
        </w:tc>
        <w:tc>
          <w:tcPr>
            <w:tcW w:w="815" w:type="dxa"/>
          </w:tcPr>
          <w:p w:rsidR="00326B47" w:rsidRPr="00AD0212" w:rsidRDefault="00326B47" w:rsidP="00690C6E">
            <w:pPr>
              <w:widowControl w:val="0"/>
              <w:spacing w:after="0"/>
              <w:ind w:firstLine="0"/>
              <w:rPr>
                <w:sz w:val="22"/>
                <w:szCs w:val="22"/>
              </w:rPr>
            </w:pPr>
            <w:r w:rsidRPr="00AD0212">
              <w:rPr>
                <w:sz w:val="22"/>
                <w:szCs w:val="22"/>
              </w:rPr>
              <w:t>56,1</w:t>
            </w:r>
          </w:p>
        </w:tc>
      </w:tr>
      <w:tr w:rsidR="00326B47" w:rsidRPr="001256C3" w:rsidTr="00E807C9">
        <w:tc>
          <w:tcPr>
            <w:tcW w:w="2235" w:type="dxa"/>
          </w:tcPr>
          <w:p w:rsidR="00326B47" w:rsidRPr="00E807C9" w:rsidRDefault="00326B47" w:rsidP="00301ABD">
            <w:pPr>
              <w:widowControl w:val="0"/>
              <w:spacing w:after="0"/>
              <w:ind w:firstLine="0"/>
              <w:rPr>
                <w:sz w:val="22"/>
                <w:szCs w:val="22"/>
              </w:rPr>
            </w:pPr>
            <w:r w:rsidRPr="00E807C9">
              <w:rPr>
                <w:sz w:val="22"/>
                <w:szCs w:val="22"/>
              </w:rPr>
              <w:t>4. Уровень безраб</w:t>
            </w:r>
            <w:r w:rsidRPr="00E807C9">
              <w:rPr>
                <w:sz w:val="22"/>
                <w:szCs w:val="22"/>
              </w:rPr>
              <w:t>о</w:t>
            </w:r>
            <w:r w:rsidRPr="00E807C9">
              <w:rPr>
                <w:sz w:val="22"/>
                <w:szCs w:val="22"/>
              </w:rPr>
              <w:t>тицы на полном рынке труда, %</w:t>
            </w:r>
          </w:p>
        </w:tc>
        <w:tc>
          <w:tcPr>
            <w:tcW w:w="889" w:type="dxa"/>
          </w:tcPr>
          <w:p w:rsidR="00326B47" w:rsidRPr="001256C3" w:rsidRDefault="00326B47" w:rsidP="00690C6E">
            <w:pPr>
              <w:widowControl w:val="0"/>
              <w:spacing w:after="0"/>
              <w:ind w:firstLine="0"/>
              <w:jc w:val="center"/>
              <w:rPr>
                <w:sz w:val="22"/>
                <w:szCs w:val="22"/>
              </w:rPr>
            </w:pPr>
            <w:r>
              <w:rPr>
                <w:sz w:val="22"/>
                <w:szCs w:val="22"/>
              </w:rPr>
              <w:t>4,4</w:t>
            </w:r>
          </w:p>
        </w:tc>
        <w:tc>
          <w:tcPr>
            <w:tcW w:w="961" w:type="dxa"/>
          </w:tcPr>
          <w:p w:rsidR="00326B47" w:rsidRPr="001256C3" w:rsidRDefault="00326B47" w:rsidP="00690C6E">
            <w:pPr>
              <w:widowControl w:val="0"/>
              <w:spacing w:after="0"/>
              <w:ind w:firstLine="0"/>
              <w:jc w:val="center"/>
              <w:rPr>
                <w:sz w:val="22"/>
                <w:szCs w:val="22"/>
              </w:rPr>
            </w:pPr>
            <w:r>
              <w:rPr>
                <w:sz w:val="22"/>
                <w:szCs w:val="22"/>
              </w:rPr>
              <w:t>4,4</w:t>
            </w:r>
          </w:p>
        </w:tc>
        <w:tc>
          <w:tcPr>
            <w:tcW w:w="961" w:type="dxa"/>
          </w:tcPr>
          <w:p w:rsidR="00326B47" w:rsidRPr="001256C3" w:rsidRDefault="00326B47" w:rsidP="00690C6E">
            <w:pPr>
              <w:widowControl w:val="0"/>
              <w:spacing w:after="0"/>
              <w:ind w:firstLine="0"/>
              <w:jc w:val="center"/>
              <w:rPr>
                <w:sz w:val="22"/>
                <w:szCs w:val="22"/>
              </w:rPr>
            </w:pPr>
            <w:r>
              <w:rPr>
                <w:sz w:val="22"/>
                <w:szCs w:val="22"/>
              </w:rPr>
              <w:t>4,3</w:t>
            </w:r>
          </w:p>
        </w:tc>
        <w:tc>
          <w:tcPr>
            <w:tcW w:w="874" w:type="dxa"/>
          </w:tcPr>
          <w:p w:rsidR="00326B47" w:rsidRPr="001256C3" w:rsidRDefault="00326B47" w:rsidP="00690C6E">
            <w:pPr>
              <w:widowControl w:val="0"/>
              <w:spacing w:after="0"/>
              <w:ind w:firstLine="0"/>
              <w:jc w:val="center"/>
              <w:rPr>
                <w:sz w:val="22"/>
                <w:szCs w:val="22"/>
              </w:rPr>
            </w:pPr>
            <w:r>
              <w:rPr>
                <w:sz w:val="22"/>
                <w:szCs w:val="22"/>
              </w:rPr>
              <w:t>4,3</w:t>
            </w:r>
          </w:p>
        </w:tc>
        <w:tc>
          <w:tcPr>
            <w:tcW w:w="851" w:type="dxa"/>
            <w:gridSpan w:val="2"/>
          </w:tcPr>
          <w:p w:rsidR="00326B47" w:rsidRPr="001256C3" w:rsidRDefault="00326B47" w:rsidP="00690C6E">
            <w:pPr>
              <w:widowControl w:val="0"/>
              <w:spacing w:after="0"/>
              <w:ind w:firstLine="0"/>
              <w:jc w:val="center"/>
              <w:rPr>
                <w:sz w:val="22"/>
                <w:szCs w:val="22"/>
              </w:rPr>
            </w:pPr>
            <w:r>
              <w:rPr>
                <w:sz w:val="22"/>
                <w:szCs w:val="22"/>
              </w:rPr>
              <w:t>4,3</w:t>
            </w:r>
          </w:p>
        </w:tc>
        <w:tc>
          <w:tcPr>
            <w:tcW w:w="850" w:type="dxa"/>
            <w:gridSpan w:val="2"/>
          </w:tcPr>
          <w:p w:rsidR="00326B47" w:rsidRPr="001256C3" w:rsidRDefault="00326B47" w:rsidP="00690C6E">
            <w:pPr>
              <w:widowControl w:val="0"/>
              <w:spacing w:after="0"/>
              <w:ind w:firstLine="0"/>
              <w:jc w:val="center"/>
              <w:rPr>
                <w:sz w:val="22"/>
                <w:szCs w:val="22"/>
              </w:rPr>
            </w:pPr>
            <w:r>
              <w:rPr>
                <w:sz w:val="22"/>
                <w:szCs w:val="22"/>
              </w:rPr>
              <w:t>4,3</w:t>
            </w:r>
          </w:p>
        </w:tc>
        <w:tc>
          <w:tcPr>
            <w:tcW w:w="851" w:type="dxa"/>
            <w:gridSpan w:val="2"/>
          </w:tcPr>
          <w:p w:rsidR="00326B47" w:rsidRPr="001256C3" w:rsidRDefault="00326B47" w:rsidP="00690C6E">
            <w:pPr>
              <w:widowControl w:val="0"/>
              <w:spacing w:after="0"/>
              <w:ind w:firstLine="0"/>
              <w:jc w:val="center"/>
              <w:rPr>
                <w:sz w:val="22"/>
                <w:szCs w:val="22"/>
              </w:rPr>
            </w:pPr>
            <w:r>
              <w:rPr>
                <w:sz w:val="22"/>
                <w:szCs w:val="22"/>
              </w:rPr>
              <w:t>4,2</w:t>
            </w:r>
          </w:p>
        </w:tc>
        <w:tc>
          <w:tcPr>
            <w:tcW w:w="850" w:type="dxa"/>
            <w:gridSpan w:val="2"/>
          </w:tcPr>
          <w:p w:rsidR="00326B47" w:rsidRPr="001256C3" w:rsidRDefault="00326B47" w:rsidP="00690C6E">
            <w:pPr>
              <w:widowControl w:val="0"/>
              <w:spacing w:after="0"/>
              <w:ind w:firstLine="0"/>
              <w:rPr>
                <w:sz w:val="22"/>
                <w:szCs w:val="22"/>
              </w:rPr>
            </w:pPr>
            <w:r>
              <w:rPr>
                <w:sz w:val="22"/>
                <w:szCs w:val="22"/>
              </w:rPr>
              <w:t>4,2</w:t>
            </w:r>
          </w:p>
        </w:tc>
        <w:tc>
          <w:tcPr>
            <w:tcW w:w="815" w:type="dxa"/>
          </w:tcPr>
          <w:p w:rsidR="00326B47" w:rsidRPr="001256C3" w:rsidRDefault="00326B47" w:rsidP="00690C6E">
            <w:pPr>
              <w:widowControl w:val="0"/>
              <w:spacing w:after="0"/>
              <w:ind w:firstLine="0"/>
              <w:rPr>
                <w:sz w:val="22"/>
                <w:szCs w:val="22"/>
              </w:rPr>
            </w:pPr>
            <w:r>
              <w:rPr>
                <w:sz w:val="22"/>
                <w:szCs w:val="22"/>
              </w:rPr>
              <w:t>4,2</w:t>
            </w:r>
          </w:p>
        </w:tc>
      </w:tr>
      <w:tr w:rsidR="00326B47" w:rsidTr="00E807C9">
        <w:tc>
          <w:tcPr>
            <w:tcW w:w="2235" w:type="dxa"/>
          </w:tcPr>
          <w:p w:rsidR="00326B47" w:rsidRPr="00E807C9" w:rsidRDefault="00326B47" w:rsidP="00A756AC">
            <w:pPr>
              <w:spacing w:after="0"/>
              <w:ind w:firstLine="0"/>
              <w:rPr>
                <w:sz w:val="22"/>
                <w:szCs w:val="22"/>
              </w:rPr>
            </w:pPr>
            <w:r w:rsidRPr="00E807C9">
              <w:rPr>
                <w:sz w:val="22"/>
                <w:szCs w:val="22"/>
              </w:rPr>
              <w:t>5.</w:t>
            </w:r>
            <w:r w:rsidRPr="00E807C9">
              <w:rPr>
                <w:bCs/>
                <w:color w:val="000000"/>
                <w:sz w:val="22"/>
                <w:szCs w:val="22"/>
              </w:rPr>
              <w:t xml:space="preserve"> Уровень занятости населения, </w:t>
            </w:r>
            <w:r w:rsidRPr="00E807C9">
              <w:rPr>
                <w:bCs/>
                <w:color w:val="000000"/>
                <w:sz w:val="22"/>
                <w:szCs w:val="22"/>
                <w:lang w:val="en-US"/>
              </w:rPr>
              <w:t>%</w:t>
            </w:r>
          </w:p>
        </w:tc>
        <w:tc>
          <w:tcPr>
            <w:tcW w:w="889" w:type="dxa"/>
          </w:tcPr>
          <w:p w:rsidR="00326B47" w:rsidRPr="0063748A" w:rsidRDefault="00326B47" w:rsidP="0063748A">
            <w:pPr>
              <w:widowControl w:val="0"/>
              <w:spacing w:after="0"/>
              <w:ind w:firstLine="0"/>
              <w:jc w:val="center"/>
              <w:rPr>
                <w:sz w:val="22"/>
                <w:szCs w:val="22"/>
              </w:rPr>
            </w:pPr>
            <w:r w:rsidRPr="0063748A">
              <w:rPr>
                <w:sz w:val="22"/>
                <w:szCs w:val="22"/>
              </w:rPr>
              <w:t>64,0</w:t>
            </w:r>
          </w:p>
        </w:tc>
        <w:tc>
          <w:tcPr>
            <w:tcW w:w="961" w:type="dxa"/>
          </w:tcPr>
          <w:p w:rsidR="00326B47" w:rsidRPr="0063748A" w:rsidRDefault="00326B47" w:rsidP="0041439B">
            <w:pPr>
              <w:widowControl w:val="0"/>
              <w:spacing w:after="0"/>
              <w:ind w:firstLine="0"/>
              <w:jc w:val="center"/>
              <w:rPr>
                <w:sz w:val="22"/>
                <w:szCs w:val="22"/>
              </w:rPr>
            </w:pPr>
            <w:r w:rsidRPr="0063748A">
              <w:rPr>
                <w:sz w:val="22"/>
                <w:szCs w:val="22"/>
              </w:rPr>
              <w:t>64,4</w:t>
            </w:r>
          </w:p>
        </w:tc>
        <w:tc>
          <w:tcPr>
            <w:tcW w:w="961" w:type="dxa"/>
          </w:tcPr>
          <w:p w:rsidR="00326B47" w:rsidRPr="0063748A" w:rsidRDefault="00326B47" w:rsidP="0063748A">
            <w:pPr>
              <w:widowControl w:val="0"/>
              <w:spacing w:after="0"/>
              <w:ind w:firstLine="0"/>
              <w:jc w:val="center"/>
              <w:rPr>
                <w:sz w:val="22"/>
                <w:szCs w:val="22"/>
              </w:rPr>
            </w:pPr>
            <w:r w:rsidRPr="0063748A">
              <w:rPr>
                <w:sz w:val="22"/>
                <w:szCs w:val="22"/>
              </w:rPr>
              <w:t>64,8</w:t>
            </w:r>
          </w:p>
        </w:tc>
        <w:tc>
          <w:tcPr>
            <w:tcW w:w="874" w:type="dxa"/>
          </w:tcPr>
          <w:p w:rsidR="00326B47" w:rsidRPr="0063748A" w:rsidRDefault="00326B47" w:rsidP="0041439B">
            <w:pPr>
              <w:widowControl w:val="0"/>
              <w:spacing w:after="0"/>
              <w:ind w:firstLine="0"/>
              <w:jc w:val="center"/>
              <w:rPr>
                <w:sz w:val="22"/>
                <w:szCs w:val="22"/>
              </w:rPr>
            </w:pPr>
            <w:r w:rsidRPr="0063748A">
              <w:rPr>
                <w:sz w:val="22"/>
                <w:szCs w:val="22"/>
              </w:rPr>
              <w:t>65,1</w:t>
            </w:r>
          </w:p>
        </w:tc>
        <w:tc>
          <w:tcPr>
            <w:tcW w:w="851" w:type="dxa"/>
            <w:gridSpan w:val="2"/>
          </w:tcPr>
          <w:p w:rsidR="00326B47" w:rsidRPr="0063748A" w:rsidRDefault="00326B47" w:rsidP="0041439B">
            <w:pPr>
              <w:widowControl w:val="0"/>
              <w:spacing w:after="0"/>
              <w:ind w:firstLine="0"/>
              <w:jc w:val="center"/>
              <w:rPr>
                <w:sz w:val="22"/>
                <w:szCs w:val="22"/>
              </w:rPr>
            </w:pPr>
            <w:r w:rsidRPr="0063748A">
              <w:rPr>
                <w:sz w:val="22"/>
                <w:szCs w:val="22"/>
              </w:rPr>
              <w:t>65,5</w:t>
            </w:r>
          </w:p>
        </w:tc>
        <w:tc>
          <w:tcPr>
            <w:tcW w:w="850" w:type="dxa"/>
            <w:gridSpan w:val="2"/>
          </w:tcPr>
          <w:p w:rsidR="00326B47" w:rsidRPr="0063748A" w:rsidRDefault="00326B47" w:rsidP="0041439B">
            <w:pPr>
              <w:widowControl w:val="0"/>
              <w:spacing w:after="0"/>
              <w:ind w:firstLine="0"/>
              <w:jc w:val="center"/>
              <w:rPr>
                <w:sz w:val="22"/>
                <w:szCs w:val="22"/>
              </w:rPr>
            </w:pPr>
            <w:r w:rsidRPr="0063748A">
              <w:rPr>
                <w:sz w:val="22"/>
                <w:szCs w:val="22"/>
              </w:rPr>
              <w:t>65,9</w:t>
            </w:r>
          </w:p>
        </w:tc>
        <w:tc>
          <w:tcPr>
            <w:tcW w:w="851" w:type="dxa"/>
            <w:gridSpan w:val="2"/>
          </w:tcPr>
          <w:p w:rsidR="00326B47" w:rsidRPr="0063748A" w:rsidRDefault="00326B47" w:rsidP="0063748A">
            <w:pPr>
              <w:widowControl w:val="0"/>
              <w:spacing w:after="0"/>
              <w:ind w:firstLine="0"/>
              <w:jc w:val="center"/>
              <w:rPr>
                <w:sz w:val="22"/>
                <w:szCs w:val="22"/>
              </w:rPr>
            </w:pPr>
            <w:r w:rsidRPr="0063748A">
              <w:rPr>
                <w:sz w:val="22"/>
                <w:szCs w:val="22"/>
              </w:rPr>
              <w:t>66,3</w:t>
            </w:r>
          </w:p>
        </w:tc>
        <w:tc>
          <w:tcPr>
            <w:tcW w:w="850" w:type="dxa"/>
            <w:gridSpan w:val="2"/>
          </w:tcPr>
          <w:p w:rsidR="00326B47" w:rsidRPr="0063748A" w:rsidRDefault="00326B47" w:rsidP="00301ABD">
            <w:pPr>
              <w:widowControl w:val="0"/>
              <w:spacing w:after="0"/>
              <w:ind w:firstLine="0"/>
              <w:rPr>
                <w:sz w:val="22"/>
                <w:szCs w:val="22"/>
              </w:rPr>
            </w:pPr>
            <w:r w:rsidRPr="0063748A">
              <w:rPr>
                <w:sz w:val="22"/>
                <w:szCs w:val="22"/>
              </w:rPr>
              <w:t>66,6</w:t>
            </w:r>
          </w:p>
        </w:tc>
        <w:tc>
          <w:tcPr>
            <w:tcW w:w="815" w:type="dxa"/>
          </w:tcPr>
          <w:p w:rsidR="00326B47" w:rsidRPr="0063748A" w:rsidRDefault="00326B47" w:rsidP="00301ABD">
            <w:pPr>
              <w:widowControl w:val="0"/>
              <w:spacing w:after="0"/>
              <w:ind w:firstLine="0"/>
              <w:rPr>
                <w:sz w:val="22"/>
                <w:szCs w:val="22"/>
              </w:rPr>
            </w:pPr>
            <w:r w:rsidRPr="0063748A">
              <w:rPr>
                <w:sz w:val="22"/>
                <w:szCs w:val="22"/>
              </w:rPr>
              <w:t>67,0</w:t>
            </w:r>
          </w:p>
        </w:tc>
      </w:tr>
      <w:tr w:rsidR="00326B47" w:rsidTr="00E807C9">
        <w:tc>
          <w:tcPr>
            <w:tcW w:w="2235" w:type="dxa"/>
          </w:tcPr>
          <w:p w:rsidR="00326B47" w:rsidRPr="00E807C9" w:rsidRDefault="00326B47" w:rsidP="00301ABD">
            <w:pPr>
              <w:widowControl w:val="0"/>
              <w:spacing w:after="0"/>
              <w:ind w:firstLine="0"/>
              <w:rPr>
                <w:sz w:val="22"/>
                <w:szCs w:val="22"/>
              </w:rPr>
            </w:pPr>
            <w:r>
              <w:rPr>
                <w:sz w:val="22"/>
                <w:szCs w:val="22"/>
              </w:rPr>
              <w:t>6</w:t>
            </w:r>
            <w:r w:rsidRPr="00E807C9">
              <w:rPr>
                <w:sz w:val="22"/>
                <w:szCs w:val="22"/>
              </w:rPr>
              <w:t>. Общая площадь жилых помещений, приходящаяся в среднем на 1 жителя, кв. м</w:t>
            </w:r>
          </w:p>
        </w:tc>
        <w:tc>
          <w:tcPr>
            <w:tcW w:w="889" w:type="dxa"/>
          </w:tcPr>
          <w:p w:rsidR="00326B47" w:rsidRPr="00A756AC" w:rsidRDefault="00326B47" w:rsidP="0041439B">
            <w:pPr>
              <w:widowControl w:val="0"/>
              <w:spacing w:after="0"/>
              <w:ind w:firstLine="0"/>
              <w:jc w:val="center"/>
              <w:rPr>
                <w:sz w:val="22"/>
                <w:szCs w:val="22"/>
              </w:rPr>
            </w:pPr>
            <w:r w:rsidRPr="00A756AC">
              <w:rPr>
                <w:sz w:val="22"/>
                <w:szCs w:val="22"/>
              </w:rPr>
              <w:t>29,7</w:t>
            </w:r>
          </w:p>
        </w:tc>
        <w:tc>
          <w:tcPr>
            <w:tcW w:w="961" w:type="dxa"/>
          </w:tcPr>
          <w:p w:rsidR="00326B47" w:rsidRPr="00A756AC" w:rsidRDefault="00326B47" w:rsidP="0041439B">
            <w:pPr>
              <w:widowControl w:val="0"/>
              <w:spacing w:after="0"/>
              <w:ind w:firstLine="0"/>
              <w:jc w:val="center"/>
              <w:rPr>
                <w:sz w:val="22"/>
                <w:szCs w:val="22"/>
              </w:rPr>
            </w:pPr>
            <w:r>
              <w:rPr>
                <w:sz w:val="22"/>
                <w:szCs w:val="22"/>
              </w:rPr>
              <w:t>30,2</w:t>
            </w:r>
          </w:p>
        </w:tc>
        <w:tc>
          <w:tcPr>
            <w:tcW w:w="961" w:type="dxa"/>
          </w:tcPr>
          <w:p w:rsidR="00326B47" w:rsidRPr="00A756AC" w:rsidRDefault="00326B47" w:rsidP="0041439B">
            <w:pPr>
              <w:widowControl w:val="0"/>
              <w:spacing w:after="0"/>
              <w:ind w:firstLine="0"/>
              <w:jc w:val="center"/>
              <w:rPr>
                <w:sz w:val="22"/>
                <w:szCs w:val="22"/>
              </w:rPr>
            </w:pPr>
            <w:r w:rsidRPr="00A756AC">
              <w:rPr>
                <w:sz w:val="22"/>
                <w:szCs w:val="22"/>
              </w:rPr>
              <w:t>30,7</w:t>
            </w:r>
          </w:p>
        </w:tc>
        <w:tc>
          <w:tcPr>
            <w:tcW w:w="874" w:type="dxa"/>
          </w:tcPr>
          <w:p w:rsidR="00326B47" w:rsidRPr="00A756AC" w:rsidRDefault="00326B47" w:rsidP="0041439B">
            <w:pPr>
              <w:widowControl w:val="0"/>
              <w:spacing w:after="0"/>
              <w:ind w:firstLine="0"/>
              <w:jc w:val="center"/>
              <w:rPr>
                <w:sz w:val="22"/>
                <w:szCs w:val="22"/>
              </w:rPr>
            </w:pPr>
            <w:r>
              <w:rPr>
                <w:sz w:val="22"/>
                <w:szCs w:val="22"/>
              </w:rPr>
              <w:t>31,2</w:t>
            </w:r>
          </w:p>
        </w:tc>
        <w:tc>
          <w:tcPr>
            <w:tcW w:w="851" w:type="dxa"/>
            <w:gridSpan w:val="2"/>
          </w:tcPr>
          <w:p w:rsidR="00326B47" w:rsidRPr="00A756AC" w:rsidRDefault="00326B47" w:rsidP="0041439B">
            <w:pPr>
              <w:widowControl w:val="0"/>
              <w:spacing w:after="0"/>
              <w:ind w:firstLine="0"/>
              <w:jc w:val="center"/>
              <w:rPr>
                <w:sz w:val="22"/>
                <w:szCs w:val="22"/>
              </w:rPr>
            </w:pPr>
            <w:r>
              <w:rPr>
                <w:sz w:val="22"/>
                <w:szCs w:val="22"/>
              </w:rPr>
              <w:t>31,7</w:t>
            </w:r>
          </w:p>
        </w:tc>
        <w:tc>
          <w:tcPr>
            <w:tcW w:w="850" w:type="dxa"/>
            <w:gridSpan w:val="2"/>
          </w:tcPr>
          <w:p w:rsidR="00326B47" w:rsidRPr="00A756AC" w:rsidRDefault="00326B47" w:rsidP="0041439B">
            <w:pPr>
              <w:widowControl w:val="0"/>
              <w:spacing w:after="0"/>
              <w:ind w:firstLine="0"/>
              <w:jc w:val="center"/>
              <w:rPr>
                <w:sz w:val="22"/>
                <w:szCs w:val="22"/>
              </w:rPr>
            </w:pPr>
            <w:r>
              <w:rPr>
                <w:sz w:val="22"/>
                <w:szCs w:val="22"/>
              </w:rPr>
              <w:t>32,2</w:t>
            </w:r>
          </w:p>
        </w:tc>
        <w:tc>
          <w:tcPr>
            <w:tcW w:w="851" w:type="dxa"/>
            <w:gridSpan w:val="2"/>
          </w:tcPr>
          <w:p w:rsidR="00326B47" w:rsidRPr="00A756AC" w:rsidRDefault="00326B47" w:rsidP="0041439B">
            <w:pPr>
              <w:widowControl w:val="0"/>
              <w:spacing w:after="0"/>
              <w:ind w:firstLine="0"/>
              <w:jc w:val="center"/>
              <w:rPr>
                <w:sz w:val="22"/>
                <w:szCs w:val="22"/>
              </w:rPr>
            </w:pPr>
            <w:r w:rsidRPr="00A756AC">
              <w:rPr>
                <w:sz w:val="22"/>
                <w:szCs w:val="22"/>
              </w:rPr>
              <w:t>32,7</w:t>
            </w:r>
          </w:p>
        </w:tc>
        <w:tc>
          <w:tcPr>
            <w:tcW w:w="850" w:type="dxa"/>
            <w:gridSpan w:val="2"/>
          </w:tcPr>
          <w:p w:rsidR="00326B47" w:rsidRPr="00A756AC" w:rsidRDefault="00326B47" w:rsidP="00301ABD">
            <w:pPr>
              <w:widowControl w:val="0"/>
              <w:spacing w:after="0"/>
              <w:ind w:firstLine="0"/>
              <w:rPr>
                <w:sz w:val="22"/>
                <w:szCs w:val="22"/>
              </w:rPr>
            </w:pPr>
            <w:r>
              <w:rPr>
                <w:sz w:val="22"/>
                <w:szCs w:val="22"/>
              </w:rPr>
              <w:t>33,2</w:t>
            </w:r>
          </w:p>
        </w:tc>
        <w:tc>
          <w:tcPr>
            <w:tcW w:w="815" w:type="dxa"/>
          </w:tcPr>
          <w:p w:rsidR="00326B47" w:rsidRPr="004D191B" w:rsidRDefault="00326B47" w:rsidP="00301ABD">
            <w:pPr>
              <w:widowControl w:val="0"/>
              <w:spacing w:after="0"/>
              <w:ind w:firstLine="0"/>
              <w:rPr>
                <w:sz w:val="22"/>
                <w:szCs w:val="22"/>
              </w:rPr>
            </w:pPr>
            <w:r w:rsidRPr="004D191B">
              <w:rPr>
                <w:sz w:val="22"/>
                <w:szCs w:val="22"/>
              </w:rPr>
              <w:t>33,8</w:t>
            </w:r>
          </w:p>
        </w:tc>
      </w:tr>
      <w:tr w:rsidR="00326B47" w:rsidTr="00C07732">
        <w:tc>
          <w:tcPr>
            <w:tcW w:w="2235" w:type="dxa"/>
            <w:tcBorders>
              <w:bottom w:val="single" w:sz="4" w:space="0" w:color="auto"/>
            </w:tcBorders>
          </w:tcPr>
          <w:p w:rsidR="00326B47" w:rsidRPr="00E807C9" w:rsidRDefault="00326B47" w:rsidP="00A82A6D">
            <w:pPr>
              <w:widowControl w:val="0"/>
              <w:spacing w:after="0"/>
              <w:ind w:firstLine="0"/>
              <w:rPr>
                <w:sz w:val="22"/>
                <w:szCs w:val="22"/>
              </w:rPr>
            </w:pPr>
            <w:r>
              <w:rPr>
                <w:sz w:val="22"/>
                <w:szCs w:val="22"/>
              </w:rPr>
              <w:t>7</w:t>
            </w:r>
            <w:r w:rsidRPr="00E807C9">
              <w:rPr>
                <w:sz w:val="22"/>
                <w:szCs w:val="22"/>
              </w:rPr>
              <w:t>. Доля площади ж</w:t>
            </w:r>
            <w:r w:rsidRPr="00E807C9">
              <w:rPr>
                <w:sz w:val="22"/>
                <w:szCs w:val="22"/>
              </w:rPr>
              <w:t>и</w:t>
            </w:r>
            <w:r w:rsidRPr="00E807C9">
              <w:rPr>
                <w:sz w:val="22"/>
                <w:szCs w:val="22"/>
              </w:rPr>
              <w:t>лищного фонда, обеспеченного всеми видами благоустро</w:t>
            </w:r>
            <w:r w:rsidRPr="00E807C9">
              <w:rPr>
                <w:sz w:val="22"/>
                <w:szCs w:val="22"/>
              </w:rPr>
              <w:t>й</w:t>
            </w:r>
            <w:r w:rsidRPr="00E807C9">
              <w:rPr>
                <w:sz w:val="22"/>
                <w:szCs w:val="22"/>
              </w:rPr>
              <w:t>ства, в общей пл</w:t>
            </w:r>
            <w:r w:rsidRPr="00E807C9">
              <w:rPr>
                <w:sz w:val="22"/>
                <w:szCs w:val="22"/>
              </w:rPr>
              <w:t>о</w:t>
            </w:r>
            <w:r w:rsidRPr="00E807C9">
              <w:rPr>
                <w:sz w:val="22"/>
                <w:szCs w:val="22"/>
              </w:rPr>
              <w:t>щади жилищного фонда Воронежской области</w:t>
            </w:r>
            <w:r>
              <w:rPr>
                <w:sz w:val="22"/>
                <w:szCs w:val="22"/>
              </w:rPr>
              <w:t>, %</w:t>
            </w:r>
          </w:p>
        </w:tc>
        <w:tc>
          <w:tcPr>
            <w:tcW w:w="889" w:type="dxa"/>
            <w:tcBorders>
              <w:bottom w:val="single" w:sz="4" w:space="0" w:color="auto"/>
            </w:tcBorders>
          </w:tcPr>
          <w:p w:rsidR="00326B47" w:rsidRPr="00A756AC" w:rsidRDefault="00326B47" w:rsidP="0041439B">
            <w:pPr>
              <w:widowControl w:val="0"/>
              <w:spacing w:after="0"/>
              <w:ind w:firstLine="0"/>
              <w:jc w:val="center"/>
              <w:rPr>
                <w:sz w:val="22"/>
                <w:szCs w:val="22"/>
              </w:rPr>
            </w:pPr>
            <w:r w:rsidRPr="00A756AC">
              <w:rPr>
                <w:sz w:val="22"/>
                <w:szCs w:val="22"/>
              </w:rPr>
              <w:t>72,3</w:t>
            </w:r>
          </w:p>
        </w:tc>
        <w:tc>
          <w:tcPr>
            <w:tcW w:w="961" w:type="dxa"/>
            <w:tcBorders>
              <w:bottom w:val="single" w:sz="4" w:space="0" w:color="auto"/>
            </w:tcBorders>
          </w:tcPr>
          <w:p w:rsidR="00326B47" w:rsidRPr="00A756AC" w:rsidRDefault="00326B47" w:rsidP="0041439B">
            <w:pPr>
              <w:widowControl w:val="0"/>
              <w:spacing w:after="0"/>
              <w:ind w:firstLine="0"/>
              <w:jc w:val="center"/>
              <w:rPr>
                <w:sz w:val="22"/>
                <w:szCs w:val="22"/>
              </w:rPr>
            </w:pPr>
            <w:r>
              <w:rPr>
                <w:sz w:val="22"/>
                <w:szCs w:val="22"/>
              </w:rPr>
              <w:t>73,4</w:t>
            </w:r>
          </w:p>
        </w:tc>
        <w:tc>
          <w:tcPr>
            <w:tcW w:w="961" w:type="dxa"/>
            <w:tcBorders>
              <w:bottom w:val="single" w:sz="4" w:space="0" w:color="auto"/>
            </w:tcBorders>
          </w:tcPr>
          <w:p w:rsidR="00326B47" w:rsidRPr="00A756AC" w:rsidRDefault="00326B47" w:rsidP="0041439B">
            <w:pPr>
              <w:widowControl w:val="0"/>
              <w:spacing w:after="0"/>
              <w:ind w:firstLine="0"/>
              <w:jc w:val="center"/>
              <w:rPr>
                <w:sz w:val="22"/>
                <w:szCs w:val="22"/>
              </w:rPr>
            </w:pPr>
            <w:r w:rsidRPr="00A756AC">
              <w:rPr>
                <w:sz w:val="22"/>
                <w:szCs w:val="22"/>
              </w:rPr>
              <w:t>74,6</w:t>
            </w:r>
          </w:p>
        </w:tc>
        <w:tc>
          <w:tcPr>
            <w:tcW w:w="874" w:type="dxa"/>
            <w:tcBorders>
              <w:bottom w:val="single" w:sz="4" w:space="0" w:color="auto"/>
            </w:tcBorders>
          </w:tcPr>
          <w:p w:rsidR="00326B47" w:rsidRPr="00A756AC" w:rsidRDefault="00326B47" w:rsidP="0041439B">
            <w:pPr>
              <w:widowControl w:val="0"/>
              <w:spacing w:after="0"/>
              <w:ind w:firstLine="0"/>
              <w:jc w:val="center"/>
              <w:rPr>
                <w:sz w:val="22"/>
                <w:szCs w:val="22"/>
              </w:rPr>
            </w:pPr>
            <w:r>
              <w:rPr>
                <w:sz w:val="22"/>
                <w:szCs w:val="22"/>
              </w:rPr>
              <w:t>75,6</w:t>
            </w:r>
          </w:p>
        </w:tc>
        <w:tc>
          <w:tcPr>
            <w:tcW w:w="851" w:type="dxa"/>
            <w:gridSpan w:val="2"/>
            <w:tcBorders>
              <w:bottom w:val="single" w:sz="4" w:space="0" w:color="auto"/>
            </w:tcBorders>
          </w:tcPr>
          <w:p w:rsidR="00326B47" w:rsidRPr="00A756AC" w:rsidRDefault="00326B47" w:rsidP="0041439B">
            <w:pPr>
              <w:widowControl w:val="0"/>
              <w:spacing w:after="0"/>
              <w:ind w:firstLine="0"/>
              <w:jc w:val="center"/>
              <w:rPr>
                <w:sz w:val="22"/>
                <w:szCs w:val="22"/>
              </w:rPr>
            </w:pPr>
            <w:r>
              <w:rPr>
                <w:sz w:val="22"/>
                <w:szCs w:val="22"/>
              </w:rPr>
              <w:t>76,8</w:t>
            </w:r>
          </w:p>
        </w:tc>
        <w:tc>
          <w:tcPr>
            <w:tcW w:w="850" w:type="dxa"/>
            <w:gridSpan w:val="2"/>
            <w:tcBorders>
              <w:bottom w:val="single" w:sz="4" w:space="0" w:color="auto"/>
            </w:tcBorders>
          </w:tcPr>
          <w:p w:rsidR="00326B47" w:rsidRPr="00A756AC" w:rsidRDefault="00326B47" w:rsidP="0041439B">
            <w:pPr>
              <w:widowControl w:val="0"/>
              <w:spacing w:after="0"/>
              <w:ind w:firstLine="0"/>
              <w:jc w:val="center"/>
              <w:rPr>
                <w:sz w:val="22"/>
                <w:szCs w:val="22"/>
              </w:rPr>
            </w:pPr>
            <w:r>
              <w:rPr>
                <w:sz w:val="22"/>
                <w:szCs w:val="22"/>
              </w:rPr>
              <w:t>77,9</w:t>
            </w:r>
          </w:p>
        </w:tc>
        <w:tc>
          <w:tcPr>
            <w:tcW w:w="851" w:type="dxa"/>
            <w:gridSpan w:val="2"/>
            <w:tcBorders>
              <w:bottom w:val="single" w:sz="4" w:space="0" w:color="auto"/>
            </w:tcBorders>
          </w:tcPr>
          <w:p w:rsidR="00326B47" w:rsidRPr="00A756AC" w:rsidRDefault="00326B47" w:rsidP="0041439B">
            <w:pPr>
              <w:widowControl w:val="0"/>
              <w:spacing w:after="0"/>
              <w:ind w:firstLine="0"/>
              <w:jc w:val="center"/>
              <w:rPr>
                <w:sz w:val="22"/>
                <w:szCs w:val="22"/>
              </w:rPr>
            </w:pPr>
            <w:r w:rsidRPr="00A756AC">
              <w:rPr>
                <w:sz w:val="22"/>
                <w:szCs w:val="22"/>
              </w:rPr>
              <w:t>79,0</w:t>
            </w:r>
          </w:p>
        </w:tc>
        <w:tc>
          <w:tcPr>
            <w:tcW w:w="850" w:type="dxa"/>
            <w:gridSpan w:val="2"/>
            <w:tcBorders>
              <w:bottom w:val="single" w:sz="4" w:space="0" w:color="auto"/>
            </w:tcBorders>
          </w:tcPr>
          <w:p w:rsidR="00326B47" w:rsidRPr="004D191B" w:rsidRDefault="00326B47" w:rsidP="00301ABD">
            <w:pPr>
              <w:widowControl w:val="0"/>
              <w:spacing w:after="0"/>
              <w:ind w:firstLine="0"/>
              <w:rPr>
                <w:sz w:val="22"/>
                <w:szCs w:val="22"/>
              </w:rPr>
            </w:pPr>
            <w:r w:rsidRPr="004D191B">
              <w:rPr>
                <w:sz w:val="22"/>
                <w:szCs w:val="22"/>
              </w:rPr>
              <w:t>80,2</w:t>
            </w:r>
          </w:p>
        </w:tc>
        <w:tc>
          <w:tcPr>
            <w:tcW w:w="815" w:type="dxa"/>
            <w:tcBorders>
              <w:bottom w:val="single" w:sz="4" w:space="0" w:color="auto"/>
            </w:tcBorders>
          </w:tcPr>
          <w:p w:rsidR="00326B47" w:rsidRPr="004D191B" w:rsidRDefault="00326B47" w:rsidP="00301ABD">
            <w:pPr>
              <w:widowControl w:val="0"/>
              <w:spacing w:after="0"/>
              <w:ind w:firstLine="0"/>
              <w:rPr>
                <w:sz w:val="22"/>
                <w:szCs w:val="22"/>
              </w:rPr>
            </w:pPr>
            <w:r w:rsidRPr="004D191B">
              <w:rPr>
                <w:sz w:val="22"/>
                <w:szCs w:val="22"/>
              </w:rPr>
              <w:t>81,3</w:t>
            </w:r>
          </w:p>
        </w:tc>
      </w:tr>
      <w:tr w:rsidR="00326B47" w:rsidTr="00C07732">
        <w:tc>
          <w:tcPr>
            <w:tcW w:w="2235" w:type="dxa"/>
            <w:tcBorders>
              <w:bottom w:val="nil"/>
            </w:tcBorders>
          </w:tcPr>
          <w:p w:rsidR="00326B47" w:rsidRPr="00E807C9" w:rsidRDefault="00326B47" w:rsidP="00E807C9">
            <w:pPr>
              <w:widowControl w:val="0"/>
              <w:spacing w:after="0"/>
              <w:ind w:firstLine="0"/>
              <w:rPr>
                <w:sz w:val="22"/>
                <w:szCs w:val="22"/>
              </w:rPr>
            </w:pPr>
            <w:r>
              <w:rPr>
                <w:sz w:val="22"/>
                <w:szCs w:val="22"/>
              </w:rPr>
              <w:t>8</w:t>
            </w:r>
            <w:r w:rsidRPr="00E807C9">
              <w:rPr>
                <w:sz w:val="22"/>
                <w:szCs w:val="22"/>
              </w:rPr>
              <w:t>. Обеспеченность детей дошкольного возраста местами в дошкольных образ</w:t>
            </w:r>
            <w:r w:rsidRPr="00E807C9">
              <w:rPr>
                <w:sz w:val="22"/>
                <w:szCs w:val="22"/>
              </w:rPr>
              <w:t>о</w:t>
            </w:r>
            <w:r w:rsidRPr="00E807C9">
              <w:rPr>
                <w:sz w:val="22"/>
                <w:szCs w:val="22"/>
              </w:rPr>
              <w:t>вательных учрежд</w:t>
            </w:r>
            <w:r w:rsidRPr="00E807C9">
              <w:rPr>
                <w:sz w:val="22"/>
                <w:szCs w:val="22"/>
              </w:rPr>
              <w:t>е</w:t>
            </w:r>
            <w:r w:rsidRPr="00E807C9">
              <w:rPr>
                <w:sz w:val="22"/>
                <w:szCs w:val="22"/>
              </w:rPr>
              <w:t>ниях, чел. на 100 мест</w:t>
            </w:r>
          </w:p>
        </w:tc>
        <w:tc>
          <w:tcPr>
            <w:tcW w:w="889" w:type="dxa"/>
            <w:tcBorders>
              <w:bottom w:val="nil"/>
            </w:tcBorders>
          </w:tcPr>
          <w:p w:rsidR="00326B47" w:rsidRPr="00151B28" w:rsidRDefault="00326B47" w:rsidP="00D80404">
            <w:pPr>
              <w:widowControl w:val="0"/>
              <w:spacing w:after="0"/>
              <w:ind w:firstLine="0"/>
              <w:jc w:val="center"/>
              <w:rPr>
                <w:szCs w:val="22"/>
              </w:rPr>
            </w:pPr>
            <w:r w:rsidRPr="00151B28">
              <w:rPr>
                <w:sz w:val="22"/>
                <w:szCs w:val="22"/>
              </w:rPr>
              <w:t>63,0</w:t>
            </w:r>
          </w:p>
        </w:tc>
        <w:tc>
          <w:tcPr>
            <w:tcW w:w="961" w:type="dxa"/>
            <w:tcBorders>
              <w:bottom w:val="nil"/>
            </w:tcBorders>
          </w:tcPr>
          <w:p w:rsidR="00326B47" w:rsidRPr="00151B28" w:rsidRDefault="00326B47" w:rsidP="00D80404">
            <w:pPr>
              <w:widowControl w:val="0"/>
              <w:spacing w:after="0"/>
              <w:ind w:firstLine="0"/>
              <w:jc w:val="center"/>
              <w:rPr>
                <w:szCs w:val="22"/>
              </w:rPr>
            </w:pPr>
            <w:r w:rsidRPr="00151B28">
              <w:rPr>
                <w:sz w:val="22"/>
                <w:szCs w:val="22"/>
              </w:rPr>
              <w:t>63,1</w:t>
            </w:r>
          </w:p>
        </w:tc>
        <w:tc>
          <w:tcPr>
            <w:tcW w:w="961" w:type="dxa"/>
            <w:tcBorders>
              <w:bottom w:val="nil"/>
            </w:tcBorders>
          </w:tcPr>
          <w:p w:rsidR="00326B47" w:rsidRPr="00151B28" w:rsidRDefault="00326B47" w:rsidP="00D80404">
            <w:pPr>
              <w:widowControl w:val="0"/>
              <w:spacing w:after="0"/>
              <w:ind w:firstLine="0"/>
              <w:jc w:val="center"/>
              <w:rPr>
                <w:szCs w:val="22"/>
              </w:rPr>
            </w:pPr>
            <w:r w:rsidRPr="00151B28">
              <w:rPr>
                <w:sz w:val="22"/>
                <w:szCs w:val="22"/>
              </w:rPr>
              <w:t>63,3</w:t>
            </w:r>
          </w:p>
        </w:tc>
        <w:tc>
          <w:tcPr>
            <w:tcW w:w="874" w:type="dxa"/>
            <w:tcBorders>
              <w:bottom w:val="nil"/>
            </w:tcBorders>
          </w:tcPr>
          <w:p w:rsidR="00326B47" w:rsidRPr="00151B28" w:rsidRDefault="00326B47" w:rsidP="00D80404">
            <w:pPr>
              <w:widowControl w:val="0"/>
              <w:spacing w:after="0"/>
              <w:ind w:firstLine="0"/>
              <w:jc w:val="center"/>
              <w:rPr>
                <w:szCs w:val="22"/>
              </w:rPr>
            </w:pPr>
            <w:r w:rsidRPr="00151B28">
              <w:rPr>
                <w:sz w:val="22"/>
                <w:szCs w:val="22"/>
              </w:rPr>
              <w:t>63,5</w:t>
            </w:r>
          </w:p>
        </w:tc>
        <w:tc>
          <w:tcPr>
            <w:tcW w:w="851" w:type="dxa"/>
            <w:gridSpan w:val="2"/>
            <w:tcBorders>
              <w:bottom w:val="nil"/>
            </w:tcBorders>
          </w:tcPr>
          <w:p w:rsidR="00326B47" w:rsidRPr="00151B28" w:rsidRDefault="00326B47" w:rsidP="00D80404">
            <w:pPr>
              <w:widowControl w:val="0"/>
              <w:spacing w:after="0"/>
              <w:ind w:firstLine="0"/>
              <w:jc w:val="center"/>
              <w:rPr>
                <w:szCs w:val="22"/>
              </w:rPr>
            </w:pPr>
            <w:r w:rsidRPr="00151B28">
              <w:rPr>
                <w:sz w:val="22"/>
                <w:szCs w:val="22"/>
              </w:rPr>
              <w:t>63,7</w:t>
            </w:r>
          </w:p>
        </w:tc>
        <w:tc>
          <w:tcPr>
            <w:tcW w:w="850" w:type="dxa"/>
            <w:gridSpan w:val="2"/>
            <w:tcBorders>
              <w:bottom w:val="nil"/>
            </w:tcBorders>
          </w:tcPr>
          <w:p w:rsidR="00326B47" w:rsidRPr="00151B28" w:rsidRDefault="00326B47" w:rsidP="00D80404">
            <w:pPr>
              <w:widowControl w:val="0"/>
              <w:spacing w:after="0"/>
              <w:ind w:firstLine="0"/>
              <w:jc w:val="center"/>
              <w:rPr>
                <w:szCs w:val="22"/>
              </w:rPr>
            </w:pPr>
            <w:r w:rsidRPr="00151B28">
              <w:rPr>
                <w:sz w:val="22"/>
                <w:szCs w:val="22"/>
              </w:rPr>
              <w:t>63,9</w:t>
            </w:r>
          </w:p>
        </w:tc>
        <w:tc>
          <w:tcPr>
            <w:tcW w:w="851" w:type="dxa"/>
            <w:gridSpan w:val="2"/>
            <w:tcBorders>
              <w:bottom w:val="nil"/>
            </w:tcBorders>
          </w:tcPr>
          <w:p w:rsidR="00326B47" w:rsidRPr="00151B28" w:rsidRDefault="00326B47" w:rsidP="00D80404">
            <w:pPr>
              <w:widowControl w:val="0"/>
              <w:spacing w:after="0"/>
              <w:ind w:firstLine="0"/>
              <w:jc w:val="center"/>
              <w:rPr>
                <w:szCs w:val="22"/>
              </w:rPr>
            </w:pPr>
            <w:r w:rsidRPr="00151B28">
              <w:rPr>
                <w:sz w:val="22"/>
                <w:szCs w:val="22"/>
              </w:rPr>
              <w:t>64,0</w:t>
            </w:r>
          </w:p>
        </w:tc>
        <w:tc>
          <w:tcPr>
            <w:tcW w:w="850" w:type="dxa"/>
            <w:gridSpan w:val="2"/>
            <w:tcBorders>
              <w:bottom w:val="nil"/>
            </w:tcBorders>
          </w:tcPr>
          <w:p w:rsidR="00326B47" w:rsidRPr="00151B28" w:rsidRDefault="00326B47" w:rsidP="00D80404">
            <w:pPr>
              <w:widowControl w:val="0"/>
              <w:spacing w:after="0"/>
              <w:ind w:firstLine="0"/>
              <w:jc w:val="center"/>
              <w:rPr>
                <w:szCs w:val="22"/>
              </w:rPr>
            </w:pPr>
            <w:r w:rsidRPr="00151B28">
              <w:rPr>
                <w:sz w:val="22"/>
                <w:szCs w:val="22"/>
              </w:rPr>
              <w:t>64,5</w:t>
            </w:r>
          </w:p>
        </w:tc>
        <w:tc>
          <w:tcPr>
            <w:tcW w:w="815" w:type="dxa"/>
            <w:tcBorders>
              <w:bottom w:val="nil"/>
            </w:tcBorders>
          </w:tcPr>
          <w:p w:rsidR="00326B47" w:rsidRPr="00151B28" w:rsidRDefault="00326B47" w:rsidP="00D80404">
            <w:pPr>
              <w:widowControl w:val="0"/>
              <w:spacing w:after="0"/>
              <w:ind w:firstLine="0"/>
              <w:jc w:val="center"/>
              <w:rPr>
                <w:szCs w:val="22"/>
              </w:rPr>
            </w:pPr>
            <w:r w:rsidRPr="00151B28">
              <w:rPr>
                <w:sz w:val="22"/>
                <w:szCs w:val="22"/>
              </w:rPr>
              <w:t>65,0</w:t>
            </w:r>
          </w:p>
        </w:tc>
      </w:tr>
    </w:tbl>
    <w:p w:rsidR="00733309" w:rsidRDefault="00733309">
      <w:r>
        <w:br w:type="page"/>
      </w:r>
    </w:p>
    <w:p w:rsidR="00733309" w:rsidRPr="00733309" w:rsidRDefault="00733309" w:rsidP="00733309">
      <w:pPr>
        <w:spacing w:after="0" w:line="360" w:lineRule="auto"/>
        <w:ind w:firstLine="0"/>
        <w:jc w:val="right"/>
        <w:rPr>
          <w:sz w:val="28"/>
          <w:szCs w:val="28"/>
        </w:rPr>
      </w:pPr>
      <w:r w:rsidRPr="00733309">
        <w:rPr>
          <w:sz w:val="28"/>
          <w:szCs w:val="28"/>
        </w:rPr>
        <w:lastRenderedPageBreak/>
        <w:t>Продолжение таблицы 1.1</w:t>
      </w:r>
    </w:p>
    <w:tbl>
      <w:tblPr>
        <w:tblStyle w:val="afff"/>
        <w:tblW w:w="0" w:type="auto"/>
        <w:tblLayout w:type="fixed"/>
        <w:tblLook w:val="04A0"/>
      </w:tblPr>
      <w:tblGrid>
        <w:gridCol w:w="2235"/>
        <w:gridCol w:w="889"/>
        <w:gridCol w:w="961"/>
        <w:gridCol w:w="961"/>
        <w:gridCol w:w="874"/>
        <w:gridCol w:w="87"/>
        <w:gridCol w:w="764"/>
        <w:gridCol w:w="69"/>
        <w:gridCol w:w="781"/>
        <w:gridCol w:w="51"/>
        <w:gridCol w:w="800"/>
        <w:gridCol w:w="33"/>
        <w:gridCol w:w="817"/>
        <w:gridCol w:w="15"/>
        <w:gridCol w:w="800"/>
      </w:tblGrid>
      <w:tr w:rsidR="00733309" w:rsidTr="00E807C9">
        <w:tc>
          <w:tcPr>
            <w:tcW w:w="2235" w:type="dxa"/>
          </w:tcPr>
          <w:p w:rsidR="00733309" w:rsidRDefault="00733309" w:rsidP="00733309">
            <w:pPr>
              <w:widowControl w:val="0"/>
              <w:spacing w:after="0"/>
              <w:ind w:firstLine="0"/>
              <w:jc w:val="center"/>
              <w:rPr>
                <w:sz w:val="22"/>
                <w:szCs w:val="22"/>
              </w:rPr>
            </w:pPr>
            <w:r>
              <w:rPr>
                <w:sz w:val="22"/>
                <w:szCs w:val="22"/>
              </w:rPr>
              <w:t>1</w:t>
            </w:r>
          </w:p>
        </w:tc>
        <w:tc>
          <w:tcPr>
            <w:tcW w:w="889" w:type="dxa"/>
          </w:tcPr>
          <w:p w:rsidR="00733309" w:rsidRPr="00151B28" w:rsidRDefault="00733309" w:rsidP="00733309">
            <w:pPr>
              <w:widowControl w:val="0"/>
              <w:spacing w:after="0"/>
              <w:ind w:firstLine="0"/>
              <w:jc w:val="center"/>
              <w:rPr>
                <w:sz w:val="22"/>
                <w:szCs w:val="22"/>
              </w:rPr>
            </w:pPr>
            <w:r>
              <w:rPr>
                <w:sz w:val="22"/>
                <w:szCs w:val="22"/>
              </w:rPr>
              <w:t>2</w:t>
            </w:r>
          </w:p>
        </w:tc>
        <w:tc>
          <w:tcPr>
            <w:tcW w:w="961" w:type="dxa"/>
          </w:tcPr>
          <w:p w:rsidR="00733309" w:rsidRPr="00151B28" w:rsidRDefault="00733309" w:rsidP="00733309">
            <w:pPr>
              <w:widowControl w:val="0"/>
              <w:spacing w:after="0"/>
              <w:ind w:firstLine="0"/>
              <w:jc w:val="center"/>
              <w:rPr>
                <w:sz w:val="22"/>
                <w:szCs w:val="22"/>
              </w:rPr>
            </w:pPr>
            <w:r>
              <w:rPr>
                <w:sz w:val="22"/>
                <w:szCs w:val="22"/>
              </w:rPr>
              <w:t>3</w:t>
            </w:r>
          </w:p>
        </w:tc>
        <w:tc>
          <w:tcPr>
            <w:tcW w:w="961" w:type="dxa"/>
          </w:tcPr>
          <w:p w:rsidR="00733309" w:rsidRPr="00151B28" w:rsidRDefault="00733309" w:rsidP="00733309">
            <w:pPr>
              <w:widowControl w:val="0"/>
              <w:spacing w:after="0"/>
              <w:ind w:firstLine="0"/>
              <w:jc w:val="center"/>
              <w:rPr>
                <w:sz w:val="22"/>
                <w:szCs w:val="22"/>
              </w:rPr>
            </w:pPr>
            <w:r>
              <w:rPr>
                <w:sz w:val="22"/>
                <w:szCs w:val="22"/>
              </w:rPr>
              <w:t>4</w:t>
            </w:r>
          </w:p>
        </w:tc>
        <w:tc>
          <w:tcPr>
            <w:tcW w:w="874" w:type="dxa"/>
          </w:tcPr>
          <w:p w:rsidR="00733309" w:rsidRPr="00151B28" w:rsidRDefault="00733309" w:rsidP="00733309">
            <w:pPr>
              <w:widowControl w:val="0"/>
              <w:spacing w:after="0"/>
              <w:ind w:firstLine="0"/>
              <w:jc w:val="center"/>
              <w:rPr>
                <w:sz w:val="22"/>
                <w:szCs w:val="22"/>
              </w:rPr>
            </w:pPr>
            <w:r>
              <w:rPr>
                <w:sz w:val="22"/>
                <w:szCs w:val="22"/>
              </w:rPr>
              <w:t>5</w:t>
            </w:r>
          </w:p>
        </w:tc>
        <w:tc>
          <w:tcPr>
            <w:tcW w:w="851" w:type="dxa"/>
            <w:gridSpan w:val="2"/>
          </w:tcPr>
          <w:p w:rsidR="00733309" w:rsidRPr="00151B28" w:rsidRDefault="00733309" w:rsidP="00733309">
            <w:pPr>
              <w:widowControl w:val="0"/>
              <w:spacing w:after="0"/>
              <w:ind w:firstLine="0"/>
              <w:jc w:val="center"/>
              <w:rPr>
                <w:sz w:val="22"/>
                <w:szCs w:val="22"/>
              </w:rPr>
            </w:pPr>
            <w:r>
              <w:rPr>
                <w:sz w:val="22"/>
                <w:szCs w:val="22"/>
              </w:rPr>
              <w:t>6</w:t>
            </w:r>
          </w:p>
        </w:tc>
        <w:tc>
          <w:tcPr>
            <w:tcW w:w="850" w:type="dxa"/>
            <w:gridSpan w:val="2"/>
          </w:tcPr>
          <w:p w:rsidR="00733309" w:rsidRPr="00151B28" w:rsidRDefault="00733309" w:rsidP="00733309">
            <w:pPr>
              <w:widowControl w:val="0"/>
              <w:spacing w:after="0"/>
              <w:ind w:firstLine="0"/>
              <w:jc w:val="center"/>
              <w:rPr>
                <w:sz w:val="22"/>
                <w:szCs w:val="22"/>
              </w:rPr>
            </w:pPr>
            <w:r>
              <w:rPr>
                <w:sz w:val="22"/>
                <w:szCs w:val="22"/>
              </w:rPr>
              <w:t>7</w:t>
            </w:r>
          </w:p>
        </w:tc>
        <w:tc>
          <w:tcPr>
            <w:tcW w:w="851" w:type="dxa"/>
            <w:gridSpan w:val="2"/>
          </w:tcPr>
          <w:p w:rsidR="00733309" w:rsidRPr="00151B28" w:rsidRDefault="00733309" w:rsidP="00733309">
            <w:pPr>
              <w:widowControl w:val="0"/>
              <w:spacing w:after="0"/>
              <w:ind w:firstLine="0"/>
              <w:jc w:val="center"/>
              <w:rPr>
                <w:sz w:val="22"/>
                <w:szCs w:val="22"/>
              </w:rPr>
            </w:pPr>
            <w:r>
              <w:rPr>
                <w:sz w:val="22"/>
                <w:szCs w:val="22"/>
              </w:rPr>
              <w:t>8</w:t>
            </w:r>
          </w:p>
        </w:tc>
        <w:tc>
          <w:tcPr>
            <w:tcW w:w="850" w:type="dxa"/>
            <w:gridSpan w:val="2"/>
          </w:tcPr>
          <w:p w:rsidR="00733309" w:rsidRPr="00151B28" w:rsidRDefault="00733309" w:rsidP="00733309">
            <w:pPr>
              <w:widowControl w:val="0"/>
              <w:spacing w:after="0"/>
              <w:ind w:firstLine="0"/>
              <w:jc w:val="center"/>
              <w:rPr>
                <w:sz w:val="22"/>
                <w:szCs w:val="22"/>
              </w:rPr>
            </w:pPr>
            <w:r>
              <w:rPr>
                <w:sz w:val="22"/>
                <w:szCs w:val="22"/>
              </w:rPr>
              <w:t>9</w:t>
            </w:r>
          </w:p>
        </w:tc>
        <w:tc>
          <w:tcPr>
            <w:tcW w:w="815" w:type="dxa"/>
            <w:gridSpan w:val="2"/>
          </w:tcPr>
          <w:p w:rsidR="00733309" w:rsidRPr="00151B28" w:rsidRDefault="00733309" w:rsidP="00733309">
            <w:pPr>
              <w:widowControl w:val="0"/>
              <w:spacing w:after="0"/>
              <w:ind w:firstLine="0"/>
              <w:jc w:val="center"/>
              <w:rPr>
                <w:sz w:val="22"/>
                <w:szCs w:val="22"/>
              </w:rPr>
            </w:pPr>
            <w:r>
              <w:rPr>
                <w:sz w:val="22"/>
                <w:szCs w:val="22"/>
              </w:rPr>
              <w:t>10</w:t>
            </w:r>
          </w:p>
        </w:tc>
      </w:tr>
      <w:tr w:rsidR="00151B28" w:rsidTr="00E807C9">
        <w:tc>
          <w:tcPr>
            <w:tcW w:w="2235" w:type="dxa"/>
          </w:tcPr>
          <w:p w:rsidR="00151B28" w:rsidRPr="00E807C9" w:rsidRDefault="00151B28" w:rsidP="0071353A">
            <w:pPr>
              <w:widowControl w:val="0"/>
              <w:spacing w:after="0"/>
              <w:ind w:firstLine="0"/>
              <w:rPr>
                <w:sz w:val="22"/>
                <w:szCs w:val="22"/>
              </w:rPr>
            </w:pPr>
            <w:r>
              <w:rPr>
                <w:sz w:val="22"/>
                <w:szCs w:val="22"/>
              </w:rPr>
              <w:t>9</w:t>
            </w:r>
            <w:r w:rsidRPr="00E807C9">
              <w:rPr>
                <w:sz w:val="22"/>
                <w:szCs w:val="22"/>
              </w:rPr>
              <w:t>. Доля обучающи</w:t>
            </w:r>
            <w:r w:rsidRPr="00E807C9">
              <w:rPr>
                <w:sz w:val="22"/>
                <w:szCs w:val="22"/>
              </w:rPr>
              <w:t>х</w:t>
            </w:r>
            <w:r w:rsidRPr="00E807C9">
              <w:rPr>
                <w:sz w:val="22"/>
                <w:szCs w:val="22"/>
              </w:rPr>
              <w:t>ся в государстве</w:t>
            </w:r>
            <w:r w:rsidRPr="00E807C9">
              <w:rPr>
                <w:sz w:val="22"/>
                <w:szCs w:val="22"/>
              </w:rPr>
              <w:t>н</w:t>
            </w:r>
            <w:r w:rsidRPr="00E807C9">
              <w:rPr>
                <w:sz w:val="22"/>
                <w:szCs w:val="22"/>
              </w:rPr>
              <w:t>ных (муниципал</w:t>
            </w:r>
            <w:r w:rsidRPr="00E807C9">
              <w:rPr>
                <w:sz w:val="22"/>
                <w:szCs w:val="22"/>
              </w:rPr>
              <w:t>ь</w:t>
            </w:r>
            <w:r w:rsidRPr="00E807C9">
              <w:rPr>
                <w:sz w:val="22"/>
                <w:szCs w:val="22"/>
              </w:rPr>
              <w:t>ных) общеобразов</w:t>
            </w:r>
            <w:r w:rsidRPr="00E807C9">
              <w:rPr>
                <w:sz w:val="22"/>
                <w:szCs w:val="22"/>
              </w:rPr>
              <w:t>а</w:t>
            </w:r>
            <w:r w:rsidRPr="00E807C9">
              <w:rPr>
                <w:sz w:val="22"/>
                <w:szCs w:val="22"/>
              </w:rPr>
              <w:t>тельных организац</w:t>
            </w:r>
            <w:r w:rsidRPr="00E807C9">
              <w:rPr>
                <w:sz w:val="22"/>
                <w:szCs w:val="22"/>
              </w:rPr>
              <w:t>и</w:t>
            </w:r>
            <w:r w:rsidRPr="00E807C9">
              <w:rPr>
                <w:sz w:val="22"/>
                <w:szCs w:val="22"/>
              </w:rPr>
              <w:t>ях, занимающихся в одну смену, %</w:t>
            </w:r>
          </w:p>
        </w:tc>
        <w:tc>
          <w:tcPr>
            <w:tcW w:w="889" w:type="dxa"/>
          </w:tcPr>
          <w:p w:rsidR="00151B28" w:rsidRPr="00151B28" w:rsidRDefault="00151B28" w:rsidP="00D80404">
            <w:pPr>
              <w:widowControl w:val="0"/>
              <w:spacing w:after="0"/>
              <w:ind w:firstLine="0"/>
              <w:jc w:val="center"/>
              <w:rPr>
                <w:szCs w:val="22"/>
              </w:rPr>
            </w:pPr>
            <w:r w:rsidRPr="00151B28">
              <w:rPr>
                <w:sz w:val="22"/>
                <w:szCs w:val="22"/>
              </w:rPr>
              <w:t>91,1</w:t>
            </w:r>
          </w:p>
        </w:tc>
        <w:tc>
          <w:tcPr>
            <w:tcW w:w="961" w:type="dxa"/>
          </w:tcPr>
          <w:p w:rsidR="00151B28" w:rsidRPr="00151B28" w:rsidRDefault="00151B28" w:rsidP="00D80404">
            <w:pPr>
              <w:widowControl w:val="0"/>
              <w:spacing w:after="0"/>
              <w:ind w:firstLine="0"/>
              <w:jc w:val="center"/>
              <w:rPr>
                <w:szCs w:val="22"/>
              </w:rPr>
            </w:pPr>
            <w:r w:rsidRPr="00151B28">
              <w:rPr>
                <w:sz w:val="22"/>
                <w:szCs w:val="22"/>
              </w:rPr>
              <w:t>93,0</w:t>
            </w:r>
          </w:p>
        </w:tc>
        <w:tc>
          <w:tcPr>
            <w:tcW w:w="961" w:type="dxa"/>
          </w:tcPr>
          <w:p w:rsidR="00151B28" w:rsidRPr="00151B28" w:rsidRDefault="00151B28" w:rsidP="00D80404">
            <w:pPr>
              <w:widowControl w:val="0"/>
              <w:spacing w:after="0"/>
              <w:ind w:firstLine="0"/>
              <w:jc w:val="center"/>
              <w:rPr>
                <w:szCs w:val="22"/>
              </w:rPr>
            </w:pPr>
            <w:r w:rsidRPr="00151B28">
              <w:rPr>
                <w:sz w:val="22"/>
                <w:szCs w:val="22"/>
              </w:rPr>
              <w:t>94,0</w:t>
            </w:r>
          </w:p>
        </w:tc>
        <w:tc>
          <w:tcPr>
            <w:tcW w:w="874" w:type="dxa"/>
          </w:tcPr>
          <w:p w:rsidR="00151B28" w:rsidRPr="00151B28" w:rsidRDefault="00151B28" w:rsidP="00D80404">
            <w:pPr>
              <w:widowControl w:val="0"/>
              <w:spacing w:after="0"/>
              <w:ind w:firstLine="0"/>
              <w:jc w:val="center"/>
              <w:rPr>
                <w:szCs w:val="22"/>
              </w:rPr>
            </w:pPr>
            <w:r w:rsidRPr="00151B28">
              <w:rPr>
                <w:sz w:val="22"/>
                <w:szCs w:val="22"/>
              </w:rPr>
              <w:t>95,0</w:t>
            </w:r>
          </w:p>
        </w:tc>
        <w:tc>
          <w:tcPr>
            <w:tcW w:w="851" w:type="dxa"/>
            <w:gridSpan w:val="2"/>
          </w:tcPr>
          <w:p w:rsidR="00151B28" w:rsidRPr="00151B28" w:rsidRDefault="00151B28" w:rsidP="00D80404">
            <w:pPr>
              <w:widowControl w:val="0"/>
              <w:spacing w:after="0"/>
              <w:ind w:firstLine="0"/>
              <w:jc w:val="center"/>
              <w:rPr>
                <w:szCs w:val="22"/>
              </w:rPr>
            </w:pPr>
            <w:r w:rsidRPr="00151B28">
              <w:rPr>
                <w:sz w:val="22"/>
                <w:szCs w:val="22"/>
              </w:rPr>
              <w:t>96,0</w:t>
            </w:r>
          </w:p>
        </w:tc>
        <w:tc>
          <w:tcPr>
            <w:tcW w:w="850" w:type="dxa"/>
            <w:gridSpan w:val="2"/>
          </w:tcPr>
          <w:p w:rsidR="00151B28" w:rsidRPr="00151B28" w:rsidRDefault="00151B28" w:rsidP="00D80404">
            <w:pPr>
              <w:widowControl w:val="0"/>
              <w:spacing w:after="0"/>
              <w:ind w:firstLine="0"/>
              <w:jc w:val="center"/>
              <w:rPr>
                <w:szCs w:val="22"/>
              </w:rPr>
            </w:pPr>
            <w:r w:rsidRPr="00151B28">
              <w:rPr>
                <w:sz w:val="22"/>
                <w:szCs w:val="22"/>
              </w:rPr>
              <w:t>97,0</w:t>
            </w:r>
          </w:p>
        </w:tc>
        <w:tc>
          <w:tcPr>
            <w:tcW w:w="851" w:type="dxa"/>
            <w:gridSpan w:val="2"/>
          </w:tcPr>
          <w:p w:rsidR="00151B28" w:rsidRPr="00151B28" w:rsidRDefault="00151B28" w:rsidP="00D80404">
            <w:pPr>
              <w:widowControl w:val="0"/>
              <w:spacing w:after="0"/>
              <w:ind w:firstLine="0"/>
              <w:jc w:val="center"/>
              <w:rPr>
                <w:szCs w:val="22"/>
              </w:rPr>
            </w:pPr>
            <w:r w:rsidRPr="00151B28">
              <w:rPr>
                <w:sz w:val="22"/>
                <w:szCs w:val="22"/>
              </w:rPr>
              <w:t>98,0</w:t>
            </w:r>
          </w:p>
        </w:tc>
        <w:tc>
          <w:tcPr>
            <w:tcW w:w="850" w:type="dxa"/>
            <w:gridSpan w:val="2"/>
          </w:tcPr>
          <w:p w:rsidR="00151B28" w:rsidRPr="00151B28" w:rsidRDefault="00151B28" w:rsidP="00D80404">
            <w:pPr>
              <w:widowControl w:val="0"/>
              <w:spacing w:after="0"/>
              <w:ind w:firstLine="0"/>
              <w:rPr>
                <w:szCs w:val="22"/>
              </w:rPr>
            </w:pPr>
            <w:r w:rsidRPr="00151B28">
              <w:rPr>
                <w:sz w:val="22"/>
                <w:szCs w:val="22"/>
              </w:rPr>
              <w:t>98,5</w:t>
            </w:r>
          </w:p>
        </w:tc>
        <w:tc>
          <w:tcPr>
            <w:tcW w:w="815" w:type="dxa"/>
            <w:gridSpan w:val="2"/>
          </w:tcPr>
          <w:p w:rsidR="00151B28" w:rsidRPr="00151B28" w:rsidRDefault="00151B28" w:rsidP="00D80404">
            <w:pPr>
              <w:widowControl w:val="0"/>
              <w:spacing w:after="0"/>
              <w:ind w:firstLine="0"/>
              <w:rPr>
                <w:szCs w:val="22"/>
              </w:rPr>
            </w:pPr>
            <w:r w:rsidRPr="00151B28">
              <w:rPr>
                <w:sz w:val="22"/>
                <w:szCs w:val="22"/>
              </w:rPr>
              <w:t>98,7</w:t>
            </w:r>
          </w:p>
        </w:tc>
      </w:tr>
      <w:tr w:rsidR="00151B28" w:rsidTr="00E807C9">
        <w:tc>
          <w:tcPr>
            <w:tcW w:w="2235" w:type="dxa"/>
          </w:tcPr>
          <w:p w:rsidR="00151B28" w:rsidRPr="00E807C9" w:rsidRDefault="00151B28" w:rsidP="00301ABD">
            <w:pPr>
              <w:widowControl w:val="0"/>
              <w:spacing w:after="0"/>
              <w:ind w:firstLine="0"/>
              <w:rPr>
                <w:sz w:val="22"/>
                <w:szCs w:val="22"/>
              </w:rPr>
            </w:pPr>
            <w:r>
              <w:rPr>
                <w:sz w:val="22"/>
                <w:szCs w:val="22"/>
              </w:rPr>
              <w:t>10</w:t>
            </w:r>
            <w:r w:rsidRPr="00E807C9">
              <w:rPr>
                <w:sz w:val="22"/>
                <w:szCs w:val="22"/>
              </w:rPr>
              <w:t>. Охват детей в возрасте от 5 до 18 лет программами дополнительного образования, %</w:t>
            </w:r>
          </w:p>
        </w:tc>
        <w:tc>
          <w:tcPr>
            <w:tcW w:w="889" w:type="dxa"/>
          </w:tcPr>
          <w:p w:rsidR="00151B28" w:rsidRPr="00151B28" w:rsidRDefault="00151B28" w:rsidP="00D80404">
            <w:pPr>
              <w:widowControl w:val="0"/>
              <w:spacing w:after="0"/>
              <w:ind w:firstLine="0"/>
              <w:jc w:val="center"/>
              <w:rPr>
                <w:szCs w:val="22"/>
              </w:rPr>
            </w:pPr>
            <w:r w:rsidRPr="00151B28">
              <w:rPr>
                <w:sz w:val="22"/>
                <w:szCs w:val="22"/>
              </w:rPr>
              <w:t>71,0</w:t>
            </w:r>
          </w:p>
        </w:tc>
        <w:tc>
          <w:tcPr>
            <w:tcW w:w="961" w:type="dxa"/>
          </w:tcPr>
          <w:p w:rsidR="00151B28" w:rsidRPr="00151B28" w:rsidRDefault="00151B28" w:rsidP="00D80404">
            <w:pPr>
              <w:widowControl w:val="0"/>
              <w:spacing w:after="0"/>
              <w:ind w:firstLine="0"/>
              <w:jc w:val="center"/>
              <w:rPr>
                <w:szCs w:val="22"/>
              </w:rPr>
            </w:pPr>
            <w:r w:rsidRPr="00151B28">
              <w:rPr>
                <w:sz w:val="22"/>
                <w:szCs w:val="22"/>
              </w:rPr>
              <w:t>72,0</w:t>
            </w:r>
          </w:p>
        </w:tc>
        <w:tc>
          <w:tcPr>
            <w:tcW w:w="961" w:type="dxa"/>
          </w:tcPr>
          <w:p w:rsidR="00151B28" w:rsidRPr="00151B28" w:rsidRDefault="00151B28" w:rsidP="00D80404">
            <w:pPr>
              <w:widowControl w:val="0"/>
              <w:spacing w:after="0"/>
              <w:ind w:firstLine="0"/>
              <w:jc w:val="center"/>
              <w:rPr>
                <w:szCs w:val="22"/>
              </w:rPr>
            </w:pPr>
            <w:r w:rsidRPr="00151B28">
              <w:rPr>
                <w:sz w:val="22"/>
                <w:szCs w:val="22"/>
              </w:rPr>
              <w:t>75,0</w:t>
            </w:r>
          </w:p>
        </w:tc>
        <w:tc>
          <w:tcPr>
            <w:tcW w:w="874" w:type="dxa"/>
          </w:tcPr>
          <w:p w:rsidR="00151B28" w:rsidRPr="00151B28" w:rsidRDefault="00151B28" w:rsidP="00D80404">
            <w:pPr>
              <w:widowControl w:val="0"/>
              <w:spacing w:after="0"/>
              <w:ind w:firstLine="0"/>
              <w:jc w:val="center"/>
              <w:rPr>
                <w:szCs w:val="22"/>
              </w:rPr>
            </w:pPr>
            <w:r w:rsidRPr="00151B28">
              <w:rPr>
                <w:sz w:val="22"/>
                <w:szCs w:val="22"/>
              </w:rPr>
              <w:t>76,0</w:t>
            </w:r>
          </w:p>
        </w:tc>
        <w:tc>
          <w:tcPr>
            <w:tcW w:w="851" w:type="dxa"/>
            <w:gridSpan w:val="2"/>
          </w:tcPr>
          <w:p w:rsidR="00151B28" w:rsidRPr="00151B28" w:rsidRDefault="00151B28" w:rsidP="00D80404">
            <w:pPr>
              <w:widowControl w:val="0"/>
              <w:spacing w:after="0"/>
              <w:ind w:firstLine="0"/>
              <w:jc w:val="center"/>
              <w:rPr>
                <w:szCs w:val="22"/>
              </w:rPr>
            </w:pPr>
            <w:r w:rsidRPr="00151B28">
              <w:rPr>
                <w:sz w:val="22"/>
                <w:szCs w:val="22"/>
              </w:rPr>
              <w:t>77,0</w:t>
            </w:r>
          </w:p>
        </w:tc>
        <w:tc>
          <w:tcPr>
            <w:tcW w:w="850" w:type="dxa"/>
            <w:gridSpan w:val="2"/>
          </w:tcPr>
          <w:p w:rsidR="00151B28" w:rsidRPr="00151B28" w:rsidRDefault="00151B28" w:rsidP="00D80404">
            <w:pPr>
              <w:widowControl w:val="0"/>
              <w:spacing w:after="0"/>
              <w:ind w:firstLine="0"/>
              <w:jc w:val="center"/>
              <w:rPr>
                <w:szCs w:val="22"/>
              </w:rPr>
            </w:pPr>
            <w:r w:rsidRPr="00151B28">
              <w:rPr>
                <w:sz w:val="22"/>
                <w:szCs w:val="22"/>
              </w:rPr>
              <w:t>78,0</w:t>
            </w:r>
          </w:p>
        </w:tc>
        <w:tc>
          <w:tcPr>
            <w:tcW w:w="851" w:type="dxa"/>
            <w:gridSpan w:val="2"/>
          </w:tcPr>
          <w:p w:rsidR="00151B28" w:rsidRPr="00151B28" w:rsidRDefault="00151B28" w:rsidP="00D80404">
            <w:pPr>
              <w:widowControl w:val="0"/>
              <w:spacing w:after="0"/>
              <w:ind w:firstLine="0"/>
              <w:jc w:val="center"/>
              <w:rPr>
                <w:szCs w:val="22"/>
              </w:rPr>
            </w:pPr>
            <w:r w:rsidRPr="00151B28">
              <w:rPr>
                <w:sz w:val="22"/>
                <w:szCs w:val="22"/>
              </w:rPr>
              <w:t>79,0</w:t>
            </w:r>
          </w:p>
        </w:tc>
        <w:tc>
          <w:tcPr>
            <w:tcW w:w="850" w:type="dxa"/>
            <w:gridSpan w:val="2"/>
          </w:tcPr>
          <w:p w:rsidR="00151B28" w:rsidRPr="00151B28" w:rsidRDefault="00151B28" w:rsidP="00D80404">
            <w:pPr>
              <w:widowControl w:val="0"/>
              <w:spacing w:after="0"/>
              <w:ind w:firstLine="0"/>
              <w:rPr>
                <w:szCs w:val="22"/>
              </w:rPr>
            </w:pPr>
            <w:r w:rsidRPr="00151B28">
              <w:rPr>
                <w:sz w:val="22"/>
                <w:szCs w:val="22"/>
              </w:rPr>
              <w:t>80,0</w:t>
            </w:r>
          </w:p>
        </w:tc>
        <w:tc>
          <w:tcPr>
            <w:tcW w:w="815" w:type="dxa"/>
            <w:gridSpan w:val="2"/>
          </w:tcPr>
          <w:p w:rsidR="00151B28" w:rsidRPr="00151B28" w:rsidRDefault="00151B28" w:rsidP="00D80404">
            <w:pPr>
              <w:widowControl w:val="0"/>
              <w:spacing w:after="0"/>
              <w:ind w:firstLine="0"/>
              <w:rPr>
                <w:szCs w:val="22"/>
              </w:rPr>
            </w:pPr>
            <w:r w:rsidRPr="00151B28">
              <w:rPr>
                <w:sz w:val="22"/>
                <w:szCs w:val="22"/>
              </w:rPr>
              <w:t>80,0</w:t>
            </w:r>
          </w:p>
        </w:tc>
      </w:tr>
      <w:tr w:rsidR="00151B28" w:rsidTr="0014619A">
        <w:tc>
          <w:tcPr>
            <w:tcW w:w="10137" w:type="dxa"/>
            <w:gridSpan w:val="15"/>
          </w:tcPr>
          <w:p w:rsidR="00151B28" w:rsidRDefault="00151B28" w:rsidP="007F01AB">
            <w:pPr>
              <w:spacing w:after="0"/>
              <w:ind w:firstLine="0"/>
              <w:jc w:val="center"/>
              <w:rPr>
                <w:b/>
                <w:bCs/>
                <w:i/>
                <w:sz w:val="22"/>
                <w:szCs w:val="22"/>
              </w:rPr>
            </w:pPr>
            <w:r w:rsidRPr="00E807C9">
              <w:rPr>
                <w:b/>
                <w:sz w:val="22"/>
                <w:szCs w:val="22"/>
              </w:rPr>
              <w:t xml:space="preserve">Стратегическая цель – </w:t>
            </w:r>
            <w:r w:rsidRPr="00E807C9">
              <w:rPr>
                <w:b/>
                <w:bCs/>
                <w:i/>
                <w:sz w:val="22"/>
                <w:szCs w:val="22"/>
              </w:rPr>
              <w:t xml:space="preserve">Поддержание устойчивого роста экономики, укрепление позиций </w:t>
            </w:r>
          </w:p>
          <w:p w:rsidR="00151B28" w:rsidRPr="0062767C" w:rsidRDefault="00151B28" w:rsidP="0062767C">
            <w:pPr>
              <w:spacing w:after="0"/>
              <w:ind w:firstLine="0"/>
              <w:jc w:val="center"/>
              <w:rPr>
                <w:b/>
                <w:bCs/>
                <w:i/>
                <w:sz w:val="22"/>
                <w:szCs w:val="22"/>
              </w:rPr>
            </w:pPr>
            <w:r w:rsidRPr="00E807C9">
              <w:rPr>
                <w:b/>
                <w:bCs/>
                <w:i/>
                <w:sz w:val="22"/>
                <w:szCs w:val="22"/>
              </w:rPr>
              <w:t>Воронежской области в национальном и мировом экономическом пространстве</w:t>
            </w:r>
          </w:p>
        </w:tc>
      </w:tr>
      <w:tr w:rsidR="00326B47" w:rsidTr="00A756AC">
        <w:tc>
          <w:tcPr>
            <w:tcW w:w="2235" w:type="dxa"/>
          </w:tcPr>
          <w:p w:rsidR="00326B47" w:rsidRPr="00E807C9" w:rsidRDefault="00326B47" w:rsidP="00205A54">
            <w:pPr>
              <w:widowControl w:val="0"/>
              <w:spacing w:after="0"/>
              <w:ind w:firstLine="0"/>
              <w:rPr>
                <w:sz w:val="22"/>
                <w:szCs w:val="22"/>
              </w:rPr>
            </w:pPr>
            <w:r>
              <w:rPr>
                <w:sz w:val="22"/>
                <w:szCs w:val="22"/>
              </w:rPr>
              <w:t>11</w:t>
            </w:r>
            <w:r w:rsidRPr="00E807C9">
              <w:rPr>
                <w:sz w:val="22"/>
                <w:szCs w:val="22"/>
              </w:rPr>
              <w:t>.</w:t>
            </w:r>
            <w:r>
              <w:rPr>
                <w:bCs/>
                <w:color w:val="000000"/>
                <w:sz w:val="22"/>
                <w:szCs w:val="22"/>
              </w:rPr>
              <w:t xml:space="preserve"> ВРП в </w:t>
            </w:r>
            <w:r w:rsidR="00205A54">
              <w:rPr>
                <w:bCs/>
                <w:color w:val="000000"/>
                <w:sz w:val="22"/>
                <w:szCs w:val="22"/>
              </w:rPr>
              <w:t>основных ценах соответс</w:t>
            </w:r>
            <w:r w:rsidR="00205A54">
              <w:rPr>
                <w:bCs/>
                <w:color w:val="000000"/>
                <w:sz w:val="22"/>
                <w:szCs w:val="22"/>
              </w:rPr>
              <w:t>т</w:t>
            </w:r>
            <w:r w:rsidR="00205A54">
              <w:rPr>
                <w:bCs/>
                <w:color w:val="000000"/>
                <w:sz w:val="22"/>
                <w:szCs w:val="22"/>
              </w:rPr>
              <w:t>вующих лет)</w:t>
            </w:r>
            <w:r>
              <w:rPr>
                <w:bCs/>
                <w:color w:val="000000"/>
                <w:sz w:val="22"/>
                <w:szCs w:val="22"/>
              </w:rPr>
              <w:t xml:space="preserve"> млрд. </w:t>
            </w:r>
            <w:r w:rsidRPr="00E807C9">
              <w:rPr>
                <w:bCs/>
                <w:color w:val="000000"/>
                <w:sz w:val="22"/>
                <w:szCs w:val="22"/>
              </w:rPr>
              <w:t>руб.</w:t>
            </w:r>
          </w:p>
        </w:tc>
        <w:tc>
          <w:tcPr>
            <w:tcW w:w="889" w:type="dxa"/>
          </w:tcPr>
          <w:p w:rsidR="00326B47" w:rsidRPr="00A6014B" w:rsidRDefault="00205A54" w:rsidP="00205A54">
            <w:pPr>
              <w:widowControl w:val="0"/>
              <w:spacing w:after="0"/>
              <w:ind w:firstLine="0"/>
              <w:jc w:val="center"/>
              <w:rPr>
                <w:sz w:val="22"/>
                <w:szCs w:val="22"/>
              </w:rPr>
            </w:pPr>
            <w:r>
              <w:rPr>
                <w:sz w:val="22"/>
                <w:szCs w:val="22"/>
              </w:rPr>
              <w:t>969</w:t>
            </w:r>
            <w:r w:rsidR="00326B47" w:rsidRPr="00A6014B">
              <w:rPr>
                <w:sz w:val="22"/>
                <w:szCs w:val="22"/>
              </w:rPr>
              <w:t>,</w:t>
            </w:r>
            <w:r>
              <w:rPr>
                <w:sz w:val="22"/>
                <w:szCs w:val="22"/>
              </w:rPr>
              <w:t>9</w:t>
            </w:r>
          </w:p>
        </w:tc>
        <w:tc>
          <w:tcPr>
            <w:tcW w:w="961" w:type="dxa"/>
          </w:tcPr>
          <w:p w:rsidR="00326B47" w:rsidRPr="00A6014B" w:rsidRDefault="00326B47" w:rsidP="00205A54">
            <w:pPr>
              <w:widowControl w:val="0"/>
              <w:spacing w:after="0"/>
              <w:ind w:firstLine="0"/>
              <w:jc w:val="center"/>
              <w:rPr>
                <w:sz w:val="22"/>
                <w:szCs w:val="22"/>
              </w:rPr>
            </w:pPr>
            <w:r w:rsidRPr="00A6014B">
              <w:rPr>
                <w:sz w:val="22"/>
                <w:szCs w:val="22"/>
              </w:rPr>
              <w:t>1</w:t>
            </w:r>
            <w:r w:rsidR="00205A54">
              <w:rPr>
                <w:sz w:val="22"/>
                <w:szCs w:val="22"/>
              </w:rPr>
              <w:t>046</w:t>
            </w:r>
            <w:r w:rsidRPr="00A6014B">
              <w:rPr>
                <w:sz w:val="22"/>
                <w:szCs w:val="22"/>
              </w:rPr>
              <w:t>,</w:t>
            </w:r>
            <w:r w:rsidR="00205A54">
              <w:rPr>
                <w:sz w:val="22"/>
                <w:szCs w:val="22"/>
              </w:rPr>
              <w:t>1</w:t>
            </w:r>
          </w:p>
        </w:tc>
        <w:tc>
          <w:tcPr>
            <w:tcW w:w="961" w:type="dxa"/>
          </w:tcPr>
          <w:p w:rsidR="00326B47" w:rsidRPr="00A6014B" w:rsidRDefault="00326B47" w:rsidP="00205A54">
            <w:pPr>
              <w:widowControl w:val="0"/>
              <w:spacing w:after="0"/>
              <w:ind w:firstLine="0"/>
              <w:jc w:val="center"/>
              <w:rPr>
                <w:sz w:val="22"/>
                <w:szCs w:val="22"/>
              </w:rPr>
            </w:pPr>
            <w:r w:rsidRPr="00A6014B">
              <w:rPr>
                <w:sz w:val="22"/>
                <w:szCs w:val="22"/>
              </w:rPr>
              <w:t>11</w:t>
            </w:r>
            <w:r w:rsidR="00205A54">
              <w:rPr>
                <w:sz w:val="22"/>
                <w:szCs w:val="22"/>
              </w:rPr>
              <w:t>39</w:t>
            </w:r>
            <w:r w:rsidRPr="00A6014B">
              <w:rPr>
                <w:sz w:val="22"/>
                <w:szCs w:val="22"/>
              </w:rPr>
              <w:t>,</w:t>
            </w:r>
            <w:r w:rsidR="00205A54">
              <w:rPr>
                <w:sz w:val="22"/>
                <w:szCs w:val="22"/>
              </w:rPr>
              <w:t>1</w:t>
            </w:r>
          </w:p>
        </w:tc>
        <w:tc>
          <w:tcPr>
            <w:tcW w:w="961" w:type="dxa"/>
            <w:gridSpan w:val="2"/>
          </w:tcPr>
          <w:p w:rsidR="00326B47" w:rsidRPr="00A6014B" w:rsidRDefault="00326B47" w:rsidP="00205A54">
            <w:pPr>
              <w:widowControl w:val="0"/>
              <w:spacing w:after="0"/>
              <w:ind w:firstLine="0"/>
              <w:jc w:val="center"/>
              <w:rPr>
                <w:sz w:val="22"/>
                <w:szCs w:val="22"/>
              </w:rPr>
            </w:pPr>
            <w:r w:rsidRPr="00A6014B">
              <w:rPr>
                <w:sz w:val="22"/>
                <w:szCs w:val="22"/>
              </w:rPr>
              <w:t>1</w:t>
            </w:r>
            <w:r w:rsidR="00205A54">
              <w:rPr>
                <w:sz w:val="22"/>
                <w:szCs w:val="22"/>
              </w:rPr>
              <w:t>280</w:t>
            </w:r>
            <w:r w:rsidRPr="00A6014B">
              <w:rPr>
                <w:sz w:val="22"/>
                <w:szCs w:val="22"/>
              </w:rPr>
              <w:t>,4</w:t>
            </w:r>
          </w:p>
        </w:tc>
        <w:tc>
          <w:tcPr>
            <w:tcW w:w="833" w:type="dxa"/>
            <w:gridSpan w:val="2"/>
          </w:tcPr>
          <w:p w:rsidR="00326B47" w:rsidRPr="00A6014B" w:rsidRDefault="00326B47" w:rsidP="001D2C31">
            <w:pPr>
              <w:widowControl w:val="0"/>
              <w:spacing w:after="0"/>
              <w:ind w:firstLine="0"/>
              <w:jc w:val="center"/>
              <w:rPr>
                <w:sz w:val="22"/>
                <w:szCs w:val="22"/>
              </w:rPr>
            </w:pPr>
            <w:r w:rsidRPr="00A6014B">
              <w:rPr>
                <w:sz w:val="22"/>
                <w:szCs w:val="22"/>
              </w:rPr>
              <w:t>1</w:t>
            </w:r>
            <w:r w:rsidR="001D2C31">
              <w:rPr>
                <w:sz w:val="22"/>
                <w:szCs w:val="22"/>
              </w:rPr>
              <w:t>386</w:t>
            </w:r>
            <w:r w:rsidRPr="00A6014B">
              <w:rPr>
                <w:sz w:val="22"/>
                <w:szCs w:val="22"/>
              </w:rPr>
              <w:t>,</w:t>
            </w:r>
            <w:r w:rsidR="001D2C31">
              <w:rPr>
                <w:sz w:val="22"/>
                <w:szCs w:val="22"/>
              </w:rPr>
              <w:t>2</w:t>
            </w:r>
          </w:p>
        </w:tc>
        <w:tc>
          <w:tcPr>
            <w:tcW w:w="832" w:type="dxa"/>
            <w:gridSpan w:val="2"/>
          </w:tcPr>
          <w:p w:rsidR="00326B47" w:rsidRPr="00A6014B" w:rsidRDefault="00326B47" w:rsidP="001D2C31">
            <w:pPr>
              <w:widowControl w:val="0"/>
              <w:spacing w:after="0"/>
              <w:ind w:firstLine="0"/>
              <w:jc w:val="center"/>
              <w:rPr>
                <w:sz w:val="22"/>
                <w:szCs w:val="22"/>
              </w:rPr>
            </w:pPr>
            <w:r w:rsidRPr="00A6014B">
              <w:rPr>
                <w:sz w:val="22"/>
                <w:szCs w:val="22"/>
              </w:rPr>
              <w:t>1</w:t>
            </w:r>
            <w:r w:rsidR="001D2C31">
              <w:rPr>
                <w:sz w:val="22"/>
                <w:szCs w:val="22"/>
              </w:rPr>
              <w:t>499</w:t>
            </w:r>
            <w:r w:rsidRPr="00A6014B">
              <w:rPr>
                <w:sz w:val="22"/>
                <w:szCs w:val="22"/>
              </w:rPr>
              <w:t>,</w:t>
            </w:r>
            <w:r w:rsidR="001D2C31">
              <w:rPr>
                <w:sz w:val="22"/>
                <w:szCs w:val="22"/>
              </w:rPr>
              <w:t>3</w:t>
            </w:r>
          </w:p>
        </w:tc>
        <w:tc>
          <w:tcPr>
            <w:tcW w:w="833" w:type="dxa"/>
            <w:gridSpan w:val="2"/>
          </w:tcPr>
          <w:p w:rsidR="00326B47" w:rsidRPr="00A6014B" w:rsidRDefault="00326B47" w:rsidP="001D2C31">
            <w:pPr>
              <w:widowControl w:val="0"/>
              <w:spacing w:after="0"/>
              <w:ind w:firstLine="0"/>
              <w:jc w:val="center"/>
              <w:rPr>
                <w:sz w:val="22"/>
                <w:szCs w:val="22"/>
              </w:rPr>
            </w:pPr>
            <w:r w:rsidRPr="00A6014B">
              <w:rPr>
                <w:sz w:val="22"/>
                <w:szCs w:val="22"/>
              </w:rPr>
              <w:t>16</w:t>
            </w:r>
            <w:r w:rsidR="001D2C31">
              <w:rPr>
                <w:sz w:val="22"/>
                <w:szCs w:val="22"/>
              </w:rPr>
              <w:t>15</w:t>
            </w:r>
            <w:r w:rsidRPr="00A6014B">
              <w:rPr>
                <w:sz w:val="22"/>
                <w:szCs w:val="22"/>
              </w:rPr>
              <w:t>,</w:t>
            </w:r>
            <w:r w:rsidR="001D2C31">
              <w:rPr>
                <w:sz w:val="22"/>
                <w:szCs w:val="22"/>
              </w:rPr>
              <w:t>4</w:t>
            </w:r>
          </w:p>
        </w:tc>
        <w:tc>
          <w:tcPr>
            <w:tcW w:w="832" w:type="dxa"/>
            <w:gridSpan w:val="2"/>
          </w:tcPr>
          <w:p w:rsidR="00326B47" w:rsidRPr="00A6014B" w:rsidRDefault="00326B47" w:rsidP="001D2C31">
            <w:pPr>
              <w:widowControl w:val="0"/>
              <w:spacing w:after="0"/>
              <w:ind w:firstLine="0"/>
              <w:rPr>
                <w:sz w:val="22"/>
                <w:szCs w:val="22"/>
              </w:rPr>
            </w:pPr>
            <w:r w:rsidRPr="00A6014B">
              <w:rPr>
                <w:sz w:val="22"/>
                <w:szCs w:val="22"/>
              </w:rPr>
              <w:t>1</w:t>
            </w:r>
            <w:r w:rsidR="001D2C31">
              <w:rPr>
                <w:sz w:val="22"/>
                <w:szCs w:val="22"/>
              </w:rPr>
              <w:t>733,8</w:t>
            </w:r>
          </w:p>
        </w:tc>
        <w:tc>
          <w:tcPr>
            <w:tcW w:w="800" w:type="dxa"/>
          </w:tcPr>
          <w:p w:rsidR="00326B47" w:rsidRPr="001D2C31" w:rsidRDefault="00326B47" w:rsidP="001D2C31">
            <w:pPr>
              <w:widowControl w:val="0"/>
              <w:spacing w:after="0"/>
              <w:ind w:firstLine="0"/>
              <w:rPr>
                <w:sz w:val="20"/>
                <w:szCs w:val="20"/>
              </w:rPr>
            </w:pPr>
            <w:r w:rsidRPr="001D2C31">
              <w:rPr>
                <w:sz w:val="20"/>
                <w:szCs w:val="20"/>
              </w:rPr>
              <w:t>1</w:t>
            </w:r>
            <w:r w:rsidR="001D2C31" w:rsidRPr="001D2C31">
              <w:rPr>
                <w:sz w:val="20"/>
                <w:szCs w:val="20"/>
              </w:rPr>
              <w:t>853</w:t>
            </w:r>
            <w:r w:rsidRPr="001D2C31">
              <w:rPr>
                <w:sz w:val="20"/>
                <w:szCs w:val="20"/>
              </w:rPr>
              <w:t>,7</w:t>
            </w:r>
          </w:p>
        </w:tc>
      </w:tr>
      <w:tr w:rsidR="00326B47" w:rsidTr="00A756AC">
        <w:tc>
          <w:tcPr>
            <w:tcW w:w="2235" w:type="dxa"/>
          </w:tcPr>
          <w:p w:rsidR="00326B47" w:rsidRPr="00E807C9" w:rsidRDefault="00326B47" w:rsidP="00326B47">
            <w:pPr>
              <w:widowControl w:val="0"/>
              <w:spacing w:after="0"/>
              <w:ind w:firstLine="0"/>
              <w:rPr>
                <w:sz w:val="22"/>
                <w:szCs w:val="22"/>
              </w:rPr>
            </w:pPr>
            <w:r w:rsidRPr="00E807C9">
              <w:rPr>
                <w:sz w:val="22"/>
                <w:szCs w:val="22"/>
              </w:rPr>
              <w:t>1</w:t>
            </w:r>
            <w:r>
              <w:rPr>
                <w:sz w:val="22"/>
                <w:szCs w:val="22"/>
              </w:rPr>
              <w:t>2</w:t>
            </w:r>
            <w:r w:rsidRPr="00E807C9">
              <w:rPr>
                <w:sz w:val="22"/>
                <w:szCs w:val="22"/>
              </w:rPr>
              <w:t>. ВРП на душу н</w:t>
            </w:r>
            <w:r w:rsidRPr="00E807C9">
              <w:rPr>
                <w:sz w:val="22"/>
                <w:szCs w:val="22"/>
              </w:rPr>
              <w:t>а</w:t>
            </w:r>
            <w:r w:rsidRPr="00E807C9">
              <w:rPr>
                <w:sz w:val="22"/>
                <w:szCs w:val="22"/>
              </w:rPr>
              <w:t>селения, в текущих ценах, тыс. руб.</w:t>
            </w:r>
          </w:p>
        </w:tc>
        <w:tc>
          <w:tcPr>
            <w:tcW w:w="889" w:type="dxa"/>
          </w:tcPr>
          <w:p w:rsidR="00326B47" w:rsidRPr="00A6014B" w:rsidRDefault="00326B47" w:rsidP="00690C6E">
            <w:pPr>
              <w:widowControl w:val="0"/>
              <w:spacing w:after="0"/>
              <w:ind w:firstLine="0"/>
              <w:jc w:val="center"/>
              <w:rPr>
                <w:sz w:val="22"/>
                <w:szCs w:val="22"/>
              </w:rPr>
            </w:pPr>
            <w:r w:rsidRPr="00A6014B">
              <w:rPr>
                <w:sz w:val="22"/>
                <w:szCs w:val="22"/>
              </w:rPr>
              <w:t>436,8</w:t>
            </w:r>
          </w:p>
        </w:tc>
        <w:tc>
          <w:tcPr>
            <w:tcW w:w="961" w:type="dxa"/>
          </w:tcPr>
          <w:p w:rsidR="00326B47" w:rsidRPr="00A6014B" w:rsidRDefault="00326B47" w:rsidP="00690C6E">
            <w:pPr>
              <w:widowControl w:val="0"/>
              <w:spacing w:after="0"/>
              <w:ind w:firstLine="0"/>
              <w:jc w:val="center"/>
              <w:rPr>
                <w:sz w:val="22"/>
                <w:szCs w:val="22"/>
              </w:rPr>
            </w:pPr>
            <w:r w:rsidRPr="00A6014B">
              <w:rPr>
                <w:sz w:val="22"/>
                <w:szCs w:val="22"/>
              </w:rPr>
              <w:t>470,9</w:t>
            </w:r>
          </w:p>
        </w:tc>
        <w:tc>
          <w:tcPr>
            <w:tcW w:w="961" w:type="dxa"/>
          </w:tcPr>
          <w:p w:rsidR="00326B47" w:rsidRPr="00A6014B" w:rsidRDefault="00326B47" w:rsidP="00690C6E">
            <w:pPr>
              <w:widowControl w:val="0"/>
              <w:spacing w:after="0"/>
              <w:ind w:firstLine="0"/>
              <w:jc w:val="center"/>
              <w:rPr>
                <w:sz w:val="22"/>
                <w:szCs w:val="22"/>
              </w:rPr>
            </w:pPr>
            <w:r w:rsidRPr="00A6014B">
              <w:rPr>
                <w:sz w:val="22"/>
                <w:szCs w:val="22"/>
              </w:rPr>
              <w:t>512,4</w:t>
            </w:r>
          </w:p>
        </w:tc>
        <w:tc>
          <w:tcPr>
            <w:tcW w:w="961" w:type="dxa"/>
            <w:gridSpan w:val="2"/>
          </w:tcPr>
          <w:p w:rsidR="00326B47" w:rsidRPr="00A6014B" w:rsidRDefault="00326B47" w:rsidP="00690C6E">
            <w:pPr>
              <w:widowControl w:val="0"/>
              <w:spacing w:after="0"/>
              <w:ind w:firstLine="0"/>
              <w:jc w:val="center"/>
              <w:rPr>
                <w:sz w:val="22"/>
                <w:szCs w:val="22"/>
              </w:rPr>
            </w:pPr>
            <w:r w:rsidRPr="00A6014B">
              <w:rPr>
                <w:sz w:val="22"/>
                <w:szCs w:val="22"/>
              </w:rPr>
              <w:t>572,4</w:t>
            </w:r>
          </w:p>
        </w:tc>
        <w:tc>
          <w:tcPr>
            <w:tcW w:w="833" w:type="dxa"/>
            <w:gridSpan w:val="2"/>
          </w:tcPr>
          <w:p w:rsidR="00326B47" w:rsidRPr="00A6014B" w:rsidRDefault="00326B47" w:rsidP="00690C6E">
            <w:pPr>
              <w:widowControl w:val="0"/>
              <w:spacing w:after="0"/>
              <w:ind w:firstLine="0"/>
              <w:jc w:val="center"/>
              <w:rPr>
                <w:sz w:val="22"/>
                <w:szCs w:val="22"/>
              </w:rPr>
            </w:pPr>
            <w:r w:rsidRPr="00A6014B">
              <w:rPr>
                <w:sz w:val="22"/>
                <w:szCs w:val="22"/>
              </w:rPr>
              <w:t>618,2</w:t>
            </w:r>
          </w:p>
        </w:tc>
        <w:tc>
          <w:tcPr>
            <w:tcW w:w="832" w:type="dxa"/>
            <w:gridSpan w:val="2"/>
          </w:tcPr>
          <w:p w:rsidR="00326B47" w:rsidRPr="00A6014B" w:rsidRDefault="00326B47" w:rsidP="00690C6E">
            <w:pPr>
              <w:widowControl w:val="0"/>
              <w:spacing w:after="0"/>
              <w:ind w:firstLine="0"/>
              <w:jc w:val="center"/>
              <w:rPr>
                <w:sz w:val="22"/>
                <w:szCs w:val="22"/>
              </w:rPr>
            </w:pPr>
            <w:r w:rsidRPr="00A6014B">
              <w:rPr>
                <w:sz w:val="22"/>
                <w:szCs w:val="22"/>
              </w:rPr>
              <w:t>666,9</w:t>
            </w:r>
          </w:p>
        </w:tc>
        <w:tc>
          <w:tcPr>
            <w:tcW w:w="833" w:type="dxa"/>
            <w:gridSpan w:val="2"/>
          </w:tcPr>
          <w:p w:rsidR="00326B47" w:rsidRPr="00A6014B" w:rsidRDefault="00326B47" w:rsidP="00690C6E">
            <w:pPr>
              <w:widowControl w:val="0"/>
              <w:spacing w:after="0"/>
              <w:ind w:firstLine="0"/>
              <w:jc w:val="center"/>
              <w:rPr>
                <w:sz w:val="22"/>
                <w:szCs w:val="22"/>
              </w:rPr>
            </w:pPr>
            <w:r w:rsidRPr="00A6014B">
              <w:rPr>
                <w:sz w:val="22"/>
                <w:szCs w:val="22"/>
              </w:rPr>
              <w:t>716,5</w:t>
            </w:r>
          </w:p>
        </w:tc>
        <w:tc>
          <w:tcPr>
            <w:tcW w:w="832" w:type="dxa"/>
            <w:gridSpan w:val="2"/>
          </w:tcPr>
          <w:p w:rsidR="00326B47" w:rsidRPr="00A6014B" w:rsidRDefault="00326B47" w:rsidP="00690C6E">
            <w:pPr>
              <w:widowControl w:val="0"/>
              <w:spacing w:after="0"/>
              <w:ind w:firstLine="0"/>
              <w:jc w:val="center"/>
              <w:rPr>
                <w:sz w:val="22"/>
                <w:szCs w:val="22"/>
              </w:rPr>
            </w:pPr>
            <w:r w:rsidRPr="00A6014B">
              <w:rPr>
                <w:sz w:val="22"/>
                <w:szCs w:val="22"/>
              </w:rPr>
              <w:t>766,9</w:t>
            </w:r>
          </w:p>
        </w:tc>
        <w:tc>
          <w:tcPr>
            <w:tcW w:w="800" w:type="dxa"/>
          </w:tcPr>
          <w:p w:rsidR="00326B47" w:rsidRPr="00A6014B" w:rsidRDefault="00326B47" w:rsidP="00690C6E">
            <w:pPr>
              <w:widowControl w:val="0"/>
              <w:spacing w:after="0"/>
              <w:ind w:firstLine="0"/>
              <w:jc w:val="center"/>
              <w:rPr>
                <w:sz w:val="22"/>
                <w:szCs w:val="22"/>
              </w:rPr>
            </w:pPr>
            <w:r w:rsidRPr="00A6014B">
              <w:rPr>
                <w:sz w:val="22"/>
                <w:szCs w:val="22"/>
              </w:rPr>
              <w:t>817,6</w:t>
            </w:r>
          </w:p>
        </w:tc>
      </w:tr>
      <w:tr w:rsidR="00326B47" w:rsidTr="00A756AC">
        <w:tc>
          <w:tcPr>
            <w:tcW w:w="2235" w:type="dxa"/>
          </w:tcPr>
          <w:p w:rsidR="00326B47" w:rsidRPr="00E807C9" w:rsidRDefault="00326B47" w:rsidP="00326B47">
            <w:pPr>
              <w:widowControl w:val="0"/>
              <w:spacing w:after="0"/>
              <w:ind w:firstLine="0"/>
              <w:rPr>
                <w:sz w:val="22"/>
                <w:szCs w:val="22"/>
              </w:rPr>
            </w:pPr>
            <w:r w:rsidRPr="00E807C9">
              <w:rPr>
                <w:sz w:val="22"/>
                <w:szCs w:val="22"/>
              </w:rPr>
              <w:t>1</w:t>
            </w:r>
            <w:r>
              <w:rPr>
                <w:sz w:val="22"/>
                <w:szCs w:val="22"/>
              </w:rPr>
              <w:t>3</w:t>
            </w:r>
            <w:r w:rsidRPr="00E807C9">
              <w:rPr>
                <w:sz w:val="22"/>
                <w:szCs w:val="22"/>
              </w:rPr>
              <w:t>. Объем инвест</w:t>
            </w:r>
            <w:r w:rsidRPr="00E807C9">
              <w:rPr>
                <w:sz w:val="22"/>
                <w:szCs w:val="22"/>
              </w:rPr>
              <w:t>и</w:t>
            </w:r>
            <w:r w:rsidRPr="00E807C9">
              <w:rPr>
                <w:sz w:val="22"/>
                <w:szCs w:val="22"/>
              </w:rPr>
              <w:t>ций в основной к</w:t>
            </w:r>
            <w:r w:rsidRPr="00E807C9">
              <w:rPr>
                <w:sz w:val="22"/>
                <w:szCs w:val="22"/>
              </w:rPr>
              <w:t>а</w:t>
            </w:r>
            <w:r>
              <w:rPr>
                <w:sz w:val="22"/>
                <w:szCs w:val="22"/>
              </w:rPr>
              <w:t xml:space="preserve">питал, млрд. </w:t>
            </w:r>
            <w:r w:rsidRPr="00E807C9">
              <w:rPr>
                <w:sz w:val="22"/>
                <w:szCs w:val="22"/>
              </w:rPr>
              <w:t>руб.</w:t>
            </w:r>
          </w:p>
        </w:tc>
        <w:tc>
          <w:tcPr>
            <w:tcW w:w="889" w:type="dxa"/>
          </w:tcPr>
          <w:p w:rsidR="00326B47" w:rsidRPr="00A6014B" w:rsidRDefault="00326B47" w:rsidP="00690C6E">
            <w:pPr>
              <w:widowControl w:val="0"/>
              <w:spacing w:after="0"/>
              <w:ind w:firstLine="0"/>
              <w:jc w:val="center"/>
              <w:rPr>
                <w:sz w:val="22"/>
                <w:szCs w:val="22"/>
              </w:rPr>
            </w:pPr>
            <w:r w:rsidRPr="00A6014B">
              <w:rPr>
                <w:sz w:val="22"/>
                <w:szCs w:val="22"/>
              </w:rPr>
              <w:t>280,6</w:t>
            </w:r>
          </w:p>
        </w:tc>
        <w:tc>
          <w:tcPr>
            <w:tcW w:w="961" w:type="dxa"/>
          </w:tcPr>
          <w:p w:rsidR="00326B47" w:rsidRPr="00A6014B" w:rsidRDefault="00326B47" w:rsidP="00690C6E">
            <w:pPr>
              <w:widowControl w:val="0"/>
              <w:spacing w:after="0"/>
              <w:ind w:firstLine="0"/>
              <w:jc w:val="center"/>
              <w:rPr>
                <w:sz w:val="22"/>
                <w:szCs w:val="22"/>
              </w:rPr>
            </w:pPr>
            <w:r w:rsidRPr="00A6014B">
              <w:rPr>
                <w:sz w:val="22"/>
                <w:szCs w:val="22"/>
              </w:rPr>
              <w:t>299,4</w:t>
            </w:r>
          </w:p>
        </w:tc>
        <w:tc>
          <w:tcPr>
            <w:tcW w:w="961" w:type="dxa"/>
          </w:tcPr>
          <w:p w:rsidR="00326B47" w:rsidRPr="00A6014B" w:rsidRDefault="00326B47" w:rsidP="00690C6E">
            <w:pPr>
              <w:widowControl w:val="0"/>
              <w:spacing w:after="0"/>
              <w:ind w:firstLine="0"/>
              <w:jc w:val="center"/>
              <w:rPr>
                <w:sz w:val="22"/>
                <w:szCs w:val="22"/>
              </w:rPr>
            </w:pPr>
            <w:r w:rsidRPr="00A6014B">
              <w:rPr>
                <w:sz w:val="22"/>
                <w:szCs w:val="22"/>
              </w:rPr>
              <w:t>344,5</w:t>
            </w:r>
          </w:p>
        </w:tc>
        <w:tc>
          <w:tcPr>
            <w:tcW w:w="961" w:type="dxa"/>
            <w:gridSpan w:val="2"/>
          </w:tcPr>
          <w:p w:rsidR="00326B47" w:rsidRPr="00A6014B" w:rsidRDefault="00326B47" w:rsidP="00690C6E">
            <w:pPr>
              <w:widowControl w:val="0"/>
              <w:spacing w:after="0"/>
              <w:ind w:firstLine="0"/>
              <w:jc w:val="center"/>
              <w:rPr>
                <w:sz w:val="22"/>
                <w:szCs w:val="22"/>
              </w:rPr>
            </w:pPr>
            <w:r w:rsidRPr="00A6014B">
              <w:rPr>
                <w:sz w:val="22"/>
                <w:szCs w:val="22"/>
              </w:rPr>
              <w:t>381,3</w:t>
            </w:r>
          </w:p>
        </w:tc>
        <w:tc>
          <w:tcPr>
            <w:tcW w:w="833" w:type="dxa"/>
            <w:gridSpan w:val="2"/>
          </w:tcPr>
          <w:p w:rsidR="00326B47" w:rsidRPr="00A6014B" w:rsidRDefault="00326B47" w:rsidP="00690C6E">
            <w:pPr>
              <w:widowControl w:val="0"/>
              <w:spacing w:after="0"/>
              <w:ind w:firstLine="0"/>
              <w:jc w:val="center"/>
              <w:rPr>
                <w:sz w:val="22"/>
                <w:szCs w:val="22"/>
              </w:rPr>
            </w:pPr>
            <w:r w:rsidRPr="00A6014B">
              <w:rPr>
                <w:sz w:val="22"/>
                <w:szCs w:val="22"/>
              </w:rPr>
              <w:t>420</w:t>
            </w:r>
          </w:p>
        </w:tc>
        <w:tc>
          <w:tcPr>
            <w:tcW w:w="832" w:type="dxa"/>
            <w:gridSpan w:val="2"/>
          </w:tcPr>
          <w:p w:rsidR="00326B47" w:rsidRPr="00A6014B" w:rsidRDefault="00326B47" w:rsidP="00690C6E">
            <w:pPr>
              <w:widowControl w:val="0"/>
              <w:spacing w:after="0"/>
              <w:ind w:firstLine="0"/>
              <w:jc w:val="center"/>
              <w:rPr>
                <w:sz w:val="22"/>
                <w:szCs w:val="22"/>
              </w:rPr>
            </w:pPr>
            <w:r w:rsidRPr="00A6014B">
              <w:rPr>
                <w:sz w:val="22"/>
                <w:szCs w:val="22"/>
              </w:rPr>
              <w:t>460,8</w:t>
            </w:r>
          </w:p>
        </w:tc>
        <w:tc>
          <w:tcPr>
            <w:tcW w:w="833" w:type="dxa"/>
            <w:gridSpan w:val="2"/>
          </w:tcPr>
          <w:p w:rsidR="00326B47" w:rsidRPr="00A6014B" w:rsidRDefault="00326B47" w:rsidP="00690C6E">
            <w:pPr>
              <w:widowControl w:val="0"/>
              <w:spacing w:after="0"/>
              <w:ind w:firstLine="0"/>
              <w:jc w:val="center"/>
              <w:rPr>
                <w:sz w:val="22"/>
                <w:szCs w:val="22"/>
              </w:rPr>
            </w:pPr>
            <w:r w:rsidRPr="00A6014B">
              <w:rPr>
                <w:sz w:val="22"/>
                <w:szCs w:val="22"/>
              </w:rPr>
              <w:t>502,2</w:t>
            </w:r>
          </w:p>
        </w:tc>
        <w:tc>
          <w:tcPr>
            <w:tcW w:w="832" w:type="dxa"/>
            <w:gridSpan w:val="2"/>
          </w:tcPr>
          <w:p w:rsidR="00326B47" w:rsidRPr="00A6014B" w:rsidRDefault="00326B47" w:rsidP="00690C6E">
            <w:pPr>
              <w:widowControl w:val="0"/>
              <w:spacing w:after="0"/>
              <w:ind w:firstLine="0"/>
              <w:rPr>
                <w:sz w:val="22"/>
                <w:szCs w:val="22"/>
              </w:rPr>
            </w:pPr>
            <w:r w:rsidRPr="00A6014B">
              <w:rPr>
                <w:sz w:val="22"/>
                <w:szCs w:val="22"/>
              </w:rPr>
              <w:t>549,1</w:t>
            </w:r>
          </w:p>
        </w:tc>
        <w:tc>
          <w:tcPr>
            <w:tcW w:w="800" w:type="dxa"/>
          </w:tcPr>
          <w:p w:rsidR="00326B47" w:rsidRPr="00A6014B" w:rsidRDefault="00326B47" w:rsidP="00690C6E">
            <w:pPr>
              <w:widowControl w:val="0"/>
              <w:spacing w:after="0"/>
              <w:ind w:firstLine="0"/>
              <w:rPr>
                <w:sz w:val="22"/>
                <w:szCs w:val="22"/>
              </w:rPr>
            </w:pPr>
            <w:r w:rsidRPr="00A6014B">
              <w:rPr>
                <w:sz w:val="22"/>
                <w:szCs w:val="22"/>
              </w:rPr>
              <w:t>598,7</w:t>
            </w:r>
          </w:p>
        </w:tc>
      </w:tr>
      <w:tr w:rsidR="00326B47" w:rsidTr="00DF3E09">
        <w:tc>
          <w:tcPr>
            <w:tcW w:w="2235" w:type="dxa"/>
          </w:tcPr>
          <w:p w:rsidR="00326B47" w:rsidRPr="005C7457" w:rsidRDefault="00326B47" w:rsidP="00DF3E09">
            <w:pPr>
              <w:spacing w:after="0"/>
              <w:ind w:firstLine="0"/>
              <w:rPr>
                <w:sz w:val="22"/>
                <w:szCs w:val="22"/>
              </w:rPr>
            </w:pPr>
            <w:r>
              <w:rPr>
                <w:sz w:val="22"/>
                <w:szCs w:val="22"/>
              </w:rPr>
              <w:t>14</w:t>
            </w:r>
            <w:r w:rsidRPr="005C7457">
              <w:rPr>
                <w:sz w:val="22"/>
                <w:szCs w:val="22"/>
              </w:rPr>
              <w:t xml:space="preserve">. Энергоемкость ВРП </w:t>
            </w:r>
            <w:r w:rsidRPr="005C7457">
              <w:rPr>
                <w:rStyle w:val="FontStyle41"/>
                <w:rFonts w:eastAsia="Calibri"/>
                <w:sz w:val="22"/>
                <w:szCs w:val="22"/>
              </w:rPr>
              <w:t>т.у.т./млн. руб.</w:t>
            </w:r>
          </w:p>
        </w:tc>
        <w:tc>
          <w:tcPr>
            <w:tcW w:w="889" w:type="dxa"/>
          </w:tcPr>
          <w:p w:rsidR="00326B47" w:rsidRPr="002A3176" w:rsidRDefault="00326B47" w:rsidP="00690C6E">
            <w:pPr>
              <w:widowControl w:val="0"/>
              <w:spacing w:after="0"/>
              <w:ind w:firstLine="0"/>
              <w:jc w:val="center"/>
              <w:rPr>
                <w:sz w:val="22"/>
                <w:szCs w:val="22"/>
              </w:rPr>
            </w:pPr>
            <w:r w:rsidRPr="002A3176">
              <w:rPr>
                <w:sz w:val="22"/>
                <w:szCs w:val="22"/>
              </w:rPr>
              <w:t>10,09</w:t>
            </w:r>
          </w:p>
        </w:tc>
        <w:tc>
          <w:tcPr>
            <w:tcW w:w="961" w:type="dxa"/>
          </w:tcPr>
          <w:p w:rsidR="00326B47" w:rsidRPr="002A3176" w:rsidRDefault="00326B47" w:rsidP="00690C6E">
            <w:pPr>
              <w:widowControl w:val="0"/>
              <w:spacing w:after="0"/>
              <w:ind w:firstLine="0"/>
              <w:jc w:val="center"/>
              <w:rPr>
                <w:sz w:val="22"/>
                <w:szCs w:val="22"/>
              </w:rPr>
            </w:pPr>
            <w:r w:rsidRPr="002A3176">
              <w:rPr>
                <w:sz w:val="22"/>
                <w:szCs w:val="22"/>
              </w:rPr>
              <w:t>9,53</w:t>
            </w:r>
          </w:p>
        </w:tc>
        <w:tc>
          <w:tcPr>
            <w:tcW w:w="961" w:type="dxa"/>
          </w:tcPr>
          <w:p w:rsidR="00326B47" w:rsidRPr="002A3176" w:rsidRDefault="00326B47" w:rsidP="00690C6E">
            <w:pPr>
              <w:widowControl w:val="0"/>
              <w:spacing w:after="0"/>
              <w:ind w:firstLine="0"/>
              <w:jc w:val="center"/>
              <w:rPr>
                <w:sz w:val="22"/>
                <w:szCs w:val="22"/>
              </w:rPr>
            </w:pPr>
            <w:r w:rsidRPr="002A3176">
              <w:rPr>
                <w:sz w:val="22"/>
                <w:szCs w:val="22"/>
              </w:rPr>
              <w:t>9,0</w:t>
            </w:r>
          </w:p>
        </w:tc>
        <w:tc>
          <w:tcPr>
            <w:tcW w:w="961" w:type="dxa"/>
            <w:gridSpan w:val="2"/>
          </w:tcPr>
          <w:p w:rsidR="00326B47" w:rsidRPr="002A3176" w:rsidRDefault="00326B47" w:rsidP="00690C6E">
            <w:pPr>
              <w:widowControl w:val="0"/>
              <w:spacing w:after="0"/>
              <w:ind w:firstLine="0"/>
              <w:jc w:val="center"/>
              <w:rPr>
                <w:sz w:val="22"/>
                <w:szCs w:val="22"/>
              </w:rPr>
            </w:pPr>
            <w:r w:rsidRPr="002A3176">
              <w:rPr>
                <w:sz w:val="22"/>
                <w:szCs w:val="22"/>
              </w:rPr>
              <w:t>8,52</w:t>
            </w:r>
          </w:p>
        </w:tc>
        <w:tc>
          <w:tcPr>
            <w:tcW w:w="833" w:type="dxa"/>
            <w:gridSpan w:val="2"/>
          </w:tcPr>
          <w:p w:rsidR="00326B47" w:rsidRPr="002A3176" w:rsidRDefault="00326B47" w:rsidP="00690C6E">
            <w:pPr>
              <w:widowControl w:val="0"/>
              <w:spacing w:after="0"/>
              <w:ind w:firstLine="0"/>
              <w:jc w:val="center"/>
              <w:rPr>
                <w:sz w:val="22"/>
                <w:szCs w:val="22"/>
              </w:rPr>
            </w:pPr>
            <w:r w:rsidRPr="002A3176">
              <w:rPr>
                <w:sz w:val="22"/>
                <w:szCs w:val="22"/>
              </w:rPr>
              <w:t>8,05</w:t>
            </w:r>
          </w:p>
        </w:tc>
        <w:tc>
          <w:tcPr>
            <w:tcW w:w="832" w:type="dxa"/>
            <w:gridSpan w:val="2"/>
          </w:tcPr>
          <w:p w:rsidR="00326B47" w:rsidRPr="002A3176" w:rsidRDefault="00326B47" w:rsidP="00690C6E">
            <w:pPr>
              <w:widowControl w:val="0"/>
              <w:spacing w:after="0"/>
              <w:ind w:firstLine="0"/>
              <w:jc w:val="center"/>
              <w:rPr>
                <w:sz w:val="22"/>
                <w:szCs w:val="22"/>
              </w:rPr>
            </w:pPr>
            <w:r w:rsidRPr="002A3176">
              <w:rPr>
                <w:sz w:val="22"/>
                <w:szCs w:val="22"/>
              </w:rPr>
              <w:t>7,6</w:t>
            </w:r>
          </w:p>
        </w:tc>
        <w:tc>
          <w:tcPr>
            <w:tcW w:w="833" w:type="dxa"/>
            <w:gridSpan w:val="2"/>
          </w:tcPr>
          <w:p w:rsidR="00326B47" w:rsidRPr="002A3176" w:rsidRDefault="00326B47" w:rsidP="00690C6E">
            <w:pPr>
              <w:widowControl w:val="0"/>
              <w:spacing w:after="0"/>
              <w:ind w:firstLine="0"/>
              <w:jc w:val="center"/>
              <w:rPr>
                <w:sz w:val="22"/>
                <w:szCs w:val="22"/>
              </w:rPr>
            </w:pPr>
            <w:r w:rsidRPr="002A3176">
              <w:rPr>
                <w:sz w:val="22"/>
                <w:szCs w:val="22"/>
              </w:rPr>
              <w:t>7,2</w:t>
            </w:r>
          </w:p>
        </w:tc>
        <w:tc>
          <w:tcPr>
            <w:tcW w:w="832" w:type="dxa"/>
            <w:gridSpan w:val="2"/>
          </w:tcPr>
          <w:p w:rsidR="00326B47" w:rsidRPr="002A3176" w:rsidRDefault="00326B47" w:rsidP="00690C6E">
            <w:pPr>
              <w:widowControl w:val="0"/>
              <w:spacing w:after="0"/>
              <w:ind w:firstLine="0"/>
              <w:rPr>
                <w:sz w:val="22"/>
                <w:szCs w:val="22"/>
              </w:rPr>
            </w:pPr>
            <w:r w:rsidRPr="002A3176">
              <w:rPr>
                <w:sz w:val="22"/>
                <w:szCs w:val="22"/>
              </w:rPr>
              <w:t>6,8</w:t>
            </w:r>
          </w:p>
        </w:tc>
        <w:tc>
          <w:tcPr>
            <w:tcW w:w="800" w:type="dxa"/>
          </w:tcPr>
          <w:p w:rsidR="00326B47" w:rsidRPr="002A3176" w:rsidRDefault="00326B47" w:rsidP="00690C6E">
            <w:pPr>
              <w:widowControl w:val="0"/>
              <w:spacing w:after="0"/>
              <w:ind w:firstLine="0"/>
              <w:rPr>
                <w:sz w:val="22"/>
                <w:szCs w:val="22"/>
              </w:rPr>
            </w:pPr>
            <w:r w:rsidRPr="002A3176">
              <w:rPr>
                <w:sz w:val="22"/>
                <w:szCs w:val="22"/>
              </w:rPr>
              <w:t>6,5</w:t>
            </w:r>
          </w:p>
        </w:tc>
      </w:tr>
      <w:tr w:rsidR="00326B47" w:rsidRPr="00E75043" w:rsidTr="00A756AC">
        <w:tc>
          <w:tcPr>
            <w:tcW w:w="2235" w:type="dxa"/>
          </w:tcPr>
          <w:p w:rsidR="00326B47" w:rsidRPr="00E807C9" w:rsidRDefault="00326B47" w:rsidP="007F01AB">
            <w:pPr>
              <w:widowControl w:val="0"/>
              <w:spacing w:after="0"/>
              <w:ind w:firstLine="0"/>
              <w:rPr>
                <w:sz w:val="22"/>
                <w:szCs w:val="22"/>
              </w:rPr>
            </w:pPr>
            <w:r w:rsidRPr="00E807C9">
              <w:rPr>
                <w:sz w:val="22"/>
                <w:szCs w:val="22"/>
              </w:rPr>
              <w:t>1</w:t>
            </w:r>
            <w:r>
              <w:rPr>
                <w:sz w:val="22"/>
                <w:szCs w:val="22"/>
              </w:rPr>
              <w:t>5</w:t>
            </w:r>
            <w:r w:rsidRPr="00E807C9">
              <w:rPr>
                <w:sz w:val="22"/>
                <w:szCs w:val="22"/>
              </w:rPr>
              <w:t>. Объем отгруже</w:t>
            </w:r>
            <w:r w:rsidRPr="00E807C9">
              <w:rPr>
                <w:sz w:val="22"/>
                <w:szCs w:val="22"/>
              </w:rPr>
              <w:t>н</w:t>
            </w:r>
            <w:r w:rsidRPr="00E807C9">
              <w:rPr>
                <w:sz w:val="22"/>
                <w:szCs w:val="22"/>
              </w:rPr>
              <w:t>ных товаров собс</w:t>
            </w:r>
            <w:r w:rsidRPr="00E807C9">
              <w:rPr>
                <w:sz w:val="22"/>
                <w:szCs w:val="22"/>
              </w:rPr>
              <w:t>т</w:t>
            </w:r>
            <w:r w:rsidRPr="00E807C9">
              <w:rPr>
                <w:sz w:val="22"/>
                <w:szCs w:val="22"/>
              </w:rPr>
              <w:t>венного производс</w:t>
            </w:r>
            <w:r w:rsidRPr="00E807C9">
              <w:rPr>
                <w:sz w:val="22"/>
                <w:szCs w:val="22"/>
              </w:rPr>
              <w:t>т</w:t>
            </w:r>
            <w:r w:rsidRPr="00E807C9">
              <w:rPr>
                <w:sz w:val="22"/>
                <w:szCs w:val="22"/>
              </w:rPr>
              <w:t>ва, выполненных работ и услуг собс</w:t>
            </w:r>
            <w:r w:rsidRPr="00E807C9">
              <w:rPr>
                <w:sz w:val="22"/>
                <w:szCs w:val="22"/>
              </w:rPr>
              <w:t>т</w:t>
            </w:r>
            <w:r w:rsidRPr="00E807C9">
              <w:rPr>
                <w:sz w:val="22"/>
                <w:szCs w:val="22"/>
              </w:rPr>
              <w:t>венными силами в промышленном пр</w:t>
            </w:r>
            <w:r w:rsidRPr="00E807C9">
              <w:rPr>
                <w:sz w:val="22"/>
                <w:szCs w:val="22"/>
              </w:rPr>
              <w:t>о</w:t>
            </w:r>
            <w:r w:rsidRPr="00E807C9">
              <w:rPr>
                <w:sz w:val="22"/>
                <w:szCs w:val="22"/>
              </w:rPr>
              <w:t>изводстве, млрд. руб.</w:t>
            </w:r>
          </w:p>
        </w:tc>
        <w:tc>
          <w:tcPr>
            <w:tcW w:w="889" w:type="dxa"/>
          </w:tcPr>
          <w:p w:rsidR="00326B47" w:rsidRPr="00E75043" w:rsidRDefault="00326B47" w:rsidP="0041439B">
            <w:pPr>
              <w:widowControl w:val="0"/>
              <w:spacing w:after="0"/>
              <w:ind w:firstLine="0"/>
              <w:jc w:val="center"/>
              <w:rPr>
                <w:sz w:val="22"/>
                <w:szCs w:val="22"/>
              </w:rPr>
            </w:pPr>
            <w:r w:rsidRPr="00E75043">
              <w:rPr>
                <w:sz w:val="22"/>
                <w:szCs w:val="22"/>
              </w:rPr>
              <w:t>516,1</w:t>
            </w:r>
          </w:p>
        </w:tc>
        <w:tc>
          <w:tcPr>
            <w:tcW w:w="961" w:type="dxa"/>
          </w:tcPr>
          <w:p w:rsidR="00326B47" w:rsidRPr="00E75043" w:rsidRDefault="00326B47" w:rsidP="0041439B">
            <w:pPr>
              <w:widowControl w:val="0"/>
              <w:spacing w:after="0"/>
              <w:ind w:firstLine="0"/>
              <w:jc w:val="center"/>
              <w:rPr>
                <w:sz w:val="22"/>
                <w:szCs w:val="22"/>
              </w:rPr>
            </w:pPr>
            <w:r w:rsidRPr="00E75043">
              <w:rPr>
                <w:sz w:val="22"/>
                <w:szCs w:val="22"/>
              </w:rPr>
              <w:t>552,2</w:t>
            </w:r>
          </w:p>
        </w:tc>
        <w:tc>
          <w:tcPr>
            <w:tcW w:w="961" w:type="dxa"/>
          </w:tcPr>
          <w:p w:rsidR="00326B47" w:rsidRPr="00E75043" w:rsidRDefault="00326B47" w:rsidP="00E75043">
            <w:pPr>
              <w:widowControl w:val="0"/>
              <w:spacing w:after="0"/>
              <w:ind w:firstLine="0"/>
              <w:jc w:val="center"/>
              <w:rPr>
                <w:sz w:val="22"/>
                <w:szCs w:val="22"/>
              </w:rPr>
            </w:pPr>
            <w:r w:rsidRPr="00E75043">
              <w:rPr>
                <w:sz w:val="22"/>
                <w:szCs w:val="22"/>
              </w:rPr>
              <w:t>590,9</w:t>
            </w:r>
          </w:p>
        </w:tc>
        <w:tc>
          <w:tcPr>
            <w:tcW w:w="961" w:type="dxa"/>
            <w:gridSpan w:val="2"/>
          </w:tcPr>
          <w:p w:rsidR="00326B47" w:rsidRPr="00E75043" w:rsidRDefault="00326B47" w:rsidP="0041439B">
            <w:pPr>
              <w:widowControl w:val="0"/>
              <w:spacing w:after="0"/>
              <w:ind w:firstLine="0"/>
              <w:jc w:val="center"/>
              <w:rPr>
                <w:sz w:val="22"/>
                <w:szCs w:val="22"/>
              </w:rPr>
            </w:pPr>
            <w:r w:rsidRPr="00E75043">
              <w:rPr>
                <w:sz w:val="22"/>
                <w:szCs w:val="22"/>
              </w:rPr>
              <w:t>632,2</w:t>
            </w:r>
          </w:p>
        </w:tc>
        <w:tc>
          <w:tcPr>
            <w:tcW w:w="833" w:type="dxa"/>
            <w:gridSpan w:val="2"/>
          </w:tcPr>
          <w:p w:rsidR="00326B47" w:rsidRPr="00E75043" w:rsidRDefault="00326B47" w:rsidP="0041439B">
            <w:pPr>
              <w:widowControl w:val="0"/>
              <w:spacing w:after="0"/>
              <w:ind w:firstLine="0"/>
              <w:jc w:val="center"/>
              <w:rPr>
                <w:sz w:val="22"/>
                <w:szCs w:val="22"/>
              </w:rPr>
            </w:pPr>
            <w:r w:rsidRPr="00E75043">
              <w:rPr>
                <w:sz w:val="22"/>
                <w:szCs w:val="22"/>
              </w:rPr>
              <w:t>676,5</w:t>
            </w:r>
          </w:p>
        </w:tc>
        <w:tc>
          <w:tcPr>
            <w:tcW w:w="832" w:type="dxa"/>
            <w:gridSpan w:val="2"/>
          </w:tcPr>
          <w:p w:rsidR="00326B47" w:rsidRPr="00E75043" w:rsidRDefault="00326B47" w:rsidP="0041439B">
            <w:pPr>
              <w:widowControl w:val="0"/>
              <w:spacing w:after="0"/>
              <w:ind w:firstLine="0"/>
              <w:jc w:val="center"/>
              <w:rPr>
                <w:sz w:val="22"/>
                <w:szCs w:val="22"/>
              </w:rPr>
            </w:pPr>
            <w:r w:rsidRPr="00E75043">
              <w:rPr>
                <w:sz w:val="22"/>
                <w:szCs w:val="22"/>
              </w:rPr>
              <w:t>723,8</w:t>
            </w:r>
          </w:p>
        </w:tc>
        <w:tc>
          <w:tcPr>
            <w:tcW w:w="833" w:type="dxa"/>
            <w:gridSpan w:val="2"/>
          </w:tcPr>
          <w:p w:rsidR="00326B47" w:rsidRPr="00E75043" w:rsidRDefault="00326B47" w:rsidP="0041439B">
            <w:pPr>
              <w:widowControl w:val="0"/>
              <w:spacing w:after="0"/>
              <w:ind w:firstLine="0"/>
              <w:jc w:val="center"/>
              <w:rPr>
                <w:sz w:val="22"/>
                <w:szCs w:val="22"/>
              </w:rPr>
            </w:pPr>
            <w:r w:rsidRPr="00E75043">
              <w:rPr>
                <w:sz w:val="22"/>
                <w:szCs w:val="22"/>
              </w:rPr>
              <w:t>774,5</w:t>
            </w:r>
          </w:p>
        </w:tc>
        <w:tc>
          <w:tcPr>
            <w:tcW w:w="832" w:type="dxa"/>
            <w:gridSpan w:val="2"/>
          </w:tcPr>
          <w:p w:rsidR="00326B47" w:rsidRPr="00E75043" w:rsidRDefault="00326B47" w:rsidP="00301ABD">
            <w:pPr>
              <w:widowControl w:val="0"/>
              <w:spacing w:after="0"/>
              <w:ind w:firstLine="0"/>
              <w:rPr>
                <w:sz w:val="22"/>
                <w:szCs w:val="22"/>
              </w:rPr>
            </w:pPr>
            <w:r w:rsidRPr="00E75043">
              <w:rPr>
                <w:sz w:val="22"/>
                <w:szCs w:val="22"/>
              </w:rPr>
              <w:t>828,7</w:t>
            </w:r>
          </w:p>
        </w:tc>
        <w:tc>
          <w:tcPr>
            <w:tcW w:w="800" w:type="dxa"/>
          </w:tcPr>
          <w:p w:rsidR="00326B47" w:rsidRPr="00E75043" w:rsidRDefault="00326B47" w:rsidP="00301ABD">
            <w:pPr>
              <w:widowControl w:val="0"/>
              <w:spacing w:after="0"/>
              <w:ind w:firstLine="0"/>
              <w:rPr>
                <w:sz w:val="22"/>
                <w:szCs w:val="22"/>
              </w:rPr>
            </w:pPr>
            <w:r w:rsidRPr="00E75043">
              <w:rPr>
                <w:sz w:val="22"/>
                <w:szCs w:val="22"/>
              </w:rPr>
              <w:t>886,7</w:t>
            </w:r>
          </w:p>
        </w:tc>
      </w:tr>
      <w:tr w:rsidR="00326B47" w:rsidTr="00A756AC">
        <w:tc>
          <w:tcPr>
            <w:tcW w:w="2235" w:type="dxa"/>
          </w:tcPr>
          <w:p w:rsidR="00326B47" w:rsidRPr="00E807C9" w:rsidRDefault="00326B47" w:rsidP="007F01AB">
            <w:pPr>
              <w:widowControl w:val="0"/>
              <w:spacing w:after="0"/>
              <w:ind w:firstLine="0"/>
              <w:rPr>
                <w:sz w:val="22"/>
                <w:szCs w:val="22"/>
              </w:rPr>
            </w:pPr>
            <w:r w:rsidRPr="00E807C9">
              <w:rPr>
                <w:sz w:val="22"/>
                <w:szCs w:val="22"/>
              </w:rPr>
              <w:t>1</w:t>
            </w:r>
            <w:r>
              <w:rPr>
                <w:sz w:val="22"/>
                <w:szCs w:val="22"/>
              </w:rPr>
              <w:t>6</w:t>
            </w:r>
            <w:r w:rsidRPr="00E807C9">
              <w:rPr>
                <w:sz w:val="22"/>
                <w:szCs w:val="22"/>
              </w:rPr>
              <w:t>. Производител</w:t>
            </w:r>
            <w:r w:rsidRPr="00E807C9">
              <w:rPr>
                <w:sz w:val="22"/>
                <w:szCs w:val="22"/>
              </w:rPr>
              <w:t>ь</w:t>
            </w:r>
            <w:r w:rsidRPr="00E807C9">
              <w:rPr>
                <w:sz w:val="22"/>
                <w:szCs w:val="22"/>
              </w:rPr>
              <w:t>ность труда в пр</w:t>
            </w:r>
            <w:r w:rsidRPr="00E807C9">
              <w:rPr>
                <w:sz w:val="22"/>
                <w:szCs w:val="22"/>
              </w:rPr>
              <w:t>о</w:t>
            </w:r>
            <w:r w:rsidRPr="00E807C9">
              <w:rPr>
                <w:sz w:val="22"/>
                <w:szCs w:val="22"/>
              </w:rPr>
              <w:t>мышленности (об</w:t>
            </w:r>
            <w:r w:rsidRPr="00E807C9">
              <w:rPr>
                <w:sz w:val="22"/>
                <w:szCs w:val="22"/>
              </w:rPr>
              <w:t>ъ</w:t>
            </w:r>
            <w:r w:rsidRPr="00E807C9">
              <w:rPr>
                <w:sz w:val="22"/>
                <w:szCs w:val="22"/>
              </w:rPr>
              <w:t>ем промышленной продукции в расчете на 1 чел. среднесп</w:t>
            </w:r>
            <w:r w:rsidRPr="00E807C9">
              <w:rPr>
                <w:sz w:val="22"/>
                <w:szCs w:val="22"/>
              </w:rPr>
              <w:t>и</w:t>
            </w:r>
            <w:r w:rsidRPr="00E807C9">
              <w:rPr>
                <w:sz w:val="22"/>
                <w:szCs w:val="22"/>
              </w:rPr>
              <w:t>сочного состава), млн. руб.</w:t>
            </w:r>
          </w:p>
        </w:tc>
        <w:tc>
          <w:tcPr>
            <w:tcW w:w="889" w:type="dxa"/>
          </w:tcPr>
          <w:p w:rsidR="00326B47" w:rsidRPr="00E75043" w:rsidRDefault="00326B47" w:rsidP="0041439B">
            <w:pPr>
              <w:widowControl w:val="0"/>
              <w:spacing w:after="0"/>
              <w:ind w:firstLine="0"/>
              <w:jc w:val="center"/>
              <w:rPr>
                <w:sz w:val="22"/>
                <w:szCs w:val="22"/>
              </w:rPr>
            </w:pPr>
            <w:r w:rsidRPr="00E75043">
              <w:rPr>
                <w:sz w:val="22"/>
                <w:szCs w:val="22"/>
              </w:rPr>
              <w:t>4,3</w:t>
            </w:r>
          </w:p>
        </w:tc>
        <w:tc>
          <w:tcPr>
            <w:tcW w:w="961" w:type="dxa"/>
          </w:tcPr>
          <w:p w:rsidR="00326B47" w:rsidRPr="00E75043" w:rsidRDefault="00326B47" w:rsidP="0041439B">
            <w:pPr>
              <w:widowControl w:val="0"/>
              <w:spacing w:after="0"/>
              <w:ind w:firstLine="0"/>
              <w:jc w:val="center"/>
              <w:rPr>
                <w:sz w:val="22"/>
                <w:szCs w:val="22"/>
              </w:rPr>
            </w:pPr>
            <w:r w:rsidRPr="00E75043">
              <w:rPr>
                <w:sz w:val="22"/>
                <w:szCs w:val="22"/>
              </w:rPr>
              <w:t>4,6</w:t>
            </w:r>
          </w:p>
        </w:tc>
        <w:tc>
          <w:tcPr>
            <w:tcW w:w="961" w:type="dxa"/>
          </w:tcPr>
          <w:p w:rsidR="00326B47" w:rsidRPr="00E75043" w:rsidRDefault="00326B47" w:rsidP="0041439B">
            <w:pPr>
              <w:widowControl w:val="0"/>
              <w:spacing w:after="0"/>
              <w:ind w:firstLine="0"/>
              <w:jc w:val="center"/>
              <w:rPr>
                <w:sz w:val="22"/>
                <w:szCs w:val="22"/>
              </w:rPr>
            </w:pPr>
            <w:r w:rsidRPr="00E75043">
              <w:rPr>
                <w:sz w:val="22"/>
                <w:szCs w:val="22"/>
              </w:rPr>
              <w:t>4,9</w:t>
            </w:r>
          </w:p>
        </w:tc>
        <w:tc>
          <w:tcPr>
            <w:tcW w:w="961" w:type="dxa"/>
            <w:gridSpan w:val="2"/>
          </w:tcPr>
          <w:p w:rsidR="00326B47" w:rsidRPr="00E75043" w:rsidRDefault="00326B47" w:rsidP="0041439B">
            <w:pPr>
              <w:widowControl w:val="0"/>
              <w:spacing w:after="0"/>
              <w:ind w:firstLine="0"/>
              <w:jc w:val="center"/>
              <w:rPr>
                <w:sz w:val="22"/>
                <w:szCs w:val="22"/>
              </w:rPr>
            </w:pPr>
            <w:r w:rsidRPr="00E75043">
              <w:rPr>
                <w:sz w:val="22"/>
                <w:szCs w:val="22"/>
              </w:rPr>
              <w:t>5,3</w:t>
            </w:r>
          </w:p>
        </w:tc>
        <w:tc>
          <w:tcPr>
            <w:tcW w:w="833" w:type="dxa"/>
            <w:gridSpan w:val="2"/>
          </w:tcPr>
          <w:p w:rsidR="00326B47" w:rsidRPr="00E75043" w:rsidRDefault="00326B47" w:rsidP="0041439B">
            <w:pPr>
              <w:widowControl w:val="0"/>
              <w:spacing w:after="0"/>
              <w:ind w:firstLine="0"/>
              <w:jc w:val="center"/>
              <w:rPr>
                <w:sz w:val="22"/>
                <w:szCs w:val="22"/>
              </w:rPr>
            </w:pPr>
            <w:r w:rsidRPr="00E75043">
              <w:rPr>
                <w:sz w:val="22"/>
                <w:szCs w:val="22"/>
              </w:rPr>
              <w:t>5,7</w:t>
            </w:r>
          </w:p>
        </w:tc>
        <w:tc>
          <w:tcPr>
            <w:tcW w:w="832" w:type="dxa"/>
            <w:gridSpan w:val="2"/>
          </w:tcPr>
          <w:p w:rsidR="00326B47" w:rsidRPr="00E75043" w:rsidRDefault="00326B47" w:rsidP="0041439B">
            <w:pPr>
              <w:widowControl w:val="0"/>
              <w:spacing w:after="0"/>
              <w:ind w:firstLine="0"/>
              <w:jc w:val="center"/>
              <w:rPr>
                <w:sz w:val="22"/>
                <w:szCs w:val="22"/>
              </w:rPr>
            </w:pPr>
            <w:r w:rsidRPr="00E75043">
              <w:rPr>
                <w:sz w:val="22"/>
                <w:szCs w:val="22"/>
              </w:rPr>
              <w:t>6,1</w:t>
            </w:r>
          </w:p>
        </w:tc>
        <w:tc>
          <w:tcPr>
            <w:tcW w:w="833" w:type="dxa"/>
            <w:gridSpan w:val="2"/>
          </w:tcPr>
          <w:p w:rsidR="00326B47" w:rsidRPr="00E75043" w:rsidRDefault="00326B47" w:rsidP="0041439B">
            <w:pPr>
              <w:widowControl w:val="0"/>
              <w:spacing w:after="0"/>
              <w:ind w:firstLine="0"/>
              <w:jc w:val="center"/>
              <w:rPr>
                <w:sz w:val="22"/>
                <w:szCs w:val="22"/>
              </w:rPr>
            </w:pPr>
            <w:r w:rsidRPr="00E75043">
              <w:rPr>
                <w:sz w:val="22"/>
                <w:szCs w:val="22"/>
              </w:rPr>
              <w:t>6,5</w:t>
            </w:r>
          </w:p>
        </w:tc>
        <w:tc>
          <w:tcPr>
            <w:tcW w:w="832" w:type="dxa"/>
            <w:gridSpan w:val="2"/>
          </w:tcPr>
          <w:p w:rsidR="00326B47" w:rsidRPr="00E75043" w:rsidRDefault="00326B47" w:rsidP="00301ABD">
            <w:pPr>
              <w:widowControl w:val="0"/>
              <w:spacing w:after="0"/>
              <w:ind w:firstLine="0"/>
              <w:rPr>
                <w:sz w:val="22"/>
                <w:szCs w:val="22"/>
              </w:rPr>
            </w:pPr>
            <w:r w:rsidRPr="00E75043">
              <w:rPr>
                <w:sz w:val="22"/>
                <w:szCs w:val="22"/>
              </w:rPr>
              <w:t>7,0</w:t>
            </w:r>
          </w:p>
        </w:tc>
        <w:tc>
          <w:tcPr>
            <w:tcW w:w="800" w:type="dxa"/>
          </w:tcPr>
          <w:p w:rsidR="00326B47" w:rsidRPr="00E75043" w:rsidRDefault="00326B47" w:rsidP="00301ABD">
            <w:pPr>
              <w:widowControl w:val="0"/>
              <w:spacing w:after="0"/>
              <w:ind w:firstLine="0"/>
              <w:rPr>
                <w:sz w:val="22"/>
                <w:szCs w:val="22"/>
              </w:rPr>
            </w:pPr>
            <w:r w:rsidRPr="00E75043">
              <w:rPr>
                <w:sz w:val="22"/>
                <w:szCs w:val="22"/>
              </w:rPr>
              <w:t>7,4</w:t>
            </w:r>
          </w:p>
        </w:tc>
      </w:tr>
      <w:tr w:rsidR="00326B47" w:rsidTr="00C07732">
        <w:tc>
          <w:tcPr>
            <w:tcW w:w="2235" w:type="dxa"/>
            <w:tcBorders>
              <w:bottom w:val="single" w:sz="4" w:space="0" w:color="auto"/>
            </w:tcBorders>
          </w:tcPr>
          <w:p w:rsidR="00326B47" w:rsidRPr="00E807C9" w:rsidRDefault="00326B47" w:rsidP="007F01AB">
            <w:pPr>
              <w:widowControl w:val="0"/>
              <w:spacing w:after="0"/>
              <w:ind w:firstLine="0"/>
              <w:rPr>
                <w:sz w:val="22"/>
                <w:szCs w:val="22"/>
              </w:rPr>
            </w:pPr>
            <w:r w:rsidRPr="00E807C9">
              <w:rPr>
                <w:sz w:val="22"/>
                <w:szCs w:val="22"/>
              </w:rPr>
              <w:t>1</w:t>
            </w:r>
            <w:r>
              <w:rPr>
                <w:sz w:val="22"/>
                <w:szCs w:val="22"/>
              </w:rPr>
              <w:t>7</w:t>
            </w:r>
            <w:r w:rsidRPr="00E807C9">
              <w:rPr>
                <w:sz w:val="22"/>
                <w:szCs w:val="22"/>
              </w:rPr>
              <w:t>.</w:t>
            </w:r>
            <w:r w:rsidRPr="00E807C9">
              <w:rPr>
                <w:color w:val="000000"/>
                <w:sz w:val="22"/>
                <w:szCs w:val="22"/>
              </w:rPr>
              <w:t xml:space="preserve"> Индекс прои</w:t>
            </w:r>
            <w:r w:rsidRPr="00E807C9">
              <w:rPr>
                <w:color w:val="000000"/>
                <w:sz w:val="22"/>
                <w:szCs w:val="22"/>
              </w:rPr>
              <w:t>з</w:t>
            </w:r>
            <w:r w:rsidRPr="00E807C9">
              <w:rPr>
                <w:color w:val="000000"/>
                <w:sz w:val="22"/>
                <w:szCs w:val="22"/>
              </w:rPr>
              <w:t>водства продукции сельского хозяйства в хозяйствах всех категорий</w:t>
            </w:r>
            <w:r>
              <w:rPr>
                <w:color w:val="000000"/>
                <w:sz w:val="22"/>
                <w:szCs w:val="22"/>
              </w:rPr>
              <w:t>, в %</w:t>
            </w:r>
            <w:r w:rsidRPr="00E807C9">
              <w:rPr>
                <w:color w:val="000000"/>
                <w:sz w:val="22"/>
                <w:szCs w:val="22"/>
              </w:rPr>
              <w:t xml:space="preserve"> к 2016 г.</w:t>
            </w:r>
          </w:p>
        </w:tc>
        <w:tc>
          <w:tcPr>
            <w:tcW w:w="889" w:type="dxa"/>
            <w:tcBorders>
              <w:bottom w:val="single" w:sz="4" w:space="0" w:color="auto"/>
            </w:tcBorders>
          </w:tcPr>
          <w:p w:rsidR="00326B47" w:rsidRPr="002A3176" w:rsidRDefault="00326B47" w:rsidP="002A3176">
            <w:pPr>
              <w:widowControl w:val="0"/>
              <w:spacing w:after="0"/>
              <w:ind w:firstLine="0"/>
              <w:jc w:val="center"/>
              <w:rPr>
                <w:sz w:val="22"/>
                <w:szCs w:val="22"/>
              </w:rPr>
            </w:pPr>
            <w:r w:rsidRPr="002A3176">
              <w:rPr>
                <w:sz w:val="22"/>
                <w:szCs w:val="22"/>
              </w:rPr>
              <w:t>101,6</w:t>
            </w:r>
          </w:p>
        </w:tc>
        <w:tc>
          <w:tcPr>
            <w:tcW w:w="961" w:type="dxa"/>
            <w:tcBorders>
              <w:bottom w:val="single" w:sz="4" w:space="0" w:color="auto"/>
            </w:tcBorders>
          </w:tcPr>
          <w:p w:rsidR="00326B47" w:rsidRPr="002A3176" w:rsidRDefault="00326B47" w:rsidP="0041439B">
            <w:pPr>
              <w:widowControl w:val="0"/>
              <w:spacing w:after="0"/>
              <w:ind w:firstLine="0"/>
              <w:jc w:val="center"/>
              <w:rPr>
                <w:sz w:val="22"/>
                <w:szCs w:val="22"/>
              </w:rPr>
            </w:pPr>
            <w:r w:rsidRPr="002A3176">
              <w:rPr>
                <w:sz w:val="22"/>
                <w:szCs w:val="22"/>
              </w:rPr>
              <w:t>104,3</w:t>
            </w:r>
          </w:p>
        </w:tc>
        <w:tc>
          <w:tcPr>
            <w:tcW w:w="961" w:type="dxa"/>
            <w:tcBorders>
              <w:bottom w:val="single" w:sz="4" w:space="0" w:color="auto"/>
            </w:tcBorders>
          </w:tcPr>
          <w:p w:rsidR="00326B47" w:rsidRPr="002A3176" w:rsidRDefault="00326B47" w:rsidP="002A3176">
            <w:pPr>
              <w:widowControl w:val="0"/>
              <w:spacing w:after="0"/>
              <w:ind w:firstLine="0"/>
              <w:jc w:val="center"/>
              <w:rPr>
                <w:sz w:val="22"/>
                <w:szCs w:val="22"/>
              </w:rPr>
            </w:pPr>
            <w:r w:rsidRPr="002A3176">
              <w:rPr>
                <w:sz w:val="22"/>
                <w:szCs w:val="22"/>
              </w:rPr>
              <w:t>107,2</w:t>
            </w:r>
          </w:p>
        </w:tc>
        <w:tc>
          <w:tcPr>
            <w:tcW w:w="961" w:type="dxa"/>
            <w:gridSpan w:val="2"/>
            <w:tcBorders>
              <w:bottom w:val="single" w:sz="4" w:space="0" w:color="auto"/>
            </w:tcBorders>
          </w:tcPr>
          <w:p w:rsidR="00326B47" w:rsidRPr="002A3176" w:rsidRDefault="00326B47" w:rsidP="0041439B">
            <w:pPr>
              <w:widowControl w:val="0"/>
              <w:spacing w:after="0"/>
              <w:ind w:firstLine="0"/>
              <w:jc w:val="center"/>
              <w:rPr>
                <w:sz w:val="22"/>
                <w:szCs w:val="22"/>
              </w:rPr>
            </w:pPr>
            <w:r w:rsidRPr="002A3176">
              <w:rPr>
                <w:sz w:val="22"/>
                <w:szCs w:val="22"/>
              </w:rPr>
              <w:t>109,2</w:t>
            </w:r>
          </w:p>
        </w:tc>
        <w:tc>
          <w:tcPr>
            <w:tcW w:w="833" w:type="dxa"/>
            <w:gridSpan w:val="2"/>
            <w:tcBorders>
              <w:bottom w:val="single" w:sz="4" w:space="0" w:color="auto"/>
            </w:tcBorders>
          </w:tcPr>
          <w:p w:rsidR="00326B47" w:rsidRPr="002A3176" w:rsidRDefault="00326B47" w:rsidP="0041439B">
            <w:pPr>
              <w:widowControl w:val="0"/>
              <w:spacing w:after="0"/>
              <w:ind w:firstLine="0"/>
              <w:jc w:val="center"/>
              <w:rPr>
                <w:sz w:val="22"/>
                <w:szCs w:val="22"/>
              </w:rPr>
            </w:pPr>
            <w:r w:rsidRPr="002A3176">
              <w:rPr>
                <w:sz w:val="22"/>
                <w:szCs w:val="22"/>
              </w:rPr>
              <w:t>11,4</w:t>
            </w:r>
          </w:p>
        </w:tc>
        <w:tc>
          <w:tcPr>
            <w:tcW w:w="832" w:type="dxa"/>
            <w:gridSpan w:val="2"/>
            <w:tcBorders>
              <w:bottom w:val="single" w:sz="4" w:space="0" w:color="auto"/>
            </w:tcBorders>
          </w:tcPr>
          <w:p w:rsidR="00326B47" w:rsidRPr="002A3176" w:rsidRDefault="00326B47" w:rsidP="0041439B">
            <w:pPr>
              <w:widowControl w:val="0"/>
              <w:spacing w:after="0"/>
              <w:ind w:firstLine="0"/>
              <w:jc w:val="center"/>
              <w:rPr>
                <w:sz w:val="22"/>
                <w:szCs w:val="22"/>
              </w:rPr>
            </w:pPr>
            <w:r w:rsidRPr="002A3176">
              <w:rPr>
                <w:sz w:val="22"/>
                <w:szCs w:val="22"/>
              </w:rPr>
              <w:t>113,8</w:t>
            </w:r>
          </w:p>
        </w:tc>
        <w:tc>
          <w:tcPr>
            <w:tcW w:w="833" w:type="dxa"/>
            <w:gridSpan w:val="2"/>
            <w:tcBorders>
              <w:bottom w:val="single" w:sz="4" w:space="0" w:color="auto"/>
            </w:tcBorders>
          </w:tcPr>
          <w:p w:rsidR="00326B47" w:rsidRPr="002A3176" w:rsidRDefault="00326B47" w:rsidP="002A3176">
            <w:pPr>
              <w:widowControl w:val="0"/>
              <w:spacing w:after="0"/>
              <w:ind w:firstLine="0"/>
              <w:jc w:val="center"/>
              <w:rPr>
                <w:sz w:val="22"/>
                <w:szCs w:val="22"/>
              </w:rPr>
            </w:pPr>
            <w:r w:rsidRPr="002A3176">
              <w:rPr>
                <w:sz w:val="22"/>
                <w:szCs w:val="22"/>
              </w:rPr>
              <w:t>116,1</w:t>
            </w:r>
          </w:p>
        </w:tc>
        <w:tc>
          <w:tcPr>
            <w:tcW w:w="832" w:type="dxa"/>
            <w:gridSpan w:val="2"/>
            <w:tcBorders>
              <w:bottom w:val="single" w:sz="4" w:space="0" w:color="auto"/>
            </w:tcBorders>
          </w:tcPr>
          <w:p w:rsidR="00326B47" w:rsidRPr="002A3176" w:rsidRDefault="00326B47" w:rsidP="00301ABD">
            <w:pPr>
              <w:widowControl w:val="0"/>
              <w:spacing w:after="0"/>
              <w:ind w:firstLine="0"/>
              <w:rPr>
                <w:sz w:val="22"/>
                <w:szCs w:val="22"/>
              </w:rPr>
            </w:pPr>
            <w:r w:rsidRPr="002A3176">
              <w:rPr>
                <w:sz w:val="22"/>
                <w:szCs w:val="22"/>
              </w:rPr>
              <w:t>118,8</w:t>
            </w:r>
          </w:p>
        </w:tc>
        <w:tc>
          <w:tcPr>
            <w:tcW w:w="800" w:type="dxa"/>
            <w:tcBorders>
              <w:bottom w:val="single" w:sz="4" w:space="0" w:color="auto"/>
            </w:tcBorders>
          </w:tcPr>
          <w:p w:rsidR="00326B47" w:rsidRPr="002A3176" w:rsidRDefault="00326B47" w:rsidP="00301ABD">
            <w:pPr>
              <w:widowControl w:val="0"/>
              <w:spacing w:after="0"/>
              <w:ind w:firstLine="0"/>
              <w:rPr>
                <w:sz w:val="22"/>
                <w:szCs w:val="22"/>
              </w:rPr>
            </w:pPr>
            <w:r w:rsidRPr="002A3176">
              <w:rPr>
                <w:sz w:val="22"/>
                <w:szCs w:val="22"/>
              </w:rPr>
              <w:t>121,4</w:t>
            </w:r>
          </w:p>
        </w:tc>
      </w:tr>
      <w:tr w:rsidR="00326B47" w:rsidTr="00C07732">
        <w:tc>
          <w:tcPr>
            <w:tcW w:w="2235" w:type="dxa"/>
            <w:tcBorders>
              <w:bottom w:val="nil"/>
            </w:tcBorders>
          </w:tcPr>
          <w:p w:rsidR="00326B47" w:rsidRPr="00E807C9" w:rsidRDefault="00326B47" w:rsidP="007F01AB">
            <w:pPr>
              <w:widowControl w:val="0"/>
              <w:spacing w:after="0"/>
              <w:ind w:firstLine="0"/>
              <w:rPr>
                <w:sz w:val="22"/>
                <w:szCs w:val="22"/>
              </w:rPr>
            </w:pPr>
            <w:r w:rsidRPr="00E807C9">
              <w:rPr>
                <w:sz w:val="22"/>
                <w:szCs w:val="22"/>
              </w:rPr>
              <w:t>1</w:t>
            </w:r>
            <w:r>
              <w:rPr>
                <w:sz w:val="22"/>
                <w:szCs w:val="22"/>
              </w:rPr>
              <w:t>8</w:t>
            </w:r>
            <w:r w:rsidRPr="00E807C9">
              <w:rPr>
                <w:sz w:val="22"/>
                <w:szCs w:val="22"/>
              </w:rPr>
              <w:t xml:space="preserve">. </w:t>
            </w:r>
            <w:r w:rsidRPr="00E807C9">
              <w:rPr>
                <w:color w:val="000000"/>
                <w:sz w:val="22"/>
                <w:szCs w:val="22"/>
              </w:rPr>
              <w:t>Индекс произв</w:t>
            </w:r>
            <w:r w:rsidRPr="00E807C9">
              <w:rPr>
                <w:color w:val="000000"/>
                <w:sz w:val="22"/>
                <w:szCs w:val="22"/>
              </w:rPr>
              <w:t>о</w:t>
            </w:r>
            <w:r w:rsidRPr="00E807C9">
              <w:rPr>
                <w:color w:val="000000"/>
                <w:sz w:val="22"/>
                <w:szCs w:val="22"/>
              </w:rPr>
              <w:t>дительн</w:t>
            </w:r>
            <w:r>
              <w:rPr>
                <w:color w:val="000000"/>
                <w:sz w:val="22"/>
                <w:szCs w:val="22"/>
              </w:rPr>
              <w:t xml:space="preserve">ости труда в сельском хозяйстве, в % к </w:t>
            </w:r>
            <w:r w:rsidRPr="00E807C9">
              <w:rPr>
                <w:color w:val="000000"/>
                <w:sz w:val="22"/>
                <w:szCs w:val="22"/>
              </w:rPr>
              <w:t>2016 г.</w:t>
            </w:r>
          </w:p>
        </w:tc>
        <w:tc>
          <w:tcPr>
            <w:tcW w:w="889" w:type="dxa"/>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103,2</w:t>
            </w:r>
          </w:p>
        </w:tc>
        <w:tc>
          <w:tcPr>
            <w:tcW w:w="961" w:type="dxa"/>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106,9</w:t>
            </w:r>
          </w:p>
        </w:tc>
        <w:tc>
          <w:tcPr>
            <w:tcW w:w="961" w:type="dxa"/>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110,5</w:t>
            </w:r>
          </w:p>
        </w:tc>
        <w:tc>
          <w:tcPr>
            <w:tcW w:w="961" w:type="dxa"/>
            <w:gridSpan w:val="2"/>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113,3</w:t>
            </w:r>
          </w:p>
        </w:tc>
        <w:tc>
          <w:tcPr>
            <w:tcW w:w="833" w:type="dxa"/>
            <w:gridSpan w:val="2"/>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116,1</w:t>
            </w:r>
          </w:p>
        </w:tc>
        <w:tc>
          <w:tcPr>
            <w:tcW w:w="832" w:type="dxa"/>
            <w:gridSpan w:val="2"/>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119,6</w:t>
            </w:r>
          </w:p>
        </w:tc>
        <w:tc>
          <w:tcPr>
            <w:tcW w:w="833" w:type="dxa"/>
            <w:gridSpan w:val="2"/>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123,1</w:t>
            </w:r>
          </w:p>
        </w:tc>
        <w:tc>
          <w:tcPr>
            <w:tcW w:w="832" w:type="dxa"/>
            <w:gridSpan w:val="2"/>
            <w:tcBorders>
              <w:bottom w:val="nil"/>
            </w:tcBorders>
          </w:tcPr>
          <w:p w:rsidR="00326B47" w:rsidRPr="002A3176" w:rsidRDefault="00326B47" w:rsidP="00301ABD">
            <w:pPr>
              <w:widowControl w:val="0"/>
              <w:spacing w:after="0"/>
              <w:ind w:firstLine="0"/>
              <w:rPr>
                <w:sz w:val="22"/>
                <w:szCs w:val="22"/>
              </w:rPr>
            </w:pPr>
            <w:r w:rsidRPr="002A3176">
              <w:rPr>
                <w:sz w:val="22"/>
                <w:szCs w:val="22"/>
              </w:rPr>
              <w:t>127,1</w:t>
            </w:r>
          </w:p>
        </w:tc>
        <w:tc>
          <w:tcPr>
            <w:tcW w:w="800" w:type="dxa"/>
            <w:tcBorders>
              <w:bottom w:val="nil"/>
            </w:tcBorders>
          </w:tcPr>
          <w:p w:rsidR="00326B47" w:rsidRPr="002A3176" w:rsidRDefault="00326B47" w:rsidP="00301ABD">
            <w:pPr>
              <w:widowControl w:val="0"/>
              <w:spacing w:after="0"/>
              <w:ind w:firstLine="0"/>
              <w:rPr>
                <w:sz w:val="22"/>
                <w:szCs w:val="22"/>
              </w:rPr>
            </w:pPr>
            <w:r w:rsidRPr="002A3176">
              <w:rPr>
                <w:sz w:val="22"/>
                <w:szCs w:val="22"/>
              </w:rPr>
              <w:t>131,1</w:t>
            </w:r>
          </w:p>
        </w:tc>
      </w:tr>
    </w:tbl>
    <w:p w:rsidR="00733309" w:rsidRDefault="00733309"/>
    <w:p w:rsidR="00981CE5" w:rsidRDefault="00981CE5" w:rsidP="00733309">
      <w:pPr>
        <w:spacing w:after="0" w:line="360" w:lineRule="auto"/>
        <w:ind w:firstLine="0"/>
        <w:jc w:val="right"/>
        <w:rPr>
          <w:sz w:val="28"/>
          <w:szCs w:val="28"/>
        </w:rPr>
      </w:pPr>
    </w:p>
    <w:p w:rsidR="00733309" w:rsidRPr="00733309" w:rsidRDefault="00733309" w:rsidP="00733309">
      <w:pPr>
        <w:spacing w:after="0" w:line="360" w:lineRule="auto"/>
        <w:ind w:firstLine="0"/>
        <w:jc w:val="right"/>
        <w:rPr>
          <w:sz w:val="28"/>
          <w:szCs w:val="28"/>
        </w:rPr>
      </w:pPr>
      <w:r w:rsidRPr="00733309">
        <w:rPr>
          <w:sz w:val="28"/>
          <w:szCs w:val="28"/>
        </w:rPr>
        <w:t>Продолжение таблицы 1.1</w:t>
      </w:r>
    </w:p>
    <w:tbl>
      <w:tblPr>
        <w:tblStyle w:val="afff"/>
        <w:tblW w:w="0" w:type="auto"/>
        <w:tblLayout w:type="fixed"/>
        <w:tblLook w:val="04A0"/>
      </w:tblPr>
      <w:tblGrid>
        <w:gridCol w:w="2235"/>
        <w:gridCol w:w="878"/>
        <w:gridCol w:w="878"/>
        <w:gridCol w:w="878"/>
        <w:gridCol w:w="878"/>
        <w:gridCol w:w="878"/>
        <w:gridCol w:w="878"/>
        <w:gridCol w:w="878"/>
        <w:gridCol w:w="878"/>
        <w:gridCol w:w="878"/>
      </w:tblGrid>
      <w:tr w:rsidR="00733309" w:rsidTr="00733309">
        <w:tc>
          <w:tcPr>
            <w:tcW w:w="2235" w:type="dxa"/>
          </w:tcPr>
          <w:p w:rsidR="00733309" w:rsidRDefault="00733309" w:rsidP="00733309">
            <w:pPr>
              <w:widowControl w:val="0"/>
              <w:spacing w:after="0"/>
              <w:ind w:firstLine="0"/>
              <w:jc w:val="center"/>
              <w:rPr>
                <w:sz w:val="22"/>
                <w:szCs w:val="22"/>
              </w:rPr>
            </w:pPr>
            <w:r>
              <w:rPr>
                <w:sz w:val="22"/>
                <w:szCs w:val="22"/>
              </w:rPr>
              <w:t>1</w:t>
            </w:r>
          </w:p>
        </w:tc>
        <w:tc>
          <w:tcPr>
            <w:tcW w:w="878" w:type="dxa"/>
          </w:tcPr>
          <w:p w:rsidR="00733309" w:rsidRPr="00151B28" w:rsidRDefault="00733309" w:rsidP="00733309">
            <w:pPr>
              <w:widowControl w:val="0"/>
              <w:spacing w:after="0"/>
              <w:ind w:firstLine="0"/>
              <w:jc w:val="center"/>
              <w:rPr>
                <w:sz w:val="22"/>
                <w:szCs w:val="22"/>
              </w:rPr>
            </w:pPr>
            <w:r>
              <w:rPr>
                <w:sz w:val="22"/>
                <w:szCs w:val="22"/>
              </w:rPr>
              <w:t>2</w:t>
            </w:r>
          </w:p>
        </w:tc>
        <w:tc>
          <w:tcPr>
            <w:tcW w:w="878" w:type="dxa"/>
          </w:tcPr>
          <w:p w:rsidR="00733309" w:rsidRPr="00151B28" w:rsidRDefault="00733309" w:rsidP="00733309">
            <w:pPr>
              <w:widowControl w:val="0"/>
              <w:spacing w:after="0"/>
              <w:ind w:firstLine="0"/>
              <w:jc w:val="center"/>
              <w:rPr>
                <w:sz w:val="22"/>
                <w:szCs w:val="22"/>
              </w:rPr>
            </w:pPr>
            <w:r>
              <w:rPr>
                <w:sz w:val="22"/>
                <w:szCs w:val="22"/>
              </w:rPr>
              <w:t>3</w:t>
            </w:r>
          </w:p>
        </w:tc>
        <w:tc>
          <w:tcPr>
            <w:tcW w:w="878" w:type="dxa"/>
          </w:tcPr>
          <w:p w:rsidR="00733309" w:rsidRPr="00151B28" w:rsidRDefault="00733309" w:rsidP="00733309">
            <w:pPr>
              <w:widowControl w:val="0"/>
              <w:spacing w:after="0"/>
              <w:ind w:firstLine="0"/>
              <w:jc w:val="center"/>
              <w:rPr>
                <w:sz w:val="22"/>
                <w:szCs w:val="22"/>
              </w:rPr>
            </w:pPr>
            <w:r>
              <w:rPr>
                <w:sz w:val="22"/>
                <w:szCs w:val="22"/>
              </w:rPr>
              <w:t>4</w:t>
            </w:r>
          </w:p>
        </w:tc>
        <w:tc>
          <w:tcPr>
            <w:tcW w:w="878" w:type="dxa"/>
          </w:tcPr>
          <w:p w:rsidR="00733309" w:rsidRPr="00151B28" w:rsidRDefault="00733309" w:rsidP="00733309">
            <w:pPr>
              <w:widowControl w:val="0"/>
              <w:spacing w:after="0"/>
              <w:ind w:firstLine="0"/>
              <w:jc w:val="center"/>
              <w:rPr>
                <w:sz w:val="22"/>
                <w:szCs w:val="22"/>
              </w:rPr>
            </w:pPr>
            <w:r>
              <w:rPr>
                <w:sz w:val="22"/>
                <w:szCs w:val="22"/>
              </w:rPr>
              <w:t>5</w:t>
            </w:r>
          </w:p>
        </w:tc>
        <w:tc>
          <w:tcPr>
            <w:tcW w:w="878" w:type="dxa"/>
          </w:tcPr>
          <w:p w:rsidR="00733309" w:rsidRPr="00151B28" w:rsidRDefault="00733309" w:rsidP="00733309">
            <w:pPr>
              <w:widowControl w:val="0"/>
              <w:spacing w:after="0"/>
              <w:ind w:firstLine="0"/>
              <w:jc w:val="center"/>
              <w:rPr>
                <w:sz w:val="22"/>
                <w:szCs w:val="22"/>
              </w:rPr>
            </w:pPr>
            <w:r>
              <w:rPr>
                <w:sz w:val="22"/>
                <w:szCs w:val="22"/>
              </w:rPr>
              <w:t>6</w:t>
            </w:r>
          </w:p>
        </w:tc>
        <w:tc>
          <w:tcPr>
            <w:tcW w:w="878" w:type="dxa"/>
          </w:tcPr>
          <w:p w:rsidR="00733309" w:rsidRPr="00151B28" w:rsidRDefault="00733309" w:rsidP="00733309">
            <w:pPr>
              <w:widowControl w:val="0"/>
              <w:spacing w:after="0"/>
              <w:ind w:firstLine="0"/>
              <w:jc w:val="center"/>
              <w:rPr>
                <w:sz w:val="22"/>
                <w:szCs w:val="22"/>
              </w:rPr>
            </w:pPr>
            <w:r>
              <w:rPr>
                <w:sz w:val="22"/>
                <w:szCs w:val="22"/>
              </w:rPr>
              <w:t>7</w:t>
            </w:r>
          </w:p>
        </w:tc>
        <w:tc>
          <w:tcPr>
            <w:tcW w:w="878" w:type="dxa"/>
          </w:tcPr>
          <w:p w:rsidR="00733309" w:rsidRPr="00151B28" w:rsidRDefault="00733309" w:rsidP="00733309">
            <w:pPr>
              <w:widowControl w:val="0"/>
              <w:spacing w:after="0"/>
              <w:ind w:firstLine="0"/>
              <w:jc w:val="center"/>
              <w:rPr>
                <w:sz w:val="22"/>
                <w:szCs w:val="22"/>
              </w:rPr>
            </w:pPr>
            <w:r>
              <w:rPr>
                <w:sz w:val="22"/>
                <w:szCs w:val="22"/>
              </w:rPr>
              <w:t>8</w:t>
            </w:r>
          </w:p>
        </w:tc>
        <w:tc>
          <w:tcPr>
            <w:tcW w:w="878" w:type="dxa"/>
          </w:tcPr>
          <w:p w:rsidR="00733309" w:rsidRPr="00151B28" w:rsidRDefault="00733309" w:rsidP="00733309">
            <w:pPr>
              <w:widowControl w:val="0"/>
              <w:spacing w:after="0"/>
              <w:ind w:firstLine="0"/>
              <w:jc w:val="center"/>
              <w:rPr>
                <w:sz w:val="22"/>
                <w:szCs w:val="22"/>
              </w:rPr>
            </w:pPr>
            <w:r>
              <w:rPr>
                <w:sz w:val="22"/>
                <w:szCs w:val="22"/>
              </w:rPr>
              <w:t>9</w:t>
            </w:r>
          </w:p>
        </w:tc>
        <w:tc>
          <w:tcPr>
            <w:tcW w:w="878" w:type="dxa"/>
          </w:tcPr>
          <w:p w:rsidR="00733309" w:rsidRPr="00151B28" w:rsidRDefault="00733309" w:rsidP="00733309">
            <w:pPr>
              <w:widowControl w:val="0"/>
              <w:spacing w:after="0"/>
              <w:ind w:firstLine="0"/>
              <w:jc w:val="center"/>
              <w:rPr>
                <w:sz w:val="22"/>
                <w:szCs w:val="22"/>
              </w:rPr>
            </w:pPr>
            <w:r>
              <w:rPr>
                <w:sz w:val="22"/>
                <w:szCs w:val="22"/>
              </w:rPr>
              <w:t>10</w:t>
            </w:r>
          </w:p>
        </w:tc>
      </w:tr>
      <w:tr w:rsidR="00151B28" w:rsidTr="00733309">
        <w:tc>
          <w:tcPr>
            <w:tcW w:w="2235" w:type="dxa"/>
          </w:tcPr>
          <w:p w:rsidR="00151B28" w:rsidRPr="00E807C9" w:rsidRDefault="00151B28" w:rsidP="007F01AB">
            <w:pPr>
              <w:widowControl w:val="0"/>
              <w:spacing w:after="0"/>
              <w:ind w:firstLine="0"/>
              <w:rPr>
                <w:sz w:val="22"/>
                <w:szCs w:val="22"/>
              </w:rPr>
            </w:pPr>
            <w:r w:rsidRPr="00E807C9">
              <w:rPr>
                <w:sz w:val="22"/>
                <w:szCs w:val="22"/>
              </w:rPr>
              <w:t>1</w:t>
            </w:r>
            <w:r>
              <w:rPr>
                <w:sz w:val="22"/>
                <w:szCs w:val="22"/>
              </w:rPr>
              <w:t>9</w:t>
            </w:r>
            <w:r w:rsidRPr="00E807C9">
              <w:rPr>
                <w:sz w:val="22"/>
                <w:szCs w:val="22"/>
              </w:rPr>
              <w:t xml:space="preserve">. </w:t>
            </w:r>
            <w:r>
              <w:rPr>
                <w:sz w:val="22"/>
                <w:szCs w:val="22"/>
              </w:rPr>
              <w:t xml:space="preserve">Темп роста </w:t>
            </w:r>
            <w:r w:rsidRPr="00E807C9">
              <w:rPr>
                <w:sz w:val="22"/>
                <w:szCs w:val="22"/>
              </w:rPr>
              <w:t>объ</w:t>
            </w:r>
            <w:r w:rsidRPr="00E807C9">
              <w:rPr>
                <w:sz w:val="22"/>
                <w:szCs w:val="22"/>
              </w:rPr>
              <w:t>е</w:t>
            </w:r>
            <w:r w:rsidRPr="00E807C9">
              <w:rPr>
                <w:sz w:val="22"/>
                <w:szCs w:val="22"/>
              </w:rPr>
              <w:t>ма экспорта проду</w:t>
            </w:r>
            <w:r w:rsidRPr="00E807C9">
              <w:rPr>
                <w:sz w:val="22"/>
                <w:szCs w:val="22"/>
              </w:rPr>
              <w:t>к</w:t>
            </w:r>
            <w:r w:rsidRPr="00E807C9">
              <w:rPr>
                <w:sz w:val="22"/>
                <w:szCs w:val="22"/>
              </w:rPr>
              <w:t>ции АПК</w:t>
            </w:r>
            <w:r w:rsidR="006349AE">
              <w:rPr>
                <w:sz w:val="22"/>
                <w:szCs w:val="22"/>
              </w:rPr>
              <w:t>, в %</w:t>
            </w:r>
            <w:r w:rsidRPr="00E807C9">
              <w:rPr>
                <w:sz w:val="22"/>
                <w:szCs w:val="22"/>
              </w:rPr>
              <w:t xml:space="preserve"> к 2016 г.</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114,5</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122,5</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128,6</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136,3</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143,2</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151,5</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162,1</w:t>
            </w:r>
          </w:p>
        </w:tc>
        <w:tc>
          <w:tcPr>
            <w:tcW w:w="878" w:type="dxa"/>
          </w:tcPr>
          <w:p w:rsidR="00151B28" w:rsidRPr="002A3176" w:rsidRDefault="00151B28" w:rsidP="00301ABD">
            <w:pPr>
              <w:widowControl w:val="0"/>
              <w:spacing w:after="0"/>
              <w:ind w:firstLine="0"/>
              <w:rPr>
                <w:sz w:val="22"/>
                <w:szCs w:val="22"/>
              </w:rPr>
            </w:pPr>
            <w:r w:rsidRPr="002A3176">
              <w:rPr>
                <w:sz w:val="22"/>
                <w:szCs w:val="22"/>
              </w:rPr>
              <w:t>169,5</w:t>
            </w:r>
          </w:p>
        </w:tc>
        <w:tc>
          <w:tcPr>
            <w:tcW w:w="878" w:type="dxa"/>
          </w:tcPr>
          <w:p w:rsidR="00151B28" w:rsidRPr="002A3176" w:rsidRDefault="00151B28" w:rsidP="00301ABD">
            <w:pPr>
              <w:widowControl w:val="0"/>
              <w:spacing w:after="0"/>
              <w:ind w:firstLine="0"/>
              <w:rPr>
                <w:sz w:val="22"/>
                <w:szCs w:val="22"/>
              </w:rPr>
            </w:pPr>
            <w:r w:rsidRPr="002A3176">
              <w:rPr>
                <w:sz w:val="22"/>
                <w:szCs w:val="22"/>
              </w:rPr>
              <w:t>176,6</w:t>
            </w:r>
          </w:p>
        </w:tc>
      </w:tr>
      <w:tr w:rsidR="00151B28" w:rsidTr="00733309">
        <w:tc>
          <w:tcPr>
            <w:tcW w:w="2235" w:type="dxa"/>
          </w:tcPr>
          <w:p w:rsidR="00151B28" w:rsidRPr="00E807C9" w:rsidRDefault="00151B28" w:rsidP="00F14D94">
            <w:pPr>
              <w:widowControl w:val="0"/>
              <w:spacing w:after="0"/>
              <w:ind w:firstLine="0"/>
              <w:rPr>
                <w:sz w:val="22"/>
                <w:szCs w:val="22"/>
              </w:rPr>
            </w:pPr>
            <w:r>
              <w:rPr>
                <w:sz w:val="22"/>
                <w:szCs w:val="22"/>
              </w:rPr>
              <w:t>20</w:t>
            </w:r>
            <w:r w:rsidRPr="00E807C9">
              <w:rPr>
                <w:sz w:val="22"/>
                <w:szCs w:val="22"/>
              </w:rPr>
              <w:t>. Объем экспорта</w:t>
            </w:r>
            <w:r w:rsidR="0071353A">
              <w:rPr>
                <w:sz w:val="22"/>
                <w:szCs w:val="22"/>
              </w:rPr>
              <w:t xml:space="preserve"> промышленной пр</w:t>
            </w:r>
            <w:r w:rsidR="0071353A">
              <w:rPr>
                <w:sz w:val="22"/>
                <w:szCs w:val="22"/>
              </w:rPr>
              <w:t>о</w:t>
            </w:r>
            <w:r w:rsidR="0071353A">
              <w:rPr>
                <w:sz w:val="22"/>
                <w:szCs w:val="22"/>
              </w:rPr>
              <w:t xml:space="preserve">дукции, </w:t>
            </w:r>
            <w:r w:rsidR="00F14D94">
              <w:rPr>
                <w:sz w:val="22"/>
                <w:szCs w:val="22"/>
              </w:rPr>
              <w:t xml:space="preserve">млн. </w:t>
            </w:r>
            <w:r w:rsidRPr="00E807C9">
              <w:rPr>
                <w:sz w:val="22"/>
                <w:szCs w:val="22"/>
              </w:rPr>
              <w:t>долл.</w:t>
            </w:r>
          </w:p>
        </w:tc>
        <w:tc>
          <w:tcPr>
            <w:tcW w:w="878" w:type="dxa"/>
          </w:tcPr>
          <w:p w:rsidR="00151B28" w:rsidRPr="00F14D94" w:rsidRDefault="00DF6AD5" w:rsidP="00F14D94">
            <w:pPr>
              <w:widowControl w:val="0"/>
              <w:spacing w:after="0"/>
              <w:ind w:firstLine="0"/>
              <w:jc w:val="center"/>
              <w:rPr>
                <w:sz w:val="22"/>
                <w:szCs w:val="22"/>
              </w:rPr>
            </w:pPr>
            <w:r w:rsidRPr="00F14D94">
              <w:rPr>
                <w:sz w:val="22"/>
                <w:szCs w:val="22"/>
              </w:rPr>
              <w:t>890</w:t>
            </w:r>
            <w:r w:rsidR="00F14D94" w:rsidRPr="00F14D94">
              <w:rPr>
                <w:sz w:val="22"/>
                <w:szCs w:val="22"/>
              </w:rPr>
              <w:t>,2</w:t>
            </w:r>
          </w:p>
        </w:tc>
        <w:tc>
          <w:tcPr>
            <w:tcW w:w="878" w:type="dxa"/>
          </w:tcPr>
          <w:p w:rsidR="00151B28" w:rsidRPr="00F14D94" w:rsidRDefault="00DF6AD5" w:rsidP="00F14D94">
            <w:pPr>
              <w:widowControl w:val="0"/>
              <w:spacing w:after="0"/>
              <w:ind w:firstLine="0"/>
              <w:jc w:val="center"/>
              <w:rPr>
                <w:sz w:val="22"/>
                <w:szCs w:val="22"/>
              </w:rPr>
            </w:pPr>
            <w:r w:rsidRPr="00F14D94">
              <w:rPr>
                <w:sz w:val="22"/>
                <w:szCs w:val="22"/>
              </w:rPr>
              <w:t>899</w:t>
            </w:r>
            <w:r w:rsidR="00F14D94" w:rsidRPr="00F14D94">
              <w:rPr>
                <w:sz w:val="22"/>
                <w:szCs w:val="22"/>
              </w:rPr>
              <w:t>,</w:t>
            </w:r>
            <w:r w:rsidRPr="00F14D94">
              <w:rPr>
                <w:sz w:val="22"/>
                <w:szCs w:val="22"/>
              </w:rPr>
              <w:t>1</w:t>
            </w:r>
          </w:p>
        </w:tc>
        <w:tc>
          <w:tcPr>
            <w:tcW w:w="878" w:type="dxa"/>
          </w:tcPr>
          <w:p w:rsidR="00151B28" w:rsidRPr="00F14D94" w:rsidRDefault="00DF6AD5" w:rsidP="00F14D94">
            <w:pPr>
              <w:widowControl w:val="0"/>
              <w:spacing w:after="0"/>
              <w:ind w:firstLine="0"/>
              <w:jc w:val="center"/>
              <w:rPr>
                <w:sz w:val="22"/>
                <w:szCs w:val="22"/>
              </w:rPr>
            </w:pPr>
            <w:r w:rsidRPr="00F14D94">
              <w:rPr>
                <w:sz w:val="22"/>
                <w:szCs w:val="22"/>
              </w:rPr>
              <w:t>903</w:t>
            </w:r>
            <w:r w:rsidR="00F14D94">
              <w:rPr>
                <w:sz w:val="22"/>
                <w:szCs w:val="22"/>
              </w:rPr>
              <w:t>,9</w:t>
            </w:r>
          </w:p>
        </w:tc>
        <w:tc>
          <w:tcPr>
            <w:tcW w:w="878" w:type="dxa"/>
          </w:tcPr>
          <w:p w:rsidR="00151B28" w:rsidRPr="00F14D94" w:rsidRDefault="00DF6AD5" w:rsidP="00F14D94">
            <w:pPr>
              <w:widowControl w:val="0"/>
              <w:spacing w:after="0"/>
              <w:ind w:firstLine="0"/>
              <w:jc w:val="center"/>
              <w:rPr>
                <w:sz w:val="22"/>
                <w:szCs w:val="22"/>
              </w:rPr>
            </w:pPr>
            <w:r w:rsidRPr="00F14D94">
              <w:rPr>
                <w:sz w:val="22"/>
                <w:szCs w:val="22"/>
              </w:rPr>
              <w:t>939</w:t>
            </w:r>
            <w:r w:rsidR="00F14D94">
              <w:rPr>
                <w:sz w:val="22"/>
                <w:szCs w:val="22"/>
              </w:rPr>
              <w:t>,</w:t>
            </w:r>
            <w:r w:rsidRPr="00F14D94">
              <w:rPr>
                <w:sz w:val="22"/>
                <w:szCs w:val="22"/>
              </w:rPr>
              <w:t>0</w:t>
            </w:r>
          </w:p>
        </w:tc>
        <w:tc>
          <w:tcPr>
            <w:tcW w:w="878" w:type="dxa"/>
          </w:tcPr>
          <w:p w:rsidR="00151B28" w:rsidRPr="00F14D94" w:rsidRDefault="00DF6AD5" w:rsidP="00F14D94">
            <w:pPr>
              <w:widowControl w:val="0"/>
              <w:spacing w:after="0"/>
              <w:ind w:firstLine="0"/>
              <w:jc w:val="center"/>
              <w:rPr>
                <w:sz w:val="22"/>
                <w:szCs w:val="22"/>
              </w:rPr>
            </w:pPr>
            <w:r w:rsidRPr="00F14D94">
              <w:rPr>
                <w:sz w:val="22"/>
                <w:szCs w:val="22"/>
              </w:rPr>
              <w:t>987</w:t>
            </w:r>
            <w:r w:rsidR="00F14D94">
              <w:rPr>
                <w:sz w:val="22"/>
                <w:szCs w:val="22"/>
              </w:rPr>
              <w:t>,</w:t>
            </w:r>
            <w:r w:rsidRPr="00F14D94">
              <w:rPr>
                <w:sz w:val="22"/>
                <w:szCs w:val="22"/>
              </w:rPr>
              <w:t>3</w:t>
            </w:r>
          </w:p>
        </w:tc>
        <w:tc>
          <w:tcPr>
            <w:tcW w:w="878" w:type="dxa"/>
          </w:tcPr>
          <w:p w:rsidR="00151B28" w:rsidRPr="00F14D94" w:rsidRDefault="00DF6AD5" w:rsidP="00F14D94">
            <w:pPr>
              <w:widowControl w:val="0"/>
              <w:spacing w:after="0"/>
              <w:ind w:firstLine="0"/>
              <w:jc w:val="center"/>
              <w:rPr>
                <w:sz w:val="22"/>
                <w:szCs w:val="22"/>
              </w:rPr>
            </w:pPr>
            <w:r w:rsidRPr="00F14D94">
              <w:rPr>
                <w:sz w:val="22"/>
                <w:szCs w:val="22"/>
              </w:rPr>
              <w:t>1036</w:t>
            </w:r>
            <w:r w:rsidR="00F14D94">
              <w:rPr>
                <w:sz w:val="22"/>
                <w:szCs w:val="22"/>
              </w:rPr>
              <w:t>,</w:t>
            </w:r>
            <w:r w:rsidRPr="00F14D94">
              <w:rPr>
                <w:sz w:val="22"/>
                <w:szCs w:val="22"/>
              </w:rPr>
              <w:t>7</w:t>
            </w:r>
          </w:p>
        </w:tc>
        <w:tc>
          <w:tcPr>
            <w:tcW w:w="878" w:type="dxa"/>
          </w:tcPr>
          <w:p w:rsidR="00151B28" w:rsidRPr="00F14D94" w:rsidRDefault="00DF6AD5" w:rsidP="00F14D94">
            <w:pPr>
              <w:widowControl w:val="0"/>
              <w:spacing w:after="0"/>
              <w:ind w:firstLine="0"/>
              <w:jc w:val="center"/>
              <w:rPr>
                <w:sz w:val="22"/>
                <w:szCs w:val="22"/>
              </w:rPr>
            </w:pPr>
            <w:r w:rsidRPr="00F14D94">
              <w:rPr>
                <w:sz w:val="22"/>
                <w:szCs w:val="22"/>
              </w:rPr>
              <w:t>1088</w:t>
            </w:r>
            <w:r w:rsidR="00F14D94">
              <w:rPr>
                <w:sz w:val="22"/>
                <w:szCs w:val="22"/>
              </w:rPr>
              <w:t>,</w:t>
            </w:r>
            <w:r w:rsidRPr="00F14D94">
              <w:rPr>
                <w:sz w:val="22"/>
                <w:szCs w:val="22"/>
              </w:rPr>
              <w:t>5</w:t>
            </w:r>
          </w:p>
        </w:tc>
        <w:tc>
          <w:tcPr>
            <w:tcW w:w="878" w:type="dxa"/>
          </w:tcPr>
          <w:p w:rsidR="00151B28" w:rsidRPr="00F14D94" w:rsidRDefault="00DF6AD5" w:rsidP="00F14D94">
            <w:pPr>
              <w:widowControl w:val="0"/>
              <w:spacing w:after="0"/>
              <w:ind w:firstLine="0"/>
              <w:rPr>
                <w:sz w:val="22"/>
                <w:szCs w:val="22"/>
              </w:rPr>
            </w:pPr>
            <w:r w:rsidRPr="00F14D94">
              <w:rPr>
                <w:sz w:val="22"/>
                <w:szCs w:val="22"/>
              </w:rPr>
              <w:t>1164</w:t>
            </w:r>
            <w:r w:rsidR="00F14D94">
              <w:rPr>
                <w:sz w:val="22"/>
                <w:szCs w:val="22"/>
              </w:rPr>
              <w:t>,</w:t>
            </w:r>
            <w:r w:rsidRPr="00F14D94">
              <w:rPr>
                <w:sz w:val="22"/>
                <w:szCs w:val="22"/>
              </w:rPr>
              <w:t>6</w:t>
            </w:r>
          </w:p>
        </w:tc>
        <w:tc>
          <w:tcPr>
            <w:tcW w:w="878" w:type="dxa"/>
          </w:tcPr>
          <w:p w:rsidR="00151B28" w:rsidRPr="00F14D94" w:rsidRDefault="00DF6AD5" w:rsidP="00F14D94">
            <w:pPr>
              <w:widowControl w:val="0"/>
              <w:spacing w:after="0"/>
              <w:ind w:firstLine="0"/>
              <w:rPr>
                <w:sz w:val="22"/>
                <w:szCs w:val="22"/>
              </w:rPr>
            </w:pPr>
            <w:r w:rsidRPr="00F14D94">
              <w:rPr>
                <w:sz w:val="22"/>
                <w:szCs w:val="22"/>
              </w:rPr>
              <w:t>1199</w:t>
            </w:r>
            <w:r w:rsidR="00F14D94">
              <w:rPr>
                <w:sz w:val="22"/>
                <w:szCs w:val="22"/>
              </w:rPr>
              <w:t>,</w:t>
            </w:r>
            <w:r w:rsidRPr="00F14D94">
              <w:rPr>
                <w:sz w:val="22"/>
                <w:szCs w:val="22"/>
              </w:rPr>
              <w:t>5</w:t>
            </w:r>
          </w:p>
        </w:tc>
      </w:tr>
      <w:tr w:rsidR="00151B28" w:rsidTr="00733309">
        <w:tc>
          <w:tcPr>
            <w:tcW w:w="2235" w:type="dxa"/>
          </w:tcPr>
          <w:p w:rsidR="00151B28" w:rsidRPr="005C7457" w:rsidRDefault="00151B28" w:rsidP="007F01AB">
            <w:pPr>
              <w:widowControl w:val="0"/>
              <w:spacing w:after="0"/>
              <w:ind w:firstLine="0"/>
              <w:rPr>
                <w:sz w:val="22"/>
                <w:szCs w:val="22"/>
              </w:rPr>
            </w:pPr>
            <w:r w:rsidRPr="005C7457">
              <w:rPr>
                <w:sz w:val="22"/>
                <w:szCs w:val="22"/>
              </w:rPr>
              <w:t>2</w:t>
            </w:r>
            <w:r>
              <w:rPr>
                <w:sz w:val="22"/>
                <w:szCs w:val="22"/>
              </w:rPr>
              <w:t>1</w:t>
            </w:r>
            <w:r w:rsidRPr="005C7457">
              <w:rPr>
                <w:sz w:val="22"/>
                <w:szCs w:val="22"/>
              </w:rPr>
              <w:t>. Количество суб</w:t>
            </w:r>
            <w:r w:rsidRPr="005C7457">
              <w:rPr>
                <w:sz w:val="22"/>
                <w:szCs w:val="22"/>
              </w:rPr>
              <w:t>ъ</w:t>
            </w:r>
            <w:r w:rsidRPr="005C7457">
              <w:rPr>
                <w:sz w:val="22"/>
                <w:szCs w:val="22"/>
              </w:rPr>
              <w:t>ектов малого и сре</w:t>
            </w:r>
            <w:r w:rsidRPr="005C7457">
              <w:rPr>
                <w:sz w:val="22"/>
                <w:szCs w:val="22"/>
              </w:rPr>
              <w:t>д</w:t>
            </w:r>
            <w:r w:rsidRPr="005C7457">
              <w:rPr>
                <w:sz w:val="22"/>
                <w:szCs w:val="22"/>
              </w:rPr>
              <w:t>него предприним</w:t>
            </w:r>
            <w:r w:rsidRPr="005C7457">
              <w:rPr>
                <w:sz w:val="22"/>
                <w:szCs w:val="22"/>
              </w:rPr>
              <w:t>а</w:t>
            </w:r>
            <w:r w:rsidR="006349AE">
              <w:rPr>
                <w:sz w:val="22"/>
                <w:szCs w:val="22"/>
              </w:rPr>
              <w:t>тельства (включая инд. предпринимат</w:t>
            </w:r>
            <w:r w:rsidR="006349AE">
              <w:rPr>
                <w:sz w:val="22"/>
                <w:szCs w:val="22"/>
              </w:rPr>
              <w:t>е</w:t>
            </w:r>
            <w:r w:rsidR="006349AE">
              <w:rPr>
                <w:sz w:val="22"/>
                <w:szCs w:val="22"/>
              </w:rPr>
              <w:t>лей</w:t>
            </w:r>
            <w:r w:rsidRPr="005C7457">
              <w:rPr>
                <w:sz w:val="22"/>
                <w:szCs w:val="22"/>
              </w:rPr>
              <w:t>) на 1 тыс. чел. населения, единиц</w:t>
            </w:r>
          </w:p>
        </w:tc>
        <w:tc>
          <w:tcPr>
            <w:tcW w:w="878" w:type="dxa"/>
          </w:tcPr>
          <w:p w:rsidR="00151B28" w:rsidRPr="002A3176" w:rsidRDefault="00151B28" w:rsidP="002A3176">
            <w:pPr>
              <w:widowControl w:val="0"/>
              <w:spacing w:after="0"/>
              <w:ind w:firstLine="0"/>
              <w:jc w:val="center"/>
              <w:rPr>
                <w:sz w:val="22"/>
                <w:szCs w:val="22"/>
              </w:rPr>
            </w:pPr>
            <w:r w:rsidRPr="002A3176">
              <w:rPr>
                <w:sz w:val="22"/>
                <w:szCs w:val="22"/>
              </w:rPr>
              <w:t>38,0</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38,0</w:t>
            </w:r>
          </w:p>
        </w:tc>
        <w:tc>
          <w:tcPr>
            <w:tcW w:w="878" w:type="dxa"/>
          </w:tcPr>
          <w:p w:rsidR="00151B28" w:rsidRPr="002A3176" w:rsidRDefault="00151B28" w:rsidP="002A3176">
            <w:pPr>
              <w:widowControl w:val="0"/>
              <w:spacing w:after="0"/>
              <w:ind w:firstLine="0"/>
              <w:jc w:val="center"/>
              <w:rPr>
                <w:sz w:val="22"/>
                <w:szCs w:val="22"/>
              </w:rPr>
            </w:pPr>
            <w:r w:rsidRPr="002A3176">
              <w:rPr>
                <w:sz w:val="22"/>
                <w:szCs w:val="22"/>
              </w:rPr>
              <w:t>39,0</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39,0</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40,0</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41,0</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41,0</w:t>
            </w:r>
          </w:p>
        </w:tc>
        <w:tc>
          <w:tcPr>
            <w:tcW w:w="878" w:type="dxa"/>
          </w:tcPr>
          <w:p w:rsidR="00151B28" w:rsidRPr="002A3176" w:rsidRDefault="00151B28" w:rsidP="00301ABD">
            <w:pPr>
              <w:widowControl w:val="0"/>
              <w:spacing w:after="0"/>
              <w:ind w:firstLine="0"/>
              <w:rPr>
                <w:sz w:val="22"/>
                <w:szCs w:val="22"/>
              </w:rPr>
            </w:pPr>
            <w:r w:rsidRPr="002A3176">
              <w:rPr>
                <w:sz w:val="22"/>
                <w:szCs w:val="22"/>
              </w:rPr>
              <w:t>42,0</w:t>
            </w:r>
          </w:p>
        </w:tc>
        <w:tc>
          <w:tcPr>
            <w:tcW w:w="878" w:type="dxa"/>
          </w:tcPr>
          <w:p w:rsidR="00151B28" w:rsidRPr="002A3176" w:rsidRDefault="00151B28" w:rsidP="00301ABD">
            <w:pPr>
              <w:widowControl w:val="0"/>
              <w:spacing w:after="0"/>
              <w:ind w:firstLine="0"/>
              <w:rPr>
                <w:sz w:val="22"/>
                <w:szCs w:val="22"/>
              </w:rPr>
            </w:pPr>
            <w:r w:rsidRPr="002A3176">
              <w:rPr>
                <w:sz w:val="22"/>
                <w:szCs w:val="22"/>
              </w:rPr>
              <w:t>43,0</w:t>
            </w:r>
          </w:p>
        </w:tc>
      </w:tr>
      <w:tr w:rsidR="00151B28" w:rsidTr="00733309">
        <w:tc>
          <w:tcPr>
            <w:tcW w:w="2235" w:type="dxa"/>
          </w:tcPr>
          <w:p w:rsidR="00151B28" w:rsidRPr="005C7457" w:rsidRDefault="00151B28" w:rsidP="007F01AB">
            <w:pPr>
              <w:widowControl w:val="0"/>
              <w:spacing w:after="0"/>
              <w:ind w:firstLine="0"/>
              <w:rPr>
                <w:sz w:val="22"/>
                <w:szCs w:val="22"/>
              </w:rPr>
            </w:pPr>
            <w:r w:rsidRPr="005C7457">
              <w:rPr>
                <w:sz w:val="22"/>
                <w:szCs w:val="22"/>
              </w:rPr>
              <w:t>2</w:t>
            </w:r>
            <w:r>
              <w:rPr>
                <w:sz w:val="22"/>
                <w:szCs w:val="22"/>
              </w:rPr>
              <w:t>2</w:t>
            </w:r>
            <w:r w:rsidRPr="005C7457">
              <w:rPr>
                <w:sz w:val="22"/>
                <w:szCs w:val="22"/>
              </w:rPr>
              <w:t>. Оборот субъе</w:t>
            </w:r>
            <w:r w:rsidRPr="005C7457">
              <w:rPr>
                <w:sz w:val="22"/>
                <w:szCs w:val="22"/>
              </w:rPr>
              <w:t>к</w:t>
            </w:r>
            <w:r w:rsidRPr="005C7457">
              <w:rPr>
                <w:sz w:val="22"/>
                <w:szCs w:val="22"/>
              </w:rPr>
              <w:t>тов малого и средн</w:t>
            </w:r>
            <w:r w:rsidRPr="005C7457">
              <w:rPr>
                <w:sz w:val="22"/>
                <w:szCs w:val="22"/>
              </w:rPr>
              <w:t>е</w:t>
            </w:r>
            <w:r w:rsidRPr="005C7457">
              <w:rPr>
                <w:sz w:val="22"/>
                <w:szCs w:val="22"/>
              </w:rPr>
              <w:t>го предпринимател</w:t>
            </w:r>
            <w:r w:rsidRPr="005C7457">
              <w:rPr>
                <w:sz w:val="22"/>
                <w:szCs w:val="22"/>
              </w:rPr>
              <w:t>ь</w:t>
            </w:r>
            <w:r w:rsidRPr="005C7457">
              <w:rPr>
                <w:sz w:val="22"/>
                <w:szCs w:val="22"/>
              </w:rPr>
              <w:t>ства в постоянных ценах по отношению к 2016 г., %</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110,1</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115,6</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121,3</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127,3</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133,6</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140,2</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147,1</w:t>
            </w:r>
          </w:p>
        </w:tc>
        <w:tc>
          <w:tcPr>
            <w:tcW w:w="878" w:type="dxa"/>
          </w:tcPr>
          <w:p w:rsidR="00151B28" w:rsidRPr="002A3176" w:rsidRDefault="00151B28" w:rsidP="00301ABD">
            <w:pPr>
              <w:widowControl w:val="0"/>
              <w:spacing w:after="0"/>
              <w:ind w:firstLine="0"/>
              <w:rPr>
                <w:sz w:val="22"/>
                <w:szCs w:val="22"/>
              </w:rPr>
            </w:pPr>
            <w:r w:rsidRPr="002A3176">
              <w:rPr>
                <w:sz w:val="22"/>
                <w:szCs w:val="22"/>
              </w:rPr>
              <w:t>154,3</w:t>
            </w:r>
          </w:p>
        </w:tc>
        <w:tc>
          <w:tcPr>
            <w:tcW w:w="878" w:type="dxa"/>
          </w:tcPr>
          <w:p w:rsidR="00151B28" w:rsidRPr="002A3176" w:rsidRDefault="00151B28" w:rsidP="00301ABD">
            <w:pPr>
              <w:widowControl w:val="0"/>
              <w:spacing w:after="0"/>
              <w:ind w:firstLine="0"/>
              <w:rPr>
                <w:sz w:val="22"/>
                <w:szCs w:val="22"/>
              </w:rPr>
            </w:pPr>
            <w:r w:rsidRPr="002A3176">
              <w:rPr>
                <w:sz w:val="22"/>
                <w:szCs w:val="22"/>
              </w:rPr>
              <w:t>162,0</w:t>
            </w:r>
          </w:p>
        </w:tc>
      </w:tr>
      <w:tr w:rsidR="00151B28" w:rsidTr="00733309">
        <w:tc>
          <w:tcPr>
            <w:tcW w:w="2235" w:type="dxa"/>
          </w:tcPr>
          <w:p w:rsidR="00151B28" w:rsidRPr="005C7457" w:rsidRDefault="00151B28" w:rsidP="006349AE">
            <w:pPr>
              <w:widowControl w:val="0"/>
              <w:spacing w:after="0"/>
              <w:ind w:firstLine="0"/>
              <w:rPr>
                <w:sz w:val="22"/>
                <w:szCs w:val="22"/>
              </w:rPr>
            </w:pPr>
            <w:r w:rsidRPr="005C7457">
              <w:rPr>
                <w:sz w:val="22"/>
                <w:szCs w:val="22"/>
              </w:rPr>
              <w:t>2</w:t>
            </w:r>
            <w:r>
              <w:rPr>
                <w:sz w:val="22"/>
                <w:szCs w:val="22"/>
              </w:rPr>
              <w:t>3</w:t>
            </w:r>
            <w:r w:rsidRPr="005C7457">
              <w:rPr>
                <w:sz w:val="22"/>
                <w:szCs w:val="22"/>
              </w:rPr>
              <w:t xml:space="preserve">. </w:t>
            </w:r>
            <w:r w:rsidR="006349AE">
              <w:rPr>
                <w:color w:val="000000"/>
                <w:sz w:val="22"/>
                <w:szCs w:val="22"/>
                <w:shd w:val="clear" w:color="auto" w:fill="FFFFFF"/>
              </w:rPr>
              <w:t xml:space="preserve">Удельный вес </w:t>
            </w:r>
            <w:r w:rsidRPr="005C7457">
              <w:rPr>
                <w:color w:val="000000"/>
                <w:sz w:val="22"/>
                <w:szCs w:val="22"/>
                <w:shd w:val="clear" w:color="auto" w:fill="FFFFFF"/>
              </w:rPr>
              <w:t>инновационных т</w:t>
            </w:r>
            <w:r w:rsidRPr="005C7457">
              <w:rPr>
                <w:color w:val="000000"/>
                <w:sz w:val="22"/>
                <w:szCs w:val="22"/>
                <w:shd w:val="clear" w:color="auto" w:fill="FFFFFF"/>
              </w:rPr>
              <w:t>о</w:t>
            </w:r>
            <w:r w:rsidRPr="005C7457">
              <w:rPr>
                <w:color w:val="000000"/>
                <w:sz w:val="22"/>
                <w:szCs w:val="22"/>
                <w:shd w:val="clear" w:color="auto" w:fill="FFFFFF"/>
              </w:rPr>
              <w:t xml:space="preserve">варов, работ, услуг в общем объеме </w:t>
            </w:r>
            <w:r w:rsidRPr="005C7457">
              <w:rPr>
                <w:rFonts w:eastAsia="ArialMT"/>
                <w:sz w:val="22"/>
                <w:szCs w:val="22"/>
              </w:rPr>
              <w:t>о</w:t>
            </w:r>
            <w:r w:rsidRPr="005C7457">
              <w:rPr>
                <w:rFonts w:eastAsia="ArialMT"/>
                <w:sz w:val="22"/>
                <w:szCs w:val="22"/>
              </w:rPr>
              <w:t>т</w:t>
            </w:r>
            <w:r w:rsidRPr="005C7457">
              <w:rPr>
                <w:rFonts w:eastAsia="ArialMT"/>
                <w:sz w:val="22"/>
                <w:szCs w:val="22"/>
              </w:rPr>
              <w:t>груженных товаров, выполненных работ, услуг, %</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6,3</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6,5</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7,0</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7,4</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8,2</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8,8</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9,4</w:t>
            </w:r>
          </w:p>
        </w:tc>
        <w:tc>
          <w:tcPr>
            <w:tcW w:w="878" w:type="dxa"/>
          </w:tcPr>
          <w:p w:rsidR="00151B28" w:rsidRPr="00E01687" w:rsidRDefault="00151B28" w:rsidP="00301ABD">
            <w:pPr>
              <w:widowControl w:val="0"/>
              <w:spacing w:after="0"/>
              <w:ind w:firstLine="0"/>
              <w:rPr>
                <w:sz w:val="22"/>
                <w:szCs w:val="22"/>
              </w:rPr>
            </w:pPr>
            <w:r w:rsidRPr="00E01687">
              <w:rPr>
                <w:sz w:val="22"/>
                <w:szCs w:val="22"/>
              </w:rPr>
              <w:t>9,8</w:t>
            </w:r>
          </w:p>
        </w:tc>
        <w:tc>
          <w:tcPr>
            <w:tcW w:w="878" w:type="dxa"/>
          </w:tcPr>
          <w:p w:rsidR="00151B28" w:rsidRPr="00E01687" w:rsidRDefault="00151B28" w:rsidP="00301ABD">
            <w:pPr>
              <w:widowControl w:val="0"/>
              <w:spacing w:after="0"/>
              <w:ind w:firstLine="0"/>
              <w:rPr>
                <w:sz w:val="22"/>
                <w:szCs w:val="22"/>
              </w:rPr>
            </w:pPr>
            <w:r w:rsidRPr="00E01687">
              <w:rPr>
                <w:sz w:val="22"/>
                <w:szCs w:val="22"/>
              </w:rPr>
              <w:t>10,3</w:t>
            </w:r>
          </w:p>
        </w:tc>
      </w:tr>
      <w:tr w:rsidR="00151B28" w:rsidRPr="00E01687" w:rsidTr="00733309">
        <w:tc>
          <w:tcPr>
            <w:tcW w:w="2235" w:type="dxa"/>
          </w:tcPr>
          <w:p w:rsidR="00151B28" w:rsidRPr="005C7457" w:rsidRDefault="00151B28" w:rsidP="006349AE">
            <w:pPr>
              <w:widowControl w:val="0"/>
              <w:spacing w:after="0"/>
              <w:ind w:firstLine="0"/>
              <w:rPr>
                <w:sz w:val="22"/>
                <w:szCs w:val="22"/>
              </w:rPr>
            </w:pPr>
            <w:r w:rsidRPr="005C7457">
              <w:rPr>
                <w:sz w:val="22"/>
                <w:szCs w:val="22"/>
              </w:rPr>
              <w:t>2</w:t>
            </w:r>
            <w:r>
              <w:rPr>
                <w:sz w:val="22"/>
                <w:szCs w:val="22"/>
              </w:rPr>
              <w:t>4</w:t>
            </w:r>
            <w:r w:rsidRPr="005C7457">
              <w:rPr>
                <w:sz w:val="22"/>
                <w:szCs w:val="22"/>
              </w:rPr>
              <w:t xml:space="preserve">. </w:t>
            </w:r>
            <w:r w:rsidR="006349AE">
              <w:rPr>
                <w:color w:val="000000"/>
                <w:sz w:val="22"/>
                <w:szCs w:val="22"/>
                <w:shd w:val="clear" w:color="auto" w:fill="FFFFFF"/>
              </w:rPr>
              <w:t>И</w:t>
            </w:r>
            <w:r w:rsidRPr="005C7457">
              <w:rPr>
                <w:color w:val="000000"/>
                <w:sz w:val="22"/>
                <w:szCs w:val="22"/>
                <w:shd w:val="clear" w:color="auto" w:fill="FFFFFF"/>
              </w:rPr>
              <w:t>нноваци</w:t>
            </w:r>
            <w:r w:rsidR="006349AE">
              <w:rPr>
                <w:color w:val="000000"/>
                <w:sz w:val="22"/>
                <w:szCs w:val="22"/>
                <w:shd w:val="clear" w:color="auto" w:fill="FFFFFF"/>
              </w:rPr>
              <w:t xml:space="preserve">онная активность </w:t>
            </w:r>
            <w:r w:rsidRPr="005C7457">
              <w:rPr>
                <w:color w:val="000000"/>
                <w:sz w:val="22"/>
                <w:szCs w:val="22"/>
                <w:shd w:val="clear" w:color="auto" w:fill="FFFFFF"/>
              </w:rPr>
              <w:t>орган</w:t>
            </w:r>
            <w:r w:rsidRPr="005C7457">
              <w:rPr>
                <w:color w:val="000000"/>
                <w:sz w:val="22"/>
                <w:szCs w:val="22"/>
                <w:shd w:val="clear" w:color="auto" w:fill="FFFFFF"/>
              </w:rPr>
              <w:t>и</w:t>
            </w:r>
            <w:r w:rsidRPr="005C7457">
              <w:rPr>
                <w:color w:val="000000"/>
                <w:sz w:val="22"/>
                <w:szCs w:val="22"/>
                <w:shd w:val="clear" w:color="auto" w:fill="FFFFFF"/>
              </w:rPr>
              <w:t xml:space="preserve">заций, % </w:t>
            </w:r>
          </w:p>
        </w:tc>
        <w:tc>
          <w:tcPr>
            <w:tcW w:w="878" w:type="dxa"/>
          </w:tcPr>
          <w:p w:rsidR="00151B28" w:rsidRPr="00E01687" w:rsidRDefault="00151B28" w:rsidP="00E01687">
            <w:pPr>
              <w:widowControl w:val="0"/>
              <w:spacing w:after="0"/>
              <w:ind w:firstLine="0"/>
              <w:jc w:val="center"/>
              <w:rPr>
                <w:sz w:val="22"/>
                <w:szCs w:val="22"/>
              </w:rPr>
            </w:pPr>
            <w:r w:rsidRPr="00E01687">
              <w:rPr>
                <w:sz w:val="22"/>
                <w:szCs w:val="22"/>
              </w:rPr>
              <w:t>11,9</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12,2</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12,4</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12,8</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13,0</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13,1</w:t>
            </w:r>
          </w:p>
        </w:tc>
        <w:tc>
          <w:tcPr>
            <w:tcW w:w="878" w:type="dxa"/>
          </w:tcPr>
          <w:p w:rsidR="00151B28" w:rsidRPr="00E01687" w:rsidRDefault="00151B28" w:rsidP="0041439B">
            <w:pPr>
              <w:widowControl w:val="0"/>
              <w:spacing w:after="0"/>
              <w:ind w:firstLine="0"/>
              <w:jc w:val="center"/>
              <w:rPr>
                <w:sz w:val="22"/>
                <w:szCs w:val="22"/>
              </w:rPr>
            </w:pPr>
            <w:r w:rsidRPr="00E01687">
              <w:rPr>
                <w:sz w:val="22"/>
                <w:szCs w:val="22"/>
              </w:rPr>
              <w:t>13,3</w:t>
            </w:r>
          </w:p>
        </w:tc>
        <w:tc>
          <w:tcPr>
            <w:tcW w:w="878" w:type="dxa"/>
          </w:tcPr>
          <w:p w:rsidR="00151B28" w:rsidRPr="00E01687" w:rsidRDefault="00151B28" w:rsidP="00301ABD">
            <w:pPr>
              <w:widowControl w:val="0"/>
              <w:spacing w:after="0"/>
              <w:ind w:firstLine="0"/>
              <w:rPr>
                <w:sz w:val="22"/>
                <w:szCs w:val="22"/>
              </w:rPr>
            </w:pPr>
            <w:r w:rsidRPr="00E01687">
              <w:rPr>
                <w:sz w:val="22"/>
                <w:szCs w:val="22"/>
              </w:rPr>
              <w:t>14,0</w:t>
            </w:r>
          </w:p>
        </w:tc>
        <w:tc>
          <w:tcPr>
            <w:tcW w:w="878" w:type="dxa"/>
          </w:tcPr>
          <w:p w:rsidR="00151B28" w:rsidRPr="00E01687" w:rsidRDefault="00151B28" w:rsidP="00301ABD">
            <w:pPr>
              <w:widowControl w:val="0"/>
              <w:spacing w:after="0"/>
              <w:ind w:firstLine="0"/>
              <w:rPr>
                <w:sz w:val="22"/>
                <w:szCs w:val="22"/>
              </w:rPr>
            </w:pPr>
            <w:r w:rsidRPr="00E01687">
              <w:rPr>
                <w:sz w:val="22"/>
                <w:szCs w:val="22"/>
              </w:rPr>
              <w:t>14,8</w:t>
            </w:r>
          </w:p>
        </w:tc>
      </w:tr>
      <w:tr w:rsidR="00151B28" w:rsidTr="0014619A">
        <w:tc>
          <w:tcPr>
            <w:tcW w:w="10137" w:type="dxa"/>
            <w:gridSpan w:val="10"/>
          </w:tcPr>
          <w:p w:rsidR="00151B28" w:rsidRPr="005C7457" w:rsidRDefault="00151B28" w:rsidP="007F01AB">
            <w:pPr>
              <w:spacing w:after="0"/>
              <w:ind w:firstLine="0"/>
              <w:jc w:val="center"/>
              <w:rPr>
                <w:sz w:val="22"/>
                <w:szCs w:val="22"/>
              </w:rPr>
            </w:pPr>
            <w:r w:rsidRPr="005C7457">
              <w:rPr>
                <w:b/>
                <w:sz w:val="22"/>
                <w:szCs w:val="22"/>
              </w:rPr>
              <w:t xml:space="preserve">Стратегическая цель – </w:t>
            </w:r>
            <w:r w:rsidRPr="005C7457">
              <w:rPr>
                <w:b/>
                <w:bCs/>
                <w:i/>
                <w:sz w:val="22"/>
                <w:szCs w:val="22"/>
              </w:rPr>
              <w:t>Обеспечение полицентрического развития Воронежской области</w:t>
            </w:r>
          </w:p>
        </w:tc>
      </w:tr>
      <w:tr w:rsidR="00326B47" w:rsidTr="00C07732">
        <w:tc>
          <w:tcPr>
            <w:tcW w:w="2235" w:type="dxa"/>
            <w:tcBorders>
              <w:bottom w:val="single" w:sz="4" w:space="0" w:color="auto"/>
            </w:tcBorders>
          </w:tcPr>
          <w:p w:rsidR="00326B47" w:rsidRPr="00E807C9" w:rsidRDefault="00326B47" w:rsidP="007F01AB">
            <w:pPr>
              <w:widowControl w:val="0"/>
              <w:spacing w:after="0"/>
              <w:ind w:firstLine="0"/>
              <w:rPr>
                <w:sz w:val="22"/>
                <w:szCs w:val="22"/>
              </w:rPr>
            </w:pPr>
            <w:r>
              <w:rPr>
                <w:sz w:val="22"/>
                <w:szCs w:val="22"/>
              </w:rPr>
              <w:t xml:space="preserve">25. </w:t>
            </w:r>
            <w:r w:rsidRPr="00E807C9">
              <w:rPr>
                <w:bCs/>
                <w:color w:val="000000"/>
                <w:sz w:val="22"/>
                <w:szCs w:val="22"/>
              </w:rPr>
              <w:t>Соотношение наилучших и на</w:t>
            </w:r>
            <w:r w:rsidRPr="00E807C9">
              <w:rPr>
                <w:bCs/>
                <w:color w:val="000000"/>
                <w:sz w:val="22"/>
                <w:szCs w:val="22"/>
              </w:rPr>
              <w:t>и</w:t>
            </w:r>
            <w:r w:rsidRPr="00E807C9">
              <w:rPr>
                <w:bCs/>
                <w:color w:val="000000"/>
                <w:sz w:val="22"/>
                <w:szCs w:val="22"/>
              </w:rPr>
              <w:t>худших показателей уровня безработицы в муниципальных районах и городских округах, раз</w:t>
            </w:r>
          </w:p>
        </w:tc>
        <w:tc>
          <w:tcPr>
            <w:tcW w:w="878" w:type="dxa"/>
            <w:tcBorders>
              <w:bottom w:val="single" w:sz="4" w:space="0" w:color="auto"/>
            </w:tcBorders>
          </w:tcPr>
          <w:p w:rsidR="00326B47" w:rsidRPr="00A4343F" w:rsidRDefault="00326B47" w:rsidP="00690C6E">
            <w:pPr>
              <w:widowControl w:val="0"/>
              <w:spacing w:after="0"/>
              <w:ind w:firstLine="0"/>
              <w:jc w:val="center"/>
              <w:rPr>
                <w:sz w:val="22"/>
                <w:szCs w:val="22"/>
              </w:rPr>
            </w:pPr>
            <w:r>
              <w:rPr>
                <w:sz w:val="22"/>
                <w:szCs w:val="22"/>
              </w:rPr>
              <w:t>7,0</w:t>
            </w:r>
          </w:p>
        </w:tc>
        <w:tc>
          <w:tcPr>
            <w:tcW w:w="878" w:type="dxa"/>
            <w:tcBorders>
              <w:bottom w:val="single" w:sz="4" w:space="0" w:color="auto"/>
            </w:tcBorders>
          </w:tcPr>
          <w:p w:rsidR="00326B47" w:rsidRPr="00A4343F" w:rsidRDefault="00326B47" w:rsidP="00690C6E">
            <w:pPr>
              <w:widowControl w:val="0"/>
              <w:spacing w:after="0"/>
              <w:ind w:firstLine="0"/>
              <w:jc w:val="center"/>
              <w:rPr>
                <w:sz w:val="22"/>
                <w:szCs w:val="22"/>
              </w:rPr>
            </w:pPr>
            <w:r>
              <w:rPr>
                <w:sz w:val="22"/>
                <w:szCs w:val="22"/>
              </w:rPr>
              <w:t>6,9</w:t>
            </w:r>
          </w:p>
        </w:tc>
        <w:tc>
          <w:tcPr>
            <w:tcW w:w="878" w:type="dxa"/>
            <w:tcBorders>
              <w:bottom w:val="single" w:sz="4" w:space="0" w:color="auto"/>
            </w:tcBorders>
          </w:tcPr>
          <w:p w:rsidR="00326B47" w:rsidRPr="00A4343F" w:rsidRDefault="00326B47" w:rsidP="00681177">
            <w:pPr>
              <w:widowControl w:val="0"/>
              <w:spacing w:after="0"/>
              <w:ind w:firstLine="0"/>
              <w:jc w:val="center"/>
              <w:rPr>
                <w:sz w:val="22"/>
                <w:szCs w:val="22"/>
              </w:rPr>
            </w:pPr>
            <w:r>
              <w:rPr>
                <w:sz w:val="22"/>
                <w:szCs w:val="22"/>
              </w:rPr>
              <w:t>6,</w:t>
            </w:r>
            <w:r w:rsidR="00681177">
              <w:rPr>
                <w:sz w:val="22"/>
                <w:szCs w:val="22"/>
              </w:rPr>
              <w:t>6</w:t>
            </w:r>
          </w:p>
        </w:tc>
        <w:tc>
          <w:tcPr>
            <w:tcW w:w="878" w:type="dxa"/>
            <w:tcBorders>
              <w:bottom w:val="single" w:sz="4" w:space="0" w:color="auto"/>
            </w:tcBorders>
          </w:tcPr>
          <w:p w:rsidR="00326B47" w:rsidRPr="00A4343F" w:rsidRDefault="00326B47" w:rsidP="00681177">
            <w:pPr>
              <w:widowControl w:val="0"/>
              <w:spacing w:after="0"/>
              <w:ind w:firstLine="0"/>
              <w:jc w:val="center"/>
              <w:rPr>
                <w:sz w:val="22"/>
                <w:szCs w:val="22"/>
              </w:rPr>
            </w:pPr>
            <w:r>
              <w:rPr>
                <w:sz w:val="22"/>
                <w:szCs w:val="22"/>
              </w:rPr>
              <w:t>6,</w:t>
            </w:r>
            <w:r w:rsidR="00681177">
              <w:rPr>
                <w:sz w:val="22"/>
                <w:szCs w:val="22"/>
              </w:rPr>
              <w:t>6</w:t>
            </w:r>
          </w:p>
        </w:tc>
        <w:tc>
          <w:tcPr>
            <w:tcW w:w="878" w:type="dxa"/>
            <w:tcBorders>
              <w:bottom w:val="single" w:sz="4" w:space="0" w:color="auto"/>
            </w:tcBorders>
          </w:tcPr>
          <w:p w:rsidR="00326B47" w:rsidRPr="00A4343F" w:rsidRDefault="00326B47" w:rsidP="00690C6E">
            <w:pPr>
              <w:widowControl w:val="0"/>
              <w:spacing w:after="0"/>
              <w:ind w:firstLine="0"/>
              <w:jc w:val="center"/>
              <w:rPr>
                <w:sz w:val="22"/>
                <w:szCs w:val="22"/>
              </w:rPr>
            </w:pPr>
            <w:r>
              <w:rPr>
                <w:sz w:val="22"/>
                <w:szCs w:val="22"/>
              </w:rPr>
              <w:t>6,6</w:t>
            </w:r>
          </w:p>
        </w:tc>
        <w:tc>
          <w:tcPr>
            <w:tcW w:w="878" w:type="dxa"/>
            <w:tcBorders>
              <w:bottom w:val="single" w:sz="4" w:space="0" w:color="auto"/>
            </w:tcBorders>
          </w:tcPr>
          <w:p w:rsidR="00326B47" w:rsidRPr="00A4343F" w:rsidRDefault="00326B47" w:rsidP="00690C6E">
            <w:pPr>
              <w:widowControl w:val="0"/>
              <w:spacing w:after="0"/>
              <w:ind w:firstLine="0"/>
              <w:jc w:val="center"/>
              <w:rPr>
                <w:sz w:val="22"/>
                <w:szCs w:val="22"/>
              </w:rPr>
            </w:pPr>
            <w:r>
              <w:rPr>
                <w:sz w:val="22"/>
                <w:szCs w:val="22"/>
              </w:rPr>
              <w:t>6,4</w:t>
            </w:r>
          </w:p>
        </w:tc>
        <w:tc>
          <w:tcPr>
            <w:tcW w:w="878" w:type="dxa"/>
            <w:tcBorders>
              <w:bottom w:val="single" w:sz="4" w:space="0" w:color="auto"/>
            </w:tcBorders>
          </w:tcPr>
          <w:p w:rsidR="00326B47" w:rsidRPr="00A4343F" w:rsidRDefault="00326B47" w:rsidP="00681177">
            <w:pPr>
              <w:widowControl w:val="0"/>
              <w:spacing w:after="0"/>
              <w:ind w:firstLine="0"/>
              <w:jc w:val="center"/>
              <w:rPr>
                <w:sz w:val="22"/>
                <w:szCs w:val="22"/>
              </w:rPr>
            </w:pPr>
            <w:r>
              <w:rPr>
                <w:sz w:val="22"/>
                <w:szCs w:val="22"/>
              </w:rPr>
              <w:t>6,</w:t>
            </w:r>
            <w:r w:rsidR="00681177">
              <w:rPr>
                <w:sz w:val="22"/>
                <w:szCs w:val="22"/>
              </w:rPr>
              <w:t>0</w:t>
            </w:r>
          </w:p>
        </w:tc>
        <w:tc>
          <w:tcPr>
            <w:tcW w:w="878" w:type="dxa"/>
            <w:tcBorders>
              <w:bottom w:val="single" w:sz="4" w:space="0" w:color="auto"/>
            </w:tcBorders>
          </w:tcPr>
          <w:p w:rsidR="00326B47" w:rsidRPr="00C17587" w:rsidRDefault="00326B47" w:rsidP="00690C6E">
            <w:pPr>
              <w:widowControl w:val="0"/>
              <w:spacing w:after="0"/>
              <w:ind w:firstLine="0"/>
              <w:jc w:val="center"/>
              <w:rPr>
                <w:sz w:val="22"/>
                <w:szCs w:val="22"/>
              </w:rPr>
            </w:pPr>
            <w:r w:rsidRPr="00C17587">
              <w:rPr>
                <w:sz w:val="22"/>
                <w:szCs w:val="22"/>
              </w:rPr>
              <w:t>6,0</w:t>
            </w:r>
          </w:p>
        </w:tc>
        <w:tc>
          <w:tcPr>
            <w:tcW w:w="878" w:type="dxa"/>
            <w:tcBorders>
              <w:bottom w:val="single" w:sz="4" w:space="0" w:color="auto"/>
            </w:tcBorders>
          </w:tcPr>
          <w:p w:rsidR="00326B47" w:rsidRPr="00C17587" w:rsidRDefault="00326B47" w:rsidP="00690C6E">
            <w:pPr>
              <w:widowControl w:val="0"/>
              <w:spacing w:after="0"/>
              <w:ind w:firstLine="0"/>
              <w:jc w:val="center"/>
              <w:rPr>
                <w:sz w:val="22"/>
                <w:szCs w:val="22"/>
              </w:rPr>
            </w:pPr>
            <w:r w:rsidRPr="00C17587">
              <w:rPr>
                <w:sz w:val="22"/>
                <w:szCs w:val="22"/>
              </w:rPr>
              <w:t>5,8</w:t>
            </w:r>
          </w:p>
        </w:tc>
      </w:tr>
      <w:tr w:rsidR="00326B47" w:rsidTr="00C07732">
        <w:tc>
          <w:tcPr>
            <w:tcW w:w="2235" w:type="dxa"/>
            <w:tcBorders>
              <w:bottom w:val="nil"/>
            </w:tcBorders>
          </w:tcPr>
          <w:p w:rsidR="00326B47" w:rsidRPr="005C7457" w:rsidRDefault="00326B47" w:rsidP="007F01AB">
            <w:pPr>
              <w:widowControl w:val="0"/>
              <w:spacing w:after="0"/>
              <w:ind w:firstLine="0"/>
              <w:rPr>
                <w:sz w:val="22"/>
                <w:szCs w:val="22"/>
              </w:rPr>
            </w:pPr>
            <w:r w:rsidRPr="005C7457">
              <w:rPr>
                <w:sz w:val="22"/>
                <w:szCs w:val="22"/>
              </w:rPr>
              <w:t>2</w:t>
            </w:r>
            <w:r>
              <w:rPr>
                <w:sz w:val="22"/>
                <w:szCs w:val="22"/>
              </w:rPr>
              <w:t>6</w:t>
            </w:r>
            <w:r w:rsidRPr="005C7457">
              <w:rPr>
                <w:sz w:val="22"/>
                <w:szCs w:val="22"/>
              </w:rPr>
              <w:t>. Плотность авт</w:t>
            </w:r>
            <w:r w:rsidRPr="005C7457">
              <w:rPr>
                <w:sz w:val="22"/>
                <w:szCs w:val="22"/>
              </w:rPr>
              <w:t>о</w:t>
            </w:r>
            <w:r w:rsidRPr="005C7457">
              <w:rPr>
                <w:sz w:val="22"/>
                <w:szCs w:val="22"/>
              </w:rPr>
              <w:t>дорог общего пол</w:t>
            </w:r>
            <w:r w:rsidRPr="005C7457">
              <w:rPr>
                <w:sz w:val="22"/>
                <w:szCs w:val="22"/>
              </w:rPr>
              <w:t>ь</w:t>
            </w:r>
            <w:r w:rsidRPr="005C7457">
              <w:rPr>
                <w:sz w:val="22"/>
                <w:szCs w:val="22"/>
              </w:rPr>
              <w:t>зования с твердым покрытием (км путей на 1000 кв. км терр</w:t>
            </w:r>
            <w:r w:rsidRPr="005C7457">
              <w:rPr>
                <w:sz w:val="22"/>
                <w:szCs w:val="22"/>
              </w:rPr>
              <w:t>и</w:t>
            </w:r>
            <w:r w:rsidRPr="005C7457">
              <w:rPr>
                <w:sz w:val="22"/>
                <w:szCs w:val="22"/>
              </w:rPr>
              <w:t>тории)</w:t>
            </w:r>
          </w:p>
        </w:tc>
        <w:tc>
          <w:tcPr>
            <w:tcW w:w="878" w:type="dxa"/>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320,3</w:t>
            </w:r>
          </w:p>
        </w:tc>
        <w:tc>
          <w:tcPr>
            <w:tcW w:w="878" w:type="dxa"/>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320,7</w:t>
            </w:r>
          </w:p>
        </w:tc>
        <w:tc>
          <w:tcPr>
            <w:tcW w:w="878" w:type="dxa"/>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321,3</w:t>
            </w:r>
          </w:p>
        </w:tc>
        <w:tc>
          <w:tcPr>
            <w:tcW w:w="878" w:type="dxa"/>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321,7</w:t>
            </w:r>
          </w:p>
        </w:tc>
        <w:tc>
          <w:tcPr>
            <w:tcW w:w="878" w:type="dxa"/>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322,1</w:t>
            </w:r>
          </w:p>
        </w:tc>
        <w:tc>
          <w:tcPr>
            <w:tcW w:w="878" w:type="dxa"/>
            <w:tcBorders>
              <w:bottom w:val="nil"/>
            </w:tcBorders>
          </w:tcPr>
          <w:p w:rsidR="00326B47" w:rsidRPr="002A3176" w:rsidRDefault="00326B47" w:rsidP="0041439B">
            <w:pPr>
              <w:widowControl w:val="0"/>
              <w:spacing w:after="0"/>
              <w:ind w:firstLine="0"/>
              <w:jc w:val="center"/>
              <w:rPr>
                <w:sz w:val="22"/>
                <w:szCs w:val="22"/>
              </w:rPr>
            </w:pPr>
            <w:r w:rsidRPr="002A3176">
              <w:rPr>
                <w:sz w:val="22"/>
                <w:szCs w:val="22"/>
              </w:rPr>
              <w:t>322,5</w:t>
            </w:r>
          </w:p>
        </w:tc>
        <w:tc>
          <w:tcPr>
            <w:tcW w:w="878" w:type="dxa"/>
            <w:tcBorders>
              <w:bottom w:val="nil"/>
            </w:tcBorders>
          </w:tcPr>
          <w:p w:rsidR="00326B47" w:rsidRPr="002A3176" w:rsidRDefault="00326B47" w:rsidP="002A3176">
            <w:pPr>
              <w:widowControl w:val="0"/>
              <w:spacing w:after="0"/>
              <w:ind w:firstLine="0"/>
              <w:jc w:val="center"/>
              <w:rPr>
                <w:sz w:val="22"/>
                <w:szCs w:val="22"/>
              </w:rPr>
            </w:pPr>
            <w:r w:rsidRPr="002A3176">
              <w:rPr>
                <w:sz w:val="22"/>
                <w:szCs w:val="22"/>
              </w:rPr>
              <w:t>323,3</w:t>
            </w:r>
          </w:p>
        </w:tc>
        <w:tc>
          <w:tcPr>
            <w:tcW w:w="878" w:type="dxa"/>
            <w:tcBorders>
              <w:bottom w:val="nil"/>
            </w:tcBorders>
          </w:tcPr>
          <w:p w:rsidR="00326B47" w:rsidRPr="002A3176" w:rsidRDefault="00326B47" w:rsidP="00301ABD">
            <w:pPr>
              <w:widowControl w:val="0"/>
              <w:spacing w:after="0"/>
              <w:ind w:firstLine="0"/>
              <w:rPr>
                <w:sz w:val="22"/>
                <w:szCs w:val="22"/>
              </w:rPr>
            </w:pPr>
            <w:r w:rsidRPr="002A3176">
              <w:rPr>
                <w:sz w:val="22"/>
                <w:szCs w:val="22"/>
              </w:rPr>
              <w:t>324,0</w:t>
            </w:r>
          </w:p>
        </w:tc>
        <w:tc>
          <w:tcPr>
            <w:tcW w:w="878" w:type="dxa"/>
            <w:tcBorders>
              <w:bottom w:val="nil"/>
            </w:tcBorders>
          </w:tcPr>
          <w:p w:rsidR="00326B47" w:rsidRPr="002A3176" w:rsidRDefault="00326B47" w:rsidP="00301ABD">
            <w:pPr>
              <w:widowControl w:val="0"/>
              <w:spacing w:after="0"/>
              <w:ind w:firstLine="0"/>
              <w:rPr>
                <w:sz w:val="22"/>
                <w:szCs w:val="22"/>
              </w:rPr>
            </w:pPr>
            <w:r w:rsidRPr="002A3176">
              <w:rPr>
                <w:sz w:val="22"/>
                <w:szCs w:val="22"/>
              </w:rPr>
              <w:t>324,9</w:t>
            </w:r>
          </w:p>
        </w:tc>
      </w:tr>
    </w:tbl>
    <w:p w:rsidR="00733309" w:rsidRDefault="00733309"/>
    <w:p w:rsidR="00733309" w:rsidRDefault="00733309"/>
    <w:p w:rsidR="00733309" w:rsidRDefault="00733309"/>
    <w:p w:rsidR="00733309" w:rsidRDefault="00733309"/>
    <w:p w:rsidR="00733309" w:rsidRDefault="00733309"/>
    <w:p w:rsidR="00DE10EE" w:rsidRDefault="00DE10EE" w:rsidP="00733309">
      <w:pPr>
        <w:spacing w:after="0" w:line="360" w:lineRule="auto"/>
        <w:ind w:firstLine="0"/>
        <w:jc w:val="right"/>
        <w:rPr>
          <w:sz w:val="28"/>
          <w:szCs w:val="28"/>
        </w:rPr>
      </w:pPr>
    </w:p>
    <w:p w:rsidR="00733309" w:rsidRPr="00733309" w:rsidRDefault="00733309" w:rsidP="00733309">
      <w:pPr>
        <w:spacing w:after="0" w:line="360" w:lineRule="auto"/>
        <w:ind w:firstLine="0"/>
        <w:jc w:val="right"/>
        <w:rPr>
          <w:sz w:val="28"/>
          <w:szCs w:val="28"/>
        </w:rPr>
      </w:pPr>
      <w:r w:rsidRPr="00733309">
        <w:rPr>
          <w:sz w:val="28"/>
          <w:szCs w:val="28"/>
        </w:rPr>
        <w:t>Продолжение таблицы 1.1</w:t>
      </w:r>
    </w:p>
    <w:tbl>
      <w:tblPr>
        <w:tblStyle w:val="afff"/>
        <w:tblW w:w="0" w:type="auto"/>
        <w:tblLayout w:type="fixed"/>
        <w:tblLook w:val="04A0"/>
      </w:tblPr>
      <w:tblGrid>
        <w:gridCol w:w="2235"/>
        <w:gridCol w:w="878"/>
        <w:gridCol w:w="878"/>
        <w:gridCol w:w="878"/>
        <w:gridCol w:w="878"/>
        <w:gridCol w:w="878"/>
        <w:gridCol w:w="878"/>
        <w:gridCol w:w="878"/>
        <w:gridCol w:w="878"/>
        <w:gridCol w:w="878"/>
      </w:tblGrid>
      <w:tr w:rsidR="00733309" w:rsidTr="00733309">
        <w:tc>
          <w:tcPr>
            <w:tcW w:w="2235" w:type="dxa"/>
          </w:tcPr>
          <w:p w:rsidR="00733309" w:rsidRDefault="00733309" w:rsidP="00733309">
            <w:pPr>
              <w:widowControl w:val="0"/>
              <w:spacing w:after="0"/>
              <w:ind w:firstLine="0"/>
              <w:jc w:val="center"/>
              <w:rPr>
                <w:sz w:val="22"/>
                <w:szCs w:val="22"/>
              </w:rPr>
            </w:pPr>
            <w:r>
              <w:rPr>
                <w:sz w:val="22"/>
                <w:szCs w:val="22"/>
              </w:rPr>
              <w:t>1</w:t>
            </w:r>
          </w:p>
        </w:tc>
        <w:tc>
          <w:tcPr>
            <w:tcW w:w="878" w:type="dxa"/>
          </w:tcPr>
          <w:p w:rsidR="00733309" w:rsidRPr="00151B28" w:rsidRDefault="00733309" w:rsidP="00733309">
            <w:pPr>
              <w:widowControl w:val="0"/>
              <w:spacing w:after="0"/>
              <w:ind w:firstLine="0"/>
              <w:jc w:val="center"/>
              <w:rPr>
                <w:sz w:val="22"/>
                <w:szCs w:val="22"/>
              </w:rPr>
            </w:pPr>
            <w:r>
              <w:rPr>
                <w:sz w:val="22"/>
                <w:szCs w:val="22"/>
              </w:rPr>
              <w:t>2</w:t>
            </w:r>
          </w:p>
        </w:tc>
        <w:tc>
          <w:tcPr>
            <w:tcW w:w="878" w:type="dxa"/>
          </w:tcPr>
          <w:p w:rsidR="00733309" w:rsidRPr="00151B28" w:rsidRDefault="00733309" w:rsidP="00733309">
            <w:pPr>
              <w:widowControl w:val="0"/>
              <w:spacing w:after="0"/>
              <w:ind w:firstLine="0"/>
              <w:jc w:val="center"/>
              <w:rPr>
                <w:sz w:val="22"/>
                <w:szCs w:val="22"/>
              </w:rPr>
            </w:pPr>
            <w:r>
              <w:rPr>
                <w:sz w:val="22"/>
                <w:szCs w:val="22"/>
              </w:rPr>
              <w:t>3</w:t>
            </w:r>
          </w:p>
        </w:tc>
        <w:tc>
          <w:tcPr>
            <w:tcW w:w="878" w:type="dxa"/>
          </w:tcPr>
          <w:p w:rsidR="00733309" w:rsidRPr="00151B28" w:rsidRDefault="00733309" w:rsidP="00733309">
            <w:pPr>
              <w:widowControl w:val="0"/>
              <w:spacing w:after="0"/>
              <w:ind w:firstLine="0"/>
              <w:jc w:val="center"/>
              <w:rPr>
                <w:sz w:val="22"/>
                <w:szCs w:val="22"/>
              </w:rPr>
            </w:pPr>
            <w:r>
              <w:rPr>
                <w:sz w:val="22"/>
                <w:szCs w:val="22"/>
              </w:rPr>
              <w:t>4</w:t>
            </w:r>
          </w:p>
        </w:tc>
        <w:tc>
          <w:tcPr>
            <w:tcW w:w="878" w:type="dxa"/>
          </w:tcPr>
          <w:p w:rsidR="00733309" w:rsidRPr="00151B28" w:rsidRDefault="00733309" w:rsidP="00733309">
            <w:pPr>
              <w:widowControl w:val="0"/>
              <w:spacing w:after="0"/>
              <w:ind w:firstLine="0"/>
              <w:jc w:val="center"/>
              <w:rPr>
                <w:sz w:val="22"/>
                <w:szCs w:val="22"/>
              </w:rPr>
            </w:pPr>
            <w:r>
              <w:rPr>
                <w:sz w:val="22"/>
                <w:szCs w:val="22"/>
              </w:rPr>
              <w:t>5</w:t>
            </w:r>
          </w:p>
        </w:tc>
        <w:tc>
          <w:tcPr>
            <w:tcW w:w="878" w:type="dxa"/>
          </w:tcPr>
          <w:p w:rsidR="00733309" w:rsidRPr="00151B28" w:rsidRDefault="00733309" w:rsidP="00733309">
            <w:pPr>
              <w:widowControl w:val="0"/>
              <w:spacing w:after="0"/>
              <w:ind w:firstLine="0"/>
              <w:jc w:val="center"/>
              <w:rPr>
                <w:sz w:val="22"/>
                <w:szCs w:val="22"/>
              </w:rPr>
            </w:pPr>
            <w:r>
              <w:rPr>
                <w:sz w:val="22"/>
                <w:szCs w:val="22"/>
              </w:rPr>
              <w:t>6</w:t>
            </w:r>
          </w:p>
        </w:tc>
        <w:tc>
          <w:tcPr>
            <w:tcW w:w="878" w:type="dxa"/>
          </w:tcPr>
          <w:p w:rsidR="00733309" w:rsidRPr="00151B28" w:rsidRDefault="00733309" w:rsidP="00733309">
            <w:pPr>
              <w:widowControl w:val="0"/>
              <w:spacing w:after="0"/>
              <w:ind w:firstLine="0"/>
              <w:jc w:val="center"/>
              <w:rPr>
                <w:sz w:val="22"/>
                <w:szCs w:val="22"/>
              </w:rPr>
            </w:pPr>
            <w:r>
              <w:rPr>
                <w:sz w:val="22"/>
                <w:szCs w:val="22"/>
              </w:rPr>
              <w:t>7</w:t>
            </w:r>
          </w:p>
        </w:tc>
        <w:tc>
          <w:tcPr>
            <w:tcW w:w="878" w:type="dxa"/>
          </w:tcPr>
          <w:p w:rsidR="00733309" w:rsidRPr="00151B28" w:rsidRDefault="00733309" w:rsidP="00733309">
            <w:pPr>
              <w:widowControl w:val="0"/>
              <w:spacing w:after="0"/>
              <w:ind w:firstLine="0"/>
              <w:jc w:val="center"/>
              <w:rPr>
                <w:sz w:val="22"/>
                <w:szCs w:val="22"/>
              </w:rPr>
            </w:pPr>
            <w:r>
              <w:rPr>
                <w:sz w:val="22"/>
                <w:szCs w:val="22"/>
              </w:rPr>
              <w:t>8</w:t>
            </w:r>
          </w:p>
        </w:tc>
        <w:tc>
          <w:tcPr>
            <w:tcW w:w="878" w:type="dxa"/>
          </w:tcPr>
          <w:p w:rsidR="00733309" w:rsidRPr="00151B28" w:rsidRDefault="00733309" w:rsidP="00733309">
            <w:pPr>
              <w:widowControl w:val="0"/>
              <w:spacing w:after="0"/>
              <w:ind w:firstLine="0"/>
              <w:jc w:val="center"/>
              <w:rPr>
                <w:sz w:val="22"/>
                <w:szCs w:val="22"/>
              </w:rPr>
            </w:pPr>
            <w:r>
              <w:rPr>
                <w:sz w:val="22"/>
                <w:szCs w:val="22"/>
              </w:rPr>
              <w:t>9</w:t>
            </w:r>
          </w:p>
        </w:tc>
        <w:tc>
          <w:tcPr>
            <w:tcW w:w="878" w:type="dxa"/>
          </w:tcPr>
          <w:p w:rsidR="00733309" w:rsidRPr="00151B28" w:rsidRDefault="00733309" w:rsidP="00733309">
            <w:pPr>
              <w:widowControl w:val="0"/>
              <w:spacing w:after="0"/>
              <w:ind w:firstLine="0"/>
              <w:jc w:val="center"/>
              <w:rPr>
                <w:sz w:val="22"/>
                <w:szCs w:val="22"/>
              </w:rPr>
            </w:pPr>
            <w:r>
              <w:rPr>
                <w:sz w:val="22"/>
                <w:szCs w:val="22"/>
              </w:rPr>
              <w:t>10</w:t>
            </w:r>
          </w:p>
        </w:tc>
      </w:tr>
      <w:tr w:rsidR="00151B28" w:rsidTr="00733309">
        <w:tc>
          <w:tcPr>
            <w:tcW w:w="2235" w:type="dxa"/>
          </w:tcPr>
          <w:p w:rsidR="00151B28" w:rsidRPr="005C7457" w:rsidRDefault="00151B28" w:rsidP="007F01AB">
            <w:pPr>
              <w:widowControl w:val="0"/>
              <w:spacing w:after="0"/>
              <w:ind w:firstLine="0"/>
              <w:rPr>
                <w:sz w:val="22"/>
                <w:szCs w:val="22"/>
              </w:rPr>
            </w:pPr>
            <w:r w:rsidRPr="005C7457">
              <w:rPr>
                <w:sz w:val="22"/>
                <w:szCs w:val="22"/>
              </w:rPr>
              <w:t>2</w:t>
            </w:r>
            <w:r>
              <w:rPr>
                <w:sz w:val="22"/>
                <w:szCs w:val="22"/>
              </w:rPr>
              <w:t>7</w:t>
            </w:r>
            <w:r w:rsidRPr="005C7457">
              <w:rPr>
                <w:sz w:val="22"/>
                <w:szCs w:val="22"/>
              </w:rPr>
              <w:t xml:space="preserve">. </w:t>
            </w:r>
            <w:r w:rsidRPr="005C7457">
              <w:rPr>
                <w:rStyle w:val="FontStyle41"/>
                <w:rFonts w:eastAsia="Calibri"/>
                <w:sz w:val="22"/>
                <w:szCs w:val="22"/>
                <w:lang w:eastAsia="en-US"/>
              </w:rPr>
              <w:t>Доля домашних хозяйств, имеющих широкополосный доступ к информ</w:t>
            </w:r>
            <w:r w:rsidRPr="005C7457">
              <w:rPr>
                <w:rStyle w:val="FontStyle41"/>
                <w:rFonts w:eastAsia="Calibri"/>
                <w:sz w:val="22"/>
                <w:szCs w:val="22"/>
                <w:lang w:eastAsia="en-US"/>
              </w:rPr>
              <w:t>а</w:t>
            </w:r>
            <w:r w:rsidRPr="005C7457">
              <w:rPr>
                <w:rStyle w:val="FontStyle41"/>
                <w:rFonts w:eastAsia="Calibri"/>
                <w:sz w:val="22"/>
                <w:szCs w:val="22"/>
                <w:lang w:eastAsia="en-US"/>
              </w:rPr>
              <w:t>ционно-телекоммуникац</w:t>
            </w:r>
            <w:r w:rsidRPr="005C7457">
              <w:rPr>
                <w:rStyle w:val="FontStyle41"/>
                <w:rFonts w:eastAsia="Calibri"/>
                <w:sz w:val="22"/>
                <w:szCs w:val="22"/>
                <w:lang w:eastAsia="en-US"/>
              </w:rPr>
              <w:t>и</w:t>
            </w:r>
            <w:r w:rsidRPr="005C7457">
              <w:rPr>
                <w:rStyle w:val="FontStyle41"/>
                <w:rFonts w:eastAsia="Calibri"/>
                <w:sz w:val="22"/>
                <w:szCs w:val="22"/>
                <w:lang w:eastAsia="en-US"/>
              </w:rPr>
              <w:t>онной сети «Инте</w:t>
            </w:r>
            <w:r w:rsidRPr="005C7457">
              <w:rPr>
                <w:rStyle w:val="FontStyle41"/>
                <w:rFonts w:eastAsia="Calibri"/>
                <w:sz w:val="22"/>
                <w:szCs w:val="22"/>
                <w:lang w:eastAsia="en-US"/>
              </w:rPr>
              <w:t>р</w:t>
            </w:r>
            <w:r w:rsidRPr="005C7457">
              <w:rPr>
                <w:rStyle w:val="FontStyle41"/>
                <w:rFonts w:eastAsia="Calibri"/>
                <w:sz w:val="22"/>
                <w:szCs w:val="22"/>
                <w:lang w:eastAsia="en-US"/>
              </w:rPr>
              <w:t>нет», в общем числе домашних хозяйств</w:t>
            </w:r>
            <w:r w:rsidR="00304CCE">
              <w:rPr>
                <w:rStyle w:val="FontStyle41"/>
                <w:rFonts w:eastAsia="Calibri"/>
                <w:sz w:val="22"/>
                <w:szCs w:val="22"/>
                <w:lang w:eastAsia="en-US"/>
              </w:rPr>
              <w:t>, %</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85,1</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86,1</w:t>
            </w:r>
          </w:p>
        </w:tc>
        <w:tc>
          <w:tcPr>
            <w:tcW w:w="878" w:type="dxa"/>
          </w:tcPr>
          <w:p w:rsidR="00151B28" w:rsidRPr="002A3176" w:rsidRDefault="00151B28" w:rsidP="002A3176">
            <w:pPr>
              <w:widowControl w:val="0"/>
              <w:spacing w:after="0"/>
              <w:ind w:firstLine="0"/>
              <w:jc w:val="center"/>
              <w:rPr>
                <w:sz w:val="22"/>
                <w:szCs w:val="22"/>
              </w:rPr>
            </w:pPr>
            <w:r w:rsidRPr="002A3176">
              <w:rPr>
                <w:sz w:val="22"/>
                <w:szCs w:val="22"/>
              </w:rPr>
              <w:t>87,1</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88,1</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89,1</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90,1</w:t>
            </w:r>
          </w:p>
        </w:tc>
        <w:tc>
          <w:tcPr>
            <w:tcW w:w="878" w:type="dxa"/>
          </w:tcPr>
          <w:p w:rsidR="00151B28" w:rsidRPr="002A3176" w:rsidRDefault="00151B28" w:rsidP="0041439B">
            <w:pPr>
              <w:widowControl w:val="0"/>
              <w:spacing w:after="0"/>
              <w:ind w:firstLine="0"/>
              <w:jc w:val="center"/>
              <w:rPr>
                <w:sz w:val="22"/>
                <w:szCs w:val="22"/>
              </w:rPr>
            </w:pPr>
            <w:r w:rsidRPr="002A3176">
              <w:rPr>
                <w:sz w:val="22"/>
                <w:szCs w:val="22"/>
              </w:rPr>
              <w:t>91.1</w:t>
            </w:r>
          </w:p>
        </w:tc>
        <w:tc>
          <w:tcPr>
            <w:tcW w:w="878" w:type="dxa"/>
          </w:tcPr>
          <w:p w:rsidR="00151B28" w:rsidRPr="002A3176" w:rsidRDefault="00151B28" w:rsidP="00301ABD">
            <w:pPr>
              <w:widowControl w:val="0"/>
              <w:spacing w:after="0"/>
              <w:ind w:firstLine="0"/>
              <w:rPr>
                <w:sz w:val="22"/>
                <w:szCs w:val="22"/>
              </w:rPr>
            </w:pPr>
            <w:r w:rsidRPr="002A3176">
              <w:rPr>
                <w:sz w:val="22"/>
                <w:szCs w:val="22"/>
              </w:rPr>
              <w:t>92,1</w:t>
            </w:r>
          </w:p>
        </w:tc>
        <w:tc>
          <w:tcPr>
            <w:tcW w:w="878" w:type="dxa"/>
          </w:tcPr>
          <w:p w:rsidR="00151B28" w:rsidRPr="002A3176" w:rsidRDefault="00151B28" w:rsidP="00301ABD">
            <w:pPr>
              <w:widowControl w:val="0"/>
              <w:spacing w:after="0"/>
              <w:ind w:firstLine="0"/>
              <w:rPr>
                <w:sz w:val="22"/>
                <w:szCs w:val="22"/>
              </w:rPr>
            </w:pPr>
            <w:r w:rsidRPr="002A3176">
              <w:rPr>
                <w:sz w:val="22"/>
                <w:szCs w:val="22"/>
              </w:rPr>
              <w:t>93,1</w:t>
            </w:r>
          </w:p>
        </w:tc>
      </w:tr>
      <w:tr w:rsidR="00151B28" w:rsidTr="00733309">
        <w:tc>
          <w:tcPr>
            <w:tcW w:w="2235" w:type="dxa"/>
          </w:tcPr>
          <w:p w:rsidR="00151B28" w:rsidRPr="005C7457" w:rsidRDefault="00151B28" w:rsidP="007D2AA5">
            <w:pPr>
              <w:widowControl w:val="0"/>
              <w:spacing w:after="0"/>
              <w:ind w:firstLine="0"/>
              <w:rPr>
                <w:sz w:val="22"/>
                <w:szCs w:val="22"/>
              </w:rPr>
            </w:pPr>
            <w:r>
              <w:rPr>
                <w:sz w:val="22"/>
                <w:szCs w:val="22"/>
              </w:rPr>
              <w:t>28</w:t>
            </w:r>
            <w:r w:rsidRPr="005C7457">
              <w:rPr>
                <w:sz w:val="22"/>
                <w:szCs w:val="22"/>
              </w:rPr>
              <w:t xml:space="preserve">. </w:t>
            </w:r>
            <w:r w:rsidR="007D2AA5" w:rsidRPr="007D2AA5">
              <w:rPr>
                <w:sz w:val="22"/>
                <w:szCs w:val="22"/>
              </w:rPr>
              <w:t>Доля граждан, использующих м</w:t>
            </w:r>
            <w:r w:rsidR="007D2AA5" w:rsidRPr="007D2AA5">
              <w:rPr>
                <w:sz w:val="22"/>
                <w:szCs w:val="22"/>
              </w:rPr>
              <w:t>е</w:t>
            </w:r>
            <w:r w:rsidR="007D2AA5" w:rsidRPr="007D2AA5">
              <w:rPr>
                <w:sz w:val="22"/>
                <w:szCs w:val="22"/>
              </w:rPr>
              <w:t>ханизм получения государственных и муниципальных у</w:t>
            </w:r>
            <w:r w:rsidR="007D2AA5" w:rsidRPr="007D2AA5">
              <w:rPr>
                <w:sz w:val="22"/>
                <w:szCs w:val="22"/>
              </w:rPr>
              <w:t>с</w:t>
            </w:r>
            <w:r w:rsidR="007D2AA5" w:rsidRPr="007D2AA5">
              <w:rPr>
                <w:sz w:val="22"/>
                <w:szCs w:val="22"/>
              </w:rPr>
              <w:t>луг в электронной форме, %.</w:t>
            </w:r>
          </w:p>
        </w:tc>
        <w:tc>
          <w:tcPr>
            <w:tcW w:w="878" w:type="dxa"/>
          </w:tcPr>
          <w:p w:rsidR="00151B28" w:rsidRPr="002A3176" w:rsidRDefault="00151B28" w:rsidP="00B316C8">
            <w:pPr>
              <w:widowControl w:val="0"/>
              <w:spacing w:after="0"/>
              <w:ind w:firstLine="0"/>
              <w:jc w:val="center"/>
              <w:rPr>
                <w:sz w:val="22"/>
                <w:szCs w:val="22"/>
              </w:rPr>
            </w:pPr>
            <w:r w:rsidRPr="002A3176">
              <w:rPr>
                <w:sz w:val="22"/>
                <w:szCs w:val="22"/>
              </w:rPr>
              <w:t>70,0</w:t>
            </w:r>
          </w:p>
        </w:tc>
        <w:tc>
          <w:tcPr>
            <w:tcW w:w="878" w:type="dxa"/>
          </w:tcPr>
          <w:p w:rsidR="00151B28" w:rsidRPr="002A3176" w:rsidRDefault="00151B28" w:rsidP="00B316C8">
            <w:pPr>
              <w:widowControl w:val="0"/>
              <w:spacing w:after="0"/>
              <w:ind w:firstLine="0"/>
              <w:jc w:val="center"/>
              <w:rPr>
                <w:sz w:val="22"/>
                <w:szCs w:val="22"/>
              </w:rPr>
            </w:pPr>
            <w:r w:rsidRPr="002A3176">
              <w:rPr>
                <w:sz w:val="22"/>
                <w:szCs w:val="22"/>
              </w:rPr>
              <w:t>71,0</w:t>
            </w:r>
          </w:p>
        </w:tc>
        <w:tc>
          <w:tcPr>
            <w:tcW w:w="878" w:type="dxa"/>
          </w:tcPr>
          <w:p w:rsidR="00151B28" w:rsidRPr="002A3176" w:rsidRDefault="00151B28" w:rsidP="00B316C8">
            <w:pPr>
              <w:widowControl w:val="0"/>
              <w:spacing w:after="0"/>
              <w:ind w:firstLine="0"/>
              <w:jc w:val="center"/>
              <w:rPr>
                <w:sz w:val="22"/>
                <w:szCs w:val="22"/>
              </w:rPr>
            </w:pPr>
            <w:r w:rsidRPr="002A3176">
              <w:rPr>
                <w:sz w:val="22"/>
                <w:szCs w:val="22"/>
              </w:rPr>
              <w:t>72,0</w:t>
            </w:r>
          </w:p>
        </w:tc>
        <w:tc>
          <w:tcPr>
            <w:tcW w:w="878" w:type="dxa"/>
          </w:tcPr>
          <w:p w:rsidR="00151B28" w:rsidRPr="002A3176" w:rsidRDefault="00151B28" w:rsidP="00B316C8">
            <w:pPr>
              <w:widowControl w:val="0"/>
              <w:spacing w:after="0"/>
              <w:ind w:firstLine="0"/>
              <w:jc w:val="center"/>
              <w:rPr>
                <w:sz w:val="22"/>
                <w:szCs w:val="22"/>
              </w:rPr>
            </w:pPr>
            <w:r w:rsidRPr="002A3176">
              <w:rPr>
                <w:sz w:val="22"/>
                <w:szCs w:val="22"/>
              </w:rPr>
              <w:t>73,0</w:t>
            </w:r>
          </w:p>
        </w:tc>
        <w:tc>
          <w:tcPr>
            <w:tcW w:w="878" w:type="dxa"/>
          </w:tcPr>
          <w:p w:rsidR="00151B28" w:rsidRPr="002A3176" w:rsidRDefault="00151B28" w:rsidP="00B316C8">
            <w:pPr>
              <w:widowControl w:val="0"/>
              <w:spacing w:after="0"/>
              <w:ind w:firstLine="0"/>
              <w:jc w:val="center"/>
              <w:rPr>
                <w:sz w:val="22"/>
                <w:szCs w:val="22"/>
              </w:rPr>
            </w:pPr>
            <w:r w:rsidRPr="002A3176">
              <w:rPr>
                <w:sz w:val="22"/>
                <w:szCs w:val="22"/>
              </w:rPr>
              <w:t>74,0</w:t>
            </w:r>
          </w:p>
        </w:tc>
        <w:tc>
          <w:tcPr>
            <w:tcW w:w="878" w:type="dxa"/>
          </w:tcPr>
          <w:p w:rsidR="00151B28" w:rsidRPr="002A3176" w:rsidRDefault="00151B28" w:rsidP="00B316C8">
            <w:pPr>
              <w:widowControl w:val="0"/>
              <w:spacing w:after="0"/>
              <w:ind w:firstLine="0"/>
              <w:jc w:val="center"/>
              <w:rPr>
                <w:sz w:val="22"/>
                <w:szCs w:val="22"/>
              </w:rPr>
            </w:pPr>
            <w:r w:rsidRPr="002A3176">
              <w:rPr>
                <w:sz w:val="22"/>
                <w:szCs w:val="22"/>
              </w:rPr>
              <w:t>75,0</w:t>
            </w:r>
          </w:p>
        </w:tc>
        <w:tc>
          <w:tcPr>
            <w:tcW w:w="878" w:type="dxa"/>
          </w:tcPr>
          <w:p w:rsidR="00151B28" w:rsidRPr="002A3176" w:rsidRDefault="00151B28" w:rsidP="00B316C8">
            <w:pPr>
              <w:widowControl w:val="0"/>
              <w:spacing w:after="0"/>
              <w:ind w:firstLine="0"/>
              <w:jc w:val="center"/>
              <w:rPr>
                <w:sz w:val="22"/>
                <w:szCs w:val="22"/>
              </w:rPr>
            </w:pPr>
            <w:r w:rsidRPr="002A3176">
              <w:rPr>
                <w:sz w:val="22"/>
                <w:szCs w:val="22"/>
              </w:rPr>
              <w:t>76,0</w:t>
            </w:r>
          </w:p>
          <w:p w:rsidR="00151B28" w:rsidRPr="002A3176" w:rsidRDefault="00151B28" w:rsidP="00B316C8">
            <w:pPr>
              <w:widowControl w:val="0"/>
              <w:spacing w:after="0"/>
              <w:ind w:firstLine="0"/>
              <w:jc w:val="center"/>
              <w:rPr>
                <w:sz w:val="22"/>
                <w:szCs w:val="22"/>
              </w:rPr>
            </w:pPr>
          </w:p>
        </w:tc>
        <w:tc>
          <w:tcPr>
            <w:tcW w:w="878" w:type="dxa"/>
          </w:tcPr>
          <w:p w:rsidR="00151B28" w:rsidRPr="002A3176" w:rsidRDefault="00151B28" w:rsidP="00B316C8">
            <w:pPr>
              <w:widowControl w:val="0"/>
              <w:spacing w:after="0"/>
              <w:ind w:firstLine="0"/>
              <w:rPr>
                <w:sz w:val="22"/>
                <w:szCs w:val="22"/>
              </w:rPr>
            </w:pPr>
            <w:r w:rsidRPr="002A3176">
              <w:rPr>
                <w:sz w:val="22"/>
                <w:szCs w:val="22"/>
              </w:rPr>
              <w:t>77,0</w:t>
            </w:r>
          </w:p>
        </w:tc>
        <w:tc>
          <w:tcPr>
            <w:tcW w:w="878" w:type="dxa"/>
          </w:tcPr>
          <w:p w:rsidR="00151B28" w:rsidRPr="002A3176" w:rsidRDefault="00151B28" w:rsidP="00B316C8">
            <w:pPr>
              <w:widowControl w:val="0"/>
              <w:spacing w:after="0"/>
              <w:ind w:firstLine="0"/>
              <w:rPr>
                <w:sz w:val="22"/>
                <w:szCs w:val="22"/>
              </w:rPr>
            </w:pPr>
            <w:r w:rsidRPr="002A3176">
              <w:rPr>
                <w:sz w:val="22"/>
                <w:szCs w:val="22"/>
              </w:rPr>
              <w:t>78,0</w:t>
            </w:r>
          </w:p>
        </w:tc>
      </w:tr>
      <w:tr w:rsidR="00151B28" w:rsidTr="00733309">
        <w:tc>
          <w:tcPr>
            <w:tcW w:w="2235" w:type="dxa"/>
          </w:tcPr>
          <w:p w:rsidR="00151B28" w:rsidRPr="005C7457" w:rsidRDefault="00151B28" w:rsidP="007F01AB">
            <w:pPr>
              <w:widowControl w:val="0"/>
              <w:spacing w:after="0"/>
              <w:ind w:firstLine="0"/>
              <w:rPr>
                <w:sz w:val="22"/>
                <w:szCs w:val="22"/>
              </w:rPr>
            </w:pPr>
            <w:r>
              <w:rPr>
                <w:sz w:val="22"/>
                <w:szCs w:val="22"/>
              </w:rPr>
              <w:t>29</w:t>
            </w:r>
            <w:r w:rsidRPr="005C7457">
              <w:rPr>
                <w:sz w:val="22"/>
                <w:szCs w:val="22"/>
              </w:rPr>
              <w:t>.</w:t>
            </w:r>
            <w:r w:rsidRPr="007F01AB">
              <w:rPr>
                <w:sz w:val="22"/>
                <w:szCs w:val="22"/>
              </w:rPr>
              <w:t>Доля использ</w:t>
            </w:r>
            <w:r w:rsidRPr="007F01AB">
              <w:rPr>
                <w:sz w:val="22"/>
                <w:szCs w:val="22"/>
              </w:rPr>
              <w:t>о</w:t>
            </w:r>
            <w:r w:rsidRPr="007F01AB">
              <w:rPr>
                <w:sz w:val="22"/>
                <w:szCs w:val="22"/>
              </w:rPr>
              <w:t>ванных, обезвреже</w:t>
            </w:r>
            <w:r w:rsidRPr="007F01AB">
              <w:rPr>
                <w:sz w:val="22"/>
                <w:szCs w:val="22"/>
              </w:rPr>
              <w:t>н</w:t>
            </w:r>
            <w:r w:rsidRPr="007F01AB">
              <w:rPr>
                <w:sz w:val="22"/>
                <w:szCs w:val="22"/>
              </w:rPr>
              <w:t>ных отходов в о</w:t>
            </w:r>
            <w:r w:rsidRPr="007F01AB">
              <w:rPr>
                <w:sz w:val="22"/>
                <w:szCs w:val="22"/>
              </w:rPr>
              <w:t>б</w:t>
            </w:r>
            <w:r w:rsidRPr="007F01AB">
              <w:rPr>
                <w:sz w:val="22"/>
                <w:szCs w:val="22"/>
              </w:rPr>
              <w:t xml:space="preserve">щем объеме </w:t>
            </w:r>
            <w:r w:rsidR="00304CCE">
              <w:rPr>
                <w:sz w:val="22"/>
                <w:szCs w:val="22"/>
              </w:rPr>
              <w:t xml:space="preserve">отходов, </w:t>
            </w:r>
            <w:r w:rsidRPr="007F01AB">
              <w:rPr>
                <w:sz w:val="22"/>
                <w:szCs w:val="22"/>
              </w:rPr>
              <w:t>образовавшихся в процессе произво</w:t>
            </w:r>
            <w:r w:rsidRPr="007F01AB">
              <w:rPr>
                <w:sz w:val="22"/>
                <w:szCs w:val="22"/>
              </w:rPr>
              <w:t>д</w:t>
            </w:r>
            <w:r w:rsidRPr="007F01AB">
              <w:rPr>
                <w:sz w:val="22"/>
                <w:szCs w:val="22"/>
              </w:rPr>
              <w:t>ства и потребления</w:t>
            </w:r>
            <w:r w:rsidR="00304CCE">
              <w:rPr>
                <w:sz w:val="22"/>
                <w:szCs w:val="22"/>
              </w:rPr>
              <w:t>, %</w:t>
            </w:r>
          </w:p>
        </w:tc>
        <w:tc>
          <w:tcPr>
            <w:tcW w:w="878" w:type="dxa"/>
          </w:tcPr>
          <w:p w:rsidR="00151B28" w:rsidRPr="00086832" w:rsidRDefault="00151B28" w:rsidP="00DD0BD4">
            <w:pPr>
              <w:widowControl w:val="0"/>
              <w:spacing w:after="0"/>
              <w:ind w:firstLine="0"/>
              <w:rPr>
                <w:sz w:val="22"/>
                <w:szCs w:val="22"/>
              </w:rPr>
            </w:pPr>
            <w:r w:rsidRPr="00086832">
              <w:rPr>
                <w:sz w:val="22"/>
                <w:szCs w:val="22"/>
              </w:rPr>
              <w:t>6</w:t>
            </w:r>
            <w:r w:rsidR="00DD0BD4">
              <w:rPr>
                <w:sz w:val="22"/>
                <w:szCs w:val="22"/>
              </w:rPr>
              <w:t>7</w:t>
            </w:r>
            <w:r w:rsidRPr="00086832">
              <w:rPr>
                <w:sz w:val="22"/>
                <w:szCs w:val="22"/>
              </w:rPr>
              <w:t>,0</w:t>
            </w:r>
          </w:p>
        </w:tc>
        <w:tc>
          <w:tcPr>
            <w:tcW w:w="878" w:type="dxa"/>
          </w:tcPr>
          <w:p w:rsidR="00151B28" w:rsidRPr="00086832" w:rsidRDefault="00DD0BD4" w:rsidP="00DD0BD4">
            <w:pPr>
              <w:widowControl w:val="0"/>
              <w:spacing w:after="0"/>
              <w:ind w:firstLine="0"/>
              <w:jc w:val="center"/>
              <w:rPr>
                <w:sz w:val="22"/>
                <w:szCs w:val="22"/>
              </w:rPr>
            </w:pPr>
            <w:r>
              <w:rPr>
                <w:sz w:val="22"/>
                <w:szCs w:val="22"/>
              </w:rPr>
              <w:t>69</w:t>
            </w:r>
            <w:r w:rsidR="00151B28" w:rsidRPr="00086832">
              <w:rPr>
                <w:sz w:val="22"/>
                <w:szCs w:val="22"/>
              </w:rPr>
              <w:t>,</w:t>
            </w:r>
            <w:r>
              <w:rPr>
                <w:sz w:val="22"/>
                <w:szCs w:val="22"/>
              </w:rPr>
              <w:t>5</w:t>
            </w:r>
          </w:p>
        </w:tc>
        <w:tc>
          <w:tcPr>
            <w:tcW w:w="878" w:type="dxa"/>
          </w:tcPr>
          <w:p w:rsidR="00151B28" w:rsidRPr="00086832" w:rsidRDefault="00151B28" w:rsidP="0041439B">
            <w:pPr>
              <w:widowControl w:val="0"/>
              <w:spacing w:after="0"/>
              <w:ind w:firstLine="0"/>
              <w:jc w:val="center"/>
              <w:rPr>
                <w:sz w:val="22"/>
                <w:szCs w:val="22"/>
              </w:rPr>
            </w:pPr>
            <w:r w:rsidRPr="00086832">
              <w:rPr>
                <w:sz w:val="22"/>
                <w:szCs w:val="22"/>
              </w:rPr>
              <w:t>72,5</w:t>
            </w:r>
          </w:p>
        </w:tc>
        <w:tc>
          <w:tcPr>
            <w:tcW w:w="878" w:type="dxa"/>
          </w:tcPr>
          <w:p w:rsidR="00151B28" w:rsidRPr="00086832" w:rsidRDefault="00151B28" w:rsidP="00DD0BD4">
            <w:pPr>
              <w:widowControl w:val="0"/>
              <w:spacing w:after="0"/>
              <w:ind w:firstLine="0"/>
              <w:rPr>
                <w:sz w:val="22"/>
                <w:szCs w:val="22"/>
              </w:rPr>
            </w:pPr>
            <w:r w:rsidRPr="00086832">
              <w:rPr>
                <w:sz w:val="22"/>
                <w:szCs w:val="22"/>
              </w:rPr>
              <w:t>73,</w:t>
            </w:r>
            <w:r w:rsidR="00DD0BD4">
              <w:rPr>
                <w:sz w:val="22"/>
                <w:szCs w:val="22"/>
              </w:rPr>
              <w:t>5</w:t>
            </w:r>
          </w:p>
        </w:tc>
        <w:tc>
          <w:tcPr>
            <w:tcW w:w="878" w:type="dxa"/>
          </w:tcPr>
          <w:p w:rsidR="00151B28" w:rsidRPr="00086832" w:rsidRDefault="00151B28" w:rsidP="00DD0BD4">
            <w:pPr>
              <w:widowControl w:val="0"/>
              <w:spacing w:after="0"/>
              <w:ind w:firstLine="0"/>
              <w:jc w:val="center"/>
              <w:rPr>
                <w:sz w:val="22"/>
                <w:szCs w:val="22"/>
              </w:rPr>
            </w:pPr>
            <w:r w:rsidRPr="00086832">
              <w:rPr>
                <w:sz w:val="22"/>
                <w:szCs w:val="22"/>
              </w:rPr>
              <w:t>7</w:t>
            </w:r>
            <w:r w:rsidR="00DD0BD4">
              <w:rPr>
                <w:sz w:val="22"/>
                <w:szCs w:val="22"/>
              </w:rPr>
              <w:t>3</w:t>
            </w:r>
            <w:r w:rsidRPr="00086832">
              <w:rPr>
                <w:sz w:val="22"/>
                <w:szCs w:val="22"/>
              </w:rPr>
              <w:t>,</w:t>
            </w:r>
            <w:r w:rsidR="00DD0BD4">
              <w:rPr>
                <w:sz w:val="22"/>
                <w:szCs w:val="22"/>
              </w:rPr>
              <w:t>7</w:t>
            </w:r>
          </w:p>
        </w:tc>
        <w:tc>
          <w:tcPr>
            <w:tcW w:w="878" w:type="dxa"/>
          </w:tcPr>
          <w:p w:rsidR="00151B28" w:rsidRPr="00086832" w:rsidRDefault="00151B28" w:rsidP="00DD0BD4">
            <w:pPr>
              <w:widowControl w:val="0"/>
              <w:spacing w:after="0"/>
              <w:ind w:firstLine="0"/>
              <w:jc w:val="center"/>
              <w:rPr>
                <w:sz w:val="22"/>
                <w:szCs w:val="22"/>
              </w:rPr>
            </w:pPr>
            <w:r w:rsidRPr="00086832">
              <w:rPr>
                <w:sz w:val="22"/>
                <w:szCs w:val="22"/>
              </w:rPr>
              <w:t>7</w:t>
            </w:r>
            <w:r w:rsidR="00DD0BD4">
              <w:rPr>
                <w:sz w:val="22"/>
                <w:szCs w:val="22"/>
              </w:rPr>
              <w:t>3</w:t>
            </w:r>
            <w:r w:rsidRPr="00086832">
              <w:rPr>
                <w:sz w:val="22"/>
                <w:szCs w:val="22"/>
              </w:rPr>
              <w:t>,</w:t>
            </w:r>
            <w:r w:rsidR="00DD0BD4">
              <w:rPr>
                <w:sz w:val="22"/>
                <w:szCs w:val="22"/>
              </w:rPr>
              <w:t>9</w:t>
            </w:r>
          </w:p>
        </w:tc>
        <w:tc>
          <w:tcPr>
            <w:tcW w:w="878" w:type="dxa"/>
          </w:tcPr>
          <w:p w:rsidR="00151B28" w:rsidRPr="00086832" w:rsidRDefault="00151B28" w:rsidP="00DD0BD4">
            <w:pPr>
              <w:widowControl w:val="0"/>
              <w:spacing w:after="0"/>
              <w:ind w:firstLine="0"/>
              <w:jc w:val="center"/>
              <w:rPr>
                <w:sz w:val="22"/>
                <w:szCs w:val="22"/>
              </w:rPr>
            </w:pPr>
            <w:r w:rsidRPr="00086832">
              <w:rPr>
                <w:sz w:val="22"/>
                <w:szCs w:val="22"/>
              </w:rPr>
              <w:t>7</w:t>
            </w:r>
            <w:r w:rsidR="00DD0BD4">
              <w:rPr>
                <w:sz w:val="22"/>
                <w:szCs w:val="22"/>
              </w:rPr>
              <w:t>4</w:t>
            </w:r>
            <w:r w:rsidRPr="00086832">
              <w:rPr>
                <w:sz w:val="22"/>
                <w:szCs w:val="22"/>
              </w:rPr>
              <w:t>,</w:t>
            </w:r>
            <w:r w:rsidR="00DD0BD4">
              <w:rPr>
                <w:sz w:val="22"/>
                <w:szCs w:val="22"/>
              </w:rPr>
              <w:t>1</w:t>
            </w:r>
          </w:p>
        </w:tc>
        <w:tc>
          <w:tcPr>
            <w:tcW w:w="878" w:type="dxa"/>
          </w:tcPr>
          <w:p w:rsidR="00151B28" w:rsidRPr="00086832" w:rsidRDefault="00151B28" w:rsidP="00DD0BD4">
            <w:pPr>
              <w:widowControl w:val="0"/>
              <w:spacing w:after="0"/>
              <w:ind w:firstLine="0"/>
              <w:rPr>
                <w:sz w:val="22"/>
                <w:szCs w:val="22"/>
              </w:rPr>
            </w:pPr>
            <w:r w:rsidRPr="00086832">
              <w:rPr>
                <w:sz w:val="22"/>
                <w:szCs w:val="22"/>
              </w:rPr>
              <w:t>7</w:t>
            </w:r>
            <w:r w:rsidR="00DD0BD4">
              <w:rPr>
                <w:sz w:val="22"/>
                <w:szCs w:val="22"/>
              </w:rPr>
              <w:t>4</w:t>
            </w:r>
            <w:r w:rsidRPr="00086832">
              <w:rPr>
                <w:sz w:val="22"/>
                <w:szCs w:val="22"/>
              </w:rPr>
              <w:t>,</w:t>
            </w:r>
            <w:r w:rsidR="00DD0BD4">
              <w:rPr>
                <w:sz w:val="22"/>
                <w:szCs w:val="22"/>
              </w:rPr>
              <w:t>3</w:t>
            </w:r>
          </w:p>
        </w:tc>
        <w:tc>
          <w:tcPr>
            <w:tcW w:w="878" w:type="dxa"/>
          </w:tcPr>
          <w:p w:rsidR="00151B28" w:rsidRPr="00086832" w:rsidRDefault="00151B28" w:rsidP="00DD0BD4">
            <w:pPr>
              <w:widowControl w:val="0"/>
              <w:spacing w:after="0"/>
              <w:ind w:firstLine="0"/>
              <w:rPr>
                <w:sz w:val="22"/>
                <w:szCs w:val="22"/>
              </w:rPr>
            </w:pPr>
            <w:r w:rsidRPr="00086832">
              <w:rPr>
                <w:sz w:val="22"/>
                <w:szCs w:val="22"/>
              </w:rPr>
              <w:t>7</w:t>
            </w:r>
            <w:r w:rsidR="00DD0BD4">
              <w:rPr>
                <w:sz w:val="22"/>
                <w:szCs w:val="22"/>
              </w:rPr>
              <w:t>4</w:t>
            </w:r>
            <w:r w:rsidRPr="00086832">
              <w:rPr>
                <w:sz w:val="22"/>
                <w:szCs w:val="22"/>
              </w:rPr>
              <w:t>,</w:t>
            </w:r>
            <w:r w:rsidR="00DD0BD4">
              <w:rPr>
                <w:sz w:val="22"/>
                <w:szCs w:val="22"/>
              </w:rPr>
              <w:t>5</w:t>
            </w:r>
          </w:p>
        </w:tc>
      </w:tr>
      <w:tr w:rsidR="00151B28" w:rsidTr="00733309">
        <w:tc>
          <w:tcPr>
            <w:tcW w:w="2235" w:type="dxa"/>
          </w:tcPr>
          <w:p w:rsidR="00151B28" w:rsidRDefault="00151B28" w:rsidP="007F01AB">
            <w:pPr>
              <w:widowControl w:val="0"/>
              <w:spacing w:after="0"/>
              <w:ind w:firstLine="0"/>
              <w:rPr>
                <w:sz w:val="22"/>
                <w:szCs w:val="22"/>
              </w:rPr>
            </w:pPr>
            <w:r>
              <w:rPr>
                <w:sz w:val="22"/>
                <w:szCs w:val="22"/>
              </w:rPr>
              <w:t>30. Доля населения, охваченного мер</w:t>
            </w:r>
            <w:r>
              <w:rPr>
                <w:sz w:val="22"/>
                <w:szCs w:val="22"/>
              </w:rPr>
              <w:t>о</w:t>
            </w:r>
            <w:r>
              <w:rPr>
                <w:sz w:val="22"/>
                <w:szCs w:val="22"/>
              </w:rPr>
              <w:t>приятиями в сфере культуры, в общей численности насел</w:t>
            </w:r>
            <w:r>
              <w:rPr>
                <w:sz w:val="22"/>
                <w:szCs w:val="22"/>
              </w:rPr>
              <w:t>е</w:t>
            </w:r>
            <w:r>
              <w:rPr>
                <w:sz w:val="22"/>
                <w:szCs w:val="22"/>
              </w:rPr>
              <w:t>ния</w:t>
            </w:r>
            <w:r w:rsidR="00304CCE">
              <w:rPr>
                <w:sz w:val="22"/>
                <w:szCs w:val="22"/>
              </w:rPr>
              <w:t>, %</w:t>
            </w:r>
          </w:p>
        </w:tc>
        <w:tc>
          <w:tcPr>
            <w:tcW w:w="878" w:type="dxa"/>
          </w:tcPr>
          <w:p w:rsidR="00151B28" w:rsidRPr="004A56FB" w:rsidRDefault="00151B28" w:rsidP="0041439B">
            <w:pPr>
              <w:widowControl w:val="0"/>
              <w:spacing w:after="0"/>
              <w:ind w:firstLine="0"/>
              <w:jc w:val="center"/>
              <w:rPr>
                <w:sz w:val="22"/>
                <w:szCs w:val="22"/>
              </w:rPr>
            </w:pPr>
            <w:r w:rsidRPr="004A56FB">
              <w:rPr>
                <w:sz w:val="22"/>
                <w:szCs w:val="22"/>
              </w:rPr>
              <w:t>75,0</w:t>
            </w:r>
          </w:p>
        </w:tc>
        <w:tc>
          <w:tcPr>
            <w:tcW w:w="878" w:type="dxa"/>
          </w:tcPr>
          <w:p w:rsidR="00151B28" w:rsidRPr="004A56FB" w:rsidRDefault="00151B28" w:rsidP="0041439B">
            <w:pPr>
              <w:widowControl w:val="0"/>
              <w:spacing w:after="0"/>
              <w:ind w:firstLine="0"/>
              <w:jc w:val="center"/>
              <w:rPr>
                <w:sz w:val="22"/>
                <w:szCs w:val="22"/>
              </w:rPr>
            </w:pPr>
            <w:r w:rsidRPr="004A56FB">
              <w:rPr>
                <w:sz w:val="22"/>
                <w:szCs w:val="22"/>
              </w:rPr>
              <w:t>77,0</w:t>
            </w:r>
          </w:p>
        </w:tc>
        <w:tc>
          <w:tcPr>
            <w:tcW w:w="878" w:type="dxa"/>
          </w:tcPr>
          <w:p w:rsidR="00151B28" w:rsidRPr="004A56FB" w:rsidRDefault="00151B28" w:rsidP="0041439B">
            <w:pPr>
              <w:widowControl w:val="0"/>
              <w:spacing w:after="0"/>
              <w:ind w:firstLine="0"/>
              <w:jc w:val="center"/>
              <w:rPr>
                <w:sz w:val="22"/>
                <w:szCs w:val="22"/>
              </w:rPr>
            </w:pPr>
            <w:r w:rsidRPr="004A56FB">
              <w:rPr>
                <w:sz w:val="22"/>
                <w:szCs w:val="22"/>
              </w:rPr>
              <w:t>78,0</w:t>
            </w:r>
          </w:p>
        </w:tc>
        <w:tc>
          <w:tcPr>
            <w:tcW w:w="878" w:type="dxa"/>
          </w:tcPr>
          <w:p w:rsidR="00151B28" w:rsidRPr="004A56FB" w:rsidRDefault="00151B28" w:rsidP="0041439B">
            <w:pPr>
              <w:widowControl w:val="0"/>
              <w:spacing w:after="0"/>
              <w:ind w:firstLine="0"/>
              <w:jc w:val="center"/>
              <w:rPr>
                <w:sz w:val="22"/>
                <w:szCs w:val="22"/>
              </w:rPr>
            </w:pPr>
            <w:r w:rsidRPr="004A56FB">
              <w:rPr>
                <w:sz w:val="22"/>
                <w:szCs w:val="22"/>
              </w:rPr>
              <w:t>78,5</w:t>
            </w:r>
          </w:p>
        </w:tc>
        <w:tc>
          <w:tcPr>
            <w:tcW w:w="878" w:type="dxa"/>
          </w:tcPr>
          <w:p w:rsidR="00151B28" w:rsidRPr="004A56FB" w:rsidRDefault="00151B28" w:rsidP="0041439B">
            <w:pPr>
              <w:widowControl w:val="0"/>
              <w:spacing w:after="0"/>
              <w:ind w:firstLine="0"/>
              <w:jc w:val="center"/>
              <w:rPr>
                <w:sz w:val="22"/>
                <w:szCs w:val="22"/>
              </w:rPr>
            </w:pPr>
            <w:r w:rsidRPr="004A56FB">
              <w:rPr>
                <w:sz w:val="22"/>
                <w:szCs w:val="22"/>
              </w:rPr>
              <w:t>79,5</w:t>
            </w:r>
          </w:p>
        </w:tc>
        <w:tc>
          <w:tcPr>
            <w:tcW w:w="878" w:type="dxa"/>
          </w:tcPr>
          <w:p w:rsidR="00151B28" w:rsidRPr="004A56FB" w:rsidRDefault="00151B28" w:rsidP="0041439B">
            <w:pPr>
              <w:widowControl w:val="0"/>
              <w:spacing w:after="0"/>
              <w:ind w:firstLine="0"/>
              <w:jc w:val="center"/>
              <w:rPr>
                <w:sz w:val="22"/>
                <w:szCs w:val="22"/>
              </w:rPr>
            </w:pPr>
            <w:r w:rsidRPr="004A56FB">
              <w:rPr>
                <w:sz w:val="22"/>
                <w:szCs w:val="22"/>
              </w:rPr>
              <w:t>81,0</w:t>
            </w:r>
          </w:p>
        </w:tc>
        <w:tc>
          <w:tcPr>
            <w:tcW w:w="878" w:type="dxa"/>
          </w:tcPr>
          <w:p w:rsidR="00151B28" w:rsidRPr="004A56FB" w:rsidRDefault="00151B28" w:rsidP="0041439B">
            <w:pPr>
              <w:widowControl w:val="0"/>
              <w:spacing w:after="0"/>
              <w:ind w:firstLine="0"/>
              <w:jc w:val="center"/>
              <w:rPr>
                <w:sz w:val="22"/>
                <w:szCs w:val="22"/>
              </w:rPr>
            </w:pPr>
            <w:r w:rsidRPr="004A56FB">
              <w:rPr>
                <w:sz w:val="22"/>
                <w:szCs w:val="22"/>
              </w:rPr>
              <w:t>82,0</w:t>
            </w:r>
          </w:p>
        </w:tc>
        <w:tc>
          <w:tcPr>
            <w:tcW w:w="878" w:type="dxa"/>
          </w:tcPr>
          <w:p w:rsidR="00151B28" w:rsidRPr="004A56FB" w:rsidRDefault="00151B28" w:rsidP="00301ABD">
            <w:pPr>
              <w:widowControl w:val="0"/>
              <w:spacing w:after="0"/>
              <w:ind w:firstLine="0"/>
              <w:rPr>
                <w:sz w:val="22"/>
                <w:szCs w:val="22"/>
              </w:rPr>
            </w:pPr>
            <w:r w:rsidRPr="004A56FB">
              <w:rPr>
                <w:sz w:val="22"/>
                <w:szCs w:val="22"/>
              </w:rPr>
              <w:t>83,0</w:t>
            </w:r>
          </w:p>
        </w:tc>
        <w:tc>
          <w:tcPr>
            <w:tcW w:w="878" w:type="dxa"/>
          </w:tcPr>
          <w:p w:rsidR="00151B28" w:rsidRPr="004A56FB" w:rsidRDefault="00151B28" w:rsidP="00301ABD">
            <w:pPr>
              <w:widowControl w:val="0"/>
              <w:spacing w:after="0"/>
              <w:ind w:firstLine="0"/>
              <w:rPr>
                <w:sz w:val="22"/>
                <w:szCs w:val="22"/>
              </w:rPr>
            </w:pPr>
            <w:r w:rsidRPr="004A56FB">
              <w:rPr>
                <w:sz w:val="22"/>
                <w:szCs w:val="22"/>
              </w:rPr>
              <w:t>83,5</w:t>
            </w:r>
          </w:p>
        </w:tc>
      </w:tr>
      <w:tr w:rsidR="00056D53" w:rsidTr="00733309">
        <w:tc>
          <w:tcPr>
            <w:tcW w:w="2235" w:type="dxa"/>
          </w:tcPr>
          <w:p w:rsidR="00056D53" w:rsidRPr="00056D53" w:rsidRDefault="00056D53" w:rsidP="007F01AB">
            <w:pPr>
              <w:widowControl w:val="0"/>
              <w:spacing w:after="0"/>
              <w:ind w:firstLine="0"/>
              <w:rPr>
                <w:sz w:val="22"/>
                <w:szCs w:val="22"/>
              </w:rPr>
            </w:pPr>
            <w:r>
              <w:rPr>
                <w:sz w:val="22"/>
                <w:szCs w:val="22"/>
              </w:rPr>
              <w:t>31.Доля выявленных объектов культурн</w:t>
            </w:r>
            <w:r>
              <w:rPr>
                <w:sz w:val="22"/>
                <w:szCs w:val="22"/>
              </w:rPr>
              <w:t>о</w:t>
            </w:r>
            <w:r>
              <w:rPr>
                <w:sz w:val="22"/>
                <w:szCs w:val="22"/>
              </w:rPr>
              <w:t>го назначения, в о</w:t>
            </w:r>
            <w:r>
              <w:rPr>
                <w:sz w:val="22"/>
                <w:szCs w:val="22"/>
              </w:rPr>
              <w:t>т</w:t>
            </w:r>
            <w:r>
              <w:rPr>
                <w:sz w:val="22"/>
                <w:szCs w:val="22"/>
              </w:rPr>
              <w:t>ношении которых проведены мер</w:t>
            </w:r>
            <w:r>
              <w:rPr>
                <w:sz w:val="22"/>
                <w:szCs w:val="22"/>
              </w:rPr>
              <w:t>о</w:t>
            </w:r>
            <w:r>
              <w:rPr>
                <w:sz w:val="22"/>
                <w:szCs w:val="22"/>
              </w:rPr>
              <w:t>приятия по включ</w:t>
            </w:r>
            <w:r>
              <w:rPr>
                <w:sz w:val="22"/>
                <w:szCs w:val="22"/>
              </w:rPr>
              <w:t>е</w:t>
            </w:r>
            <w:r>
              <w:rPr>
                <w:sz w:val="22"/>
                <w:szCs w:val="22"/>
              </w:rPr>
              <w:t xml:space="preserve">нию их в Реестр, </w:t>
            </w:r>
            <w:r w:rsidRPr="00056D53">
              <w:rPr>
                <w:sz w:val="22"/>
                <w:szCs w:val="22"/>
              </w:rPr>
              <w:t>%</w:t>
            </w:r>
          </w:p>
        </w:tc>
        <w:tc>
          <w:tcPr>
            <w:tcW w:w="878" w:type="dxa"/>
          </w:tcPr>
          <w:p w:rsidR="00056D53" w:rsidRPr="004A56FB" w:rsidRDefault="00056D53" w:rsidP="0041439B">
            <w:pPr>
              <w:widowControl w:val="0"/>
              <w:spacing w:after="0"/>
              <w:ind w:firstLine="0"/>
              <w:jc w:val="center"/>
              <w:rPr>
                <w:sz w:val="22"/>
                <w:szCs w:val="22"/>
              </w:rPr>
            </w:pPr>
            <w:r>
              <w:rPr>
                <w:sz w:val="22"/>
                <w:szCs w:val="22"/>
              </w:rPr>
              <w:t>6,5</w:t>
            </w:r>
          </w:p>
        </w:tc>
        <w:tc>
          <w:tcPr>
            <w:tcW w:w="878" w:type="dxa"/>
          </w:tcPr>
          <w:p w:rsidR="00056D53" w:rsidRPr="004A56FB" w:rsidRDefault="00056D53" w:rsidP="0041439B">
            <w:pPr>
              <w:widowControl w:val="0"/>
              <w:spacing w:after="0"/>
              <w:ind w:firstLine="0"/>
              <w:jc w:val="center"/>
              <w:rPr>
                <w:sz w:val="22"/>
                <w:szCs w:val="22"/>
              </w:rPr>
            </w:pPr>
            <w:r>
              <w:rPr>
                <w:sz w:val="22"/>
                <w:szCs w:val="22"/>
              </w:rPr>
              <w:t>7,0</w:t>
            </w:r>
          </w:p>
        </w:tc>
        <w:tc>
          <w:tcPr>
            <w:tcW w:w="878" w:type="dxa"/>
          </w:tcPr>
          <w:p w:rsidR="00056D53" w:rsidRPr="004A56FB" w:rsidRDefault="00056D53" w:rsidP="0041439B">
            <w:pPr>
              <w:widowControl w:val="0"/>
              <w:spacing w:after="0"/>
              <w:ind w:firstLine="0"/>
              <w:jc w:val="center"/>
              <w:rPr>
                <w:sz w:val="22"/>
                <w:szCs w:val="22"/>
              </w:rPr>
            </w:pPr>
            <w:r>
              <w:rPr>
                <w:sz w:val="22"/>
                <w:szCs w:val="22"/>
              </w:rPr>
              <w:t>7,5</w:t>
            </w:r>
          </w:p>
        </w:tc>
        <w:tc>
          <w:tcPr>
            <w:tcW w:w="878" w:type="dxa"/>
          </w:tcPr>
          <w:p w:rsidR="00056D53" w:rsidRPr="004A56FB" w:rsidRDefault="00056D53" w:rsidP="0041439B">
            <w:pPr>
              <w:widowControl w:val="0"/>
              <w:spacing w:after="0"/>
              <w:ind w:firstLine="0"/>
              <w:jc w:val="center"/>
              <w:rPr>
                <w:sz w:val="22"/>
                <w:szCs w:val="22"/>
              </w:rPr>
            </w:pPr>
            <w:r>
              <w:rPr>
                <w:sz w:val="22"/>
                <w:szCs w:val="22"/>
              </w:rPr>
              <w:t>20,0</w:t>
            </w:r>
          </w:p>
        </w:tc>
        <w:tc>
          <w:tcPr>
            <w:tcW w:w="878" w:type="dxa"/>
          </w:tcPr>
          <w:p w:rsidR="00056D53" w:rsidRPr="004A56FB" w:rsidRDefault="00056D53" w:rsidP="0041439B">
            <w:pPr>
              <w:widowControl w:val="0"/>
              <w:spacing w:after="0"/>
              <w:ind w:firstLine="0"/>
              <w:jc w:val="center"/>
              <w:rPr>
                <w:sz w:val="22"/>
                <w:szCs w:val="22"/>
              </w:rPr>
            </w:pPr>
            <w:r>
              <w:rPr>
                <w:sz w:val="22"/>
                <w:szCs w:val="22"/>
              </w:rPr>
              <w:t>32,5</w:t>
            </w:r>
          </w:p>
        </w:tc>
        <w:tc>
          <w:tcPr>
            <w:tcW w:w="878" w:type="dxa"/>
          </w:tcPr>
          <w:p w:rsidR="00056D53" w:rsidRPr="004A56FB" w:rsidRDefault="00056D53" w:rsidP="0041439B">
            <w:pPr>
              <w:widowControl w:val="0"/>
              <w:spacing w:after="0"/>
              <w:ind w:firstLine="0"/>
              <w:jc w:val="center"/>
              <w:rPr>
                <w:sz w:val="22"/>
                <w:szCs w:val="22"/>
              </w:rPr>
            </w:pPr>
            <w:r>
              <w:rPr>
                <w:sz w:val="22"/>
                <w:szCs w:val="22"/>
              </w:rPr>
              <w:t>45,0</w:t>
            </w:r>
          </w:p>
        </w:tc>
        <w:tc>
          <w:tcPr>
            <w:tcW w:w="878" w:type="dxa"/>
          </w:tcPr>
          <w:p w:rsidR="00056D53" w:rsidRPr="004A56FB" w:rsidRDefault="00056D53" w:rsidP="0041439B">
            <w:pPr>
              <w:widowControl w:val="0"/>
              <w:spacing w:after="0"/>
              <w:ind w:firstLine="0"/>
              <w:jc w:val="center"/>
              <w:rPr>
                <w:sz w:val="22"/>
                <w:szCs w:val="22"/>
              </w:rPr>
            </w:pPr>
            <w:r>
              <w:rPr>
                <w:sz w:val="22"/>
                <w:szCs w:val="22"/>
              </w:rPr>
              <w:t>57,5</w:t>
            </w:r>
          </w:p>
        </w:tc>
        <w:tc>
          <w:tcPr>
            <w:tcW w:w="878" w:type="dxa"/>
          </w:tcPr>
          <w:p w:rsidR="00056D53" w:rsidRPr="004A56FB" w:rsidRDefault="00056D53" w:rsidP="00326B47">
            <w:pPr>
              <w:widowControl w:val="0"/>
              <w:spacing w:after="0"/>
              <w:ind w:firstLine="0"/>
              <w:rPr>
                <w:sz w:val="22"/>
                <w:szCs w:val="22"/>
              </w:rPr>
            </w:pPr>
            <w:r>
              <w:rPr>
                <w:sz w:val="22"/>
                <w:szCs w:val="22"/>
              </w:rPr>
              <w:t>70</w:t>
            </w:r>
            <w:r w:rsidR="00326B47">
              <w:rPr>
                <w:sz w:val="22"/>
                <w:szCs w:val="22"/>
              </w:rPr>
              <w:t>,</w:t>
            </w:r>
            <w:r>
              <w:rPr>
                <w:sz w:val="22"/>
                <w:szCs w:val="22"/>
              </w:rPr>
              <w:t>0</w:t>
            </w:r>
          </w:p>
        </w:tc>
        <w:tc>
          <w:tcPr>
            <w:tcW w:w="878" w:type="dxa"/>
          </w:tcPr>
          <w:p w:rsidR="00056D53" w:rsidRPr="004A56FB" w:rsidRDefault="00056D53" w:rsidP="00301ABD">
            <w:pPr>
              <w:widowControl w:val="0"/>
              <w:spacing w:after="0"/>
              <w:ind w:firstLine="0"/>
              <w:rPr>
                <w:sz w:val="22"/>
                <w:szCs w:val="22"/>
              </w:rPr>
            </w:pPr>
            <w:r>
              <w:rPr>
                <w:sz w:val="22"/>
                <w:szCs w:val="22"/>
              </w:rPr>
              <w:t>82,5</w:t>
            </w:r>
          </w:p>
        </w:tc>
      </w:tr>
    </w:tbl>
    <w:p w:rsidR="004A56FB" w:rsidRDefault="004A56FB" w:rsidP="00301ABD">
      <w:pPr>
        <w:widowControl w:val="0"/>
        <w:shd w:val="clear" w:color="auto" w:fill="FFFFFF"/>
        <w:spacing w:after="0"/>
        <w:ind w:firstLine="709"/>
        <w:rPr>
          <w:sz w:val="28"/>
          <w:szCs w:val="28"/>
        </w:rPr>
      </w:pPr>
    </w:p>
    <w:p w:rsidR="00733309" w:rsidRDefault="00733309">
      <w:pPr>
        <w:spacing w:after="200" w:line="276" w:lineRule="auto"/>
        <w:ind w:firstLine="0"/>
        <w:jc w:val="left"/>
        <w:rPr>
          <w:sz w:val="28"/>
          <w:szCs w:val="28"/>
        </w:rPr>
      </w:pPr>
      <w:r>
        <w:rPr>
          <w:sz w:val="28"/>
          <w:szCs w:val="28"/>
        </w:rPr>
        <w:br w:type="page"/>
      </w:r>
    </w:p>
    <w:p w:rsidR="00733309" w:rsidRDefault="00733309" w:rsidP="00962E32">
      <w:pPr>
        <w:widowControl w:val="0"/>
        <w:shd w:val="clear" w:color="auto" w:fill="FFFFFF"/>
        <w:spacing w:after="0"/>
        <w:ind w:firstLine="0"/>
        <w:rPr>
          <w:sz w:val="28"/>
          <w:szCs w:val="28"/>
        </w:rPr>
      </w:pPr>
      <w:r>
        <w:rPr>
          <w:sz w:val="28"/>
          <w:szCs w:val="28"/>
        </w:rPr>
        <w:lastRenderedPageBreak/>
        <w:t>Таблица 1.2 – Динамика целевых показателей социально-экономического разв</w:t>
      </w:r>
      <w:r>
        <w:rPr>
          <w:sz w:val="28"/>
          <w:szCs w:val="28"/>
        </w:rPr>
        <w:t>и</w:t>
      </w:r>
      <w:r>
        <w:rPr>
          <w:sz w:val="28"/>
          <w:szCs w:val="28"/>
        </w:rPr>
        <w:t>тия Воронежской области за 2027-2035 г.г.</w:t>
      </w:r>
    </w:p>
    <w:tbl>
      <w:tblPr>
        <w:tblStyle w:val="afff"/>
        <w:tblW w:w="0" w:type="auto"/>
        <w:tblLayout w:type="fixed"/>
        <w:tblLook w:val="04A0"/>
      </w:tblPr>
      <w:tblGrid>
        <w:gridCol w:w="2235"/>
        <w:gridCol w:w="889"/>
        <w:gridCol w:w="961"/>
        <w:gridCol w:w="961"/>
        <w:gridCol w:w="961"/>
        <w:gridCol w:w="833"/>
        <w:gridCol w:w="832"/>
        <w:gridCol w:w="833"/>
        <w:gridCol w:w="832"/>
        <w:gridCol w:w="800"/>
      </w:tblGrid>
      <w:tr w:rsidR="0041439B" w:rsidRPr="0041439B" w:rsidTr="0014619A">
        <w:tc>
          <w:tcPr>
            <w:tcW w:w="2235" w:type="dxa"/>
            <w:vMerge w:val="restart"/>
          </w:tcPr>
          <w:p w:rsidR="0041439B" w:rsidRPr="005C7457" w:rsidRDefault="0041439B" w:rsidP="00733309">
            <w:pPr>
              <w:widowControl w:val="0"/>
              <w:spacing w:after="0"/>
              <w:ind w:firstLine="0"/>
              <w:jc w:val="center"/>
              <w:rPr>
                <w:sz w:val="22"/>
                <w:szCs w:val="22"/>
              </w:rPr>
            </w:pPr>
            <w:r w:rsidRPr="005C7457">
              <w:rPr>
                <w:sz w:val="22"/>
                <w:szCs w:val="22"/>
              </w:rPr>
              <w:t>Показатели</w:t>
            </w:r>
          </w:p>
        </w:tc>
        <w:tc>
          <w:tcPr>
            <w:tcW w:w="7902" w:type="dxa"/>
            <w:gridSpan w:val="9"/>
          </w:tcPr>
          <w:p w:rsidR="0041439B" w:rsidRPr="0041439B" w:rsidRDefault="0041439B" w:rsidP="00733309">
            <w:pPr>
              <w:widowControl w:val="0"/>
              <w:spacing w:after="0"/>
              <w:ind w:firstLine="0"/>
              <w:jc w:val="center"/>
              <w:rPr>
                <w:szCs w:val="24"/>
              </w:rPr>
            </w:pPr>
            <w:r w:rsidRPr="0041439B">
              <w:rPr>
                <w:szCs w:val="24"/>
              </w:rPr>
              <w:t>Годы</w:t>
            </w:r>
          </w:p>
        </w:tc>
      </w:tr>
      <w:tr w:rsidR="0041439B" w:rsidRPr="0041439B" w:rsidTr="0014619A">
        <w:tc>
          <w:tcPr>
            <w:tcW w:w="2235" w:type="dxa"/>
            <w:vMerge/>
          </w:tcPr>
          <w:p w:rsidR="0041439B" w:rsidRPr="005C7457" w:rsidRDefault="0041439B" w:rsidP="00733309">
            <w:pPr>
              <w:widowControl w:val="0"/>
              <w:spacing w:after="0"/>
              <w:ind w:firstLine="0"/>
              <w:jc w:val="center"/>
              <w:rPr>
                <w:sz w:val="22"/>
                <w:szCs w:val="22"/>
              </w:rPr>
            </w:pPr>
          </w:p>
        </w:tc>
        <w:tc>
          <w:tcPr>
            <w:tcW w:w="889" w:type="dxa"/>
          </w:tcPr>
          <w:p w:rsidR="0041439B" w:rsidRPr="0041439B" w:rsidRDefault="0041439B" w:rsidP="00733309">
            <w:pPr>
              <w:widowControl w:val="0"/>
              <w:spacing w:after="0"/>
              <w:ind w:firstLine="0"/>
              <w:jc w:val="center"/>
              <w:rPr>
                <w:szCs w:val="24"/>
              </w:rPr>
            </w:pPr>
            <w:r>
              <w:rPr>
                <w:szCs w:val="24"/>
              </w:rPr>
              <w:t>2027</w:t>
            </w:r>
          </w:p>
        </w:tc>
        <w:tc>
          <w:tcPr>
            <w:tcW w:w="961" w:type="dxa"/>
          </w:tcPr>
          <w:p w:rsidR="0041439B" w:rsidRPr="0041439B" w:rsidRDefault="0041439B" w:rsidP="00733309">
            <w:pPr>
              <w:widowControl w:val="0"/>
              <w:spacing w:after="0"/>
              <w:ind w:firstLine="0"/>
              <w:jc w:val="center"/>
              <w:rPr>
                <w:szCs w:val="24"/>
              </w:rPr>
            </w:pPr>
            <w:r w:rsidRPr="0041439B">
              <w:rPr>
                <w:szCs w:val="24"/>
              </w:rPr>
              <w:t>20</w:t>
            </w:r>
            <w:r>
              <w:rPr>
                <w:szCs w:val="24"/>
              </w:rPr>
              <w:t>28</w:t>
            </w:r>
          </w:p>
        </w:tc>
        <w:tc>
          <w:tcPr>
            <w:tcW w:w="961" w:type="dxa"/>
          </w:tcPr>
          <w:p w:rsidR="0041439B" w:rsidRPr="0041439B" w:rsidRDefault="0041439B" w:rsidP="00733309">
            <w:pPr>
              <w:widowControl w:val="0"/>
              <w:spacing w:after="0"/>
              <w:ind w:firstLine="0"/>
              <w:jc w:val="center"/>
              <w:rPr>
                <w:szCs w:val="24"/>
              </w:rPr>
            </w:pPr>
            <w:r w:rsidRPr="0041439B">
              <w:rPr>
                <w:szCs w:val="24"/>
              </w:rPr>
              <w:t>202</w:t>
            </w:r>
            <w:r>
              <w:rPr>
                <w:szCs w:val="24"/>
              </w:rPr>
              <w:t>9</w:t>
            </w:r>
          </w:p>
        </w:tc>
        <w:tc>
          <w:tcPr>
            <w:tcW w:w="961" w:type="dxa"/>
          </w:tcPr>
          <w:p w:rsidR="0041439B" w:rsidRPr="0041439B" w:rsidRDefault="0041439B" w:rsidP="00733309">
            <w:pPr>
              <w:widowControl w:val="0"/>
              <w:spacing w:after="0"/>
              <w:ind w:firstLine="0"/>
              <w:jc w:val="center"/>
              <w:rPr>
                <w:szCs w:val="24"/>
              </w:rPr>
            </w:pPr>
            <w:r w:rsidRPr="0041439B">
              <w:rPr>
                <w:szCs w:val="24"/>
              </w:rPr>
              <w:t>20</w:t>
            </w:r>
            <w:r>
              <w:rPr>
                <w:szCs w:val="24"/>
              </w:rPr>
              <w:t>30</w:t>
            </w:r>
          </w:p>
        </w:tc>
        <w:tc>
          <w:tcPr>
            <w:tcW w:w="833" w:type="dxa"/>
          </w:tcPr>
          <w:p w:rsidR="0041439B" w:rsidRPr="0041439B" w:rsidRDefault="0041439B" w:rsidP="00733309">
            <w:pPr>
              <w:widowControl w:val="0"/>
              <w:spacing w:after="0"/>
              <w:ind w:firstLine="0"/>
              <w:jc w:val="center"/>
              <w:rPr>
                <w:szCs w:val="24"/>
              </w:rPr>
            </w:pPr>
            <w:r w:rsidRPr="0041439B">
              <w:rPr>
                <w:szCs w:val="24"/>
              </w:rPr>
              <w:t>20</w:t>
            </w:r>
            <w:r>
              <w:rPr>
                <w:szCs w:val="24"/>
              </w:rPr>
              <w:t>31</w:t>
            </w:r>
          </w:p>
        </w:tc>
        <w:tc>
          <w:tcPr>
            <w:tcW w:w="832" w:type="dxa"/>
          </w:tcPr>
          <w:p w:rsidR="0041439B" w:rsidRPr="0041439B" w:rsidRDefault="0041439B" w:rsidP="00733309">
            <w:pPr>
              <w:widowControl w:val="0"/>
              <w:spacing w:after="0"/>
              <w:ind w:firstLine="0"/>
              <w:jc w:val="center"/>
              <w:rPr>
                <w:szCs w:val="24"/>
              </w:rPr>
            </w:pPr>
            <w:r w:rsidRPr="0041439B">
              <w:rPr>
                <w:szCs w:val="24"/>
              </w:rPr>
              <w:t>20</w:t>
            </w:r>
            <w:r>
              <w:rPr>
                <w:szCs w:val="24"/>
              </w:rPr>
              <w:t>32</w:t>
            </w:r>
          </w:p>
        </w:tc>
        <w:tc>
          <w:tcPr>
            <w:tcW w:w="833" w:type="dxa"/>
          </w:tcPr>
          <w:p w:rsidR="0041439B" w:rsidRPr="0041439B" w:rsidRDefault="0041439B" w:rsidP="00733309">
            <w:pPr>
              <w:widowControl w:val="0"/>
              <w:spacing w:after="0"/>
              <w:ind w:firstLine="0"/>
              <w:jc w:val="center"/>
              <w:rPr>
                <w:szCs w:val="24"/>
              </w:rPr>
            </w:pPr>
            <w:r w:rsidRPr="0041439B">
              <w:rPr>
                <w:szCs w:val="24"/>
              </w:rPr>
              <w:t>20</w:t>
            </w:r>
            <w:r>
              <w:rPr>
                <w:szCs w:val="24"/>
              </w:rPr>
              <w:t>33</w:t>
            </w:r>
          </w:p>
        </w:tc>
        <w:tc>
          <w:tcPr>
            <w:tcW w:w="832" w:type="dxa"/>
          </w:tcPr>
          <w:p w:rsidR="0041439B" w:rsidRPr="0041439B" w:rsidRDefault="0041439B" w:rsidP="00733309">
            <w:pPr>
              <w:widowControl w:val="0"/>
              <w:spacing w:after="0"/>
              <w:ind w:firstLine="0"/>
              <w:jc w:val="center"/>
              <w:rPr>
                <w:szCs w:val="24"/>
              </w:rPr>
            </w:pPr>
            <w:r w:rsidRPr="0041439B">
              <w:rPr>
                <w:szCs w:val="24"/>
              </w:rPr>
              <w:t>20</w:t>
            </w:r>
            <w:r>
              <w:rPr>
                <w:szCs w:val="24"/>
              </w:rPr>
              <w:t>34</w:t>
            </w:r>
          </w:p>
        </w:tc>
        <w:tc>
          <w:tcPr>
            <w:tcW w:w="800" w:type="dxa"/>
          </w:tcPr>
          <w:p w:rsidR="0041439B" w:rsidRPr="0041439B" w:rsidRDefault="0041439B" w:rsidP="00733309">
            <w:pPr>
              <w:widowControl w:val="0"/>
              <w:spacing w:after="0"/>
              <w:ind w:firstLine="0"/>
              <w:jc w:val="center"/>
              <w:rPr>
                <w:szCs w:val="24"/>
              </w:rPr>
            </w:pPr>
            <w:r w:rsidRPr="0041439B">
              <w:rPr>
                <w:szCs w:val="24"/>
              </w:rPr>
              <w:t>20</w:t>
            </w:r>
            <w:r>
              <w:rPr>
                <w:szCs w:val="24"/>
              </w:rPr>
              <w:t>35</w:t>
            </w:r>
          </w:p>
        </w:tc>
      </w:tr>
      <w:tr w:rsidR="00733309" w:rsidRPr="0041439B" w:rsidTr="0014619A">
        <w:tc>
          <w:tcPr>
            <w:tcW w:w="2235" w:type="dxa"/>
          </w:tcPr>
          <w:p w:rsidR="00733309" w:rsidRPr="005C7457" w:rsidRDefault="00733309" w:rsidP="00733309">
            <w:pPr>
              <w:widowControl w:val="0"/>
              <w:spacing w:after="0"/>
              <w:ind w:firstLine="0"/>
              <w:jc w:val="center"/>
              <w:rPr>
                <w:sz w:val="22"/>
                <w:szCs w:val="22"/>
              </w:rPr>
            </w:pPr>
            <w:r>
              <w:rPr>
                <w:sz w:val="22"/>
                <w:szCs w:val="22"/>
              </w:rPr>
              <w:t>1</w:t>
            </w:r>
          </w:p>
        </w:tc>
        <w:tc>
          <w:tcPr>
            <w:tcW w:w="889" w:type="dxa"/>
          </w:tcPr>
          <w:p w:rsidR="00733309" w:rsidRDefault="00733309" w:rsidP="00733309">
            <w:pPr>
              <w:widowControl w:val="0"/>
              <w:spacing w:after="0"/>
              <w:ind w:firstLine="0"/>
              <w:jc w:val="center"/>
              <w:rPr>
                <w:szCs w:val="24"/>
              </w:rPr>
            </w:pPr>
            <w:r>
              <w:rPr>
                <w:szCs w:val="24"/>
              </w:rPr>
              <w:t>2</w:t>
            </w:r>
          </w:p>
        </w:tc>
        <w:tc>
          <w:tcPr>
            <w:tcW w:w="961" w:type="dxa"/>
          </w:tcPr>
          <w:p w:rsidR="00733309" w:rsidRPr="0041439B" w:rsidRDefault="00733309" w:rsidP="00733309">
            <w:pPr>
              <w:widowControl w:val="0"/>
              <w:spacing w:after="0"/>
              <w:ind w:firstLine="0"/>
              <w:jc w:val="center"/>
              <w:rPr>
                <w:szCs w:val="24"/>
              </w:rPr>
            </w:pPr>
            <w:r>
              <w:rPr>
                <w:szCs w:val="24"/>
              </w:rPr>
              <w:t>3</w:t>
            </w:r>
          </w:p>
        </w:tc>
        <w:tc>
          <w:tcPr>
            <w:tcW w:w="961" w:type="dxa"/>
          </w:tcPr>
          <w:p w:rsidR="00733309" w:rsidRPr="0041439B" w:rsidRDefault="00733309" w:rsidP="00733309">
            <w:pPr>
              <w:widowControl w:val="0"/>
              <w:spacing w:after="0"/>
              <w:ind w:firstLine="0"/>
              <w:jc w:val="center"/>
              <w:rPr>
                <w:szCs w:val="24"/>
              </w:rPr>
            </w:pPr>
            <w:r>
              <w:rPr>
                <w:szCs w:val="24"/>
              </w:rPr>
              <w:t>4</w:t>
            </w:r>
          </w:p>
        </w:tc>
        <w:tc>
          <w:tcPr>
            <w:tcW w:w="961" w:type="dxa"/>
          </w:tcPr>
          <w:p w:rsidR="00733309" w:rsidRPr="0041439B" w:rsidRDefault="00733309" w:rsidP="00733309">
            <w:pPr>
              <w:widowControl w:val="0"/>
              <w:spacing w:after="0"/>
              <w:ind w:firstLine="0"/>
              <w:jc w:val="center"/>
              <w:rPr>
                <w:szCs w:val="24"/>
              </w:rPr>
            </w:pPr>
            <w:r>
              <w:rPr>
                <w:szCs w:val="24"/>
              </w:rPr>
              <w:t>5</w:t>
            </w:r>
          </w:p>
        </w:tc>
        <w:tc>
          <w:tcPr>
            <w:tcW w:w="833" w:type="dxa"/>
          </w:tcPr>
          <w:p w:rsidR="00733309" w:rsidRPr="0041439B" w:rsidRDefault="00733309" w:rsidP="00733309">
            <w:pPr>
              <w:widowControl w:val="0"/>
              <w:spacing w:after="0"/>
              <w:ind w:firstLine="0"/>
              <w:jc w:val="center"/>
              <w:rPr>
                <w:szCs w:val="24"/>
              </w:rPr>
            </w:pPr>
            <w:r>
              <w:rPr>
                <w:szCs w:val="24"/>
              </w:rPr>
              <w:t>6</w:t>
            </w:r>
          </w:p>
        </w:tc>
        <w:tc>
          <w:tcPr>
            <w:tcW w:w="832" w:type="dxa"/>
          </w:tcPr>
          <w:p w:rsidR="00733309" w:rsidRPr="0041439B" w:rsidRDefault="00733309" w:rsidP="00733309">
            <w:pPr>
              <w:widowControl w:val="0"/>
              <w:spacing w:after="0"/>
              <w:ind w:firstLine="0"/>
              <w:jc w:val="center"/>
              <w:rPr>
                <w:szCs w:val="24"/>
              </w:rPr>
            </w:pPr>
            <w:r>
              <w:rPr>
                <w:szCs w:val="24"/>
              </w:rPr>
              <w:t>7</w:t>
            </w:r>
          </w:p>
        </w:tc>
        <w:tc>
          <w:tcPr>
            <w:tcW w:w="833" w:type="dxa"/>
          </w:tcPr>
          <w:p w:rsidR="00733309" w:rsidRPr="0041439B" w:rsidRDefault="00733309" w:rsidP="00733309">
            <w:pPr>
              <w:widowControl w:val="0"/>
              <w:spacing w:after="0"/>
              <w:ind w:firstLine="0"/>
              <w:jc w:val="center"/>
              <w:rPr>
                <w:szCs w:val="24"/>
              </w:rPr>
            </w:pPr>
            <w:r>
              <w:rPr>
                <w:szCs w:val="24"/>
              </w:rPr>
              <w:t>8</w:t>
            </w:r>
          </w:p>
        </w:tc>
        <w:tc>
          <w:tcPr>
            <w:tcW w:w="832" w:type="dxa"/>
          </w:tcPr>
          <w:p w:rsidR="00733309" w:rsidRPr="0041439B" w:rsidRDefault="00733309" w:rsidP="00733309">
            <w:pPr>
              <w:widowControl w:val="0"/>
              <w:spacing w:after="0"/>
              <w:ind w:firstLine="0"/>
              <w:jc w:val="center"/>
              <w:rPr>
                <w:szCs w:val="24"/>
              </w:rPr>
            </w:pPr>
            <w:r>
              <w:rPr>
                <w:szCs w:val="24"/>
              </w:rPr>
              <w:t>9</w:t>
            </w:r>
          </w:p>
        </w:tc>
        <w:tc>
          <w:tcPr>
            <w:tcW w:w="800" w:type="dxa"/>
          </w:tcPr>
          <w:p w:rsidR="00733309" w:rsidRPr="0041439B" w:rsidRDefault="00733309" w:rsidP="00733309">
            <w:pPr>
              <w:widowControl w:val="0"/>
              <w:spacing w:after="0"/>
              <w:ind w:firstLine="0"/>
              <w:jc w:val="center"/>
              <w:rPr>
                <w:szCs w:val="24"/>
              </w:rPr>
            </w:pPr>
            <w:r>
              <w:rPr>
                <w:szCs w:val="24"/>
              </w:rPr>
              <w:t>10</w:t>
            </w:r>
          </w:p>
        </w:tc>
      </w:tr>
      <w:tr w:rsidR="0041439B" w:rsidRPr="001256C3" w:rsidTr="0014619A">
        <w:tc>
          <w:tcPr>
            <w:tcW w:w="10137" w:type="dxa"/>
            <w:gridSpan w:val="10"/>
          </w:tcPr>
          <w:p w:rsidR="007F01AB" w:rsidRPr="005C7457" w:rsidRDefault="0041439B" w:rsidP="00C736C8">
            <w:pPr>
              <w:spacing w:after="0"/>
              <w:ind w:firstLine="0"/>
              <w:rPr>
                <w:b/>
                <w:sz w:val="22"/>
                <w:szCs w:val="22"/>
              </w:rPr>
            </w:pPr>
            <w:r w:rsidRPr="005C7457">
              <w:rPr>
                <w:b/>
                <w:sz w:val="22"/>
                <w:szCs w:val="22"/>
              </w:rPr>
              <w:t xml:space="preserve">Стратегическая цель – </w:t>
            </w:r>
            <w:r w:rsidRPr="005C7457">
              <w:rPr>
                <w:b/>
                <w:spacing w:val="-4"/>
                <w:sz w:val="22"/>
                <w:szCs w:val="22"/>
              </w:rPr>
              <w:t>Д</w:t>
            </w:r>
            <w:r w:rsidRPr="005C7457">
              <w:rPr>
                <w:b/>
                <w:bCs/>
                <w:i/>
                <w:sz w:val="22"/>
                <w:szCs w:val="22"/>
              </w:rPr>
              <w:t>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w:t>
            </w:r>
            <w:r w:rsidRPr="005C7457">
              <w:rPr>
                <w:b/>
                <w:bCs/>
                <w:i/>
                <w:sz w:val="22"/>
                <w:szCs w:val="22"/>
              </w:rPr>
              <w:t>а</w:t>
            </w:r>
            <w:r w:rsidRPr="005C7457">
              <w:rPr>
                <w:b/>
                <w:bCs/>
                <w:i/>
                <w:sz w:val="22"/>
                <w:szCs w:val="22"/>
              </w:rPr>
              <w:t>венства</w:t>
            </w:r>
          </w:p>
        </w:tc>
      </w:tr>
      <w:tr w:rsidR="00326B47" w:rsidRPr="001256C3" w:rsidTr="0014619A">
        <w:tc>
          <w:tcPr>
            <w:tcW w:w="2235" w:type="dxa"/>
          </w:tcPr>
          <w:p w:rsidR="00326B47" w:rsidRPr="0063748A" w:rsidRDefault="00326B47" w:rsidP="00326B47">
            <w:pPr>
              <w:widowControl w:val="0"/>
              <w:spacing w:after="0"/>
              <w:ind w:firstLine="0"/>
              <w:rPr>
                <w:sz w:val="22"/>
                <w:szCs w:val="22"/>
                <w:lang w:val="en-US"/>
              </w:rPr>
            </w:pPr>
            <w:r w:rsidRPr="005C7457">
              <w:rPr>
                <w:sz w:val="22"/>
                <w:szCs w:val="22"/>
              </w:rPr>
              <w:t>1. Ожидаемая пр</w:t>
            </w:r>
            <w:r w:rsidRPr="005C7457">
              <w:rPr>
                <w:sz w:val="22"/>
                <w:szCs w:val="22"/>
              </w:rPr>
              <w:t>о</w:t>
            </w:r>
            <w:r w:rsidRPr="005C7457">
              <w:rPr>
                <w:sz w:val="22"/>
                <w:szCs w:val="22"/>
              </w:rPr>
              <w:t>должительность жизни, лет</w:t>
            </w:r>
          </w:p>
        </w:tc>
        <w:tc>
          <w:tcPr>
            <w:tcW w:w="889" w:type="dxa"/>
          </w:tcPr>
          <w:p w:rsidR="00326B47" w:rsidRPr="00A26073" w:rsidRDefault="00326B47" w:rsidP="00690C6E">
            <w:pPr>
              <w:widowControl w:val="0"/>
              <w:spacing w:after="0"/>
              <w:ind w:firstLine="0"/>
              <w:jc w:val="center"/>
              <w:rPr>
                <w:sz w:val="22"/>
                <w:szCs w:val="22"/>
              </w:rPr>
            </w:pPr>
            <w:r w:rsidRPr="00A26073">
              <w:rPr>
                <w:sz w:val="22"/>
                <w:szCs w:val="22"/>
              </w:rPr>
              <w:t>74,7</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74,8</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74,9</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75,0</w:t>
            </w:r>
          </w:p>
        </w:tc>
        <w:tc>
          <w:tcPr>
            <w:tcW w:w="833" w:type="dxa"/>
          </w:tcPr>
          <w:p w:rsidR="00326B47" w:rsidRPr="00A26073" w:rsidRDefault="00326B47" w:rsidP="00690C6E">
            <w:pPr>
              <w:widowControl w:val="0"/>
              <w:spacing w:after="0"/>
              <w:ind w:firstLine="0"/>
              <w:jc w:val="center"/>
              <w:rPr>
                <w:sz w:val="22"/>
                <w:szCs w:val="22"/>
              </w:rPr>
            </w:pPr>
            <w:r w:rsidRPr="00A26073">
              <w:rPr>
                <w:sz w:val="22"/>
                <w:szCs w:val="22"/>
              </w:rPr>
              <w:t>75,1</w:t>
            </w:r>
          </w:p>
        </w:tc>
        <w:tc>
          <w:tcPr>
            <w:tcW w:w="832" w:type="dxa"/>
          </w:tcPr>
          <w:p w:rsidR="00326B47" w:rsidRPr="00A26073" w:rsidRDefault="00326B47" w:rsidP="00690C6E">
            <w:pPr>
              <w:widowControl w:val="0"/>
              <w:spacing w:after="0"/>
              <w:ind w:firstLine="0"/>
              <w:jc w:val="center"/>
              <w:rPr>
                <w:sz w:val="22"/>
                <w:szCs w:val="22"/>
              </w:rPr>
            </w:pPr>
            <w:r w:rsidRPr="00A26073">
              <w:rPr>
                <w:sz w:val="22"/>
                <w:szCs w:val="22"/>
              </w:rPr>
              <w:t>75,1</w:t>
            </w:r>
          </w:p>
        </w:tc>
        <w:tc>
          <w:tcPr>
            <w:tcW w:w="833" w:type="dxa"/>
          </w:tcPr>
          <w:p w:rsidR="00326B47" w:rsidRPr="00A26073" w:rsidRDefault="00326B47" w:rsidP="00690C6E">
            <w:pPr>
              <w:widowControl w:val="0"/>
              <w:spacing w:after="0"/>
              <w:ind w:firstLine="0"/>
              <w:jc w:val="center"/>
              <w:rPr>
                <w:sz w:val="22"/>
                <w:szCs w:val="22"/>
              </w:rPr>
            </w:pPr>
            <w:r w:rsidRPr="00A26073">
              <w:rPr>
                <w:sz w:val="22"/>
                <w:szCs w:val="22"/>
              </w:rPr>
              <w:t>75,2</w:t>
            </w:r>
          </w:p>
        </w:tc>
        <w:tc>
          <w:tcPr>
            <w:tcW w:w="832" w:type="dxa"/>
          </w:tcPr>
          <w:p w:rsidR="00326B47" w:rsidRPr="00A26073" w:rsidRDefault="00326B47" w:rsidP="00690C6E">
            <w:pPr>
              <w:widowControl w:val="0"/>
              <w:spacing w:after="0"/>
              <w:ind w:firstLine="0"/>
              <w:rPr>
                <w:sz w:val="22"/>
                <w:szCs w:val="22"/>
              </w:rPr>
            </w:pPr>
            <w:r w:rsidRPr="00A26073">
              <w:rPr>
                <w:sz w:val="22"/>
                <w:szCs w:val="22"/>
              </w:rPr>
              <w:t>75,3</w:t>
            </w:r>
          </w:p>
        </w:tc>
        <w:tc>
          <w:tcPr>
            <w:tcW w:w="800" w:type="dxa"/>
          </w:tcPr>
          <w:p w:rsidR="00326B47" w:rsidRPr="00A26073" w:rsidRDefault="00326B47" w:rsidP="00690C6E">
            <w:pPr>
              <w:widowControl w:val="0"/>
              <w:spacing w:after="0"/>
              <w:ind w:firstLine="0"/>
              <w:rPr>
                <w:sz w:val="22"/>
                <w:szCs w:val="22"/>
              </w:rPr>
            </w:pPr>
            <w:r w:rsidRPr="00A26073">
              <w:rPr>
                <w:sz w:val="22"/>
                <w:szCs w:val="22"/>
              </w:rPr>
              <w:t>75,4</w:t>
            </w:r>
          </w:p>
        </w:tc>
      </w:tr>
      <w:tr w:rsidR="00326B47" w:rsidRPr="001256C3" w:rsidTr="0014619A">
        <w:tc>
          <w:tcPr>
            <w:tcW w:w="2235" w:type="dxa"/>
          </w:tcPr>
          <w:p w:rsidR="00326B47" w:rsidRPr="005C7457" w:rsidRDefault="00326B47" w:rsidP="00326B47">
            <w:pPr>
              <w:widowControl w:val="0"/>
              <w:spacing w:after="0"/>
              <w:ind w:firstLine="0"/>
              <w:rPr>
                <w:sz w:val="22"/>
                <w:szCs w:val="22"/>
              </w:rPr>
            </w:pPr>
            <w:r w:rsidRPr="005C7457">
              <w:rPr>
                <w:sz w:val="22"/>
                <w:szCs w:val="22"/>
              </w:rPr>
              <w:t>2. Доля населения с денежными доход</w:t>
            </w:r>
            <w:r w:rsidRPr="005C7457">
              <w:rPr>
                <w:sz w:val="22"/>
                <w:szCs w:val="22"/>
              </w:rPr>
              <w:t>а</w:t>
            </w:r>
            <w:r w:rsidRPr="005C7457">
              <w:rPr>
                <w:sz w:val="22"/>
                <w:szCs w:val="22"/>
              </w:rPr>
              <w:t>ми ниже величины прожиточного м</w:t>
            </w:r>
            <w:r w:rsidRPr="005C7457">
              <w:rPr>
                <w:sz w:val="22"/>
                <w:szCs w:val="22"/>
              </w:rPr>
              <w:t>и</w:t>
            </w:r>
            <w:r w:rsidRPr="005C7457">
              <w:rPr>
                <w:sz w:val="22"/>
                <w:szCs w:val="22"/>
              </w:rPr>
              <w:t>нимума, %</w:t>
            </w:r>
          </w:p>
        </w:tc>
        <w:tc>
          <w:tcPr>
            <w:tcW w:w="889" w:type="dxa"/>
          </w:tcPr>
          <w:p w:rsidR="00326B47" w:rsidRPr="00A26073" w:rsidRDefault="00326B47" w:rsidP="00690C6E">
            <w:pPr>
              <w:widowControl w:val="0"/>
              <w:spacing w:after="0"/>
              <w:ind w:firstLine="0"/>
              <w:jc w:val="center"/>
              <w:rPr>
                <w:sz w:val="22"/>
                <w:szCs w:val="22"/>
              </w:rPr>
            </w:pPr>
            <w:r w:rsidRPr="00A26073">
              <w:rPr>
                <w:sz w:val="22"/>
                <w:szCs w:val="22"/>
              </w:rPr>
              <w:t>4,9</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4,6</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4,4</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4,3</w:t>
            </w:r>
          </w:p>
        </w:tc>
        <w:tc>
          <w:tcPr>
            <w:tcW w:w="833" w:type="dxa"/>
          </w:tcPr>
          <w:p w:rsidR="00326B47" w:rsidRPr="00A26073" w:rsidRDefault="00326B47" w:rsidP="00690C6E">
            <w:pPr>
              <w:widowControl w:val="0"/>
              <w:spacing w:after="0"/>
              <w:ind w:firstLine="0"/>
              <w:jc w:val="center"/>
              <w:rPr>
                <w:sz w:val="22"/>
                <w:szCs w:val="22"/>
              </w:rPr>
            </w:pPr>
            <w:r w:rsidRPr="00A26073">
              <w:rPr>
                <w:sz w:val="22"/>
                <w:szCs w:val="22"/>
              </w:rPr>
              <w:t>4,3</w:t>
            </w:r>
          </w:p>
        </w:tc>
        <w:tc>
          <w:tcPr>
            <w:tcW w:w="832" w:type="dxa"/>
          </w:tcPr>
          <w:p w:rsidR="00326B47" w:rsidRPr="00A26073" w:rsidRDefault="00326B47" w:rsidP="00690C6E">
            <w:pPr>
              <w:widowControl w:val="0"/>
              <w:spacing w:after="0"/>
              <w:ind w:firstLine="0"/>
              <w:jc w:val="center"/>
              <w:rPr>
                <w:sz w:val="22"/>
                <w:szCs w:val="22"/>
              </w:rPr>
            </w:pPr>
            <w:r w:rsidRPr="00A26073">
              <w:rPr>
                <w:sz w:val="22"/>
                <w:szCs w:val="22"/>
              </w:rPr>
              <w:t>4,2</w:t>
            </w:r>
          </w:p>
        </w:tc>
        <w:tc>
          <w:tcPr>
            <w:tcW w:w="833" w:type="dxa"/>
          </w:tcPr>
          <w:p w:rsidR="00326B47" w:rsidRPr="00A26073" w:rsidRDefault="00326B47" w:rsidP="00690C6E">
            <w:pPr>
              <w:widowControl w:val="0"/>
              <w:spacing w:after="0"/>
              <w:ind w:firstLine="0"/>
              <w:jc w:val="center"/>
              <w:rPr>
                <w:sz w:val="22"/>
                <w:szCs w:val="22"/>
              </w:rPr>
            </w:pPr>
            <w:r w:rsidRPr="00A26073">
              <w:rPr>
                <w:sz w:val="22"/>
                <w:szCs w:val="22"/>
              </w:rPr>
              <w:t>4,1</w:t>
            </w:r>
          </w:p>
        </w:tc>
        <w:tc>
          <w:tcPr>
            <w:tcW w:w="832" w:type="dxa"/>
          </w:tcPr>
          <w:p w:rsidR="00326B47" w:rsidRPr="00A26073" w:rsidRDefault="00326B47" w:rsidP="00690C6E">
            <w:pPr>
              <w:widowControl w:val="0"/>
              <w:spacing w:after="0"/>
              <w:ind w:firstLine="0"/>
              <w:rPr>
                <w:sz w:val="22"/>
                <w:szCs w:val="22"/>
              </w:rPr>
            </w:pPr>
            <w:r w:rsidRPr="00A26073">
              <w:rPr>
                <w:sz w:val="22"/>
                <w:szCs w:val="22"/>
              </w:rPr>
              <w:t>4,1</w:t>
            </w:r>
          </w:p>
        </w:tc>
        <w:tc>
          <w:tcPr>
            <w:tcW w:w="800" w:type="dxa"/>
          </w:tcPr>
          <w:p w:rsidR="00326B47" w:rsidRPr="00A26073" w:rsidRDefault="00326B47" w:rsidP="00690C6E">
            <w:pPr>
              <w:widowControl w:val="0"/>
              <w:spacing w:after="0"/>
              <w:ind w:firstLine="0"/>
              <w:rPr>
                <w:sz w:val="22"/>
                <w:szCs w:val="22"/>
              </w:rPr>
            </w:pPr>
            <w:r w:rsidRPr="00A26073">
              <w:rPr>
                <w:sz w:val="22"/>
                <w:szCs w:val="22"/>
              </w:rPr>
              <w:t>4,0</w:t>
            </w:r>
          </w:p>
        </w:tc>
      </w:tr>
      <w:tr w:rsidR="00326B47" w:rsidRPr="001256C3" w:rsidTr="0014619A">
        <w:tc>
          <w:tcPr>
            <w:tcW w:w="2235" w:type="dxa"/>
          </w:tcPr>
          <w:p w:rsidR="00326B47" w:rsidRPr="005C7457" w:rsidRDefault="00326B47" w:rsidP="00326B47">
            <w:pPr>
              <w:widowControl w:val="0"/>
              <w:spacing w:after="0"/>
              <w:ind w:firstLine="0"/>
              <w:rPr>
                <w:sz w:val="22"/>
                <w:szCs w:val="22"/>
              </w:rPr>
            </w:pPr>
            <w:r w:rsidRPr="005C7457">
              <w:rPr>
                <w:sz w:val="22"/>
                <w:szCs w:val="22"/>
              </w:rPr>
              <w:t xml:space="preserve">3. </w:t>
            </w:r>
            <w:r>
              <w:rPr>
                <w:sz w:val="22"/>
                <w:szCs w:val="22"/>
              </w:rPr>
              <w:t>Среднедушевые д</w:t>
            </w:r>
            <w:r w:rsidRPr="005C7457">
              <w:rPr>
                <w:sz w:val="22"/>
                <w:szCs w:val="22"/>
              </w:rPr>
              <w:t xml:space="preserve">енежные доходы, тыс. р. </w:t>
            </w:r>
          </w:p>
        </w:tc>
        <w:tc>
          <w:tcPr>
            <w:tcW w:w="889" w:type="dxa"/>
          </w:tcPr>
          <w:p w:rsidR="00326B47" w:rsidRPr="00A26073" w:rsidRDefault="00326B47" w:rsidP="00690C6E">
            <w:pPr>
              <w:widowControl w:val="0"/>
              <w:spacing w:after="0"/>
              <w:ind w:firstLine="0"/>
              <w:jc w:val="center"/>
              <w:rPr>
                <w:sz w:val="22"/>
                <w:szCs w:val="22"/>
              </w:rPr>
            </w:pPr>
            <w:r w:rsidRPr="00A26073">
              <w:rPr>
                <w:sz w:val="22"/>
                <w:szCs w:val="22"/>
              </w:rPr>
              <w:t>60,2</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64,5</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68,8</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73,4</w:t>
            </w:r>
          </w:p>
        </w:tc>
        <w:tc>
          <w:tcPr>
            <w:tcW w:w="833" w:type="dxa"/>
          </w:tcPr>
          <w:p w:rsidR="00326B47" w:rsidRPr="00A26073" w:rsidRDefault="00326B47" w:rsidP="00690C6E">
            <w:pPr>
              <w:widowControl w:val="0"/>
              <w:spacing w:after="0"/>
              <w:ind w:firstLine="0"/>
              <w:jc w:val="center"/>
              <w:rPr>
                <w:sz w:val="22"/>
                <w:szCs w:val="22"/>
              </w:rPr>
            </w:pPr>
            <w:r w:rsidRPr="00A26073">
              <w:rPr>
                <w:sz w:val="22"/>
                <w:szCs w:val="22"/>
              </w:rPr>
              <w:t>78,4</w:t>
            </w:r>
          </w:p>
        </w:tc>
        <w:tc>
          <w:tcPr>
            <w:tcW w:w="832" w:type="dxa"/>
          </w:tcPr>
          <w:p w:rsidR="00326B47" w:rsidRPr="00A26073" w:rsidRDefault="00326B47" w:rsidP="00690C6E">
            <w:pPr>
              <w:widowControl w:val="0"/>
              <w:spacing w:after="0"/>
              <w:ind w:firstLine="0"/>
              <w:jc w:val="center"/>
              <w:rPr>
                <w:sz w:val="22"/>
                <w:szCs w:val="22"/>
              </w:rPr>
            </w:pPr>
            <w:r w:rsidRPr="00A26073">
              <w:rPr>
                <w:sz w:val="22"/>
                <w:szCs w:val="22"/>
              </w:rPr>
              <w:t>83,5</w:t>
            </w:r>
          </w:p>
        </w:tc>
        <w:tc>
          <w:tcPr>
            <w:tcW w:w="833" w:type="dxa"/>
          </w:tcPr>
          <w:p w:rsidR="00326B47" w:rsidRPr="00A26073" w:rsidRDefault="00326B47" w:rsidP="00690C6E">
            <w:pPr>
              <w:widowControl w:val="0"/>
              <w:spacing w:after="0"/>
              <w:ind w:firstLine="0"/>
              <w:jc w:val="center"/>
              <w:rPr>
                <w:sz w:val="22"/>
                <w:szCs w:val="22"/>
              </w:rPr>
            </w:pPr>
            <w:r w:rsidRPr="00A26073">
              <w:rPr>
                <w:sz w:val="22"/>
                <w:szCs w:val="22"/>
              </w:rPr>
              <w:t>89,0</w:t>
            </w:r>
          </w:p>
        </w:tc>
        <w:tc>
          <w:tcPr>
            <w:tcW w:w="832" w:type="dxa"/>
          </w:tcPr>
          <w:p w:rsidR="00326B47" w:rsidRPr="00A26073" w:rsidRDefault="00326B47" w:rsidP="00690C6E">
            <w:pPr>
              <w:widowControl w:val="0"/>
              <w:spacing w:after="0"/>
              <w:ind w:firstLine="0"/>
              <w:rPr>
                <w:sz w:val="22"/>
                <w:szCs w:val="22"/>
              </w:rPr>
            </w:pPr>
            <w:r w:rsidRPr="00A26073">
              <w:rPr>
                <w:sz w:val="22"/>
                <w:szCs w:val="22"/>
              </w:rPr>
              <w:t>94,5</w:t>
            </w:r>
          </w:p>
        </w:tc>
        <w:tc>
          <w:tcPr>
            <w:tcW w:w="800" w:type="dxa"/>
          </w:tcPr>
          <w:p w:rsidR="00326B47" w:rsidRPr="00A26073" w:rsidRDefault="00326B47" w:rsidP="00690C6E">
            <w:pPr>
              <w:widowControl w:val="0"/>
              <w:spacing w:after="0"/>
              <w:ind w:firstLine="0"/>
              <w:rPr>
                <w:sz w:val="22"/>
                <w:szCs w:val="22"/>
              </w:rPr>
            </w:pPr>
            <w:r w:rsidRPr="00A26073">
              <w:rPr>
                <w:sz w:val="22"/>
                <w:szCs w:val="22"/>
              </w:rPr>
              <w:t>100,8</w:t>
            </w:r>
          </w:p>
        </w:tc>
      </w:tr>
      <w:tr w:rsidR="00326B47" w:rsidRPr="001256C3" w:rsidTr="0014619A">
        <w:tc>
          <w:tcPr>
            <w:tcW w:w="2235" w:type="dxa"/>
          </w:tcPr>
          <w:p w:rsidR="00326B47" w:rsidRPr="005C7457" w:rsidRDefault="00326B47" w:rsidP="0014619A">
            <w:pPr>
              <w:widowControl w:val="0"/>
              <w:spacing w:after="0"/>
              <w:ind w:firstLine="0"/>
              <w:rPr>
                <w:sz w:val="22"/>
                <w:szCs w:val="22"/>
              </w:rPr>
            </w:pPr>
            <w:r w:rsidRPr="005C7457">
              <w:rPr>
                <w:sz w:val="22"/>
                <w:szCs w:val="22"/>
              </w:rPr>
              <w:t>4. Уровень безраб</w:t>
            </w:r>
            <w:r w:rsidRPr="005C7457">
              <w:rPr>
                <w:sz w:val="22"/>
                <w:szCs w:val="22"/>
              </w:rPr>
              <w:t>о</w:t>
            </w:r>
            <w:r w:rsidRPr="005C7457">
              <w:rPr>
                <w:sz w:val="22"/>
                <w:szCs w:val="22"/>
              </w:rPr>
              <w:t>тицы на полном рынке труда, %</w:t>
            </w:r>
          </w:p>
        </w:tc>
        <w:tc>
          <w:tcPr>
            <w:tcW w:w="889" w:type="dxa"/>
          </w:tcPr>
          <w:p w:rsidR="00326B47" w:rsidRPr="0063748A" w:rsidRDefault="00326B47" w:rsidP="00690C6E">
            <w:pPr>
              <w:widowControl w:val="0"/>
              <w:spacing w:after="0"/>
              <w:ind w:firstLine="0"/>
              <w:jc w:val="center"/>
              <w:rPr>
                <w:sz w:val="22"/>
                <w:szCs w:val="22"/>
              </w:rPr>
            </w:pPr>
            <w:r w:rsidRPr="0063748A">
              <w:rPr>
                <w:sz w:val="22"/>
                <w:szCs w:val="22"/>
              </w:rPr>
              <w:t>4,2</w:t>
            </w:r>
          </w:p>
        </w:tc>
        <w:tc>
          <w:tcPr>
            <w:tcW w:w="961" w:type="dxa"/>
          </w:tcPr>
          <w:p w:rsidR="00326B47" w:rsidRPr="0063748A" w:rsidRDefault="00326B47" w:rsidP="00690C6E">
            <w:pPr>
              <w:widowControl w:val="0"/>
              <w:spacing w:after="0"/>
              <w:ind w:firstLine="0"/>
              <w:jc w:val="center"/>
              <w:rPr>
                <w:sz w:val="22"/>
                <w:szCs w:val="22"/>
              </w:rPr>
            </w:pPr>
            <w:r w:rsidRPr="0063748A">
              <w:rPr>
                <w:sz w:val="22"/>
                <w:szCs w:val="22"/>
              </w:rPr>
              <w:t>4,1</w:t>
            </w:r>
          </w:p>
        </w:tc>
        <w:tc>
          <w:tcPr>
            <w:tcW w:w="961" w:type="dxa"/>
          </w:tcPr>
          <w:p w:rsidR="00326B47" w:rsidRPr="0063748A" w:rsidRDefault="00326B47" w:rsidP="00690C6E">
            <w:pPr>
              <w:widowControl w:val="0"/>
              <w:spacing w:after="0"/>
              <w:ind w:firstLine="0"/>
              <w:jc w:val="center"/>
              <w:rPr>
                <w:sz w:val="22"/>
                <w:szCs w:val="22"/>
              </w:rPr>
            </w:pPr>
            <w:r w:rsidRPr="0063748A">
              <w:rPr>
                <w:sz w:val="22"/>
                <w:szCs w:val="22"/>
              </w:rPr>
              <w:t>4,1</w:t>
            </w:r>
          </w:p>
        </w:tc>
        <w:tc>
          <w:tcPr>
            <w:tcW w:w="961" w:type="dxa"/>
          </w:tcPr>
          <w:p w:rsidR="00326B47" w:rsidRPr="0063748A" w:rsidRDefault="00326B47" w:rsidP="00690C6E">
            <w:pPr>
              <w:widowControl w:val="0"/>
              <w:spacing w:after="0"/>
              <w:ind w:firstLine="0"/>
              <w:jc w:val="center"/>
              <w:rPr>
                <w:sz w:val="22"/>
                <w:szCs w:val="22"/>
              </w:rPr>
            </w:pPr>
            <w:r w:rsidRPr="0063748A">
              <w:rPr>
                <w:sz w:val="22"/>
                <w:szCs w:val="22"/>
              </w:rPr>
              <w:t>4,1</w:t>
            </w:r>
          </w:p>
        </w:tc>
        <w:tc>
          <w:tcPr>
            <w:tcW w:w="833" w:type="dxa"/>
          </w:tcPr>
          <w:p w:rsidR="00326B47" w:rsidRPr="0063748A" w:rsidRDefault="00326B47" w:rsidP="00690C6E">
            <w:pPr>
              <w:widowControl w:val="0"/>
              <w:spacing w:after="0"/>
              <w:ind w:firstLine="0"/>
              <w:jc w:val="center"/>
              <w:rPr>
                <w:sz w:val="22"/>
                <w:szCs w:val="22"/>
              </w:rPr>
            </w:pPr>
            <w:r w:rsidRPr="0063748A">
              <w:rPr>
                <w:sz w:val="22"/>
                <w:szCs w:val="22"/>
              </w:rPr>
              <w:t>4,1</w:t>
            </w:r>
          </w:p>
        </w:tc>
        <w:tc>
          <w:tcPr>
            <w:tcW w:w="832" w:type="dxa"/>
          </w:tcPr>
          <w:p w:rsidR="00326B47" w:rsidRPr="0063748A" w:rsidRDefault="00326B47" w:rsidP="00690C6E">
            <w:pPr>
              <w:widowControl w:val="0"/>
              <w:spacing w:after="0"/>
              <w:ind w:firstLine="0"/>
              <w:jc w:val="center"/>
              <w:rPr>
                <w:sz w:val="22"/>
                <w:szCs w:val="22"/>
              </w:rPr>
            </w:pPr>
            <w:r w:rsidRPr="0063748A">
              <w:rPr>
                <w:sz w:val="22"/>
                <w:szCs w:val="22"/>
              </w:rPr>
              <w:t>4,0</w:t>
            </w:r>
          </w:p>
        </w:tc>
        <w:tc>
          <w:tcPr>
            <w:tcW w:w="833" w:type="dxa"/>
          </w:tcPr>
          <w:p w:rsidR="00326B47" w:rsidRPr="0063748A" w:rsidRDefault="00326B47" w:rsidP="00690C6E">
            <w:pPr>
              <w:widowControl w:val="0"/>
              <w:spacing w:after="0"/>
              <w:ind w:firstLine="0"/>
              <w:jc w:val="center"/>
              <w:rPr>
                <w:sz w:val="22"/>
                <w:szCs w:val="22"/>
              </w:rPr>
            </w:pPr>
            <w:r w:rsidRPr="0063748A">
              <w:rPr>
                <w:sz w:val="22"/>
                <w:szCs w:val="22"/>
              </w:rPr>
              <w:t>4,0</w:t>
            </w:r>
          </w:p>
        </w:tc>
        <w:tc>
          <w:tcPr>
            <w:tcW w:w="832" w:type="dxa"/>
          </w:tcPr>
          <w:p w:rsidR="00326B47" w:rsidRPr="0063748A" w:rsidRDefault="00326B47" w:rsidP="00690C6E">
            <w:pPr>
              <w:widowControl w:val="0"/>
              <w:spacing w:after="0"/>
              <w:ind w:firstLine="0"/>
              <w:rPr>
                <w:sz w:val="22"/>
                <w:szCs w:val="22"/>
              </w:rPr>
            </w:pPr>
            <w:r w:rsidRPr="0063748A">
              <w:rPr>
                <w:sz w:val="22"/>
                <w:szCs w:val="22"/>
              </w:rPr>
              <w:t>4,0</w:t>
            </w:r>
          </w:p>
        </w:tc>
        <w:tc>
          <w:tcPr>
            <w:tcW w:w="800" w:type="dxa"/>
          </w:tcPr>
          <w:p w:rsidR="00326B47" w:rsidRPr="0063748A" w:rsidRDefault="00326B47" w:rsidP="00690C6E">
            <w:pPr>
              <w:widowControl w:val="0"/>
              <w:spacing w:after="0"/>
              <w:ind w:firstLine="0"/>
              <w:rPr>
                <w:sz w:val="22"/>
                <w:szCs w:val="22"/>
              </w:rPr>
            </w:pPr>
            <w:r w:rsidRPr="0063748A">
              <w:rPr>
                <w:sz w:val="22"/>
                <w:szCs w:val="22"/>
              </w:rPr>
              <w:t>4,0</w:t>
            </w:r>
          </w:p>
        </w:tc>
      </w:tr>
      <w:tr w:rsidR="00326B47" w:rsidTr="0014619A">
        <w:tc>
          <w:tcPr>
            <w:tcW w:w="2235" w:type="dxa"/>
          </w:tcPr>
          <w:p w:rsidR="00326B47" w:rsidRPr="005C7457" w:rsidRDefault="00326B47" w:rsidP="0014619A">
            <w:pPr>
              <w:spacing w:after="0"/>
              <w:ind w:firstLine="0"/>
              <w:rPr>
                <w:sz w:val="22"/>
                <w:szCs w:val="22"/>
              </w:rPr>
            </w:pPr>
            <w:r w:rsidRPr="005C7457">
              <w:rPr>
                <w:sz w:val="22"/>
                <w:szCs w:val="22"/>
              </w:rPr>
              <w:t>5.</w:t>
            </w:r>
            <w:r w:rsidRPr="005C7457">
              <w:rPr>
                <w:bCs/>
                <w:color w:val="000000"/>
                <w:sz w:val="22"/>
                <w:szCs w:val="22"/>
              </w:rPr>
              <w:t xml:space="preserve"> Уровень занятости населения, </w:t>
            </w:r>
            <w:r w:rsidRPr="005C7457">
              <w:rPr>
                <w:bCs/>
                <w:color w:val="000000"/>
                <w:sz w:val="22"/>
                <w:szCs w:val="22"/>
                <w:lang w:val="en-US"/>
              </w:rPr>
              <w:t>%</w:t>
            </w:r>
          </w:p>
        </w:tc>
        <w:tc>
          <w:tcPr>
            <w:tcW w:w="889" w:type="dxa"/>
          </w:tcPr>
          <w:p w:rsidR="00326B47" w:rsidRPr="0063748A" w:rsidRDefault="00326B47" w:rsidP="0014619A">
            <w:pPr>
              <w:widowControl w:val="0"/>
              <w:spacing w:after="0"/>
              <w:ind w:firstLine="0"/>
              <w:jc w:val="center"/>
              <w:rPr>
                <w:sz w:val="22"/>
                <w:szCs w:val="22"/>
              </w:rPr>
            </w:pPr>
            <w:r w:rsidRPr="0063748A">
              <w:rPr>
                <w:sz w:val="22"/>
                <w:szCs w:val="22"/>
              </w:rPr>
              <w:t>67,4</w:t>
            </w:r>
          </w:p>
        </w:tc>
        <w:tc>
          <w:tcPr>
            <w:tcW w:w="961" w:type="dxa"/>
          </w:tcPr>
          <w:p w:rsidR="00326B47" w:rsidRPr="0063748A" w:rsidRDefault="00326B47" w:rsidP="0014619A">
            <w:pPr>
              <w:widowControl w:val="0"/>
              <w:spacing w:after="0"/>
              <w:ind w:firstLine="0"/>
              <w:jc w:val="center"/>
              <w:rPr>
                <w:sz w:val="22"/>
                <w:szCs w:val="22"/>
              </w:rPr>
            </w:pPr>
            <w:r w:rsidRPr="0063748A">
              <w:rPr>
                <w:sz w:val="22"/>
                <w:szCs w:val="22"/>
              </w:rPr>
              <w:t>67,8</w:t>
            </w:r>
          </w:p>
        </w:tc>
        <w:tc>
          <w:tcPr>
            <w:tcW w:w="961" w:type="dxa"/>
          </w:tcPr>
          <w:p w:rsidR="00326B47" w:rsidRPr="0063748A" w:rsidRDefault="00326B47" w:rsidP="0014619A">
            <w:pPr>
              <w:widowControl w:val="0"/>
              <w:spacing w:after="0"/>
              <w:ind w:firstLine="0"/>
              <w:jc w:val="center"/>
              <w:rPr>
                <w:sz w:val="22"/>
                <w:szCs w:val="22"/>
              </w:rPr>
            </w:pPr>
            <w:r w:rsidRPr="0063748A">
              <w:rPr>
                <w:sz w:val="22"/>
                <w:szCs w:val="22"/>
              </w:rPr>
              <w:t>68,1</w:t>
            </w:r>
          </w:p>
        </w:tc>
        <w:tc>
          <w:tcPr>
            <w:tcW w:w="961" w:type="dxa"/>
          </w:tcPr>
          <w:p w:rsidR="00326B47" w:rsidRPr="0063748A" w:rsidRDefault="00326B47" w:rsidP="0063748A">
            <w:pPr>
              <w:widowControl w:val="0"/>
              <w:spacing w:after="0"/>
              <w:ind w:firstLine="0"/>
              <w:jc w:val="center"/>
              <w:rPr>
                <w:sz w:val="22"/>
                <w:szCs w:val="22"/>
              </w:rPr>
            </w:pPr>
            <w:r w:rsidRPr="0063748A">
              <w:rPr>
                <w:sz w:val="22"/>
                <w:szCs w:val="22"/>
              </w:rPr>
              <w:t>68,5</w:t>
            </w:r>
          </w:p>
        </w:tc>
        <w:tc>
          <w:tcPr>
            <w:tcW w:w="833" w:type="dxa"/>
          </w:tcPr>
          <w:p w:rsidR="00326B47" w:rsidRPr="0063748A" w:rsidRDefault="00326B47" w:rsidP="0014619A">
            <w:pPr>
              <w:widowControl w:val="0"/>
              <w:spacing w:after="0"/>
              <w:ind w:firstLine="0"/>
              <w:jc w:val="center"/>
              <w:rPr>
                <w:sz w:val="22"/>
                <w:szCs w:val="22"/>
              </w:rPr>
            </w:pPr>
            <w:r w:rsidRPr="0063748A">
              <w:rPr>
                <w:sz w:val="22"/>
                <w:szCs w:val="22"/>
              </w:rPr>
              <w:t>68,9</w:t>
            </w:r>
          </w:p>
        </w:tc>
        <w:tc>
          <w:tcPr>
            <w:tcW w:w="832" w:type="dxa"/>
          </w:tcPr>
          <w:p w:rsidR="00326B47" w:rsidRPr="0063748A" w:rsidRDefault="00326B47" w:rsidP="0014619A">
            <w:pPr>
              <w:widowControl w:val="0"/>
              <w:spacing w:after="0"/>
              <w:ind w:firstLine="0"/>
              <w:jc w:val="center"/>
              <w:rPr>
                <w:sz w:val="22"/>
                <w:szCs w:val="22"/>
              </w:rPr>
            </w:pPr>
            <w:r w:rsidRPr="0063748A">
              <w:rPr>
                <w:sz w:val="22"/>
                <w:szCs w:val="22"/>
              </w:rPr>
              <w:t>69,3</w:t>
            </w:r>
          </w:p>
        </w:tc>
        <w:tc>
          <w:tcPr>
            <w:tcW w:w="833" w:type="dxa"/>
          </w:tcPr>
          <w:p w:rsidR="00326B47" w:rsidRPr="0063748A" w:rsidRDefault="00326B47" w:rsidP="0014619A">
            <w:pPr>
              <w:widowControl w:val="0"/>
              <w:spacing w:after="0"/>
              <w:ind w:firstLine="0"/>
              <w:jc w:val="center"/>
              <w:rPr>
                <w:sz w:val="22"/>
                <w:szCs w:val="22"/>
              </w:rPr>
            </w:pPr>
            <w:r w:rsidRPr="0063748A">
              <w:rPr>
                <w:sz w:val="22"/>
                <w:szCs w:val="22"/>
              </w:rPr>
              <w:t>69,6</w:t>
            </w:r>
          </w:p>
        </w:tc>
        <w:tc>
          <w:tcPr>
            <w:tcW w:w="832" w:type="dxa"/>
          </w:tcPr>
          <w:p w:rsidR="00326B47" w:rsidRPr="0063748A" w:rsidRDefault="00326B47" w:rsidP="0014619A">
            <w:pPr>
              <w:widowControl w:val="0"/>
              <w:spacing w:after="0"/>
              <w:ind w:firstLine="0"/>
              <w:rPr>
                <w:sz w:val="22"/>
                <w:szCs w:val="22"/>
              </w:rPr>
            </w:pPr>
            <w:r w:rsidRPr="0063748A">
              <w:rPr>
                <w:sz w:val="22"/>
                <w:szCs w:val="22"/>
              </w:rPr>
              <w:t>69,9</w:t>
            </w:r>
          </w:p>
        </w:tc>
        <w:tc>
          <w:tcPr>
            <w:tcW w:w="800" w:type="dxa"/>
          </w:tcPr>
          <w:p w:rsidR="00326B47" w:rsidRPr="0063748A" w:rsidRDefault="00326B47" w:rsidP="0014619A">
            <w:pPr>
              <w:widowControl w:val="0"/>
              <w:spacing w:after="0"/>
              <w:ind w:firstLine="0"/>
              <w:rPr>
                <w:sz w:val="22"/>
                <w:szCs w:val="22"/>
              </w:rPr>
            </w:pPr>
            <w:r w:rsidRPr="0063748A">
              <w:rPr>
                <w:sz w:val="22"/>
                <w:szCs w:val="22"/>
              </w:rPr>
              <w:t>70,0</w:t>
            </w:r>
          </w:p>
        </w:tc>
      </w:tr>
      <w:tr w:rsidR="00326B47" w:rsidTr="0014619A">
        <w:tc>
          <w:tcPr>
            <w:tcW w:w="2235" w:type="dxa"/>
          </w:tcPr>
          <w:p w:rsidR="00326B47" w:rsidRPr="005C7457" w:rsidRDefault="00326B47" w:rsidP="0014619A">
            <w:pPr>
              <w:widowControl w:val="0"/>
              <w:spacing w:after="0"/>
              <w:ind w:firstLine="0"/>
              <w:rPr>
                <w:sz w:val="22"/>
                <w:szCs w:val="22"/>
              </w:rPr>
            </w:pPr>
            <w:r>
              <w:rPr>
                <w:sz w:val="22"/>
                <w:szCs w:val="22"/>
              </w:rPr>
              <w:t>6</w:t>
            </w:r>
            <w:r w:rsidRPr="005C7457">
              <w:rPr>
                <w:sz w:val="22"/>
                <w:szCs w:val="22"/>
              </w:rPr>
              <w:t>. Общая площадь жилых помещений, приходящаяся в среднем на 1 жителя, кв. м</w:t>
            </w:r>
          </w:p>
        </w:tc>
        <w:tc>
          <w:tcPr>
            <w:tcW w:w="889" w:type="dxa"/>
          </w:tcPr>
          <w:p w:rsidR="00326B47" w:rsidRPr="00A756AC" w:rsidRDefault="00326B47" w:rsidP="0014619A">
            <w:pPr>
              <w:widowControl w:val="0"/>
              <w:spacing w:after="0"/>
              <w:ind w:firstLine="0"/>
              <w:jc w:val="center"/>
              <w:rPr>
                <w:sz w:val="22"/>
                <w:szCs w:val="22"/>
              </w:rPr>
            </w:pPr>
            <w:r>
              <w:rPr>
                <w:sz w:val="22"/>
                <w:szCs w:val="22"/>
              </w:rPr>
              <w:t>34,3</w:t>
            </w:r>
          </w:p>
        </w:tc>
        <w:tc>
          <w:tcPr>
            <w:tcW w:w="961" w:type="dxa"/>
          </w:tcPr>
          <w:p w:rsidR="00326B47" w:rsidRPr="00A756AC" w:rsidRDefault="00326B47" w:rsidP="004D191B">
            <w:pPr>
              <w:widowControl w:val="0"/>
              <w:spacing w:after="0"/>
              <w:ind w:firstLine="0"/>
              <w:rPr>
                <w:sz w:val="22"/>
                <w:szCs w:val="22"/>
              </w:rPr>
            </w:pPr>
            <w:r>
              <w:rPr>
                <w:sz w:val="22"/>
                <w:szCs w:val="22"/>
              </w:rPr>
              <w:t>34,8</w:t>
            </w:r>
          </w:p>
        </w:tc>
        <w:tc>
          <w:tcPr>
            <w:tcW w:w="961" w:type="dxa"/>
          </w:tcPr>
          <w:p w:rsidR="00326B47" w:rsidRPr="00A756AC" w:rsidRDefault="00326B47" w:rsidP="0014619A">
            <w:pPr>
              <w:widowControl w:val="0"/>
              <w:spacing w:after="0"/>
              <w:ind w:firstLine="0"/>
              <w:jc w:val="center"/>
              <w:rPr>
                <w:sz w:val="22"/>
                <w:szCs w:val="22"/>
              </w:rPr>
            </w:pPr>
            <w:r>
              <w:rPr>
                <w:sz w:val="22"/>
                <w:szCs w:val="22"/>
              </w:rPr>
              <w:t>35,3</w:t>
            </w:r>
          </w:p>
        </w:tc>
        <w:tc>
          <w:tcPr>
            <w:tcW w:w="961" w:type="dxa"/>
          </w:tcPr>
          <w:p w:rsidR="00326B47" w:rsidRPr="00290EEA" w:rsidRDefault="00326B47" w:rsidP="0014619A">
            <w:pPr>
              <w:widowControl w:val="0"/>
              <w:spacing w:after="0"/>
              <w:ind w:firstLine="0"/>
              <w:jc w:val="center"/>
              <w:rPr>
                <w:sz w:val="22"/>
                <w:szCs w:val="22"/>
              </w:rPr>
            </w:pPr>
            <w:r w:rsidRPr="00290EEA">
              <w:rPr>
                <w:sz w:val="22"/>
                <w:szCs w:val="22"/>
              </w:rPr>
              <w:t>36,0</w:t>
            </w:r>
          </w:p>
        </w:tc>
        <w:tc>
          <w:tcPr>
            <w:tcW w:w="833" w:type="dxa"/>
          </w:tcPr>
          <w:p w:rsidR="00326B47" w:rsidRPr="00290EEA" w:rsidRDefault="00326B47" w:rsidP="0014619A">
            <w:pPr>
              <w:widowControl w:val="0"/>
              <w:spacing w:after="0"/>
              <w:ind w:firstLine="0"/>
              <w:jc w:val="center"/>
              <w:rPr>
                <w:sz w:val="22"/>
                <w:szCs w:val="22"/>
              </w:rPr>
            </w:pPr>
            <w:r>
              <w:rPr>
                <w:sz w:val="22"/>
                <w:szCs w:val="22"/>
              </w:rPr>
              <w:t>36,6</w:t>
            </w:r>
          </w:p>
        </w:tc>
        <w:tc>
          <w:tcPr>
            <w:tcW w:w="832" w:type="dxa"/>
          </w:tcPr>
          <w:p w:rsidR="00326B47" w:rsidRPr="00290EEA" w:rsidRDefault="00326B47" w:rsidP="0014619A">
            <w:pPr>
              <w:widowControl w:val="0"/>
              <w:spacing w:after="0"/>
              <w:ind w:firstLine="0"/>
              <w:jc w:val="center"/>
              <w:rPr>
                <w:sz w:val="22"/>
                <w:szCs w:val="22"/>
              </w:rPr>
            </w:pPr>
            <w:r>
              <w:rPr>
                <w:sz w:val="22"/>
                <w:szCs w:val="22"/>
              </w:rPr>
              <w:t>37,2</w:t>
            </w:r>
          </w:p>
        </w:tc>
        <w:tc>
          <w:tcPr>
            <w:tcW w:w="833" w:type="dxa"/>
          </w:tcPr>
          <w:p w:rsidR="00326B47" w:rsidRPr="00290EEA" w:rsidRDefault="00326B47" w:rsidP="0014619A">
            <w:pPr>
              <w:widowControl w:val="0"/>
              <w:spacing w:after="0"/>
              <w:ind w:firstLine="0"/>
              <w:jc w:val="center"/>
              <w:rPr>
                <w:sz w:val="22"/>
                <w:szCs w:val="22"/>
              </w:rPr>
            </w:pPr>
            <w:r>
              <w:rPr>
                <w:sz w:val="22"/>
                <w:szCs w:val="22"/>
              </w:rPr>
              <w:t>37,8</w:t>
            </w:r>
          </w:p>
        </w:tc>
        <w:tc>
          <w:tcPr>
            <w:tcW w:w="832" w:type="dxa"/>
          </w:tcPr>
          <w:p w:rsidR="00326B47" w:rsidRPr="00290EEA" w:rsidRDefault="00326B47" w:rsidP="0014619A">
            <w:pPr>
              <w:widowControl w:val="0"/>
              <w:spacing w:after="0"/>
              <w:ind w:firstLine="0"/>
              <w:rPr>
                <w:sz w:val="22"/>
                <w:szCs w:val="22"/>
              </w:rPr>
            </w:pPr>
            <w:r>
              <w:rPr>
                <w:sz w:val="22"/>
                <w:szCs w:val="22"/>
              </w:rPr>
              <w:t>38,4</w:t>
            </w:r>
          </w:p>
        </w:tc>
        <w:tc>
          <w:tcPr>
            <w:tcW w:w="800" w:type="dxa"/>
          </w:tcPr>
          <w:p w:rsidR="00326B47" w:rsidRPr="00290EEA" w:rsidRDefault="00326B47" w:rsidP="0014619A">
            <w:pPr>
              <w:widowControl w:val="0"/>
              <w:spacing w:after="0"/>
              <w:ind w:firstLine="0"/>
              <w:rPr>
                <w:sz w:val="22"/>
                <w:szCs w:val="22"/>
              </w:rPr>
            </w:pPr>
            <w:r w:rsidRPr="00290EEA">
              <w:rPr>
                <w:sz w:val="22"/>
                <w:szCs w:val="22"/>
              </w:rPr>
              <w:t>39,0</w:t>
            </w:r>
          </w:p>
        </w:tc>
      </w:tr>
      <w:tr w:rsidR="00326B47" w:rsidTr="0014619A">
        <w:tc>
          <w:tcPr>
            <w:tcW w:w="2235" w:type="dxa"/>
          </w:tcPr>
          <w:p w:rsidR="00326B47" w:rsidRPr="005C7457" w:rsidRDefault="00326B47" w:rsidP="00C736C8">
            <w:pPr>
              <w:widowControl w:val="0"/>
              <w:spacing w:after="0"/>
              <w:ind w:firstLine="0"/>
              <w:rPr>
                <w:sz w:val="22"/>
                <w:szCs w:val="22"/>
              </w:rPr>
            </w:pPr>
            <w:r>
              <w:rPr>
                <w:sz w:val="22"/>
                <w:szCs w:val="22"/>
              </w:rPr>
              <w:t>7</w:t>
            </w:r>
            <w:r w:rsidRPr="005C7457">
              <w:rPr>
                <w:sz w:val="22"/>
                <w:szCs w:val="22"/>
              </w:rPr>
              <w:t>. Доля площади ж</w:t>
            </w:r>
            <w:r w:rsidRPr="005C7457">
              <w:rPr>
                <w:sz w:val="22"/>
                <w:szCs w:val="22"/>
              </w:rPr>
              <w:t>и</w:t>
            </w:r>
            <w:r w:rsidRPr="005C7457">
              <w:rPr>
                <w:sz w:val="22"/>
                <w:szCs w:val="22"/>
              </w:rPr>
              <w:t>лищного фонда, обеспеченного всеми видами благоустро</w:t>
            </w:r>
            <w:r w:rsidRPr="005C7457">
              <w:rPr>
                <w:sz w:val="22"/>
                <w:szCs w:val="22"/>
              </w:rPr>
              <w:t>й</w:t>
            </w:r>
            <w:r w:rsidRPr="005C7457">
              <w:rPr>
                <w:sz w:val="22"/>
                <w:szCs w:val="22"/>
              </w:rPr>
              <w:t>ства, в общей пл</w:t>
            </w:r>
            <w:r w:rsidRPr="005C7457">
              <w:rPr>
                <w:sz w:val="22"/>
                <w:szCs w:val="22"/>
              </w:rPr>
              <w:t>о</w:t>
            </w:r>
            <w:r w:rsidRPr="005C7457">
              <w:rPr>
                <w:sz w:val="22"/>
                <w:szCs w:val="22"/>
              </w:rPr>
              <w:t>щади жилищного фонда</w:t>
            </w:r>
            <w:r>
              <w:rPr>
                <w:sz w:val="22"/>
                <w:szCs w:val="22"/>
              </w:rPr>
              <w:t>, %</w:t>
            </w:r>
          </w:p>
        </w:tc>
        <w:tc>
          <w:tcPr>
            <w:tcW w:w="889" w:type="dxa"/>
          </w:tcPr>
          <w:p w:rsidR="00326B47" w:rsidRPr="00A756AC" w:rsidRDefault="00326B47" w:rsidP="004D191B">
            <w:pPr>
              <w:widowControl w:val="0"/>
              <w:spacing w:after="0"/>
              <w:ind w:firstLine="0"/>
              <w:rPr>
                <w:sz w:val="22"/>
                <w:szCs w:val="22"/>
              </w:rPr>
            </w:pPr>
            <w:r>
              <w:rPr>
                <w:sz w:val="22"/>
                <w:szCs w:val="22"/>
              </w:rPr>
              <w:t>82,4</w:t>
            </w:r>
          </w:p>
        </w:tc>
        <w:tc>
          <w:tcPr>
            <w:tcW w:w="961" w:type="dxa"/>
          </w:tcPr>
          <w:p w:rsidR="00326B47" w:rsidRPr="00A756AC" w:rsidRDefault="00326B47" w:rsidP="0014619A">
            <w:pPr>
              <w:widowControl w:val="0"/>
              <w:spacing w:after="0"/>
              <w:ind w:firstLine="0"/>
              <w:jc w:val="center"/>
              <w:rPr>
                <w:sz w:val="22"/>
                <w:szCs w:val="22"/>
              </w:rPr>
            </w:pPr>
            <w:r>
              <w:rPr>
                <w:sz w:val="22"/>
                <w:szCs w:val="22"/>
              </w:rPr>
              <w:t>83,5</w:t>
            </w:r>
          </w:p>
        </w:tc>
        <w:tc>
          <w:tcPr>
            <w:tcW w:w="961" w:type="dxa"/>
          </w:tcPr>
          <w:p w:rsidR="00326B47" w:rsidRPr="00A756AC" w:rsidRDefault="00326B47" w:rsidP="0014619A">
            <w:pPr>
              <w:widowControl w:val="0"/>
              <w:spacing w:after="0"/>
              <w:ind w:firstLine="0"/>
              <w:jc w:val="center"/>
              <w:rPr>
                <w:sz w:val="22"/>
                <w:szCs w:val="22"/>
              </w:rPr>
            </w:pPr>
            <w:r>
              <w:rPr>
                <w:sz w:val="22"/>
                <w:szCs w:val="22"/>
              </w:rPr>
              <w:t>84,6</w:t>
            </w:r>
          </w:p>
        </w:tc>
        <w:tc>
          <w:tcPr>
            <w:tcW w:w="961" w:type="dxa"/>
          </w:tcPr>
          <w:p w:rsidR="00326B47" w:rsidRPr="00A756AC" w:rsidRDefault="00326B47" w:rsidP="0014619A">
            <w:pPr>
              <w:widowControl w:val="0"/>
              <w:spacing w:after="0"/>
              <w:ind w:firstLine="0"/>
              <w:jc w:val="center"/>
              <w:rPr>
                <w:sz w:val="22"/>
                <w:szCs w:val="22"/>
              </w:rPr>
            </w:pPr>
            <w:r>
              <w:rPr>
                <w:sz w:val="22"/>
                <w:szCs w:val="22"/>
              </w:rPr>
              <w:t>85,8</w:t>
            </w:r>
          </w:p>
        </w:tc>
        <w:tc>
          <w:tcPr>
            <w:tcW w:w="833" w:type="dxa"/>
          </w:tcPr>
          <w:p w:rsidR="00326B47" w:rsidRPr="00A756AC" w:rsidRDefault="00326B47" w:rsidP="0014619A">
            <w:pPr>
              <w:widowControl w:val="0"/>
              <w:spacing w:after="0"/>
              <w:ind w:firstLine="0"/>
              <w:jc w:val="center"/>
              <w:rPr>
                <w:sz w:val="22"/>
                <w:szCs w:val="22"/>
              </w:rPr>
            </w:pPr>
            <w:r>
              <w:rPr>
                <w:sz w:val="22"/>
                <w:szCs w:val="22"/>
              </w:rPr>
              <w:t>86,9</w:t>
            </w:r>
          </w:p>
        </w:tc>
        <w:tc>
          <w:tcPr>
            <w:tcW w:w="832" w:type="dxa"/>
          </w:tcPr>
          <w:p w:rsidR="00326B47" w:rsidRPr="00A756AC" w:rsidRDefault="00326B47" w:rsidP="0014619A">
            <w:pPr>
              <w:widowControl w:val="0"/>
              <w:spacing w:after="0"/>
              <w:ind w:firstLine="0"/>
              <w:jc w:val="center"/>
              <w:rPr>
                <w:sz w:val="22"/>
                <w:szCs w:val="22"/>
              </w:rPr>
            </w:pPr>
            <w:r>
              <w:rPr>
                <w:sz w:val="22"/>
                <w:szCs w:val="22"/>
              </w:rPr>
              <w:t>88,0</w:t>
            </w:r>
          </w:p>
        </w:tc>
        <w:tc>
          <w:tcPr>
            <w:tcW w:w="833" w:type="dxa"/>
          </w:tcPr>
          <w:p w:rsidR="00326B47" w:rsidRPr="00A756AC" w:rsidRDefault="00326B47" w:rsidP="0014619A">
            <w:pPr>
              <w:widowControl w:val="0"/>
              <w:spacing w:after="0"/>
              <w:ind w:firstLine="0"/>
              <w:jc w:val="center"/>
              <w:rPr>
                <w:sz w:val="22"/>
                <w:szCs w:val="22"/>
              </w:rPr>
            </w:pPr>
            <w:r>
              <w:rPr>
                <w:sz w:val="22"/>
                <w:szCs w:val="22"/>
              </w:rPr>
              <w:t>89,1</w:t>
            </w:r>
          </w:p>
        </w:tc>
        <w:tc>
          <w:tcPr>
            <w:tcW w:w="832" w:type="dxa"/>
          </w:tcPr>
          <w:p w:rsidR="00326B47" w:rsidRPr="004D191B" w:rsidRDefault="00326B47" w:rsidP="0014619A">
            <w:pPr>
              <w:widowControl w:val="0"/>
              <w:spacing w:after="0"/>
              <w:ind w:firstLine="0"/>
              <w:rPr>
                <w:sz w:val="22"/>
                <w:szCs w:val="22"/>
              </w:rPr>
            </w:pPr>
            <w:r w:rsidRPr="004D191B">
              <w:rPr>
                <w:sz w:val="22"/>
                <w:szCs w:val="22"/>
              </w:rPr>
              <w:t>90,2</w:t>
            </w:r>
          </w:p>
        </w:tc>
        <w:tc>
          <w:tcPr>
            <w:tcW w:w="800" w:type="dxa"/>
          </w:tcPr>
          <w:p w:rsidR="00326B47" w:rsidRPr="004D191B" w:rsidRDefault="00326B47" w:rsidP="0014619A">
            <w:pPr>
              <w:widowControl w:val="0"/>
              <w:spacing w:after="0"/>
              <w:ind w:firstLine="0"/>
              <w:rPr>
                <w:sz w:val="22"/>
                <w:szCs w:val="22"/>
              </w:rPr>
            </w:pPr>
            <w:r w:rsidRPr="004D191B">
              <w:rPr>
                <w:sz w:val="22"/>
                <w:szCs w:val="22"/>
              </w:rPr>
              <w:t>91,4</w:t>
            </w:r>
          </w:p>
        </w:tc>
      </w:tr>
      <w:tr w:rsidR="00326B47" w:rsidTr="00C07732">
        <w:tc>
          <w:tcPr>
            <w:tcW w:w="2235" w:type="dxa"/>
            <w:tcBorders>
              <w:bottom w:val="single" w:sz="4" w:space="0" w:color="auto"/>
            </w:tcBorders>
          </w:tcPr>
          <w:p w:rsidR="00326B47" w:rsidRPr="005C7457" w:rsidRDefault="00326B47" w:rsidP="004A56FB">
            <w:pPr>
              <w:widowControl w:val="0"/>
              <w:spacing w:after="0"/>
              <w:ind w:firstLine="0"/>
              <w:rPr>
                <w:sz w:val="22"/>
                <w:szCs w:val="22"/>
              </w:rPr>
            </w:pPr>
            <w:r>
              <w:rPr>
                <w:sz w:val="22"/>
                <w:szCs w:val="22"/>
              </w:rPr>
              <w:t>8</w:t>
            </w:r>
            <w:r w:rsidRPr="005C7457">
              <w:rPr>
                <w:sz w:val="22"/>
                <w:szCs w:val="22"/>
              </w:rPr>
              <w:t>. Обеспеченность детей дошкольного возраста местами в дошкольных образ</w:t>
            </w:r>
            <w:r w:rsidRPr="005C7457">
              <w:rPr>
                <w:sz w:val="22"/>
                <w:szCs w:val="22"/>
              </w:rPr>
              <w:t>о</w:t>
            </w:r>
            <w:r w:rsidRPr="005C7457">
              <w:rPr>
                <w:sz w:val="22"/>
                <w:szCs w:val="22"/>
              </w:rPr>
              <w:t>вательных учрежд</w:t>
            </w:r>
            <w:r w:rsidRPr="005C7457">
              <w:rPr>
                <w:sz w:val="22"/>
                <w:szCs w:val="22"/>
              </w:rPr>
              <w:t>е</w:t>
            </w:r>
            <w:r w:rsidRPr="005C7457">
              <w:rPr>
                <w:sz w:val="22"/>
                <w:szCs w:val="22"/>
              </w:rPr>
              <w:t>ниях, чел. на 100 мест</w:t>
            </w:r>
          </w:p>
        </w:tc>
        <w:tc>
          <w:tcPr>
            <w:tcW w:w="889" w:type="dxa"/>
            <w:tcBorders>
              <w:bottom w:val="single" w:sz="4" w:space="0" w:color="auto"/>
            </w:tcBorders>
          </w:tcPr>
          <w:p w:rsidR="00326B47" w:rsidRPr="00151B28" w:rsidRDefault="00326B47" w:rsidP="00D80404">
            <w:pPr>
              <w:widowControl w:val="0"/>
              <w:spacing w:after="0"/>
              <w:ind w:firstLine="0"/>
              <w:jc w:val="center"/>
              <w:rPr>
                <w:szCs w:val="22"/>
              </w:rPr>
            </w:pPr>
            <w:r w:rsidRPr="00151B28">
              <w:rPr>
                <w:sz w:val="22"/>
                <w:szCs w:val="22"/>
              </w:rPr>
              <w:t>65,5</w:t>
            </w:r>
          </w:p>
        </w:tc>
        <w:tc>
          <w:tcPr>
            <w:tcW w:w="961" w:type="dxa"/>
            <w:tcBorders>
              <w:bottom w:val="single" w:sz="4" w:space="0" w:color="auto"/>
            </w:tcBorders>
          </w:tcPr>
          <w:p w:rsidR="00326B47" w:rsidRPr="00151B28" w:rsidRDefault="00326B47" w:rsidP="00D80404">
            <w:pPr>
              <w:widowControl w:val="0"/>
              <w:spacing w:after="0"/>
              <w:ind w:firstLine="0"/>
              <w:jc w:val="center"/>
              <w:rPr>
                <w:szCs w:val="22"/>
              </w:rPr>
            </w:pPr>
            <w:r w:rsidRPr="00151B28">
              <w:rPr>
                <w:sz w:val="22"/>
                <w:szCs w:val="22"/>
              </w:rPr>
              <w:t>66,0</w:t>
            </w:r>
          </w:p>
        </w:tc>
        <w:tc>
          <w:tcPr>
            <w:tcW w:w="961" w:type="dxa"/>
            <w:tcBorders>
              <w:bottom w:val="single" w:sz="4" w:space="0" w:color="auto"/>
            </w:tcBorders>
          </w:tcPr>
          <w:p w:rsidR="00326B47" w:rsidRPr="00151B28" w:rsidRDefault="00326B47" w:rsidP="00D80404">
            <w:pPr>
              <w:widowControl w:val="0"/>
              <w:spacing w:after="0"/>
              <w:ind w:firstLine="0"/>
              <w:jc w:val="center"/>
              <w:rPr>
                <w:szCs w:val="22"/>
              </w:rPr>
            </w:pPr>
            <w:r w:rsidRPr="00151B28">
              <w:rPr>
                <w:sz w:val="22"/>
                <w:szCs w:val="22"/>
              </w:rPr>
              <w:t>66,5</w:t>
            </w:r>
          </w:p>
        </w:tc>
        <w:tc>
          <w:tcPr>
            <w:tcW w:w="961" w:type="dxa"/>
            <w:tcBorders>
              <w:bottom w:val="single" w:sz="4" w:space="0" w:color="auto"/>
            </w:tcBorders>
          </w:tcPr>
          <w:p w:rsidR="00326B47" w:rsidRPr="00151B28" w:rsidRDefault="00326B47" w:rsidP="00D80404">
            <w:pPr>
              <w:widowControl w:val="0"/>
              <w:spacing w:after="0"/>
              <w:ind w:firstLine="0"/>
              <w:jc w:val="center"/>
              <w:rPr>
                <w:szCs w:val="22"/>
              </w:rPr>
            </w:pPr>
            <w:r w:rsidRPr="00151B28">
              <w:rPr>
                <w:sz w:val="22"/>
                <w:szCs w:val="22"/>
              </w:rPr>
              <w:t>66,7</w:t>
            </w:r>
          </w:p>
        </w:tc>
        <w:tc>
          <w:tcPr>
            <w:tcW w:w="833" w:type="dxa"/>
            <w:tcBorders>
              <w:bottom w:val="single" w:sz="4" w:space="0" w:color="auto"/>
            </w:tcBorders>
          </w:tcPr>
          <w:p w:rsidR="00326B47" w:rsidRPr="00151B28" w:rsidRDefault="00326B47" w:rsidP="00D80404">
            <w:pPr>
              <w:widowControl w:val="0"/>
              <w:spacing w:after="0"/>
              <w:ind w:firstLine="0"/>
              <w:jc w:val="center"/>
              <w:rPr>
                <w:szCs w:val="22"/>
              </w:rPr>
            </w:pPr>
            <w:r w:rsidRPr="00151B28">
              <w:rPr>
                <w:sz w:val="22"/>
                <w:szCs w:val="22"/>
              </w:rPr>
              <w:t>67,0</w:t>
            </w:r>
          </w:p>
        </w:tc>
        <w:tc>
          <w:tcPr>
            <w:tcW w:w="832" w:type="dxa"/>
            <w:tcBorders>
              <w:bottom w:val="single" w:sz="4" w:space="0" w:color="auto"/>
            </w:tcBorders>
          </w:tcPr>
          <w:p w:rsidR="00326B47" w:rsidRPr="00151B28" w:rsidRDefault="00326B47" w:rsidP="00D80404">
            <w:pPr>
              <w:widowControl w:val="0"/>
              <w:spacing w:after="0"/>
              <w:ind w:firstLine="0"/>
              <w:jc w:val="center"/>
              <w:rPr>
                <w:szCs w:val="22"/>
              </w:rPr>
            </w:pPr>
            <w:r w:rsidRPr="00151B28">
              <w:rPr>
                <w:sz w:val="22"/>
                <w:szCs w:val="22"/>
              </w:rPr>
              <w:t>67,5</w:t>
            </w:r>
          </w:p>
        </w:tc>
        <w:tc>
          <w:tcPr>
            <w:tcW w:w="833" w:type="dxa"/>
            <w:tcBorders>
              <w:bottom w:val="single" w:sz="4" w:space="0" w:color="auto"/>
            </w:tcBorders>
          </w:tcPr>
          <w:p w:rsidR="00326B47" w:rsidRPr="00151B28" w:rsidRDefault="00326B47" w:rsidP="00D80404">
            <w:pPr>
              <w:widowControl w:val="0"/>
              <w:spacing w:after="0"/>
              <w:ind w:firstLine="0"/>
              <w:jc w:val="center"/>
              <w:rPr>
                <w:szCs w:val="22"/>
              </w:rPr>
            </w:pPr>
            <w:r w:rsidRPr="00151B28">
              <w:rPr>
                <w:sz w:val="22"/>
                <w:szCs w:val="22"/>
              </w:rPr>
              <w:t>67,7</w:t>
            </w:r>
          </w:p>
        </w:tc>
        <w:tc>
          <w:tcPr>
            <w:tcW w:w="832" w:type="dxa"/>
            <w:tcBorders>
              <w:bottom w:val="single" w:sz="4" w:space="0" w:color="auto"/>
            </w:tcBorders>
          </w:tcPr>
          <w:p w:rsidR="00326B47" w:rsidRPr="00151B28" w:rsidRDefault="00326B47" w:rsidP="00D80404">
            <w:pPr>
              <w:widowControl w:val="0"/>
              <w:spacing w:after="0"/>
              <w:ind w:firstLine="0"/>
              <w:rPr>
                <w:szCs w:val="22"/>
              </w:rPr>
            </w:pPr>
            <w:r w:rsidRPr="00151B28">
              <w:rPr>
                <w:sz w:val="22"/>
                <w:szCs w:val="22"/>
              </w:rPr>
              <w:t>68,0</w:t>
            </w:r>
          </w:p>
        </w:tc>
        <w:tc>
          <w:tcPr>
            <w:tcW w:w="800" w:type="dxa"/>
            <w:tcBorders>
              <w:bottom w:val="single" w:sz="4" w:space="0" w:color="auto"/>
            </w:tcBorders>
          </w:tcPr>
          <w:p w:rsidR="00326B47" w:rsidRPr="00151B28" w:rsidRDefault="00326B47" w:rsidP="00D80404">
            <w:pPr>
              <w:widowControl w:val="0"/>
              <w:spacing w:after="0"/>
              <w:ind w:firstLine="0"/>
              <w:rPr>
                <w:szCs w:val="22"/>
              </w:rPr>
            </w:pPr>
            <w:r w:rsidRPr="00151B28">
              <w:rPr>
                <w:sz w:val="22"/>
                <w:szCs w:val="22"/>
              </w:rPr>
              <w:t>68,5</w:t>
            </w:r>
          </w:p>
        </w:tc>
      </w:tr>
      <w:tr w:rsidR="00326B47" w:rsidTr="00C07732">
        <w:tc>
          <w:tcPr>
            <w:tcW w:w="2235" w:type="dxa"/>
            <w:tcBorders>
              <w:bottom w:val="nil"/>
            </w:tcBorders>
          </w:tcPr>
          <w:p w:rsidR="00326B47" w:rsidRPr="005C7457" w:rsidRDefault="00326B47" w:rsidP="0014619A">
            <w:pPr>
              <w:widowControl w:val="0"/>
              <w:spacing w:after="0"/>
              <w:ind w:firstLine="0"/>
              <w:rPr>
                <w:sz w:val="22"/>
                <w:szCs w:val="22"/>
              </w:rPr>
            </w:pPr>
            <w:r>
              <w:rPr>
                <w:sz w:val="22"/>
                <w:szCs w:val="22"/>
              </w:rPr>
              <w:t>9</w:t>
            </w:r>
            <w:r w:rsidRPr="005C7457">
              <w:rPr>
                <w:sz w:val="22"/>
                <w:szCs w:val="22"/>
              </w:rPr>
              <w:t>. Доля обучающи</w:t>
            </w:r>
            <w:r w:rsidRPr="005C7457">
              <w:rPr>
                <w:sz w:val="22"/>
                <w:szCs w:val="22"/>
              </w:rPr>
              <w:t>х</w:t>
            </w:r>
            <w:r w:rsidRPr="005C7457">
              <w:rPr>
                <w:sz w:val="22"/>
                <w:szCs w:val="22"/>
              </w:rPr>
              <w:t>ся в государстве</w:t>
            </w:r>
            <w:r w:rsidRPr="005C7457">
              <w:rPr>
                <w:sz w:val="22"/>
                <w:szCs w:val="22"/>
              </w:rPr>
              <w:t>н</w:t>
            </w:r>
            <w:r>
              <w:rPr>
                <w:sz w:val="22"/>
                <w:szCs w:val="22"/>
              </w:rPr>
              <w:t xml:space="preserve">ных </w:t>
            </w:r>
            <w:r w:rsidRPr="005C7457">
              <w:rPr>
                <w:sz w:val="22"/>
                <w:szCs w:val="22"/>
              </w:rPr>
              <w:t>(муниципал</w:t>
            </w:r>
            <w:r w:rsidRPr="005C7457">
              <w:rPr>
                <w:sz w:val="22"/>
                <w:szCs w:val="22"/>
              </w:rPr>
              <w:t>ь</w:t>
            </w:r>
            <w:r w:rsidRPr="005C7457">
              <w:rPr>
                <w:sz w:val="22"/>
                <w:szCs w:val="22"/>
              </w:rPr>
              <w:t>ных) общеобразов</w:t>
            </w:r>
            <w:r w:rsidRPr="005C7457">
              <w:rPr>
                <w:sz w:val="22"/>
                <w:szCs w:val="22"/>
              </w:rPr>
              <w:t>а</w:t>
            </w:r>
            <w:r w:rsidRPr="005C7457">
              <w:rPr>
                <w:sz w:val="22"/>
                <w:szCs w:val="22"/>
              </w:rPr>
              <w:t>тель</w:t>
            </w:r>
            <w:r>
              <w:rPr>
                <w:sz w:val="22"/>
                <w:szCs w:val="22"/>
              </w:rPr>
              <w:t xml:space="preserve">ных </w:t>
            </w:r>
            <w:r w:rsidRPr="005C7457">
              <w:rPr>
                <w:sz w:val="22"/>
                <w:szCs w:val="22"/>
              </w:rPr>
              <w:t>организац</w:t>
            </w:r>
            <w:r w:rsidRPr="005C7457">
              <w:rPr>
                <w:sz w:val="22"/>
                <w:szCs w:val="22"/>
              </w:rPr>
              <w:t>и</w:t>
            </w:r>
            <w:r w:rsidRPr="005C7457">
              <w:rPr>
                <w:sz w:val="22"/>
                <w:szCs w:val="22"/>
              </w:rPr>
              <w:t>ях, занимающихся в одну смену, %</w:t>
            </w:r>
          </w:p>
        </w:tc>
        <w:tc>
          <w:tcPr>
            <w:tcW w:w="889" w:type="dxa"/>
            <w:tcBorders>
              <w:bottom w:val="nil"/>
            </w:tcBorders>
          </w:tcPr>
          <w:p w:rsidR="00326B47" w:rsidRPr="00151B28" w:rsidRDefault="00326B47" w:rsidP="00D80404">
            <w:pPr>
              <w:widowControl w:val="0"/>
              <w:spacing w:after="0"/>
              <w:ind w:firstLine="0"/>
              <w:jc w:val="center"/>
              <w:rPr>
                <w:szCs w:val="22"/>
              </w:rPr>
            </w:pPr>
            <w:r w:rsidRPr="00151B28">
              <w:rPr>
                <w:sz w:val="22"/>
                <w:szCs w:val="22"/>
              </w:rPr>
              <w:t>99,0</w:t>
            </w:r>
          </w:p>
        </w:tc>
        <w:tc>
          <w:tcPr>
            <w:tcW w:w="961" w:type="dxa"/>
            <w:tcBorders>
              <w:bottom w:val="nil"/>
            </w:tcBorders>
          </w:tcPr>
          <w:p w:rsidR="00326B47" w:rsidRPr="00151B28" w:rsidRDefault="00326B47" w:rsidP="00D80404">
            <w:pPr>
              <w:widowControl w:val="0"/>
              <w:spacing w:after="0"/>
              <w:ind w:firstLine="0"/>
              <w:jc w:val="center"/>
              <w:rPr>
                <w:szCs w:val="22"/>
              </w:rPr>
            </w:pPr>
            <w:r w:rsidRPr="00151B28">
              <w:rPr>
                <w:sz w:val="22"/>
                <w:szCs w:val="22"/>
              </w:rPr>
              <w:t>99,3</w:t>
            </w:r>
          </w:p>
        </w:tc>
        <w:tc>
          <w:tcPr>
            <w:tcW w:w="961" w:type="dxa"/>
            <w:tcBorders>
              <w:bottom w:val="nil"/>
            </w:tcBorders>
          </w:tcPr>
          <w:p w:rsidR="00326B47" w:rsidRPr="00151B28" w:rsidRDefault="00326B47" w:rsidP="00D80404">
            <w:pPr>
              <w:widowControl w:val="0"/>
              <w:spacing w:after="0"/>
              <w:ind w:firstLine="0"/>
              <w:jc w:val="center"/>
              <w:rPr>
                <w:szCs w:val="22"/>
              </w:rPr>
            </w:pPr>
            <w:r w:rsidRPr="00151B28">
              <w:rPr>
                <w:sz w:val="22"/>
                <w:szCs w:val="22"/>
              </w:rPr>
              <w:t>99,7</w:t>
            </w:r>
          </w:p>
        </w:tc>
        <w:tc>
          <w:tcPr>
            <w:tcW w:w="961" w:type="dxa"/>
            <w:tcBorders>
              <w:bottom w:val="nil"/>
            </w:tcBorders>
          </w:tcPr>
          <w:p w:rsidR="00326B47" w:rsidRPr="00151B28" w:rsidRDefault="00326B47" w:rsidP="00D80404">
            <w:pPr>
              <w:widowControl w:val="0"/>
              <w:spacing w:after="0"/>
              <w:ind w:firstLine="0"/>
              <w:jc w:val="center"/>
              <w:rPr>
                <w:szCs w:val="22"/>
              </w:rPr>
            </w:pPr>
            <w:r w:rsidRPr="00151B28">
              <w:rPr>
                <w:sz w:val="22"/>
                <w:szCs w:val="22"/>
              </w:rPr>
              <w:t>100,0</w:t>
            </w:r>
          </w:p>
        </w:tc>
        <w:tc>
          <w:tcPr>
            <w:tcW w:w="833" w:type="dxa"/>
            <w:tcBorders>
              <w:bottom w:val="nil"/>
            </w:tcBorders>
          </w:tcPr>
          <w:p w:rsidR="00326B47" w:rsidRPr="00151B28" w:rsidRDefault="00326B47" w:rsidP="00D80404">
            <w:pPr>
              <w:ind w:firstLine="0"/>
              <w:rPr>
                <w:szCs w:val="22"/>
              </w:rPr>
            </w:pPr>
            <w:r w:rsidRPr="00151B28">
              <w:rPr>
                <w:sz w:val="22"/>
                <w:szCs w:val="22"/>
              </w:rPr>
              <w:t>100,0</w:t>
            </w:r>
          </w:p>
        </w:tc>
        <w:tc>
          <w:tcPr>
            <w:tcW w:w="832" w:type="dxa"/>
            <w:tcBorders>
              <w:bottom w:val="nil"/>
            </w:tcBorders>
          </w:tcPr>
          <w:p w:rsidR="00326B47" w:rsidRPr="00151B28" w:rsidRDefault="00326B47" w:rsidP="00D80404">
            <w:pPr>
              <w:ind w:firstLine="0"/>
              <w:rPr>
                <w:szCs w:val="22"/>
              </w:rPr>
            </w:pPr>
            <w:r w:rsidRPr="00151B28">
              <w:rPr>
                <w:sz w:val="22"/>
                <w:szCs w:val="22"/>
              </w:rPr>
              <w:t>100,0</w:t>
            </w:r>
          </w:p>
        </w:tc>
        <w:tc>
          <w:tcPr>
            <w:tcW w:w="833" w:type="dxa"/>
            <w:tcBorders>
              <w:bottom w:val="nil"/>
            </w:tcBorders>
          </w:tcPr>
          <w:p w:rsidR="00326B47" w:rsidRPr="00151B28" w:rsidRDefault="00326B47" w:rsidP="00D80404">
            <w:pPr>
              <w:ind w:firstLine="0"/>
              <w:rPr>
                <w:szCs w:val="22"/>
              </w:rPr>
            </w:pPr>
            <w:r w:rsidRPr="00151B28">
              <w:rPr>
                <w:sz w:val="22"/>
                <w:szCs w:val="22"/>
              </w:rPr>
              <w:t>100,0</w:t>
            </w:r>
          </w:p>
        </w:tc>
        <w:tc>
          <w:tcPr>
            <w:tcW w:w="832" w:type="dxa"/>
            <w:tcBorders>
              <w:bottom w:val="nil"/>
            </w:tcBorders>
          </w:tcPr>
          <w:p w:rsidR="00326B47" w:rsidRPr="00151B28" w:rsidRDefault="00326B47" w:rsidP="00D80404">
            <w:pPr>
              <w:ind w:firstLine="0"/>
              <w:rPr>
                <w:szCs w:val="22"/>
              </w:rPr>
            </w:pPr>
            <w:r w:rsidRPr="00151B28">
              <w:rPr>
                <w:sz w:val="22"/>
                <w:szCs w:val="22"/>
              </w:rPr>
              <w:t>100,0</w:t>
            </w:r>
          </w:p>
        </w:tc>
        <w:tc>
          <w:tcPr>
            <w:tcW w:w="800" w:type="dxa"/>
            <w:tcBorders>
              <w:bottom w:val="nil"/>
            </w:tcBorders>
          </w:tcPr>
          <w:p w:rsidR="00326B47" w:rsidRPr="00151B28" w:rsidRDefault="00326B47" w:rsidP="00D80404">
            <w:pPr>
              <w:widowControl w:val="0"/>
              <w:spacing w:after="0"/>
              <w:ind w:firstLine="0"/>
              <w:rPr>
                <w:szCs w:val="22"/>
              </w:rPr>
            </w:pPr>
            <w:r w:rsidRPr="00151B28">
              <w:rPr>
                <w:sz w:val="22"/>
                <w:szCs w:val="22"/>
              </w:rPr>
              <w:t>100,0</w:t>
            </w:r>
          </w:p>
        </w:tc>
      </w:tr>
    </w:tbl>
    <w:p w:rsidR="00001FC0" w:rsidRDefault="00001FC0">
      <w:r>
        <w:br w:type="page"/>
      </w:r>
    </w:p>
    <w:p w:rsidR="00001FC0" w:rsidRPr="00001FC0" w:rsidRDefault="00001FC0" w:rsidP="00001FC0">
      <w:pPr>
        <w:spacing w:after="0" w:line="360" w:lineRule="auto"/>
        <w:ind w:firstLine="0"/>
        <w:jc w:val="right"/>
        <w:rPr>
          <w:sz w:val="28"/>
          <w:szCs w:val="28"/>
        </w:rPr>
      </w:pPr>
      <w:r w:rsidRPr="00001FC0">
        <w:rPr>
          <w:sz w:val="28"/>
          <w:szCs w:val="28"/>
        </w:rPr>
        <w:lastRenderedPageBreak/>
        <w:t>Продолжение таблицы 1.2</w:t>
      </w:r>
    </w:p>
    <w:tbl>
      <w:tblPr>
        <w:tblStyle w:val="afff"/>
        <w:tblW w:w="0" w:type="auto"/>
        <w:tblLayout w:type="fixed"/>
        <w:tblLook w:val="04A0"/>
      </w:tblPr>
      <w:tblGrid>
        <w:gridCol w:w="2235"/>
        <w:gridCol w:w="889"/>
        <w:gridCol w:w="961"/>
        <w:gridCol w:w="961"/>
        <w:gridCol w:w="961"/>
        <w:gridCol w:w="833"/>
        <w:gridCol w:w="832"/>
        <w:gridCol w:w="833"/>
        <w:gridCol w:w="817"/>
        <w:gridCol w:w="15"/>
        <w:gridCol w:w="800"/>
      </w:tblGrid>
      <w:tr w:rsidR="00001FC0" w:rsidTr="0014619A">
        <w:tc>
          <w:tcPr>
            <w:tcW w:w="2235" w:type="dxa"/>
          </w:tcPr>
          <w:p w:rsidR="00001FC0" w:rsidRPr="005C7457" w:rsidRDefault="00001FC0" w:rsidP="00001FC0">
            <w:pPr>
              <w:widowControl w:val="0"/>
              <w:spacing w:after="0"/>
              <w:ind w:firstLine="0"/>
              <w:jc w:val="center"/>
              <w:rPr>
                <w:sz w:val="22"/>
                <w:szCs w:val="22"/>
              </w:rPr>
            </w:pPr>
            <w:r>
              <w:rPr>
                <w:sz w:val="22"/>
                <w:szCs w:val="22"/>
              </w:rPr>
              <w:t>1</w:t>
            </w:r>
          </w:p>
        </w:tc>
        <w:tc>
          <w:tcPr>
            <w:tcW w:w="889" w:type="dxa"/>
          </w:tcPr>
          <w:p w:rsidR="00001FC0" w:rsidRDefault="00001FC0" w:rsidP="00001FC0">
            <w:pPr>
              <w:widowControl w:val="0"/>
              <w:spacing w:after="0"/>
              <w:ind w:firstLine="0"/>
              <w:jc w:val="center"/>
              <w:rPr>
                <w:szCs w:val="24"/>
              </w:rPr>
            </w:pPr>
            <w:r>
              <w:rPr>
                <w:szCs w:val="24"/>
              </w:rPr>
              <w:t>2</w:t>
            </w:r>
          </w:p>
        </w:tc>
        <w:tc>
          <w:tcPr>
            <w:tcW w:w="961" w:type="dxa"/>
          </w:tcPr>
          <w:p w:rsidR="00001FC0" w:rsidRPr="0041439B" w:rsidRDefault="00001FC0" w:rsidP="00001FC0">
            <w:pPr>
              <w:widowControl w:val="0"/>
              <w:spacing w:after="0"/>
              <w:ind w:firstLine="0"/>
              <w:jc w:val="center"/>
              <w:rPr>
                <w:szCs w:val="24"/>
              </w:rPr>
            </w:pPr>
            <w:r>
              <w:rPr>
                <w:szCs w:val="24"/>
              </w:rPr>
              <w:t>3</w:t>
            </w:r>
          </w:p>
        </w:tc>
        <w:tc>
          <w:tcPr>
            <w:tcW w:w="961" w:type="dxa"/>
          </w:tcPr>
          <w:p w:rsidR="00001FC0" w:rsidRPr="0041439B" w:rsidRDefault="00001FC0" w:rsidP="00001FC0">
            <w:pPr>
              <w:widowControl w:val="0"/>
              <w:spacing w:after="0"/>
              <w:ind w:firstLine="0"/>
              <w:jc w:val="center"/>
              <w:rPr>
                <w:szCs w:val="24"/>
              </w:rPr>
            </w:pPr>
            <w:r>
              <w:rPr>
                <w:szCs w:val="24"/>
              </w:rPr>
              <w:t>4</w:t>
            </w:r>
          </w:p>
        </w:tc>
        <w:tc>
          <w:tcPr>
            <w:tcW w:w="961" w:type="dxa"/>
          </w:tcPr>
          <w:p w:rsidR="00001FC0" w:rsidRPr="0041439B" w:rsidRDefault="00001FC0" w:rsidP="00001FC0">
            <w:pPr>
              <w:widowControl w:val="0"/>
              <w:spacing w:after="0"/>
              <w:ind w:firstLine="0"/>
              <w:jc w:val="center"/>
              <w:rPr>
                <w:szCs w:val="24"/>
              </w:rPr>
            </w:pPr>
            <w:r>
              <w:rPr>
                <w:szCs w:val="24"/>
              </w:rPr>
              <w:t>5</w:t>
            </w:r>
          </w:p>
        </w:tc>
        <w:tc>
          <w:tcPr>
            <w:tcW w:w="833" w:type="dxa"/>
          </w:tcPr>
          <w:p w:rsidR="00001FC0" w:rsidRPr="0041439B" w:rsidRDefault="00001FC0" w:rsidP="00001FC0">
            <w:pPr>
              <w:widowControl w:val="0"/>
              <w:spacing w:after="0"/>
              <w:ind w:firstLine="0"/>
              <w:jc w:val="center"/>
              <w:rPr>
                <w:szCs w:val="24"/>
              </w:rPr>
            </w:pPr>
            <w:r>
              <w:rPr>
                <w:szCs w:val="24"/>
              </w:rPr>
              <w:t>6</w:t>
            </w:r>
          </w:p>
        </w:tc>
        <w:tc>
          <w:tcPr>
            <w:tcW w:w="832" w:type="dxa"/>
          </w:tcPr>
          <w:p w:rsidR="00001FC0" w:rsidRPr="0041439B" w:rsidRDefault="00001FC0" w:rsidP="00001FC0">
            <w:pPr>
              <w:widowControl w:val="0"/>
              <w:spacing w:after="0"/>
              <w:ind w:firstLine="0"/>
              <w:jc w:val="center"/>
              <w:rPr>
                <w:szCs w:val="24"/>
              </w:rPr>
            </w:pPr>
            <w:r>
              <w:rPr>
                <w:szCs w:val="24"/>
              </w:rPr>
              <w:t>7</w:t>
            </w:r>
          </w:p>
        </w:tc>
        <w:tc>
          <w:tcPr>
            <w:tcW w:w="833" w:type="dxa"/>
          </w:tcPr>
          <w:p w:rsidR="00001FC0" w:rsidRPr="0041439B" w:rsidRDefault="00001FC0" w:rsidP="00001FC0">
            <w:pPr>
              <w:widowControl w:val="0"/>
              <w:spacing w:after="0"/>
              <w:ind w:firstLine="0"/>
              <w:jc w:val="center"/>
              <w:rPr>
                <w:szCs w:val="24"/>
              </w:rPr>
            </w:pPr>
            <w:r>
              <w:rPr>
                <w:szCs w:val="24"/>
              </w:rPr>
              <w:t>8</w:t>
            </w:r>
          </w:p>
        </w:tc>
        <w:tc>
          <w:tcPr>
            <w:tcW w:w="832" w:type="dxa"/>
            <w:gridSpan w:val="2"/>
          </w:tcPr>
          <w:p w:rsidR="00001FC0" w:rsidRPr="0041439B" w:rsidRDefault="00001FC0" w:rsidP="00001FC0">
            <w:pPr>
              <w:widowControl w:val="0"/>
              <w:spacing w:after="0"/>
              <w:ind w:firstLine="0"/>
              <w:jc w:val="center"/>
              <w:rPr>
                <w:szCs w:val="24"/>
              </w:rPr>
            </w:pPr>
            <w:r>
              <w:rPr>
                <w:szCs w:val="24"/>
              </w:rPr>
              <w:t>9</w:t>
            </w:r>
          </w:p>
        </w:tc>
        <w:tc>
          <w:tcPr>
            <w:tcW w:w="800" w:type="dxa"/>
          </w:tcPr>
          <w:p w:rsidR="00001FC0" w:rsidRPr="0041439B" w:rsidRDefault="00001FC0" w:rsidP="00001FC0">
            <w:pPr>
              <w:widowControl w:val="0"/>
              <w:spacing w:after="0"/>
              <w:ind w:firstLine="0"/>
              <w:jc w:val="center"/>
              <w:rPr>
                <w:szCs w:val="24"/>
              </w:rPr>
            </w:pPr>
            <w:r>
              <w:rPr>
                <w:szCs w:val="24"/>
              </w:rPr>
              <w:t>10</w:t>
            </w:r>
          </w:p>
        </w:tc>
      </w:tr>
      <w:tr w:rsidR="00151B28" w:rsidTr="0014619A">
        <w:tc>
          <w:tcPr>
            <w:tcW w:w="2235" w:type="dxa"/>
          </w:tcPr>
          <w:p w:rsidR="00151B28" w:rsidRPr="005C7457" w:rsidRDefault="00151B28" w:rsidP="004A56FB">
            <w:pPr>
              <w:widowControl w:val="0"/>
              <w:spacing w:after="0"/>
              <w:ind w:firstLine="0"/>
              <w:rPr>
                <w:sz w:val="22"/>
                <w:szCs w:val="22"/>
              </w:rPr>
            </w:pPr>
            <w:r w:rsidRPr="005C7457">
              <w:rPr>
                <w:sz w:val="22"/>
                <w:szCs w:val="22"/>
              </w:rPr>
              <w:t>1</w:t>
            </w:r>
            <w:r>
              <w:rPr>
                <w:sz w:val="22"/>
                <w:szCs w:val="22"/>
              </w:rPr>
              <w:t>0</w:t>
            </w:r>
            <w:r w:rsidRPr="005C7457">
              <w:rPr>
                <w:sz w:val="22"/>
                <w:szCs w:val="22"/>
              </w:rPr>
              <w:t xml:space="preserve">. Охват </w:t>
            </w:r>
            <w:r w:rsidR="00304CCE">
              <w:rPr>
                <w:sz w:val="22"/>
                <w:szCs w:val="22"/>
              </w:rPr>
              <w:t xml:space="preserve">детей в возрасте от 5 до 18 лет </w:t>
            </w:r>
            <w:r w:rsidRPr="005C7457">
              <w:rPr>
                <w:sz w:val="22"/>
                <w:szCs w:val="22"/>
              </w:rPr>
              <w:t>программами дополнительного образования, %</w:t>
            </w:r>
          </w:p>
        </w:tc>
        <w:tc>
          <w:tcPr>
            <w:tcW w:w="889" w:type="dxa"/>
          </w:tcPr>
          <w:p w:rsidR="00151B28" w:rsidRPr="00151B28" w:rsidRDefault="00151B28" w:rsidP="00D80404">
            <w:pPr>
              <w:widowControl w:val="0"/>
              <w:spacing w:after="0"/>
              <w:ind w:firstLine="0"/>
              <w:jc w:val="center"/>
              <w:rPr>
                <w:szCs w:val="22"/>
              </w:rPr>
            </w:pPr>
            <w:r w:rsidRPr="00151B28">
              <w:rPr>
                <w:sz w:val="22"/>
                <w:szCs w:val="22"/>
              </w:rPr>
              <w:t>81,0</w:t>
            </w:r>
          </w:p>
        </w:tc>
        <w:tc>
          <w:tcPr>
            <w:tcW w:w="961" w:type="dxa"/>
          </w:tcPr>
          <w:p w:rsidR="00151B28" w:rsidRPr="00151B28" w:rsidRDefault="00151B28" w:rsidP="00D80404">
            <w:pPr>
              <w:widowControl w:val="0"/>
              <w:spacing w:after="0"/>
              <w:ind w:firstLine="0"/>
              <w:jc w:val="center"/>
              <w:rPr>
                <w:szCs w:val="22"/>
              </w:rPr>
            </w:pPr>
            <w:r w:rsidRPr="00151B28">
              <w:rPr>
                <w:sz w:val="22"/>
                <w:szCs w:val="22"/>
              </w:rPr>
              <w:t>81,0</w:t>
            </w:r>
          </w:p>
        </w:tc>
        <w:tc>
          <w:tcPr>
            <w:tcW w:w="961" w:type="dxa"/>
          </w:tcPr>
          <w:p w:rsidR="00151B28" w:rsidRPr="00151B28" w:rsidRDefault="00151B28" w:rsidP="00D80404">
            <w:pPr>
              <w:widowControl w:val="0"/>
              <w:spacing w:after="0"/>
              <w:ind w:firstLine="0"/>
              <w:jc w:val="center"/>
              <w:rPr>
                <w:szCs w:val="22"/>
              </w:rPr>
            </w:pPr>
            <w:r w:rsidRPr="00151B28">
              <w:rPr>
                <w:sz w:val="22"/>
                <w:szCs w:val="22"/>
              </w:rPr>
              <w:t>81,0</w:t>
            </w:r>
          </w:p>
        </w:tc>
        <w:tc>
          <w:tcPr>
            <w:tcW w:w="961" w:type="dxa"/>
          </w:tcPr>
          <w:p w:rsidR="00151B28" w:rsidRPr="00151B28" w:rsidRDefault="00151B28" w:rsidP="00D80404">
            <w:pPr>
              <w:widowControl w:val="0"/>
              <w:spacing w:after="0"/>
              <w:ind w:firstLine="0"/>
              <w:jc w:val="center"/>
              <w:rPr>
                <w:szCs w:val="22"/>
              </w:rPr>
            </w:pPr>
            <w:r w:rsidRPr="00151B28">
              <w:rPr>
                <w:sz w:val="22"/>
                <w:szCs w:val="22"/>
              </w:rPr>
              <w:t>82,0</w:t>
            </w:r>
          </w:p>
        </w:tc>
        <w:tc>
          <w:tcPr>
            <w:tcW w:w="833" w:type="dxa"/>
          </w:tcPr>
          <w:p w:rsidR="00151B28" w:rsidRPr="00151B28" w:rsidRDefault="00151B28" w:rsidP="00D80404">
            <w:pPr>
              <w:widowControl w:val="0"/>
              <w:spacing w:after="0"/>
              <w:ind w:firstLine="0"/>
              <w:jc w:val="center"/>
              <w:rPr>
                <w:szCs w:val="22"/>
              </w:rPr>
            </w:pPr>
            <w:r w:rsidRPr="00151B28">
              <w:rPr>
                <w:sz w:val="22"/>
                <w:szCs w:val="22"/>
              </w:rPr>
              <w:t>82,0</w:t>
            </w:r>
          </w:p>
        </w:tc>
        <w:tc>
          <w:tcPr>
            <w:tcW w:w="832" w:type="dxa"/>
          </w:tcPr>
          <w:p w:rsidR="00151B28" w:rsidRPr="00151B28" w:rsidRDefault="00151B28" w:rsidP="00D80404">
            <w:pPr>
              <w:widowControl w:val="0"/>
              <w:spacing w:after="0"/>
              <w:ind w:firstLine="0"/>
              <w:jc w:val="center"/>
              <w:rPr>
                <w:szCs w:val="22"/>
              </w:rPr>
            </w:pPr>
            <w:r w:rsidRPr="00151B28">
              <w:rPr>
                <w:sz w:val="22"/>
                <w:szCs w:val="22"/>
              </w:rPr>
              <w:t>83,0</w:t>
            </w:r>
          </w:p>
        </w:tc>
        <w:tc>
          <w:tcPr>
            <w:tcW w:w="833" w:type="dxa"/>
          </w:tcPr>
          <w:p w:rsidR="00151B28" w:rsidRPr="00151B28" w:rsidRDefault="00151B28" w:rsidP="00D80404">
            <w:pPr>
              <w:widowControl w:val="0"/>
              <w:spacing w:after="0"/>
              <w:ind w:firstLine="0"/>
              <w:jc w:val="center"/>
              <w:rPr>
                <w:szCs w:val="22"/>
              </w:rPr>
            </w:pPr>
            <w:r w:rsidRPr="00151B28">
              <w:rPr>
                <w:sz w:val="22"/>
                <w:szCs w:val="22"/>
              </w:rPr>
              <w:t>84,0</w:t>
            </w:r>
          </w:p>
        </w:tc>
        <w:tc>
          <w:tcPr>
            <w:tcW w:w="832" w:type="dxa"/>
            <w:gridSpan w:val="2"/>
          </w:tcPr>
          <w:p w:rsidR="00151B28" w:rsidRPr="00151B28" w:rsidRDefault="00151B28" w:rsidP="00D80404">
            <w:pPr>
              <w:widowControl w:val="0"/>
              <w:spacing w:after="0"/>
              <w:ind w:firstLine="0"/>
              <w:rPr>
                <w:szCs w:val="22"/>
              </w:rPr>
            </w:pPr>
            <w:r w:rsidRPr="00151B28">
              <w:rPr>
                <w:sz w:val="22"/>
                <w:szCs w:val="22"/>
              </w:rPr>
              <w:t>85,0</w:t>
            </w:r>
          </w:p>
        </w:tc>
        <w:tc>
          <w:tcPr>
            <w:tcW w:w="800" w:type="dxa"/>
          </w:tcPr>
          <w:p w:rsidR="00151B28" w:rsidRPr="00151B28" w:rsidRDefault="00151B28" w:rsidP="00D80404">
            <w:pPr>
              <w:widowControl w:val="0"/>
              <w:spacing w:after="0"/>
              <w:ind w:firstLine="0"/>
              <w:rPr>
                <w:szCs w:val="22"/>
              </w:rPr>
            </w:pPr>
            <w:r w:rsidRPr="00151B28">
              <w:rPr>
                <w:sz w:val="22"/>
                <w:szCs w:val="22"/>
              </w:rPr>
              <w:t>86,0</w:t>
            </w:r>
          </w:p>
        </w:tc>
      </w:tr>
      <w:tr w:rsidR="00151B28" w:rsidTr="0014619A">
        <w:tc>
          <w:tcPr>
            <w:tcW w:w="10137" w:type="dxa"/>
            <w:gridSpan w:val="11"/>
          </w:tcPr>
          <w:p w:rsidR="00151B28" w:rsidRDefault="00151B28" w:rsidP="0014619A">
            <w:pPr>
              <w:spacing w:after="0"/>
              <w:ind w:firstLine="0"/>
              <w:jc w:val="center"/>
              <w:rPr>
                <w:b/>
                <w:bCs/>
                <w:i/>
                <w:sz w:val="22"/>
                <w:szCs w:val="22"/>
              </w:rPr>
            </w:pPr>
            <w:r w:rsidRPr="005C7457">
              <w:rPr>
                <w:b/>
                <w:sz w:val="22"/>
                <w:szCs w:val="22"/>
              </w:rPr>
              <w:t xml:space="preserve">Стратегическая цель – </w:t>
            </w:r>
            <w:r w:rsidRPr="005C7457">
              <w:rPr>
                <w:b/>
                <w:bCs/>
                <w:i/>
                <w:sz w:val="22"/>
                <w:szCs w:val="22"/>
              </w:rPr>
              <w:t xml:space="preserve">Поддержание устойчивого роста экономики, укрепление позиций </w:t>
            </w:r>
          </w:p>
          <w:p w:rsidR="00151B28" w:rsidRPr="005C7457" w:rsidRDefault="00151B28" w:rsidP="00C736C8">
            <w:pPr>
              <w:spacing w:after="0"/>
              <w:ind w:firstLine="0"/>
              <w:jc w:val="center"/>
              <w:rPr>
                <w:sz w:val="22"/>
                <w:szCs w:val="22"/>
              </w:rPr>
            </w:pPr>
            <w:r w:rsidRPr="005C7457">
              <w:rPr>
                <w:b/>
                <w:bCs/>
                <w:i/>
                <w:sz w:val="22"/>
                <w:szCs w:val="22"/>
              </w:rPr>
              <w:t>Воронежской области в национальном и мировом экономическом пространстве</w:t>
            </w:r>
          </w:p>
        </w:tc>
      </w:tr>
      <w:tr w:rsidR="00326B47" w:rsidTr="00D33ABE">
        <w:tc>
          <w:tcPr>
            <w:tcW w:w="2235" w:type="dxa"/>
          </w:tcPr>
          <w:p w:rsidR="00326B47" w:rsidRPr="005C7457" w:rsidRDefault="00326B47" w:rsidP="001D2C31">
            <w:pPr>
              <w:widowControl w:val="0"/>
              <w:spacing w:after="0"/>
              <w:ind w:firstLine="0"/>
              <w:rPr>
                <w:sz w:val="22"/>
                <w:szCs w:val="22"/>
              </w:rPr>
            </w:pPr>
            <w:r>
              <w:rPr>
                <w:sz w:val="22"/>
                <w:szCs w:val="22"/>
              </w:rPr>
              <w:t>11</w:t>
            </w:r>
            <w:r w:rsidRPr="005C7457">
              <w:rPr>
                <w:sz w:val="22"/>
                <w:szCs w:val="22"/>
              </w:rPr>
              <w:t>.</w:t>
            </w:r>
            <w:r w:rsidRPr="005C7457">
              <w:rPr>
                <w:bCs/>
                <w:color w:val="000000"/>
                <w:sz w:val="22"/>
                <w:szCs w:val="22"/>
              </w:rPr>
              <w:t xml:space="preserve"> ВРП в </w:t>
            </w:r>
            <w:r w:rsidR="001D2C31">
              <w:rPr>
                <w:bCs/>
                <w:color w:val="000000"/>
                <w:sz w:val="22"/>
                <w:szCs w:val="22"/>
              </w:rPr>
              <w:t>основных ценах соответс</w:t>
            </w:r>
            <w:r w:rsidR="001D2C31">
              <w:rPr>
                <w:bCs/>
                <w:color w:val="000000"/>
                <w:sz w:val="22"/>
                <w:szCs w:val="22"/>
              </w:rPr>
              <w:t>т</w:t>
            </w:r>
            <w:r w:rsidR="001D2C31">
              <w:rPr>
                <w:bCs/>
                <w:color w:val="000000"/>
                <w:sz w:val="22"/>
                <w:szCs w:val="22"/>
              </w:rPr>
              <w:t xml:space="preserve">вующих лет, </w:t>
            </w:r>
            <w:r w:rsidRPr="005C7457">
              <w:rPr>
                <w:bCs/>
                <w:color w:val="000000"/>
                <w:sz w:val="22"/>
                <w:szCs w:val="22"/>
              </w:rPr>
              <w:t>млрд руб.</w:t>
            </w:r>
          </w:p>
        </w:tc>
        <w:tc>
          <w:tcPr>
            <w:tcW w:w="889" w:type="dxa"/>
          </w:tcPr>
          <w:p w:rsidR="00326B47" w:rsidRPr="00A26073" w:rsidRDefault="001D2C31" w:rsidP="001D2C31">
            <w:pPr>
              <w:widowControl w:val="0"/>
              <w:spacing w:after="0"/>
              <w:ind w:firstLine="0"/>
              <w:jc w:val="center"/>
              <w:rPr>
                <w:sz w:val="22"/>
                <w:szCs w:val="22"/>
              </w:rPr>
            </w:pPr>
            <w:r>
              <w:rPr>
                <w:sz w:val="22"/>
                <w:szCs w:val="22"/>
              </w:rPr>
              <w:t>1974</w:t>
            </w:r>
            <w:r w:rsidR="00326B47" w:rsidRPr="00A26073">
              <w:rPr>
                <w:sz w:val="22"/>
                <w:szCs w:val="22"/>
              </w:rPr>
              <w:t>,</w:t>
            </w:r>
            <w:r>
              <w:rPr>
                <w:sz w:val="22"/>
                <w:szCs w:val="22"/>
              </w:rPr>
              <w:t>3</w:t>
            </w:r>
          </w:p>
        </w:tc>
        <w:tc>
          <w:tcPr>
            <w:tcW w:w="961" w:type="dxa"/>
          </w:tcPr>
          <w:p w:rsidR="00326B47" w:rsidRPr="00A26073" w:rsidRDefault="00326B47" w:rsidP="001D2C31">
            <w:pPr>
              <w:widowControl w:val="0"/>
              <w:spacing w:after="0"/>
              <w:ind w:firstLine="0"/>
              <w:jc w:val="center"/>
              <w:rPr>
                <w:sz w:val="22"/>
                <w:szCs w:val="22"/>
              </w:rPr>
            </w:pPr>
            <w:r w:rsidRPr="00A26073">
              <w:rPr>
                <w:sz w:val="22"/>
                <w:szCs w:val="22"/>
              </w:rPr>
              <w:t>2</w:t>
            </w:r>
            <w:r w:rsidR="001D2C31">
              <w:rPr>
                <w:sz w:val="22"/>
                <w:szCs w:val="22"/>
              </w:rPr>
              <w:t>09</w:t>
            </w:r>
            <w:r w:rsidRPr="00A26073">
              <w:rPr>
                <w:sz w:val="22"/>
                <w:szCs w:val="22"/>
              </w:rPr>
              <w:t>6,</w:t>
            </w:r>
            <w:r w:rsidR="001D2C31">
              <w:rPr>
                <w:sz w:val="22"/>
                <w:szCs w:val="22"/>
              </w:rPr>
              <w:t>5</w:t>
            </w:r>
          </w:p>
        </w:tc>
        <w:tc>
          <w:tcPr>
            <w:tcW w:w="961" w:type="dxa"/>
          </w:tcPr>
          <w:p w:rsidR="00326B47" w:rsidRPr="00A26073" w:rsidRDefault="00326B47" w:rsidP="001D2C31">
            <w:pPr>
              <w:widowControl w:val="0"/>
              <w:spacing w:after="0"/>
              <w:ind w:firstLine="0"/>
              <w:jc w:val="center"/>
              <w:rPr>
                <w:sz w:val="22"/>
                <w:szCs w:val="22"/>
              </w:rPr>
            </w:pPr>
            <w:r w:rsidRPr="00A26073">
              <w:rPr>
                <w:sz w:val="22"/>
                <w:szCs w:val="22"/>
              </w:rPr>
              <w:t>2</w:t>
            </w:r>
            <w:r w:rsidR="001D2C31">
              <w:rPr>
                <w:sz w:val="22"/>
                <w:szCs w:val="22"/>
              </w:rPr>
              <w:t>230</w:t>
            </w:r>
            <w:r w:rsidRPr="00A26073">
              <w:rPr>
                <w:sz w:val="22"/>
                <w:szCs w:val="22"/>
              </w:rPr>
              <w:t>,</w:t>
            </w:r>
            <w:r w:rsidR="001D2C31">
              <w:rPr>
                <w:sz w:val="22"/>
                <w:szCs w:val="22"/>
              </w:rPr>
              <w:t>7</w:t>
            </w:r>
          </w:p>
        </w:tc>
        <w:tc>
          <w:tcPr>
            <w:tcW w:w="961" w:type="dxa"/>
          </w:tcPr>
          <w:p w:rsidR="00326B47" w:rsidRPr="00A26073" w:rsidRDefault="00326B47" w:rsidP="001D2C31">
            <w:pPr>
              <w:widowControl w:val="0"/>
              <w:spacing w:after="0"/>
              <w:ind w:firstLine="0"/>
              <w:jc w:val="center"/>
              <w:rPr>
                <w:sz w:val="22"/>
                <w:szCs w:val="22"/>
              </w:rPr>
            </w:pPr>
            <w:r w:rsidRPr="00A26073">
              <w:rPr>
                <w:sz w:val="22"/>
                <w:szCs w:val="22"/>
              </w:rPr>
              <w:t>2</w:t>
            </w:r>
            <w:r w:rsidR="001D2C31">
              <w:rPr>
                <w:sz w:val="22"/>
                <w:szCs w:val="22"/>
              </w:rPr>
              <w:t>382</w:t>
            </w:r>
            <w:r w:rsidRPr="00A26073">
              <w:rPr>
                <w:sz w:val="22"/>
                <w:szCs w:val="22"/>
              </w:rPr>
              <w:t>,</w:t>
            </w:r>
            <w:r w:rsidR="001D2C31">
              <w:rPr>
                <w:sz w:val="22"/>
                <w:szCs w:val="22"/>
              </w:rPr>
              <w:t>5</w:t>
            </w:r>
          </w:p>
        </w:tc>
        <w:tc>
          <w:tcPr>
            <w:tcW w:w="833" w:type="dxa"/>
          </w:tcPr>
          <w:p w:rsidR="00326B47" w:rsidRPr="00A26073" w:rsidRDefault="00326B47" w:rsidP="001D2C31">
            <w:pPr>
              <w:widowControl w:val="0"/>
              <w:spacing w:after="0"/>
              <w:ind w:firstLine="0"/>
              <w:jc w:val="center"/>
              <w:rPr>
                <w:sz w:val="22"/>
                <w:szCs w:val="22"/>
              </w:rPr>
            </w:pPr>
            <w:r w:rsidRPr="00A26073">
              <w:rPr>
                <w:sz w:val="22"/>
                <w:szCs w:val="22"/>
              </w:rPr>
              <w:t>2</w:t>
            </w:r>
            <w:r w:rsidR="001D2C31">
              <w:rPr>
                <w:sz w:val="22"/>
                <w:szCs w:val="22"/>
              </w:rPr>
              <w:t>532</w:t>
            </w:r>
            <w:r w:rsidRPr="00A26073">
              <w:rPr>
                <w:sz w:val="22"/>
                <w:szCs w:val="22"/>
              </w:rPr>
              <w:t>,</w:t>
            </w:r>
            <w:r w:rsidR="001D2C31">
              <w:rPr>
                <w:sz w:val="22"/>
                <w:szCs w:val="22"/>
              </w:rPr>
              <w:t>4</w:t>
            </w:r>
          </w:p>
        </w:tc>
        <w:tc>
          <w:tcPr>
            <w:tcW w:w="832" w:type="dxa"/>
          </w:tcPr>
          <w:p w:rsidR="00326B47" w:rsidRPr="00A26073" w:rsidRDefault="00326B47" w:rsidP="001D2C31">
            <w:pPr>
              <w:widowControl w:val="0"/>
              <w:spacing w:after="0"/>
              <w:ind w:firstLine="0"/>
              <w:jc w:val="center"/>
              <w:rPr>
                <w:sz w:val="22"/>
                <w:szCs w:val="22"/>
              </w:rPr>
            </w:pPr>
            <w:r w:rsidRPr="00A26073">
              <w:rPr>
                <w:sz w:val="22"/>
                <w:szCs w:val="22"/>
              </w:rPr>
              <w:t>2</w:t>
            </w:r>
            <w:r w:rsidR="001D2C31">
              <w:rPr>
                <w:sz w:val="22"/>
                <w:szCs w:val="22"/>
              </w:rPr>
              <w:t>699</w:t>
            </w:r>
            <w:r w:rsidRPr="00A26073">
              <w:rPr>
                <w:sz w:val="22"/>
                <w:szCs w:val="22"/>
              </w:rPr>
              <w:t>,</w:t>
            </w:r>
            <w:r w:rsidR="001D2C31">
              <w:rPr>
                <w:sz w:val="22"/>
                <w:szCs w:val="22"/>
              </w:rPr>
              <w:t>6</w:t>
            </w:r>
          </w:p>
        </w:tc>
        <w:tc>
          <w:tcPr>
            <w:tcW w:w="833" w:type="dxa"/>
          </w:tcPr>
          <w:p w:rsidR="00326B47" w:rsidRPr="00A26073" w:rsidRDefault="001D2C31" w:rsidP="001D2C31">
            <w:pPr>
              <w:widowControl w:val="0"/>
              <w:spacing w:after="0"/>
              <w:ind w:firstLine="0"/>
              <w:jc w:val="center"/>
              <w:rPr>
                <w:sz w:val="22"/>
                <w:szCs w:val="22"/>
              </w:rPr>
            </w:pPr>
            <w:r>
              <w:rPr>
                <w:sz w:val="22"/>
                <w:szCs w:val="22"/>
              </w:rPr>
              <w:t>2866</w:t>
            </w:r>
            <w:r w:rsidR="00326B47" w:rsidRPr="00A26073">
              <w:rPr>
                <w:sz w:val="22"/>
                <w:szCs w:val="22"/>
              </w:rPr>
              <w:t>,</w:t>
            </w:r>
            <w:r>
              <w:rPr>
                <w:sz w:val="22"/>
                <w:szCs w:val="22"/>
              </w:rPr>
              <w:t>7</w:t>
            </w:r>
          </w:p>
        </w:tc>
        <w:tc>
          <w:tcPr>
            <w:tcW w:w="817" w:type="dxa"/>
          </w:tcPr>
          <w:p w:rsidR="00326B47" w:rsidRPr="001D2C31" w:rsidRDefault="00326B47" w:rsidP="001D2C31">
            <w:pPr>
              <w:widowControl w:val="0"/>
              <w:spacing w:after="0"/>
              <w:ind w:firstLine="0"/>
              <w:rPr>
                <w:sz w:val="20"/>
                <w:szCs w:val="20"/>
              </w:rPr>
            </w:pPr>
            <w:r w:rsidRPr="001D2C31">
              <w:rPr>
                <w:sz w:val="20"/>
                <w:szCs w:val="20"/>
              </w:rPr>
              <w:t>30</w:t>
            </w:r>
            <w:r w:rsidR="001D2C31" w:rsidRPr="001D2C31">
              <w:rPr>
                <w:sz w:val="20"/>
                <w:szCs w:val="20"/>
              </w:rPr>
              <w:t>41</w:t>
            </w:r>
            <w:r w:rsidRPr="001D2C31">
              <w:rPr>
                <w:sz w:val="20"/>
                <w:szCs w:val="20"/>
              </w:rPr>
              <w:t>,</w:t>
            </w:r>
            <w:r w:rsidR="001D2C31" w:rsidRPr="001D2C31">
              <w:rPr>
                <w:sz w:val="20"/>
                <w:szCs w:val="20"/>
              </w:rPr>
              <w:t>1</w:t>
            </w:r>
          </w:p>
        </w:tc>
        <w:tc>
          <w:tcPr>
            <w:tcW w:w="815" w:type="dxa"/>
            <w:gridSpan w:val="2"/>
          </w:tcPr>
          <w:p w:rsidR="00326B47" w:rsidRPr="001D2C31" w:rsidRDefault="00326B47" w:rsidP="001D2C31">
            <w:pPr>
              <w:widowControl w:val="0"/>
              <w:spacing w:after="0"/>
              <w:ind w:firstLine="0"/>
              <w:rPr>
                <w:sz w:val="20"/>
                <w:szCs w:val="20"/>
              </w:rPr>
            </w:pPr>
            <w:r w:rsidRPr="001D2C31">
              <w:rPr>
                <w:sz w:val="20"/>
                <w:szCs w:val="20"/>
              </w:rPr>
              <w:t>3</w:t>
            </w:r>
            <w:r w:rsidR="001D2C31" w:rsidRPr="001D2C31">
              <w:rPr>
                <w:sz w:val="20"/>
                <w:szCs w:val="20"/>
              </w:rPr>
              <w:t>223</w:t>
            </w:r>
            <w:r w:rsidRPr="001D2C31">
              <w:rPr>
                <w:sz w:val="20"/>
                <w:szCs w:val="20"/>
              </w:rPr>
              <w:t>,</w:t>
            </w:r>
            <w:r w:rsidR="001D2C31">
              <w:rPr>
                <w:sz w:val="20"/>
                <w:szCs w:val="20"/>
              </w:rPr>
              <w:t>1</w:t>
            </w:r>
          </w:p>
        </w:tc>
      </w:tr>
      <w:tr w:rsidR="00326B47" w:rsidTr="00D33ABE">
        <w:tc>
          <w:tcPr>
            <w:tcW w:w="2235" w:type="dxa"/>
          </w:tcPr>
          <w:p w:rsidR="00326B47" w:rsidRPr="005C7457" w:rsidRDefault="00326B47" w:rsidP="001D2C31">
            <w:pPr>
              <w:widowControl w:val="0"/>
              <w:spacing w:after="0"/>
              <w:ind w:firstLine="0"/>
              <w:rPr>
                <w:sz w:val="22"/>
                <w:szCs w:val="22"/>
              </w:rPr>
            </w:pPr>
            <w:r>
              <w:rPr>
                <w:sz w:val="22"/>
                <w:szCs w:val="22"/>
              </w:rPr>
              <w:t>12.</w:t>
            </w:r>
            <w:r w:rsidRPr="005C7457">
              <w:rPr>
                <w:sz w:val="22"/>
                <w:szCs w:val="22"/>
              </w:rPr>
              <w:t xml:space="preserve"> ВРП на душу н</w:t>
            </w:r>
            <w:r w:rsidRPr="005C7457">
              <w:rPr>
                <w:sz w:val="22"/>
                <w:szCs w:val="22"/>
              </w:rPr>
              <w:t>а</w:t>
            </w:r>
            <w:r w:rsidRPr="005C7457">
              <w:rPr>
                <w:sz w:val="22"/>
                <w:szCs w:val="22"/>
              </w:rPr>
              <w:t>селения, в текущих ценах, тыс. руб.</w:t>
            </w:r>
          </w:p>
        </w:tc>
        <w:tc>
          <w:tcPr>
            <w:tcW w:w="889" w:type="dxa"/>
          </w:tcPr>
          <w:p w:rsidR="00326B47" w:rsidRPr="00A26073" w:rsidRDefault="00326B47" w:rsidP="001D2C31">
            <w:pPr>
              <w:widowControl w:val="0"/>
              <w:spacing w:after="0"/>
              <w:ind w:firstLine="0"/>
              <w:jc w:val="center"/>
              <w:rPr>
                <w:sz w:val="22"/>
                <w:szCs w:val="22"/>
              </w:rPr>
            </w:pPr>
            <w:r w:rsidRPr="00A26073">
              <w:rPr>
                <w:sz w:val="22"/>
                <w:szCs w:val="22"/>
              </w:rPr>
              <w:t>8</w:t>
            </w:r>
            <w:r w:rsidR="001D2C31">
              <w:rPr>
                <w:sz w:val="22"/>
                <w:szCs w:val="22"/>
              </w:rPr>
              <w:t>25</w:t>
            </w:r>
            <w:r w:rsidRPr="00A26073">
              <w:rPr>
                <w:sz w:val="22"/>
                <w:szCs w:val="22"/>
              </w:rPr>
              <w:t>,</w:t>
            </w:r>
            <w:r w:rsidR="001D2C31">
              <w:rPr>
                <w:sz w:val="22"/>
                <w:szCs w:val="22"/>
              </w:rPr>
              <w:t>0</w:t>
            </w:r>
          </w:p>
        </w:tc>
        <w:tc>
          <w:tcPr>
            <w:tcW w:w="961" w:type="dxa"/>
          </w:tcPr>
          <w:p w:rsidR="00326B47" w:rsidRPr="00A26073" w:rsidRDefault="001D2C31" w:rsidP="001D2C31">
            <w:pPr>
              <w:widowControl w:val="0"/>
              <w:spacing w:after="0"/>
              <w:ind w:firstLine="0"/>
              <w:jc w:val="center"/>
              <w:rPr>
                <w:sz w:val="22"/>
                <w:szCs w:val="22"/>
              </w:rPr>
            </w:pPr>
            <w:r>
              <w:rPr>
                <w:sz w:val="22"/>
                <w:szCs w:val="22"/>
              </w:rPr>
              <w:t>873</w:t>
            </w:r>
            <w:r w:rsidR="00326B47" w:rsidRPr="00A26073">
              <w:rPr>
                <w:sz w:val="22"/>
                <w:szCs w:val="22"/>
              </w:rPr>
              <w:t>,</w:t>
            </w:r>
            <w:r>
              <w:rPr>
                <w:sz w:val="22"/>
                <w:szCs w:val="22"/>
              </w:rPr>
              <w:t>5</w:t>
            </w:r>
          </w:p>
        </w:tc>
        <w:tc>
          <w:tcPr>
            <w:tcW w:w="961" w:type="dxa"/>
          </w:tcPr>
          <w:p w:rsidR="00326B47" w:rsidRPr="00A26073" w:rsidRDefault="00326B47" w:rsidP="001D2C31">
            <w:pPr>
              <w:widowControl w:val="0"/>
              <w:spacing w:after="0"/>
              <w:ind w:firstLine="0"/>
              <w:jc w:val="center"/>
              <w:rPr>
                <w:sz w:val="22"/>
                <w:szCs w:val="22"/>
              </w:rPr>
            </w:pPr>
            <w:r w:rsidRPr="00A26073">
              <w:rPr>
                <w:sz w:val="22"/>
                <w:szCs w:val="22"/>
              </w:rPr>
              <w:t>9</w:t>
            </w:r>
            <w:r w:rsidR="001D2C31">
              <w:rPr>
                <w:sz w:val="22"/>
                <w:szCs w:val="22"/>
              </w:rPr>
              <w:t>26</w:t>
            </w:r>
            <w:r w:rsidRPr="00A26073">
              <w:rPr>
                <w:sz w:val="22"/>
                <w:szCs w:val="22"/>
              </w:rPr>
              <w:t>,</w:t>
            </w:r>
            <w:r w:rsidR="001D2C31">
              <w:rPr>
                <w:sz w:val="22"/>
                <w:szCs w:val="22"/>
              </w:rPr>
              <w:t>4</w:t>
            </w:r>
          </w:p>
        </w:tc>
        <w:tc>
          <w:tcPr>
            <w:tcW w:w="961" w:type="dxa"/>
          </w:tcPr>
          <w:p w:rsidR="00326B47" w:rsidRPr="00A26073" w:rsidRDefault="001D2C31" w:rsidP="001D2C31">
            <w:pPr>
              <w:widowControl w:val="0"/>
              <w:spacing w:after="0"/>
              <w:ind w:firstLine="0"/>
              <w:jc w:val="center"/>
              <w:rPr>
                <w:sz w:val="22"/>
                <w:szCs w:val="22"/>
              </w:rPr>
            </w:pPr>
            <w:r>
              <w:rPr>
                <w:sz w:val="22"/>
                <w:szCs w:val="22"/>
              </w:rPr>
              <w:t>986</w:t>
            </w:r>
            <w:r w:rsidR="00326B47" w:rsidRPr="00A26073">
              <w:rPr>
                <w:sz w:val="22"/>
                <w:szCs w:val="22"/>
              </w:rPr>
              <w:t>,</w:t>
            </w:r>
            <w:r>
              <w:rPr>
                <w:sz w:val="22"/>
                <w:szCs w:val="22"/>
              </w:rPr>
              <w:t>2</w:t>
            </w:r>
          </w:p>
        </w:tc>
        <w:tc>
          <w:tcPr>
            <w:tcW w:w="833" w:type="dxa"/>
          </w:tcPr>
          <w:p w:rsidR="00326B47" w:rsidRPr="00A26073" w:rsidRDefault="00326B47" w:rsidP="001D2C31">
            <w:pPr>
              <w:widowControl w:val="0"/>
              <w:spacing w:after="0"/>
              <w:ind w:firstLine="0"/>
              <w:jc w:val="center"/>
              <w:rPr>
                <w:sz w:val="22"/>
                <w:szCs w:val="22"/>
              </w:rPr>
            </w:pPr>
            <w:r w:rsidRPr="00A26073">
              <w:rPr>
                <w:sz w:val="22"/>
                <w:szCs w:val="22"/>
              </w:rPr>
              <w:t>10</w:t>
            </w:r>
            <w:r w:rsidR="001D2C31">
              <w:rPr>
                <w:sz w:val="22"/>
                <w:szCs w:val="22"/>
              </w:rPr>
              <w:t>44</w:t>
            </w:r>
            <w:r w:rsidRPr="00A26073">
              <w:rPr>
                <w:sz w:val="22"/>
                <w:szCs w:val="22"/>
              </w:rPr>
              <w:t>,</w:t>
            </w:r>
            <w:r w:rsidR="001D2C31">
              <w:rPr>
                <w:sz w:val="22"/>
                <w:szCs w:val="22"/>
              </w:rPr>
              <w:t>7</w:t>
            </w:r>
          </w:p>
        </w:tc>
        <w:tc>
          <w:tcPr>
            <w:tcW w:w="832" w:type="dxa"/>
          </w:tcPr>
          <w:p w:rsidR="00326B47" w:rsidRPr="00A26073" w:rsidRDefault="00326B47" w:rsidP="001D2C31">
            <w:pPr>
              <w:widowControl w:val="0"/>
              <w:spacing w:after="0"/>
              <w:ind w:firstLine="0"/>
              <w:jc w:val="center"/>
              <w:rPr>
                <w:sz w:val="22"/>
                <w:szCs w:val="22"/>
              </w:rPr>
            </w:pPr>
            <w:r w:rsidRPr="00A26073">
              <w:rPr>
                <w:sz w:val="22"/>
                <w:szCs w:val="22"/>
              </w:rPr>
              <w:t>11</w:t>
            </w:r>
            <w:r w:rsidR="001D2C31">
              <w:rPr>
                <w:sz w:val="22"/>
                <w:szCs w:val="22"/>
              </w:rPr>
              <w:t>09</w:t>
            </w:r>
            <w:r w:rsidRPr="00A26073">
              <w:rPr>
                <w:sz w:val="22"/>
                <w:szCs w:val="22"/>
              </w:rPr>
              <w:t>,</w:t>
            </w:r>
            <w:r w:rsidR="001D2C31">
              <w:rPr>
                <w:sz w:val="22"/>
                <w:szCs w:val="22"/>
              </w:rPr>
              <w:t>8</w:t>
            </w:r>
          </w:p>
        </w:tc>
        <w:tc>
          <w:tcPr>
            <w:tcW w:w="833" w:type="dxa"/>
          </w:tcPr>
          <w:p w:rsidR="00326B47" w:rsidRPr="00A26073" w:rsidRDefault="00326B47" w:rsidP="001D2C31">
            <w:pPr>
              <w:widowControl w:val="0"/>
              <w:spacing w:after="0"/>
              <w:ind w:firstLine="0"/>
              <w:jc w:val="center"/>
              <w:rPr>
                <w:sz w:val="22"/>
                <w:szCs w:val="22"/>
              </w:rPr>
            </w:pPr>
            <w:r w:rsidRPr="00A26073">
              <w:rPr>
                <w:sz w:val="22"/>
                <w:szCs w:val="22"/>
              </w:rPr>
              <w:t>1</w:t>
            </w:r>
            <w:r w:rsidR="001D2C31">
              <w:rPr>
                <w:sz w:val="22"/>
                <w:szCs w:val="22"/>
              </w:rPr>
              <w:t>174</w:t>
            </w:r>
            <w:r w:rsidRPr="00A26073">
              <w:rPr>
                <w:sz w:val="22"/>
                <w:szCs w:val="22"/>
              </w:rPr>
              <w:t>,</w:t>
            </w:r>
            <w:r w:rsidR="001D2C31">
              <w:rPr>
                <w:sz w:val="22"/>
                <w:szCs w:val="22"/>
              </w:rPr>
              <w:t>3</w:t>
            </w:r>
          </w:p>
        </w:tc>
        <w:tc>
          <w:tcPr>
            <w:tcW w:w="817" w:type="dxa"/>
          </w:tcPr>
          <w:p w:rsidR="00326B47" w:rsidRPr="001D2C31" w:rsidRDefault="00326B47" w:rsidP="001D2C31">
            <w:pPr>
              <w:widowControl w:val="0"/>
              <w:spacing w:after="0"/>
              <w:ind w:firstLine="0"/>
              <w:rPr>
                <w:sz w:val="20"/>
                <w:szCs w:val="20"/>
              </w:rPr>
            </w:pPr>
            <w:r w:rsidRPr="001D2C31">
              <w:rPr>
                <w:sz w:val="20"/>
                <w:szCs w:val="20"/>
              </w:rPr>
              <w:t>1</w:t>
            </w:r>
            <w:r w:rsidR="001D2C31" w:rsidRPr="001D2C31">
              <w:rPr>
                <w:sz w:val="20"/>
                <w:szCs w:val="20"/>
              </w:rPr>
              <w:t>241</w:t>
            </w:r>
            <w:r w:rsidRPr="001D2C31">
              <w:rPr>
                <w:sz w:val="20"/>
                <w:szCs w:val="20"/>
              </w:rPr>
              <w:t>,2</w:t>
            </w:r>
          </w:p>
        </w:tc>
        <w:tc>
          <w:tcPr>
            <w:tcW w:w="815" w:type="dxa"/>
            <w:gridSpan w:val="2"/>
          </w:tcPr>
          <w:p w:rsidR="00326B47" w:rsidRPr="001D2C31" w:rsidRDefault="00326B47" w:rsidP="001D2C31">
            <w:pPr>
              <w:widowControl w:val="0"/>
              <w:spacing w:after="0"/>
              <w:ind w:firstLine="0"/>
              <w:rPr>
                <w:sz w:val="20"/>
                <w:szCs w:val="20"/>
              </w:rPr>
            </w:pPr>
            <w:r w:rsidRPr="001D2C31">
              <w:rPr>
                <w:sz w:val="20"/>
                <w:szCs w:val="20"/>
              </w:rPr>
              <w:t>13</w:t>
            </w:r>
            <w:r w:rsidR="001D2C31" w:rsidRPr="001D2C31">
              <w:rPr>
                <w:sz w:val="20"/>
                <w:szCs w:val="20"/>
              </w:rPr>
              <w:t>10</w:t>
            </w:r>
            <w:r w:rsidRPr="001D2C31">
              <w:rPr>
                <w:sz w:val="20"/>
                <w:szCs w:val="20"/>
              </w:rPr>
              <w:t>,</w:t>
            </w:r>
            <w:r w:rsidR="001D2C31" w:rsidRPr="001D2C31">
              <w:rPr>
                <w:sz w:val="20"/>
                <w:szCs w:val="20"/>
              </w:rPr>
              <w:t>6</w:t>
            </w:r>
          </w:p>
        </w:tc>
      </w:tr>
      <w:tr w:rsidR="00326B47" w:rsidTr="00D33ABE">
        <w:tc>
          <w:tcPr>
            <w:tcW w:w="2235" w:type="dxa"/>
          </w:tcPr>
          <w:p w:rsidR="00326B47" w:rsidRPr="005C7457" w:rsidRDefault="00326B47" w:rsidP="001D2C31">
            <w:pPr>
              <w:widowControl w:val="0"/>
              <w:spacing w:after="0"/>
              <w:ind w:firstLine="0"/>
              <w:rPr>
                <w:sz w:val="22"/>
                <w:szCs w:val="22"/>
              </w:rPr>
            </w:pPr>
            <w:r w:rsidRPr="005C7457">
              <w:rPr>
                <w:sz w:val="22"/>
                <w:szCs w:val="22"/>
              </w:rPr>
              <w:t>1</w:t>
            </w:r>
            <w:r>
              <w:rPr>
                <w:sz w:val="22"/>
                <w:szCs w:val="22"/>
              </w:rPr>
              <w:t>3</w:t>
            </w:r>
            <w:r w:rsidRPr="005C7457">
              <w:rPr>
                <w:sz w:val="22"/>
                <w:szCs w:val="22"/>
              </w:rPr>
              <w:t>. Объем инвест</w:t>
            </w:r>
            <w:r w:rsidRPr="005C7457">
              <w:rPr>
                <w:sz w:val="22"/>
                <w:szCs w:val="22"/>
              </w:rPr>
              <w:t>и</w:t>
            </w:r>
            <w:r w:rsidRPr="005C7457">
              <w:rPr>
                <w:sz w:val="22"/>
                <w:szCs w:val="22"/>
              </w:rPr>
              <w:t>ций в основной к</w:t>
            </w:r>
            <w:r w:rsidRPr="005C7457">
              <w:rPr>
                <w:sz w:val="22"/>
                <w:szCs w:val="22"/>
              </w:rPr>
              <w:t>а</w:t>
            </w:r>
            <w:r w:rsidRPr="005C7457">
              <w:rPr>
                <w:sz w:val="22"/>
                <w:szCs w:val="22"/>
              </w:rPr>
              <w:t>питал, млрд.  руб.</w:t>
            </w:r>
          </w:p>
        </w:tc>
        <w:tc>
          <w:tcPr>
            <w:tcW w:w="889" w:type="dxa"/>
          </w:tcPr>
          <w:p w:rsidR="00326B47" w:rsidRPr="00A26073" w:rsidRDefault="00326B47" w:rsidP="00690C6E">
            <w:pPr>
              <w:widowControl w:val="0"/>
              <w:spacing w:after="0"/>
              <w:ind w:firstLine="0"/>
              <w:jc w:val="center"/>
              <w:rPr>
                <w:sz w:val="22"/>
                <w:szCs w:val="22"/>
              </w:rPr>
            </w:pPr>
            <w:r w:rsidRPr="00A26073">
              <w:rPr>
                <w:sz w:val="22"/>
                <w:szCs w:val="22"/>
              </w:rPr>
              <w:t>650,2</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704,1</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759,6</w:t>
            </w:r>
          </w:p>
        </w:tc>
        <w:tc>
          <w:tcPr>
            <w:tcW w:w="961" w:type="dxa"/>
          </w:tcPr>
          <w:p w:rsidR="00326B47" w:rsidRPr="00A26073" w:rsidRDefault="00326B47" w:rsidP="00690C6E">
            <w:pPr>
              <w:widowControl w:val="0"/>
              <w:spacing w:after="0"/>
              <w:ind w:firstLine="0"/>
              <w:jc w:val="center"/>
              <w:rPr>
                <w:sz w:val="22"/>
                <w:szCs w:val="22"/>
              </w:rPr>
            </w:pPr>
            <w:r w:rsidRPr="00A26073">
              <w:rPr>
                <w:sz w:val="22"/>
                <w:szCs w:val="22"/>
              </w:rPr>
              <w:t>815,6</w:t>
            </w:r>
          </w:p>
        </w:tc>
        <w:tc>
          <w:tcPr>
            <w:tcW w:w="833" w:type="dxa"/>
          </w:tcPr>
          <w:p w:rsidR="00326B47" w:rsidRPr="00A26073" w:rsidRDefault="00326B47" w:rsidP="00690C6E">
            <w:pPr>
              <w:widowControl w:val="0"/>
              <w:spacing w:after="0"/>
              <w:ind w:firstLine="0"/>
              <w:jc w:val="center"/>
              <w:rPr>
                <w:sz w:val="22"/>
                <w:szCs w:val="22"/>
              </w:rPr>
            </w:pPr>
            <w:r w:rsidRPr="00A26073">
              <w:rPr>
                <w:sz w:val="22"/>
                <w:szCs w:val="22"/>
              </w:rPr>
              <w:t>872,4</w:t>
            </w:r>
          </w:p>
        </w:tc>
        <w:tc>
          <w:tcPr>
            <w:tcW w:w="832" w:type="dxa"/>
          </w:tcPr>
          <w:p w:rsidR="00326B47" w:rsidRPr="00A26073" w:rsidRDefault="00326B47" w:rsidP="00690C6E">
            <w:pPr>
              <w:widowControl w:val="0"/>
              <w:spacing w:after="0"/>
              <w:ind w:firstLine="0"/>
              <w:jc w:val="center"/>
              <w:rPr>
                <w:sz w:val="22"/>
                <w:szCs w:val="22"/>
              </w:rPr>
            </w:pPr>
            <w:r w:rsidRPr="00A26073">
              <w:rPr>
                <w:sz w:val="22"/>
                <w:szCs w:val="22"/>
              </w:rPr>
              <w:t>929,6</w:t>
            </w:r>
          </w:p>
        </w:tc>
        <w:tc>
          <w:tcPr>
            <w:tcW w:w="833" w:type="dxa"/>
          </w:tcPr>
          <w:p w:rsidR="00326B47" w:rsidRPr="00A26073" w:rsidRDefault="00326B47" w:rsidP="00690C6E">
            <w:pPr>
              <w:widowControl w:val="0"/>
              <w:spacing w:after="0"/>
              <w:ind w:firstLine="0"/>
              <w:jc w:val="center"/>
              <w:rPr>
                <w:sz w:val="22"/>
                <w:szCs w:val="22"/>
              </w:rPr>
            </w:pPr>
            <w:r w:rsidRPr="00A26073">
              <w:rPr>
                <w:sz w:val="22"/>
                <w:szCs w:val="22"/>
              </w:rPr>
              <w:t>987,6</w:t>
            </w:r>
          </w:p>
        </w:tc>
        <w:tc>
          <w:tcPr>
            <w:tcW w:w="817" w:type="dxa"/>
          </w:tcPr>
          <w:p w:rsidR="00326B47" w:rsidRPr="00A26073" w:rsidRDefault="00326B47" w:rsidP="00690C6E">
            <w:pPr>
              <w:widowControl w:val="0"/>
              <w:spacing w:after="0"/>
              <w:ind w:firstLine="0"/>
              <w:rPr>
                <w:sz w:val="22"/>
                <w:szCs w:val="22"/>
              </w:rPr>
            </w:pPr>
            <w:r w:rsidRPr="00A26073">
              <w:rPr>
                <w:sz w:val="22"/>
                <w:szCs w:val="22"/>
              </w:rPr>
              <w:t>1049,3</w:t>
            </w:r>
          </w:p>
        </w:tc>
        <w:tc>
          <w:tcPr>
            <w:tcW w:w="815" w:type="dxa"/>
            <w:gridSpan w:val="2"/>
          </w:tcPr>
          <w:p w:rsidR="00326B47" w:rsidRPr="00A26073" w:rsidRDefault="00326B47" w:rsidP="00690C6E">
            <w:pPr>
              <w:widowControl w:val="0"/>
              <w:spacing w:after="0"/>
              <w:ind w:firstLine="0"/>
              <w:rPr>
                <w:sz w:val="22"/>
                <w:szCs w:val="22"/>
              </w:rPr>
            </w:pPr>
            <w:r w:rsidRPr="00A26073">
              <w:rPr>
                <w:sz w:val="22"/>
                <w:szCs w:val="22"/>
              </w:rPr>
              <w:t>1114,8</w:t>
            </w:r>
          </w:p>
        </w:tc>
      </w:tr>
      <w:tr w:rsidR="00326B47" w:rsidTr="00DF3E09">
        <w:tc>
          <w:tcPr>
            <w:tcW w:w="2235" w:type="dxa"/>
          </w:tcPr>
          <w:p w:rsidR="00326B47" w:rsidRPr="005C7457" w:rsidRDefault="00326B47" w:rsidP="00DF3E09">
            <w:pPr>
              <w:spacing w:after="0"/>
              <w:ind w:firstLine="0"/>
              <w:rPr>
                <w:sz w:val="22"/>
                <w:szCs w:val="22"/>
              </w:rPr>
            </w:pPr>
            <w:r>
              <w:rPr>
                <w:sz w:val="22"/>
                <w:szCs w:val="22"/>
              </w:rPr>
              <w:t>14</w:t>
            </w:r>
            <w:r w:rsidRPr="005C7457">
              <w:rPr>
                <w:sz w:val="22"/>
                <w:szCs w:val="22"/>
              </w:rPr>
              <w:t xml:space="preserve">. Энергоемкость ВРП </w:t>
            </w:r>
            <w:r w:rsidRPr="005C7457">
              <w:rPr>
                <w:rStyle w:val="FontStyle41"/>
                <w:rFonts w:eastAsia="Calibri"/>
                <w:sz w:val="22"/>
                <w:szCs w:val="22"/>
              </w:rPr>
              <w:t>т.у.т./млн. руб.</w:t>
            </w:r>
          </w:p>
        </w:tc>
        <w:tc>
          <w:tcPr>
            <w:tcW w:w="889" w:type="dxa"/>
          </w:tcPr>
          <w:p w:rsidR="00326B47" w:rsidRPr="00A82A6D" w:rsidRDefault="00326B47" w:rsidP="00690C6E">
            <w:pPr>
              <w:widowControl w:val="0"/>
              <w:spacing w:after="0"/>
              <w:ind w:firstLine="0"/>
              <w:jc w:val="center"/>
              <w:rPr>
                <w:sz w:val="22"/>
                <w:szCs w:val="22"/>
              </w:rPr>
            </w:pPr>
            <w:r w:rsidRPr="00A82A6D">
              <w:rPr>
                <w:sz w:val="22"/>
                <w:szCs w:val="22"/>
              </w:rPr>
              <w:t>6,24</w:t>
            </w:r>
          </w:p>
        </w:tc>
        <w:tc>
          <w:tcPr>
            <w:tcW w:w="961" w:type="dxa"/>
          </w:tcPr>
          <w:p w:rsidR="00326B47" w:rsidRPr="00A82A6D" w:rsidRDefault="00326B47" w:rsidP="00690C6E">
            <w:pPr>
              <w:widowControl w:val="0"/>
              <w:spacing w:after="0"/>
              <w:ind w:firstLine="0"/>
              <w:jc w:val="center"/>
              <w:rPr>
                <w:sz w:val="22"/>
                <w:szCs w:val="22"/>
              </w:rPr>
            </w:pPr>
            <w:r w:rsidRPr="00A82A6D">
              <w:rPr>
                <w:sz w:val="22"/>
                <w:szCs w:val="22"/>
              </w:rPr>
              <w:t>6,0</w:t>
            </w:r>
          </w:p>
        </w:tc>
        <w:tc>
          <w:tcPr>
            <w:tcW w:w="961" w:type="dxa"/>
          </w:tcPr>
          <w:p w:rsidR="00326B47" w:rsidRPr="00A82A6D" w:rsidRDefault="00326B47" w:rsidP="00690C6E">
            <w:pPr>
              <w:widowControl w:val="0"/>
              <w:spacing w:after="0"/>
              <w:ind w:firstLine="0"/>
              <w:jc w:val="center"/>
              <w:rPr>
                <w:sz w:val="22"/>
                <w:szCs w:val="22"/>
              </w:rPr>
            </w:pPr>
            <w:r w:rsidRPr="00A82A6D">
              <w:rPr>
                <w:sz w:val="22"/>
                <w:szCs w:val="22"/>
              </w:rPr>
              <w:t>5,88</w:t>
            </w:r>
          </w:p>
        </w:tc>
        <w:tc>
          <w:tcPr>
            <w:tcW w:w="961" w:type="dxa"/>
          </w:tcPr>
          <w:p w:rsidR="00326B47" w:rsidRPr="00A82A6D" w:rsidRDefault="00326B47" w:rsidP="00690C6E">
            <w:pPr>
              <w:widowControl w:val="0"/>
              <w:spacing w:after="0"/>
              <w:ind w:firstLine="0"/>
              <w:jc w:val="center"/>
              <w:rPr>
                <w:sz w:val="22"/>
                <w:szCs w:val="22"/>
              </w:rPr>
            </w:pPr>
            <w:r w:rsidRPr="00A82A6D">
              <w:rPr>
                <w:sz w:val="22"/>
                <w:szCs w:val="22"/>
              </w:rPr>
              <w:t>5,76</w:t>
            </w:r>
          </w:p>
        </w:tc>
        <w:tc>
          <w:tcPr>
            <w:tcW w:w="833" w:type="dxa"/>
          </w:tcPr>
          <w:p w:rsidR="00326B47" w:rsidRPr="00A82A6D" w:rsidRDefault="00326B47" w:rsidP="00690C6E">
            <w:pPr>
              <w:widowControl w:val="0"/>
              <w:spacing w:after="0"/>
              <w:ind w:firstLine="0"/>
              <w:jc w:val="center"/>
              <w:rPr>
                <w:sz w:val="22"/>
                <w:szCs w:val="22"/>
              </w:rPr>
            </w:pPr>
            <w:r w:rsidRPr="00A82A6D">
              <w:rPr>
                <w:sz w:val="22"/>
                <w:szCs w:val="22"/>
              </w:rPr>
              <w:t>5,65</w:t>
            </w:r>
          </w:p>
        </w:tc>
        <w:tc>
          <w:tcPr>
            <w:tcW w:w="832" w:type="dxa"/>
          </w:tcPr>
          <w:p w:rsidR="00326B47" w:rsidRPr="00A82A6D" w:rsidRDefault="00326B47" w:rsidP="00690C6E">
            <w:pPr>
              <w:widowControl w:val="0"/>
              <w:spacing w:after="0"/>
              <w:ind w:firstLine="0"/>
              <w:jc w:val="center"/>
              <w:rPr>
                <w:sz w:val="22"/>
                <w:szCs w:val="22"/>
              </w:rPr>
            </w:pPr>
            <w:r w:rsidRPr="00A82A6D">
              <w:rPr>
                <w:sz w:val="22"/>
                <w:szCs w:val="22"/>
              </w:rPr>
              <w:t>5,54</w:t>
            </w:r>
          </w:p>
        </w:tc>
        <w:tc>
          <w:tcPr>
            <w:tcW w:w="833" w:type="dxa"/>
          </w:tcPr>
          <w:p w:rsidR="00326B47" w:rsidRPr="00A82A6D" w:rsidRDefault="00326B47" w:rsidP="00690C6E">
            <w:pPr>
              <w:widowControl w:val="0"/>
              <w:spacing w:after="0"/>
              <w:ind w:firstLine="0"/>
              <w:jc w:val="center"/>
              <w:rPr>
                <w:sz w:val="22"/>
                <w:szCs w:val="22"/>
              </w:rPr>
            </w:pPr>
            <w:r w:rsidRPr="00A82A6D">
              <w:rPr>
                <w:sz w:val="22"/>
                <w:szCs w:val="22"/>
              </w:rPr>
              <w:t>5,43</w:t>
            </w:r>
          </w:p>
        </w:tc>
        <w:tc>
          <w:tcPr>
            <w:tcW w:w="817" w:type="dxa"/>
          </w:tcPr>
          <w:p w:rsidR="00326B47" w:rsidRPr="00A82A6D" w:rsidRDefault="00326B47" w:rsidP="00690C6E">
            <w:pPr>
              <w:widowControl w:val="0"/>
              <w:spacing w:after="0"/>
              <w:ind w:firstLine="0"/>
              <w:rPr>
                <w:sz w:val="22"/>
                <w:szCs w:val="22"/>
              </w:rPr>
            </w:pPr>
            <w:r w:rsidRPr="00A82A6D">
              <w:rPr>
                <w:sz w:val="22"/>
                <w:szCs w:val="22"/>
              </w:rPr>
              <w:t>5,32</w:t>
            </w:r>
          </w:p>
        </w:tc>
        <w:tc>
          <w:tcPr>
            <w:tcW w:w="815" w:type="dxa"/>
            <w:gridSpan w:val="2"/>
          </w:tcPr>
          <w:p w:rsidR="00326B47" w:rsidRPr="00A82A6D" w:rsidRDefault="00326B47" w:rsidP="00690C6E">
            <w:pPr>
              <w:widowControl w:val="0"/>
              <w:spacing w:after="0"/>
              <w:ind w:firstLine="0"/>
              <w:rPr>
                <w:sz w:val="22"/>
                <w:szCs w:val="22"/>
              </w:rPr>
            </w:pPr>
            <w:r w:rsidRPr="00A82A6D">
              <w:rPr>
                <w:sz w:val="22"/>
                <w:szCs w:val="22"/>
              </w:rPr>
              <w:t>5,21</w:t>
            </w:r>
          </w:p>
        </w:tc>
      </w:tr>
      <w:tr w:rsidR="00326B47" w:rsidTr="00D33ABE">
        <w:tc>
          <w:tcPr>
            <w:tcW w:w="2235" w:type="dxa"/>
          </w:tcPr>
          <w:p w:rsidR="00326B47" w:rsidRPr="005C7457" w:rsidRDefault="00326B47" w:rsidP="004A56FB">
            <w:pPr>
              <w:widowControl w:val="0"/>
              <w:spacing w:after="0"/>
              <w:ind w:firstLine="0"/>
              <w:rPr>
                <w:sz w:val="22"/>
                <w:szCs w:val="22"/>
              </w:rPr>
            </w:pPr>
            <w:r>
              <w:rPr>
                <w:sz w:val="22"/>
                <w:szCs w:val="22"/>
              </w:rPr>
              <w:t>15</w:t>
            </w:r>
            <w:r w:rsidRPr="005C7457">
              <w:rPr>
                <w:sz w:val="22"/>
                <w:szCs w:val="22"/>
              </w:rPr>
              <w:t>. Объем отгруже</w:t>
            </w:r>
            <w:r w:rsidRPr="005C7457">
              <w:rPr>
                <w:sz w:val="22"/>
                <w:szCs w:val="22"/>
              </w:rPr>
              <w:t>н</w:t>
            </w:r>
            <w:r w:rsidRPr="005C7457">
              <w:rPr>
                <w:sz w:val="22"/>
                <w:szCs w:val="22"/>
              </w:rPr>
              <w:t>ных товаров собс</w:t>
            </w:r>
            <w:r w:rsidRPr="005C7457">
              <w:rPr>
                <w:sz w:val="22"/>
                <w:szCs w:val="22"/>
              </w:rPr>
              <w:t>т</w:t>
            </w:r>
            <w:r w:rsidRPr="005C7457">
              <w:rPr>
                <w:sz w:val="22"/>
                <w:szCs w:val="22"/>
              </w:rPr>
              <w:t>венного производс</w:t>
            </w:r>
            <w:r w:rsidRPr="005C7457">
              <w:rPr>
                <w:sz w:val="22"/>
                <w:szCs w:val="22"/>
              </w:rPr>
              <w:t>т</w:t>
            </w:r>
            <w:r w:rsidRPr="005C7457">
              <w:rPr>
                <w:sz w:val="22"/>
                <w:szCs w:val="22"/>
              </w:rPr>
              <w:t>ва, выполненных работ и услуг собс</w:t>
            </w:r>
            <w:r w:rsidRPr="005C7457">
              <w:rPr>
                <w:sz w:val="22"/>
                <w:szCs w:val="22"/>
              </w:rPr>
              <w:t>т</w:t>
            </w:r>
            <w:r w:rsidRPr="005C7457">
              <w:rPr>
                <w:sz w:val="22"/>
                <w:szCs w:val="22"/>
              </w:rPr>
              <w:t>венными силами в промышленном пр</w:t>
            </w:r>
            <w:r w:rsidRPr="005C7457">
              <w:rPr>
                <w:sz w:val="22"/>
                <w:szCs w:val="22"/>
              </w:rPr>
              <w:t>о</w:t>
            </w:r>
            <w:r w:rsidRPr="005C7457">
              <w:rPr>
                <w:sz w:val="22"/>
                <w:szCs w:val="22"/>
              </w:rPr>
              <w:t>изводстве, млрд. руб.</w:t>
            </w:r>
          </w:p>
        </w:tc>
        <w:tc>
          <w:tcPr>
            <w:tcW w:w="889" w:type="dxa"/>
          </w:tcPr>
          <w:p w:rsidR="00326B47" w:rsidRPr="00E75043" w:rsidRDefault="00326B47" w:rsidP="0014619A">
            <w:pPr>
              <w:widowControl w:val="0"/>
              <w:spacing w:after="0"/>
              <w:ind w:firstLine="0"/>
              <w:jc w:val="center"/>
              <w:rPr>
                <w:sz w:val="22"/>
                <w:szCs w:val="22"/>
              </w:rPr>
            </w:pPr>
            <w:r w:rsidRPr="00E75043">
              <w:rPr>
                <w:sz w:val="22"/>
                <w:szCs w:val="22"/>
              </w:rPr>
              <w:t>948,8</w:t>
            </w:r>
          </w:p>
        </w:tc>
        <w:tc>
          <w:tcPr>
            <w:tcW w:w="961" w:type="dxa"/>
          </w:tcPr>
          <w:p w:rsidR="00326B47" w:rsidRPr="00E75043" w:rsidRDefault="00326B47" w:rsidP="0014619A">
            <w:pPr>
              <w:widowControl w:val="0"/>
              <w:spacing w:after="0"/>
              <w:ind w:firstLine="0"/>
              <w:jc w:val="center"/>
              <w:rPr>
                <w:sz w:val="22"/>
                <w:szCs w:val="22"/>
              </w:rPr>
            </w:pPr>
            <w:r w:rsidRPr="00E75043">
              <w:rPr>
                <w:sz w:val="22"/>
                <w:szCs w:val="22"/>
              </w:rPr>
              <w:t>1015,2</w:t>
            </w:r>
          </w:p>
        </w:tc>
        <w:tc>
          <w:tcPr>
            <w:tcW w:w="961" w:type="dxa"/>
          </w:tcPr>
          <w:p w:rsidR="00326B47" w:rsidRPr="00E75043" w:rsidRDefault="00326B47" w:rsidP="0014619A">
            <w:pPr>
              <w:widowControl w:val="0"/>
              <w:spacing w:after="0"/>
              <w:ind w:firstLine="0"/>
              <w:jc w:val="center"/>
              <w:rPr>
                <w:sz w:val="22"/>
                <w:szCs w:val="22"/>
              </w:rPr>
            </w:pPr>
            <w:r w:rsidRPr="00E75043">
              <w:rPr>
                <w:sz w:val="22"/>
                <w:szCs w:val="22"/>
              </w:rPr>
              <w:t>1086,3</w:t>
            </w:r>
          </w:p>
        </w:tc>
        <w:tc>
          <w:tcPr>
            <w:tcW w:w="961" w:type="dxa"/>
          </w:tcPr>
          <w:p w:rsidR="00326B47" w:rsidRPr="00E75043" w:rsidRDefault="00326B47" w:rsidP="00290EEA">
            <w:pPr>
              <w:widowControl w:val="0"/>
              <w:spacing w:after="0"/>
              <w:ind w:firstLine="0"/>
              <w:jc w:val="center"/>
              <w:rPr>
                <w:sz w:val="22"/>
                <w:szCs w:val="22"/>
              </w:rPr>
            </w:pPr>
            <w:r w:rsidRPr="00E75043">
              <w:rPr>
                <w:sz w:val="22"/>
                <w:szCs w:val="22"/>
              </w:rPr>
              <w:t>1162,4</w:t>
            </w:r>
          </w:p>
        </w:tc>
        <w:tc>
          <w:tcPr>
            <w:tcW w:w="833" w:type="dxa"/>
          </w:tcPr>
          <w:p w:rsidR="00326B47" w:rsidRPr="00E75043" w:rsidRDefault="00326B47" w:rsidP="0014619A">
            <w:pPr>
              <w:widowControl w:val="0"/>
              <w:spacing w:after="0"/>
              <w:ind w:firstLine="0"/>
              <w:jc w:val="center"/>
              <w:rPr>
                <w:sz w:val="22"/>
                <w:szCs w:val="22"/>
              </w:rPr>
            </w:pPr>
            <w:r w:rsidRPr="00E75043">
              <w:rPr>
                <w:sz w:val="22"/>
                <w:szCs w:val="22"/>
              </w:rPr>
              <w:t>1247,3</w:t>
            </w:r>
          </w:p>
        </w:tc>
        <w:tc>
          <w:tcPr>
            <w:tcW w:w="832" w:type="dxa"/>
          </w:tcPr>
          <w:p w:rsidR="00326B47" w:rsidRPr="00E75043" w:rsidRDefault="00326B47" w:rsidP="0014619A">
            <w:pPr>
              <w:widowControl w:val="0"/>
              <w:spacing w:after="0"/>
              <w:ind w:firstLine="0"/>
              <w:jc w:val="center"/>
              <w:rPr>
                <w:sz w:val="22"/>
                <w:szCs w:val="22"/>
              </w:rPr>
            </w:pPr>
            <w:r w:rsidRPr="00E75043">
              <w:rPr>
                <w:sz w:val="22"/>
                <w:szCs w:val="22"/>
              </w:rPr>
              <w:t>1330,8</w:t>
            </w:r>
          </w:p>
        </w:tc>
        <w:tc>
          <w:tcPr>
            <w:tcW w:w="833" w:type="dxa"/>
          </w:tcPr>
          <w:p w:rsidR="00326B47" w:rsidRPr="00E75043" w:rsidRDefault="00326B47" w:rsidP="00E75043">
            <w:pPr>
              <w:widowControl w:val="0"/>
              <w:spacing w:after="0"/>
              <w:ind w:firstLine="0"/>
              <w:jc w:val="center"/>
              <w:rPr>
                <w:sz w:val="22"/>
                <w:szCs w:val="22"/>
              </w:rPr>
            </w:pPr>
            <w:r w:rsidRPr="00E75043">
              <w:rPr>
                <w:sz w:val="22"/>
                <w:szCs w:val="22"/>
              </w:rPr>
              <w:t>1423,9</w:t>
            </w:r>
          </w:p>
        </w:tc>
        <w:tc>
          <w:tcPr>
            <w:tcW w:w="817" w:type="dxa"/>
          </w:tcPr>
          <w:p w:rsidR="00326B47" w:rsidRPr="00E75043" w:rsidRDefault="00326B47" w:rsidP="0014619A">
            <w:pPr>
              <w:widowControl w:val="0"/>
              <w:spacing w:after="0"/>
              <w:ind w:firstLine="0"/>
              <w:rPr>
                <w:sz w:val="20"/>
                <w:szCs w:val="20"/>
              </w:rPr>
            </w:pPr>
            <w:r w:rsidRPr="00E75043">
              <w:rPr>
                <w:sz w:val="20"/>
                <w:szCs w:val="20"/>
              </w:rPr>
              <w:t>1523,6</w:t>
            </w:r>
          </w:p>
        </w:tc>
        <w:tc>
          <w:tcPr>
            <w:tcW w:w="815" w:type="dxa"/>
            <w:gridSpan w:val="2"/>
          </w:tcPr>
          <w:p w:rsidR="00326B47" w:rsidRPr="00E75043" w:rsidRDefault="00326B47" w:rsidP="00937E32">
            <w:pPr>
              <w:widowControl w:val="0"/>
              <w:spacing w:after="0"/>
              <w:ind w:firstLine="0"/>
              <w:rPr>
                <w:sz w:val="20"/>
                <w:szCs w:val="20"/>
              </w:rPr>
            </w:pPr>
            <w:r w:rsidRPr="00E75043">
              <w:rPr>
                <w:sz w:val="20"/>
                <w:szCs w:val="20"/>
              </w:rPr>
              <w:t>1630,3</w:t>
            </w:r>
          </w:p>
        </w:tc>
      </w:tr>
      <w:tr w:rsidR="00326B47" w:rsidTr="00D33ABE">
        <w:tc>
          <w:tcPr>
            <w:tcW w:w="2235" w:type="dxa"/>
          </w:tcPr>
          <w:p w:rsidR="00326B47" w:rsidRPr="005C7457" w:rsidRDefault="00326B47" w:rsidP="004A56FB">
            <w:pPr>
              <w:widowControl w:val="0"/>
              <w:spacing w:after="0"/>
              <w:ind w:firstLine="0"/>
              <w:rPr>
                <w:sz w:val="22"/>
                <w:szCs w:val="22"/>
              </w:rPr>
            </w:pPr>
            <w:r>
              <w:rPr>
                <w:sz w:val="22"/>
                <w:szCs w:val="22"/>
              </w:rPr>
              <w:t>16</w:t>
            </w:r>
            <w:r w:rsidRPr="005C7457">
              <w:rPr>
                <w:sz w:val="22"/>
                <w:szCs w:val="22"/>
              </w:rPr>
              <w:t>. Производител</w:t>
            </w:r>
            <w:r w:rsidRPr="005C7457">
              <w:rPr>
                <w:sz w:val="22"/>
                <w:szCs w:val="22"/>
              </w:rPr>
              <w:t>ь</w:t>
            </w:r>
            <w:r w:rsidRPr="005C7457">
              <w:rPr>
                <w:sz w:val="22"/>
                <w:szCs w:val="22"/>
              </w:rPr>
              <w:t>ность труда в пр</w:t>
            </w:r>
            <w:r w:rsidRPr="005C7457">
              <w:rPr>
                <w:sz w:val="22"/>
                <w:szCs w:val="22"/>
              </w:rPr>
              <w:t>о</w:t>
            </w:r>
            <w:r w:rsidRPr="005C7457">
              <w:rPr>
                <w:sz w:val="22"/>
                <w:szCs w:val="22"/>
              </w:rPr>
              <w:t>мышленности (об</w:t>
            </w:r>
            <w:r w:rsidRPr="005C7457">
              <w:rPr>
                <w:sz w:val="22"/>
                <w:szCs w:val="22"/>
              </w:rPr>
              <w:t>ъ</w:t>
            </w:r>
            <w:r w:rsidRPr="005C7457">
              <w:rPr>
                <w:sz w:val="22"/>
                <w:szCs w:val="22"/>
              </w:rPr>
              <w:t>ем промышленной продукции в расчете на 1 чел. среднесп</w:t>
            </w:r>
            <w:r w:rsidRPr="005C7457">
              <w:rPr>
                <w:sz w:val="22"/>
                <w:szCs w:val="22"/>
              </w:rPr>
              <w:t>и</w:t>
            </w:r>
            <w:r w:rsidRPr="005C7457">
              <w:rPr>
                <w:sz w:val="22"/>
                <w:szCs w:val="22"/>
              </w:rPr>
              <w:t>сочного состава), млн. руб.</w:t>
            </w:r>
          </w:p>
        </w:tc>
        <w:tc>
          <w:tcPr>
            <w:tcW w:w="889" w:type="dxa"/>
          </w:tcPr>
          <w:p w:rsidR="00326B47" w:rsidRPr="00E75043" w:rsidRDefault="00326B47" w:rsidP="0014619A">
            <w:pPr>
              <w:widowControl w:val="0"/>
              <w:spacing w:after="0"/>
              <w:ind w:firstLine="0"/>
              <w:jc w:val="center"/>
              <w:rPr>
                <w:sz w:val="22"/>
                <w:szCs w:val="22"/>
              </w:rPr>
            </w:pPr>
            <w:r w:rsidRPr="00E75043">
              <w:rPr>
                <w:sz w:val="22"/>
                <w:szCs w:val="22"/>
              </w:rPr>
              <w:t>7,9</w:t>
            </w:r>
          </w:p>
        </w:tc>
        <w:tc>
          <w:tcPr>
            <w:tcW w:w="961" w:type="dxa"/>
          </w:tcPr>
          <w:p w:rsidR="00326B47" w:rsidRPr="00E75043" w:rsidRDefault="00326B47" w:rsidP="0014619A">
            <w:pPr>
              <w:widowControl w:val="0"/>
              <w:spacing w:after="0"/>
              <w:ind w:firstLine="0"/>
              <w:jc w:val="center"/>
              <w:rPr>
                <w:sz w:val="22"/>
                <w:szCs w:val="22"/>
              </w:rPr>
            </w:pPr>
            <w:r w:rsidRPr="00E75043">
              <w:rPr>
                <w:sz w:val="22"/>
                <w:szCs w:val="22"/>
              </w:rPr>
              <w:t>8,5</w:t>
            </w:r>
          </w:p>
        </w:tc>
        <w:tc>
          <w:tcPr>
            <w:tcW w:w="961" w:type="dxa"/>
          </w:tcPr>
          <w:p w:rsidR="00326B47" w:rsidRPr="00E75043" w:rsidRDefault="00326B47" w:rsidP="0014619A">
            <w:pPr>
              <w:widowControl w:val="0"/>
              <w:spacing w:after="0"/>
              <w:ind w:firstLine="0"/>
              <w:jc w:val="center"/>
              <w:rPr>
                <w:sz w:val="22"/>
                <w:szCs w:val="22"/>
              </w:rPr>
            </w:pPr>
            <w:r w:rsidRPr="00E75043">
              <w:rPr>
                <w:sz w:val="22"/>
                <w:szCs w:val="22"/>
              </w:rPr>
              <w:t>9,1</w:t>
            </w:r>
          </w:p>
        </w:tc>
        <w:tc>
          <w:tcPr>
            <w:tcW w:w="961" w:type="dxa"/>
          </w:tcPr>
          <w:p w:rsidR="00326B47" w:rsidRPr="00E75043" w:rsidRDefault="00326B47" w:rsidP="0014619A">
            <w:pPr>
              <w:widowControl w:val="0"/>
              <w:spacing w:after="0"/>
              <w:ind w:firstLine="0"/>
              <w:jc w:val="center"/>
              <w:rPr>
                <w:sz w:val="22"/>
                <w:szCs w:val="22"/>
              </w:rPr>
            </w:pPr>
            <w:r w:rsidRPr="00E75043">
              <w:rPr>
                <w:sz w:val="22"/>
                <w:szCs w:val="22"/>
              </w:rPr>
              <w:t>9,7</w:t>
            </w:r>
          </w:p>
        </w:tc>
        <w:tc>
          <w:tcPr>
            <w:tcW w:w="833" w:type="dxa"/>
          </w:tcPr>
          <w:p w:rsidR="00326B47" w:rsidRPr="00E75043" w:rsidRDefault="00326B47" w:rsidP="0014619A">
            <w:pPr>
              <w:widowControl w:val="0"/>
              <w:spacing w:after="0"/>
              <w:ind w:firstLine="0"/>
              <w:jc w:val="center"/>
              <w:rPr>
                <w:sz w:val="22"/>
                <w:szCs w:val="22"/>
              </w:rPr>
            </w:pPr>
            <w:r w:rsidRPr="00E75043">
              <w:rPr>
                <w:sz w:val="22"/>
                <w:szCs w:val="22"/>
              </w:rPr>
              <w:t>10,4</w:t>
            </w:r>
          </w:p>
        </w:tc>
        <w:tc>
          <w:tcPr>
            <w:tcW w:w="832" w:type="dxa"/>
          </w:tcPr>
          <w:p w:rsidR="00326B47" w:rsidRPr="00E75043" w:rsidRDefault="00326B47" w:rsidP="0014619A">
            <w:pPr>
              <w:widowControl w:val="0"/>
              <w:spacing w:after="0"/>
              <w:ind w:firstLine="0"/>
              <w:jc w:val="center"/>
              <w:rPr>
                <w:sz w:val="22"/>
                <w:szCs w:val="22"/>
              </w:rPr>
            </w:pPr>
            <w:r w:rsidRPr="00E75043">
              <w:rPr>
                <w:sz w:val="22"/>
                <w:szCs w:val="22"/>
              </w:rPr>
              <w:t>11,2</w:t>
            </w:r>
          </w:p>
        </w:tc>
        <w:tc>
          <w:tcPr>
            <w:tcW w:w="833" w:type="dxa"/>
          </w:tcPr>
          <w:p w:rsidR="00326B47" w:rsidRPr="00E75043" w:rsidRDefault="00326B47" w:rsidP="0014619A">
            <w:pPr>
              <w:widowControl w:val="0"/>
              <w:spacing w:after="0"/>
              <w:ind w:firstLine="0"/>
              <w:jc w:val="center"/>
              <w:rPr>
                <w:sz w:val="22"/>
                <w:szCs w:val="22"/>
              </w:rPr>
            </w:pPr>
            <w:r w:rsidRPr="00E75043">
              <w:rPr>
                <w:sz w:val="22"/>
                <w:szCs w:val="22"/>
              </w:rPr>
              <w:t>12,0</w:t>
            </w:r>
          </w:p>
        </w:tc>
        <w:tc>
          <w:tcPr>
            <w:tcW w:w="817" w:type="dxa"/>
          </w:tcPr>
          <w:p w:rsidR="00326B47" w:rsidRPr="00E75043" w:rsidRDefault="00326B47" w:rsidP="0014619A">
            <w:pPr>
              <w:widowControl w:val="0"/>
              <w:spacing w:after="0"/>
              <w:ind w:firstLine="0"/>
              <w:rPr>
                <w:sz w:val="22"/>
                <w:szCs w:val="22"/>
              </w:rPr>
            </w:pPr>
            <w:r w:rsidRPr="00E75043">
              <w:rPr>
                <w:sz w:val="22"/>
                <w:szCs w:val="22"/>
              </w:rPr>
              <w:t>12,8</w:t>
            </w:r>
          </w:p>
        </w:tc>
        <w:tc>
          <w:tcPr>
            <w:tcW w:w="815" w:type="dxa"/>
            <w:gridSpan w:val="2"/>
          </w:tcPr>
          <w:p w:rsidR="00326B47" w:rsidRPr="00E75043" w:rsidRDefault="00326B47" w:rsidP="0014619A">
            <w:pPr>
              <w:widowControl w:val="0"/>
              <w:spacing w:after="0"/>
              <w:ind w:firstLine="0"/>
              <w:rPr>
                <w:sz w:val="22"/>
                <w:szCs w:val="22"/>
              </w:rPr>
            </w:pPr>
            <w:r w:rsidRPr="00E75043">
              <w:rPr>
                <w:sz w:val="22"/>
                <w:szCs w:val="22"/>
              </w:rPr>
              <w:t>13,7</w:t>
            </w:r>
          </w:p>
        </w:tc>
      </w:tr>
      <w:tr w:rsidR="00326B47" w:rsidTr="00D33ABE">
        <w:tc>
          <w:tcPr>
            <w:tcW w:w="2235" w:type="dxa"/>
          </w:tcPr>
          <w:p w:rsidR="00326B47" w:rsidRPr="005C7457" w:rsidRDefault="00326B47" w:rsidP="00C736C8">
            <w:pPr>
              <w:widowControl w:val="0"/>
              <w:spacing w:after="0"/>
              <w:ind w:firstLine="0"/>
              <w:rPr>
                <w:sz w:val="22"/>
                <w:szCs w:val="22"/>
              </w:rPr>
            </w:pPr>
            <w:r>
              <w:rPr>
                <w:sz w:val="22"/>
                <w:szCs w:val="22"/>
              </w:rPr>
              <w:t>17</w:t>
            </w:r>
            <w:r w:rsidRPr="005C7457">
              <w:rPr>
                <w:sz w:val="22"/>
                <w:szCs w:val="22"/>
              </w:rPr>
              <w:t>.</w:t>
            </w:r>
            <w:r w:rsidRPr="005C7457">
              <w:rPr>
                <w:color w:val="000000"/>
                <w:sz w:val="22"/>
                <w:szCs w:val="22"/>
              </w:rPr>
              <w:t xml:space="preserve"> Индекс прои</w:t>
            </w:r>
            <w:r w:rsidRPr="005C7457">
              <w:rPr>
                <w:color w:val="000000"/>
                <w:sz w:val="22"/>
                <w:szCs w:val="22"/>
              </w:rPr>
              <w:t>з</w:t>
            </w:r>
            <w:r w:rsidRPr="005C7457">
              <w:rPr>
                <w:color w:val="000000"/>
                <w:sz w:val="22"/>
                <w:szCs w:val="22"/>
              </w:rPr>
              <w:t>водства продукции сельского хозяйства в хозяйствах всех категорий</w:t>
            </w:r>
            <w:r>
              <w:rPr>
                <w:color w:val="000000"/>
                <w:sz w:val="22"/>
                <w:szCs w:val="22"/>
              </w:rPr>
              <w:t>, в %</w:t>
            </w:r>
            <w:r w:rsidRPr="005C7457">
              <w:rPr>
                <w:color w:val="000000"/>
                <w:sz w:val="22"/>
                <w:szCs w:val="22"/>
              </w:rPr>
              <w:t xml:space="preserve"> к 2016 г.</w:t>
            </w:r>
          </w:p>
        </w:tc>
        <w:tc>
          <w:tcPr>
            <w:tcW w:w="889" w:type="dxa"/>
          </w:tcPr>
          <w:p w:rsidR="00326B47" w:rsidRPr="00642FA6" w:rsidRDefault="00326B47" w:rsidP="0014619A">
            <w:pPr>
              <w:widowControl w:val="0"/>
              <w:spacing w:after="0"/>
              <w:ind w:firstLine="0"/>
              <w:jc w:val="center"/>
              <w:rPr>
                <w:sz w:val="22"/>
                <w:szCs w:val="22"/>
              </w:rPr>
            </w:pPr>
            <w:r w:rsidRPr="00642FA6">
              <w:rPr>
                <w:sz w:val="22"/>
                <w:szCs w:val="22"/>
              </w:rPr>
              <w:t>124,3</w:t>
            </w:r>
          </w:p>
        </w:tc>
        <w:tc>
          <w:tcPr>
            <w:tcW w:w="961" w:type="dxa"/>
          </w:tcPr>
          <w:p w:rsidR="00326B47" w:rsidRPr="00642FA6" w:rsidRDefault="00326B47" w:rsidP="0014619A">
            <w:pPr>
              <w:widowControl w:val="0"/>
              <w:spacing w:after="0"/>
              <w:ind w:firstLine="0"/>
              <w:jc w:val="center"/>
              <w:rPr>
                <w:sz w:val="22"/>
                <w:szCs w:val="22"/>
              </w:rPr>
            </w:pPr>
            <w:r w:rsidRPr="00642FA6">
              <w:rPr>
                <w:sz w:val="22"/>
                <w:szCs w:val="22"/>
              </w:rPr>
              <w:t>126,9</w:t>
            </w:r>
          </w:p>
        </w:tc>
        <w:tc>
          <w:tcPr>
            <w:tcW w:w="961" w:type="dxa"/>
          </w:tcPr>
          <w:p w:rsidR="00326B47" w:rsidRPr="00642FA6" w:rsidRDefault="00326B47" w:rsidP="0014619A">
            <w:pPr>
              <w:widowControl w:val="0"/>
              <w:spacing w:after="0"/>
              <w:ind w:firstLine="0"/>
              <w:jc w:val="center"/>
              <w:rPr>
                <w:sz w:val="22"/>
                <w:szCs w:val="22"/>
              </w:rPr>
            </w:pPr>
            <w:r w:rsidRPr="00642FA6">
              <w:rPr>
                <w:sz w:val="22"/>
                <w:szCs w:val="22"/>
              </w:rPr>
              <w:t>129,8</w:t>
            </w:r>
          </w:p>
        </w:tc>
        <w:tc>
          <w:tcPr>
            <w:tcW w:w="961" w:type="dxa"/>
          </w:tcPr>
          <w:p w:rsidR="00326B47" w:rsidRPr="00642FA6" w:rsidRDefault="00326B47" w:rsidP="0014619A">
            <w:pPr>
              <w:widowControl w:val="0"/>
              <w:spacing w:after="0"/>
              <w:ind w:firstLine="0"/>
              <w:jc w:val="center"/>
              <w:rPr>
                <w:sz w:val="22"/>
                <w:szCs w:val="22"/>
              </w:rPr>
            </w:pPr>
            <w:r w:rsidRPr="00642FA6">
              <w:rPr>
                <w:sz w:val="22"/>
                <w:szCs w:val="22"/>
              </w:rPr>
              <w:t>132,7</w:t>
            </w:r>
          </w:p>
        </w:tc>
        <w:tc>
          <w:tcPr>
            <w:tcW w:w="833" w:type="dxa"/>
          </w:tcPr>
          <w:p w:rsidR="00326B47" w:rsidRPr="00642FA6" w:rsidRDefault="00326B47" w:rsidP="0014619A">
            <w:pPr>
              <w:widowControl w:val="0"/>
              <w:spacing w:after="0"/>
              <w:ind w:firstLine="0"/>
              <w:jc w:val="center"/>
              <w:rPr>
                <w:sz w:val="22"/>
                <w:szCs w:val="22"/>
              </w:rPr>
            </w:pPr>
            <w:r w:rsidRPr="00642FA6">
              <w:rPr>
                <w:sz w:val="22"/>
                <w:szCs w:val="22"/>
              </w:rPr>
              <w:t>135,6</w:t>
            </w:r>
          </w:p>
        </w:tc>
        <w:tc>
          <w:tcPr>
            <w:tcW w:w="832" w:type="dxa"/>
          </w:tcPr>
          <w:p w:rsidR="00326B47" w:rsidRPr="00642FA6" w:rsidRDefault="00326B47" w:rsidP="0014619A">
            <w:pPr>
              <w:widowControl w:val="0"/>
              <w:spacing w:after="0"/>
              <w:ind w:firstLine="0"/>
              <w:jc w:val="center"/>
              <w:rPr>
                <w:sz w:val="22"/>
                <w:szCs w:val="22"/>
              </w:rPr>
            </w:pPr>
            <w:r w:rsidRPr="00642FA6">
              <w:rPr>
                <w:sz w:val="22"/>
                <w:szCs w:val="22"/>
              </w:rPr>
              <w:t>138,5</w:t>
            </w:r>
          </w:p>
        </w:tc>
        <w:tc>
          <w:tcPr>
            <w:tcW w:w="833" w:type="dxa"/>
          </w:tcPr>
          <w:p w:rsidR="00326B47" w:rsidRPr="00642FA6" w:rsidRDefault="00326B47" w:rsidP="0014619A">
            <w:pPr>
              <w:widowControl w:val="0"/>
              <w:spacing w:after="0"/>
              <w:ind w:firstLine="0"/>
              <w:jc w:val="center"/>
              <w:rPr>
                <w:sz w:val="22"/>
                <w:szCs w:val="22"/>
              </w:rPr>
            </w:pPr>
            <w:r w:rsidRPr="00642FA6">
              <w:rPr>
                <w:sz w:val="22"/>
                <w:szCs w:val="22"/>
              </w:rPr>
              <w:t>141,6</w:t>
            </w:r>
          </w:p>
        </w:tc>
        <w:tc>
          <w:tcPr>
            <w:tcW w:w="817" w:type="dxa"/>
          </w:tcPr>
          <w:p w:rsidR="00326B47" w:rsidRPr="00642FA6" w:rsidRDefault="00326B47" w:rsidP="0014619A">
            <w:pPr>
              <w:widowControl w:val="0"/>
              <w:spacing w:after="0"/>
              <w:ind w:firstLine="0"/>
              <w:rPr>
                <w:sz w:val="22"/>
                <w:szCs w:val="22"/>
              </w:rPr>
            </w:pPr>
            <w:r w:rsidRPr="00642FA6">
              <w:rPr>
                <w:sz w:val="22"/>
                <w:szCs w:val="22"/>
              </w:rPr>
              <w:t>144,8</w:t>
            </w:r>
          </w:p>
        </w:tc>
        <w:tc>
          <w:tcPr>
            <w:tcW w:w="815" w:type="dxa"/>
            <w:gridSpan w:val="2"/>
          </w:tcPr>
          <w:p w:rsidR="00326B47" w:rsidRPr="00642FA6" w:rsidRDefault="00326B47" w:rsidP="0014619A">
            <w:pPr>
              <w:widowControl w:val="0"/>
              <w:spacing w:after="0"/>
              <w:ind w:firstLine="0"/>
              <w:rPr>
                <w:sz w:val="22"/>
                <w:szCs w:val="22"/>
              </w:rPr>
            </w:pPr>
            <w:r w:rsidRPr="00642FA6">
              <w:rPr>
                <w:sz w:val="22"/>
                <w:szCs w:val="22"/>
              </w:rPr>
              <w:t>148,7</w:t>
            </w:r>
          </w:p>
        </w:tc>
      </w:tr>
      <w:tr w:rsidR="00326B47" w:rsidTr="00D33ABE">
        <w:tc>
          <w:tcPr>
            <w:tcW w:w="2235" w:type="dxa"/>
          </w:tcPr>
          <w:p w:rsidR="00326B47" w:rsidRPr="005C7457" w:rsidRDefault="00326B47" w:rsidP="004A56FB">
            <w:pPr>
              <w:widowControl w:val="0"/>
              <w:spacing w:after="0"/>
              <w:ind w:firstLine="0"/>
              <w:rPr>
                <w:sz w:val="22"/>
                <w:szCs w:val="22"/>
              </w:rPr>
            </w:pPr>
            <w:r>
              <w:rPr>
                <w:sz w:val="22"/>
                <w:szCs w:val="22"/>
              </w:rPr>
              <w:t>18</w:t>
            </w:r>
            <w:r w:rsidRPr="005C7457">
              <w:rPr>
                <w:sz w:val="22"/>
                <w:szCs w:val="22"/>
              </w:rPr>
              <w:t xml:space="preserve">. </w:t>
            </w:r>
            <w:r w:rsidRPr="005C7457">
              <w:rPr>
                <w:color w:val="000000"/>
                <w:sz w:val="22"/>
                <w:szCs w:val="22"/>
              </w:rPr>
              <w:t>Индекс произв</w:t>
            </w:r>
            <w:r w:rsidRPr="005C7457">
              <w:rPr>
                <w:color w:val="000000"/>
                <w:sz w:val="22"/>
                <w:szCs w:val="22"/>
              </w:rPr>
              <w:t>о</w:t>
            </w:r>
            <w:r w:rsidRPr="005C7457">
              <w:rPr>
                <w:color w:val="000000"/>
                <w:sz w:val="22"/>
                <w:szCs w:val="22"/>
              </w:rPr>
              <w:t>дительности труда в сельском хозяйстве</w:t>
            </w:r>
            <w:r>
              <w:rPr>
                <w:color w:val="000000"/>
                <w:sz w:val="22"/>
                <w:szCs w:val="22"/>
              </w:rPr>
              <w:t xml:space="preserve">, в % к </w:t>
            </w:r>
            <w:r w:rsidRPr="005C7457">
              <w:rPr>
                <w:color w:val="000000"/>
                <w:sz w:val="22"/>
                <w:szCs w:val="22"/>
              </w:rPr>
              <w:t>2016 г.</w:t>
            </w:r>
          </w:p>
        </w:tc>
        <w:tc>
          <w:tcPr>
            <w:tcW w:w="889" w:type="dxa"/>
          </w:tcPr>
          <w:p w:rsidR="00326B47" w:rsidRPr="00642FA6" w:rsidRDefault="00326B47" w:rsidP="0014619A">
            <w:pPr>
              <w:widowControl w:val="0"/>
              <w:spacing w:after="0"/>
              <w:ind w:firstLine="0"/>
              <w:jc w:val="center"/>
              <w:rPr>
                <w:sz w:val="22"/>
                <w:szCs w:val="22"/>
              </w:rPr>
            </w:pPr>
            <w:r w:rsidRPr="00642FA6">
              <w:rPr>
                <w:sz w:val="22"/>
                <w:szCs w:val="22"/>
              </w:rPr>
              <w:t>135,5</w:t>
            </w:r>
          </w:p>
        </w:tc>
        <w:tc>
          <w:tcPr>
            <w:tcW w:w="961" w:type="dxa"/>
          </w:tcPr>
          <w:p w:rsidR="00326B47" w:rsidRPr="00642FA6" w:rsidRDefault="00326B47" w:rsidP="0014619A">
            <w:pPr>
              <w:widowControl w:val="0"/>
              <w:spacing w:after="0"/>
              <w:ind w:firstLine="0"/>
              <w:jc w:val="center"/>
              <w:rPr>
                <w:sz w:val="22"/>
                <w:szCs w:val="22"/>
              </w:rPr>
            </w:pPr>
            <w:r w:rsidRPr="00642FA6">
              <w:rPr>
                <w:sz w:val="22"/>
                <w:szCs w:val="22"/>
              </w:rPr>
              <w:t>139,4</w:t>
            </w:r>
          </w:p>
        </w:tc>
        <w:tc>
          <w:tcPr>
            <w:tcW w:w="961" w:type="dxa"/>
          </w:tcPr>
          <w:p w:rsidR="00326B47" w:rsidRPr="00642FA6" w:rsidRDefault="00326B47" w:rsidP="0014619A">
            <w:pPr>
              <w:widowControl w:val="0"/>
              <w:spacing w:after="0"/>
              <w:ind w:firstLine="0"/>
              <w:jc w:val="center"/>
              <w:rPr>
                <w:sz w:val="22"/>
                <w:szCs w:val="22"/>
              </w:rPr>
            </w:pPr>
            <w:r w:rsidRPr="00642FA6">
              <w:rPr>
                <w:sz w:val="22"/>
                <w:szCs w:val="22"/>
              </w:rPr>
              <w:t>143,0</w:t>
            </w:r>
          </w:p>
        </w:tc>
        <w:tc>
          <w:tcPr>
            <w:tcW w:w="961" w:type="dxa"/>
          </w:tcPr>
          <w:p w:rsidR="00326B47" w:rsidRPr="00642FA6" w:rsidRDefault="00326B47" w:rsidP="0014619A">
            <w:pPr>
              <w:widowControl w:val="0"/>
              <w:spacing w:after="0"/>
              <w:ind w:firstLine="0"/>
              <w:jc w:val="center"/>
              <w:rPr>
                <w:sz w:val="22"/>
                <w:szCs w:val="22"/>
              </w:rPr>
            </w:pPr>
            <w:r w:rsidRPr="00642FA6">
              <w:rPr>
                <w:sz w:val="22"/>
                <w:szCs w:val="22"/>
              </w:rPr>
              <w:t>146,5</w:t>
            </w:r>
          </w:p>
        </w:tc>
        <w:tc>
          <w:tcPr>
            <w:tcW w:w="833" w:type="dxa"/>
          </w:tcPr>
          <w:p w:rsidR="00326B47" w:rsidRPr="00642FA6" w:rsidRDefault="00326B47" w:rsidP="0014619A">
            <w:pPr>
              <w:widowControl w:val="0"/>
              <w:spacing w:after="0"/>
              <w:ind w:firstLine="0"/>
              <w:jc w:val="center"/>
              <w:rPr>
                <w:sz w:val="22"/>
                <w:szCs w:val="22"/>
              </w:rPr>
            </w:pPr>
            <w:r w:rsidRPr="00642FA6">
              <w:rPr>
                <w:sz w:val="22"/>
                <w:szCs w:val="22"/>
              </w:rPr>
              <w:t>149,9</w:t>
            </w:r>
          </w:p>
        </w:tc>
        <w:tc>
          <w:tcPr>
            <w:tcW w:w="832" w:type="dxa"/>
          </w:tcPr>
          <w:p w:rsidR="00326B47" w:rsidRPr="00642FA6" w:rsidRDefault="00326B47" w:rsidP="0014619A">
            <w:pPr>
              <w:widowControl w:val="0"/>
              <w:spacing w:after="0"/>
              <w:ind w:firstLine="0"/>
              <w:jc w:val="center"/>
              <w:rPr>
                <w:sz w:val="22"/>
                <w:szCs w:val="22"/>
              </w:rPr>
            </w:pPr>
            <w:r w:rsidRPr="00642FA6">
              <w:rPr>
                <w:sz w:val="22"/>
                <w:szCs w:val="22"/>
              </w:rPr>
              <w:t>153.4</w:t>
            </w:r>
          </w:p>
        </w:tc>
        <w:tc>
          <w:tcPr>
            <w:tcW w:w="833" w:type="dxa"/>
          </w:tcPr>
          <w:p w:rsidR="00326B47" w:rsidRPr="00642FA6" w:rsidRDefault="00326B47" w:rsidP="0014619A">
            <w:pPr>
              <w:widowControl w:val="0"/>
              <w:spacing w:after="0"/>
              <w:ind w:firstLine="0"/>
              <w:jc w:val="center"/>
              <w:rPr>
                <w:sz w:val="22"/>
                <w:szCs w:val="22"/>
              </w:rPr>
            </w:pPr>
            <w:r w:rsidRPr="00642FA6">
              <w:rPr>
                <w:sz w:val="22"/>
                <w:szCs w:val="22"/>
              </w:rPr>
              <w:t>157,3</w:t>
            </w:r>
          </w:p>
        </w:tc>
        <w:tc>
          <w:tcPr>
            <w:tcW w:w="817" w:type="dxa"/>
          </w:tcPr>
          <w:p w:rsidR="00326B47" w:rsidRPr="00642FA6" w:rsidRDefault="00326B47" w:rsidP="0014619A">
            <w:pPr>
              <w:widowControl w:val="0"/>
              <w:spacing w:after="0"/>
              <w:ind w:firstLine="0"/>
              <w:rPr>
                <w:sz w:val="22"/>
                <w:szCs w:val="22"/>
              </w:rPr>
            </w:pPr>
            <w:r w:rsidRPr="00642FA6">
              <w:rPr>
                <w:sz w:val="22"/>
                <w:szCs w:val="22"/>
              </w:rPr>
              <w:t>161,0</w:t>
            </w:r>
          </w:p>
        </w:tc>
        <w:tc>
          <w:tcPr>
            <w:tcW w:w="815" w:type="dxa"/>
            <w:gridSpan w:val="2"/>
          </w:tcPr>
          <w:p w:rsidR="00326B47" w:rsidRPr="00642FA6" w:rsidRDefault="00326B47" w:rsidP="0014619A">
            <w:pPr>
              <w:widowControl w:val="0"/>
              <w:spacing w:after="0"/>
              <w:ind w:firstLine="0"/>
              <w:rPr>
                <w:sz w:val="22"/>
                <w:szCs w:val="22"/>
              </w:rPr>
            </w:pPr>
            <w:r w:rsidRPr="00642FA6">
              <w:rPr>
                <w:sz w:val="22"/>
                <w:szCs w:val="22"/>
              </w:rPr>
              <w:t>165,7</w:t>
            </w:r>
          </w:p>
        </w:tc>
      </w:tr>
      <w:tr w:rsidR="00326B47" w:rsidTr="00C07732">
        <w:tc>
          <w:tcPr>
            <w:tcW w:w="2235" w:type="dxa"/>
            <w:tcBorders>
              <w:bottom w:val="single" w:sz="4" w:space="0" w:color="auto"/>
            </w:tcBorders>
          </w:tcPr>
          <w:p w:rsidR="00326B47" w:rsidRPr="005C7457" w:rsidRDefault="00326B47" w:rsidP="007F01AB">
            <w:pPr>
              <w:widowControl w:val="0"/>
              <w:spacing w:after="0"/>
              <w:ind w:firstLine="0"/>
              <w:rPr>
                <w:sz w:val="22"/>
                <w:szCs w:val="22"/>
              </w:rPr>
            </w:pPr>
            <w:r w:rsidRPr="005C7457">
              <w:rPr>
                <w:sz w:val="22"/>
                <w:szCs w:val="22"/>
              </w:rPr>
              <w:t>1</w:t>
            </w:r>
            <w:r>
              <w:rPr>
                <w:sz w:val="22"/>
                <w:szCs w:val="22"/>
              </w:rPr>
              <w:t>9</w:t>
            </w:r>
            <w:r w:rsidRPr="005C7457">
              <w:rPr>
                <w:sz w:val="22"/>
                <w:szCs w:val="22"/>
              </w:rPr>
              <w:t xml:space="preserve">. </w:t>
            </w:r>
            <w:r>
              <w:rPr>
                <w:sz w:val="22"/>
                <w:szCs w:val="22"/>
              </w:rPr>
              <w:t xml:space="preserve">Темп роста </w:t>
            </w:r>
            <w:r w:rsidRPr="005C7457">
              <w:rPr>
                <w:sz w:val="22"/>
                <w:szCs w:val="22"/>
              </w:rPr>
              <w:t>объ</w:t>
            </w:r>
            <w:r w:rsidRPr="005C7457">
              <w:rPr>
                <w:sz w:val="22"/>
                <w:szCs w:val="22"/>
              </w:rPr>
              <w:t>е</w:t>
            </w:r>
            <w:r w:rsidRPr="005C7457">
              <w:rPr>
                <w:sz w:val="22"/>
                <w:szCs w:val="22"/>
              </w:rPr>
              <w:t>ма экспорта проду</w:t>
            </w:r>
            <w:r w:rsidRPr="005C7457">
              <w:rPr>
                <w:sz w:val="22"/>
                <w:szCs w:val="22"/>
              </w:rPr>
              <w:t>к</w:t>
            </w:r>
            <w:r>
              <w:rPr>
                <w:sz w:val="22"/>
                <w:szCs w:val="22"/>
              </w:rPr>
              <w:t xml:space="preserve">ции АПК, в % </w:t>
            </w:r>
            <w:r w:rsidRPr="005C7457">
              <w:rPr>
                <w:sz w:val="22"/>
                <w:szCs w:val="22"/>
              </w:rPr>
              <w:t>к 2016 г.</w:t>
            </w:r>
          </w:p>
        </w:tc>
        <w:tc>
          <w:tcPr>
            <w:tcW w:w="889" w:type="dxa"/>
            <w:tcBorders>
              <w:bottom w:val="single" w:sz="4" w:space="0" w:color="auto"/>
            </w:tcBorders>
          </w:tcPr>
          <w:p w:rsidR="00326B47" w:rsidRPr="00642FA6" w:rsidRDefault="00326B47" w:rsidP="0014619A">
            <w:pPr>
              <w:widowControl w:val="0"/>
              <w:spacing w:after="0"/>
              <w:ind w:firstLine="0"/>
              <w:jc w:val="center"/>
              <w:rPr>
                <w:sz w:val="22"/>
                <w:szCs w:val="22"/>
              </w:rPr>
            </w:pPr>
            <w:r w:rsidRPr="00642FA6">
              <w:rPr>
                <w:sz w:val="22"/>
                <w:szCs w:val="22"/>
              </w:rPr>
              <w:t>180,4</w:t>
            </w:r>
          </w:p>
        </w:tc>
        <w:tc>
          <w:tcPr>
            <w:tcW w:w="961" w:type="dxa"/>
            <w:tcBorders>
              <w:bottom w:val="single" w:sz="4" w:space="0" w:color="auto"/>
            </w:tcBorders>
          </w:tcPr>
          <w:p w:rsidR="00326B47" w:rsidRPr="00642FA6" w:rsidRDefault="00326B47" w:rsidP="0014619A">
            <w:pPr>
              <w:widowControl w:val="0"/>
              <w:spacing w:after="0"/>
              <w:ind w:firstLine="0"/>
              <w:jc w:val="center"/>
              <w:rPr>
                <w:sz w:val="22"/>
                <w:szCs w:val="22"/>
              </w:rPr>
            </w:pPr>
            <w:r w:rsidRPr="00642FA6">
              <w:rPr>
                <w:sz w:val="22"/>
                <w:szCs w:val="22"/>
              </w:rPr>
              <w:t>186,1</w:t>
            </w:r>
          </w:p>
        </w:tc>
        <w:tc>
          <w:tcPr>
            <w:tcW w:w="961" w:type="dxa"/>
            <w:tcBorders>
              <w:bottom w:val="single" w:sz="4" w:space="0" w:color="auto"/>
            </w:tcBorders>
          </w:tcPr>
          <w:p w:rsidR="00326B47" w:rsidRPr="00642FA6" w:rsidRDefault="00326B47" w:rsidP="0014619A">
            <w:pPr>
              <w:widowControl w:val="0"/>
              <w:spacing w:after="0"/>
              <w:ind w:firstLine="0"/>
              <w:jc w:val="center"/>
              <w:rPr>
                <w:sz w:val="22"/>
                <w:szCs w:val="22"/>
              </w:rPr>
            </w:pPr>
            <w:r w:rsidRPr="00642FA6">
              <w:rPr>
                <w:sz w:val="22"/>
                <w:szCs w:val="22"/>
              </w:rPr>
              <w:t>191,2</w:t>
            </w:r>
          </w:p>
        </w:tc>
        <w:tc>
          <w:tcPr>
            <w:tcW w:w="961" w:type="dxa"/>
            <w:tcBorders>
              <w:bottom w:val="single" w:sz="4" w:space="0" w:color="auto"/>
            </w:tcBorders>
          </w:tcPr>
          <w:p w:rsidR="00326B47" w:rsidRPr="00642FA6" w:rsidRDefault="00326B47" w:rsidP="00642FA6">
            <w:pPr>
              <w:widowControl w:val="0"/>
              <w:spacing w:after="0"/>
              <w:ind w:firstLine="0"/>
              <w:jc w:val="center"/>
              <w:rPr>
                <w:sz w:val="22"/>
                <w:szCs w:val="22"/>
              </w:rPr>
            </w:pPr>
            <w:r w:rsidRPr="00642FA6">
              <w:rPr>
                <w:sz w:val="22"/>
                <w:szCs w:val="22"/>
              </w:rPr>
              <w:t>199,5</w:t>
            </w:r>
          </w:p>
        </w:tc>
        <w:tc>
          <w:tcPr>
            <w:tcW w:w="833" w:type="dxa"/>
            <w:tcBorders>
              <w:bottom w:val="single" w:sz="4" w:space="0" w:color="auto"/>
            </w:tcBorders>
          </w:tcPr>
          <w:p w:rsidR="00326B47" w:rsidRPr="00642FA6" w:rsidRDefault="00326B47" w:rsidP="0014619A">
            <w:pPr>
              <w:widowControl w:val="0"/>
              <w:spacing w:after="0"/>
              <w:ind w:firstLine="0"/>
              <w:jc w:val="center"/>
              <w:rPr>
                <w:sz w:val="22"/>
                <w:szCs w:val="22"/>
              </w:rPr>
            </w:pPr>
            <w:r w:rsidRPr="00642FA6">
              <w:rPr>
                <w:sz w:val="22"/>
                <w:szCs w:val="22"/>
              </w:rPr>
              <w:t>206,6</w:t>
            </w:r>
          </w:p>
        </w:tc>
        <w:tc>
          <w:tcPr>
            <w:tcW w:w="832" w:type="dxa"/>
            <w:tcBorders>
              <w:bottom w:val="single" w:sz="4" w:space="0" w:color="auto"/>
            </w:tcBorders>
          </w:tcPr>
          <w:p w:rsidR="00326B47" w:rsidRPr="00642FA6" w:rsidRDefault="00326B47" w:rsidP="0014619A">
            <w:pPr>
              <w:widowControl w:val="0"/>
              <w:spacing w:after="0"/>
              <w:ind w:firstLine="0"/>
              <w:jc w:val="center"/>
              <w:rPr>
                <w:sz w:val="22"/>
                <w:szCs w:val="22"/>
              </w:rPr>
            </w:pPr>
            <w:r w:rsidRPr="00642FA6">
              <w:rPr>
                <w:sz w:val="22"/>
                <w:szCs w:val="22"/>
              </w:rPr>
              <w:t>213,6</w:t>
            </w:r>
          </w:p>
        </w:tc>
        <w:tc>
          <w:tcPr>
            <w:tcW w:w="833" w:type="dxa"/>
            <w:tcBorders>
              <w:bottom w:val="single" w:sz="4" w:space="0" w:color="auto"/>
            </w:tcBorders>
          </w:tcPr>
          <w:p w:rsidR="00326B47" w:rsidRPr="00642FA6" w:rsidRDefault="00326B47" w:rsidP="0014619A">
            <w:pPr>
              <w:widowControl w:val="0"/>
              <w:spacing w:after="0"/>
              <w:ind w:firstLine="0"/>
              <w:jc w:val="center"/>
              <w:rPr>
                <w:sz w:val="22"/>
                <w:szCs w:val="22"/>
              </w:rPr>
            </w:pPr>
            <w:r w:rsidRPr="00642FA6">
              <w:rPr>
                <w:sz w:val="22"/>
                <w:szCs w:val="22"/>
              </w:rPr>
              <w:t>219,3</w:t>
            </w:r>
          </w:p>
        </w:tc>
        <w:tc>
          <w:tcPr>
            <w:tcW w:w="817" w:type="dxa"/>
            <w:tcBorders>
              <w:bottom w:val="single" w:sz="4" w:space="0" w:color="auto"/>
            </w:tcBorders>
          </w:tcPr>
          <w:p w:rsidR="00326B47" w:rsidRPr="00642FA6" w:rsidRDefault="00326B47" w:rsidP="0014619A">
            <w:pPr>
              <w:widowControl w:val="0"/>
              <w:spacing w:after="0"/>
              <w:ind w:firstLine="0"/>
              <w:rPr>
                <w:sz w:val="22"/>
                <w:szCs w:val="22"/>
              </w:rPr>
            </w:pPr>
            <w:r w:rsidRPr="00642FA6">
              <w:rPr>
                <w:sz w:val="22"/>
                <w:szCs w:val="22"/>
              </w:rPr>
              <w:t>227,9</w:t>
            </w:r>
          </w:p>
        </w:tc>
        <w:tc>
          <w:tcPr>
            <w:tcW w:w="815" w:type="dxa"/>
            <w:gridSpan w:val="2"/>
            <w:tcBorders>
              <w:bottom w:val="single" w:sz="4" w:space="0" w:color="auto"/>
            </w:tcBorders>
          </w:tcPr>
          <w:p w:rsidR="00326B47" w:rsidRPr="00642FA6" w:rsidRDefault="00326B47" w:rsidP="0014619A">
            <w:pPr>
              <w:widowControl w:val="0"/>
              <w:spacing w:after="0"/>
              <w:ind w:firstLine="0"/>
              <w:rPr>
                <w:sz w:val="22"/>
                <w:szCs w:val="22"/>
              </w:rPr>
            </w:pPr>
            <w:r w:rsidRPr="00642FA6">
              <w:rPr>
                <w:sz w:val="22"/>
                <w:szCs w:val="22"/>
              </w:rPr>
              <w:t>234,7</w:t>
            </w:r>
          </w:p>
        </w:tc>
      </w:tr>
      <w:tr w:rsidR="00326B47" w:rsidTr="00C07732">
        <w:tc>
          <w:tcPr>
            <w:tcW w:w="2235" w:type="dxa"/>
            <w:tcBorders>
              <w:bottom w:val="nil"/>
            </w:tcBorders>
          </w:tcPr>
          <w:p w:rsidR="00326B47" w:rsidRPr="00020F6A" w:rsidRDefault="00326B47" w:rsidP="00020F6A">
            <w:pPr>
              <w:widowControl w:val="0"/>
              <w:spacing w:after="0"/>
              <w:ind w:firstLine="0"/>
              <w:rPr>
                <w:sz w:val="22"/>
                <w:szCs w:val="22"/>
              </w:rPr>
            </w:pPr>
            <w:r>
              <w:rPr>
                <w:sz w:val="22"/>
                <w:szCs w:val="22"/>
              </w:rPr>
              <w:t>20</w:t>
            </w:r>
            <w:r w:rsidRPr="005C7457">
              <w:rPr>
                <w:sz w:val="22"/>
                <w:szCs w:val="22"/>
              </w:rPr>
              <w:t>. Объем экспорта</w:t>
            </w:r>
            <w:r>
              <w:rPr>
                <w:sz w:val="22"/>
                <w:szCs w:val="22"/>
              </w:rPr>
              <w:t xml:space="preserve"> промышленной пр</w:t>
            </w:r>
            <w:r>
              <w:rPr>
                <w:sz w:val="22"/>
                <w:szCs w:val="22"/>
              </w:rPr>
              <w:t>о</w:t>
            </w:r>
            <w:r>
              <w:rPr>
                <w:sz w:val="22"/>
                <w:szCs w:val="22"/>
              </w:rPr>
              <w:t xml:space="preserve">дукции, млн. </w:t>
            </w:r>
            <w:r w:rsidRPr="005C7457">
              <w:rPr>
                <w:sz w:val="22"/>
                <w:szCs w:val="22"/>
              </w:rPr>
              <w:t>долл.</w:t>
            </w:r>
          </w:p>
        </w:tc>
        <w:tc>
          <w:tcPr>
            <w:tcW w:w="889" w:type="dxa"/>
            <w:tcBorders>
              <w:bottom w:val="nil"/>
            </w:tcBorders>
          </w:tcPr>
          <w:p w:rsidR="00326B47" w:rsidRPr="00037F40" w:rsidRDefault="00326B47" w:rsidP="0014619A">
            <w:pPr>
              <w:widowControl w:val="0"/>
              <w:spacing w:after="0"/>
              <w:ind w:firstLine="0"/>
              <w:jc w:val="center"/>
              <w:rPr>
                <w:sz w:val="22"/>
                <w:szCs w:val="22"/>
              </w:rPr>
            </w:pPr>
            <w:r>
              <w:rPr>
                <w:sz w:val="22"/>
                <w:szCs w:val="22"/>
              </w:rPr>
              <w:t>1235,5</w:t>
            </w:r>
          </w:p>
        </w:tc>
        <w:tc>
          <w:tcPr>
            <w:tcW w:w="961" w:type="dxa"/>
            <w:tcBorders>
              <w:bottom w:val="nil"/>
            </w:tcBorders>
          </w:tcPr>
          <w:p w:rsidR="00326B47" w:rsidRPr="00F14D94" w:rsidRDefault="00326B47" w:rsidP="0014619A">
            <w:pPr>
              <w:widowControl w:val="0"/>
              <w:spacing w:after="0"/>
              <w:ind w:firstLine="0"/>
              <w:jc w:val="center"/>
              <w:rPr>
                <w:sz w:val="22"/>
                <w:szCs w:val="22"/>
              </w:rPr>
            </w:pPr>
            <w:r w:rsidRPr="00F14D94">
              <w:rPr>
                <w:sz w:val="22"/>
                <w:szCs w:val="22"/>
              </w:rPr>
              <w:t>1272,6</w:t>
            </w:r>
          </w:p>
        </w:tc>
        <w:tc>
          <w:tcPr>
            <w:tcW w:w="961" w:type="dxa"/>
            <w:tcBorders>
              <w:bottom w:val="nil"/>
            </w:tcBorders>
          </w:tcPr>
          <w:p w:rsidR="00326B47" w:rsidRPr="00037F40" w:rsidRDefault="00326B47" w:rsidP="0014619A">
            <w:pPr>
              <w:widowControl w:val="0"/>
              <w:spacing w:after="0"/>
              <w:ind w:firstLine="0"/>
              <w:jc w:val="center"/>
              <w:rPr>
                <w:sz w:val="22"/>
                <w:szCs w:val="22"/>
              </w:rPr>
            </w:pPr>
            <w:r>
              <w:rPr>
                <w:sz w:val="22"/>
                <w:szCs w:val="22"/>
              </w:rPr>
              <w:t>1310,8</w:t>
            </w:r>
          </w:p>
        </w:tc>
        <w:tc>
          <w:tcPr>
            <w:tcW w:w="961" w:type="dxa"/>
            <w:tcBorders>
              <w:bottom w:val="nil"/>
            </w:tcBorders>
          </w:tcPr>
          <w:p w:rsidR="00326B47" w:rsidRPr="00937E32" w:rsidRDefault="00326B47" w:rsidP="00F14D94">
            <w:pPr>
              <w:widowControl w:val="0"/>
              <w:spacing w:after="0"/>
              <w:ind w:firstLine="0"/>
              <w:jc w:val="center"/>
              <w:rPr>
                <w:sz w:val="22"/>
                <w:szCs w:val="22"/>
              </w:rPr>
            </w:pPr>
            <w:r>
              <w:rPr>
                <w:sz w:val="22"/>
                <w:szCs w:val="22"/>
              </w:rPr>
              <w:t>1350,1</w:t>
            </w:r>
          </w:p>
        </w:tc>
        <w:tc>
          <w:tcPr>
            <w:tcW w:w="833" w:type="dxa"/>
            <w:tcBorders>
              <w:bottom w:val="nil"/>
            </w:tcBorders>
          </w:tcPr>
          <w:p w:rsidR="00326B47" w:rsidRPr="00937E32" w:rsidRDefault="00326B47" w:rsidP="0014619A">
            <w:pPr>
              <w:widowControl w:val="0"/>
              <w:spacing w:after="0"/>
              <w:ind w:firstLine="0"/>
              <w:jc w:val="center"/>
              <w:rPr>
                <w:sz w:val="22"/>
                <w:szCs w:val="22"/>
              </w:rPr>
            </w:pPr>
            <w:r>
              <w:rPr>
                <w:sz w:val="22"/>
                <w:szCs w:val="22"/>
              </w:rPr>
              <w:t>1390,6</w:t>
            </w:r>
          </w:p>
        </w:tc>
        <w:tc>
          <w:tcPr>
            <w:tcW w:w="832" w:type="dxa"/>
            <w:tcBorders>
              <w:bottom w:val="nil"/>
            </w:tcBorders>
          </w:tcPr>
          <w:p w:rsidR="00326B47" w:rsidRPr="00937E32" w:rsidRDefault="00326B47" w:rsidP="0014619A">
            <w:pPr>
              <w:widowControl w:val="0"/>
              <w:spacing w:after="0"/>
              <w:ind w:firstLine="0"/>
              <w:jc w:val="center"/>
              <w:rPr>
                <w:sz w:val="22"/>
                <w:szCs w:val="22"/>
              </w:rPr>
            </w:pPr>
            <w:r>
              <w:rPr>
                <w:sz w:val="22"/>
                <w:szCs w:val="22"/>
              </w:rPr>
              <w:t>1432,3</w:t>
            </w:r>
          </w:p>
        </w:tc>
        <w:tc>
          <w:tcPr>
            <w:tcW w:w="833" w:type="dxa"/>
            <w:tcBorders>
              <w:bottom w:val="nil"/>
            </w:tcBorders>
          </w:tcPr>
          <w:p w:rsidR="00326B47" w:rsidRPr="00F14D94" w:rsidRDefault="00326B47" w:rsidP="0014619A">
            <w:pPr>
              <w:widowControl w:val="0"/>
              <w:spacing w:after="0"/>
              <w:ind w:firstLine="0"/>
              <w:jc w:val="center"/>
              <w:rPr>
                <w:sz w:val="22"/>
                <w:szCs w:val="22"/>
              </w:rPr>
            </w:pPr>
            <w:r w:rsidRPr="00F14D94">
              <w:rPr>
                <w:sz w:val="22"/>
                <w:szCs w:val="22"/>
              </w:rPr>
              <w:t>1503,9</w:t>
            </w:r>
          </w:p>
        </w:tc>
        <w:tc>
          <w:tcPr>
            <w:tcW w:w="817" w:type="dxa"/>
            <w:tcBorders>
              <w:bottom w:val="nil"/>
            </w:tcBorders>
          </w:tcPr>
          <w:p w:rsidR="00326B47" w:rsidRPr="00F14D94" w:rsidRDefault="00326B47" w:rsidP="0014619A">
            <w:pPr>
              <w:widowControl w:val="0"/>
              <w:spacing w:after="0"/>
              <w:ind w:firstLine="0"/>
              <w:rPr>
                <w:sz w:val="20"/>
                <w:szCs w:val="20"/>
              </w:rPr>
            </w:pPr>
            <w:r w:rsidRPr="00F14D94">
              <w:rPr>
                <w:sz w:val="20"/>
                <w:szCs w:val="20"/>
              </w:rPr>
              <w:t>1579,1</w:t>
            </w:r>
          </w:p>
        </w:tc>
        <w:tc>
          <w:tcPr>
            <w:tcW w:w="815" w:type="dxa"/>
            <w:gridSpan w:val="2"/>
            <w:tcBorders>
              <w:bottom w:val="nil"/>
            </w:tcBorders>
          </w:tcPr>
          <w:p w:rsidR="00326B47" w:rsidRPr="00F14D94" w:rsidRDefault="00326B47" w:rsidP="0014619A">
            <w:pPr>
              <w:widowControl w:val="0"/>
              <w:spacing w:after="0"/>
              <w:ind w:firstLine="0"/>
              <w:rPr>
                <w:sz w:val="20"/>
                <w:szCs w:val="20"/>
              </w:rPr>
            </w:pPr>
            <w:r w:rsidRPr="00F14D94">
              <w:rPr>
                <w:sz w:val="20"/>
                <w:szCs w:val="20"/>
              </w:rPr>
              <w:t>1708,1</w:t>
            </w:r>
          </w:p>
        </w:tc>
      </w:tr>
    </w:tbl>
    <w:p w:rsidR="00001FC0" w:rsidRDefault="00001FC0">
      <w:r>
        <w:br w:type="page"/>
      </w:r>
    </w:p>
    <w:p w:rsidR="00001FC0" w:rsidRDefault="00001FC0" w:rsidP="00001FC0">
      <w:pPr>
        <w:ind w:firstLine="0"/>
        <w:jc w:val="right"/>
      </w:pPr>
      <w:r w:rsidRPr="00001FC0">
        <w:rPr>
          <w:sz w:val="28"/>
          <w:szCs w:val="28"/>
        </w:rPr>
        <w:lastRenderedPageBreak/>
        <w:t>Продолжение таблицы 1.2</w:t>
      </w:r>
    </w:p>
    <w:tbl>
      <w:tblPr>
        <w:tblStyle w:val="afff"/>
        <w:tblW w:w="0" w:type="auto"/>
        <w:tblLayout w:type="fixed"/>
        <w:tblLook w:val="04A0"/>
      </w:tblPr>
      <w:tblGrid>
        <w:gridCol w:w="2235"/>
        <w:gridCol w:w="889"/>
        <w:gridCol w:w="961"/>
        <w:gridCol w:w="961"/>
        <w:gridCol w:w="961"/>
        <w:gridCol w:w="833"/>
        <w:gridCol w:w="832"/>
        <w:gridCol w:w="833"/>
        <w:gridCol w:w="817"/>
        <w:gridCol w:w="15"/>
        <w:gridCol w:w="800"/>
      </w:tblGrid>
      <w:tr w:rsidR="00001FC0" w:rsidTr="00D33ABE">
        <w:tc>
          <w:tcPr>
            <w:tcW w:w="2235" w:type="dxa"/>
          </w:tcPr>
          <w:p w:rsidR="00001FC0" w:rsidRPr="005C7457" w:rsidRDefault="00001FC0" w:rsidP="00001FC0">
            <w:pPr>
              <w:widowControl w:val="0"/>
              <w:spacing w:after="0"/>
              <w:ind w:firstLine="0"/>
              <w:jc w:val="center"/>
              <w:rPr>
                <w:sz w:val="22"/>
                <w:szCs w:val="22"/>
              </w:rPr>
            </w:pPr>
            <w:r>
              <w:rPr>
                <w:sz w:val="22"/>
                <w:szCs w:val="22"/>
              </w:rPr>
              <w:t>1</w:t>
            </w:r>
          </w:p>
        </w:tc>
        <w:tc>
          <w:tcPr>
            <w:tcW w:w="889" w:type="dxa"/>
          </w:tcPr>
          <w:p w:rsidR="00001FC0" w:rsidRDefault="00001FC0" w:rsidP="00001FC0">
            <w:pPr>
              <w:widowControl w:val="0"/>
              <w:spacing w:after="0"/>
              <w:ind w:firstLine="0"/>
              <w:jc w:val="center"/>
              <w:rPr>
                <w:szCs w:val="24"/>
              </w:rPr>
            </w:pPr>
            <w:r>
              <w:rPr>
                <w:szCs w:val="24"/>
              </w:rPr>
              <w:t>2</w:t>
            </w:r>
          </w:p>
        </w:tc>
        <w:tc>
          <w:tcPr>
            <w:tcW w:w="961" w:type="dxa"/>
          </w:tcPr>
          <w:p w:rsidR="00001FC0" w:rsidRPr="0041439B" w:rsidRDefault="00001FC0" w:rsidP="00001FC0">
            <w:pPr>
              <w:widowControl w:val="0"/>
              <w:spacing w:after="0"/>
              <w:ind w:firstLine="0"/>
              <w:jc w:val="center"/>
              <w:rPr>
                <w:szCs w:val="24"/>
              </w:rPr>
            </w:pPr>
            <w:r>
              <w:rPr>
                <w:szCs w:val="24"/>
              </w:rPr>
              <w:t>3</w:t>
            </w:r>
          </w:p>
        </w:tc>
        <w:tc>
          <w:tcPr>
            <w:tcW w:w="961" w:type="dxa"/>
          </w:tcPr>
          <w:p w:rsidR="00001FC0" w:rsidRPr="0041439B" w:rsidRDefault="00001FC0" w:rsidP="00001FC0">
            <w:pPr>
              <w:widowControl w:val="0"/>
              <w:spacing w:after="0"/>
              <w:ind w:firstLine="0"/>
              <w:jc w:val="center"/>
              <w:rPr>
                <w:szCs w:val="24"/>
              </w:rPr>
            </w:pPr>
            <w:r>
              <w:rPr>
                <w:szCs w:val="24"/>
              </w:rPr>
              <w:t>4</w:t>
            </w:r>
          </w:p>
        </w:tc>
        <w:tc>
          <w:tcPr>
            <w:tcW w:w="961" w:type="dxa"/>
          </w:tcPr>
          <w:p w:rsidR="00001FC0" w:rsidRPr="0041439B" w:rsidRDefault="00001FC0" w:rsidP="00001FC0">
            <w:pPr>
              <w:widowControl w:val="0"/>
              <w:spacing w:after="0"/>
              <w:ind w:firstLine="0"/>
              <w:jc w:val="center"/>
              <w:rPr>
                <w:szCs w:val="24"/>
              </w:rPr>
            </w:pPr>
            <w:r>
              <w:rPr>
                <w:szCs w:val="24"/>
              </w:rPr>
              <w:t>5</w:t>
            </w:r>
          </w:p>
        </w:tc>
        <w:tc>
          <w:tcPr>
            <w:tcW w:w="833" w:type="dxa"/>
          </w:tcPr>
          <w:p w:rsidR="00001FC0" w:rsidRPr="0041439B" w:rsidRDefault="00001FC0" w:rsidP="00001FC0">
            <w:pPr>
              <w:widowControl w:val="0"/>
              <w:spacing w:after="0"/>
              <w:ind w:firstLine="0"/>
              <w:jc w:val="center"/>
              <w:rPr>
                <w:szCs w:val="24"/>
              </w:rPr>
            </w:pPr>
            <w:r>
              <w:rPr>
                <w:szCs w:val="24"/>
              </w:rPr>
              <w:t>6</w:t>
            </w:r>
          </w:p>
        </w:tc>
        <w:tc>
          <w:tcPr>
            <w:tcW w:w="832" w:type="dxa"/>
          </w:tcPr>
          <w:p w:rsidR="00001FC0" w:rsidRPr="0041439B" w:rsidRDefault="00001FC0" w:rsidP="00001FC0">
            <w:pPr>
              <w:widowControl w:val="0"/>
              <w:spacing w:after="0"/>
              <w:ind w:firstLine="0"/>
              <w:jc w:val="center"/>
              <w:rPr>
                <w:szCs w:val="24"/>
              </w:rPr>
            </w:pPr>
            <w:r>
              <w:rPr>
                <w:szCs w:val="24"/>
              </w:rPr>
              <w:t>7</w:t>
            </w:r>
          </w:p>
        </w:tc>
        <w:tc>
          <w:tcPr>
            <w:tcW w:w="833" w:type="dxa"/>
          </w:tcPr>
          <w:p w:rsidR="00001FC0" w:rsidRPr="0041439B" w:rsidRDefault="00001FC0" w:rsidP="00001FC0">
            <w:pPr>
              <w:widowControl w:val="0"/>
              <w:spacing w:after="0"/>
              <w:ind w:firstLine="0"/>
              <w:jc w:val="center"/>
              <w:rPr>
                <w:szCs w:val="24"/>
              </w:rPr>
            </w:pPr>
            <w:r>
              <w:rPr>
                <w:szCs w:val="24"/>
              </w:rPr>
              <w:t>8</w:t>
            </w:r>
          </w:p>
        </w:tc>
        <w:tc>
          <w:tcPr>
            <w:tcW w:w="817" w:type="dxa"/>
          </w:tcPr>
          <w:p w:rsidR="00001FC0" w:rsidRPr="0041439B" w:rsidRDefault="00001FC0" w:rsidP="00001FC0">
            <w:pPr>
              <w:widowControl w:val="0"/>
              <w:spacing w:after="0"/>
              <w:ind w:firstLine="0"/>
              <w:jc w:val="center"/>
              <w:rPr>
                <w:szCs w:val="24"/>
              </w:rPr>
            </w:pPr>
            <w:r>
              <w:rPr>
                <w:szCs w:val="24"/>
              </w:rPr>
              <w:t>9</w:t>
            </w:r>
          </w:p>
        </w:tc>
        <w:tc>
          <w:tcPr>
            <w:tcW w:w="815" w:type="dxa"/>
            <w:gridSpan w:val="2"/>
          </w:tcPr>
          <w:p w:rsidR="00001FC0" w:rsidRPr="0041439B" w:rsidRDefault="00001FC0" w:rsidP="00001FC0">
            <w:pPr>
              <w:widowControl w:val="0"/>
              <w:spacing w:after="0"/>
              <w:ind w:firstLine="0"/>
              <w:jc w:val="center"/>
              <w:rPr>
                <w:szCs w:val="24"/>
              </w:rPr>
            </w:pPr>
            <w:r>
              <w:rPr>
                <w:szCs w:val="24"/>
              </w:rPr>
              <w:t>10</w:t>
            </w:r>
          </w:p>
        </w:tc>
      </w:tr>
      <w:tr w:rsidR="00151B28" w:rsidTr="00D33ABE">
        <w:tc>
          <w:tcPr>
            <w:tcW w:w="2235" w:type="dxa"/>
          </w:tcPr>
          <w:p w:rsidR="00151B28" w:rsidRPr="005C7457" w:rsidRDefault="00151B28" w:rsidP="007F01AB">
            <w:pPr>
              <w:widowControl w:val="0"/>
              <w:spacing w:after="0"/>
              <w:ind w:firstLine="0"/>
              <w:rPr>
                <w:sz w:val="22"/>
                <w:szCs w:val="22"/>
              </w:rPr>
            </w:pPr>
            <w:r>
              <w:rPr>
                <w:sz w:val="22"/>
                <w:szCs w:val="22"/>
              </w:rPr>
              <w:t>21</w:t>
            </w:r>
            <w:r w:rsidRPr="005C7457">
              <w:rPr>
                <w:sz w:val="22"/>
                <w:szCs w:val="22"/>
              </w:rPr>
              <w:t>. Количество суб</w:t>
            </w:r>
            <w:r w:rsidRPr="005C7457">
              <w:rPr>
                <w:sz w:val="22"/>
                <w:szCs w:val="22"/>
              </w:rPr>
              <w:t>ъ</w:t>
            </w:r>
            <w:r w:rsidRPr="005C7457">
              <w:rPr>
                <w:sz w:val="22"/>
                <w:szCs w:val="22"/>
              </w:rPr>
              <w:t>ектов малого и сре</w:t>
            </w:r>
            <w:r w:rsidRPr="005C7457">
              <w:rPr>
                <w:sz w:val="22"/>
                <w:szCs w:val="22"/>
              </w:rPr>
              <w:t>д</w:t>
            </w:r>
            <w:r w:rsidRPr="005C7457">
              <w:rPr>
                <w:sz w:val="22"/>
                <w:szCs w:val="22"/>
              </w:rPr>
              <w:t>него предприним</w:t>
            </w:r>
            <w:r w:rsidRPr="005C7457">
              <w:rPr>
                <w:sz w:val="22"/>
                <w:szCs w:val="22"/>
              </w:rPr>
              <w:t>а</w:t>
            </w:r>
            <w:r w:rsidR="00304CCE">
              <w:rPr>
                <w:sz w:val="22"/>
                <w:szCs w:val="22"/>
              </w:rPr>
              <w:t>тельства (включая инд. предпринимат</w:t>
            </w:r>
            <w:r w:rsidR="00304CCE">
              <w:rPr>
                <w:sz w:val="22"/>
                <w:szCs w:val="22"/>
              </w:rPr>
              <w:t>е</w:t>
            </w:r>
            <w:r w:rsidR="00304CCE">
              <w:rPr>
                <w:sz w:val="22"/>
                <w:szCs w:val="22"/>
              </w:rPr>
              <w:t>лей</w:t>
            </w:r>
            <w:r w:rsidRPr="005C7457">
              <w:rPr>
                <w:sz w:val="22"/>
                <w:szCs w:val="22"/>
              </w:rPr>
              <w:t>) на 1 тыс. чел. населения, единиц</w:t>
            </w:r>
          </w:p>
        </w:tc>
        <w:tc>
          <w:tcPr>
            <w:tcW w:w="889" w:type="dxa"/>
          </w:tcPr>
          <w:p w:rsidR="00151B28" w:rsidRPr="001070F0" w:rsidRDefault="00151B28" w:rsidP="0014619A">
            <w:pPr>
              <w:widowControl w:val="0"/>
              <w:spacing w:after="0"/>
              <w:ind w:firstLine="0"/>
              <w:jc w:val="center"/>
              <w:rPr>
                <w:sz w:val="22"/>
                <w:szCs w:val="22"/>
              </w:rPr>
            </w:pPr>
            <w:r>
              <w:rPr>
                <w:sz w:val="22"/>
                <w:szCs w:val="22"/>
              </w:rPr>
              <w:t>43,0</w:t>
            </w:r>
          </w:p>
        </w:tc>
        <w:tc>
          <w:tcPr>
            <w:tcW w:w="961" w:type="dxa"/>
          </w:tcPr>
          <w:p w:rsidR="00151B28" w:rsidRPr="001070F0" w:rsidRDefault="00151B28" w:rsidP="0014619A">
            <w:pPr>
              <w:widowControl w:val="0"/>
              <w:spacing w:after="0"/>
              <w:ind w:firstLine="0"/>
              <w:jc w:val="center"/>
              <w:rPr>
                <w:sz w:val="22"/>
                <w:szCs w:val="22"/>
              </w:rPr>
            </w:pPr>
            <w:r>
              <w:rPr>
                <w:sz w:val="22"/>
                <w:szCs w:val="22"/>
              </w:rPr>
              <w:t>44,0</w:t>
            </w:r>
          </w:p>
        </w:tc>
        <w:tc>
          <w:tcPr>
            <w:tcW w:w="961" w:type="dxa"/>
          </w:tcPr>
          <w:p w:rsidR="00151B28" w:rsidRPr="001070F0" w:rsidRDefault="00151B28" w:rsidP="0014619A">
            <w:pPr>
              <w:widowControl w:val="0"/>
              <w:spacing w:after="0"/>
              <w:ind w:firstLine="0"/>
              <w:jc w:val="center"/>
              <w:rPr>
                <w:sz w:val="22"/>
                <w:szCs w:val="22"/>
              </w:rPr>
            </w:pPr>
            <w:r>
              <w:rPr>
                <w:sz w:val="22"/>
                <w:szCs w:val="22"/>
              </w:rPr>
              <w:t>45,0</w:t>
            </w:r>
          </w:p>
        </w:tc>
        <w:tc>
          <w:tcPr>
            <w:tcW w:w="961" w:type="dxa"/>
          </w:tcPr>
          <w:p w:rsidR="00151B28" w:rsidRPr="00D33ABE" w:rsidRDefault="00151B28" w:rsidP="00D33ABE">
            <w:pPr>
              <w:widowControl w:val="0"/>
              <w:spacing w:after="0"/>
              <w:ind w:firstLine="0"/>
              <w:rPr>
                <w:sz w:val="22"/>
                <w:szCs w:val="22"/>
              </w:rPr>
            </w:pPr>
            <w:r>
              <w:rPr>
                <w:sz w:val="22"/>
                <w:szCs w:val="22"/>
              </w:rPr>
              <w:t>46,0</w:t>
            </w:r>
          </w:p>
        </w:tc>
        <w:tc>
          <w:tcPr>
            <w:tcW w:w="833" w:type="dxa"/>
          </w:tcPr>
          <w:p w:rsidR="00151B28" w:rsidRPr="00D33ABE" w:rsidRDefault="00151B28" w:rsidP="0014619A">
            <w:pPr>
              <w:widowControl w:val="0"/>
              <w:spacing w:after="0"/>
              <w:ind w:firstLine="0"/>
              <w:jc w:val="center"/>
              <w:rPr>
                <w:sz w:val="22"/>
                <w:szCs w:val="22"/>
              </w:rPr>
            </w:pPr>
            <w:r>
              <w:rPr>
                <w:sz w:val="22"/>
                <w:szCs w:val="22"/>
              </w:rPr>
              <w:t>46,3</w:t>
            </w:r>
          </w:p>
        </w:tc>
        <w:tc>
          <w:tcPr>
            <w:tcW w:w="832" w:type="dxa"/>
          </w:tcPr>
          <w:p w:rsidR="00151B28" w:rsidRPr="00D33ABE" w:rsidRDefault="00151B28" w:rsidP="0014619A">
            <w:pPr>
              <w:widowControl w:val="0"/>
              <w:spacing w:after="0"/>
              <w:ind w:firstLine="0"/>
              <w:jc w:val="center"/>
              <w:rPr>
                <w:sz w:val="22"/>
                <w:szCs w:val="22"/>
              </w:rPr>
            </w:pPr>
            <w:r>
              <w:rPr>
                <w:sz w:val="22"/>
                <w:szCs w:val="22"/>
              </w:rPr>
              <w:t>47,0</w:t>
            </w:r>
          </w:p>
        </w:tc>
        <w:tc>
          <w:tcPr>
            <w:tcW w:w="833" w:type="dxa"/>
          </w:tcPr>
          <w:p w:rsidR="00151B28" w:rsidRPr="00D33ABE" w:rsidRDefault="00151B28" w:rsidP="0014619A">
            <w:pPr>
              <w:widowControl w:val="0"/>
              <w:spacing w:after="0"/>
              <w:ind w:firstLine="0"/>
              <w:jc w:val="center"/>
              <w:rPr>
                <w:sz w:val="22"/>
                <w:szCs w:val="22"/>
              </w:rPr>
            </w:pPr>
            <w:r>
              <w:rPr>
                <w:sz w:val="22"/>
                <w:szCs w:val="22"/>
              </w:rPr>
              <w:t>47,7</w:t>
            </w:r>
          </w:p>
        </w:tc>
        <w:tc>
          <w:tcPr>
            <w:tcW w:w="817" w:type="dxa"/>
          </w:tcPr>
          <w:p w:rsidR="00151B28" w:rsidRPr="00D33ABE" w:rsidRDefault="00151B28" w:rsidP="0014619A">
            <w:pPr>
              <w:widowControl w:val="0"/>
              <w:spacing w:after="0"/>
              <w:ind w:firstLine="0"/>
              <w:rPr>
                <w:sz w:val="22"/>
                <w:szCs w:val="22"/>
              </w:rPr>
            </w:pPr>
            <w:r>
              <w:rPr>
                <w:sz w:val="22"/>
                <w:szCs w:val="22"/>
              </w:rPr>
              <w:t>48,4</w:t>
            </w:r>
          </w:p>
        </w:tc>
        <w:tc>
          <w:tcPr>
            <w:tcW w:w="815" w:type="dxa"/>
            <w:gridSpan w:val="2"/>
          </w:tcPr>
          <w:p w:rsidR="00151B28" w:rsidRPr="00D33ABE" w:rsidRDefault="00151B28" w:rsidP="00642FA6">
            <w:pPr>
              <w:widowControl w:val="0"/>
              <w:spacing w:after="0"/>
              <w:ind w:firstLine="0"/>
              <w:rPr>
                <w:sz w:val="22"/>
                <w:szCs w:val="22"/>
              </w:rPr>
            </w:pPr>
            <w:r>
              <w:rPr>
                <w:sz w:val="22"/>
                <w:szCs w:val="22"/>
              </w:rPr>
              <w:t>49,1</w:t>
            </w:r>
          </w:p>
        </w:tc>
      </w:tr>
      <w:tr w:rsidR="00151B28" w:rsidTr="00D33ABE">
        <w:tc>
          <w:tcPr>
            <w:tcW w:w="2235" w:type="dxa"/>
          </w:tcPr>
          <w:p w:rsidR="00151B28" w:rsidRPr="005C7457" w:rsidRDefault="00151B28" w:rsidP="007F01AB">
            <w:pPr>
              <w:widowControl w:val="0"/>
              <w:spacing w:after="0"/>
              <w:ind w:firstLine="0"/>
              <w:rPr>
                <w:sz w:val="22"/>
                <w:szCs w:val="22"/>
              </w:rPr>
            </w:pPr>
            <w:r>
              <w:rPr>
                <w:sz w:val="22"/>
                <w:szCs w:val="22"/>
              </w:rPr>
              <w:t>22</w:t>
            </w:r>
            <w:r w:rsidRPr="005C7457">
              <w:rPr>
                <w:sz w:val="22"/>
                <w:szCs w:val="22"/>
              </w:rPr>
              <w:t>. Оборот субъе</w:t>
            </w:r>
            <w:r w:rsidRPr="005C7457">
              <w:rPr>
                <w:sz w:val="22"/>
                <w:szCs w:val="22"/>
              </w:rPr>
              <w:t>к</w:t>
            </w:r>
            <w:r w:rsidRPr="005C7457">
              <w:rPr>
                <w:sz w:val="22"/>
                <w:szCs w:val="22"/>
              </w:rPr>
              <w:t>тов малого и средн</w:t>
            </w:r>
            <w:r w:rsidRPr="005C7457">
              <w:rPr>
                <w:sz w:val="22"/>
                <w:szCs w:val="22"/>
              </w:rPr>
              <w:t>е</w:t>
            </w:r>
            <w:r w:rsidRPr="005C7457">
              <w:rPr>
                <w:sz w:val="22"/>
                <w:szCs w:val="22"/>
              </w:rPr>
              <w:t>го предпринимател</w:t>
            </w:r>
            <w:r w:rsidRPr="005C7457">
              <w:rPr>
                <w:sz w:val="22"/>
                <w:szCs w:val="22"/>
              </w:rPr>
              <w:t>ь</w:t>
            </w:r>
            <w:r w:rsidRPr="005C7457">
              <w:rPr>
                <w:sz w:val="22"/>
                <w:szCs w:val="22"/>
              </w:rPr>
              <w:t>ства в постоянных ценах по отношению к 2016 г., %</w:t>
            </w:r>
          </w:p>
        </w:tc>
        <w:tc>
          <w:tcPr>
            <w:tcW w:w="889" w:type="dxa"/>
          </w:tcPr>
          <w:p w:rsidR="00151B28" w:rsidRPr="001070F0" w:rsidRDefault="00151B28" w:rsidP="0014619A">
            <w:pPr>
              <w:widowControl w:val="0"/>
              <w:spacing w:after="0"/>
              <w:ind w:firstLine="0"/>
              <w:jc w:val="center"/>
              <w:rPr>
                <w:sz w:val="22"/>
                <w:szCs w:val="22"/>
              </w:rPr>
            </w:pPr>
            <w:r>
              <w:rPr>
                <w:sz w:val="22"/>
                <w:szCs w:val="22"/>
              </w:rPr>
              <w:t>170,0</w:t>
            </w:r>
          </w:p>
        </w:tc>
        <w:tc>
          <w:tcPr>
            <w:tcW w:w="961" w:type="dxa"/>
          </w:tcPr>
          <w:p w:rsidR="00151B28" w:rsidRPr="001070F0" w:rsidRDefault="00151B28" w:rsidP="0014619A">
            <w:pPr>
              <w:widowControl w:val="0"/>
              <w:spacing w:after="0"/>
              <w:ind w:firstLine="0"/>
              <w:jc w:val="center"/>
              <w:rPr>
                <w:sz w:val="22"/>
                <w:szCs w:val="22"/>
              </w:rPr>
            </w:pPr>
            <w:r>
              <w:rPr>
                <w:sz w:val="22"/>
                <w:szCs w:val="22"/>
              </w:rPr>
              <w:t>178,4</w:t>
            </w:r>
          </w:p>
        </w:tc>
        <w:tc>
          <w:tcPr>
            <w:tcW w:w="961" w:type="dxa"/>
          </w:tcPr>
          <w:p w:rsidR="00151B28" w:rsidRPr="001070F0" w:rsidRDefault="00151B28" w:rsidP="0014619A">
            <w:pPr>
              <w:widowControl w:val="0"/>
              <w:spacing w:after="0"/>
              <w:ind w:firstLine="0"/>
              <w:jc w:val="center"/>
              <w:rPr>
                <w:sz w:val="22"/>
                <w:szCs w:val="22"/>
              </w:rPr>
            </w:pPr>
            <w:r>
              <w:rPr>
                <w:sz w:val="22"/>
                <w:szCs w:val="22"/>
              </w:rPr>
              <w:t>187,2</w:t>
            </w:r>
          </w:p>
        </w:tc>
        <w:tc>
          <w:tcPr>
            <w:tcW w:w="961" w:type="dxa"/>
          </w:tcPr>
          <w:p w:rsidR="00151B28" w:rsidRPr="00D33ABE" w:rsidRDefault="00151B28" w:rsidP="0014619A">
            <w:pPr>
              <w:widowControl w:val="0"/>
              <w:spacing w:after="0"/>
              <w:ind w:firstLine="0"/>
              <w:jc w:val="center"/>
              <w:rPr>
                <w:sz w:val="22"/>
                <w:szCs w:val="22"/>
              </w:rPr>
            </w:pPr>
            <w:r>
              <w:rPr>
                <w:sz w:val="22"/>
                <w:szCs w:val="22"/>
              </w:rPr>
              <w:t>196,4</w:t>
            </w:r>
          </w:p>
        </w:tc>
        <w:tc>
          <w:tcPr>
            <w:tcW w:w="833" w:type="dxa"/>
          </w:tcPr>
          <w:p w:rsidR="00151B28" w:rsidRPr="00D33ABE" w:rsidRDefault="00151B28" w:rsidP="0014619A">
            <w:pPr>
              <w:widowControl w:val="0"/>
              <w:spacing w:after="0"/>
              <w:ind w:firstLine="0"/>
              <w:jc w:val="center"/>
              <w:rPr>
                <w:sz w:val="22"/>
                <w:szCs w:val="22"/>
              </w:rPr>
            </w:pPr>
            <w:r>
              <w:rPr>
                <w:sz w:val="22"/>
                <w:szCs w:val="22"/>
              </w:rPr>
              <w:t>206,1</w:t>
            </w:r>
          </w:p>
        </w:tc>
        <w:tc>
          <w:tcPr>
            <w:tcW w:w="832" w:type="dxa"/>
          </w:tcPr>
          <w:p w:rsidR="00151B28" w:rsidRPr="00D33ABE" w:rsidRDefault="00151B28" w:rsidP="0014619A">
            <w:pPr>
              <w:widowControl w:val="0"/>
              <w:spacing w:after="0"/>
              <w:ind w:firstLine="0"/>
              <w:jc w:val="center"/>
              <w:rPr>
                <w:sz w:val="22"/>
                <w:szCs w:val="22"/>
              </w:rPr>
            </w:pPr>
            <w:r>
              <w:rPr>
                <w:sz w:val="22"/>
                <w:szCs w:val="22"/>
              </w:rPr>
              <w:t>216,3</w:t>
            </w:r>
          </w:p>
        </w:tc>
        <w:tc>
          <w:tcPr>
            <w:tcW w:w="833" w:type="dxa"/>
          </w:tcPr>
          <w:p w:rsidR="00151B28" w:rsidRPr="00D33ABE" w:rsidRDefault="00151B28" w:rsidP="0014619A">
            <w:pPr>
              <w:widowControl w:val="0"/>
              <w:spacing w:after="0"/>
              <w:ind w:firstLine="0"/>
              <w:jc w:val="center"/>
              <w:rPr>
                <w:sz w:val="22"/>
                <w:szCs w:val="22"/>
              </w:rPr>
            </w:pPr>
            <w:r>
              <w:rPr>
                <w:sz w:val="22"/>
                <w:szCs w:val="22"/>
              </w:rPr>
              <w:t>227,0</w:t>
            </w:r>
          </w:p>
        </w:tc>
        <w:tc>
          <w:tcPr>
            <w:tcW w:w="817" w:type="dxa"/>
          </w:tcPr>
          <w:p w:rsidR="00151B28" w:rsidRPr="00D33ABE" w:rsidRDefault="00151B28" w:rsidP="0014619A">
            <w:pPr>
              <w:widowControl w:val="0"/>
              <w:spacing w:after="0"/>
              <w:ind w:firstLine="0"/>
              <w:rPr>
                <w:sz w:val="22"/>
                <w:szCs w:val="22"/>
              </w:rPr>
            </w:pPr>
            <w:r>
              <w:rPr>
                <w:sz w:val="22"/>
                <w:szCs w:val="22"/>
              </w:rPr>
              <w:t>238,2</w:t>
            </w:r>
          </w:p>
        </w:tc>
        <w:tc>
          <w:tcPr>
            <w:tcW w:w="815" w:type="dxa"/>
            <w:gridSpan w:val="2"/>
          </w:tcPr>
          <w:p w:rsidR="00151B28" w:rsidRPr="00D33ABE" w:rsidRDefault="00151B28" w:rsidP="0014619A">
            <w:pPr>
              <w:widowControl w:val="0"/>
              <w:spacing w:after="0"/>
              <w:ind w:firstLine="0"/>
              <w:rPr>
                <w:sz w:val="22"/>
                <w:szCs w:val="22"/>
              </w:rPr>
            </w:pPr>
            <w:r w:rsidRPr="00D33ABE">
              <w:rPr>
                <w:sz w:val="22"/>
                <w:szCs w:val="22"/>
              </w:rPr>
              <w:t>250,0</w:t>
            </w:r>
          </w:p>
        </w:tc>
      </w:tr>
      <w:tr w:rsidR="00151B28" w:rsidTr="00D33ABE">
        <w:tc>
          <w:tcPr>
            <w:tcW w:w="2235" w:type="dxa"/>
          </w:tcPr>
          <w:p w:rsidR="00151B28" w:rsidRPr="005C7457" w:rsidRDefault="00151B28" w:rsidP="00304CCE">
            <w:pPr>
              <w:widowControl w:val="0"/>
              <w:spacing w:after="0"/>
              <w:ind w:firstLine="0"/>
              <w:rPr>
                <w:sz w:val="22"/>
                <w:szCs w:val="22"/>
              </w:rPr>
            </w:pPr>
            <w:r>
              <w:rPr>
                <w:sz w:val="22"/>
                <w:szCs w:val="22"/>
              </w:rPr>
              <w:t>23</w:t>
            </w:r>
            <w:r w:rsidRPr="005C7457">
              <w:rPr>
                <w:sz w:val="22"/>
                <w:szCs w:val="22"/>
              </w:rPr>
              <w:t xml:space="preserve">. </w:t>
            </w:r>
            <w:r w:rsidR="00304CCE">
              <w:rPr>
                <w:color w:val="000000"/>
                <w:sz w:val="22"/>
                <w:szCs w:val="22"/>
                <w:shd w:val="clear" w:color="auto" w:fill="FFFFFF"/>
              </w:rPr>
              <w:t xml:space="preserve">Удельный вес </w:t>
            </w:r>
            <w:r w:rsidRPr="005C7457">
              <w:rPr>
                <w:color w:val="000000"/>
                <w:sz w:val="22"/>
                <w:szCs w:val="22"/>
                <w:shd w:val="clear" w:color="auto" w:fill="FFFFFF"/>
              </w:rPr>
              <w:t>инновационных т</w:t>
            </w:r>
            <w:r w:rsidRPr="005C7457">
              <w:rPr>
                <w:color w:val="000000"/>
                <w:sz w:val="22"/>
                <w:szCs w:val="22"/>
                <w:shd w:val="clear" w:color="auto" w:fill="FFFFFF"/>
              </w:rPr>
              <w:t>о</w:t>
            </w:r>
            <w:r w:rsidRPr="005C7457">
              <w:rPr>
                <w:color w:val="000000"/>
                <w:sz w:val="22"/>
                <w:szCs w:val="22"/>
                <w:shd w:val="clear" w:color="auto" w:fill="FFFFFF"/>
              </w:rPr>
              <w:t xml:space="preserve">варов, работ, услуг в общем объеме </w:t>
            </w:r>
            <w:r w:rsidRPr="005C7457">
              <w:rPr>
                <w:rFonts w:eastAsia="ArialMT"/>
                <w:sz w:val="22"/>
                <w:szCs w:val="22"/>
              </w:rPr>
              <w:t>о</w:t>
            </w:r>
            <w:r w:rsidRPr="005C7457">
              <w:rPr>
                <w:rFonts w:eastAsia="ArialMT"/>
                <w:sz w:val="22"/>
                <w:szCs w:val="22"/>
              </w:rPr>
              <w:t>т</w:t>
            </w:r>
            <w:r w:rsidRPr="005C7457">
              <w:rPr>
                <w:rFonts w:eastAsia="ArialMT"/>
                <w:sz w:val="22"/>
                <w:szCs w:val="22"/>
              </w:rPr>
              <w:t>груженных товаров, выполненных работ, услуг, %</w:t>
            </w:r>
          </w:p>
        </w:tc>
        <w:tc>
          <w:tcPr>
            <w:tcW w:w="889" w:type="dxa"/>
          </w:tcPr>
          <w:p w:rsidR="00151B28" w:rsidRPr="00E01687" w:rsidRDefault="00151B28" w:rsidP="0014619A">
            <w:pPr>
              <w:widowControl w:val="0"/>
              <w:spacing w:after="0"/>
              <w:ind w:firstLine="0"/>
              <w:jc w:val="center"/>
              <w:rPr>
                <w:sz w:val="22"/>
                <w:szCs w:val="22"/>
              </w:rPr>
            </w:pPr>
            <w:r w:rsidRPr="00E01687">
              <w:rPr>
                <w:sz w:val="22"/>
                <w:szCs w:val="22"/>
              </w:rPr>
              <w:t>10,9</w:t>
            </w:r>
          </w:p>
        </w:tc>
        <w:tc>
          <w:tcPr>
            <w:tcW w:w="961" w:type="dxa"/>
          </w:tcPr>
          <w:p w:rsidR="00151B28" w:rsidRPr="00E01687" w:rsidRDefault="00151B28" w:rsidP="0014619A">
            <w:pPr>
              <w:widowControl w:val="0"/>
              <w:spacing w:after="0"/>
              <w:ind w:firstLine="0"/>
              <w:jc w:val="center"/>
              <w:rPr>
                <w:sz w:val="22"/>
                <w:szCs w:val="22"/>
              </w:rPr>
            </w:pPr>
            <w:r w:rsidRPr="00E01687">
              <w:rPr>
                <w:sz w:val="22"/>
                <w:szCs w:val="22"/>
              </w:rPr>
              <w:t>11,8</w:t>
            </w:r>
          </w:p>
        </w:tc>
        <w:tc>
          <w:tcPr>
            <w:tcW w:w="961" w:type="dxa"/>
          </w:tcPr>
          <w:p w:rsidR="00151B28" w:rsidRPr="00E01687" w:rsidRDefault="00151B28" w:rsidP="0014619A">
            <w:pPr>
              <w:widowControl w:val="0"/>
              <w:spacing w:after="0"/>
              <w:ind w:firstLine="0"/>
              <w:jc w:val="center"/>
              <w:rPr>
                <w:sz w:val="22"/>
                <w:szCs w:val="22"/>
              </w:rPr>
            </w:pPr>
            <w:r w:rsidRPr="00E01687">
              <w:rPr>
                <w:sz w:val="22"/>
                <w:szCs w:val="22"/>
              </w:rPr>
              <w:t>13,0</w:t>
            </w:r>
          </w:p>
        </w:tc>
        <w:tc>
          <w:tcPr>
            <w:tcW w:w="961" w:type="dxa"/>
          </w:tcPr>
          <w:p w:rsidR="00151B28" w:rsidRPr="00E01687" w:rsidRDefault="00151B28" w:rsidP="0014619A">
            <w:pPr>
              <w:widowControl w:val="0"/>
              <w:spacing w:after="0"/>
              <w:ind w:firstLine="0"/>
              <w:jc w:val="center"/>
              <w:rPr>
                <w:sz w:val="22"/>
                <w:szCs w:val="22"/>
              </w:rPr>
            </w:pPr>
            <w:r w:rsidRPr="00E01687">
              <w:rPr>
                <w:sz w:val="22"/>
                <w:szCs w:val="22"/>
              </w:rPr>
              <w:t>14,3</w:t>
            </w:r>
          </w:p>
        </w:tc>
        <w:tc>
          <w:tcPr>
            <w:tcW w:w="833" w:type="dxa"/>
          </w:tcPr>
          <w:p w:rsidR="00151B28" w:rsidRPr="00E01687" w:rsidRDefault="00151B28" w:rsidP="0014619A">
            <w:pPr>
              <w:widowControl w:val="0"/>
              <w:spacing w:after="0"/>
              <w:ind w:firstLine="0"/>
              <w:jc w:val="center"/>
              <w:rPr>
                <w:sz w:val="22"/>
                <w:szCs w:val="22"/>
              </w:rPr>
            </w:pPr>
            <w:r w:rsidRPr="00E01687">
              <w:rPr>
                <w:sz w:val="22"/>
                <w:szCs w:val="22"/>
              </w:rPr>
              <w:t>15,6</w:t>
            </w:r>
          </w:p>
        </w:tc>
        <w:tc>
          <w:tcPr>
            <w:tcW w:w="832" w:type="dxa"/>
          </w:tcPr>
          <w:p w:rsidR="00151B28" w:rsidRPr="00E01687" w:rsidRDefault="00151B28" w:rsidP="0014619A">
            <w:pPr>
              <w:widowControl w:val="0"/>
              <w:spacing w:after="0"/>
              <w:ind w:firstLine="0"/>
              <w:jc w:val="center"/>
              <w:rPr>
                <w:sz w:val="22"/>
                <w:szCs w:val="22"/>
              </w:rPr>
            </w:pPr>
            <w:r w:rsidRPr="00E01687">
              <w:rPr>
                <w:sz w:val="22"/>
                <w:szCs w:val="22"/>
              </w:rPr>
              <w:t>17,0</w:t>
            </w:r>
          </w:p>
        </w:tc>
        <w:tc>
          <w:tcPr>
            <w:tcW w:w="833" w:type="dxa"/>
          </w:tcPr>
          <w:p w:rsidR="00151B28" w:rsidRPr="00E01687" w:rsidRDefault="00151B28" w:rsidP="0014619A">
            <w:pPr>
              <w:widowControl w:val="0"/>
              <w:spacing w:after="0"/>
              <w:ind w:firstLine="0"/>
              <w:jc w:val="center"/>
              <w:rPr>
                <w:sz w:val="22"/>
                <w:szCs w:val="22"/>
              </w:rPr>
            </w:pPr>
            <w:r w:rsidRPr="00E01687">
              <w:rPr>
                <w:sz w:val="22"/>
                <w:szCs w:val="22"/>
              </w:rPr>
              <w:t>18,4</w:t>
            </w:r>
          </w:p>
        </w:tc>
        <w:tc>
          <w:tcPr>
            <w:tcW w:w="817" w:type="dxa"/>
          </w:tcPr>
          <w:p w:rsidR="00151B28" w:rsidRPr="00E01687" w:rsidRDefault="00151B28" w:rsidP="0014619A">
            <w:pPr>
              <w:widowControl w:val="0"/>
              <w:spacing w:after="0"/>
              <w:ind w:firstLine="0"/>
              <w:rPr>
                <w:sz w:val="22"/>
                <w:szCs w:val="22"/>
              </w:rPr>
            </w:pPr>
            <w:r w:rsidRPr="00E01687">
              <w:rPr>
                <w:sz w:val="22"/>
                <w:szCs w:val="22"/>
              </w:rPr>
              <w:t>19,5</w:t>
            </w:r>
          </w:p>
        </w:tc>
        <w:tc>
          <w:tcPr>
            <w:tcW w:w="815" w:type="dxa"/>
            <w:gridSpan w:val="2"/>
          </w:tcPr>
          <w:p w:rsidR="00151B28" w:rsidRPr="00E01687" w:rsidRDefault="00151B28" w:rsidP="0014619A">
            <w:pPr>
              <w:widowControl w:val="0"/>
              <w:spacing w:after="0"/>
              <w:ind w:firstLine="0"/>
              <w:rPr>
                <w:sz w:val="22"/>
                <w:szCs w:val="22"/>
              </w:rPr>
            </w:pPr>
            <w:r w:rsidRPr="00E01687">
              <w:rPr>
                <w:sz w:val="22"/>
                <w:szCs w:val="22"/>
              </w:rPr>
              <w:t>20,0</w:t>
            </w:r>
          </w:p>
        </w:tc>
      </w:tr>
      <w:tr w:rsidR="00151B28" w:rsidTr="00D33ABE">
        <w:tc>
          <w:tcPr>
            <w:tcW w:w="2235" w:type="dxa"/>
          </w:tcPr>
          <w:p w:rsidR="00151B28" w:rsidRPr="005C7457" w:rsidRDefault="00151B28" w:rsidP="000E2FBA">
            <w:pPr>
              <w:spacing w:after="0"/>
              <w:ind w:firstLine="0"/>
              <w:rPr>
                <w:sz w:val="22"/>
                <w:szCs w:val="22"/>
              </w:rPr>
            </w:pPr>
            <w:r>
              <w:rPr>
                <w:sz w:val="22"/>
                <w:szCs w:val="22"/>
              </w:rPr>
              <w:t>24</w:t>
            </w:r>
            <w:r w:rsidRPr="005C7457">
              <w:rPr>
                <w:sz w:val="22"/>
                <w:szCs w:val="22"/>
              </w:rPr>
              <w:t xml:space="preserve">. </w:t>
            </w:r>
            <w:r w:rsidR="000E2FBA">
              <w:rPr>
                <w:color w:val="000000"/>
                <w:sz w:val="22"/>
                <w:szCs w:val="22"/>
                <w:shd w:val="clear" w:color="auto" w:fill="FFFFFF"/>
              </w:rPr>
              <w:t>И</w:t>
            </w:r>
            <w:r w:rsidRPr="005C7457">
              <w:rPr>
                <w:color w:val="000000"/>
                <w:sz w:val="22"/>
                <w:szCs w:val="22"/>
                <w:shd w:val="clear" w:color="auto" w:fill="FFFFFF"/>
              </w:rPr>
              <w:t>нноваци</w:t>
            </w:r>
            <w:r w:rsidR="000E2FBA">
              <w:rPr>
                <w:color w:val="000000"/>
                <w:sz w:val="22"/>
                <w:szCs w:val="22"/>
                <w:shd w:val="clear" w:color="auto" w:fill="FFFFFF"/>
              </w:rPr>
              <w:t xml:space="preserve">онная активность </w:t>
            </w:r>
            <w:r w:rsidRPr="005C7457">
              <w:rPr>
                <w:color w:val="000000"/>
                <w:sz w:val="22"/>
                <w:szCs w:val="22"/>
                <w:shd w:val="clear" w:color="auto" w:fill="FFFFFF"/>
              </w:rPr>
              <w:t>орган</w:t>
            </w:r>
            <w:r w:rsidRPr="005C7457">
              <w:rPr>
                <w:color w:val="000000"/>
                <w:sz w:val="22"/>
                <w:szCs w:val="22"/>
                <w:shd w:val="clear" w:color="auto" w:fill="FFFFFF"/>
              </w:rPr>
              <w:t>и</w:t>
            </w:r>
            <w:r w:rsidRPr="005C7457">
              <w:rPr>
                <w:color w:val="000000"/>
                <w:sz w:val="22"/>
                <w:szCs w:val="22"/>
                <w:shd w:val="clear" w:color="auto" w:fill="FFFFFF"/>
              </w:rPr>
              <w:t xml:space="preserve">заций, </w:t>
            </w:r>
            <w:r w:rsidRPr="005C7457">
              <w:rPr>
                <w:color w:val="000000"/>
                <w:sz w:val="22"/>
                <w:szCs w:val="22"/>
                <w:shd w:val="clear" w:color="auto" w:fill="FFFFFF"/>
                <w:lang w:val="en-US"/>
              </w:rPr>
              <w:t>%</w:t>
            </w:r>
          </w:p>
        </w:tc>
        <w:tc>
          <w:tcPr>
            <w:tcW w:w="889" w:type="dxa"/>
          </w:tcPr>
          <w:p w:rsidR="00151B28" w:rsidRPr="001070F0" w:rsidRDefault="00151B28" w:rsidP="0014619A">
            <w:pPr>
              <w:widowControl w:val="0"/>
              <w:spacing w:after="0"/>
              <w:ind w:firstLine="0"/>
              <w:jc w:val="center"/>
              <w:rPr>
                <w:sz w:val="22"/>
                <w:szCs w:val="22"/>
              </w:rPr>
            </w:pPr>
            <w:r>
              <w:rPr>
                <w:sz w:val="22"/>
                <w:szCs w:val="22"/>
              </w:rPr>
              <w:t>15,2</w:t>
            </w:r>
          </w:p>
        </w:tc>
        <w:tc>
          <w:tcPr>
            <w:tcW w:w="961" w:type="dxa"/>
          </w:tcPr>
          <w:p w:rsidR="00151B28" w:rsidRPr="001070F0" w:rsidRDefault="00151B28" w:rsidP="0014619A">
            <w:pPr>
              <w:widowControl w:val="0"/>
              <w:spacing w:after="0"/>
              <w:ind w:firstLine="0"/>
              <w:jc w:val="center"/>
              <w:rPr>
                <w:sz w:val="22"/>
                <w:szCs w:val="22"/>
              </w:rPr>
            </w:pPr>
            <w:r>
              <w:rPr>
                <w:sz w:val="22"/>
                <w:szCs w:val="22"/>
              </w:rPr>
              <w:t>16,0</w:t>
            </w:r>
          </w:p>
        </w:tc>
        <w:tc>
          <w:tcPr>
            <w:tcW w:w="961" w:type="dxa"/>
          </w:tcPr>
          <w:p w:rsidR="00151B28" w:rsidRPr="001070F0" w:rsidRDefault="00151B28" w:rsidP="0014619A">
            <w:pPr>
              <w:widowControl w:val="0"/>
              <w:spacing w:after="0"/>
              <w:ind w:firstLine="0"/>
              <w:jc w:val="center"/>
              <w:rPr>
                <w:sz w:val="22"/>
                <w:szCs w:val="22"/>
              </w:rPr>
            </w:pPr>
            <w:r>
              <w:rPr>
                <w:sz w:val="22"/>
                <w:szCs w:val="22"/>
              </w:rPr>
              <w:t>16,9</w:t>
            </w:r>
          </w:p>
        </w:tc>
        <w:tc>
          <w:tcPr>
            <w:tcW w:w="961" w:type="dxa"/>
          </w:tcPr>
          <w:p w:rsidR="00151B28" w:rsidRPr="00D33ABE" w:rsidRDefault="00151B28" w:rsidP="0014619A">
            <w:pPr>
              <w:widowControl w:val="0"/>
              <w:spacing w:after="0"/>
              <w:ind w:firstLine="0"/>
              <w:jc w:val="center"/>
              <w:rPr>
                <w:sz w:val="22"/>
                <w:szCs w:val="22"/>
              </w:rPr>
            </w:pPr>
            <w:r>
              <w:rPr>
                <w:sz w:val="22"/>
                <w:szCs w:val="22"/>
              </w:rPr>
              <w:t>18,0</w:t>
            </w:r>
          </w:p>
        </w:tc>
        <w:tc>
          <w:tcPr>
            <w:tcW w:w="833" w:type="dxa"/>
          </w:tcPr>
          <w:p w:rsidR="00151B28" w:rsidRPr="00D33ABE" w:rsidRDefault="00151B28" w:rsidP="0014619A">
            <w:pPr>
              <w:widowControl w:val="0"/>
              <w:spacing w:after="0"/>
              <w:ind w:firstLine="0"/>
              <w:jc w:val="center"/>
              <w:rPr>
                <w:sz w:val="22"/>
                <w:szCs w:val="22"/>
              </w:rPr>
            </w:pPr>
            <w:r>
              <w:rPr>
                <w:sz w:val="22"/>
                <w:szCs w:val="22"/>
              </w:rPr>
              <w:t>20,1</w:t>
            </w:r>
          </w:p>
        </w:tc>
        <w:tc>
          <w:tcPr>
            <w:tcW w:w="832" w:type="dxa"/>
          </w:tcPr>
          <w:p w:rsidR="00151B28" w:rsidRPr="00D33ABE" w:rsidRDefault="00151B28" w:rsidP="0014619A">
            <w:pPr>
              <w:widowControl w:val="0"/>
              <w:spacing w:after="0"/>
              <w:ind w:firstLine="0"/>
              <w:jc w:val="center"/>
              <w:rPr>
                <w:sz w:val="22"/>
                <w:szCs w:val="22"/>
              </w:rPr>
            </w:pPr>
            <w:r>
              <w:rPr>
                <w:sz w:val="22"/>
                <w:szCs w:val="22"/>
              </w:rPr>
              <w:t>23,0</w:t>
            </w:r>
          </w:p>
        </w:tc>
        <w:tc>
          <w:tcPr>
            <w:tcW w:w="833" w:type="dxa"/>
          </w:tcPr>
          <w:p w:rsidR="00151B28" w:rsidRPr="00D33ABE" w:rsidRDefault="00151B28" w:rsidP="0014619A">
            <w:pPr>
              <w:widowControl w:val="0"/>
              <w:spacing w:after="0"/>
              <w:ind w:firstLine="0"/>
              <w:jc w:val="center"/>
              <w:rPr>
                <w:sz w:val="22"/>
                <w:szCs w:val="22"/>
              </w:rPr>
            </w:pPr>
            <w:r>
              <w:rPr>
                <w:sz w:val="22"/>
                <w:szCs w:val="22"/>
              </w:rPr>
              <w:t>25,0</w:t>
            </w:r>
          </w:p>
        </w:tc>
        <w:tc>
          <w:tcPr>
            <w:tcW w:w="817" w:type="dxa"/>
          </w:tcPr>
          <w:p w:rsidR="00151B28" w:rsidRPr="00D33ABE" w:rsidRDefault="00151B28" w:rsidP="0014619A">
            <w:pPr>
              <w:widowControl w:val="0"/>
              <w:spacing w:after="0"/>
              <w:ind w:firstLine="0"/>
              <w:rPr>
                <w:sz w:val="22"/>
                <w:szCs w:val="22"/>
              </w:rPr>
            </w:pPr>
            <w:r>
              <w:rPr>
                <w:sz w:val="22"/>
                <w:szCs w:val="22"/>
              </w:rPr>
              <w:t>27,8</w:t>
            </w:r>
          </w:p>
        </w:tc>
        <w:tc>
          <w:tcPr>
            <w:tcW w:w="815" w:type="dxa"/>
            <w:gridSpan w:val="2"/>
          </w:tcPr>
          <w:p w:rsidR="00151B28" w:rsidRPr="00D33ABE" w:rsidRDefault="00151B28" w:rsidP="0014619A">
            <w:pPr>
              <w:widowControl w:val="0"/>
              <w:spacing w:after="0"/>
              <w:ind w:firstLine="0"/>
              <w:rPr>
                <w:sz w:val="22"/>
                <w:szCs w:val="22"/>
              </w:rPr>
            </w:pPr>
            <w:r w:rsidRPr="00D33ABE">
              <w:rPr>
                <w:sz w:val="22"/>
                <w:szCs w:val="22"/>
              </w:rPr>
              <w:t>30,0</w:t>
            </w:r>
          </w:p>
        </w:tc>
      </w:tr>
      <w:tr w:rsidR="00151B28" w:rsidRPr="0041439B" w:rsidTr="0014619A">
        <w:tc>
          <w:tcPr>
            <w:tcW w:w="10137" w:type="dxa"/>
            <w:gridSpan w:val="11"/>
          </w:tcPr>
          <w:p w:rsidR="00151B28" w:rsidRPr="005C7457" w:rsidRDefault="00151B28" w:rsidP="007F01AB">
            <w:pPr>
              <w:spacing w:after="0"/>
              <w:ind w:firstLine="0"/>
              <w:jc w:val="center"/>
              <w:rPr>
                <w:sz w:val="22"/>
                <w:szCs w:val="22"/>
              </w:rPr>
            </w:pPr>
            <w:r w:rsidRPr="005C7457">
              <w:rPr>
                <w:b/>
                <w:sz w:val="22"/>
                <w:szCs w:val="22"/>
              </w:rPr>
              <w:t xml:space="preserve">Стратегическая цель – </w:t>
            </w:r>
            <w:r w:rsidRPr="005C7457">
              <w:rPr>
                <w:b/>
                <w:bCs/>
                <w:i/>
                <w:sz w:val="22"/>
                <w:szCs w:val="22"/>
              </w:rPr>
              <w:t>Обеспечение полицентрического развития Воронежской области</w:t>
            </w:r>
          </w:p>
        </w:tc>
      </w:tr>
      <w:tr w:rsidR="008176CB" w:rsidTr="00B316C8">
        <w:tc>
          <w:tcPr>
            <w:tcW w:w="2235" w:type="dxa"/>
          </w:tcPr>
          <w:p w:rsidR="008176CB" w:rsidRPr="0063748A" w:rsidRDefault="008176CB" w:rsidP="007F01AB">
            <w:pPr>
              <w:widowControl w:val="0"/>
              <w:spacing w:after="0"/>
              <w:ind w:firstLine="0"/>
              <w:rPr>
                <w:sz w:val="22"/>
                <w:szCs w:val="22"/>
              </w:rPr>
            </w:pPr>
            <w:r>
              <w:rPr>
                <w:sz w:val="22"/>
                <w:szCs w:val="22"/>
              </w:rPr>
              <w:t xml:space="preserve">25. </w:t>
            </w:r>
            <w:r w:rsidRPr="005C7457">
              <w:rPr>
                <w:bCs/>
                <w:color w:val="000000"/>
                <w:sz w:val="22"/>
                <w:szCs w:val="22"/>
              </w:rPr>
              <w:t>Соотношение наилучших и на</w:t>
            </w:r>
            <w:r w:rsidRPr="005C7457">
              <w:rPr>
                <w:bCs/>
                <w:color w:val="000000"/>
                <w:sz w:val="22"/>
                <w:szCs w:val="22"/>
              </w:rPr>
              <w:t>и</w:t>
            </w:r>
            <w:r w:rsidRPr="005C7457">
              <w:rPr>
                <w:bCs/>
                <w:color w:val="000000"/>
                <w:sz w:val="22"/>
                <w:szCs w:val="22"/>
              </w:rPr>
              <w:t>худших показателей уровня безработицы в муниципальных районах и городских округах, раз</w:t>
            </w:r>
            <w:r w:rsidRPr="0063748A">
              <w:rPr>
                <w:bCs/>
                <w:color w:val="000000"/>
                <w:sz w:val="22"/>
                <w:szCs w:val="22"/>
              </w:rPr>
              <w:t>*</w:t>
            </w:r>
          </w:p>
        </w:tc>
        <w:tc>
          <w:tcPr>
            <w:tcW w:w="889" w:type="dxa"/>
          </w:tcPr>
          <w:p w:rsidR="008176CB" w:rsidRPr="00A4343F" w:rsidRDefault="008176CB" w:rsidP="00690C6E">
            <w:pPr>
              <w:widowControl w:val="0"/>
              <w:spacing w:after="0"/>
              <w:ind w:firstLine="0"/>
              <w:jc w:val="center"/>
              <w:rPr>
                <w:sz w:val="22"/>
                <w:szCs w:val="22"/>
              </w:rPr>
            </w:pPr>
            <w:r>
              <w:rPr>
                <w:sz w:val="22"/>
                <w:szCs w:val="22"/>
              </w:rPr>
              <w:t>5,6</w:t>
            </w:r>
          </w:p>
        </w:tc>
        <w:tc>
          <w:tcPr>
            <w:tcW w:w="961" w:type="dxa"/>
          </w:tcPr>
          <w:p w:rsidR="008176CB" w:rsidRPr="00A4343F" w:rsidRDefault="008176CB" w:rsidP="00690C6E">
            <w:pPr>
              <w:widowControl w:val="0"/>
              <w:spacing w:after="0"/>
              <w:ind w:firstLine="0"/>
              <w:jc w:val="center"/>
              <w:rPr>
                <w:sz w:val="22"/>
                <w:szCs w:val="22"/>
              </w:rPr>
            </w:pPr>
            <w:r>
              <w:rPr>
                <w:sz w:val="22"/>
                <w:szCs w:val="22"/>
              </w:rPr>
              <w:t>5,4</w:t>
            </w:r>
          </w:p>
        </w:tc>
        <w:tc>
          <w:tcPr>
            <w:tcW w:w="961" w:type="dxa"/>
          </w:tcPr>
          <w:p w:rsidR="008176CB" w:rsidRPr="00A4343F" w:rsidRDefault="008176CB" w:rsidP="00690C6E">
            <w:pPr>
              <w:widowControl w:val="0"/>
              <w:spacing w:after="0"/>
              <w:ind w:firstLine="0"/>
              <w:jc w:val="center"/>
              <w:rPr>
                <w:sz w:val="22"/>
                <w:szCs w:val="22"/>
              </w:rPr>
            </w:pPr>
            <w:r>
              <w:rPr>
                <w:sz w:val="22"/>
                <w:szCs w:val="22"/>
              </w:rPr>
              <w:t>5,2</w:t>
            </w:r>
          </w:p>
        </w:tc>
        <w:tc>
          <w:tcPr>
            <w:tcW w:w="961" w:type="dxa"/>
          </w:tcPr>
          <w:p w:rsidR="008176CB" w:rsidRPr="00290EEA" w:rsidRDefault="00681177" w:rsidP="00681177">
            <w:pPr>
              <w:widowControl w:val="0"/>
              <w:spacing w:after="0"/>
              <w:ind w:firstLine="0"/>
              <w:jc w:val="center"/>
              <w:rPr>
                <w:sz w:val="22"/>
                <w:szCs w:val="22"/>
              </w:rPr>
            </w:pPr>
            <w:r>
              <w:rPr>
                <w:sz w:val="22"/>
                <w:szCs w:val="22"/>
              </w:rPr>
              <w:t>4</w:t>
            </w:r>
            <w:r w:rsidR="008176CB">
              <w:rPr>
                <w:sz w:val="22"/>
                <w:szCs w:val="22"/>
              </w:rPr>
              <w:t>,</w:t>
            </w:r>
            <w:r>
              <w:rPr>
                <w:sz w:val="22"/>
                <w:szCs w:val="22"/>
              </w:rPr>
              <w:t>0</w:t>
            </w:r>
          </w:p>
        </w:tc>
        <w:tc>
          <w:tcPr>
            <w:tcW w:w="833" w:type="dxa"/>
          </w:tcPr>
          <w:p w:rsidR="008176CB" w:rsidRPr="00290EEA" w:rsidRDefault="008176CB" w:rsidP="00690C6E">
            <w:pPr>
              <w:widowControl w:val="0"/>
              <w:spacing w:after="0"/>
              <w:ind w:firstLine="0"/>
              <w:jc w:val="center"/>
              <w:rPr>
                <w:sz w:val="22"/>
                <w:szCs w:val="22"/>
              </w:rPr>
            </w:pPr>
            <w:r>
              <w:rPr>
                <w:sz w:val="22"/>
                <w:szCs w:val="22"/>
              </w:rPr>
              <w:t>4,8</w:t>
            </w:r>
          </w:p>
        </w:tc>
        <w:tc>
          <w:tcPr>
            <w:tcW w:w="832" w:type="dxa"/>
          </w:tcPr>
          <w:p w:rsidR="008176CB" w:rsidRPr="00290EEA" w:rsidRDefault="008176CB" w:rsidP="00690C6E">
            <w:pPr>
              <w:widowControl w:val="0"/>
              <w:spacing w:after="0"/>
              <w:ind w:firstLine="0"/>
              <w:jc w:val="center"/>
              <w:rPr>
                <w:sz w:val="22"/>
                <w:szCs w:val="22"/>
              </w:rPr>
            </w:pPr>
            <w:r>
              <w:rPr>
                <w:sz w:val="22"/>
                <w:szCs w:val="22"/>
              </w:rPr>
              <w:t>4,6</w:t>
            </w:r>
          </w:p>
        </w:tc>
        <w:tc>
          <w:tcPr>
            <w:tcW w:w="833" w:type="dxa"/>
          </w:tcPr>
          <w:p w:rsidR="008176CB" w:rsidRPr="00290EEA" w:rsidRDefault="008176CB" w:rsidP="00690C6E">
            <w:pPr>
              <w:widowControl w:val="0"/>
              <w:spacing w:after="0"/>
              <w:ind w:firstLine="0"/>
              <w:jc w:val="center"/>
              <w:rPr>
                <w:sz w:val="22"/>
                <w:szCs w:val="22"/>
              </w:rPr>
            </w:pPr>
            <w:r>
              <w:rPr>
                <w:sz w:val="22"/>
                <w:szCs w:val="22"/>
              </w:rPr>
              <w:t>4,4</w:t>
            </w:r>
          </w:p>
        </w:tc>
        <w:tc>
          <w:tcPr>
            <w:tcW w:w="832" w:type="dxa"/>
            <w:gridSpan w:val="2"/>
          </w:tcPr>
          <w:p w:rsidR="008176CB" w:rsidRPr="00290EEA" w:rsidRDefault="008176CB" w:rsidP="00690C6E">
            <w:pPr>
              <w:widowControl w:val="0"/>
              <w:spacing w:after="0"/>
              <w:ind w:firstLine="0"/>
              <w:jc w:val="center"/>
              <w:rPr>
                <w:sz w:val="22"/>
                <w:szCs w:val="22"/>
              </w:rPr>
            </w:pPr>
            <w:r>
              <w:rPr>
                <w:sz w:val="22"/>
                <w:szCs w:val="22"/>
              </w:rPr>
              <w:t>4,3</w:t>
            </w:r>
          </w:p>
        </w:tc>
        <w:tc>
          <w:tcPr>
            <w:tcW w:w="800" w:type="dxa"/>
          </w:tcPr>
          <w:p w:rsidR="008176CB" w:rsidRPr="00290EEA" w:rsidRDefault="008176CB" w:rsidP="00681177">
            <w:pPr>
              <w:widowControl w:val="0"/>
              <w:spacing w:after="0"/>
              <w:ind w:firstLine="0"/>
              <w:jc w:val="center"/>
              <w:rPr>
                <w:sz w:val="22"/>
                <w:szCs w:val="22"/>
              </w:rPr>
            </w:pPr>
            <w:r>
              <w:rPr>
                <w:sz w:val="22"/>
                <w:szCs w:val="22"/>
              </w:rPr>
              <w:t>4,</w:t>
            </w:r>
            <w:r w:rsidR="00681177">
              <w:rPr>
                <w:sz w:val="22"/>
                <w:szCs w:val="22"/>
              </w:rPr>
              <w:t>1</w:t>
            </w:r>
          </w:p>
        </w:tc>
      </w:tr>
      <w:tr w:rsidR="008176CB" w:rsidTr="00C07732">
        <w:tc>
          <w:tcPr>
            <w:tcW w:w="2235" w:type="dxa"/>
            <w:tcBorders>
              <w:bottom w:val="single" w:sz="4" w:space="0" w:color="auto"/>
            </w:tcBorders>
          </w:tcPr>
          <w:p w:rsidR="008176CB" w:rsidRPr="005C7457" w:rsidRDefault="008176CB" w:rsidP="007F01AB">
            <w:pPr>
              <w:widowControl w:val="0"/>
              <w:spacing w:after="0"/>
              <w:ind w:firstLine="0"/>
              <w:rPr>
                <w:sz w:val="22"/>
                <w:szCs w:val="22"/>
              </w:rPr>
            </w:pPr>
            <w:r w:rsidRPr="005C7457">
              <w:rPr>
                <w:sz w:val="22"/>
                <w:szCs w:val="22"/>
              </w:rPr>
              <w:t>2</w:t>
            </w:r>
            <w:r>
              <w:rPr>
                <w:sz w:val="22"/>
                <w:szCs w:val="22"/>
              </w:rPr>
              <w:t>6</w:t>
            </w:r>
            <w:r w:rsidRPr="005C7457">
              <w:rPr>
                <w:sz w:val="22"/>
                <w:szCs w:val="22"/>
              </w:rPr>
              <w:t>. Плотность авт</w:t>
            </w:r>
            <w:r w:rsidRPr="005C7457">
              <w:rPr>
                <w:sz w:val="22"/>
                <w:szCs w:val="22"/>
              </w:rPr>
              <w:t>о</w:t>
            </w:r>
            <w:r w:rsidRPr="005C7457">
              <w:rPr>
                <w:sz w:val="22"/>
                <w:szCs w:val="22"/>
              </w:rPr>
              <w:t>дорог общего пол</w:t>
            </w:r>
            <w:r w:rsidRPr="005C7457">
              <w:rPr>
                <w:sz w:val="22"/>
                <w:szCs w:val="22"/>
              </w:rPr>
              <w:t>ь</w:t>
            </w:r>
            <w:r w:rsidRPr="005C7457">
              <w:rPr>
                <w:sz w:val="22"/>
                <w:szCs w:val="22"/>
              </w:rPr>
              <w:t>зования с твердым покрытием (км путей на 1000 кв. км терр</w:t>
            </w:r>
            <w:r w:rsidRPr="005C7457">
              <w:rPr>
                <w:sz w:val="22"/>
                <w:szCs w:val="22"/>
              </w:rPr>
              <w:t>и</w:t>
            </w:r>
            <w:r w:rsidRPr="005C7457">
              <w:rPr>
                <w:sz w:val="22"/>
                <w:szCs w:val="22"/>
              </w:rPr>
              <w:t>тории)</w:t>
            </w:r>
          </w:p>
        </w:tc>
        <w:tc>
          <w:tcPr>
            <w:tcW w:w="889" w:type="dxa"/>
            <w:tcBorders>
              <w:bottom w:val="single" w:sz="4" w:space="0" w:color="auto"/>
            </w:tcBorders>
          </w:tcPr>
          <w:p w:rsidR="008176CB" w:rsidRPr="00A82A6D" w:rsidRDefault="008176CB" w:rsidP="00690C6E">
            <w:pPr>
              <w:widowControl w:val="0"/>
              <w:spacing w:after="0"/>
              <w:ind w:firstLine="0"/>
              <w:jc w:val="center"/>
              <w:rPr>
                <w:sz w:val="22"/>
                <w:szCs w:val="22"/>
              </w:rPr>
            </w:pPr>
            <w:r w:rsidRPr="00A82A6D">
              <w:rPr>
                <w:sz w:val="22"/>
                <w:szCs w:val="22"/>
              </w:rPr>
              <w:t>325,3</w:t>
            </w:r>
          </w:p>
        </w:tc>
        <w:tc>
          <w:tcPr>
            <w:tcW w:w="961" w:type="dxa"/>
            <w:tcBorders>
              <w:bottom w:val="single" w:sz="4" w:space="0" w:color="auto"/>
            </w:tcBorders>
          </w:tcPr>
          <w:p w:rsidR="008176CB" w:rsidRPr="00A82A6D" w:rsidRDefault="008176CB" w:rsidP="00690C6E">
            <w:pPr>
              <w:widowControl w:val="0"/>
              <w:spacing w:after="0"/>
              <w:ind w:firstLine="0"/>
              <w:jc w:val="center"/>
              <w:rPr>
                <w:sz w:val="22"/>
                <w:szCs w:val="22"/>
              </w:rPr>
            </w:pPr>
            <w:r w:rsidRPr="00A82A6D">
              <w:rPr>
                <w:sz w:val="22"/>
                <w:szCs w:val="22"/>
              </w:rPr>
              <w:t>325,8</w:t>
            </w:r>
          </w:p>
        </w:tc>
        <w:tc>
          <w:tcPr>
            <w:tcW w:w="961" w:type="dxa"/>
            <w:tcBorders>
              <w:bottom w:val="single" w:sz="4" w:space="0" w:color="auto"/>
            </w:tcBorders>
          </w:tcPr>
          <w:p w:rsidR="008176CB" w:rsidRPr="00A82A6D" w:rsidRDefault="008176CB" w:rsidP="00690C6E">
            <w:pPr>
              <w:widowControl w:val="0"/>
              <w:spacing w:after="0"/>
              <w:ind w:firstLine="0"/>
              <w:jc w:val="center"/>
              <w:rPr>
                <w:sz w:val="22"/>
                <w:szCs w:val="22"/>
              </w:rPr>
            </w:pPr>
            <w:r w:rsidRPr="00A82A6D">
              <w:rPr>
                <w:sz w:val="22"/>
                <w:szCs w:val="22"/>
              </w:rPr>
              <w:t>326,0</w:t>
            </w:r>
          </w:p>
        </w:tc>
        <w:tc>
          <w:tcPr>
            <w:tcW w:w="961" w:type="dxa"/>
            <w:tcBorders>
              <w:bottom w:val="single" w:sz="4" w:space="0" w:color="auto"/>
            </w:tcBorders>
          </w:tcPr>
          <w:p w:rsidR="008176CB" w:rsidRPr="00A82A6D" w:rsidRDefault="008176CB" w:rsidP="00690C6E">
            <w:pPr>
              <w:widowControl w:val="0"/>
              <w:spacing w:after="0"/>
              <w:ind w:firstLine="0"/>
              <w:jc w:val="center"/>
              <w:rPr>
                <w:sz w:val="22"/>
                <w:szCs w:val="22"/>
              </w:rPr>
            </w:pPr>
            <w:r w:rsidRPr="00A82A6D">
              <w:rPr>
                <w:sz w:val="22"/>
                <w:szCs w:val="22"/>
              </w:rPr>
              <w:t>326,3</w:t>
            </w:r>
          </w:p>
        </w:tc>
        <w:tc>
          <w:tcPr>
            <w:tcW w:w="833" w:type="dxa"/>
            <w:tcBorders>
              <w:bottom w:val="single" w:sz="4" w:space="0" w:color="auto"/>
            </w:tcBorders>
          </w:tcPr>
          <w:p w:rsidR="008176CB" w:rsidRPr="00A82A6D" w:rsidRDefault="008176CB" w:rsidP="00690C6E">
            <w:pPr>
              <w:widowControl w:val="0"/>
              <w:spacing w:after="0"/>
              <w:ind w:firstLine="0"/>
              <w:jc w:val="center"/>
              <w:rPr>
                <w:sz w:val="22"/>
                <w:szCs w:val="22"/>
              </w:rPr>
            </w:pPr>
            <w:r w:rsidRPr="00A82A6D">
              <w:rPr>
                <w:sz w:val="22"/>
                <w:szCs w:val="22"/>
              </w:rPr>
              <w:t>326,9</w:t>
            </w:r>
          </w:p>
        </w:tc>
        <w:tc>
          <w:tcPr>
            <w:tcW w:w="832" w:type="dxa"/>
            <w:tcBorders>
              <w:bottom w:val="single" w:sz="4" w:space="0" w:color="auto"/>
            </w:tcBorders>
          </w:tcPr>
          <w:p w:rsidR="008176CB" w:rsidRPr="00A82A6D" w:rsidRDefault="008176CB" w:rsidP="00690C6E">
            <w:pPr>
              <w:widowControl w:val="0"/>
              <w:spacing w:after="0"/>
              <w:ind w:firstLine="0"/>
              <w:jc w:val="center"/>
              <w:rPr>
                <w:sz w:val="22"/>
                <w:szCs w:val="22"/>
              </w:rPr>
            </w:pPr>
            <w:r w:rsidRPr="00A82A6D">
              <w:rPr>
                <w:sz w:val="22"/>
                <w:szCs w:val="22"/>
              </w:rPr>
              <w:t>327,2</w:t>
            </w:r>
          </w:p>
        </w:tc>
        <w:tc>
          <w:tcPr>
            <w:tcW w:w="833" w:type="dxa"/>
            <w:tcBorders>
              <w:bottom w:val="single" w:sz="4" w:space="0" w:color="auto"/>
            </w:tcBorders>
          </w:tcPr>
          <w:p w:rsidR="008176CB" w:rsidRPr="00A82A6D" w:rsidRDefault="008176CB" w:rsidP="00690C6E">
            <w:pPr>
              <w:widowControl w:val="0"/>
              <w:spacing w:after="0"/>
              <w:ind w:firstLine="0"/>
              <w:jc w:val="center"/>
              <w:rPr>
                <w:sz w:val="22"/>
                <w:szCs w:val="22"/>
              </w:rPr>
            </w:pPr>
            <w:r w:rsidRPr="00A82A6D">
              <w:rPr>
                <w:sz w:val="22"/>
                <w:szCs w:val="22"/>
              </w:rPr>
              <w:t>327,7</w:t>
            </w:r>
          </w:p>
        </w:tc>
        <w:tc>
          <w:tcPr>
            <w:tcW w:w="832" w:type="dxa"/>
            <w:gridSpan w:val="2"/>
            <w:tcBorders>
              <w:bottom w:val="single" w:sz="4" w:space="0" w:color="auto"/>
            </w:tcBorders>
          </w:tcPr>
          <w:p w:rsidR="008176CB" w:rsidRPr="00A82A6D" w:rsidRDefault="008176CB" w:rsidP="00690C6E">
            <w:pPr>
              <w:widowControl w:val="0"/>
              <w:spacing w:after="0"/>
              <w:ind w:firstLine="0"/>
              <w:rPr>
                <w:sz w:val="22"/>
                <w:szCs w:val="22"/>
              </w:rPr>
            </w:pPr>
            <w:r w:rsidRPr="00A82A6D">
              <w:rPr>
                <w:sz w:val="22"/>
                <w:szCs w:val="22"/>
              </w:rPr>
              <w:t>328,2</w:t>
            </w:r>
          </w:p>
        </w:tc>
        <w:tc>
          <w:tcPr>
            <w:tcW w:w="800" w:type="dxa"/>
            <w:tcBorders>
              <w:bottom w:val="single" w:sz="4" w:space="0" w:color="auto"/>
            </w:tcBorders>
          </w:tcPr>
          <w:p w:rsidR="008176CB" w:rsidRPr="00A82A6D" w:rsidRDefault="008176CB" w:rsidP="00690C6E">
            <w:pPr>
              <w:widowControl w:val="0"/>
              <w:spacing w:after="0"/>
              <w:ind w:firstLine="0"/>
              <w:rPr>
                <w:sz w:val="22"/>
                <w:szCs w:val="22"/>
              </w:rPr>
            </w:pPr>
            <w:r w:rsidRPr="00A82A6D">
              <w:rPr>
                <w:sz w:val="22"/>
                <w:szCs w:val="22"/>
              </w:rPr>
              <w:t>328,8</w:t>
            </w:r>
          </w:p>
        </w:tc>
      </w:tr>
      <w:tr w:rsidR="008176CB" w:rsidTr="00C07732">
        <w:tc>
          <w:tcPr>
            <w:tcW w:w="2235" w:type="dxa"/>
            <w:tcBorders>
              <w:bottom w:val="nil"/>
            </w:tcBorders>
          </w:tcPr>
          <w:p w:rsidR="008176CB" w:rsidRPr="005C7457" w:rsidRDefault="008176CB" w:rsidP="007F01AB">
            <w:pPr>
              <w:widowControl w:val="0"/>
              <w:spacing w:after="0"/>
              <w:ind w:firstLine="0"/>
              <w:rPr>
                <w:sz w:val="22"/>
                <w:szCs w:val="22"/>
              </w:rPr>
            </w:pPr>
            <w:r w:rsidRPr="005C7457">
              <w:rPr>
                <w:sz w:val="22"/>
                <w:szCs w:val="22"/>
              </w:rPr>
              <w:t>2</w:t>
            </w:r>
            <w:r>
              <w:rPr>
                <w:sz w:val="22"/>
                <w:szCs w:val="22"/>
              </w:rPr>
              <w:t>7</w:t>
            </w:r>
            <w:r w:rsidRPr="005C7457">
              <w:rPr>
                <w:sz w:val="22"/>
                <w:szCs w:val="22"/>
              </w:rPr>
              <w:t xml:space="preserve">. </w:t>
            </w:r>
            <w:r w:rsidRPr="005C7457">
              <w:rPr>
                <w:rStyle w:val="FontStyle41"/>
                <w:rFonts w:eastAsia="Calibri"/>
                <w:sz w:val="22"/>
                <w:szCs w:val="22"/>
                <w:lang w:eastAsia="en-US"/>
              </w:rPr>
              <w:t>Доля домашних хозяйств, имеющих широкополосный доступ к информ</w:t>
            </w:r>
            <w:r w:rsidRPr="005C7457">
              <w:rPr>
                <w:rStyle w:val="FontStyle41"/>
                <w:rFonts w:eastAsia="Calibri"/>
                <w:sz w:val="22"/>
                <w:szCs w:val="22"/>
                <w:lang w:eastAsia="en-US"/>
              </w:rPr>
              <w:t>а</w:t>
            </w:r>
            <w:r w:rsidRPr="005C7457">
              <w:rPr>
                <w:rStyle w:val="FontStyle41"/>
                <w:rFonts w:eastAsia="Calibri"/>
                <w:sz w:val="22"/>
                <w:szCs w:val="22"/>
                <w:lang w:eastAsia="en-US"/>
              </w:rPr>
              <w:t>ционно-телекоммуникац</w:t>
            </w:r>
            <w:r w:rsidRPr="005C7457">
              <w:rPr>
                <w:rStyle w:val="FontStyle41"/>
                <w:rFonts w:eastAsia="Calibri"/>
                <w:sz w:val="22"/>
                <w:szCs w:val="22"/>
                <w:lang w:eastAsia="en-US"/>
              </w:rPr>
              <w:t>и</w:t>
            </w:r>
            <w:r w:rsidRPr="005C7457">
              <w:rPr>
                <w:rStyle w:val="FontStyle41"/>
                <w:rFonts w:eastAsia="Calibri"/>
                <w:sz w:val="22"/>
                <w:szCs w:val="22"/>
                <w:lang w:eastAsia="en-US"/>
              </w:rPr>
              <w:t>онной сети «Инте</w:t>
            </w:r>
            <w:r w:rsidRPr="005C7457">
              <w:rPr>
                <w:rStyle w:val="FontStyle41"/>
                <w:rFonts w:eastAsia="Calibri"/>
                <w:sz w:val="22"/>
                <w:szCs w:val="22"/>
                <w:lang w:eastAsia="en-US"/>
              </w:rPr>
              <w:t>р</w:t>
            </w:r>
            <w:r w:rsidRPr="005C7457">
              <w:rPr>
                <w:rStyle w:val="FontStyle41"/>
                <w:rFonts w:eastAsia="Calibri"/>
                <w:sz w:val="22"/>
                <w:szCs w:val="22"/>
                <w:lang w:eastAsia="en-US"/>
              </w:rPr>
              <w:t>нет», в общем числе домашних хозяйств</w:t>
            </w:r>
            <w:r>
              <w:rPr>
                <w:rStyle w:val="FontStyle41"/>
                <w:rFonts w:eastAsia="Calibri"/>
                <w:sz w:val="22"/>
                <w:szCs w:val="22"/>
                <w:lang w:eastAsia="en-US"/>
              </w:rPr>
              <w:t>, %</w:t>
            </w:r>
          </w:p>
        </w:tc>
        <w:tc>
          <w:tcPr>
            <w:tcW w:w="889" w:type="dxa"/>
            <w:tcBorders>
              <w:bottom w:val="nil"/>
            </w:tcBorders>
          </w:tcPr>
          <w:p w:rsidR="008176CB" w:rsidRPr="00A82A6D" w:rsidRDefault="008176CB" w:rsidP="0014619A">
            <w:pPr>
              <w:widowControl w:val="0"/>
              <w:spacing w:after="0"/>
              <w:ind w:firstLine="0"/>
              <w:jc w:val="center"/>
              <w:rPr>
                <w:sz w:val="22"/>
                <w:szCs w:val="22"/>
              </w:rPr>
            </w:pPr>
            <w:r w:rsidRPr="00A82A6D">
              <w:rPr>
                <w:sz w:val="22"/>
                <w:szCs w:val="22"/>
              </w:rPr>
              <w:t>94,1</w:t>
            </w:r>
          </w:p>
        </w:tc>
        <w:tc>
          <w:tcPr>
            <w:tcW w:w="961" w:type="dxa"/>
            <w:tcBorders>
              <w:bottom w:val="nil"/>
            </w:tcBorders>
          </w:tcPr>
          <w:p w:rsidR="008176CB" w:rsidRPr="00A82A6D" w:rsidRDefault="008176CB" w:rsidP="0014619A">
            <w:pPr>
              <w:widowControl w:val="0"/>
              <w:spacing w:after="0"/>
              <w:ind w:firstLine="0"/>
              <w:jc w:val="center"/>
              <w:rPr>
                <w:sz w:val="22"/>
                <w:szCs w:val="22"/>
              </w:rPr>
            </w:pPr>
            <w:r w:rsidRPr="00A82A6D">
              <w:rPr>
                <w:sz w:val="22"/>
                <w:szCs w:val="22"/>
              </w:rPr>
              <w:t>95,1</w:t>
            </w:r>
          </w:p>
        </w:tc>
        <w:tc>
          <w:tcPr>
            <w:tcW w:w="961" w:type="dxa"/>
            <w:tcBorders>
              <w:bottom w:val="nil"/>
            </w:tcBorders>
          </w:tcPr>
          <w:p w:rsidR="008176CB" w:rsidRPr="00A82A6D" w:rsidRDefault="008176CB" w:rsidP="0014619A">
            <w:pPr>
              <w:widowControl w:val="0"/>
              <w:spacing w:after="0"/>
              <w:ind w:firstLine="0"/>
              <w:jc w:val="center"/>
              <w:rPr>
                <w:sz w:val="22"/>
                <w:szCs w:val="22"/>
              </w:rPr>
            </w:pPr>
            <w:r w:rsidRPr="00A82A6D">
              <w:rPr>
                <w:sz w:val="22"/>
                <w:szCs w:val="22"/>
              </w:rPr>
              <w:t>96,1</w:t>
            </w:r>
          </w:p>
        </w:tc>
        <w:tc>
          <w:tcPr>
            <w:tcW w:w="961" w:type="dxa"/>
            <w:tcBorders>
              <w:bottom w:val="nil"/>
            </w:tcBorders>
          </w:tcPr>
          <w:p w:rsidR="008176CB" w:rsidRPr="00A82A6D" w:rsidRDefault="008176CB" w:rsidP="0014619A">
            <w:pPr>
              <w:widowControl w:val="0"/>
              <w:spacing w:after="0"/>
              <w:ind w:firstLine="0"/>
              <w:jc w:val="center"/>
              <w:rPr>
                <w:sz w:val="22"/>
                <w:szCs w:val="22"/>
              </w:rPr>
            </w:pPr>
            <w:r w:rsidRPr="00A82A6D">
              <w:rPr>
                <w:sz w:val="22"/>
                <w:szCs w:val="22"/>
              </w:rPr>
              <w:t>97,1</w:t>
            </w:r>
          </w:p>
        </w:tc>
        <w:tc>
          <w:tcPr>
            <w:tcW w:w="833" w:type="dxa"/>
            <w:tcBorders>
              <w:bottom w:val="nil"/>
            </w:tcBorders>
          </w:tcPr>
          <w:p w:rsidR="008176CB" w:rsidRPr="00A82A6D" w:rsidRDefault="008176CB" w:rsidP="0014619A">
            <w:pPr>
              <w:widowControl w:val="0"/>
              <w:spacing w:after="0"/>
              <w:ind w:firstLine="0"/>
              <w:jc w:val="center"/>
              <w:rPr>
                <w:sz w:val="22"/>
                <w:szCs w:val="22"/>
              </w:rPr>
            </w:pPr>
            <w:r w:rsidRPr="00A82A6D">
              <w:rPr>
                <w:sz w:val="22"/>
                <w:szCs w:val="22"/>
              </w:rPr>
              <w:t>98,1</w:t>
            </w:r>
          </w:p>
        </w:tc>
        <w:tc>
          <w:tcPr>
            <w:tcW w:w="832" w:type="dxa"/>
            <w:tcBorders>
              <w:bottom w:val="nil"/>
            </w:tcBorders>
          </w:tcPr>
          <w:p w:rsidR="008176CB" w:rsidRPr="00A82A6D" w:rsidRDefault="008176CB" w:rsidP="0014619A">
            <w:pPr>
              <w:widowControl w:val="0"/>
              <w:spacing w:after="0"/>
              <w:ind w:firstLine="0"/>
              <w:jc w:val="center"/>
              <w:rPr>
                <w:sz w:val="22"/>
                <w:szCs w:val="22"/>
              </w:rPr>
            </w:pPr>
            <w:r w:rsidRPr="00A82A6D">
              <w:rPr>
                <w:sz w:val="22"/>
                <w:szCs w:val="22"/>
              </w:rPr>
              <w:t>99,1</w:t>
            </w:r>
          </w:p>
        </w:tc>
        <w:tc>
          <w:tcPr>
            <w:tcW w:w="833" w:type="dxa"/>
            <w:tcBorders>
              <w:bottom w:val="nil"/>
            </w:tcBorders>
          </w:tcPr>
          <w:p w:rsidR="008176CB" w:rsidRPr="00A82A6D" w:rsidRDefault="008176CB" w:rsidP="0014619A">
            <w:pPr>
              <w:widowControl w:val="0"/>
              <w:spacing w:after="0"/>
              <w:ind w:firstLine="0"/>
              <w:jc w:val="center"/>
              <w:rPr>
                <w:sz w:val="22"/>
                <w:szCs w:val="22"/>
              </w:rPr>
            </w:pPr>
            <w:r w:rsidRPr="00A82A6D">
              <w:rPr>
                <w:sz w:val="22"/>
                <w:szCs w:val="22"/>
              </w:rPr>
              <w:t>100,0</w:t>
            </w:r>
          </w:p>
        </w:tc>
        <w:tc>
          <w:tcPr>
            <w:tcW w:w="832" w:type="dxa"/>
            <w:gridSpan w:val="2"/>
            <w:tcBorders>
              <w:bottom w:val="nil"/>
            </w:tcBorders>
          </w:tcPr>
          <w:p w:rsidR="008176CB" w:rsidRPr="00A82A6D" w:rsidRDefault="008176CB" w:rsidP="0014619A">
            <w:pPr>
              <w:widowControl w:val="0"/>
              <w:spacing w:after="0"/>
              <w:ind w:firstLine="0"/>
              <w:rPr>
                <w:sz w:val="22"/>
                <w:szCs w:val="22"/>
              </w:rPr>
            </w:pPr>
            <w:r w:rsidRPr="00A82A6D">
              <w:rPr>
                <w:sz w:val="22"/>
                <w:szCs w:val="22"/>
              </w:rPr>
              <w:t>100,0</w:t>
            </w:r>
          </w:p>
        </w:tc>
        <w:tc>
          <w:tcPr>
            <w:tcW w:w="800" w:type="dxa"/>
            <w:tcBorders>
              <w:bottom w:val="nil"/>
            </w:tcBorders>
          </w:tcPr>
          <w:p w:rsidR="008176CB" w:rsidRPr="00A82A6D" w:rsidRDefault="008176CB" w:rsidP="0014619A">
            <w:pPr>
              <w:widowControl w:val="0"/>
              <w:spacing w:after="0"/>
              <w:ind w:firstLine="0"/>
              <w:rPr>
                <w:sz w:val="22"/>
                <w:szCs w:val="22"/>
              </w:rPr>
            </w:pPr>
            <w:r w:rsidRPr="00A82A6D">
              <w:rPr>
                <w:sz w:val="22"/>
                <w:szCs w:val="22"/>
              </w:rPr>
              <w:t>100,0</w:t>
            </w:r>
          </w:p>
        </w:tc>
      </w:tr>
    </w:tbl>
    <w:p w:rsidR="00001FC0" w:rsidRDefault="00001FC0"/>
    <w:p w:rsidR="00001FC0" w:rsidRDefault="00001FC0"/>
    <w:p w:rsidR="00001FC0" w:rsidRDefault="00001FC0"/>
    <w:p w:rsidR="0003470E" w:rsidRDefault="0003470E">
      <w:pPr>
        <w:spacing w:after="200" w:line="276" w:lineRule="auto"/>
        <w:ind w:firstLine="0"/>
        <w:jc w:val="left"/>
        <w:rPr>
          <w:sz w:val="28"/>
          <w:szCs w:val="28"/>
        </w:rPr>
      </w:pPr>
      <w:r>
        <w:rPr>
          <w:sz w:val="28"/>
          <w:szCs w:val="28"/>
        </w:rPr>
        <w:br w:type="page"/>
      </w:r>
    </w:p>
    <w:p w:rsidR="00001FC0" w:rsidRDefault="00001FC0" w:rsidP="00001FC0">
      <w:pPr>
        <w:ind w:firstLine="0"/>
        <w:jc w:val="right"/>
        <w:rPr>
          <w:sz w:val="28"/>
          <w:szCs w:val="28"/>
        </w:rPr>
      </w:pPr>
      <w:r w:rsidRPr="00001FC0">
        <w:rPr>
          <w:sz w:val="28"/>
          <w:szCs w:val="28"/>
        </w:rPr>
        <w:lastRenderedPageBreak/>
        <w:t>Продолжение таблицы 1.2</w:t>
      </w:r>
    </w:p>
    <w:tbl>
      <w:tblPr>
        <w:tblStyle w:val="afff"/>
        <w:tblW w:w="0" w:type="auto"/>
        <w:tblLayout w:type="fixed"/>
        <w:tblLook w:val="04A0"/>
      </w:tblPr>
      <w:tblGrid>
        <w:gridCol w:w="2235"/>
        <w:gridCol w:w="889"/>
        <w:gridCol w:w="961"/>
        <w:gridCol w:w="961"/>
        <w:gridCol w:w="961"/>
        <w:gridCol w:w="833"/>
        <w:gridCol w:w="832"/>
        <w:gridCol w:w="833"/>
        <w:gridCol w:w="832"/>
        <w:gridCol w:w="800"/>
      </w:tblGrid>
      <w:tr w:rsidR="00001FC0" w:rsidTr="0014619A">
        <w:tc>
          <w:tcPr>
            <w:tcW w:w="2235" w:type="dxa"/>
          </w:tcPr>
          <w:p w:rsidR="00001FC0" w:rsidRPr="005C7457" w:rsidRDefault="00001FC0" w:rsidP="00001FC0">
            <w:pPr>
              <w:widowControl w:val="0"/>
              <w:spacing w:after="0"/>
              <w:ind w:firstLine="0"/>
              <w:jc w:val="center"/>
              <w:rPr>
                <w:sz w:val="22"/>
                <w:szCs w:val="22"/>
              </w:rPr>
            </w:pPr>
            <w:r>
              <w:rPr>
                <w:sz w:val="22"/>
                <w:szCs w:val="22"/>
              </w:rPr>
              <w:t>1</w:t>
            </w:r>
          </w:p>
        </w:tc>
        <w:tc>
          <w:tcPr>
            <w:tcW w:w="889" w:type="dxa"/>
          </w:tcPr>
          <w:p w:rsidR="00001FC0" w:rsidRDefault="00001FC0" w:rsidP="00001FC0">
            <w:pPr>
              <w:widowControl w:val="0"/>
              <w:spacing w:after="0"/>
              <w:ind w:firstLine="0"/>
              <w:jc w:val="center"/>
              <w:rPr>
                <w:szCs w:val="24"/>
              </w:rPr>
            </w:pPr>
            <w:r>
              <w:rPr>
                <w:szCs w:val="24"/>
              </w:rPr>
              <w:t>2</w:t>
            </w:r>
          </w:p>
        </w:tc>
        <w:tc>
          <w:tcPr>
            <w:tcW w:w="961" w:type="dxa"/>
          </w:tcPr>
          <w:p w:rsidR="00001FC0" w:rsidRPr="0041439B" w:rsidRDefault="00001FC0" w:rsidP="00001FC0">
            <w:pPr>
              <w:widowControl w:val="0"/>
              <w:spacing w:after="0"/>
              <w:ind w:firstLine="0"/>
              <w:jc w:val="center"/>
              <w:rPr>
                <w:szCs w:val="24"/>
              </w:rPr>
            </w:pPr>
            <w:r>
              <w:rPr>
                <w:szCs w:val="24"/>
              </w:rPr>
              <w:t>3</w:t>
            </w:r>
          </w:p>
        </w:tc>
        <w:tc>
          <w:tcPr>
            <w:tcW w:w="961" w:type="dxa"/>
          </w:tcPr>
          <w:p w:rsidR="00001FC0" w:rsidRPr="0041439B" w:rsidRDefault="00001FC0" w:rsidP="00001FC0">
            <w:pPr>
              <w:widowControl w:val="0"/>
              <w:spacing w:after="0"/>
              <w:ind w:firstLine="0"/>
              <w:jc w:val="center"/>
              <w:rPr>
                <w:szCs w:val="24"/>
              </w:rPr>
            </w:pPr>
            <w:r>
              <w:rPr>
                <w:szCs w:val="24"/>
              </w:rPr>
              <w:t>4</w:t>
            </w:r>
          </w:p>
        </w:tc>
        <w:tc>
          <w:tcPr>
            <w:tcW w:w="961" w:type="dxa"/>
          </w:tcPr>
          <w:p w:rsidR="00001FC0" w:rsidRPr="0041439B" w:rsidRDefault="00001FC0" w:rsidP="00001FC0">
            <w:pPr>
              <w:widowControl w:val="0"/>
              <w:spacing w:after="0"/>
              <w:ind w:firstLine="0"/>
              <w:jc w:val="center"/>
              <w:rPr>
                <w:szCs w:val="24"/>
              </w:rPr>
            </w:pPr>
            <w:r>
              <w:rPr>
                <w:szCs w:val="24"/>
              </w:rPr>
              <w:t>5</w:t>
            </w:r>
          </w:p>
        </w:tc>
        <w:tc>
          <w:tcPr>
            <w:tcW w:w="833" w:type="dxa"/>
          </w:tcPr>
          <w:p w:rsidR="00001FC0" w:rsidRPr="0041439B" w:rsidRDefault="00001FC0" w:rsidP="00001FC0">
            <w:pPr>
              <w:widowControl w:val="0"/>
              <w:spacing w:after="0"/>
              <w:ind w:firstLine="0"/>
              <w:jc w:val="center"/>
              <w:rPr>
                <w:szCs w:val="24"/>
              </w:rPr>
            </w:pPr>
            <w:r>
              <w:rPr>
                <w:szCs w:val="24"/>
              </w:rPr>
              <w:t>6</w:t>
            </w:r>
          </w:p>
        </w:tc>
        <w:tc>
          <w:tcPr>
            <w:tcW w:w="832" w:type="dxa"/>
          </w:tcPr>
          <w:p w:rsidR="00001FC0" w:rsidRPr="0041439B" w:rsidRDefault="00001FC0" w:rsidP="00001FC0">
            <w:pPr>
              <w:widowControl w:val="0"/>
              <w:spacing w:after="0"/>
              <w:ind w:firstLine="0"/>
              <w:jc w:val="center"/>
              <w:rPr>
                <w:szCs w:val="24"/>
              </w:rPr>
            </w:pPr>
            <w:r>
              <w:rPr>
                <w:szCs w:val="24"/>
              </w:rPr>
              <w:t>7</w:t>
            </w:r>
          </w:p>
        </w:tc>
        <w:tc>
          <w:tcPr>
            <w:tcW w:w="833" w:type="dxa"/>
          </w:tcPr>
          <w:p w:rsidR="00001FC0" w:rsidRPr="0041439B" w:rsidRDefault="00001FC0" w:rsidP="00001FC0">
            <w:pPr>
              <w:widowControl w:val="0"/>
              <w:spacing w:after="0"/>
              <w:ind w:firstLine="0"/>
              <w:jc w:val="center"/>
              <w:rPr>
                <w:szCs w:val="24"/>
              </w:rPr>
            </w:pPr>
            <w:r>
              <w:rPr>
                <w:szCs w:val="24"/>
              </w:rPr>
              <w:t>8</w:t>
            </w:r>
          </w:p>
        </w:tc>
        <w:tc>
          <w:tcPr>
            <w:tcW w:w="832" w:type="dxa"/>
          </w:tcPr>
          <w:p w:rsidR="00001FC0" w:rsidRPr="0041439B" w:rsidRDefault="00001FC0" w:rsidP="00001FC0">
            <w:pPr>
              <w:widowControl w:val="0"/>
              <w:spacing w:after="0"/>
              <w:ind w:firstLine="0"/>
              <w:jc w:val="center"/>
              <w:rPr>
                <w:szCs w:val="24"/>
              </w:rPr>
            </w:pPr>
            <w:r>
              <w:rPr>
                <w:szCs w:val="24"/>
              </w:rPr>
              <w:t>9</w:t>
            </w:r>
          </w:p>
        </w:tc>
        <w:tc>
          <w:tcPr>
            <w:tcW w:w="800" w:type="dxa"/>
          </w:tcPr>
          <w:p w:rsidR="00001FC0" w:rsidRPr="0041439B" w:rsidRDefault="00001FC0" w:rsidP="00001FC0">
            <w:pPr>
              <w:widowControl w:val="0"/>
              <w:spacing w:after="0"/>
              <w:ind w:firstLine="0"/>
              <w:jc w:val="center"/>
              <w:rPr>
                <w:szCs w:val="24"/>
              </w:rPr>
            </w:pPr>
            <w:r>
              <w:rPr>
                <w:szCs w:val="24"/>
              </w:rPr>
              <w:t>10</w:t>
            </w:r>
          </w:p>
        </w:tc>
      </w:tr>
      <w:tr w:rsidR="00151B28" w:rsidTr="0014619A">
        <w:tc>
          <w:tcPr>
            <w:tcW w:w="2235" w:type="dxa"/>
          </w:tcPr>
          <w:p w:rsidR="00151B28" w:rsidRPr="005C7457" w:rsidRDefault="00151B28" w:rsidP="007D2AA5">
            <w:pPr>
              <w:widowControl w:val="0"/>
              <w:spacing w:after="0"/>
              <w:ind w:firstLine="0"/>
              <w:rPr>
                <w:sz w:val="22"/>
                <w:szCs w:val="22"/>
              </w:rPr>
            </w:pPr>
            <w:r>
              <w:rPr>
                <w:sz w:val="22"/>
                <w:szCs w:val="22"/>
              </w:rPr>
              <w:t>28</w:t>
            </w:r>
            <w:r w:rsidRPr="005C7457">
              <w:rPr>
                <w:sz w:val="22"/>
                <w:szCs w:val="22"/>
              </w:rPr>
              <w:t xml:space="preserve">. </w:t>
            </w:r>
            <w:r w:rsidR="007D2AA5" w:rsidRPr="007D2AA5">
              <w:rPr>
                <w:sz w:val="22"/>
                <w:szCs w:val="22"/>
              </w:rPr>
              <w:t>Доля граждан, использующих м</w:t>
            </w:r>
            <w:r w:rsidR="007D2AA5" w:rsidRPr="007D2AA5">
              <w:rPr>
                <w:sz w:val="22"/>
                <w:szCs w:val="22"/>
              </w:rPr>
              <w:t>е</w:t>
            </w:r>
            <w:r w:rsidR="007D2AA5" w:rsidRPr="007D2AA5">
              <w:rPr>
                <w:sz w:val="22"/>
                <w:szCs w:val="22"/>
              </w:rPr>
              <w:t>ханизм получения государственных и муниципальных у</w:t>
            </w:r>
            <w:r w:rsidR="007D2AA5" w:rsidRPr="007D2AA5">
              <w:rPr>
                <w:sz w:val="22"/>
                <w:szCs w:val="22"/>
              </w:rPr>
              <w:t>с</w:t>
            </w:r>
            <w:r w:rsidR="007D2AA5" w:rsidRPr="007D2AA5">
              <w:rPr>
                <w:sz w:val="22"/>
                <w:szCs w:val="22"/>
              </w:rPr>
              <w:t>луг в электронной форме, %.</w:t>
            </w:r>
          </w:p>
        </w:tc>
        <w:tc>
          <w:tcPr>
            <w:tcW w:w="889" w:type="dxa"/>
          </w:tcPr>
          <w:p w:rsidR="00151B28" w:rsidRPr="0041439B" w:rsidRDefault="00151B28" w:rsidP="0014619A">
            <w:pPr>
              <w:widowControl w:val="0"/>
              <w:spacing w:after="0"/>
              <w:ind w:firstLine="0"/>
              <w:jc w:val="center"/>
              <w:rPr>
                <w:sz w:val="22"/>
                <w:szCs w:val="22"/>
              </w:rPr>
            </w:pPr>
            <w:r>
              <w:rPr>
                <w:sz w:val="22"/>
                <w:szCs w:val="22"/>
              </w:rPr>
              <w:t>79,0</w:t>
            </w:r>
          </w:p>
        </w:tc>
        <w:tc>
          <w:tcPr>
            <w:tcW w:w="961" w:type="dxa"/>
          </w:tcPr>
          <w:p w:rsidR="00151B28" w:rsidRPr="0041439B" w:rsidRDefault="00151B28" w:rsidP="0014619A">
            <w:pPr>
              <w:widowControl w:val="0"/>
              <w:spacing w:after="0"/>
              <w:ind w:firstLine="0"/>
              <w:jc w:val="center"/>
              <w:rPr>
                <w:sz w:val="22"/>
                <w:szCs w:val="22"/>
              </w:rPr>
            </w:pPr>
            <w:r>
              <w:rPr>
                <w:sz w:val="22"/>
                <w:szCs w:val="22"/>
              </w:rPr>
              <w:t>80,0</w:t>
            </w:r>
          </w:p>
        </w:tc>
        <w:tc>
          <w:tcPr>
            <w:tcW w:w="961" w:type="dxa"/>
          </w:tcPr>
          <w:p w:rsidR="00151B28" w:rsidRPr="0041439B" w:rsidRDefault="00151B28" w:rsidP="0014619A">
            <w:pPr>
              <w:widowControl w:val="0"/>
              <w:spacing w:after="0"/>
              <w:ind w:firstLine="0"/>
              <w:jc w:val="center"/>
              <w:rPr>
                <w:sz w:val="22"/>
                <w:szCs w:val="22"/>
              </w:rPr>
            </w:pPr>
            <w:r>
              <w:rPr>
                <w:sz w:val="22"/>
                <w:szCs w:val="22"/>
              </w:rPr>
              <w:t>81,0</w:t>
            </w:r>
          </w:p>
        </w:tc>
        <w:tc>
          <w:tcPr>
            <w:tcW w:w="961" w:type="dxa"/>
          </w:tcPr>
          <w:p w:rsidR="00151B28" w:rsidRPr="00D33ABE" w:rsidRDefault="00151B28" w:rsidP="0014619A">
            <w:pPr>
              <w:widowControl w:val="0"/>
              <w:spacing w:after="0"/>
              <w:ind w:firstLine="0"/>
              <w:jc w:val="center"/>
              <w:rPr>
                <w:sz w:val="22"/>
                <w:szCs w:val="22"/>
              </w:rPr>
            </w:pPr>
            <w:r w:rsidRPr="00D33ABE">
              <w:rPr>
                <w:sz w:val="22"/>
                <w:szCs w:val="22"/>
              </w:rPr>
              <w:t>82,0</w:t>
            </w:r>
          </w:p>
        </w:tc>
        <w:tc>
          <w:tcPr>
            <w:tcW w:w="833" w:type="dxa"/>
          </w:tcPr>
          <w:p w:rsidR="00151B28" w:rsidRPr="00D33ABE" w:rsidRDefault="00151B28" w:rsidP="0014619A">
            <w:pPr>
              <w:widowControl w:val="0"/>
              <w:spacing w:after="0"/>
              <w:ind w:firstLine="0"/>
              <w:jc w:val="center"/>
              <w:rPr>
                <w:sz w:val="22"/>
                <w:szCs w:val="22"/>
              </w:rPr>
            </w:pPr>
            <w:r>
              <w:rPr>
                <w:sz w:val="22"/>
                <w:szCs w:val="22"/>
              </w:rPr>
              <w:t>83,0</w:t>
            </w:r>
          </w:p>
        </w:tc>
        <w:tc>
          <w:tcPr>
            <w:tcW w:w="832" w:type="dxa"/>
          </w:tcPr>
          <w:p w:rsidR="00151B28" w:rsidRPr="00D33ABE" w:rsidRDefault="00151B28" w:rsidP="0014619A">
            <w:pPr>
              <w:widowControl w:val="0"/>
              <w:spacing w:after="0"/>
              <w:ind w:firstLine="0"/>
              <w:jc w:val="center"/>
              <w:rPr>
                <w:sz w:val="22"/>
                <w:szCs w:val="22"/>
              </w:rPr>
            </w:pPr>
            <w:r>
              <w:rPr>
                <w:sz w:val="22"/>
                <w:szCs w:val="22"/>
              </w:rPr>
              <w:t>84,0</w:t>
            </w:r>
          </w:p>
        </w:tc>
        <w:tc>
          <w:tcPr>
            <w:tcW w:w="833" w:type="dxa"/>
          </w:tcPr>
          <w:p w:rsidR="00151B28" w:rsidRPr="00D33ABE" w:rsidRDefault="00151B28" w:rsidP="0014619A">
            <w:pPr>
              <w:widowControl w:val="0"/>
              <w:spacing w:after="0"/>
              <w:ind w:firstLine="0"/>
              <w:jc w:val="center"/>
              <w:rPr>
                <w:sz w:val="22"/>
                <w:szCs w:val="22"/>
              </w:rPr>
            </w:pPr>
            <w:r>
              <w:rPr>
                <w:sz w:val="22"/>
                <w:szCs w:val="22"/>
              </w:rPr>
              <w:t>86,0</w:t>
            </w:r>
          </w:p>
        </w:tc>
        <w:tc>
          <w:tcPr>
            <w:tcW w:w="832" w:type="dxa"/>
          </w:tcPr>
          <w:p w:rsidR="00151B28" w:rsidRPr="00D33ABE" w:rsidRDefault="00151B28" w:rsidP="0014619A">
            <w:pPr>
              <w:widowControl w:val="0"/>
              <w:spacing w:after="0"/>
              <w:ind w:firstLine="0"/>
              <w:rPr>
                <w:sz w:val="22"/>
                <w:szCs w:val="22"/>
              </w:rPr>
            </w:pPr>
            <w:r>
              <w:rPr>
                <w:sz w:val="22"/>
                <w:szCs w:val="22"/>
              </w:rPr>
              <w:t>88,0</w:t>
            </w:r>
          </w:p>
        </w:tc>
        <w:tc>
          <w:tcPr>
            <w:tcW w:w="800" w:type="dxa"/>
          </w:tcPr>
          <w:p w:rsidR="00151B28" w:rsidRPr="00D33ABE" w:rsidRDefault="00151B28" w:rsidP="0014619A">
            <w:pPr>
              <w:widowControl w:val="0"/>
              <w:spacing w:after="0"/>
              <w:ind w:firstLine="0"/>
              <w:rPr>
                <w:sz w:val="22"/>
                <w:szCs w:val="22"/>
              </w:rPr>
            </w:pPr>
            <w:r w:rsidRPr="00D33ABE">
              <w:rPr>
                <w:sz w:val="22"/>
                <w:szCs w:val="22"/>
              </w:rPr>
              <w:t>90,0</w:t>
            </w:r>
          </w:p>
        </w:tc>
      </w:tr>
      <w:tr w:rsidR="00151B28" w:rsidTr="0014619A">
        <w:tc>
          <w:tcPr>
            <w:tcW w:w="2235" w:type="dxa"/>
          </w:tcPr>
          <w:p w:rsidR="00151B28" w:rsidRDefault="00151B28" w:rsidP="00C736C8">
            <w:pPr>
              <w:widowControl w:val="0"/>
              <w:spacing w:after="0"/>
              <w:ind w:firstLine="0"/>
              <w:rPr>
                <w:sz w:val="22"/>
                <w:szCs w:val="22"/>
              </w:rPr>
            </w:pPr>
            <w:r>
              <w:rPr>
                <w:sz w:val="22"/>
                <w:szCs w:val="22"/>
              </w:rPr>
              <w:t xml:space="preserve">29. </w:t>
            </w:r>
            <w:r w:rsidRPr="007F01AB">
              <w:rPr>
                <w:sz w:val="22"/>
                <w:szCs w:val="22"/>
              </w:rPr>
              <w:t>Доля использ</w:t>
            </w:r>
            <w:r w:rsidRPr="007F01AB">
              <w:rPr>
                <w:sz w:val="22"/>
                <w:szCs w:val="22"/>
              </w:rPr>
              <w:t>о</w:t>
            </w:r>
            <w:r w:rsidRPr="007F01AB">
              <w:rPr>
                <w:sz w:val="22"/>
                <w:szCs w:val="22"/>
              </w:rPr>
              <w:t>ванных, обезвреже</w:t>
            </w:r>
            <w:r w:rsidRPr="007F01AB">
              <w:rPr>
                <w:sz w:val="22"/>
                <w:szCs w:val="22"/>
              </w:rPr>
              <w:t>н</w:t>
            </w:r>
            <w:r w:rsidRPr="007F01AB">
              <w:rPr>
                <w:sz w:val="22"/>
                <w:szCs w:val="22"/>
              </w:rPr>
              <w:t>ных отходов в о</w:t>
            </w:r>
            <w:r w:rsidRPr="007F01AB">
              <w:rPr>
                <w:sz w:val="22"/>
                <w:szCs w:val="22"/>
              </w:rPr>
              <w:t>б</w:t>
            </w:r>
            <w:r w:rsidRPr="007F01AB">
              <w:rPr>
                <w:sz w:val="22"/>
                <w:szCs w:val="22"/>
              </w:rPr>
              <w:t xml:space="preserve">щем объеме </w:t>
            </w:r>
            <w:r w:rsidR="00304CCE">
              <w:rPr>
                <w:sz w:val="22"/>
                <w:szCs w:val="22"/>
              </w:rPr>
              <w:t xml:space="preserve">отходов, </w:t>
            </w:r>
            <w:r w:rsidRPr="007F01AB">
              <w:rPr>
                <w:sz w:val="22"/>
                <w:szCs w:val="22"/>
              </w:rPr>
              <w:t>образовавшихся в процессе произво</w:t>
            </w:r>
            <w:r w:rsidRPr="007F01AB">
              <w:rPr>
                <w:sz w:val="22"/>
                <w:szCs w:val="22"/>
              </w:rPr>
              <w:t>д</w:t>
            </w:r>
            <w:r w:rsidRPr="007F01AB">
              <w:rPr>
                <w:sz w:val="22"/>
                <w:szCs w:val="22"/>
              </w:rPr>
              <w:t>ства и потребления</w:t>
            </w:r>
            <w:r w:rsidR="000E2FBA">
              <w:rPr>
                <w:sz w:val="22"/>
                <w:szCs w:val="22"/>
              </w:rPr>
              <w:t>, %</w:t>
            </w:r>
          </w:p>
        </w:tc>
        <w:tc>
          <w:tcPr>
            <w:tcW w:w="889" w:type="dxa"/>
          </w:tcPr>
          <w:p w:rsidR="00151B28" w:rsidRPr="00086832" w:rsidRDefault="00DD0BD4" w:rsidP="00DD0BD4">
            <w:pPr>
              <w:widowControl w:val="0"/>
              <w:spacing w:after="0"/>
              <w:ind w:firstLine="0"/>
              <w:jc w:val="center"/>
              <w:rPr>
                <w:sz w:val="22"/>
                <w:szCs w:val="22"/>
              </w:rPr>
            </w:pPr>
            <w:r>
              <w:rPr>
                <w:sz w:val="22"/>
                <w:szCs w:val="22"/>
              </w:rPr>
              <w:t>75</w:t>
            </w:r>
            <w:r w:rsidR="00151B28" w:rsidRPr="00086832">
              <w:rPr>
                <w:sz w:val="22"/>
                <w:szCs w:val="22"/>
              </w:rPr>
              <w:t>,</w:t>
            </w:r>
            <w:r>
              <w:rPr>
                <w:sz w:val="22"/>
                <w:szCs w:val="22"/>
              </w:rPr>
              <w:t>0</w:t>
            </w:r>
          </w:p>
        </w:tc>
        <w:tc>
          <w:tcPr>
            <w:tcW w:w="961" w:type="dxa"/>
          </w:tcPr>
          <w:p w:rsidR="00151B28" w:rsidRPr="00086832" w:rsidRDefault="00DD0BD4" w:rsidP="00DD0BD4">
            <w:pPr>
              <w:widowControl w:val="0"/>
              <w:spacing w:after="0"/>
              <w:ind w:firstLine="0"/>
              <w:jc w:val="center"/>
              <w:rPr>
                <w:sz w:val="22"/>
                <w:szCs w:val="22"/>
              </w:rPr>
            </w:pPr>
            <w:r>
              <w:rPr>
                <w:sz w:val="22"/>
                <w:szCs w:val="22"/>
              </w:rPr>
              <w:t>75</w:t>
            </w:r>
            <w:r w:rsidR="00151B28" w:rsidRPr="00086832">
              <w:rPr>
                <w:sz w:val="22"/>
                <w:szCs w:val="22"/>
              </w:rPr>
              <w:t>,</w:t>
            </w:r>
            <w:r>
              <w:rPr>
                <w:sz w:val="22"/>
                <w:szCs w:val="22"/>
              </w:rPr>
              <w:t>4</w:t>
            </w:r>
          </w:p>
        </w:tc>
        <w:tc>
          <w:tcPr>
            <w:tcW w:w="961" w:type="dxa"/>
          </w:tcPr>
          <w:p w:rsidR="00151B28" w:rsidRPr="00086832" w:rsidRDefault="00DD0BD4" w:rsidP="00DD0BD4">
            <w:pPr>
              <w:widowControl w:val="0"/>
              <w:spacing w:after="0"/>
              <w:ind w:firstLine="0"/>
              <w:jc w:val="center"/>
              <w:rPr>
                <w:sz w:val="22"/>
                <w:szCs w:val="22"/>
              </w:rPr>
            </w:pPr>
            <w:r>
              <w:rPr>
                <w:sz w:val="22"/>
                <w:szCs w:val="22"/>
              </w:rPr>
              <w:t>76</w:t>
            </w:r>
            <w:r w:rsidR="00151B28" w:rsidRPr="00086832">
              <w:rPr>
                <w:sz w:val="22"/>
                <w:szCs w:val="22"/>
              </w:rPr>
              <w:t>,</w:t>
            </w:r>
            <w:r>
              <w:rPr>
                <w:sz w:val="22"/>
                <w:szCs w:val="22"/>
              </w:rPr>
              <w:t>2</w:t>
            </w:r>
          </w:p>
        </w:tc>
        <w:tc>
          <w:tcPr>
            <w:tcW w:w="961" w:type="dxa"/>
          </w:tcPr>
          <w:p w:rsidR="00151B28" w:rsidRPr="00086832" w:rsidRDefault="00DD0BD4" w:rsidP="00DD0BD4">
            <w:pPr>
              <w:widowControl w:val="0"/>
              <w:spacing w:after="0"/>
              <w:ind w:firstLine="0"/>
              <w:jc w:val="center"/>
              <w:rPr>
                <w:sz w:val="22"/>
                <w:szCs w:val="22"/>
              </w:rPr>
            </w:pPr>
            <w:r>
              <w:rPr>
                <w:sz w:val="22"/>
                <w:szCs w:val="22"/>
              </w:rPr>
              <w:t>76</w:t>
            </w:r>
            <w:r w:rsidR="00151B28" w:rsidRPr="00086832">
              <w:rPr>
                <w:sz w:val="22"/>
                <w:szCs w:val="22"/>
              </w:rPr>
              <w:t>,</w:t>
            </w:r>
            <w:r>
              <w:rPr>
                <w:sz w:val="22"/>
                <w:szCs w:val="22"/>
              </w:rPr>
              <w:t>8</w:t>
            </w:r>
          </w:p>
        </w:tc>
        <w:tc>
          <w:tcPr>
            <w:tcW w:w="833" w:type="dxa"/>
          </w:tcPr>
          <w:p w:rsidR="00151B28" w:rsidRPr="00086832" w:rsidRDefault="00DD0BD4" w:rsidP="00DD0BD4">
            <w:pPr>
              <w:widowControl w:val="0"/>
              <w:spacing w:after="0"/>
              <w:ind w:firstLine="0"/>
              <w:jc w:val="center"/>
              <w:rPr>
                <w:sz w:val="22"/>
                <w:szCs w:val="22"/>
              </w:rPr>
            </w:pPr>
            <w:r>
              <w:rPr>
                <w:sz w:val="22"/>
                <w:szCs w:val="22"/>
              </w:rPr>
              <w:t>77</w:t>
            </w:r>
            <w:r w:rsidR="00151B28" w:rsidRPr="00086832">
              <w:rPr>
                <w:sz w:val="22"/>
                <w:szCs w:val="22"/>
              </w:rPr>
              <w:t>,</w:t>
            </w:r>
            <w:r>
              <w:rPr>
                <w:sz w:val="22"/>
                <w:szCs w:val="22"/>
              </w:rPr>
              <w:t>4</w:t>
            </w:r>
          </w:p>
        </w:tc>
        <w:tc>
          <w:tcPr>
            <w:tcW w:w="832" w:type="dxa"/>
          </w:tcPr>
          <w:p w:rsidR="00151B28" w:rsidRPr="00086832" w:rsidRDefault="00DD0BD4" w:rsidP="00DD0BD4">
            <w:pPr>
              <w:widowControl w:val="0"/>
              <w:spacing w:after="0"/>
              <w:ind w:firstLine="0"/>
              <w:jc w:val="center"/>
              <w:rPr>
                <w:sz w:val="22"/>
                <w:szCs w:val="22"/>
              </w:rPr>
            </w:pPr>
            <w:r>
              <w:rPr>
                <w:sz w:val="22"/>
                <w:szCs w:val="22"/>
              </w:rPr>
              <w:t>78</w:t>
            </w:r>
            <w:r w:rsidR="00151B28" w:rsidRPr="00086832">
              <w:rPr>
                <w:sz w:val="22"/>
                <w:szCs w:val="22"/>
              </w:rPr>
              <w:t>,</w:t>
            </w:r>
            <w:r>
              <w:rPr>
                <w:sz w:val="22"/>
                <w:szCs w:val="22"/>
              </w:rPr>
              <w:t>0</w:t>
            </w:r>
          </w:p>
        </w:tc>
        <w:tc>
          <w:tcPr>
            <w:tcW w:w="833" w:type="dxa"/>
          </w:tcPr>
          <w:p w:rsidR="00151B28" w:rsidRPr="00086832" w:rsidRDefault="00DD0BD4" w:rsidP="00DD0BD4">
            <w:pPr>
              <w:widowControl w:val="0"/>
              <w:spacing w:after="0"/>
              <w:ind w:firstLine="0"/>
              <w:jc w:val="center"/>
              <w:rPr>
                <w:sz w:val="22"/>
                <w:szCs w:val="22"/>
              </w:rPr>
            </w:pPr>
            <w:r>
              <w:rPr>
                <w:sz w:val="22"/>
                <w:szCs w:val="22"/>
              </w:rPr>
              <w:t>78</w:t>
            </w:r>
            <w:r w:rsidR="00151B28" w:rsidRPr="00086832">
              <w:rPr>
                <w:sz w:val="22"/>
                <w:szCs w:val="22"/>
              </w:rPr>
              <w:t>,</w:t>
            </w:r>
            <w:r>
              <w:rPr>
                <w:sz w:val="22"/>
                <w:szCs w:val="22"/>
              </w:rPr>
              <w:t>5</w:t>
            </w:r>
          </w:p>
        </w:tc>
        <w:tc>
          <w:tcPr>
            <w:tcW w:w="832" w:type="dxa"/>
          </w:tcPr>
          <w:p w:rsidR="00151B28" w:rsidRPr="00086832" w:rsidRDefault="00DD0BD4" w:rsidP="00DD0BD4">
            <w:pPr>
              <w:widowControl w:val="0"/>
              <w:spacing w:after="0"/>
              <w:ind w:firstLine="0"/>
              <w:rPr>
                <w:sz w:val="22"/>
                <w:szCs w:val="22"/>
              </w:rPr>
            </w:pPr>
            <w:r>
              <w:rPr>
                <w:sz w:val="22"/>
                <w:szCs w:val="22"/>
              </w:rPr>
              <w:t>78</w:t>
            </w:r>
            <w:r w:rsidR="00151B28" w:rsidRPr="00086832">
              <w:rPr>
                <w:sz w:val="22"/>
                <w:szCs w:val="22"/>
              </w:rPr>
              <w:t>,</w:t>
            </w:r>
            <w:r>
              <w:rPr>
                <w:sz w:val="22"/>
                <w:szCs w:val="22"/>
              </w:rPr>
              <w:t>9</w:t>
            </w:r>
          </w:p>
        </w:tc>
        <w:tc>
          <w:tcPr>
            <w:tcW w:w="800" w:type="dxa"/>
          </w:tcPr>
          <w:p w:rsidR="00151B28" w:rsidRPr="00086832" w:rsidRDefault="00DD0BD4" w:rsidP="00DD0BD4">
            <w:pPr>
              <w:widowControl w:val="0"/>
              <w:spacing w:after="0"/>
              <w:ind w:firstLine="0"/>
              <w:rPr>
                <w:sz w:val="22"/>
                <w:szCs w:val="22"/>
              </w:rPr>
            </w:pPr>
            <w:r>
              <w:rPr>
                <w:sz w:val="22"/>
                <w:szCs w:val="22"/>
              </w:rPr>
              <w:t>79</w:t>
            </w:r>
            <w:r w:rsidR="00151B28" w:rsidRPr="00086832">
              <w:rPr>
                <w:sz w:val="22"/>
                <w:szCs w:val="22"/>
              </w:rPr>
              <w:t>,</w:t>
            </w:r>
            <w:r>
              <w:rPr>
                <w:sz w:val="22"/>
                <w:szCs w:val="22"/>
              </w:rPr>
              <w:t>0</w:t>
            </w:r>
          </w:p>
        </w:tc>
      </w:tr>
      <w:tr w:rsidR="00151B28" w:rsidTr="0014619A">
        <w:tc>
          <w:tcPr>
            <w:tcW w:w="2235" w:type="dxa"/>
          </w:tcPr>
          <w:p w:rsidR="00151B28" w:rsidRDefault="00151B28" w:rsidP="005C7457">
            <w:pPr>
              <w:widowControl w:val="0"/>
              <w:spacing w:after="0"/>
              <w:ind w:firstLine="0"/>
              <w:rPr>
                <w:sz w:val="22"/>
                <w:szCs w:val="22"/>
              </w:rPr>
            </w:pPr>
            <w:r>
              <w:rPr>
                <w:sz w:val="22"/>
                <w:szCs w:val="22"/>
              </w:rPr>
              <w:t>30. Доля населения, охваченного мер</w:t>
            </w:r>
            <w:r>
              <w:rPr>
                <w:sz w:val="22"/>
                <w:szCs w:val="22"/>
              </w:rPr>
              <w:t>о</w:t>
            </w:r>
            <w:r>
              <w:rPr>
                <w:sz w:val="22"/>
                <w:szCs w:val="22"/>
              </w:rPr>
              <w:t>при</w:t>
            </w:r>
            <w:r w:rsidR="000E2FBA">
              <w:rPr>
                <w:sz w:val="22"/>
                <w:szCs w:val="22"/>
              </w:rPr>
              <w:t>ятиями в сфере культуры, в общей</w:t>
            </w:r>
            <w:r>
              <w:rPr>
                <w:sz w:val="22"/>
                <w:szCs w:val="22"/>
              </w:rPr>
              <w:t xml:space="preserve"> численности насел</w:t>
            </w:r>
            <w:r>
              <w:rPr>
                <w:sz w:val="22"/>
                <w:szCs w:val="22"/>
              </w:rPr>
              <w:t>е</w:t>
            </w:r>
            <w:r>
              <w:rPr>
                <w:sz w:val="22"/>
                <w:szCs w:val="22"/>
              </w:rPr>
              <w:t>ния</w:t>
            </w:r>
            <w:r w:rsidR="000E2FBA">
              <w:rPr>
                <w:sz w:val="22"/>
                <w:szCs w:val="22"/>
              </w:rPr>
              <w:t>, в %</w:t>
            </w:r>
          </w:p>
        </w:tc>
        <w:tc>
          <w:tcPr>
            <w:tcW w:w="889" w:type="dxa"/>
          </w:tcPr>
          <w:p w:rsidR="00151B28" w:rsidRPr="004A56FB" w:rsidRDefault="00151B28" w:rsidP="0014619A">
            <w:pPr>
              <w:widowControl w:val="0"/>
              <w:spacing w:after="0"/>
              <w:ind w:firstLine="0"/>
              <w:jc w:val="center"/>
              <w:rPr>
                <w:sz w:val="22"/>
                <w:szCs w:val="22"/>
              </w:rPr>
            </w:pPr>
            <w:r w:rsidRPr="004A56FB">
              <w:rPr>
                <w:sz w:val="22"/>
                <w:szCs w:val="22"/>
              </w:rPr>
              <w:t>84,0</w:t>
            </w:r>
          </w:p>
        </w:tc>
        <w:tc>
          <w:tcPr>
            <w:tcW w:w="961" w:type="dxa"/>
          </w:tcPr>
          <w:p w:rsidR="00151B28" w:rsidRPr="004A56FB" w:rsidRDefault="00151B28" w:rsidP="0014619A">
            <w:pPr>
              <w:widowControl w:val="0"/>
              <w:spacing w:after="0"/>
              <w:ind w:firstLine="0"/>
              <w:jc w:val="center"/>
              <w:rPr>
                <w:sz w:val="22"/>
                <w:szCs w:val="22"/>
              </w:rPr>
            </w:pPr>
            <w:r w:rsidRPr="004A56FB">
              <w:rPr>
                <w:sz w:val="22"/>
                <w:szCs w:val="22"/>
              </w:rPr>
              <w:t>85,0</w:t>
            </w:r>
          </w:p>
        </w:tc>
        <w:tc>
          <w:tcPr>
            <w:tcW w:w="961" w:type="dxa"/>
          </w:tcPr>
          <w:p w:rsidR="00151B28" w:rsidRPr="004A56FB" w:rsidRDefault="00151B28" w:rsidP="0014619A">
            <w:pPr>
              <w:widowControl w:val="0"/>
              <w:spacing w:after="0"/>
              <w:ind w:firstLine="0"/>
              <w:jc w:val="center"/>
              <w:rPr>
                <w:sz w:val="22"/>
                <w:szCs w:val="22"/>
              </w:rPr>
            </w:pPr>
            <w:r w:rsidRPr="004A56FB">
              <w:rPr>
                <w:sz w:val="22"/>
                <w:szCs w:val="22"/>
              </w:rPr>
              <w:t>86,0</w:t>
            </w:r>
          </w:p>
        </w:tc>
        <w:tc>
          <w:tcPr>
            <w:tcW w:w="961" w:type="dxa"/>
          </w:tcPr>
          <w:p w:rsidR="00151B28" w:rsidRPr="004A56FB" w:rsidRDefault="00151B28" w:rsidP="0014619A">
            <w:pPr>
              <w:widowControl w:val="0"/>
              <w:spacing w:after="0"/>
              <w:ind w:firstLine="0"/>
              <w:jc w:val="center"/>
              <w:rPr>
                <w:sz w:val="22"/>
                <w:szCs w:val="22"/>
              </w:rPr>
            </w:pPr>
            <w:r w:rsidRPr="004A56FB">
              <w:rPr>
                <w:sz w:val="22"/>
                <w:szCs w:val="22"/>
              </w:rPr>
              <w:t>87,0</w:t>
            </w:r>
          </w:p>
        </w:tc>
        <w:tc>
          <w:tcPr>
            <w:tcW w:w="833" w:type="dxa"/>
          </w:tcPr>
          <w:p w:rsidR="00151B28" w:rsidRPr="004A56FB" w:rsidRDefault="00151B28" w:rsidP="0014619A">
            <w:pPr>
              <w:widowControl w:val="0"/>
              <w:spacing w:after="0"/>
              <w:ind w:firstLine="0"/>
              <w:jc w:val="center"/>
              <w:rPr>
                <w:sz w:val="22"/>
                <w:szCs w:val="22"/>
              </w:rPr>
            </w:pPr>
            <w:r w:rsidRPr="004A56FB">
              <w:rPr>
                <w:sz w:val="22"/>
                <w:szCs w:val="22"/>
              </w:rPr>
              <w:t>87,5</w:t>
            </w:r>
          </w:p>
        </w:tc>
        <w:tc>
          <w:tcPr>
            <w:tcW w:w="832" w:type="dxa"/>
          </w:tcPr>
          <w:p w:rsidR="00151B28" w:rsidRPr="004A56FB" w:rsidRDefault="00151B28" w:rsidP="0014619A">
            <w:pPr>
              <w:widowControl w:val="0"/>
              <w:spacing w:after="0"/>
              <w:ind w:firstLine="0"/>
              <w:jc w:val="center"/>
              <w:rPr>
                <w:sz w:val="22"/>
                <w:szCs w:val="22"/>
              </w:rPr>
            </w:pPr>
            <w:r w:rsidRPr="004A56FB">
              <w:rPr>
                <w:sz w:val="22"/>
                <w:szCs w:val="22"/>
              </w:rPr>
              <w:t>88,0</w:t>
            </w:r>
          </w:p>
        </w:tc>
        <w:tc>
          <w:tcPr>
            <w:tcW w:w="833" w:type="dxa"/>
          </w:tcPr>
          <w:p w:rsidR="00151B28" w:rsidRPr="004A56FB" w:rsidRDefault="00151B28" w:rsidP="0014619A">
            <w:pPr>
              <w:widowControl w:val="0"/>
              <w:spacing w:after="0"/>
              <w:ind w:firstLine="0"/>
              <w:jc w:val="center"/>
              <w:rPr>
                <w:sz w:val="22"/>
                <w:szCs w:val="22"/>
              </w:rPr>
            </w:pPr>
            <w:r w:rsidRPr="004A56FB">
              <w:rPr>
                <w:sz w:val="22"/>
                <w:szCs w:val="22"/>
              </w:rPr>
              <w:t>89,0</w:t>
            </w:r>
          </w:p>
        </w:tc>
        <w:tc>
          <w:tcPr>
            <w:tcW w:w="832" w:type="dxa"/>
          </w:tcPr>
          <w:p w:rsidR="00151B28" w:rsidRPr="004A56FB" w:rsidRDefault="00151B28" w:rsidP="0014619A">
            <w:pPr>
              <w:widowControl w:val="0"/>
              <w:spacing w:after="0"/>
              <w:ind w:firstLine="0"/>
              <w:rPr>
                <w:sz w:val="22"/>
                <w:szCs w:val="22"/>
              </w:rPr>
            </w:pPr>
            <w:r w:rsidRPr="004A56FB">
              <w:rPr>
                <w:sz w:val="22"/>
                <w:szCs w:val="22"/>
              </w:rPr>
              <w:t>90,0</w:t>
            </w:r>
          </w:p>
        </w:tc>
        <w:tc>
          <w:tcPr>
            <w:tcW w:w="800" w:type="dxa"/>
          </w:tcPr>
          <w:p w:rsidR="00151B28" w:rsidRPr="004A56FB" w:rsidRDefault="00151B28" w:rsidP="0014619A">
            <w:pPr>
              <w:widowControl w:val="0"/>
              <w:spacing w:after="0"/>
              <w:ind w:firstLine="0"/>
              <w:rPr>
                <w:sz w:val="22"/>
                <w:szCs w:val="22"/>
              </w:rPr>
            </w:pPr>
            <w:r w:rsidRPr="004A56FB">
              <w:rPr>
                <w:sz w:val="22"/>
                <w:szCs w:val="22"/>
              </w:rPr>
              <w:t>92,0</w:t>
            </w:r>
          </w:p>
        </w:tc>
      </w:tr>
      <w:tr w:rsidR="00056D53" w:rsidTr="0014619A">
        <w:tc>
          <w:tcPr>
            <w:tcW w:w="2235" w:type="dxa"/>
          </w:tcPr>
          <w:p w:rsidR="00056D53" w:rsidRPr="00056D53" w:rsidRDefault="00056D53" w:rsidP="00056D53">
            <w:pPr>
              <w:widowControl w:val="0"/>
              <w:spacing w:after="0"/>
              <w:ind w:firstLine="0"/>
              <w:rPr>
                <w:sz w:val="22"/>
                <w:szCs w:val="22"/>
              </w:rPr>
            </w:pPr>
            <w:r>
              <w:rPr>
                <w:sz w:val="22"/>
                <w:szCs w:val="22"/>
              </w:rPr>
              <w:t>31.Доля выявленных объектов культурн</w:t>
            </w:r>
            <w:r>
              <w:rPr>
                <w:sz w:val="22"/>
                <w:szCs w:val="22"/>
              </w:rPr>
              <w:t>о</w:t>
            </w:r>
            <w:r>
              <w:rPr>
                <w:sz w:val="22"/>
                <w:szCs w:val="22"/>
              </w:rPr>
              <w:t>го назначения, в о</w:t>
            </w:r>
            <w:r>
              <w:rPr>
                <w:sz w:val="22"/>
                <w:szCs w:val="22"/>
              </w:rPr>
              <w:t>т</w:t>
            </w:r>
            <w:r>
              <w:rPr>
                <w:sz w:val="22"/>
                <w:szCs w:val="22"/>
              </w:rPr>
              <w:t>ношении которых проведены мер</w:t>
            </w:r>
            <w:r>
              <w:rPr>
                <w:sz w:val="22"/>
                <w:szCs w:val="22"/>
              </w:rPr>
              <w:t>о</w:t>
            </w:r>
            <w:r>
              <w:rPr>
                <w:sz w:val="22"/>
                <w:szCs w:val="22"/>
              </w:rPr>
              <w:t>приятия по включ</w:t>
            </w:r>
            <w:r>
              <w:rPr>
                <w:sz w:val="22"/>
                <w:szCs w:val="22"/>
              </w:rPr>
              <w:t>е</w:t>
            </w:r>
            <w:r>
              <w:rPr>
                <w:sz w:val="22"/>
                <w:szCs w:val="22"/>
              </w:rPr>
              <w:t xml:space="preserve">нию их в Реестр, </w:t>
            </w:r>
            <w:r w:rsidRPr="00056D53">
              <w:rPr>
                <w:sz w:val="22"/>
                <w:szCs w:val="22"/>
              </w:rPr>
              <w:t>%</w:t>
            </w:r>
          </w:p>
        </w:tc>
        <w:tc>
          <w:tcPr>
            <w:tcW w:w="889" w:type="dxa"/>
          </w:tcPr>
          <w:p w:rsidR="00056D53" w:rsidRPr="004A56FB" w:rsidRDefault="00056D53" w:rsidP="00056D53">
            <w:pPr>
              <w:widowControl w:val="0"/>
              <w:spacing w:after="0"/>
              <w:ind w:firstLine="0"/>
              <w:jc w:val="center"/>
              <w:rPr>
                <w:sz w:val="22"/>
                <w:szCs w:val="22"/>
              </w:rPr>
            </w:pPr>
            <w:r>
              <w:rPr>
                <w:sz w:val="22"/>
                <w:szCs w:val="22"/>
              </w:rPr>
              <w:t>95,5</w:t>
            </w:r>
          </w:p>
        </w:tc>
        <w:tc>
          <w:tcPr>
            <w:tcW w:w="961" w:type="dxa"/>
          </w:tcPr>
          <w:p w:rsidR="00056D53" w:rsidRPr="004A56FB" w:rsidRDefault="00056D53" w:rsidP="00056D53">
            <w:pPr>
              <w:widowControl w:val="0"/>
              <w:spacing w:after="0"/>
              <w:ind w:firstLine="0"/>
              <w:jc w:val="center"/>
              <w:rPr>
                <w:sz w:val="22"/>
                <w:szCs w:val="22"/>
              </w:rPr>
            </w:pPr>
            <w:r>
              <w:rPr>
                <w:sz w:val="22"/>
                <w:szCs w:val="22"/>
              </w:rPr>
              <w:t>100,0</w:t>
            </w:r>
          </w:p>
        </w:tc>
        <w:tc>
          <w:tcPr>
            <w:tcW w:w="961" w:type="dxa"/>
          </w:tcPr>
          <w:p w:rsidR="00056D53" w:rsidRPr="004A56FB" w:rsidRDefault="00056D53" w:rsidP="00056D53">
            <w:pPr>
              <w:widowControl w:val="0"/>
              <w:spacing w:after="0"/>
              <w:ind w:firstLine="0"/>
              <w:jc w:val="center"/>
              <w:rPr>
                <w:sz w:val="22"/>
                <w:szCs w:val="22"/>
              </w:rPr>
            </w:pPr>
            <w:r>
              <w:rPr>
                <w:sz w:val="22"/>
                <w:szCs w:val="22"/>
              </w:rPr>
              <w:t>100,0</w:t>
            </w:r>
          </w:p>
        </w:tc>
        <w:tc>
          <w:tcPr>
            <w:tcW w:w="961" w:type="dxa"/>
          </w:tcPr>
          <w:p w:rsidR="00056D53" w:rsidRPr="004A56FB" w:rsidRDefault="00056D53" w:rsidP="00056D53">
            <w:pPr>
              <w:widowControl w:val="0"/>
              <w:spacing w:after="0"/>
              <w:ind w:firstLine="0"/>
              <w:jc w:val="center"/>
              <w:rPr>
                <w:sz w:val="22"/>
                <w:szCs w:val="22"/>
              </w:rPr>
            </w:pPr>
            <w:r>
              <w:rPr>
                <w:sz w:val="22"/>
                <w:szCs w:val="22"/>
              </w:rPr>
              <w:t>100,0</w:t>
            </w:r>
          </w:p>
        </w:tc>
        <w:tc>
          <w:tcPr>
            <w:tcW w:w="833" w:type="dxa"/>
          </w:tcPr>
          <w:p w:rsidR="00056D53" w:rsidRPr="004A56FB" w:rsidRDefault="00056D53" w:rsidP="00056D53">
            <w:pPr>
              <w:widowControl w:val="0"/>
              <w:spacing w:after="0"/>
              <w:ind w:firstLine="0"/>
              <w:jc w:val="center"/>
              <w:rPr>
                <w:sz w:val="22"/>
                <w:szCs w:val="22"/>
              </w:rPr>
            </w:pPr>
            <w:r>
              <w:rPr>
                <w:sz w:val="22"/>
                <w:szCs w:val="22"/>
              </w:rPr>
              <w:t>100,0</w:t>
            </w:r>
          </w:p>
        </w:tc>
        <w:tc>
          <w:tcPr>
            <w:tcW w:w="832" w:type="dxa"/>
          </w:tcPr>
          <w:p w:rsidR="00056D53" w:rsidRPr="004A56FB" w:rsidRDefault="00056D53" w:rsidP="00056D53">
            <w:pPr>
              <w:widowControl w:val="0"/>
              <w:spacing w:after="0"/>
              <w:ind w:firstLine="0"/>
              <w:jc w:val="center"/>
              <w:rPr>
                <w:sz w:val="22"/>
                <w:szCs w:val="22"/>
              </w:rPr>
            </w:pPr>
            <w:r>
              <w:rPr>
                <w:sz w:val="22"/>
                <w:szCs w:val="22"/>
              </w:rPr>
              <w:t>100,0</w:t>
            </w:r>
          </w:p>
        </w:tc>
        <w:tc>
          <w:tcPr>
            <w:tcW w:w="833" w:type="dxa"/>
          </w:tcPr>
          <w:p w:rsidR="00056D53" w:rsidRPr="004A56FB" w:rsidRDefault="00056D53" w:rsidP="00056D53">
            <w:pPr>
              <w:widowControl w:val="0"/>
              <w:spacing w:after="0"/>
              <w:ind w:firstLine="0"/>
              <w:jc w:val="center"/>
              <w:rPr>
                <w:sz w:val="22"/>
                <w:szCs w:val="22"/>
              </w:rPr>
            </w:pPr>
            <w:r>
              <w:rPr>
                <w:sz w:val="22"/>
                <w:szCs w:val="22"/>
              </w:rPr>
              <w:t>100,0</w:t>
            </w:r>
          </w:p>
        </w:tc>
        <w:tc>
          <w:tcPr>
            <w:tcW w:w="832" w:type="dxa"/>
          </w:tcPr>
          <w:p w:rsidR="00056D53" w:rsidRPr="004A56FB" w:rsidRDefault="00056D53" w:rsidP="00056D53">
            <w:pPr>
              <w:widowControl w:val="0"/>
              <w:spacing w:after="0"/>
              <w:ind w:firstLine="0"/>
              <w:jc w:val="center"/>
              <w:rPr>
                <w:sz w:val="22"/>
                <w:szCs w:val="22"/>
              </w:rPr>
            </w:pPr>
            <w:r>
              <w:rPr>
                <w:sz w:val="22"/>
                <w:szCs w:val="22"/>
              </w:rPr>
              <w:t>100,0</w:t>
            </w:r>
          </w:p>
        </w:tc>
        <w:tc>
          <w:tcPr>
            <w:tcW w:w="800" w:type="dxa"/>
          </w:tcPr>
          <w:p w:rsidR="00056D53" w:rsidRPr="004A56FB" w:rsidRDefault="00056D53" w:rsidP="00056D53">
            <w:pPr>
              <w:widowControl w:val="0"/>
              <w:spacing w:after="0"/>
              <w:ind w:firstLine="0"/>
              <w:jc w:val="center"/>
              <w:rPr>
                <w:sz w:val="22"/>
                <w:szCs w:val="22"/>
              </w:rPr>
            </w:pPr>
            <w:r>
              <w:rPr>
                <w:sz w:val="22"/>
                <w:szCs w:val="22"/>
              </w:rPr>
              <w:t>100,0</w:t>
            </w:r>
          </w:p>
        </w:tc>
      </w:tr>
    </w:tbl>
    <w:p w:rsidR="00D5161C" w:rsidRDefault="00D5161C" w:rsidP="00301ABD">
      <w:pPr>
        <w:widowControl w:val="0"/>
        <w:shd w:val="clear" w:color="auto" w:fill="FFFFFF"/>
        <w:spacing w:after="0"/>
        <w:ind w:firstLine="709"/>
        <w:rPr>
          <w:sz w:val="28"/>
          <w:szCs w:val="28"/>
        </w:rPr>
      </w:pPr>
    </w:p>
    <w:p w:rsidR="00D5161C" w:rsidRDefault="00D5161C"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301ABD">
      <w:pPr>
        <w:widowControl w:val="0"/>
        <w:shd w:val="clear" w:color="auto" w:fill="FFFFFF"/>
        <w:spacing w:after="0"/>
        <w:ind w:firstLine="709"/>
        <w:rPr>
          <w:sz w:val="28"/>
          <w:szCs w:val="28"/>
        </w:rPr>
      </w:pPr>
    </w:p>
    <w:p w:rsidR="000960C1" w:rsidRDefault="000960C1" w:rsidP="000960C1">
      <w:pPr>
        <w:widowControl w:val="0"/>
        <w:shd w:val="clear" w:color="auto" w:fill="FFFFFF"/>
        <w:spacing w:after="0"/>
        <w:ind w:firstLine="709"/>
        <w:jc w:val="right"/>
        <w:rPr>
          <w:sz w:val="28"/>
          <w:szCs w:val="28"/>
        </w:rPr>
      </w:pPr>
    </w:p>
    <w:p w:rsidR="000960C1" w:rsidRDefault="000960C1" w:rsidP="000960C1">
      <w:pPr>
        <w:widowControl w:val="0"/>
        <w:shd w:val="clear" w:color="auto" w:fill="FFFFFF"/>
        <w:spacing w:after="0"/>
        <w:ind w:firstLine="709"/>
        <w:jc w:val="right"/>
        <w:rPr>
          <w:sz w:val="28"/>
          <w:szCs w:val="28"/>
        </w:rPr>
      </w:pPr>
    </w:p>
    <w:p w:rsidR="000960C1" w:rsidRDefault="000960C1" w:rsidP="000960C1">
      <w:pPr>
        <w:widowControl w:val="0"/>
        <w:shd w:val="clear" w:color="auto" w:fill="FFFFFF"/>
        <w:spacing w:after="0"/>
        <w:ind w:firstLine="709"/>
        <w:jc w:val="right"/>
        <w:rPr>
          <w:sz w:val="28"/>
          <w:szCs w:val="28"/>
        </w:rPr>
        <w:sectPr w:rsidR="000960C1" w:rsidSect="00183B97">
          <w:pgSz w:w="11906" w:h="16838"/>
          <w:pgMar w:top="851" w:right="567" w:bottom="851" w:left="1418" w:header="709" w:footer="709" w:gutter="0"/>
          <w:cols w:space="708"/>
          <w:docGrid w:linePitch="381"/>
        </w:sectPr>
      </w:pPr>
    </w:p>
    <w:p w:rsidR="000960C1" w:rsidRDefault="000960C1" w:rsidP="000960C1">
      <w:pPr>
        <w:widowControl w:val="0"/>
        <w:shd w:val="clear" w:color="auto" w:fill="FFFFFF"/>
        <w:spacing w:after="0"/>
        <w:ind w:firstLine="709"/>
        <w:jc w:val="right"/>
        <w:rPr>
          <w:sz w:val="28"/>
          <w:szCs w:val="28"/>
        </w:rPr>
      </w:pPr>
      <w:r>
        <w:rPr>
          <w:sz w:val="28"/>
          <w:szCs w:val="28"/>
        </w:rPr>
        <w:lastRenderedPageBreak/>
        <w:t>ПРИЛОЖЕНИЕ 2</w:t>
      </w:r>
    </w:p>
    <w:p w:rsidR="000960C1" w:rsidRDefault="000960C1" w:rsidP="000960C1">
      <w:pPr>
        <w:spacing w:after="0"/>
        <w:ind w:firstLine="0"/>
        <w:rPr>
          <w:sz w:val="28"/>
          <w:szCs w:val="28"/>
        </w:rPr>
      </w:pPr>
    </w:p>
    <w:p w:rsidR="000960C1" w:rsidRDefault="000960C1" w:rsidP="000960C1">
      <w:pPr>
        <w:spacing w:after="0"/>
        <w:ind w:firstLine="0"/>
        <w:jc w:val="center"/>
        <w:rPr>
          <w:b/>
          <w:sz w:val="28"/>
          <w:szCs w:val="28"/>
        </w:rPr>
      </w:pPr>
      <w:r w:rsidRPr="007715B5">
        <w:rPr>
          <w:b/>
          <w:sz w:val="28"/>
          <w:szCs w:val="28"/>
        </w:rPr>
        <w:t xml:space="preserve">Перечень ключевых проектов социально-экономическогоразвития Воронежской области, обеспечивающих </w:t>
      </w:r>
    </w:p>
    <w:p w:rsidR="000960C1" w:rsidRPr="007715B5" w:rsidRDefault="000960C1" w:rsidP="000960C1">
      <w:pPr>
        <w:spacing w:after="0"/>
        <w:ind w:firstLine="0"/>
        <w:jc w:val="center"/>
        <w:rPr>
          <w:b/>
          <w:sz w:val="28"/>
          <w:szCs w:val="28"/>
        </w:rPr>
      </w:pPr>
      <w:r w:rsidRPr="007715B5">
        <w:rPr>
          <w:b/>
          <w:sz w:val="28"/>
          <w:szCs w:val="28"/>
        </w:rPr>
        <w:t>реализацию Стратегии</w:t>
      </w:r>
    </w:p>
    <w:tbl>
      <w:tblPr>
        <w:tblStyle w:val="1f4"/>
        <w:tblW w:w="15645" w:type="dxa"/>
        <w:tblLayout w:type="fixed"/>
        <w:tblLook w:val="04A0"/>
      </w:tblPr>
      <w:tblGrid>
        <w:gridCol w:w="1668"/>
        <w:gridCol w:w="2409"/>
        <w:gridCol w:w="5812"/>
        <w:gridCol w:w="1701"/>
        <w:gridCol w:w="1559"/>
        <w:gridCol w:w="2496"/>
      </w:tblGrid>
      <w:tr w:rsidR="000960C1" w:rsidRPr="000E2FBA" w:rsidTr="000960C1">
        <w:trPr>
          <w:tblHeader/>
        </w:trPr>
        <w:tc>
          <w:tcPr>
            <w:tcW w:w="1668" w:type="dxa"/>
            <w:tcBorders>
              <w:top w:val="single" w:sz="4" w:space="0" w:color="auto"/>
              <w:left w:val="single" w:sz="4" w:space="0" w:color="auto"/>
              <w:bottom w:val="single" w:sz="4" w:space="0" w:color="auto"/>
              <w:right w:val="single" w:sz="4" w:space="0" w:color="auto"/>
            </w:tcBorders>
            <w:hideMark/>
          </w:tcPr>
          <w:p w:rsidR="000960C1" w:rsidRPr="000E2FBA" w:rsidRDefault="000960C1" w:rsidP="000960C1">
            <w:pPr>
              <w:spacing w:after="0"/>
              <w:ind w:firstLine="0"/>
              <w:jc w:val="center"/>
              <w:rPr>
                <w:rFonts w:eastAsia="Calibri"/>
                <w:szCs w:val="24"/>
              </w:rPr>
            </w:pPr>
            <w:r w:rsidRPr="000E2FBA">
              <w:rPr>
                <w:rFonts w:eastAsia="Calibri"/>
                <w:szCs w:val="24"/>
              </w:rPr>
              <w:t>Цели</w:t>
            </w:r>
          </w:p>
        </w:tc>
        <w:tc>
          <w:tcPr>
            <w:tcW w:w="2409" w:type="dxa"/>
            <w:tcBorders>
              <w:top w:val="single" w:sz="4" w:space="0" w:color="auto"/>
              <w:left w:val="single" w:sz="4" w:space="0" w:color="auto"/>
              <w:bottom w:val="single" w:sz="4" w:space="0" w:color="auto"/>
              <w:right w:val="single" w:sz="4" w:space="0" w:color="auto"/>
            </w:tcBorders>
            <w:hideMark/>
          </w:tcPr>
          <w:p w:rsidR="000960C1" w:rsidRPr="000E2FBA" w:rsidRDefault="000960C1" w:rsidP="000960C1">
            <w:pPr>
              <w:spacing w:after="0"/>
              <w:ind w:firstLine="0"/>
              <w:jc w:val="center"/>
              <w:rPr>
                <w:rFonts w:eastAsia="Calibri"/>
                <w:szCs w:val="24"/>
              </w:rPr>
            </w:pPr>
            <w:r w:rsidRPr="000E2FBA">
              <w:rPr>
                <w:rFonts w:eastAsia="Calibri"/>
                <w:szCs w:val="24"/>
              </w:rPr>
              <w:t>Название</w:t>
            </w:r>
          </w:p>
          <w:p w:rsidR="000960C1" w:rsidRPr="000E2FBA" w:rsidRDefault="000960C1" w:rsidP="000960C1">
            <w:pPr>
              <w:spacing w:after="0"/>
              <w:ind w:firstLine="0"/>
              <w:jc w:val="center"/>
              <w:rPr>
                <w:rFonts w:eastAsia="Calibri"/>
                <w:szCs w:val="24"/>
              </w:rPr>
            </w:pPr>
            <w:r w:rsidRPr="000E2FBA">
              <w:rPr>
                <w:rFonts w:eastAsia="Calibri"/>
                <w:szCs w:val="24"/>
              </w:rPr>
              <w:t>проекта</w:t>
            </w:r>
          </w:p>
        </w:tc>
        <w:tc>
          <w:tcPr>
            <w:tcW w:w="5812" w:type="dxa"/>
            <w:tcBorders>
              <w:top w:val="single" w:sz="4" w:space="0" w:color="auto"/>
              <w:left w:val="single" w:sz="4" w:space="0" w:color="auto"/>
              <w:bottom w:val="single" w:sz="4" w:space="0" w:color="auto"/>
              <w:right w:val="single" w:sz="4" w:space="0" w:color="auto"/>
            </w:tcBorders>
            <w:hideMark/>
          </w:tcPr>
          <w:p w:rsidR="000960C1" w:rsidRPr="000E2FBA" w:rsidRDefault="000960C1" w:rsidP="000960C1">
            <w:pPr>
              <w:spacing w:after="0"/>
              <w:ind w:firstLine="0"/>
              <w:jc w:val="center"/>
              <w:rPr>
                <w:rFonts w:eastAsia="Calibri"/>
                <w:szCs w:val="24"/>
              </w:rPr>
            </w:pPr>
            <w:r w:rsidRPr="000E2FBA">
              <w:rPr>
                <w:rFonts w:eastAsia="Calibri"/>
                <w:szCs w:val="24"/>
              </w:rPr>
              <w:t>Краткое описание сути проекта</w:t>
            </w:r>
          </w:p>
        </w:tc>
        <w:tc>
          <w:tcPr>
            <w:tcW w:w="1701" w:type="dxa"/>
            <w:tcBorders>
              <w:top w:val="single" w:sz="4" w:space="0" w:color="auto"/>
              <w:left w:val="single" w:sz="4" w:space="0" w:color="auto"/>
              <w:bottom w:val="single" w:sz="4" w:space="0" w:color="auto"/>
              <w:right w:val="single" w:sz="4" w:space="0" w:color="auto"/>
            </w:tcBorders>
            <w:hideMark/>
          </w:tcPr>
          <w:p w:rsidR="000960C1" w:rsidRPr="000E2FBA" w:rsidRDefault="000960C1" w:rsidP="000960C1">
            <w:pPr>
              <w:spacing w:after="0"/>
              <w:ind w:firstLine="0"/>
              <w:jc w:val="center"/>
              <w:rPr>
                <w:rFonts w:eastAsia="Calibri"/>
                <w:szCs w:val="24"/>
              </w:rPr>
            </w:pPr>
            <w:r w:rsidRPr="000E2FBA">
              <w:rPr>
                <w:rFonts w:eastAsia="Calibri"/>
                <w:szCs w:val="24"/>
              </w:rPr>
              <w:t>Объем ф</w:t>
            </w:r>
            <w:r w:rsidRPr="000E2FBA">
              <w:rPr>
                <w:rFonts w:eastAsia="Calibri"/>
                <w:szCs w:val="24"/>
              </w:rPr>
              <w:t>и</w:t>
            </w:r>
            <w:r w:rsidRPr="000E2FBA">
              <w:rPr>
                <w:rFonts w:eastAsia="Calibri"/>
                <w:szCs w:val="24"/>
              </w:rPr>
              <w:t>нансирования (прогноз),</w:t>
            </w:r>
          </w:p>
          <w:p w:rsidR="000960C1" w:rsidRPr="000E2FBA" w:rsidRDefault="000960C1" w:rsidP="000960C1">
            <w:pPr>
              <w:spacing w:after="0"/>
              <w:ind w:firstLine="0"/>
              <w:jc w:val="center"/>
              <w:rPr>
                <w:rFonts w:eastAsia="Calibri"/>
                <w:szCs w:val="24"/>
              </w:rPr>
            </w:pPr>
            <w:r w:rsidRPr="000E2FBA">
              <w:rPr>
                <w:rFonts w:eastAsia="Calibri"/>
                <w:szCs w:val="24"/>
              </w:rPr>
              <w:t>млн</w:t>
            </w:r>
            <w:r>
              <w:rPr>
                <w:rFonts w:eastAsia="Calibri"/>
                <w:szCs w:val="24"/>
              </w:rPr>
              <w:t>.</w:t>
            </w:r>
            <w:r w:rsidRPr="000E2FBA">
              <w:rPr>
                <w:rFonts w:eastAsia="Calibri"/>
                <w:szCs w:val="24"/>
              </w:rPr>
              <w:t xml:space="preserve"> руб.</w:t>
            </w:r>
          </w:p>
        </w:tc>
        <w:tc>
          <w:tcPr>
            <w:tcW w:w="1559" w:type="dxa"/>
            <w:tcBorders>
              <w:top w:val="single" w:sz="4" w:space="0" w:color="auto"/>
              <w:left w:val="single" w:sz="4" w:space="0" w:color="auto"/>
              <w:bottom w:val="single" w:sz="4" w:space="0" w:color="auto"/>
              <w:right w:val="single" w:sz="4" w:space="0" w:color="auto"/>
            </w:tcBorders>
            <w:hideMark/>
          </w:tcPr>
          <w:p w:rsidR="000960C1" w:rsidRPr="000E2FBA" w:rsidRDefault="000960C1" w:rsidP="000960C1">
            <w:pPr>
              <w:spacing w:after="0"/>
              <w:ind w:firstLine="0"/>
              <w:jc w:val="center"/>
              <w:rPr>
                <w:rFonts w:eastAsia="Calibri"/>
                <w:szCs w:val="24"/>
              </w:rPr>
            </w:pPr>
            <w:r w:rsidRPr="000E2FBA">
              <w:rPr>
                <w:rFonts w:eastAsia="Calibri"/>
                <w:szCs w:val="24"/>
              </w:rPr>
              <w:t>Планиру</w:t>
            </w:r>
            <w:r w:rsidRPr="000E2FBA">
              <w:rPr>
                <w:rFonts w:eastAsia="Calibri"/>
                <w:szCs w:val="24"/>
              </w:rPr>
              <w:t>е</w:t>
            </w:r>
            <w:r w:rsidRPr="000E2FBA">
              <w:rPr>
                <w:rFonts w:eastAsia="Calibri"/>
                <w:szCs w:val="24"/>
              </w:rPr>
              <w:t>мый период реализации проекта</w:t>
            </w:r>
          </w:p>
        </w:tc>
        <w:tc>
          <w:tcPr>
            <w:tcW w:w="2496" w:type="dxa"/>
            <w:tcBorders>
              <w:top w:val="single" w:sz="4" w:space="0" w:color="auto"/>
              <w:left w:val="single" w:sz="4" w:space="0" w:color="auto"/>
              <w:bottom w:val="single" w:sz="4" w:space="0" w:color="auto"/>
              <w:right w:val="single" w:sz="4" w:space="0" w:color="auto"/>
            </w:tcBorders>
            <w:hideMark/>
          </w:tcPr>
          <w:p w:rsidR="000960C1" w:rsidRDefault="000960C1" w:rsidP="000960C1">
            <w:pPr>
              <w:spacing w:after="0"/>
              <w:ind w:firstLine="0"/>
              <w:jc w:val="center"/>
              <w:rPr>
                <w:rFonts w:eastAsia="Calibri"/>
                <w:szCs w:val="24"/>
              </w:rPr>
            </w:pPr>
            <w:r w:rsidRPr="000E2FBA">
              <w:rPr>
                <w:rFonts w:eastAsia="Calibri"/>
                <w:szCs w:val="24"/>
              </w:rPr>
              <w:t>Государственная пр</w:t>
            </w:r>
            <w:r w:rsidRPr="000E2FBA">
              <w:rPr>
                <w:rFonts w:eastAsia="Calibri"/>
                <w:szCs w:val="24"/>
              </w:rPr>
              <w:t>о</w:t>
            </w:r>
            <w:r w:rsidRPr="000E2FBA">
              <w:rPr>
                <w:rFonts w:eastAsia="Calibri"/>
                <w:szCs w:val="24"/>
              </w:rPr>
              <w:t xml:space="preserve">грамма, в рамках </w:t>
            </w:r>
          </w:p>
          <w:p w:rsidR="000960C1" w:rsidRDefault="000960C1" w:rsidP="000960C1">
            <w:pPr>
              <w:spacing w:after="0"/>
              <w:ind w:firstLine="0"/>
              <w:jc w:val="center"/>
              <w:rPr>
                <w:rFonts w:eastAsia="Calibri"/>
                <w:szCs w:val="24"/>
              </w:rPr>
            </w:pPr>
            <w:r w:rsidRPr="000E2FBA">
              <w:rPr>
                <w:rFonts w:eastAsia="Calibri"/>
                <w:szCs w:val="24"/>
              </w:rPr>
              <w:t xml:space="preserve">которой будет </w:t>
            </w:r>
          </w:p>
          <w:p w:rsidR="000960C1" w:rsidRPr="000E2FBA" w:rsidRDefault="000960C1" w:rsidP="000960C1">
            <w:pPr>
              <w:spacing w:after="0"/>
              <w:ind w:firstLine="0"/>
              <w:jc w:val="center"/>
              <w:rPr>
                <w:rFonts w:eastAsia="Calibri"/>
                <w:szCs w:val="24"/>
              </w:rPr>
            </w:pPr>
            <w:r w:rsidRPr="000E2FBA">
              <w:rPr>
                <w:rFonts w:eastAsia="Calibri"/>
                <w:szCs w:val="24"/>
              </w:rPr>
              <w:t>выполняться проект</w:t>
            </w:r>
          </w:p>
        </w:tc>
      </w:tr>
      <w:tr w:rsidR="000960C1" w:rsidRPr="000E2FBA" w:rsidTr="000960C1">
        <w:tc>
          <w:tcPr>
            <w:tcW w:w="1668"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bCs/>
                <w:szCs w:val="24"/>
              </w:rPr>
            </w:pPr>
            <w:r w:rsidRPr="000E2FBA">
              <w:rPr>
                <w:bCs/>
                <w:szCs w:val="24"/>
              </w:rPr>
              <w:t>Рост продо</w:t>
            </w:r>
            <w:r w:rsidRPr="000E2FBA">
              <w:rPr>
                <w:bCs/>
                <w:szCs w:val="24"/>
              </w:rPr>
              <w:t>л</w:t>
            </w:r>
            <w:r w:rsidRPr="000E2FBA">
              <w:rPr>
                <w:bCs/>
                <w:szCs w:val="24"/>
              </w:rPr>
              <w:t>жительности жизни нас</w:t>
            </w:r>
            <w:r w:rsidRPr="000E2FBA">
              <w:rPr>
                <w:bCs/>
                <w:szCs w:val="24"/>
              </w:rPr>
              <w:t>е</w:t>
            </w:r>
            <w:r w:rsidRPr="000E2FBA">
              <w:rPr>
                <w:bCs/>
                <w:szCs w:val="24"/>
              </w:rPr>
              <w:t>ления.  Пр</w:t>
            </w:r>
            <w:r w:rsidRPr="000E2FBA">
              <w:rPr>
                <w:bCs/>
                <w:szCs w:val="24"/>
              </w:rPr>
              <w:t>о</w:t>
            </w:r>
            <w:r w:rsidRPr="000E2FBA">
              <w:rPr>
                <w:bCs/>
                <w:szCs w:val="24"/>
              </w:rPr>
              <w:t>дление а</w:t>
            </w:r>
            <w:r w:rsidRPr="000E2FBA">
              <w:rPr>
                <w:bCs/>
                <w:szCs w:val="24"/>
              </w:rPr>
              <w:t>к</w:t>
            </w:r>
            <w:r w:rsidRPr="000E2FBA">
              <w:rPr>
                <w:bCs/>
                <w:szCs w:val="24"/>
              </w:rPr>
              <w:t>тивного до</w:t>
            </w:r>
            <w:r w:rsidRPr="000E2FBA">
              <w:rPr>
                <w:bCs/>
                <w:szCs w:val="24"/>
              </w:rPr>
              <w:t>л</w:t>
            </w:r>
            <w:r w:rsidRPr="000E2FBA">
              <w:rPr>
                <w:bCs/>
                <w:szCs w:val="24"/>
              </w:rPr>
              <w:t>голетия нас</w:t>
            </w:r>
            <w:r w:rsidRPr="000E2FBA">
              <w:rPr>
                <w:bCs/>
                <w:szCs w:val="24"/>
              </w:rPr>
              <w:t>е</w:t>
            </w:r>
            <w:r w:rsidRPr="000E2FBA">
              <w:rPr>
                <w:bCs/>
                <w:szCs w:val="24"/>
              </w:rPr>
              <w:t xml:space="preserve">ления </w:t>
            </w: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jc w:val="right"/>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pStyle w:val="a6"/>
              <w:ind w:left="0"/>
              <w:rPr>
                <w:sz w:val="24"/>
                <w:szCs w:val="24"/>
                <w:shd w:val="clear" w:color="auto" w:fill="FFFFFF"/>
              </w:rPr>
            </w:pPr>
            <w:r w:rsidRPr="000E2FBA">
              <w:rPr>
                <w:sz w:val="24"/>
                <w:szCs w:val="24"/>
              </w:rPr>
              <w:t>Межведомственный проект «Живи до</w:t>
            </w:r>
            <w:r w:rsidRPr="000E2FBA">
              <w:rPr>
                <w:sz w:val="24"/>
                <w:szCs w:val="24"/>
              </w:rPr>
              <w:t>л</w:t>
            </w:r>
            <w:r w:rsidRPr="000E2FBA">
              <w:rPr>
                <w:sz w:val="24"/>
                <w:szCs w:val="24"/>
              </w:rPr>
              <w:t>го»</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shd w:val="clear" w:color="auto" w:fill="FFFFFF"/>
              </w:rPr>
            </w:pPr>
            <w:r w:rsidRPr="000E2FBA">
              <w:rPr>
                <w:szCs w:val="24"/>
                <w:shd w:val="clear" w:color="auto" w:fill="FFFFFF"/>
              </w:rPr>
              <w:t>Формирование у населения позитивного отношения к здоровому образу жизни для обеспечения обществе</w:t>
            </w:r>
            <w:r w:rsidRPr="000E2FBA">
              <w:rPr>
                <w:szCs w:val="24"/>
                <w:shd w:val="clear" w:color="auto" w:fill="FFFFFF"/>
              </w:rPr>
              <w:t>н</w:t>
            </w:r>
            <w:r w:rsidRPr="000E2FBA">
              <w:rPr>
                <w:szCs w:val="24"/>
                <w:shd w:val="clear" w:color="auto" w:fill="FFFFFF"/>
              </w:rPr>
              <w:t>ного здоровья, повышение информированности нас</w:t>
            </w:r>
            <w:r w:rsidRPr="000E2FBA">
              <w:rPr>
                <w:szCs w:val="24"/>
                <w:shd w:val="clear" w:color="auto" w:fill="FFFFFF"/>
              </w:rPr>
              <w:t>е</w:t>
            </w:r>
            <w:r w:rsidRPr="000E2FBA">
              <w:rPr>
                <w:szCs w:val="24"/>
                <w:shd w:val="clear" w:color="auto" w:fill="FFFFFF"/>
              </w:rPr>
              <w:t>ления о мерах профилактики заболеваний и увелич</w:t>
            </w:r>
            <w:r w:rsidRPr="000E2FBA">
              <w:rPr>
                <w:szCs w:val="24"/>
                <w:shd w:val="clear" w:color="auto" w:fill="FFFFFF"/>
              </w:rPr>
              <w:t>е</w:t>
            </w:r>
            <w:r w:rsidRPr="000E2FBA">
              <w:rPr>
                <w:szCs w:val="24"/>
                <w:shd w:val="clear" w:color="auto" w:fill="FFFFFF"/>
              </w:rPr>
              <w:t>ние числа людей, приверженных здоровому образу жизни. Мероприятия  направлены на популяризацию культуры здорового питания, спортивно-оздоровительных программ, профилактику алког</w:t>
            </w:r>
            <w:r w:rsidRPr="000E2FBA">
              <w:rPr>
                <w:szCs w:val="24"/>
                <w:shd w:val="clear" w:color="auto" w:fill="FFFFFF"/>
              </w:rPr>
              <w:t>о</w:t>
            </w:r>
            <w:r w:rsidRPr="000E2FBA">
              <w:rPr>
                <w:szCs w:val="24"/>
                <w:shd w:val="clear" w:color="auto" w:fill="FFFFFF"/>
              </w:rPr>
              <w:t>лизма и наркомании, противодействие потреблению табака.</w:t>
            </w:r>
          </w:p>
        </w:tc>
        <w:tc>
          <w:tcPr>
            <w:tcW w:w="1701"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470,0 (на все проекты)</w:t>
            </w:r>
          </w:p>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2018 -2035</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741E8">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«Развитие здравоохранения»</w:t>
            </w:r>
          </w:p>
        </w:tc>
      </w:tr>
      <w:tr w:rsidR="000960C1" w:rsidRPr="000E2FBA" w:rsidTr="000960C1">
        <w:tc>
          <w:tcPr>
            <w:tcW w:w="1668" w:type="dxa"/>
            <w:vMerge/>
            <w:tcBorders>
              <w:top w:val="single" w:sz="4" w:space="0" w:color="auto"/>
              <w:left w:val="single" w:sz="4" w:space="0" w:color="auto"/>
              <w:right w:val="single" w:sz="4" w:space="0" w:color="auto"/>
            </w:tcBorders>
          </w:tcPr>
          <w:p w:rsidR="000960C1" w:rsidRPr="000E2FBA" w:rsidRDefault="000960C1" w:rsidP="000960C1">
            <w:pPr>
              <w:spacing w:after="0"/>
              <w:ind w:firstLine="0"/>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color w:val="FF0000"/>
                <w:szCs w:val="24"/>
              </w:rPr>
            </w:pPr>
            <w:r w:rsidRPr="000E2FBA">
              <w:rPr>
                <w:szCs w:val="24"/>
              </w:rPr>
              <w:t>«Формирование зд</w:t>
            </w:r>
            <w:r w:rsidRPr="000E2FBA">
              <w:rPr>
                <w:szCs w:val="24"/>
              </w:rPr>
              <w:t>о</w:t>
            </w:r>
            <w:r w:rsidRPr="000E2FBA">
              <w:rPr>
                <w:szCs w:val="24"/>
              </w:rPr>
              <w:t>рового образа жи</w:t>
            </w:r>
            <w:r w:rsidRPr="000E2FBA">
              <w:rPr>
                <w:szCs w:val="24"/>
              </w:rPr>
              <w:t>з</w:t>
            </w:r>
            <w:r w:rsidRPr="000E2FBA">
              <w:rPr>
                <w:szCs w:val="24"/>
              </w:rPr>
              <w:t xml:space="preserve">ни» </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rPr>
            </w:pPr>
            <w:r w:rsidRPr="000E2FBA">
              <w:rPr>
                <w:szCs w:val="24"/>
                <w:shd w:val="clear" w:color="auto" w:fill="FFFFFF"/>
              </w:rPr>
              <w:t>Формирование у населения позитивного отношения к здоровому образу жизни для обеспечения обществе</w:t>
            </w:r>
            <w:r w:rsidRPr="000E2FBA">
              <w:rPr>
                <w:szCs w:val="24"/>
                <w:shd w:val="clear" w:color="auto" w:fill="FFFFFF"/>
              </w:rPr>
              <w:t>н</w:t>
            </w:r>
            <w:r w:rsidRPr="000E2FBA">
              <w:rPr>
                <w:szCs w:val="24"/>
                <w:shd w:val="clear" w:color="auto" w:fill="FFFFFF"/>
              </w:rPr>
              <w:t>ного здоровья, повышение информированности нас</w:t>
            </w:r>
            <w:r w:rsidRPr="000E2FBA">
              <w:rPr>
                <w:szCs w:val="24"/>
                <w:shd w:val="clear" w:color="auto" w:fill="FFFFFF"/>
              </w:rPr>
              <w:t>е</w:t>
            </w:r>
            <w:r w:rsidRPr="000E2FBA">
              <w:rPr>
                <w:szCs w:val="24"/>
                <w:shd w:val="clear" w:color="auto" w:fill="FFFFFF"/>
              </w:rPr>
              <w:t>ления о мерах профилактики заболеваний и увелич</w:t>
            </w:r>
            <w:r w:rsidRPr="000E2FBA">
              <w:rPr>
                <w:szCs w:val="24"/>
                <w:shd w:val="clear" w:color="auto" w:fill="FFFFFF"/>
              </w:rPr>
              <w:t>е</w:t>
            </w:r>
            <w:r w:rsidRPr="000E2FBA">
              <w:rPr>
                <w:szCs w:val="24"/>
                <w:shd w:val="clear" w:color="auto" w:fill="FFFFFF"/>
              </w:rPr>
              <w:t>ние числа людей, приверженных здоровому образу жизни. Мероприятия  направлены на популяризацию культуры здорового питания, спортивно-оздоровительных программ, профилактику алког</w:t>
            </w:r>
            <w:r w:rsidRPr="000E2FBA">
              <w:rPr>
                <w:szCs w:val="24"/>
                <w:shd w:val="clear" w:color="auto" w:fill="FFFFFF"/>
              </w:rPr>
              <w:t>о</w:t>
            </w:r>
            <w:r w:rsidRPr="000E2FBA">
              <w:rPr>
                <w:szCs w:val="24"/>
                <w:shd w:val="clear" w:color="auto" w:fill="FFFFFF"/>
              </w:rPr>
              <w:t>лизма и наркомании, противодействие потреблению табака. В результате ожидается</w:t>
            </w:r>
            <w:r w:rsidRPr="000E2FBA">
              <w:rPr>
                <w:szCs w:val="24"/>
              </w:rPr>
              <w:t xml:space="preserve"> увеличение доли гр</w:t>
            </w:r>
            <w:r w:rsidRPr="000E2FBA">
              <w:rPr>
                <w:szCs w:val="24"/>
              </w:rPr>
              <w:t>а</w:t>
            </w:r>
            <w:r w:rsidRPr="000E2FBA">
              <w:rPr>
                <w:szCs w:val="24"/>
              </w:rPr>
              <w:t>ждан, приверженных здоровому образу жизни, до 50% к 2020 году и до 60 % к 2025 году путем форм</w:t>
            </w:r>
            <w:r w:rsidRPr="000E2FBA">
              <w:rPr>
                <w:szCs w:val="24"/>
              </w:rPr>
              <w:t>и</w:t>
            </w:r>
            <w:r w:rsidRPr="000E2FBA">
              <w:rPr>
                <w:szCs w:val="24"/>
              </w:rPr>
              <w:t>рования у граждан ответственного отношения к св</w:t>
            </w:r>
            <w:r w:rsidRPr="000E2FBA">
              <w:rPr>
                <w:szCs w:val="24"/>
              </w:rPr>
              <w:t>о</w:t>
            </w:r>
            <w:r w:rsidRPr="000E2FBA">
              <w:rPr>
                <w:szCs w:val="24"/>
              </w:rPr>
              <w:t>ему здоровью</w:t>
            </w:r>
          </w:p>
        </w:tc>
        <w:tc>
          <w:tcPr>
            <w:tcW w:w="1701"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2018-2025</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741E8">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«Развитие здравоохранения»</w:t>
            </w: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szCs w:val="24"/>
                <w:shd w:val="clear" w:color="auto" w:fill="FFFFFF"/>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1100"/>
              </w:tabs>
              <w:spacing w:after="0"/>
              <w:ind w:firstLine="0"/>
              <w:rPr>
                <w:szCs w:val="24"/>
                <w:shd w:val="clear" w:color="auto" w:fill="FFFFFF"/>
              </w:rPr>
            </w:pPr>
            <w:r w:rsidRPr="000E2FBA">
              <w:rPr>
                <w:szCs w:val="24"/>
              </w:rPr>
              <w:t>«Создание новой модели медицинской организации, оказ</w:t>
            </w:r>
            <w:r w:rsidRPr="000E2FBA">
              <w:rPr>
                <w:szCs w:val="24"/>
              </w:rPr>
              <w:t>ы</w:t>
            </w:r>
            <w:r w:rsidRPr="000E2FBA">
              <w:rPr>
                <w:szCs w:val="24"/>
              </w:rPr>
              <w:t>вающей первичную медико-санитарную помощь» «Воронеж. Моя поликлиника»</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outlineLvl w:val="0"/>
              <w:rPr>
                <w:szCs w:val="24"/>
                <w:shd w:val="clear" w:color="auto" w:fill="FFFFFF"/>
              </w:rPr>
            </w:pPr>
            <w:r w:rsidRPr="000E2FBA">
              <w:rPr>
                <w:rFonts w:eastAsia="Arial Unicode MS"/>
                <w:bCs/>
                <w:color w:val="000000"/>
                <w:szCs w:val="24"/>
                <w:u w:color="000000"/>
              </w:rPr>
              <w:t xml:space="preserve">Создание  пациентоориентированных медицинских организаций, отличительными признаками которых являются доброжелательное отношение к пациенту, отсутствие очередей за счет правильной организации процессов и работы персонала, качественное оказание медицинской помощи, приоритет профилактических мероприятий в первичном звене здравоохранения.   </w:t>
            </w:r>
          </w:p>
        </w:tc>
        <w:tc>
          <w:tcPr>
            <w:tcW w:w="1701"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99,49</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2018-2022</w:t>
            </w:r>
          </w:p>
        </w:tc>
        <w:tc>
          <w:tcPr>
            <w:tcW w:w="2496" w:type="dxa"/>
            <w:vMerge w:val="restart"/>
            <w:tcBorders>
              <w:top w:val="single" w:sz="4" w:space="0" w:color="auto"/>
              <w:left w:val="single" w:sz="4" w:space="0" w:color="auto"/>
              <w:right w:val="single" w:sz="4" w:space="0" w:color="auto"/>
            </w:tcBorders>
          </w:tcPr>
          <w:p w:rsidR="000960C1" w:rsidRPr="000E2FBA" w:rsidRDefault="000960C1" w:rsidP="000741E8">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«Развитие здравоохранения»</w:t>
            </w:r>
          </w:p>
          <w:p w:rsidR="000960C1" w:rsidRPr="000E2FBA" w:rsidRDefault="000960C1" w:rsidP="000960C1">
            <w:pPr>
              <w:spacing w:after="0"/>
              <w:ind w:firstLine="0"/>
              <w:jc w:val="center"/>
              <w:rPr>
                <w:szCs w:val="24"/>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szCs w:val="24"/>
                <w:shd w:val="clear" w:color="auto" w:fill="FFFFFF"/>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1100"/>
              </w:tabs>
              <w:spacing w:after="0"/>
              <w:ind w:firstLine="0"/>
              <w:rPr>
                <w:szCs w:val="24"/>
              </w:rPr>
            </w:pPr>
            <w:r w:rsidRPr="000E2FBA">
              <w:rPr>
                <w:szCs w:val="24"/>
              </w:rPr>
              <w:t>«Территория заб</w:t>
            </w:r>
            <w:r w:rsidRPr="000E2FBA">
              <w:rPr>
                <w:szCs w:val="24"/>
              </w:rPr>
              <w:t>о</w:t>
            </w:r>
            <w:r w:rsidRPr="000E2FBA">
              <w:rPr>
                <w:szCs w:val="24"/>
              </w:rPr>
              <w:t>ты»</w:t>
            </w:r>
          </w:p>
          <w:p w:rsidR="000960C1" w:rsidRPr="000E2FBA" w:rsidRDefault="000960C1" w:rsidP="000960C1">
            <w:pPr>
              <w:tabs>
                <w:tab w:val="left" w:pos="1100"/>
              </w:tabs>
              <w:spacing w:after="0"/>
              <w:ind w:firstLine="0"/>
              <w:rPr>
                <w:szCs w:val="24"/>
              </w:rPr>
            </w:pP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autoSpaceDE w:val="0"/>
              <w:autoSpaceDN w:val="0"/>
              <w:adjustRightInd w:val="0"/>
              <w:spacing w:after="0"/>
              <w:ind w:firstLine="0"/>
              <w:rPr>
                <w:szCs w:val="24"/>
              </w:rPr>
            </w:pPr>
            <w:r w:rsidRPr="000E2FBA">
              <w:rPr>
                <w:szCs w:val="24"/>
              </w:rPr>
              <w:t>Создание последовательной и преемственной сист</w:t>
            </w:r>
            <w:r w:rsidRPr="000E2FBA">
              <w:rPr>
                <w:szCs w:val="24"/>
              </w:rPr>
              <w:t>е</w:t>
            </w:r>
            <w:r w:rsidRPr="000E2FBA">
              <w:rPr>
                <w:szCs w:val="24"/>
              </w:rPr>
              <w:t>мы, сочетающей медицинские услуги для людей всех возрастов, от профилактики до паллиативной мед</w:t>
            </w:r>
            <w:r w:rsidRPr="000E2FBA">
              <w:rPr>
                <w:szCs w:val="24"/>
              </w:rPr>
              <w:t>и</w:t>
            </w:r>
            <w:r w:rsidRPr="000E2FBA">
              <w:rPr>
                <w:szCs w:val="24"/>
              </w:rPr>
              <w:t>цинской помощи, комплексный подход к медици</w:t>
            </w:r>
            <w:r w:rsidRPr="000E2FBA">
              <w:rPr>
                <w:szCs w:val="24"/>
              </w:rPr>
              <w:t>н</w:t>
            </w:r>
            <w:r w:rsidRPr="000E2FBA">
              <w:rPr>
                <w:szCs w:val="24"/>
              </w:rPr>
              <w:t>скому сопровождению;  организация гериатрической службы  и обеспечение доступности гериатрической помощи для граждан старшего поколения; соверше</w:t>
            </w:r>
            <w:r w:rsidRPr="000E2FBA">
              <w:rPr>
                <w:szCs w:val="24"/>
              </w:rPr>
              <w:t>н</w:t>
            </w:r>
            <w:r w:rsidRPr="000E2FBA">
              <w:rPr>
                <w:szCs w:val="24"/>
              </w:rPr>
              <w:t>ствование системы профессиональной подготовки в области гериатрии.</w:t>
            </w:r>
          </w:p>
        </w:tc>
        <w:tc>
          <w:tcPr>
            <w:tcW w:w="1701"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2018-2020</w:t>
            </w:r>
          </w:p>
        </w:tc>
        <w:tc>
          <w:tcPr>
            <w:tcW w:w="2496" w:type="dxa"/>
            <w:vMerge/>
            <w:tcBorders>
              <w:left w:val="single" w:sz="4" w:space="0" w:color="auto"/>
              <w:right w:val="single" w:sz="4" w:space="0" w:color="auto"/>
            </w:tcBorders>
          </w:tcPr>
          <w:p w:rsidR="000960C1" w:rsidRPr="000E2FBA" w:rsidRDefault="000960C1" w:rsidP="000960C1">
            <w:pPr>
              <w:spacing w:after="0"/>
              <w:ind w:firstLine="0"/>
              <w:jc w:val="center"/>
              <w:rPr>
                <w:szCs w:val="24"/>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szCs w:val="24"/>
                <w:shd w:val="clear" w:color="auto" w:fill="FFFFFF"/>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1100"/>
              </w:tabs>
              <w:spacing w:after="0"/>
              <w:ind w:firstLine="0"/>
              <w:rPr>
                <w:szCs w:val="24"/>
              </w:rPr>
            </w:pPr>
            <w:r w:rsidRPr="000E2FBA">
              <w:rPr>
                <w:szCs w:val="24"/>
              </w:rPr>
              <w:t>«Аутизм. Маршруты помощи»</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shd w:val="clear" w:color="auto" w:fill="FFFFFF"/>
              </w:rPr>
            </w:pPr>
            <w:r w:rsidRPr="000E2FBA">
              <w:rPr>
                <w:szCs w:val="24"/>
              </w:rPr>
              <w:t>Разработка и  реализация системы мероприятий по оказанию комплексной медико-социальной и псих</w:t>
            </w:r>
            <w:r w:rsidRPr="000E2FBA">
              <w:rPr>
                <w:szCs w:val="24"/>
              </w:rPr>
              <w:t>о</w:t>
            </w:r>
            <w:r w:rsidRPr="000E2FBA">
              <w:rPr>
                <w:szCs w:val="24"/>
              </w:rPr>
              <w:t xml:space="preserve">лого-педагогической помощи детям с РАС.  </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23,7</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2018-2020</w:t>
            </w:r>
          </w:p>
        </w:tc>
        <w:tc>
          <w:tcPr>
            <w:tcW w:w="2496" w:type="dxa"/>
            <w:vMerge/>
            <w:tcBorders>
              <w:left w:val="single" w:sz="4" w:space="0" w:color="auto"/>
              <w:right w:val="single" w:sz="4" w:space="0" w:color="auto"/>
            </w:tcBorders>
          </w:tcPr>
          <w:p w:rsidR="000960C1" w:rsidRPr="000E2FBA" w:rsidRDefault="000960C1" w:rsidP="000960C1">
            <w:pPr>
              <w:spacing w:after="0"/>
              <w:ind w:firstLine="0"/>
              <w:jc w:val="center"/>
              <w:rPr>
                <w:szCs w:val="24"/>
              </w:rPr>
            </w:pPr>
          </w:p>
        </w:tc>
      </w:tr>
      <w:tr w:rsidR="000960C1" w:rsidRPr="000E2FBA" w:rsidTr="000960C1">
        <w:trPr>
          <w:trHeight w:val="156"/>
        </w:trPr>
        <w:tc>
          <w:tcPr>
            <w:tcW w:w="1668" w:type="dxa"/>
            <w:vMerge/>
            <w:tcBorders>
              <w:left w:val="single" w:sz="4" w:space="0" w:color="auto"/>
              <w:right w:val="single" w:sz="4" w:space="0" w:color="auto"/>
            </w:tcBorders>
          </w:tcPr>
          <w:p w:rsidR="000960C1" w:rsidRPr="000E2FBA" w:rsidRDefault="000960C1" w:rsidP="000960C1">
            <w:pPr>
              <w:spacing w:after="0"/>
              <w:ind w:firstLine="0"/>
              <w:rPr>
                <w:szCs w:val="24"/>
                <w:shd w:val="clear" w:color="auto" w:fill="FFFFFF"/>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1100"/>
              </w:tabs>
              <w:spacing w:after="0"/>
              <w:ind w:firstLine="0"/>
              <w:rPr>
                <w:szCs w:val="24"/>
              </w:rPr>
            </w:pPr>
            <w:r w:rsidRPr="000E2FBA">
              <w:rPr>
                <w:szCs w:val="24"/>
              </w:rPr>
              <w:t>«Земский доктор»</w:t>
            </w:r>
          </w:p>
          <w:p w:rsidR="000960C1" w:rsidRPr="000E2FBA" w:rsidRDefault="000960C1" w:rsidP="000960C1">
            <w:pPr>
              <w:tabs>
                <w:tab w:val="left" w:pos="1100"/>
              </w:tabs>
              <w:spacing w:after="0"/>
              <w:ind w:firstLine="0"/>
              <w:rPr>
                <w:szCs w:val="24"/>
              </w:rPr>
            </w:pPr>
          </w:p>
          <w:p w:rsidR="000960C1" w:rsidRPr="000E2FBA" w:rsidRDefault="000960C1" w:rsidP="000960C1">
            <w:pPr>
              <w:tabs>
                <w:tab w:val="left" w:pos="1100"/>
              </w:tabs>
              <w:spacing w:after="0"/>
              <w:ind w:firstLine="0"/>
              <w:rPr>
                <w:szCs w:val="24"/>
              </w:rPr>
            </w:pPr>
          </w:p>
          <w:p w:rsidR="000960C1" w:rsidRPr="000E2FBA" w:rsidRDefault="000960C1" w:rsidP="000960C1">
            <w:pPr>
              <w:tabs>
                <w:tab w:val="left" w:pos="1100"/>
              </w:tabs>
              <w:spacing w:after="0"/>
              <w:ind w:firstLine="0"/>
              <w:rPr>
                <w:szCs w:val="24"/>
              </w:rPr>
            </w:pPr>
          </w:p>
          <w:p w:rsidR="000960C1" w:rsidRPr="000E2FBA" w:rsidRDefault="000960C1" w:rsidP="000960C1">
            <w:pPr>
              <w:tabs>
                <w:tab w:val="left" w:pos="1100"/>
              </w:tabs>
              <w:spacing w:after="0"/>
              <w:ind w:firstLine="0"/>
              <w:rPr>
                <w:szCs w:val="24"/>
              </w:rPr>
            </w:pPr>
          </w:p>
          <w:p w:rsidR="000960C1" w:rsidRPr="000E2FBA" w:rsidRDefault="000960C1" w:rsidP="000960C1">
            <w:pPr>
              <w:tabs>
                <w:tab w:val="left" w:pos="1100"/>
              </w:tabs>
              <w:spacing w:after="0"/>
              <w:ind w:firstLine="0"/>
              <w:rPr>
                <w:szCs w:val="24"/>
              </w:rPr>
            </w:pPr>
          </w:p>
          <w:p w:rsidR="000960C1" w:rsidRPr="000E2FBA" w:rsidRDefault="000960C1" w:rsidP="000960C1">
            <w:pPr>
              <w:tabs>
                <w:tab w:val="left" w:pos="1100"/>
              </w:tabs>
              <w:spacing w:after="0"/>
              <w:ind w:firstLine="0"/>
              <w:rPr>
                <w:szCs w:val="24"/>
              </w:rPr>
            </w:pPr>
          </w:p>
          <w:p w:rsidR="000960C1" w:rsidRPr="000E2FBA" w:rsidRDefault="000960C1" w:rsidP="000960C1">
            <w:pPr>
              <w:tabs>
                <w:tab w:val="left" w:pos="1100"/>
              </w:tabs>
              <w:spacing w:after="0"/>
              <w:ind w:firstLine="0"/>
              <w:rPr>
                <w:szCs w:val="24"/>
              </w:rPr>
            </w:pPr>
          </w:p>
          <w:p w:rsidR="000960C1" w:rsidRPr="000E2FBA" w:rsidRDefault="000960C1" w:rsidP="000960C1">
            <w:pPr>
              <w:tabs>
                <w:tab w:val="left" w:pos="1100"/>
              </w:tabs>
              <w:spacing w:after="0"/>
              <w:ind w:firstLine="0"/>
              <w:rPr>
                <w:szCs w:val="24"/>
              </w:rPr>
            </w:pP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rFonts w:eastAsia="Calibri"/>
                <w:szCs w:val="24"/>
              </w:rPr>
            </w:pPr>
            <w:r w:rsidRPr="000E2FBA">
              <w:rPr>
                <w:szCs w:val="24"/>
              </w:rPr>
              <w:t xml:space="preserve">Предоставления </w:t>
            </w:r>
            <w:r w:rsidRPr="000E2FBA">
              <w:rPr>
                <w:rFonts w:eastAsia="Calibri"/>
                <w:szCs w:val="24"/>
              </w:rPr>
              <w:t>единовременных компенсационных выплат медицинским работникам (врачам, фельдш</w:t>
            </w:r>
            <w:r w:rsidRPr="000E2FBA">
              <w:rPr>
                <w:rFonts w:eastAsia="Calibri"/>
                <w:szCs w:val="24"/>
              </w:rPr>
              <w:t>е</w:t>
            </w:r>
            <w:r w:rsidRPr="000E2FBA">
              <w:rPr>
                <w:rFonts w:eastAsia="Calibri"/>
                <w:szCs w:val="24"/>
              </w:rPr>
              <w:t>рам) в возрасте до 50 лет, прибывшим (переехавшим) на работу в сельские населенные пункты</w:t>
            </w:r>
            <w:r>
              <w:rPr>
                <w:rFonts w:eastAsia="Calibri"/>
                <w:szCs w:val="24"/>
              </w:rPr>
              <w:t xml:space="preserve"> (</w:t>
            </w:r>
            <w:r w:rsidRPr="000E2FBA">
              <w:rPr>
                <w:rFonts w:eastAsia="Calibri"/>
                <w:szCs w:val="24"/>
              </w:rPr>
              <w:t>рабочие п</w:t>
            </w:r>
            <w:r w:rsidRPr="000E2FBA">
              <w:rPr>
                <w:rFonts w:eastAsia="Calibri"/>
                <w:szCs w:val="24"/>
              </w:rPr>
              <w:t>о</w:t>
            </w:r>
            <w:r w:rsidRPr="000E2FBA">
              <w:rPr>
                <w:rFonts w:eastAsia="Calibri"/>
                <w:szCs w:val="24"/>
              </w:rPr>
              <w:t>селки, поселки городского типа, города с населением до 50 тыс. человек</w:t>
            </w:r>
            <w:r>
              <w:rPr>
                <w:rFonts w:eastAsia="Calibri"/>
                <w:szCs w:val="24"/>
              </w:rPr>
              <w:t>)</w:t>
            </w:r>
            <w:r w:rsidRPr="000E2FBA">
              <w:rPr>
                <w:rFonts w:eastAsia="Calibri"/>
                <w:szCs w:val="24"/>
              </w:rPr>
              <w:t>, что позволит</w:t>
            </w:r>
            <w:r w:rsidRPr="000E2FBA">
              <w:rPr>
                <w:szCs w:val="24"/>
              </w:rPr>
              <w:t xml:space="preserve">  обеспечить мед</w:t>
            </w:r>
            <w:r w:rsidRPr="000E2FBA">
              <w:rPr>
                <w:szCs w:val="24"/>
              </w:rPr>
              <w:t>и</w:t>
            </w:r>
            <w:r w:rsidRPr="000E2FBA">
              <w:rPr>
                <w:szCs w:val="24"/>
              </w:rPr>
              <w:t>цинские организации квалифицированными кадрами, способными улучшить качество оказания медици</w:t>
            </w:r>
            <w:r w:rsidRPr="000E2FBA">
              <w:rPr>
                <w:szCs w:val="24"/>
              </w:rPr>
              <w:t>н</w:t>
            </w:r>
            <w:r w:rsidRPr="000E2FBA">
              <w:rPr>
                <w:szCs w:val="24"/>
              </w:rPr>
              <w:t>ской помощи населению.</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610,0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2018-2020</w:t>
            </w: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szCs w:val="24"/>
                <w:shd w:val="clear" w:color="auto" w:fill="FFFFFF"/>
              </w:rPr>
            </w:pPr>
          </w:p>
        </w:tc>
        <w:tc>
          <w:tcPr>
            <w:tcW w:w="2409" w:type="dxa"/>
            <w:tcBorders>
              <w:top w:val="single" w:sz="4" w:space="0" w:color="auto"/>
              <w:left w:val="single" w:sz="4" w:space="0" w:color="auto"/>
              <w:bottom w:val="single" w:sz="4" w:space="0" w:color="auto"/>
              <w:right w:val="single" w:sz="4" w:space="0" w:color="auto"/>
            </w:tcBorders>
          </w:tcPr>
          <w:p w:rsidR="000960C1" w:rsidRDefault="000960C1" w:rsidP="000960C1">
            <w:pPr>
              <w:tabs>
                <w:tab w:val="left" w:pos="1100"/>
              </w:tabs>
              <w:spacing w:after="0"/>
              <w:ind w:firstLine="0"/>
              <w:rPr>
                <w:szCs w:val="24"/>
              </w:rPr>
            </w:pPr>
            <w:r w:rsidRPr="000E2FBA">
              <w:rPr>
                <w:szCs w:val="24"/>
              </w:rPr>
              <w:t xml:space="preserve">«Электронное </w:t>
            </w:r>
          </w:p>
          <w:p w:rsidR="000960C1" w:rsidRPr="000E2FBA" w:rsidRDefault="000960C1" w:rsidP="000960C1">
            <w:pPr>
              <w:tabs>
                <w:tab w:val="left" w:pos="1100"/>
              </w:tabs>
              <w:spacing w:after="0"/>
              <w:ind w:firstLine="0"/>
              <w:rPr>
                <w:szCs w:val="24"/>
              </w:rPr>
            </w:pPr>
            <w:r w:rsidRPr="000E2FBA">
              <w:rPr>
                <w:szCs w:val="24"/>
              </w:rPr>
              <w:t>здравоохранение»</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pStyle w:val="ConsPlusNormal"/>
              <w:tabs>
                <w:tab w:val="left" w:pos="329"/>
                <w:tab w:val="left" w:pos="993"/>
              </w:tabs>
              <w:ind w:firstLine="0"/>
              <w:jc w:val="both"/>
              <w:rPr>
                <w:rFonts w:ascii="Times New Roman" w:hAnsi="Times New Roman" w:cs="Times New Roman"/>
                <w:sz w:val="24"/>
                <w:szCs w:val="24"/>
              </w:rPr>
            </w:pPr>
            <w:r w:rsidRPr="000E2FBA">
              <w:rPr>
                <w:rFonts w:ascii="Times New Roman" w:hAnsi="Times New Roman" w:cs="Times New Roman"/>
                <w:sz w:val="24"/>
                <w:szCs w:val="24"/>
              </w:rPr>
              <w:t>Проект направлен на  повышение эффективности о</w:t>
            </w:r>
            <w:r w:rsidRPr="000E2FBA">
              <w:rPr>
                <w:rFonts w:ascii="Times New Roman" w:hAnsi="Times New Roman" w:cs="Times New Roman"/>
                <w:sz w:val="24"/>
                <w:szCs w:val="24"/>
              </w:rPr>
              <w:t>р</w:t>
            </w:r>
            <w:r w:rsidRPr="000E2FBA">
              <w:rPr>
                <w:rFonts w:ascii="Times New Roman" w:hAnsi="Times New Roman" w:cs="Times New Roman"/>
                <w:sz w:val="24"/>
                <w:szCs w:val="24"/>
              </w:rPr>
              <w:t>ганизации оказания медицинской помощи гражданам за счет внедрения информационных технологий, м</w:t>
            </w:r>
            <w:r w:rsidRPr="000E2FBA">
              <w:rPr>
                <w:rFonts w:ascii="Times New Roman" w:hAnsi="Times New Roman" w:cs="Times New Roman"/>
                <w:sz w:val="24"/>
                <w:szCs w:val="24"/>
              </w:rPr>
              <w:t>о</w:t>
            </w:r>
            <w:r w:rsidRPr="000E2FBA">
              <w:rPr>
                <w:rFonts w:ascii="Times New Roman" w:hAnsi="Times New Roman" w:cs="Times New Roman"/>
                <w:sz w:val="24"/>
                <w:szCs w:val="24"/>
              </w:rPr>
              <w:t>ниторинга возможности записи на прием к врачу, п</w:t>
            </w:r>
            <w:r w:rsidRPr="000E2FBA">
              <w:rPr>
                <w:rFonts w:ascii="Times New Roman" w:hAnsi="Times New Roman" w:cs="Times New Roman"/>
                <w:sz w:val="24"/>
                <w:szCs w:val="24"/>
              </w:rPr>
              <w:t>е</w:t>
            </w:r>
            <w:r w:rsidRPr="000E2FBA">
              <w:rPr>
                <w:rFonts w:ascii="Times New Roman" w:hAnsi="Times New Roman" w:cs="Times New Roman"/>
                <w:sz w:val="24"/>
                <w:szCs w:val="24"/>
              </w:rPr>
              <w:t>рехода к ведению медицинской документации в эле</w:t>
            </w:r>
            <w:r w:rsidRPr="000E2FBA">
              <w:rPr>
                <w:rFonts w:ascii="Times New Roman" w:hAnsi="Times New Roman" w:cs="Times New Roman"/>
                <w:sz w:val="24"/>
                <w:szCs w:val="24"/>
              </w:rPr>
              <w:t>к</w:t>
            </w:r>
            <w:r w:rsidRPr="000E2FBA">
              <w:rPr>
                <w:rFonts w:ascii="Times New Roman" w:hAnsi="Times New Roman" w:cs="Times New Roman"/>
                <w:sz w:val="24"/>
                <w:szCs w:val="24"/>
              </w:rPr>
              <w:t xml:space="preserve">тронном виде. </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103,7</w:t>
            </w:r>
          </w:p>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2018-2020</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741E8">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«Развитие здравоохранения»</w:t>
            </w:r>
          </w:p>
        </w:tc>
      </w:tr>
      <w:tr w:rsidR="000960C1" w:rsidRPr="000E2FBA" w:rsidTr="000960C1">
        <w:tc>
          <w:tcPr>
            <w:tcW w:w="1668"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bCs/>
                <w:szCs w:val="24"/>
              </w:rPr>
            </w:pPr>
            <w:r w:rsidRPr="000E2FBA">
              <w:rPr>
                <w:bCs/>
                <w:szCs w:val="24"/>
              </w:rPr>
              <w:t>Развитие си</w:t>
            </w:r>
            <w:r w:rsidRPr="000E2FBA">
              <w:rPr>
                <w:bCs/>
                <w:szCs w:val="24"/>
              </w:rPr>
              <w:t>с</w:t>
            </w:r>
            <w:r w:rsidRPr="000E2FBA">
              <w:rPr>
                <w:bCs/>
                <w:szCs w:val="24"/>
              </w:rPr>
              <w:t>темы непр</w:t>
            </w:r>
            <w:r w:rsidRPr="000E2FBA">
              <w:rPr>
                <w:bCs/>
                <w:szCs w:val="24"/>
              </w:rPr>
              <w:t>е</w:t>
            </w:r>
            <w:r w:rsidRPr="000E2FBA">
              <w:rPr>
                <w:bCs/>
                <w:szCs w:val="24"/>
              </w:rPr>
              <w:t>рывного о</w:t>
            </w:r>
            <w:r w:rsidRPr="000E2FBA">
              <w:rPr>
                <w:bCs/>
                <w:szCs w:val="24"/>
              </w:rPr>
              <w:t>б</w:t>
            </w:r>
            <w:r w:rsidRPr="000E2FBA">
              <w:rPr>
                <w:bCs/>
                <w:szCs w:val="24"/>
              </w:rPr>
              <w:t>разования, повышение уровня ее с</w:t>
            </w:r>
            <w:r w:rsidRPr="000E2FBA">
              <w:rPr>
                <w:bCs/>
                <w:szCs w:val="24"/>
              </w:rPr>
              <w:t>о</w:t>
            </w:r>
            <w:r w:rsidRPr="000E2FBA">
              <w:rPr>
                <w:bCs/>
                <w:szCs w:val="24"/>
              </w:rPr>
              <w:t xml:space="preserve">ответствия потребностям экономики </w:t>
            </w:r>
          </w:p>
          <w:p w:rsidR="000960C1" w:rsidRPr="000E2FBA" w:rsidRDefault="000960C1" w:rsidP="000960C1">
            <w:pPr>
              <w:spacing w:after="0"/>
              <w:ind w:firstLine="0"/>
              <w:rPr>
                <w:rStyle w:val="FontStyle41"/>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0960C1">
            <w:pPr>
              <w:tabs>
                <w:tab w:val="left" w:pos="1100"/>
              </w:tabs>
              <w:spacing w:after="0"/>
              <w:ind w:firstLine="0"/>
              <w:rPr>
                <w:szCs w:val="24"/>
                <w:shd w:val="clear" w:color="auto" w:fill="FFFFFF"/>
              </w:rPr>
            </w:pPr>
            <w:r>
              <w:rPr>
                <w:szCs w:val="24"/>
                <w:shd w:val="clear" w:color="auto" w:fill="FFFFFF"/>
              </w:rPr>
              <w:t>«</w:t>
            </w:r>
            <w:r w:rsidR="000960C1" w:rsidRPr="000E2FBA">
              <w:rPr>
                <w:szCs w:val="24"/>
                <w:shd w:val="clear" w:color="auto" w:fill="FFFFFF"/>
              </w:rPr>
              <w:t>Трансформация Воронежского гос</w:t>
            </w:r>
            <w:r w:rsidR="000960C1" w:rsidRPr="000E2FBA">
              <w:rPr>
                <w:szCs w:val="24"/>
                <w:shd w:val="clear" w:color="auto" w:fill="FFFFFF"/>
              </w:rPr>
              <w:t>у</w:t>
            </w:r>
            <w:r w:rsidR="000960C1" w:rsidRPr="000E2FBA">
              <w:rPr>
                <w:szCs w:val="24"/>
                <w:shd w:val="clear" w:color="auto" w:fill="FFFFFF"/>
              </w:rPr>
              <w:t>дарственного кла</w:t>
            </w:r>
            <w:r w:rsidR="000960C1" w:rsidRPr="000E2FBA">
              <w:rPr>
                <w:szCs w:val="24"/>
                <w:shd w:val="clear" w:color="auto" w:fill="FFFFFF"/>
              </w:rPr>
              <w:t>с</w:t>
            </w:r>
            <w:r w:rsidR="000960C1" w:rsidRPr="000E2FBA">
              <w:rPr>
                <w:szCs w:val="24"/>
                <w:shd w:val="clear" w:color="auto" w:fill="FFFFFF"/>
              </w:rPr>
              <w:t>сического универс</w:t>
            </w:r>
            <w:r w:rsidR="000960C1" w:rsidRPr="000E2FBA">
              <w:rPr>
                <w:szCs w:val="24"/>
                <w:shd w:val="clear" w:color="auto" w:fill="FFFFFF"/>
              </w:rPr>
              <w:t>и</w:t>
            </w:r>
            <w:r w:rsidR="000960C1" w:rsidRPr="000E2FBA">
              <w:rPr>
                <w:szCs w:val="24"/>
                <w:shd w:val="clear" w:color="auto" w:fill="FFFFFF"/>
              </w:rPr>
              <w:t>тета в центр иннов</w:t>
            </w:r>
            <w:r w:rsidR="000960C1" w:rsidRPr="000E2FBA">
              <w:rPr>
                <w:szCs w:val="24"/>
                <w:shd w:val="clear" w:color="auto" w:fill="FFFFFF"/>
              </w:rPr>
              <w:t>а</w:t>
            </w:r>
            <w:r w:rsidR="000960C1" w:rsidRPr="000E2FBA">
              <w:rPr>
                <w:szCs w:val="24"/>
                <w:shd w:val="clear" w:color="auto" w:fill="FFFFFF"/>
              </w:rPr>
              <w:t>ционного, технол</w:t>
            </w:r>
            <w:r w:rsidR="000960C1" w:rsidRPr="000E2FBA">
              <w:rPr>
                <w:szCs w:val="24"/>
                <w:shd w:val="clear" w:color="auto" w:fill="FFFFFF"/>
              </w:rPr>
              <w:t>о</w:t>
            </w:r>
            <w:r w:rsidR="000960C1" w:rsidRPr="000E2FBA">
              <w:rPr>
                <w:szCs w:val="24"/>
                <w:shd w:val="clear" w:color="auto" w:fill="FFFFFF"/>
              </w:rPr>
              <w:t>гического и соц</w:t>
            </w:r>
            <w:r w:rsidR="000960C1" w:rsidRPr="000E2FBA">
              <w:rPr>
                <w:szCs w:val="24"/>
                <w:shd w:val="clear" w:color="auto" w:fill="FFFFFF"/>
              </w:rPr>
              <w:t>и</w:t>
            </w:r>
            <w:r w:rsidR="000960C1" w:rsidRPr="000E2FBA">
              <w:rPr>
                <w:szCs w:val="24"/>
                <w:shd w:val="clear" w:color="auto" w:fill="FFFFFF"/>
              </w:rPr>
              <w:t>ального развития Воронежской обла</w:t>
            </w:r>
            <w:r w:rsidR="000960C1" w:rsidRPr="000E2FBA">
              <w:rPr>
                <w:szCs w:val="24"/>
                <w:shd w:val="clear" w:color="auto" w:fill="FFFFFF"/>
              </w:rPr>
              <w:t>с</w:t>
            </w:r>
            <w:r w:rsidR="000960C1" w:rsidRPr="000E2FBA">
              <w:rPr>
                <w:szCs w:val="24"/>
                <w:shd w:val="clear" w:color="auto" w:fill="FFFFFF"/>
              </w:rPr>
              <w:t>ти</w:t>
            </w:r>
            <w:r>
              <w:rPr>
                <w:szCs w:val="24"/>
                <w:shd w:val="clear" w:color="auto" w:fill="FFFFFF"/>
              </w:rPr>
              <w:t>»</w:t>
            </w:r>
          </w:p>
          <w:p w:rsidR="000960C1" w:rsidRDefault="000960C1" w:rsidP="000960C1">
            <w:pPr>
              <w:tabs>
                <w:tab w:val="left" w:pos="1100"/>
              </w:tabs>
              <w:spacing w:after="0"/>
              <w:ind w:firstLine="0"/>
              <w:rPr>
                <w:b/>
                <w:color w:val="FF0000"/>
                <w:szCs w:val="24"/>
                <w:shd w:val="clear" w:color="auto" w:fill="FFFFFF"/>
              </w:rPr>
            </w:pPr>
          </w:p>
          <w:p w:rsidR="00B73987" w:rsidRDefault="00B73987" w:rsidP="000960C1">
            <w:pPr>
              <w:tabs>
                <w:tab w:val="left" w:pos="1100"/>
              </w:tabs>
              <w:spacing w:after="0"/>
              <w:ind w:firstLine="0"/>
              <w:rPr>
                <w:b/>
                <w:color w:val="FF0000"/>
                <w:szCs w:val="24"/>
                <w:shd w:val="clear" w:color="auto" w:fill="FFFFFF"/>
              </w:rPr>
            </w:pPr>
          </w:p>
          <w:p w:rsidR="00B73987" w:rsidRDefault="00B73987" w:rsidP="000960C1">
            <w:pPr>
              <w:tabs>
                <w:tab w:val="left" w:pos="1100"/>
              </w:tabs>
              <w:spacing w:after="0"/>
              <w:ind w:firstLine="0"/>
              <w:rPr>
                <w:b/>
                <w:color w:val="FF0000"/>
                <w:szCs w:val="24"/>
                <w:shd w:val="clear" w:color="auto" w:fill="FFFFFF"/>
              </w:rPr>
            </w:pPr>
          </w:p>
          <w:p w:rsidR="00B73987" w:rsidRDefault="00B73987" w:rsidP="000960C1">
            <w:pPr>
              <w:tabs>
                <w:tab w:val="left" w:pos="1100"/>
              </w:tabs>
              <w:spacing w:after="0"/>
              <w:ind w:firstLine="0"/>
              <w:rPr>
                <w:b/>
                <w:color w:val="FF0000"/>
                <w:szCs w:val="24"/>
                <w:shd w:val="clear" w:color="auto" w:fill="FFFFFF"/>
              </w:rPr>
            </w:pPr>
          </w:p>
          <w:p w:rsidR="00B73987" w:rsidRDefault="00B73987" w:rsidP="000960C1">
            <w:pPr>
              <w:tabs>
                <w:tab w:val="left" w:pos="1100"/>
              </w:tabs>
              <w:spacing w:after="0"/>
              <w:ind w:firstLine="0"/>
              <w:rPr>
                <w:b/>
                <w:color w:val="FF0000"/>
                <w:szCs w:val="24"/>
                <w:shd w:val="clear" w:color="auto" w:fill="FFFFFF"/>
              </w:rPr>
            </w:pPr>
          </w:p>
          <w:p w:rsidR="00B73987" w:rsidRDefault="00B73987" w:rsidP="000960C1">
            <w:pPr>
              <w:tabs>
                <w:tab w:val="left" w:pos="1100"/>
              </w:tabs>
              <w:spacing w:after="0"/>
              <w:ind w:firstLine="0"/>
              <w:rPr>
                <w:b/>
                <w:color w:val="FF0000"/>
                <w:szCs w:val="24"/>
                <w:shd w:val="clear" w:color="auto" w:fill="FFFFFF"/>
              </w:rPr>
            </w:pPr>
          </w:p>
          <w:p w:rsidR="00B73987" w:rsidRDefault="00B73987" w:rsidP="000960C1">
            <w:pPr>
              <w:tabs>
                <w:tab w:val="left" w:pos="1100"/>
              </w:tabs>
              <w:spacing w:after="0"/>
              <w:ind w:firstLine="0"/>
              <w:rPr>
                <w:b/>
                <w:color w:val="FF0000"/>
                <w:szCs w:val="24"/>
                <w:shd w:val="clear" w:color="auto" w:fill="FFFFFF"/>
              </w:rPr>
            </w:pPr>
          </w:p>
          <w:p w:rsidR="00B73987" w:rsidRDefault="00B73987" w:rsidP="000960C1">
            <w:pPr>
              <w:tabs>
                <w:tab w:val="left" w:pos="1100"/>
              </w:tabs>
              <w:spacing w:after="0"/>
              <w:ind w:firstLine="0"/>
              <w:rPr>
                <w:b/>
                <w:color w:val="FF0000"/>
                <w:szCs w:val="24"/>
                <w:shd w:val="clear" w:color="auto" w:fill="FFFFFF"/>
              </w:rPr>
            </w:pPr>
          </w:p>
          <w:p w:rsidR="00B73987" w:rsidRDefault="00B73987" w:rsidP="000960C1">
            <w:pPr>
              <w:tabs>
                <w:tab w:val="left" w:pos="1100"/>
              </w:tabs>
              <w:spacing w:after="0"/>
              <w:ind w:firstLine="0"/>
              <w:rPr>
                <w:b/>
                <w:color w:val="FF0000"/>
                <w:szCs w:val="24"/>
                <w:shd w:val="clear" w:color="auto" w:fill="FFFFFF"/>
              </w:rPr>
            </w:pPr>
          </w:p>
          <w:p w:rsidR="00B73987" w:rsidRDefault="00B73987" w:rsidP="000960C1">
            <w:pPr>
              <w:tabs>
                <w:tab w:val="left" w:pos="1100"/>
              </w:tabs>
              <w:spacing w:after="0"/>
              <w:ind w:firstLine="0"/>
              <w:rPr>
                <w:b/>
                <w:color w:val="FF0000"/>
                <w:szCs w:val="24"/>
                <w:shd w:val="clear" w:color="auto" w:fill="FFFFFF"/>
              </w:rPr>
            </w:pPr>
          </w:p>
          <w:p w:rsidR="00B73987" w:rsidRPr="0060367D" w:rsidRDefault="00B73987" w:rsidP="000960C1">
            <w:pPr>
              <w:tabs>
                <w:tab w:val="left" w:pos="1100"/>
              </w:tabs>
              <w:spacing w:after="0"/>
              <w:ind w:firstLine="0"/>
              <w:rPr>
                <w:b/>
                <w:color w:val="FF0000"/>
                <w:szCs w:val="24"/>
                <w:shd w:val="clear" w:color="auto" w:fill="FFFFFF"/>
              </w:rPr>
            </w:pPr>
          </w:p>
          <w:p w:rsidR="005A15B5" w:rsidRPr="0060367D" w:rsidRDefault="005A15B5" w:rsidP="000960C1">
            <w:pPr>
              <w:tabs>
                <w:tab w:val="left" w:pos="1100"/>
              </w:tabs>
              <w:spacing w:after="0"/>
              <w:ind w:firstLine="0"/>
              <w:rPr>
                <w:b/>
                <w:color w:val="FF0000"/>
                <w:szCs w:val="24"/>
                <w:shd w:val="clear" w:color="auto" w:fill="FFFFFF"/>
              </w:rPr>
            </w:pP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F71EC3">
            <w:pPr>
              <w:tabs>
                <w:tab w:val="left" w:pos="0"/>
                <w:tab w:val="left" w:pos="1100"/>
              </w:tabs>
              <w:spacing w:after="0"/>
              <w:ind w:firstLine="0"/>
              <w:rPr>
                <w:szCs w:val="24"/>
                <w:shd w:val="clear" w:color="auto" w:fill="FFFFFF"/>
              </w:rPr>
            </w:pPr>
            <w:r w:rsidRPr="000E2FBA">
              <w:rPr>
                <w:szCs w:val="24"/>
                <w:shd w:val="clear" w:color="auto" w:fill="FFFFFF"/>
              </w:rPr>
              <w:t>Реновация действующих и разработка новых образ</w:t>
            </w:r>
            <w:r w:rsidRPr="000E2FBA">
              <w:rPr>
                <w:szCs w:val="24"/>
                <w:shd w:val="clear" w:color="auto" w:fill="FFFFFF"/>
              </w:rPr>
              <w:t>о</w:t>
            </w:r>
            <w:r w:rsidRPr="000E2FBA">
              <w:rPr>
                <w:szCs w:val="24"/>
                <w:shd w:val="clear" w:color="auto" w:fill="FFFFFF"/>
              </w:rPr>
              <w:t>вательных программ, ориентированных на приор</w:t>
            </w:r>
            <w:r w:rsidRPr="000E2FBA">
              <w:rPr>
                <w:szCs w:val="24"/>
                <w:shd w:val="clear" w:color="auto" w:fill="FFFFFF"/>
              </w:rPr>
              <w:t>и</w:t>
            </w:r>
            <w:r w:rsidRPr="000E2FBA">
              <w:rPr>
                <w:szCs w:val="24"/>
                <w:shd w:val="clear" w:color="auto" w:fill="FFFFFF"/>
              </w:rPr>
              <w:t>тетные направления научно-технологического и с</w:t>
            </w:r>
            <w:r w:rsidRPr="000E2FBA">
              <w:rPr>
                <w:szCs w:val="24"/>
                <w:shd w:val="clear" w:color="auto" w:fill="FFFFFF"/>
              </w:rPr>
              <w:t>о</w:t>
            </w:r>
            <w:r w:rsidRPr="000E2FBA">
              <w:rPr>
                <w:szCs w:val="24"/>
                <w:shd w:val="clear" w:color="auto" w:fill="FFFFFF"/>
              </w:rPr>
              <w:t>циального развития области; развитие фундаментал</w:t>
            </w:r>
            <w:r w:rsidRPr="000E2FBA">
              <w:rPr>
                <w:szCs w:val="24"/>
                <w:shd w:val="clear" w:color="auto" w:fill="FFFFFF"/>
              </w:rPr>
              <w:t>ь</w:t>
            </w:r>
            <w:r w:rsidRPr="000E2FBA">
              <w:rPr>
                <w:szCs w:val="24"/>
                <w:shd w:val="clear" w:color="auto" w:fill="FFFFFF"/>
              </w:rPr>
              <w:t>ных и прикладных исследований, ориентированных на обеспечение прорыва в приоритетных направлен</w:t>
            </w:r>
            <w:r w:rsidRPr="000E2FBA">
              <w:rPr>
                <w:szCs w:val="24"/>
                <w:shd w:val="clear" w:color="auto" w:fill="FFFFFF"/>
              </w:rPr>
              <w:t>и</w:t>
            </w:r>
            <w:r w:rsidRPr="000E2FBA">
              <w:rPr>
                <w:szCs w:val="24"/>
                <w:shd w:val="clear" w:color="auto" w:fill="FFFFFF"/>
              </w:rPr>
              <w:t xml:space="preserve">ях развития науки и высоких технологий; </w:t>
            </w:r>
            <w:r w:rsidR="003F693D">
              <w:rPr>
                <w:szCs w:val="24"/>
                <w:shd w:val="clear" w:color="auto" w:fill="FFFFFF"/>
              </w:rPr>
              <w:t xml:space="preserve">открытие новых корпоративных образовательных центров; </w:t>
            </w:r>
            <w:r w:rsidRPr="000E2FBA">
              <w:rPr>
                <w:szCs w:val="24"/>
                <w:shd w:val="clear" w:color="auto" w:fill="FFFFFF"/>
              </w:rPr>
              <w:t>со</w:t>
            </w:r>
            <w:r w:rsidRPr="000E2FBA">
              <w:rPr>
                <w:szCs w:val="24"/>
                <w:shd w:val="clear" w:color="auto" w:fill="FFFFFF"/>
              </w:rPr>
              <w:t>з</w:t>
            </w:r>
            <w:r w:rsidRPr="000E2FBA">
              <w:rPr>
                <w:szCs w:val="24"/>
                <w:shd w:val="clear" w:color="auto" w:fill="FFFFFF"/>
              </w:rPr>
              <w:t>дание с участием студентов и выпускников социально ориентированных некоммерческих организаций и о</w:t>
            </w:r>
            <w:r w:rsidRPr="000E2FBA">
              <w:rPr>
                <w:szCs w:val="24"/>
                <w:shd w:val="clear" w:color="auto" w:fill="FFFFFF"/>
              </w:rPr>
              <w:t>р</w:t>
            </w:r>
            <w:r w:rsidRPr="000E2FBA">
              <w:rPr>
                <w:szCs w:val="24"/>
                <w:shd w:val="clear" w:color="auto" w:fill="FFFFFF"/>
              </w:rPr>
              <w:t>ганизаций социального предпринимательства, в</w:t>
            </w:r>
            <w:r w:rsidRPr="000E2FBA">
              <w:rPr>
                <w:color w:val="000000"/>
                <w:szCs w:val="24"/>
              </w:rPr>
              <w:t>н</w:t>
            </w:r>
            <w:r w:rsidRPr="000E2FBA">
              <w:rPr>
                <w:color w:val="000000"/>
                <w:szCs w:val="24"/>
              </w:rPr>
              <w:t>е</w:t>
            </w:r>
            <w:r w:rsidRPr="000E2FBA">
              <w:rPr>
                <w:color w:val="000000"/>
                <w:szCs w:val="24"/>
              </w:rPr>
              <w:t>дрение диалоговой модели работы по трудоустройс</w:t>
            </w:r>
            <w:r w:rsidRPr="000E2FBA">
              <w:rPr>
                <w:color w:val="000000"/>
                <w:szCs w:val="24"/>
              </w:rPr>
              <w:t>т</w:t>
            </w:r>
            <w:r w:rsidRPr="000E2FBA">
              <w:rPr>
                <w:color w:val="000000"/>
                <w:szCs w:val="24"/>
              </w:rPr>
              <w:t xml:space="preserve">ву выпускников; трансфер образовательных программ международного уровня; </w:t>
            </w:r>
            <w:r w:rsidR="00B73987">
              <w:rPr>
                <w:color w:val="000000"/>
                <w:szCs w:val="24"/>
              </w:rPr>
              <w:t>внедрение программы пр</w:t>
            </w:r>
            <w:r w:rsidR="00B73987">
              <w:rPr>
                <w:color w:val="000000"/>
                <w:szCs w:val="24"/>
              </w:rPr>
              <w:t>е</w:t>
            </w:r>
            <w:r w:rsidR="00B73987">
              <w:rPr>
                <w:color w:val="000000"/>
                <w:szCs w:val="24"/>
              </w:rPr>
              <w:t xml:space="preserve">акселерации, направленной на формирование базовых компетенций в области инновационной деятельности; создание центра регионального развития, </w:t>
            </w:r>
            <w:r w:rsidR="00402034">
              <w:rPr>
                <w:color w:val="000000"/>
                <w:szCs w:val="24"/>
              </w:rPr>
              <w:t>обеспеч</w:t>
            </w:r>
            <w:r w:rsidR="00402034">
              <w:rPr>
                <w:color w:val="000000"/>
                <w:szCs w:val="24"/>
              </w:rPr>
              <w:t>и</w:t>
            </w:r>
            <w:r w:rsidR="00402034">
              <w:rPr>
                <w:color w:val="000000"/>
                <w:szCs w:val="24"/>
              </w:rPr>
              <w:t>вающего использование инструментов ГЧП для ре</w:t>
            </w:r>
            <w:r w:rsidR="00402034">
              <w:rPr>
                <w:color w:val="000000"/>
                <w:szCs w:val="24"/>
              </w:rPr>
              <w:t>а</w:t>
            </w:r>
            <w:r w:rsidR="00402034">
              <w:rPr>
                <w:color w:val="000000"/>
                <w:szCs w:val="24"/>
              </w:rPr>
              <w:t>лизации инновационных, социальных и технологич</w:t>
            </w:r>
            <w:r w:rsidR="00402034">
              <w:rPr>
                <w:color w:val="000000"/>
                <w:szCs w:val="24"/>
              </w:rPr>
              <w:t>е</w:t>
            </w:r>
            <w:r w:rsidR="00402034">
              <w:rPr>
                <w:color w:val="000000"/>
                <w:szCs w:val="24"/>
              </w:rPr>
              <w:t xml:space="preserve">ских проектов; создание инжинирингового центра Воронежской области </w:t>
            </w:r>
          </w:p>
        </w:tc>
        <w:tc>
          <w:tcPr>
            <w:tcW w:w="1701" w:type="dxa"/>
            <w:tcBorders>
              <w:top w:val="single" w:sz="4" w:space="0" w:color="auto"/>
              <w:left w:val="single" w:sz="4" w:space="0" w:color="auto"/>
              <w:bottom w:val="single" w:sz="4" w:space="0" w:color="auto"/>
              <w:right w:val="single" w:sz="4" w:space="0" w:color="auto"/>
            </w:tcBorders>
          </w:tcPr>
          <w:p w:rsidR="000960C1" w:rsidRDefault="004C6423" w:rsidP="00402034">
            <w:pPr>
              <w:tabs>
                <w:tab w:val="left" w:pos="0"/>
                <w:tab w:val="left" w:pos="1100"/>
              </w:tabs>
              <w:spacing w:after="0"/>
              <w:ind w:firstLine="0"/>
              <w:jc w:val="center"/>
              <w:rPr>
                <w:szCs w:val="24"/>
                <w:shd w:val="clear" w:color="auto" w:fill="FFFFFF"/>
              </w:rPr>
            </w:pPr>
            <w:r>
              <w:rPr>
                <w:szCs w:val="24"/>
                <w:shd w:val="clear" w:color="auto" w:fill="FFFFFF"/>
              </w:rPr>
              <w:t>237</w:t>
            </w:r>
            <w:r w:rsidR="00402034">
              <w:rPr>
                <w:szCs w:val="24"/>
                <w:shd w:val="clear" w:color="auto" w:fill="FFFFFF"/>
              </w:rPr>
              <w:t>,</w:t>
            </w:r>
            <w:r>
              <w:rPr>
                <w:szCs w:val="24"/>
                <w:shd w:val="clear" w:color="auto" w:fill="FFFFFF"/>
              </w:rPr>
              <w:t>1</w:t>
            </w:r>
            <w:r w:rsidR="000E36BA">
              <w:rPr>
                <w:szCs w:val="24"/>
                <w:shd w:val="clear" w:color="auto" w:fill="FFFFFF"/>
              </w:rPr>
              <w:t>2</w:t>
            </w:r>
            <w:r w:rsidR="00402034">
              <w:rPr>
                <w:szCs w:val="24"/>
                <w:shd w:val="clear" w:color="auto" w:fill="FFFFFF"/>
              </w:rPr>
              <w:t>, в т.ч. средства р</w:t>
            </w:r>
            <w:r w:rsidR="00402034">
              <w:rPr>
                <w:szCs w:val="24"/>
                <w:shd w:val="clear" w:color="auto" w:fill="FFFFFF"/>
              </w:rPr>
              <w:t>е</w:t>
            </w:r>
            <w:r w:rsidR="00402034">
              <w:rPr>
                <w:szCs w:val="24"/>
                <w:shd w:val="clear" w:color="auto" w:fill="FFFFFF"/>
              </w:rPr>
              <w:t xml:space="preserve">гионального бюджета – </w:t>
            </w:r>
            <w:r w:rsidR="00B86C33">
              <w:rPr>
                <w:szCs w:val="24"/>
                <w:shd w:val="clear" w:color="auto" w:fill="FFFFFF"/>
              </w:rPr>
              <w:t>3</w:t>
            </w:r>
            <w:r>
              <w:rPr>
                <w:szCs w:val="24"/>
                <w:shd w:val="clear" w:color="auto" w:fill="FFFFFF"/>
              </w:rPr>
              <w:t>5</w:t>
            </w:r>
            <w:r w:rsidR="00B86C33">
              <w:rPr>
                <w:szCs w:val="24"/>
                <w:shd w:val="clear" w:color="auto" w:fill="FFFFFF"/>
              </w:rPr>
              <w:t>,8</w:t>
            </w:r>
            <w:r w:rsidR="000E36BA">
              <w:rPr>
                <w:szCs w:val="24"/>
                <w:shd w:val="clear" w:color="auto" w:fill="FFFFFF"/>
              </w:rPr>
              <w:t>5</w:t>
            </w:r>
            <w:r w:rsidR="00B86C33">
              <w:rPr>
                <w:szCs w:val="24"/>
                <w:shd w:val="clear" w:color="auto" w:fill="FFFFFF"/>
              </w:rPr>
              <w:t>;</w:t>
            </w:r>
          </w:p>
          <w:p w:rsidR="00B86C33" w:rsidRDefault="000E36BA" w:rsidP="00402034">
            <w:pPr>
              <w:tabs>
                <w:tab w:val="left" w:pos="0"/>
                <w:tab w:val="left" w:pos="1100"/>
              </w:tabs>
              <w:spacing w:after="0"/>
              <w:ind w:firstLine="0"/>
              <w:jc w:val="center"/>
              <w:rPr>
                <w:szCs w:val="24"/>
                <w:shd w:val="clear" w:color="auto" w:fill="FFFFFF"/>
              </w:rPr>
            </w:pPr>
            <w:r>
              <w:rPr>
                <w:szCs w:val="24"/>
                <w:shd w:val="clear" w:color="auto" w:fill="FFFFFF"/>
              </w:rPr>
              <w:t>с</w:t>
            </w:r>
            <w:r w:rsidR="00B86C33">
              <w:rPr>
                <w:szCs w:val="24"/>
                <w:shd w:val="clear" w:color="auto" w:fill="FFFFFF"/>
              </w:rPr>
              <w:t>обственн</w:t>
            </w:r>
            <w:r>
              <w:rPr>
                <w:szCs w:val="24"/>
                <w:shd w:val="clear" w:color="auto" w:fill="FFFFFF"/>
              </w:rPr>
              <w:t xml:space="preserve">ые </w:t>
            </w:r>
            <w:r w:rsidR="00B86C33">
              <w:rPr>
                <w:szCs w:val="24"/>
                <w:shd w:val="clear" w:color="auto" w:fill="FFFFFF"/>
              </w:rPr>
              <w:t xml:space="preserve"> средств</w:t>
            </w:r>
            <w:r>
              <w:rPr>
                <w:szCs w:val="24"/>
                <w:shd w:val="clear" w:color="auto" w:fill="FFFFFF"/>
              </w:rPr>
              <w:t>а</w:t>
            </w:r>
            <w:r w:rsidR="00B86C33">
              <w:rPr>
                <w:szCs w:val="24"/>
                <w:shd w:val="clear" w:color="auto" w:fill="FFFFFF"/>
              </w:rPr>
              <w:t xml:space="preserve"> ВГУ – 3</w:t>
            </w:r>
            <w:r>
              <w:rPr>
                <w:szCs w:val="24"/>
                <w:shd w:val="clear" w:color="auto" w:fill="FFFFFF"/>
              </w:rPr>
              <w:t>3</w:t>
            </w:r>
            <w:r w:rsidR="00B86C33">
              <w:rPr>
                <w:szCs w:val="24"/>
                <w:shd w:val="clear" w:color="auto" w:fill="FFFFFF"/>
              </w:rPr>
              <w:t>,</w:t>
            </w:r>
            <w:r>
              <w:rPr>
                <w:szCs w:val="24"/>
                <w:shd w:val="clear" w:color="auto" w:fill="FFFFFF"/>
              </w:rPr>
              <w:t>47</w:t>
            </w:r>
            <w:r w:rsidR="00B86C33">
              <w:rPr>
                <w:szCs w:val="24"/>
                <w:shd w:val="clear" w:color="auto" w:fill="FFFFFF"/>
              </w:rPr>
              <w:t>;</w:t>
            </w:r>
          </w:p>
          <w:p w:rsidR="00B86C33" w:rsidRPr="000E2FBA" w:rsidRDefault="000E36BA" w:rsidP="000E36BA">
            <w:pPr>
              <w:tabs>
                <w:tab w:val="left" w:pos="0"/>
                <w:tab w:val="left" w:pos="1100"/>
              </w:tabs>
              <w:spacing w:after="0"/>
              <w:ind w:firstLine="0"/>
              <w:jc w:val="center"/>
              <w:rPr>
                <w:szCs w:val="24"/>
              </w:rPr>
            </w:pPr>
            <w:r>
              <w:rPr>
                <w:szCs w:val="24"/>
                <w:shd w:val="clear" w:color="auto" w:fill="FFFFFF"/>
              </w:rPr>
              <w:t>из средств партнеров и иных исто</w:t>
            </w:r>
            <w:r>
              <w:rPr>
                <w:szCs w:val="24"/>
                <w:shd w:val="clear" w:color="auto" w:fill="FFFFFF"/>
              </w:rPr>
              <w:t>ч</w:t>
            </w:r>
            <w:r>
              <w:rPr>
                <w:szCs w:val="24"/>
                <w:shd w:val="clear" w:color="auto" w:fill="FFFFFF"/>
              </w:rPr>
              <w:t>ников – 167,8</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402034">
            <w:pPr>
              <w:spacing w:after="0"/>
              <w:ind w:firstLine="0"/>
              <w:jc w:val="center"/>
              <w:rPr>
                <w:rStyle w:val="FontStyle41"/>
              </w:rPr>
            </w:pPr>
            <w:r w:rsidRPr="000E2FBA">
              <w:rPr>
                <w:rStyle w:val="FontStyle41"/>
              </w:rPr>
              <w:t>201</w:t>
            </w:r>
            <w:r w:rsidR="00402034">
              <w:rPr>
                <w:rStyle w:val="FontStyle41"/>
              </w:rPr>
              <w:t>7</w:t>
            </w:r>
            <w:r w:rsidRPr="000E2FBA">
              <w:rPr>
                <w:rStyle w:val="FontStyle41"/>
              </w:rPr>
              <w:t>-2019</w:t>
            </w:r>
          </w:p>
        </w:tc>
        <w:tc>
          <w:tcPr>
            <w:tcW w:w="2496" w:type="dxa"/>
            <w:vMerge w:val="restart"/>
            <w:tcBorders>
              <w:top w:val="single" w:sz="4" w:space="0" w:color="auto"/>
              <w:left w:val="single" w:sz="4" w:space="0" w:color="auto"/>
              <w:right w:val="single" w:sz="4" w:space="0" w:color="auto"/>
            </w:tcBorders>
          </w:tcPr>
          <w:p w:rsidR="000960C1" w:rsidRPr="000E2FBA" w:rsidRDefault="000960C1" w:rsidP="000741E8">
            <w:pPr>
              <w:spacing w:after="0"/>
              <w:ind w:firstLine="0"/>
              <w:rPr>
                <w:rStyle w:val="FontStyle41"/>
              </w:rPr>
            </w:pPr>
            <w:r w:rsidRPr="000E2FBA">
              <w:rPr>
                <w:szCs w:val="24"/>
              </w:rPr>
              <w:t>Государственная пр</w:t>
            </w:r>
            <w:r w:rsidRPr="000E2FBA">
              <w:rPr>
                <w:szCs w:val="24"/>
              </w:rPr>
              <w:t>о</w:t>
            </w:r>
            <w:r w:rsidRPr="000E2FBA">
              <w:rPr>
                <w:szCs w:val="24"/>
              </w:rPr>
              <w:t>грамма Воронежской области «Развитие образования»</w:t>
            </w:r>
          </w:p>
          <w:p w:rsidR="000960C1" w:rsidRPr="000E2FBA" w:rsidRDefault="000960C1" w:rsidP="000960C1">
            <w:pPr>
              <w:spacing w:after="0"/>
              <w:ind w:firstLine="0"/>
              <w:jc w:val="center"/>
              <w:rPr>
                <w:rStyle w:val="FontStyle41"/>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0960C1">
            <w:pPr>
              <w:tabs>
                <w:tab w:val="left" w:pos="0"/>
                <w:tab w:val="left" w:pos="1100"/>
              </w:tabs>
              <w:spacing w:after="0"/>
              <w:ind w:firstLine="0"/>
              <w:rPr>
                <w:b/>
                <w:szCs w:val="24"/>
                <w:shd w:val="clear" w:color="auto" w:fill="FFFFFF"/>
              </w:rPr>
            </w:pPr>
            <w:r>
              <w:rPr>
                <w:szCs w:val="24"/>
              </w:rPr>
              <w:t>«</w:t>
            </w:r>
            <w:r w:rsidR="000960C1" w:rsidRPr="000E2FBA">
              <w:rPr>
                <w:szCs w:val="24"/>
              </w:rPr>
              <w:t>Создание системы обеспечения равного доступа к образов</w:t>
            </w:r>
            <w:r w:rsidR="000960C1" w:rsidRPr="000E2FBA">
              <w:rPr>
                <w:szCs w:val="24"/>
              </w:rPr>
              <w:t>а</w:t>
            </w:r>
            <w:r w:rsidR="000960C1" w:rsidRPr="000E2FBA">
              <w:rPr>
                <w:szCs w:val="24"/>
              </w:rPr>
              <w:t>нию детей с ОВЗ в Воронежской обла</w:t>
            </w:r>
            <w:r w:rsidR="000960C1" w:rsidRPr="000E2FBA">
              <w:rPr>
                <w:szCs w:val="24"/>
              </w:rPr>
              <w:t>с</w:t>
            </w:r>
            <w:r w:rsidR="000960C1" w:rsidRPr="000E2FBA">
              <w:rPr>
                <w:szCs w:val="24"/>
              </w:rPr>
              <w:t>ти с учетом разноо</w:t>
            </w:r>
            <w:r w:rsidR="000960C1" w:rsidRPr="000E2FBA">
              <w:rPr>
                <w:szCs w:val="24"/>
              </w:rPr>
              <w:t>б</w:t>
            </w:r>
            <w:r w:rsidR="000960C1" w:rsidRPr="000E2FBA">
              <w:rPr>
                <w:szCs w:val="24"/>
              </w:rPr>
              <w:t>разия их образов</w:t>
            </w:r>
            <w:r w:rsidR="000960C1" w:rsidRPr="000E2FBA">
              <w:rPr>
                <w:szCs w:val="24"/>
              </w:rPr>
              <w:t>а</w:t>
            </w:r>
            <w:r w:rsidR="000960C1" w:rsidRPr="000E2FBA">
              <w:rPr>
                <w:szCs w:val="24"/>
              </w:rPr>
              <w:t>тельных потребн</w:t>
            </w:r>
            <w:r w:rsidR="000960C1" w:rsidRPr="000E2FBA">
              <w:rPr>
                <w:szCs w:val="24"/>
              </w:rPr>
              <w:t>о</w:t>
            </w:r>
            <w:r w:rsidR="000960C1" w:rsidRPr="000E2FBA">
              <w:rPr>
                <w:szCs w:val="24"/>
              </w:rPr>
              <w:t>стей и индивидуал</w:t>
            </w:r>
            <w:r w:rsidR="000960C1" w:rsidRPr="000E2FBA">
              <w:rPr>
                <w:szCs w:val="24"/>
              </w:rPr>
              <w:t>ь</w:t>
            </w:r>
            <w:r w:rsidR="000960C1" w:rsidRPr="000E2FBA">
              <w:rPr>
                <w:szCs w:val="24"/>
              </w:rPr>
              <w:t>ныхвозможностей</w:t>
            </w:r>
            <w:r>
              <w:rPr>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shd w:val="clear" w:color="auto" w:fill="FFFFFF"/>
              </w:rPr>
            </w:pPr>
            <w:r w:rsidRPr="000E2FBA">
              <w:rPr>
                <w:szCs w:val="24"/>
                <w:shd w:val="clear" w:color="auto" w:fill="FFFFFF"/>
              </w:rPr>
              <w:t>Создание материально-технических условий, соотве</w:t>
            </w:r>
            <w:r w:rsidRPr="000E2FBA">
              <w:rPr>
                <w:szCs w:val="24"/>
                <w:shd w:val="clear" w:color="auto" w:fill="FFFFFF"/>
              </w:rPr>
              <w:t>т</w:t>
            </w:r>
            <w:r w:rsidRPr="000E2FBA">
              <w:rPr>
                <w:szCs w:val="24"/>
                <w:shd w:val="clear" w:color="auto" w:fill="FFFFFF"/>
              </w:rPr>
              <w:t>ствующих требованиям ФГОС ОВЗ во всех образов</w:t>
            </w:r>
            <w:r w:rsidRPr="000E2FBA">
              <w:rPr>
                <w:szCs w:val="24"/>
                <w:shd w:val="clear" w:color="auto" w:fill="FFFFFF"/>
              </w:rPr>
              <w:t>а</w:t>
            </w:r>
            <w:r w:rsidRPr="000E2FBA">
              <w:rPr>
                <w:szCs w:val="24"/>
                <w:shd w:val="clear" w:color="auto" w:fill="FFFFFF"/>
              </w:rPr>
              <w:t>тельных организациях, реализующих адаптированные образовательные программы; разработка электронной информационно-аналитической системы «Особенный ребенок»; создание учреждения, осуществляющего организационно-методическое обеспечение процесса обучения детей с ОВЗ и координацию межведомс</w:t>
            </w:r>
            <w:r w:rsidRPr="000E2FBA">
              <w:rPr>
                <w:szCs w:val="24"/>
                <w:shd w:val="clear" w:color="auto" w:fill="FFFFFF"/>
              </w:rPr>
              <w:t>т</w:t>
            </w:r>
            <w:r w:rsidRPr="000E2FBA">
              <w:rPr>
                <w:szCs w:val="24"/>
                <w:shd w:val="clear" w:color="auto" w:fill="FFFFFF"/>
              </w:rPr>
              <w:t>венной деятельности социальной сферы. Ожидаемый результат - создание необходимых условий для ин</w:t>
            </w:r>
            <w:r w:rsidRPr="000E2FBA">
              <w:rPr>
                <w:szCs w:val="24"/>
                <w:shd w:val="clear" w:color="auto" w:fill="FFFFFF"/>
              </w:rPr>
              <w:t>к</w:t>
            </w:r>
            <w:r w:rsidRPr="000E2FBA">
              <w:rPr>
                <w:szCs w:val="24"/>
                <w:shd w:val="clear" w:color="auto" w:fill="FFFFFF"/>
              </w:rPr>
              <w:t>люзивного образования детей с ограниченными во</w:t>
            </w:r>
            <w:r w:rsidRPr="000E2FBA">
              <w:rPr>
                <w:szCs w:val="24"/>
                <w:shd w:val="clear" w:color="auto" w:fill="FFFFFF"/>
              </w:rPr>
              <w:t>з</w:t>
            </w:r>
            <w:r w:rsidRPr="000E2FBA">
              <w:rPr>
                <w:szCs w:val="24"/>
                <w:shd w:val="clear" w:color="auto" w:fill="FFFFFF"/>
              </w:rPr>
              <w:t>можностями здоровья</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shd w:val="clear" w:color="auto" w:fill="FFFFFF"/>
              </w:rPr>
              <w:t>325,99</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2017-2019</w:t>
            </w: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p>
        </w:tc>
      </w:tr>
      <w:tr w:rsidR="000960C1" w:rsidRPr="000E2FBA" w:rsidTr="000960C1">
        <w:tc>
          <w:tcPr>
            <w:tcW w:w="1668"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rPr>
            </w:pPr>
            <w:r w:rsidRPr="000E2FBA">
              <w:rPr>
                <w:szCs w:val="24"/>
              </w:rPr>
              <w:t>«Индустриальная школа»</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shd w:val="clear" w:color="auto" w:fill="FFFFFF"/>
              </w:rPr>
            </w:pPr>
            <w:r w:rsidRPr="000E2FBA">
              <w:rPr>
                <w:szCs w:val="24"/>
                <w:shd w:val="clear" w:color="auto" w:fill="FFFFFF"/>
              </w:rPr>
              <w:t>Создание необходимых условий для реализации во всех муниципальных образованиях дополнительных общеобразовательных программ для детей различной, в том числе, технической и естественно-научной н</w:t>
            </w:r>
            <w:r w:rsidRPr="000E2FBA">
              <w:rPr>
                <w:szCs w:val="24"/>
                <w:shd w:val="clear" w:color="auto" w:fill="FFFFFF"/>
              </w:rPr>
              <w:t>а</w:t>
            </w:r>
            <w:r w:rsidRPr="000E2FBA">
              <w:rPr>
                <w:szCs w:val="24"/>
                <w:shd w:val="clear" w:color="auto" w:fill="FFFFFF"/>
              </w:rPr>
              <w:t>правленности, соответствующих интересам обуча</w:t>
            </w:r>
            <w:r w:rsidRPr="000E2FBA">
              <w:rPr>
                <w:szCs w:val="24"/>
                <w:shd w:val="clear" w:color="auto" w:fill="FFFFFF"/>
              </w:rPr>
              <w:t>е</w:t>
            </w:r>
            <w:r w:rsidRPr="000E2FBA">
              <w:rPr>
                <w:szCs w:val="24"/>
                <w:shd w:val="clear" w:color="auto" w:fill="FFFFFF"/>
              </w:rPr>
              <w:t>мых и перспективным потребностям социально-экономического и технологического развития страны и региона за счет развития материально-технической и методической базы, создания во всех муниципал</w:t>
            </w:r>
            <w:r w:rsidRPr="000E2FBA">
              <w:rPr>
                <w:szCs w:val="24"/>
                <w:shd w:val="clear" w:color="auto" w:fill="FFFFFF"/>
              </w:rPr>
              <w:t>ь</w:t>
            </w:r>
            <w:r w:rsidRPr="000E2FBA">
              <w:rPr>
                <w:szCs w:val="24"/>
                <w:shd w:val="clear" w:color="auto" w:fill="FFFFFF"/>
              </w:rPr>
              <w:t xml:space="preserve">ных образованиях зональных ресурсных центров </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280,0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2018-2024</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szCs w:val="24"/>
              </w:rPr>
              <w:t>Государственная пр</w:t>
            </w:r>
            <w:r w:rsidRPr="000E2FBA">
              <w:rPr>
                <w:szCs w:val="24"/>
              </w:rPr>
              <w:t>о</w:t>
            </w:r>
            <w:r w:rsidRPr="000E2FBA">
              <w:rPr>
                <w:szCs w:val="24"/>
              </w:rPr>
              <w:t>грамма Воронежской области «Развитие образования»</w:t>
            </w:r>
          </w:p>
        </w:tc>
      </w:tr>
      <w:tr w:rsidR="000960C1" w:rsidRPr="000E2FBA" w:rsidTr="000741E8">
        <w:trPr>
          <w:trHeight w:val="581"/>
        </w:trPr>
        <w:tc>
          <w:tcPr>
            <w:tcW w:w="1668"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bCs/>
                <w:szCs w:val="24"/>
              </w:rPr>
            </w:pPr>
            <w:r w:rsidRPr="000E2FBA">
              <w:rPr>
                <w:bCs/>
                <w:szCs w:val="24"/>
              </w:rPr>
              <w:t>Обеспечение населения доступным и качественным жильем, с</w:t>
            </w:r>
            <w:r w:rsidRPr="000E2FBA">
              <w:rPr>
                <w:bCs/>
                <w:szCs w:val="24"/>
              </w:rPr>
              <w:t>у</w:t>
            </w:r>
            <w:r w:rsidRPr="000E2FBA">
              <w:rPr>
                <w:bCs/>
                <w:szCs w:val="24"/>
              </w:rPr>
              <w:t xml:space="preserve">щественное </w:t>
            </w:r>
            <w:r w:rsidRPr="000E2FBA">
              <w:rPr>
                <w:bCs/>
                <w:szCs w:val="24"/>
              </w:rPr>
              <w:lastRenderedPageBreak/>
              <w:t>улучшение качества у</w:t>
            </w:r>
            <w:r w:rsidRPr="000E2FBA">
              <w:rPr>
                <w:bCs/>
                <w:szCs w:val="24"/>
              </w:rPr>
              <w:t>с</w:t>
            </w:r>
            <w:r w:rsidRPr="000E2FBA">
              <w:rPr>
                <w:bCs/>
                <w:szCs w:val="24"/>
              </w:rPr>
              <w:t xml:space="preserve">луг в сфере ЖКХ. </w:t>
            </w:r>
          </w:p>
          <w:p w:rsidR="000960C1" w:rsidRPr="000E2FBA" w:rsidRDefault="000960C1" w:rsidP="000960C1">
            <w:pPr>
              <w:spacing w:after="0"/>
              <w:ind w:firstLine="0"/>
              <w:rPr>
                <w:rStyle w:val="FontStyle41"/>
              </w:rPr>
            </w:pPr>
            <w:r w:rsidRPr="000E2FBA">
              <w:rPr>
                <w:bCs/>
                <w:szCs w:val="24"/>
              </w:rPr>
              <w:t>Развитие и</w:t>
            </w:r>
            <w:r w:rsidRPr="000E2FBA">
              <w:rPr>
                <w:bCs/>
                <w:szCs w:val="24"/>
              </w:rPr>
              <w:t>н</w:t>
            </w:r>
            <w:r w:rsidRPr="000E2FBA">
              <w:rPr>
                <w:bCs/>
                <w:szCs w:val="24"/>
              </w:rPr>
              <w:t>фраструкт</w:t>
            </w:r>
            <w:r w:rsidRPr="000E2FBA">
              <w:rPr>
                <w:bCs/>
                <w:szCs w:val="24"/>
              </w:rPr>
              <w:t>у</w:t>
            </w:r>
            <w:r w:rsidRPr="000E2FBA">
              <w:rPr>
                <w:bCs/>
                <w:szCs w:val="24"/>
              </w:rPr>
              <w:t>ры ЖКХ.</w:t>
            </w:r>
          </w:p>
          <w:p w:rsidR="000960C1" w:rsidRPr="000E2FBA" w:rsidRDefault="000960C1" w:rsidP="000960C1">
            <w:pPr>
              <w:spacing w:after="0"/>
              <w:ind w:firstLine="0"/>
              <w:rPr>
                <w:rStyle w:val="FontStyle41"/>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0960C1">
            <w:pPr>
              <w:spacing w:after="0"/>
              <w:ind w:firstLine="0"/>
              <w:rPr>
                <w:szCs w:val="24"/>
              </w:rPr>
            </w:pPr>
            <w:r>
              <w:rPr>
                <w:szCs w:val="24"/>
              </w:rPr>
              <w:lastRenderedPageBreak/>
              <w:t>«</w:t>
            </w:r>
            <w:r w:rsidR="000960C1" w:rsidRPr="000E2FBA">
              <w:rPr>
                <w:szCs w:val="24"/>
              </w:rPr>
              <w:t>Формирование комфортной горо</w:t>
            </w:r>
            <w:r w:rsidR="000960C1" w:rsidRPr="000E2FBA">
              <w:rPr>
                <w:szCs w:val="24"/>
              </w:rPr>
              <w:t>д</w:t>
            </w:r>
            <w:r w:rsidR="000960C1" w:rsidRPr="000E2FBA">
              <w:rPr>
                <w:szCs w:val="24"/>
              </w:rPr>
              <w:t>ской среды Вор</w:t>
            </w:r>
            <w:r w:rsidR="000960C1" w:rsidRPr="000E2FBA">
              <w:rPr>
                <w:szCs w:val="24"/>
              </w:rPr>
              <w:t>о</w:t>
            </w:r>
            <w:r w:rsidR="000960C1" w:rsidRPr="000E2FBA">
              <w:rPr>
                <w:szCs w:val="24"/>
              </w:rPr>
              <w:t>нежской области</w:t>
            </w:r>
            <w:r>
              <w:rPr>
                <w:szCs w:val="24"/>
              </w:rPr>
              <w:t>»</w:t>
            </w:r>
          </w:p>
          <w:p w:rsidR="000960C1" w:rsidRPr="000E2FBA" w:rsidRDefault="000960C1" w:rsidP="000960C1">
            <w:pPr>
              <w:spacing w:after="0"/>
              <w:ind w:firstLine="0"/>
              <w:rPr>
                <w:szCs w:val="24"/>
              </w:rPr>
            </w:pPr>
          </w:p>
          <w:p w:rsidR="000960C1" w:rsidRDefault="000960C1" w:rsidP="000960C1">
            <w:pPr>
              <w:spacing w:after="0"/>
              <w:ind w:firstLine="0"/>
              <w:rPr>
                <w:rStyle w:val="FontStyle41"/>
              </w:rPr>
            </w:pPr>
          </w:p>
          <w:p w:rsidR="003F693D" w:rsidRDefault="003F693D" w:rsidP="000960C1">
            <w:pPr>
              <w:spacing w:after="0"/>
              <w:ind w:firstLine="0"/>
              <w:rPr>
                <w:rStyle w:val="FontStyle41"/>
              </w:rPr>
            </w:pPr>
          </w:p>
          <w:p w:rsidR="003F693D" w:rsidRDefault="003F693D" w:rsidP="000960C1">
            <w:pPr>
              <w:spacing w:after="0"/>
              <w:ind w:firstLine="0"/>
              <w:rPr>
                <w:rStyle w:val="FontStyle41"/>
              </w:rPr>
            </w:pPr>
          </w:p>
          <w:p w:rsidR="003F693D" w:rsidRPr="000E2FBA" w:rsidRDefault="003F693D" w:rsidP="000960C1">
            <w:pPr>
              <w:spacing w:after="0"/>
              <w:ind w:firstLine="0"/>
              <w:rPr>
                <w:rStyle w:val="FontStyle41"/>
              </w:rPr>
            </w:pP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F71EC3">
            <w:pPr>
              <w:spacing w:after="0"/>
              <w:ind w:firstLine="0"/>
              <w:rPr>
                <w:szCs w:val="24"/>
              </w:rPr>
            </w:pPr>
            <w:r w:rsidRPr="000E2FBA">
              <w:rPr>
                <w:rStyle w:val="FontStyle41"/>
              </w:rPr>
              <w:lastRenderedPageBreak/>
              <w:t xml:space="preserve"> Благоустройство дворовых и общественных террит</w:t>
            </w:r>
            <w:r w:rsidRPr="000E2FBA">
              <w:rPr>
                <w:rStyle w:val="FontStyle41"/>
              </w:rPr>
              <w:t>о</w:t>
            </w:r>
            <w:r w:rsidRPr="000E2FBA">
              <w:rPr>
                <w:rStyle w:val="FontStyle41"/>
              </w:rPr>
              <w:t>рий. Реконструкция и создание централизованной и нецентрализованной систем  холодного водоснабж</w:t>
            </w:r>
            <w:r w:rsidRPr="000E2FBA">
              <w:rPr>
                <w:rStyle w:val="FontStyle41"/>
              </w:rPr>
              <w:t>е</w:t>
            </w:r>
            <w:r w:rsidRPr="000E2FBA">
              <w:rPr>
                <w:rStyle w:val="FontStyle41"/>
              </w:rPr>
              <w:t>ния муниципальных образований В</w:t>
            </w:r>
            <w:r w:rsidR="00F71EC3">
              <w:rPr>
                <w:rStyle w:val="FontStyle41"/>
              </w:rPr>
              <w:t>оронежской о</w:t>
            </w:r>
            <w:r w:rsidR="00F71EC3">
              <w:rPr>
                <w:rStyle w:val="FontStyle41"/>
              </w:rPr>
              <w:t>б</w:t>
            </w:r>
            <w:r w:rsidR="00F71EC3">
              <w:rPr>
                <w:rStyle w:val="FontStyle41"/>
              </w:rPr>
              <w:t xml:space="preserve">ласти </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2742,2</w:t>
            </w: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2018-2023</w:t>
            </w: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rPr>
            </w:pPr>
            <w:r w:rsidRPr="000E2FBA">
              <w:rPr>
                <w:szCs w:val="24"/>
              </w:rPr>
              <w:t>Государственная пр</w:t>
            </w:r>
            <w:r w:rsidRPr="000E2FBA">
              <w:rPr>
                <w:szCs w:val="24"/>
              </w:rPr>
              <w:t>о</w:t>
            </w:r>
            <w:r w:rsidRPr="000E2FBA">
              <w:rPr>
                <w:szCs w:val="24"/>
              </w:rPr>
              <w:t>грамма Воронежской области «Формир</w:t>
            </w:r>
            <w:r w:rsidRPr="000E2FBA">
              <w:rPr>
                <w:szCs w:val="24"/>
              </w:rPr>
              <w:t>о</w:t>
            </w:r>
            <w:r w:rsidRPr="000E2FBA">
              <w:rPr>
                <w:szCs w:val="24"/>
              </w:rPr>
              <w:t>вание современной городской среды В</w:t>
            </w:r>
            <w:r w:rsidRPr="000E2FBA">
              <w:rPr>
                <w:szCs w:val="24"/>
              </w:rPr>
              <w:t>о</w:t>
            </w:r>
            <w:r w:rsidRPr="000E2FBA">
              <w:rPr>
                <w:szCs w:val="24"/>
              </w:rPr>
              <w:t xml:space="preserve">ронежской области на </w:t>
            </w:r>
            <w:r w:rsidRPr="000E2FBA">
              <w:rPr>
                <w:szCs w:val="24"/>
              </w:rPr>
              <w:lastRenderedPageBreak/>
              <w:t>2018 – 2023 годы»</w:t>
            </w:r>
          </w:p>
        </w:tc>
      </w:tr>
      <w:tr w:rsidR="000960C1" w:rsidRPr="000E2FBA" w:rsidTr="000960C1">
        <w:tc>
          <w:tcPr>
            <w:tcW w:w="1668"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rStyle w:val="2a"/>
                <w:rFonts w:eastAsiaTheme="majorEastAsia"/>
                <w:sz w:val="24"/>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0960C1">
            <w:pPr>
              <w:spacing w:after="0"/>
              <w:ind w:firstLine="0"/>
              <w:rPr>
                <w:szCs w:val="24"/>
              </w:rPr>
            </w:pPr>
            <w:r>
              <w:rPr>
                <w:szCs w:val="24"/>
              </w:rPr>
              <w:t>«</w:t>
            </w:r>
            <w:r w:rsidR="000960C1" w:rsidRPr="000E2FBA">
              <w:rPr>
                <w:szCs w:val="24"/>
              </w:rPr>
              <w:t>Обеспечение кач</w:t>
            </w:r>
            <w:r w:rsidR="000960C1" w:rsidRPr="000E2FBA">
              <w:rPr>
                <w:szCs w:val="24"/>
              </w:rPr>
              <w:t>е</w:t>
            </w:r>
            <w:r w:rsidR="000960C1" w:rsidRPr="000E2FBA">
              <w:rPr>
                <w:szCs w:val="24"/>
              </w:rPr>
              <w:t>ственными комм</w:t>
            </w:r>
            <w:r w:rsidR="000960C1" w:rsidRPr="000E2FBA">
              <w:rPr>
                <w:szCs w:val="24"/>
              </w:rPr>
              <w:t>у</w:t>
            </w:r>
            <w:r w:rsidR="000960C1" w:rsidRPr="000E2FBA">
              <w:rPr>
                <w:szCs w:val="24"/>
              </w:rPr>
              <w:t>нальными услугами населения Вороне</w:t>
            </w:r>
            <w:r w:rsidR="000960C1" w:rsidRPr="000E2FBA">
              <w:rPr>
                <w:szCs w:val="24"/>
              </w:rPr>
              <w:t>ж</w:t>
            </w:r>
            <w:r w:rsidR="000960C1" w:rsidRPr="000E2FBA">
              <w:rPr>
                <w:szCs w:val="24"/>
              </w:rPr>
              <w:t>ской области</w:t>
            </w:r>
            <w:r>
              <w:rPr>
                <w:szCs w:val="24"/>
              </w:rPr>
              <w:t>»</w:t>
            </w: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3F693D">
            <w:pPr>
              <w:spacing w:after="0"/>
              <w:ind w:firstLine="0"/>
              <w:rPr>
                <w:rStyle w:val="FontStyle41"/>
              </w:rPr>
            </w:pPr>
            <w:r w:rsidRPr="000E2FBA">
              <w:rPr>
                <w:rStyle w:val="FontStyle41"/>
              </w:rPr>
              <w:t>Развитие систем тепло-, водоснабжения и водоотв</w:t>
            </w:r>
            <w:r w:rsidRPr="000E2FBA">
              <w:rPr>
                <w:rStyle w:val="FontStyle41"/>
              </w:rPr>
              <w:t>е</w:t>
            </w:r>
            <w:r w:rsidRPr="000E2FBA">
              <w:rPr>
                <w:rStyle w:val="FontStyle41"/>
              </w:rPr>
              <w:t>дения Воронежской области путем строительства, р</w:t>
            </w:r>
            <w:r w:rsidRPr="000E2FBA">
              <w:rPr>
                <w:rStyle w:val="FontStyle41"/>
              </w:rPr>
              <w:t>е</w:t>
            </w:r>
            <w:r w:rsidRPr="000E2FBA">
              <w:rPr>
                <w:rStyle w:val="FontStyle41"/>
              </w:rPr>
              <w:t xml:space="preserve">конструкции и модернизации объектов инженерно-коммунальной инфраструктуры области. </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31000,0</w:t>
            </w: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 – 2035</w:t>
            </w: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p w:rsidR="000960C1" w:rsidRPr="000E2FBA" w:rsidRDefault="000960C1" w:rsidP="000960C1">
            <w:pPr>
              <w:spacing w:after="0"/>
              <w:ind w:firstLine="0"/>
              <w:jc w:val="center"/>
              <w:rPr>
                <w:rStyle w:val="FontStyle41"/>
              </w:rPr>
            </w:pP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3F693D">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«Обеспеч</w:t>
            </w:r>
            <w:r w:rsidRPr="000E2FBA">
              <w:rPr>
                <w:szCs w:val="24"/>
              </w:rPr>
              <w:t>е</w:t>
            </w:r>
            <w:r w:rsidRPr="000E2FBA">
              <w:rPr>
                <w:szCs w:val="24"/>
              </w:rPr>
              <w:t>ние качественными жилищно - комм</w:t>
            </w:r>
            <w:r w:rsidRPr="000E2FBA">
              <w:rPr>
                <w:szCs w:val="24"/>
              </w:rPr>
              <w:t>у</w:t>
            </w:r>
            <w:r w:rsidRPr="000E2FBA">
              <w:rPr>
                <w:szCs w:val="24"/>
              </w:rPr>
              <w:t>нальными услугами населения</w:t>
            </w:r>
            <w:r w:rsidR="003F693D">
              <w:rPr>
                <w:szCs w:val="24"/>
              </w:rPr>
              <w:t xml:space="preserve">» </w:t>
            </w:r>
          </w:p>
        </w:tc>
      </w:tr>
      <w:tr w:rsidR="000960C1" w:rsidRPr="000E2FBA" w:rsidTr="000960C1">
        <w:tc>
          <w:tcPr>
            <w:tcW w:w="1668" w:type="dxa"/>
            <w:tcBorders>
              <w:top w:val="single" w:sz="4" w:space="0" w:color="auto"/>
              <w:left w:val="single" w:sz="4" w:space="0" w:color="auto"/>
              <w:bottom w:val="single" w:sz="4" w:space="0" w:color="auto"/>
              <w:right w:val="single" w:sz="4" w:space="0" w:color="auto"/>
            </w:tcBorders>
          </w:tcPr>
          <w:p w:rsidR="000960C1" w:rsidRPr="000E2FBA" w:rsidRDefault="000960C1" w:rsidP="003F693D">
            <w:pPr>
              <w:shd w:val="clear" w:color="auto" w:fill="FFFFFF"/>
              <w:spacing w:after="0"/>
              <w:ind w:firstLine="0"/>
              <w:textAlignment w:val="baseline"/>
              <w:rPr>
                <w:rStyle w:val="FontStyle41"/>
              </w:rPr>
            </w:pPr>
            <w:r w:rsidRPr="000E2FBA">
              <w:rPr>
                <w:spacing w:val="-4"/>
                <w:szCs w:val="24"/>
              </w:rPr>
              <w:t xml:space="preserve">Развитие </w:t>
            </w:r>
            <w:r w:rsidRPr="000E2FBA">
              <w:rPr>
                <w:spacing w:val="2"/>
                <w:szCs w:val="24"/>
              </w:rPr>
              <w:t>энергетич</w:t>
            </w:r>
            <w:r w:rsidRPr="000E2FBA">
              <w:rPr>
                <w:spacing w:val="2"/>
                <w:szCs w:val="24"/>
              </w:rPr>
              <w:t>е</w:t>
            </w:r>
            <w:r w:rsidRPr="000E2FBA">
              <w:rPr>
                <w:spacing w:val="2"/>
                <w:szCs w:val="24"/>
              </w:rPr>
              <w:t>ской инфр</w:t>
            </w:r>
            <w:r w:rsidRPr="000E2FBA">
              <w:rPr>
                <w:spacing w:val="2"/>
                <w:szCs w:val="24"/>
              </w:rPr>
              <w:t>а</w:t>
            </w:r>
            <w:r w:rsidRPr="000E2FBA">
              <w:rPr>
                <w:spacing w:val="2"/>
                <w:szCs w:val="24"/>
              </w:rPr>
              <w:t>структуры</w:t>
            </w:r>
            <w:r w:rsidR="003F693D">
              <w:rPr>
                <w:spacing w:val="2"/>
                <w:szCs w:val="24"/>
              </w:rPr>
              <w:t>, по</w:t>
            </w:r>
            <w:r w:rsidRPr="000E2FBA">
              <w:rPr>
                <w:spacing w:val="2"/>
                <w:szCs w:val="24"/>
              </w:rPr>
              <w:t>вышение эффективн</w:t>
            </w:r>
            <w:r w:rsidRPr="000E2FBA">
              <w:rPr>
                <w:spacing w:val="2"/>
                <w:szCs w:val="24"/>
              </w:rPr>
              <w:t>о</w:t>
            </w:r>
            <w:r w:rsidRPr="000E2FBA">
              <w:rPr>
                <w:spacing w:val="2"/>
                <w:szCs w:val="24"/>
              </w:rPr>
              <w:t>сти ее фун</w:t>
            </w:r>
            <w:r w:rsidRPr="000E2FBA">
              <w:rPr>
                <w:spacing w:val="2"/>
                <w:szCs w:val="24"/>
              </w:rPr>
              <w:t>к</w:t>
            </w:r>
            <w:r w:rsidRPr="000E2FBA">
              <w:rPr>
                <w:spacing w:val="2"/>
                <w:szCs w:val="24"/>
              </w:rPr>
              <w:t>циониров</w:t>
            </w:r>
            <w:r w:rsidRPr="000E2FBA">
              <w:rPr>
                <w:spacing w:val="2"/>
                <w:szCs w:val="24"/>
              </w:rPr>
              <w:t>а</w:t>
            </w:r>
            <w:r w:rsidRPr="000E2FBA">
              <w:rPr>
                <w:spacing w:val="2"/>
                <w:szCs w:val="24"/>
              </w:rPr>
              <w:t>ния</w:t>
            </w: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0960C1">
            <w:pPr>
              <w:spacing w:after="0"/>
              <w:ind w:firstLine="0"/>
              <w:rPr>
                <w:szCs w:val="24"/>
              </w:rPr>
            </w:pPr>
            <w:r>
              <w:rPr>
                <w:szCs w:val="24"/>
              </w:rPr>
              <w:t>«</w:t>
            </w:r>
            <w:r w:rsidR="000960C1" w:rsidRPr="000E2FBA">
              <w:rPr>
                <w:szCs w:val="24"/>
              </w:rPr>
              <w:t>Повышение энерг</w:t>
            </w:r>
            <w:r w:rsidR="000960C1" w:rsidRPr="000E2FBA">
              <w:rPr>
                <w:szCs w:val="24"/>
              </w:rPr>
              <w:t>о</w:t>
            </w:r>
            <w:r w:rsidR="000960C1" w:rsidRPr="000E2FBA">
              <w:rPr>
                <w:szCs w:val="24"/>
              </w:rPr>
              <w:t>эффективностив у</w:t>
            </w:r>
            <w:r w:rsidR="000960C1" w:rsidRPr="000E2FBA">
              <w:rPr>
                <w:szCs w:val="24"/>
              </w:rPr>
              <w:t>ч</w:t>
            </w:r>
            <w:r w:rsidR="000960C1" w:rsidRPr="000E2FBA">
              <w:rPr>
                <w:szCs w:val="24"/>
              </w:rPr>
              <w:t>реждениях социал</w:t>
            </w:r>
            <w:r w:rsidR="000960C1" w:rsidRPr="000E2FBA">
              <w:rPr>
                <w:szCs w:val="24"/>
              </w:rPr>
              <w:t>ь</w:t>
            </w:r>
            <w:r w:rsidR="000960C1" w:rsidRPr="000E2FBA">
              <w:rPr>
                <w:szCs w:val="24"/>
              </w:rPr>
              <w:t>ной сферы и мун</w:t>
            </w:r>
            <w:r w:rsidR="000960C1" w:rsidRPr="000E2FBA">
              <w:rPr>
                <w:szCs w:val="24"/>
              </w:rPr>
              <w:t>и</w:t>
            </w:r>
            <w:r w:rsidR="000960C1" w:rsidRPr="000E2FBA">
              <w:rPr>
                <w:szCs w:val="24"/>
              </w:rPr>
              <w:t>ципальных образ</w:t>
            </w:r>
            <w:r w:rsidR="000960C1" w:rsidRPr="000E2FBA">
              <w:rPr>
                <w:szCs w:val="24"/>
              </w:rPr>
              <w:t>о</w:t>
            </w:r>
            <w:r w:rsidR="000960C1" w:rsidRPr="000E2FBA">
              <w:rPr>
                <w:szCs w:val="24"/>
              </w:rPr>
              <w:t>ваниях  Вороне</w:t>
            </w:r>
            <w:r w:rsidR="000960C1" w:rsidRPr="000E2FBA">
              <w:rPr>
                <w:szCs w:val="24"/>
              </w:rPr>
              <w:t>ж</w:t>
            </w:r>
            <w:r w:rsidR="000960C1" w:rsidRPr="000E2FBA">
              <w:rPr>
                <w:szCs w:val="24"/>
              </w:rPr>
              <w:t>ской области</w:t>
            </w:r>
            <w:r>
              <w:rPr>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rPr>
            </w:pPr>
            <w:r w:rsidRPr="000E2FBA">
              <w:rPr>
                <w:szCs w:val="24"/>
              </w:rPr>
              <w:t xml:space="preserve"> Обеспечение роста уровня и качества жизни насел</w:t>
            </w:r>
            <w:r w:rsidRPr="000E2FBA">
              <w:rPr>
                <w:szCs w:val="24"/>
              </w:rPr>
              <w:t>е</w:t>
            </w:r>
            <w:r w:rsidRPr="000E2FBA">
              <w:rPr>
                <w:szCs w:val="24"/>
              </w:rPr>
              <w:t>ния за счет реализации потенциала энергосбережения и повышения энергетической эффективности на о</w:t>
            </w:r>
            <w:r w:rsidRPr="000E2FBA">
              <w:rPr>
                <w:szCs w:val="24"/>
              </w:rPr>
              <w:t>с</w:t>
            </w:r>
            <w:r w:rsidRPr="000E2FBA">
              <w:rPr>
                <w:szCs w:val="24"/>
              </w:rPr>
              <w:t>нове модернизации, технологического развития и п</w:t>
            </w:r>
            <w:r w:rsidRPr="000E2FBA">
              <w:rPr>
                <w:szCs w:val="24"/>
              </w:rPr>
              <w:t>е</w:t>
            </w:r>
            <w:r w:rsidRPr="000E2FBA">
              <w:rPr>
                <w:szCs w:val="24"/>
              </w:rPr>
              <w:t>рехода к рациональному и экологически ответстве</w:t>
            </w:r>
            <w:r w:rsidRPr="000E2FBA">
              <w:rPr>
                <w:szCs w:val="24"/>
              </w:rPr>
              <w:t>н</w:t>
            </w:r>
            <w:r w:rsidRPr="000E2FBA">
              <w:rPr>
                <w:szCs w:val="24"/>
              </w:rPr>
              <w:t>ному использованию</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2108,9</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2018-2023</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«Энергоэ</w:t>
            </w:r>
            <w:r w:rsidRPr="000E2FBA">
              <w:rPr>
                <w:szCs w:val="24"/>
              </w:rPr>
              <w:t>ф</w:t>
            </w:r>
            <w:r w:rsidRPr="000E2FBA">
              <w:rPr>
                <w:szCs w:val="24"/>
              </w:rPr>
              <w:t>фективность и разв</w:t>
            </w:r>
            <w:r w:rsidRPr="000E2FBA">
              <w:rPr>
                <w:szCs w:val="24"/>
              </w:rPr>
              <w:t>и</w:t>
            </w:r>
            <w:r w:rsidRPr="000E2FBA">
              <w:rPr>
                <w:szCs w:val="24"/>
              </w:rPr>
              <w:t>тие энергетики Вор</w:t>
            </w:r>
            <w:r w:rsidRPr="000E2FBA">
              <w:rPr>
                <w:szCs w:val="24"/>
              </w:rPr>
              <w:t>о</w:t>
            </w:r>
            <w:r w:rsidRPr="000E2FBA">
              <w:rPr>
                <w:szCs w:val="24"/>
              </w:rPr>
              <w:t>нежской области»</w:t>
            </w:r>
          </w:p>
        </w:tc>
      </w:tr>
      <w:tr w:rsidR="000960C1" w:rsidRPr="000E2FBA" w:rsidTr="000960C1">
        <w:tc>
          <w:tcPr>
            <w:tcW w:w="1668" w:type="dxa"/>
            <w:tcBorders>
              <w:left w:val="single" w:sz="4" w:space="0" w:color="auto"/>
              <w:right w:val="single" w:sz="4" w:space="0" w:color="auto"/>
            </w:tcBorders>
          </w:tcPr>
          <w:p w:rsidR="000960C1" w:rsidRPr="000E2FBA" w:rsidRDefault="000960C1" w:rsidP="000960C1">
            <w:pPr>
              <w:spacing w:after="0"/>
              <w:ind w:firstLine="0"/>
              <w:rPr>
                <w:szCs w:val="24"/>
              </w:rPr>
            </w:pPr>
            <w:r w:rsidRPr="000E2FBA">
              <w:rPr>
                <w:szCs w:val="24"/>
              </w:rPr>
              <w:t>Улучшение параметров транспортной доступности в  Вороне</w:t>
            </w:r>
            <w:r w:rsidRPr="000E2FBA">
              <w:rPr>
                <w:szCs w:val="24"/>
              </w:rPr>
              <w:t>ж</w:t>
            </w:r>
            <w:r w:rsidRPr="000E2FBA">
              <w:rPr>
                <w:szCs w:val="24"/>
              </w:rPr>
              <w:t xml:space="preserve">ской области </w:t>
            </w:r>
          </w:p>
          <w:p w:rsidR="000960C1" w:rsidRPr="000E2FBA" w:rsidRDefault="000960C1" w:rsidP="000960C1">
            <w:pPr>
              <w:shd w:val="clear" w:color="auto" w:fill="FFFFFF"/>
              <w:spacing w:after="0"/>
              <w:ind w:firstLine="0"/>
              <w:textAlignment w:val="baseline"/>
              <w:rPr>
                <w:spacing w:val="2"/>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0960C1">
            <w:pPr>
              <w:spacing w:after="0"/>
              <w:ind w:firstLine="0"/>
              <w:rPr>
                <w:szCs w:val="24"/>
              </w:rPr>
            </w:pPr>
            <w:r>
              <w:rPr>
                <w:bCs/>
                <w:szCs w:val="24"/>
              </w:rPr>
              <w:t>«</w:t>
            </w:r>
            <w:r w:rsidR="000960C1" w:rsidRPr="000E2FBA">
              <w:rPr>
                <w:bCs/>
                <w:szCs w:val="24"/>
              </w:rPr>
              <w:t>Р</w:t>
            </w:r>
            <w:r w:rsidR="000960C1" w:rsidRPr="000E2FBA">
              <w:rPr>
                <w:szCs w:val="24"/>
              </w:rPr>
              <w:t>азвитие улично-дорожной сети В</w:t>
            </w:r>
            <w:r w:rsidR="000960C1" w:rsidRPr="000E2FBA">
              <w:rPr>
                <w:szCs w:val="24"/>
              </w:rPr>
              <w:t>о</w:t>
            </w:r>
            <w:r w:rsidR="000960C1" w:rsidRPr="000E2FBA">
              <w:rPr>
                <w:szCs w:val="24"/>
              </w:rPr>
              <w:t>ронежской аглом</w:t>
            </w:r>
            <w:r w:rsidR="000960C1" w:rsidRPr="000E2FBA">
              <w:rPr>
                <w:szCs w:val="24"/>
              </w:rPr>
              <w:t>е</w:t>
            </w:r>
            <w:r w:rsidR="000960C1" w:rsidRPr="000E2FBA">
              <w:rPr>
                <w:szCs w:val="24"/>
              </w:rPr>
              <w:t>рации</w:t>
            </w:r>
            <w:r>
              <w:rPr>
                <w:szCs w:val="24"/>
              </w:rPr>
              <w:t>»</w:t>
            </w:r>
          </w:p>
          <w:p w:rsidR="000960C1" w:rsidRPr="000E2FBA" w:rsidRDefault="000960C1" w:rsidP="000960C1">
            <w:pPr>
              <w:spacing w:after="0"/>
              <w:ind w:firstLine="0"/>
              <w:rPr>
                <w:szCs w:val="24"/>
              </w:rPr>
            </w:pP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highlight w:val="yellow"/>
              </w:rPr>
            </w:pPr>
            <w:r w:rsidRPr="000E2FBA">
              <w:rPr>
                <w:szCs w:val="24"/>
              </w:rPr>
              <w:t>Реализация концепции развития существующей улично-дорожной сети города Воронежа и всей Вор</w:t>
            </w:r>
            <w:r w:rsidRPr="000E2FBA">
              <w:rPr>
                <w:szCs w:val="24"/>
              </w:rPr>
              <w:t>о</w:t>
            </w:r>
            <w:r w:rsidRPr="000E2FBA">
              <w:rPr>
                <w:szCs w:val="24"/>
              </w:rPr>
              <w:t>нежской агломерации, предусматривающей стро</w:t>
            </w:r>
            <w:r w:rsidRPr="000E2FBA">
              <w:rPr>
                <w:szCs w:val="24"/>
              </w:rPr>
              <w:t>и</w:t>
            </w:r>
            <w:r w:rsidRPr="000E2FBA">
              <w:rPr>
                <w:szCs w:val="24"/>
              </w:rPr>
              <w:t>тельство новых участков автомобильных дорог г</w:t>
            </w:r>
            <w:r w:rsidRPr="000E2FBA">
              <w:rPr>
                <w:szCs w:val="24"/>
              </w:rPr>
              <w:t>о</w:t>
            </w:r>
            <w:r w:rsidRPr="000E2FBA">
              <w:rPr>
                <w:szCs w:val="24"/>
              </w:rPr>
              <w:t>родской сети (дублера Московского проспекта) и р</w:t>
            </w:r>
            <w:r w:rsidRPr="000E2FBA">
              <w:rPr>
                <w:szCs w:val="24"/>
              </w:rPr>
              <w:t>е</w:t>
            </w:r>
            <w:r w:rsidRPr="000E2FBA">
              <w:rPr>
                <w:szCs w:val="24"/>
              </w:rPr>
              <w:t>конструкцию уже существующих транспортных ра</w:t>
            </w:r>
            <w:r w:rsidRPr="000E2FBA">
              <w:rPr>
                <w:szCs w:val="24"/>
              </w:rPr>
              <w:t>з</w:t>
            </w:r>
            <w:r w:rsidRPr="000E2FBA">
              <w:rPr>
                <w:szCs w:val="24"/>
              </w:rPr>
              <w:t>вязок (например - на пересечении Ленинского пр</w:t>
            </w:r>
            <w:r w:rsidRPr="000E2FBA">
              <w:rPr>
                <w:szCs w:val="24"/>
              </w:rPr>
              <w:t>о</w:t>
            </w:r>
            <w:r w:rsidRPr="000E2FBA">
              <w:rPr>
                <w:szCs w:val="24"/>
              </w:rPr>
              <w:t xml:space="preserve">спекта с ул. Остужева), а также </w:t>
            </w:r>
            <w:r w:rsidRPr="000E2FBA">
              <w:rPr>
                <w:rStyle w:val="FontStyle41"/>
              </w:rPr>
              <w:t xml:space="preserve"> строительство кол</w:t>
            </w:r>
            <w:r w:rsidRPr="000E2FBA">
              <w:rPr>
                <w:rStyle w:val="FontStyle41"/>
              </w:rPr>
              <w:t>ь</w:t>
            </w:r>
            <w:r w:rsidRPr="000E2FBA">
              <w:rPr>
                <w:rStyle w:val="FontStyle41"/>
              </w:rPr>
              <w:t xml:space="preserve">цевой автомобильной дороги для вывода транзитного </w:t>
            </w:r>
            <w:r w:rsidRPr="000E2FBA">
              <w:rPr>
                <w:rStyle w:val="FontStyle41"/>
              </w:rPr>
              <w:lastRenderedPageBreak/>
              <w:t>движения направления Центральное Черноземье - Поволжье за пределы города, путем строительства южного обхода.</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lastRenderedPageBreak/>
              <w:t>41630,0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2019-2035</w:t>
            </w:r>
          </w:p>
        </w:tc>
        <w:tc>
          <w:tcPr>
            <w:tcW w:w="2496"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«Развитие транспортной сист</w:t>
            </w:r>
            <w:r w:rsidRPr="000E2FBA">
              <w:rPr>
                <w:szCs w:val="24"/>
              </w:rPr>
              <w:t>е</w:t>
            </w:r>
            <w:r w:rsidRPr="000E2FBA">
              <w:rPr>
                <w:szCs w:val="24"/>
              </w:rPr>
              <w:t>мы»</w:t>
            </w:r>
          </w:p>
          <w:p w:rsidR="000960C1" w:rsidRPr="000E2FBA" w:rsidRDefault="000960C1" w:rsidP="000960C1">
            <w:pPr>
              <w:spacing w:after="0"/>
              <w:ind w:firstLine="0"/>
              <w:rPr>
                <w:szCs w:val="24"/>
              </w:rPr>
            </w:pPr>
          </w:p>
        </w:tc>
      </w:tr>
      <w:tr w:rsidR="000960C1" w:rsidRPr="000E2FBA" w:rsidTr="000960C1">
        <w:tc>
          <w:tcPr>
            <w:tcW w:w="1668" w:type="dxa"/>
            <w:vMerge w:val="restart"/>
            <w:tcBorders>
              <w:left w:val="single" w:sz="4" w:space="0" w:color="auto"/>
              <w:right w:val="single" w:sz="4" w:space="0" w:color="auto"/>
            </w:tcBorders>
          </w:tcPr>
          <w:p w:rsidR="000960C1" w:rsidRPr="000E2FBA" w:rsidRDefault="000960C1" w:rsidP="000960C1">
            <w:pPr>
              <w:spacing w:after="0"/>
              <w:ind w:firstLine="0"/>
              <w:rPr>
                <w:spacing w:val="-4"/>
                <w:szCs w:val="24"/>
              </w:rPr>
            </w:pPr>
            <w:r w:rsidRPr="000E2FBA">
              <w:rPr>
                <w:spacing w:val="-4"/>
                <w:szCs w:val="24"/>
              </w:rPr>
              <w:lastRenderedPageBreak/>
              <w:t>Создание с</w:t>
            </w:r>
            <w:r w:rsidRPr="000E2FBA">
              <w:rPr>
                <w:spacing w:val="-4"/>
                <w:szCs w:val="24"/>
              </w:rPr>
              <w:t>о</w:t>
            </w:r>
            <w:r w:rsidRPr="000E2FBA">
              <w:rPr>
                <w:spacing w:val="-4"/>
                <w:szCs w:val="24"/>
              </w:rPr>
              <w:t>временной транспортно-логистич</w:t>
            </w:r>
            <w:r w:rsidRPr="000E2FBA">
              <w:rPr>
                <w:spacing w:val="-4"/>
                <w:szCs w:val="24"/>
              </w:rPr>
              <w:t>е</w:t>
            </w:r>
            <w:r w:rsidRPr="000E2FBA">
              <w:rPr>
                <w:spacing w:val="-4"/>
                <w:szCs w:val="24"/>
              </w:rPr>
              <w:t>ской инфр</w:t>
            </w:r>
            <w:r w:rsidRPr="000E2FBA">
              <w:rPr>
                <w:spacing w:val="-4"/>
                <w:szCs w:val="24"/>
              </w:rPr>
              <w:t>а</w:t>
            </w:r>
            <w:r w:rsidRPr="000E2FBA">
              <w:rPr>
                <w:spacing w:val="-4"/>
                <w:szCs w:val="24"/>
              </w:rPr>
              <w:t>структуры региона, обеспеч</w:t>
            </w:r>
            <w:r w:rsidRPr="000E2FBA">
              <w:rPr>
                <w:spacing w:val="-4"/>
                <w:szCs w:val="24"/>
              </w:rPr>
              <w:t>и</w:t>
            </w:r>
            <w:r w:rsidRPr="000E2FBA">
              <w:rPr>
                <w:spacing w:val="-4"/>
                <w:szCs w:val="24"/>
              </w:rPr>
              <w:t>вающей вну</w:t>
            </w:r>
            <w:r w:rsidRPr="000E2FBA">
              <w:rPr>
                <w:spacing w:val="-4"/>
                <w:szCs w:val="24"/>
              </w:rPr>
              <w:t>т</w:t>
            </w:r>
            <w:r w:rsidRPr="000E2FBA">
              <w:rPr>
                <w:spacing w:val="-4"/>
                <w:szCs w:val="24"/>
              </w:rPr>
              <w:t>ренние мат</w:t>
            </w:r>
            <w:r w:rsidRPr="000E2FBA">
              <w:rPr>
                <w:spacing w:val="-4"/>
                <w:szCs w:val="24"/>
              </w:rPr>
              <w:t>е</w:t>
            </w:r>
            <w:r w:rsidRPr="000E2FBA">
              <w:rPr>
                <w:spacing w:val="-4"/>
                <w:szCs w:val="24"/>
              </w:rPr>
              <w:t>риальные п</w:t>
            </w:r>
            <w:r w:rsidRPr="000E2FBA">
              <w:rPr>
                <w:spacing w:val="-4"/>
                <w:szCs w:val="24"/>
              </w:rPr>
              <w:t>о</w:t>
            </w:r>
            <w:r w:rsidRPr="000E2FBA">
              <w:rPr>
                <w:spacing w:val="-4"/>
                <w:szCs w:val="24"/>
              </w:rPr>
              <w:t>токи и раст</w:t>
            </w:r>
            <w:r w:rsidRPr="000E2FBA">
              <w:rPr>
                <w:spacing w:val="-4"/>
                <w:szCs w:val="24"/>
              </w:rPr>
              <w:t>у</w:t>
            </w:r>
            <w:r w:rsidRPr="000E2FBA">
              <w:rPr>
                <w:spacing w:val="-4"/>
                <w:szCs w:val="24"/>
              </w:rPr>
              <w:t>щий транзит грузов  по междунаро</w:t>
            </w:r>
            <w:r w:rsidRPr="000E2FBA">
              <w:rPr>
                <w:spacing w:val="-4"/>
                <w:szCs w:val="24"/>
              </w:rPr>
              <w:t>д</w:t>
            </w:r>
            <w:r w:rsidRPr="000E2FBA">
              <w:rPr>
                <w:spacing w:val="-4"/>
                <w:szCs w:val="24"/>
              </w:rPr>
              <w:t>ным тран</w:t>
            </w:r>
            <w:r w:rsidRPr="000E2FBA">
              <w:rPr>
                <w:spacing w:val="-4"/>
                <w:szCs w:val="24"/>
              </w:rPr>
              <w:t>с</w:t>
            </w:r>
            <w:r w:rsidRPr="000E2FBA">
              <w:rPr>
                <w:spacing w:val="-4"/>
                <w:szCs w:val="24"/>
              </w:rPr>
              <w:t>портным к</w:t>
            </w:r>
            <w:r w:rsidRPr="000E2FBA">
              <w:rPr>
                <w:spacing w:val="-4"/>
                <w:szCs w:val="24"/>
              </w:rPr>
              <w:t>о</w:t>
            </w:r>
            <w:r w:rsidRPr="000E2FBA">
              <w:rPr>
                <w:spacing w:val="-4"/>
                <w:szCs w:val="24"/>
              </w:rPr>
              <w:t>ридорам</w:t>
            </w:r>
          </w:p>
          <w:p w:rsidR="000960C1" w:rsidRPr="000E2FBA" w:rsidRDefault="000960C1" w:rsidP="000960C1">
            <w:pPr>
              <w:shd w:val="clear" w:color="auto" w:fill="FFFFFF"/>
              <w:spacing w:after="0"/>
              <w:ind w:firstLine="0"/>
              <w:textAlignment w:val="baseline"/>
              <w:rPr>
                <w:spacing w:val="2"/>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3F693D">
            <w:pPr>
              <w:spacing w:after="0"/>
              <w:ind w:firstLine="0"/>
              <w:rPr>
                <w:szCs w:val="24"/>
              </w:rPr>
            </w:pPr>
            <w:r>
              <w:rPr>
                <w:bCs/>
                <w:szCs w:val="24"/>
              </w:rPr>
              <w:t>«</w:t>
            </w:r>
            <w:r w:rsidR="000960C1" w:rsidRPr="000E2FBA">
              <w:rPr>
                <w:bCs/>
                <w:szCs w:val="24"/>
              </w:rPr>
              <w:t xml:space="preserve">Строительство </w:t>
            </w:r>
            <w:r w:rsidR="000960C1" w:rsidRPr="000E2FBA">
              <w:rPr>
                <w:rFonts w:eastAsia="Batang"/>
                <w:bCs/>
                <w:szCs w:val="24"/>
              </w:rPr>
              <w:t>гр</w:t>
            </w:r>
            <w:r w:rsidR="000960C1" w:rsidRPr="000E2FBA">
              <w:rPr>
                <w:rFonts w:eastAsia="Batang"/>
                <w:bCs/>
                <w:szCs w:val="24"/>
              </w:rPr>
              <w:t>у</w:t>
            </w:r>
            <w:r w:rsidR="000960C1" w:rsidRPr="000E2FBA">
              <w:rPr>
                <w:rFonts w:eastAsia="Batang"/>
                <w:bCs/>
                <w:szCs w:val="24"/>
              </w:rPr>
              <w:t>зового терминала на территории межд</w:t>
            </w:r>
            <w:r w:rsidR="000960C1" w:rsidRPr="000E2FBA">
              <w:rPr>
                <w:rFonts w:eastAsia="Batang"/>
                <w:bCs/>
                <w:szCs w:val="24"/>
              </w:rPr>
              <w:t>у</w:t>
            </w:r>
            <w:r w:rsidR="000960C1" w:rsidRPr="000E2FBA">
              <w:rPr>
                <w:rFonts w:eastAsia="Batang"/>
                <w:bCs/>
                <w:szCs w:val="24"/>
              </w:rPr>
              <w:t>народного аэропорта «Воронеж»</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szCs w:val="24"/>
              </w:rPr>
              <w:t>Строительство современного грузового хаба в аэр</w:t>
            </w:r>
            <w:r w:rsidRPr="000E2FBA">
              <w:rPr>
                <w:szCs w:val="24"/>
              </w:rPr>
              <w:t>о</w:t>
            </w:r>
            <w:r w:rsidRPr="000E2FBA">
              <w:rPr>
                <w:szCs w:val="24"/>
              </w:rPr>
              <w:t xml:space="preserve">порту Воронеж для увеличения объемов обработки грузов общей массой до 150-200 тыс. т. в год. </w:t>
            </w: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1200,0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2021-2024</w:t>
            </w:r>
          </w:p>
        </w:tc>
        <w:tc>
          <w:tcPr>
            <w:tcW w:w="2496" w:type="dxa"/>
            <w:vMerge/>
            <w:tcBorders>
              <w:left w:val="single" w:sz="4" w:space="0" w:color="auto"/>
              <w:right w:val="single" w:sz="4" w:space="0" w:color="auto"/>
            </w:tcBorders>
          </w:tcPr>
          <w:p w:rsidR="000960C1" w:rsidRPr="000E2FBA" w:rsidRDefault="000960C1" w:rsidP="000960C1">
            <w:pPr>
              <w:spacing w:after="0"/>
              <w:ind w:firstLine="0"/>
              <w:rPr>
                <w:szCs w:val="24"/>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hd w:val="clear" w:color="auto" w:fill="FFFFFF"/>
              <w:spacing w:after="0"/>
              <w:ind w:firstLine="0"/>
              <w:textAlignment w:val="baseline"/>
              <w:rPr>
                <w:spacing w:val="2"/>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0960C1">
            <w:pPr>
              <w:spacing w:after="0"/>
              <w:ind w:firstLine="0"/>
              <w:rPr>
                <w:szCs w:val="24"/>
              </w:rPr>
            </w:pPr>
            <w:r>
              <w:rPr>
                <w:szCs w:val="24"/>
              </w:rPr>
              <w:t>«</w:t>
            </w:r>
            <w:r w:rsidR="000960C1" w:rsidRPr="000E2FBA">
              <w:rPr>
                <w:szCs w:val="24"/>
              </w:rPr>
              <w:t>Внедрение экол</w:t>
            </w:r>
            <w:r w:rsidR="000960C1" w:rsidRPr="000E2FBA">
              <w:rPr>
                <w:szCs w:val="24"/>
              </w:rPr>
              <w:t>о</w:t>
            </w:r>
            <w:r w:rsidR="000960C1" w:rsidRPr="000E2FBA">
              <w:rPr>
                <w:szCs w:val="24"/>
              </w:rPr>
              <w:t>гичных источников энергии для работы автомобильного транспорта</w:t>
            </w:r>
            <w:r>
              <w:rPr>
                <w:szCs w:val="24"/>
              </w:rPr>
              <w:t>»</w:t>
            </w: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tc>
        <w:tc>
          <w:tcPr>
            <w:tcW w:w="5812"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szCs w:val="24"/>
              </w:rPr>
            </w:pPr>
            <w:r w:rsidRPr="000E2FBA">
              <w:rPr>
                <w:szCs w:val="24"/>
              </w:rPr>
              <w:t>Строительство на территории Воронежской области сети объектов газомоторной инфраструктуры для з</w:t>
            </w:r>
            <w:r w:rsidRPr="000E2FBA">
              <w:rPr>
                <w:szCs w:val="24"/>
              </w:rPr>
              <w:t>а</w:t>
            </w:r>
            <w:r w:rsidRPr="000E2FBA">
              <w:rPr>
                <w:szCs w:val="24"/>
              </w:rPr>
              <w:t>правки автомобилей природным газом (метан), а та</w:t>
            </w:r>
            <w:r w:rsidRPr="000E2FBA">
              <w:rPr>
                <w:szCs w:val="24"/>
              </w:rPr>
              <w:t>к</w:t>
            </w:r>
            <w:r w:rsidRPr="000E2FBA">
              <w:rPr>
                <w:szCs w:val="24"/>
              </w:rPr>
              <w:t>же перевод авто транспорта на использование сж</w:t>
            </w:r>
            <w:r w:rsidRPr="000E2FBA">
              <w:rPr>
                <w:szCs w:val="24"/>
              </w:rPr>
              <w:t>и</w:t>
            </w:r>
            <w:r w:rsidRPr="000E2FBA">
              <w:rPr>
                <w:szCs w:val="24"/>
              </w:rPr>
              <w:t>женного топлива. Реализация проекта позволит сн</w:t>
            </w:r>
            <w:r w:rsidRPr="000E2FBA">
              <w:rPr>
                <w:szCs w:val="24"/>
              </w:rPr>
              <w:t>и</w:t>
            </w:r>
            <w:r w:rsidRPr="000E2FBA">
              <w:rPr>
                <w:szCs w:val="24"/>
              </w:rPr>
              <w:t xml:space="preserve">зить загазованность городской среды и использовать более дешевое топливо для работы пассажирского автомобильного транспорта. </w:t>
            </w:r>
          </w:p>
          <w:p w:rsidR="000960C1" w:rsidRPr="000E2FBA" w:rsidRDefault="000960C1" w:rsidP="000960C1">
            <w:pPr>
              <w:spacing w:after="0"/>
              <w:ind w:firstLine="0"/>
              <w:rPr>
                <w:szCs w:val="24"/>
              </w:rPr>
            </w:pP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450,0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2020-2023</w:t>
            </w: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hd w:val="clear" w:color="auto" w:fill="FFFFFF"/>
              <w:spacing w:after="0"/>
              <w:ind w:firstLine="0"/>
              <w:textAlignment w:val="baseline"/>
              <w:rPr>
                <w:spacing w:val="2"/>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3F693D">
            <w:pPr>
              <w:spacing w:after="0"/>
              <w:ind w:firstLine="0"/>
              <w:rPr>
                <w:bCs/>
                <w:szCs w:val="24"/>
              </w:rPr>
            </w:pPr>
            <w:r>
              <w:rPr>
                <w:szCs w:val="24"/>
              </w:rPr>
              <w:t>«</w:t>
            </w:r>
            <w:r w:rsidR="000960C1" w:rsidRPr="000E2FBA">
              <w:rPr>
                <w:szCs w:val="24"/>
              </w:rPr>
              <w:t>Строительство се</w:t>
            </w:r>
            <w:r w:rsidR="000960C1" w:rsidRPr="000E2FBA">
              <w:rPr>
                <w:szCs w:val="24"/>
              </w:rPr>
              <w:t>р</w:t>
            </w:r>
            <w:r w:rsidR="000960C1" w:rsidRPr="000E2FBA">
              <w:rPr>
                <w:szCs w:val="24"/>
              </w:rPr>
              <w:t>висного центра для обслуживания газ</w:t>
            </w:r>
            <w:r w:rsidR="000960C1" w:rsidRPr="000E2FBA">
              <w:rPr>
                <w:szCs w:val="24"/>
              </w:rPr>
              <w:t>о</w:t>
            </w:r>
            <w:r w:rsidR="000960C1" w:rsidRPr="000E2FBA">
              <w:rPr>
                <w:szCs w:val="24"/>
              </w:rPr>
              <w:t>вого оборудования</w:t>
            </w:r>
            <w:r>
              <w:rPr>
                <w:szCs w:val="24"/>
              </w:rPr>
              <w:t>»</w:t>
            </w:r>
          </w:p>
        </w:tc>
        <w:tc>
          <w:tcPr>
            <w:tcW w:w="5812"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600,0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2021-2025</w:t>
            </w:r>
          </w:p>
        </w:tc>
        <w:tc>
          <w:tcPr>
            <w:tcW w:w="2496"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«Развитие транспортной сист</w:t>
            </w:r>
            <w:r w:rsidRPr="000E2FBA">
              <w:rPr>
                <w:szCs w:val="24"/>
              </w:rPr>
              <w:t>е</w:t>
            </w:r>
            <w:r w:rsidRPr="000E2FBA">
              <w:rPr>
                <w:szCs w:val="24"/>
              </w:rPr>
              <w:t>мы»</w:t>
            </w:r>
          </w:p>
          <w:p w:rsidR="000960C1" w:rsidRPr="000E2FBA" w:rsidRDefault="000960C1" w:rsidP="000960C1">
            <w:pPr>
              <w:spacing w:after="0"/>
              <w:ind w:firstLine="0"/>
              <w:rPr>
                <w:szCs w:val="24"/>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hd w:val="clear" w:color="auto" w:fill="FFFFFF"/>
              <w:spacing w:after="0"/>
              <w:ind w:firstLine="0"/>
              <w:textAlignment w:val="baseline"/>
              <w:rPr>
                <w:spacing w:val="2"/>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0960C1">
            <w:pPr>
              <w:spacing w:after="0"/>
              <w:ind w:firstLine="0"/>
              <w:rPr>
                <w:bCs/>
                <w:szCs w:val="24"/>
              </w:rPr>
            </w:pPr>
            <w:r>
              <w:rPr>
                <w:szCs w:val="24"/>
              </w:rPr>
              <w:t>«</w:t>
            </w:r>
            <w:r w:rsidR="000960C1" w:rsidRPr="000E2FBA">
              <w:rPr>
                <w:szCs w:val="24"/>
              </w:rPr>
              <w:t>Обновление авт</w:t>
            </w:r>
            <w:r w:rsidR="000960C1" w:rsidRPr="000E2FBA">
              <w:rPr>
                <w:szCs w:val="24"/>
              </w:rPr>
              <w:t>о</w:t>
            </w:r>
            <w:r w:rsidR="000960C1" w:rsidRPr="000E2FBA">
              <w:rPr>
                <w:szCs w:val="24"/>
              </w:rPr>
              <w:t>бусного пассажи</w:t>
            </w:r>
            <w:r w:rsidR="000960C1" w:rsidRPr="000E2FBA">
              <w:rPr>
                <w:szCs w:val="24"/>
              </w:rPr>
              <w:t>р</w:t>
            </w:r>
            <w:r w:rsidR="000960C1" w:rsidRPr="000E2FBA">
              <w:rPr>
                <w:szCs w:val="24"/>
              </w:rPr>
              <w:t>ского парка, занят</w:t>
            </w:r>
            <w:r w:rsidR="000960C1" w:rsidRPr="000E2FBA">
              <w:rPr>
                <w:szCs w:val="24"/>
              </w:rPr>
              <w:t>о</w:t>
            </w:r>
            <w:r w:rsidR="000960C1" w:rsidRPr="000E2FBA">
              <w:rPr>
                <w:szCs w:val="24"/>
              </w:rPr>
              <w:t>го на внутриоблас</w:t>
            </w:r>
            <w:r w:rsidR="000960C1" w:rsidRPr="000E2FBA">
              <w:rPr>
                <w:szCs w:val="24"/>
              </w:rPr>
              <w:t>т</w:t>
            </w:r>
            <w:r w:rsidR="000960C1" w:rsidRPr="000E2FBA">
              <w:rPr>
                <w:szCs w:val="24"/>
              </w:rPr>
              <w:t>ных перевозках</w:t>
            </w:r>
            <w:r>
              <w:rPr>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szCs w:val="24"/>
              </w:rPr>
              <w:t>Реализация проекта позволит поддерживать требу</w:t>
            </w:r>
            <w:r w:rsidRPr="000E2FBA">
              <w:rPr>
                <w:szCs w:val="24"/>
              </w:rPr>
              <w:t>е</w:t>
            </w:r>
            <w:r w:rsidRPr="000E2FBA">
              <w:rPr>
                <w:szCs w:val="24"/>
              </w:rPr>
              <w:t>мый уровень безопасности и комфорта перевозки пассажиров</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1200,0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2018-2035</w:t>
            </w: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szCs w:val="24"/>
                <w:highlight w:val="yellow"/>
              </w:rPr>
            </w:pPr>
          </w:p>
        </w:tc>
      </w:tr>
      <w:tr w:rsidR="000960C1" w:rsidRPr="000E2FBA" w:rsidTr="000960C1">
        <w:tc>
          <w:tcPr>
            <w:tcW w:w="1668" w:type="dxa"/>
            <w:tcBorders>
              <w:top w:val="single" w:sz="4" w:space="0" w:color="auto"/>
              <w:left w:val="single" w:sz="4" w:space="0" w:color="auto"/>
              <w:bottom w:val="single" w:sz="4" w:space="0" w:color="auto"/>
              <w:right w:val="single" w:sz="4" w:space="0" w:color="auto"/>
            </w:tcBorders>
          </w:tcPr>
          <w:p w:rsidR="000960C1" w:rsidRPr="000E2FBA" w:rsidRDefault="000960C1" w:rsidP="003127BE">
            <w:pPr>
              <w:suppressAutoHyphens/>
              <w:spacing w:after="0"/>
              <w:ind w:firstLine="0"/>
              <w:rPr>
                <w:spacing w:val="2"/>
                <w:szCs w:val="24"/>
              </w:rPr>
            </w:pPr>
            <w:r w:rsidRPr="000E2FBA">
              <w:rPr>
                <w:szCs w:val="24"/>
              </w:rPr>
              <w:t xml:space="preserve">Улучшение </w:t>
            </w:r>
            <w:r w:rsidRPr="000E2FBA">
              <w:rPr>
                <w:spacing w:val="-4"/>
                <w:szCs w:val="24"/>
              </w:rPr>
              <w:t>экологичес</w:t>
            </w:r>
            <w:r w:rsidR="003F693D">
              <w:rPr>
                <w:spacing w:val="-4"/>
                <w:szCs w:val="24"/>
              </w:rPr>
              <w:t>-к</w:t>
            </w:r>
            <w:r w:rsidR="00962E32">
              <w:rPr>
                <w:spacing w:val="-4"/>
                <w:szCs w:val="24"/>
              </w:rPr>
              <w:t xml:space="preserve">их </w:t>
            </w:r>
            <w:r w:rsidRPr="000E2FBA">
              <w:rPr>
                <w:spacing w:val="-4"/>
                <w:szCs w:val="24"/>
              </w:rPr>
              <w:t xml:space="preserve">условий </w:t>
            </w:r>
            <w:r w:rsidRPr="000E2FBA">
              <w:rPr>
                <w:spacing w:val="-4"/>
                <w:szCs w:val="24"/>
              </w:rPr>
              <w:lastRenderedPageBreak/>
              <w:t xml:space="preserve">жизнедеятельности населения </w:t>
            </w: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F693D" w:rsidP="000960C1">
            <w:pPr>
              <w:spacing w:after="0"/>
              <w:ind w:firstLine="0"/>
              <w:rPr>
                <w:szCs w:val="24"/>
              </w:rPr>
            </w:pPr>
            <w:r>
              <w:rPr>
                <w:szCs w:val="24"/>
              </w:rPr>
              <w:lastRenderedPageBreak/>
              <w:t>«</w:t>
            </w:r>
            <w:r w:rsidR="000960C1" w:rsidRPr="000E2FBA">
              <w:rPr>
                <w:szCs w:val="24"/>
              </w:rPr>
              <w:t>Создание системы обращения с отх</w:t>
            </w:r>
            <w:r w:rsidR="000960C1" w:rsidRPr="000E2FBA">
              <w:rPr>
                <w:szCs w:val="24"/>
              </w:rPr>
              <w:t>о</w:t>
            </w:r>
            <w:r w:rsidR="000960C1" w:rsidRPr="000E2FBA">
              <w:rPr>
                <w:szCs w:val="24"/>
              </w:rPr>
              <w:t>дами</w:t>
            </w:r>
            <w:r>
              <w:rPr>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2C4328">
            <w:pPr>
              <w:spacing w:after="0"/>
              <w:ind w:firstLine="0"/>
              <w:rPr>
                <w:szCs w:val="24"/>
              </w:rPr>
            </w:pPr>
            <w:r w:rsidRPr="000E2FBA">
              <w:rPr>
                <w:szCs w:val="24"/>
              </w:rPr>
              <w:t>В рамках реализации проекта запланировано стро</w:t>
            </w:r>
            <w:r w:rsidRPr="000E2FBA">
              <w:rPr>
                <w:szCs w:val="24"/>
              </w:rPr>
              <w:t>и</w:t>
            </w:r>
            <w:r w:rsidRPr="000E2FBA">
              <w:rPr>
                <w:szCs w:val="24"/>
              </w:rPr>
              <w:t>тельство 8 межмуниципальных отходоперерабат</w:t>
            </w:r>
            <w:r w:rsidRPr="000E2FBA">
              <w:rPr>
                <w:szCs w:val="24"/>
              </w:rPr>
              <w:t>ы</w:t>
            </w:r>
            <w:r w:rsidRPr="000E2FBA">
              <w:rPr>
                <w:szCs w:val="24"/>
              </w:rPr>
              <w:t>ваюших</w:t>
            </w:r>
            <w:r>
              <w:rPr>
                <w:szCs w:val="24"/>
              </w:rPr>
              <w:t xml:space="preserve"> комплексов</w:t>
            </w:r>
            <w:r w:rsidRPr="000E2FBA">
              <w:rPr>
                <w:szCs w:val="24"/>
              </w:rPr>
              <w:t>: в городском округе город Вор</w:t>
            </w:r>
            <w:r w:rsidRPr="000E2FBA">
              <w:rPr>
                <w:szCs w:val="24"/>
              </w:rPr>
              <w:t>о</w:t>
            </w:r>
            <w:r w:rsidRPr="000E2FBA">
              <w:rPr>
                <w:szCs w:val="24"/>
              </w:rPr>
              <w:lastRenderedPageBreak/>
              <w:t xml:space="preserve">неж; </w:t>
            </w:r>
            <w:r w:rsidR="00F71EC3" w:rsidRPr="00F71EC3">
              <w:rPr>
                <w:szCs w:val="24"/>
              </w:rPr>
              <w:t>в Борисоглебском городском округе</w:t>
            </w:r>
            <w:r w:rsidR="00F71EC3">
              <w:rPr>
                <w:szCs w:val="24"/>
              </w:rPr>
              <w:t>;</w:t>
            </w:r>
            <w:r w:rsidRPr="000E2FBA">
              <w:rPr>
                <w:szCs w:val="24"/>
              </w:rPr>
              <w:t>в Семилу</w:t>
            </w:r>
            <w:r w:rsidRPr="000E2FBA">
              <w:rPr>
                <w:szCs w:val="24"/>
              </w:rPr>
              <w:t>к</w:t>
            </w:r>
            <w:r w:rsidRPr="000E2FBA">
              <w:rPr>
                <w:szCs w:val="24"/>
              </w:rPr>
              <w:t>ском, Панинском, Бутурлиновском, Калачеевском, Россошанском, Богучарском, Лискинском муниц</w:t>
            </w:r>
            <w:r w:rsidRPr="000E2FBA">
              <w:rPr>
                <w:szCs w:val="24"/>
              </w:rPr>
              <w:t>и</w:t>
            </w:r>
            <w:r w:rsidRPr="000E2FBA">
              <w:rPr>
                <w:szCs w:val="24"/>
              </w:rPr>
              <w:t>пальных районах</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lastRenderedPageBreak/>
              <w:t>42136,4</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2018-2035</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«Охрана о</w:t>
            </w:r>
            <w:r w:rsidRPr="000E2FBA">
              <w:rPr>
                <w:szCs w:val="24"/>
              </w:rPr>
              <w:t>к</w:t>
            </w:r>
            <w:r w:rsidRPr="000E2FBA">
              <w:rPr>
                <w:szCs w:val="24"/>
              </w:rPr>
              <w:lastRenderedPageBreak/>
              <w:t>ружающей</w:t>
            </w:r>
          </w:p>
          <w:p w:rsidR="000960C1" w:rsidRPr="000E2FBA" w:rsidRDefault="000960C1" w:rsidP="000960C1">
            <w:pPr>
              <w:spacing w:after="0"/>
              <w:ind w:firstLine="0"/>
              <w:rPr>
                <w:szCs w:val="24"/>
              </w:rPr>
            </w:pPr>
            <w:r w:rsidRPr="000E2FBA">
              <w:rPr>
                <w:szCs w:val="24"/>
              </w:rPr>
              <w:t>среды и природные</w:t>
            </w:r>
          </w:p>
          <w:p w:rsidR="000960C1" w:rsidRPr="000E2FBA" w:rsidRDefault="000960C1" w:rsidP="000960C1">
            <w:pPr>
              <w:spacing w:after="0"/>
              <w:ind w:firstLine="0"/>
              <w:rPr>
                <w:szCs w:val="24"/>
              </w:rPr>
            </w:pPr>
            <w:r w:rsidRPr="000E2FBA">
              <w:rPr>
                <w:szCs w:val="24"/>
              </w:rPr>
              <w:t>ресурсы»</w:t>
            </w:r>
          </w:p>
        </w:tc>
      </w:tr>
      <w:tr w:rsidR="000960C1" w:rsidRPr="000E2FBA" w:rsidTr="000960C1">
        <w:tc>
          <w:tcPr>
            <w:tcW w:w="1668" w:type="dxa"/>
            <w:vMerge w:val="restart"/>
            <w:tcBorders>
              <w:top w:val="single" w:sz="4" w:space="0" w:color="auto"/>
              <w:left w:val="single" w:sz="4" w:space="0" w:color="auto"/>
              <w:right w:val="single" w:sz="4" w:space="0" w:color="auto"/>
            </w:tcBorders>
          </w:tcPr>
          <w:p w:rsidR="000960C1" w:rsidRPr="000E2FBA" w:rsidRDefault="000960C1" w:rsidP="000960C1">
            <w:pPr>
              <w:tabs>
                <w:tab w:val="left" w:pos="0"/>
              </w:tabs>
              <w:spacing w:after="0"/>
              <w:ind w:firstLine="0"/>
              <w:rPr>
                <w:bCs/>
                <w:szCs w:val="24"/>
              </w:rPr>
            </w:pPr>
            <w:r w:rsidRPr="000E2FBA">
              <w:rPr>
                <w:bCs/>
                <w:szCs w:val="24"/>
              </w:rPr>
              <w:lastRenderedPageBreak/>
              <w:t>Развитиес</w:t>
            </w:r>
            <w:r w:rsidRPr="000E2FBA">
              <w:rPr>
                <w:bCs/>
                <w:szCs w:val="24"/>
              </w:rPr>
              <w:t>и</w:t>
            </w:r>
            <w:r w:rsidRPr="000E2FBA">
              <w:rPr>
                <w:bCs/>
                <w:szCs w:val="24"/>
              </w:rPr>
              <w:t>стемы защ</w:t>
            </w:r>
            <w:r w:rsidRPr="000E2FBA">
              <w:rPr>
                <w:bCs/>
                <w:szCs w:val="24"/>
              </w:rPr>
              <w:t>и</w:t>
            </w:r>
            <w:r w:rsidRPr="000E2FBA">
              <w:rPr>
                <w:bCs/>
                <w:szCs w:val="24"/>
              </w:rPr>
              <w:t>ты населения и территории области от чрезвыча</w:t>
            </w:r>
            <w:r w:rsidRPr="000E2FBA">
              <w:rPr>
                <w:bCs/>
                <w:szCs w:val="24"/>
              </w:rPr>
              <w:t>й</w:t>
            </w:r>
            <w:r w:rsidRPr="000E2FBA">
              <w:rPr>
                <w:bCs/>
                <w:szCs w:val="24"/>
              </w:rPr>
              <w:t>ных ситуаций и, как следс</w:t>
            </w:r>
            <w:r w:rsidRPr="000E2FBA">
              <w:rPr>
                <w:bCs/>
                <w:szCs w:val="24"/>
              </w:rPr>
              <w:t>т</w:t>
            </w:r>
            <w:r w:rsidRPr="000E2FBA">
              <w:rPr>
                <w:bCs/>
                <w:szCs w:val="24"/>
              </w:rPr>
              <w:t>вие, миним</w:t>
            </w:r>
            <w:r w:rsidRPr="000E2FBA">
              <w:rPr>
                <w:bCs/>
                <w:szCs w:val="24"/>
              </w:rPr>
              <w:t>и</w:t>
            </w:r>
            <w:r w:rsidRPr="000E2FBA">
              <w:rPr>
                <w:bCs/>
                <w:szCs w:val="24"/>
              </w:rPr>
              <w:t>зация соц</w:t>
            </w:r>
            <w:r w:rsidRPr="000E2FBA">
              <w:rPr>
                <w:bCs/>
                <w:szCs w:val="24"/>
              </w:rPr>
              <w:t>и</w:t>
            </w:r>
            <w:r w:rsidRPr="000E2FBA">
              <w:rPr>
                <w:bCs/>
                <w:szCs w:val="24"/>
              </w:rPr>
              <w:t>альных и экономич</w:t>
            </w:r>
            <w:r w:rsidRPr="000E2FBA">
              <w:rPr>
                <w:bCs/>
                <w:szCs w:val="24"/>
              </w:rPr>
              <w:t>е</w:t>
            </w:r>
            <w:r w:rsidRPr="000E2FBA">
              <w:rPr>
                <w:bCs/>
                <w:szCs w:val="24"/>
              </w:rPr>
              <w:t>ских после</w:t>
            </w:r>
            <w:r w:rsidRPr="000E2FBA">
              <w:rPr>
                <w:bCs/>
                <w:szCs w:val="24"/>
              </w:rPr>
              <w:t>д</w:t>
            </w:r>
            <w:r w:rsidRPr="000E2FBA">
              <w:rPr>
                <w:bCs/>
                <w:szCs w:val="24"/>
              </w:rPr>
              <w:t>ствий во</w:t>
            </w:r>
            <w:r w:rsidRPr="000E2FBA">
              <w:rPr>
                <w:bCs/>
                <w:szCs w:val="24"/>
              </w:rPr>
              <w:t>з</w:t>
            </w:r>
            <w:r w:rsidRPr="000E2FBA">
              <w:rPr>
                <w:bCs/>
                <w:szCs w:val="24"/>
              </w:rPr>
              <w:t>никновения чрезвыча</w:t>
            </w:r>
            <w:r w:rsidRPr="000E2FBA">
              <w:rPr>
                <w:bCs/>
                <w:szCs w:val="24"/>
              </w:rPr>
              <w:t>й</w:t>
            </w:r>
            <w:r w:rsidRPr="000E2FBA">
              <w:rPr>
                <w:bCs/>
                <w:szCs w:val="24"/>
              </w:rPr>
              <w:t xml:space="preserve">ных ситуаций </w:t>
            </w:r>
          </w:p>
          <w:p w:rsidR="000960C1" w:rsidRPr="000E2FBA" w:rsidRDefault="000960C1" w:rsidP="000960C1">
            <w:pPr>
              <w:shd w:val="clear" w:color="auto" w:fill="FFFFFF"/>
              <w:spacing w:after="0"/>
              <w:ind w:firstLine="0"/>
              <w:textAlignment w:val="baseline"/>
              <w:rPr>
                <w:spacing w:val="2"/>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127BE" w:rsidP="000960C1">
            <w:pPr>
              <w:spacing w:after="0"/>
              <w:ind w:firstLine="0"/>
              <w:rPr>
                <w:rFonts w:eastAsiaTheme="minorHAnsi"/>
                <w:szCs w:val="24"/>
              </w:rPr>
            </w:pPr>
            <w:r>
              <w:rPr>
                <w:szCs w:val="24"/>
              </w:rPr>
              <w:t>«</w:t>
            </w:r>
            <w:r w:rsidR="000960C1" w:rsidRPr="000E2FBA">
              <w:rPr>
                <w:szCs w:val="24"/>
              </w:rPr>
              <w:t>Обеспечение выс</w:t>
            </w:r>
            <w:r w:rsidR="000960C1" w:rsidRPr="000E2FBA">
              <w:rPr>
                <w:szCs w:val="24"/>
              </w:rPr>
              <w:t>о</w:t>
            </w:r>
            <w:r w:rsidR="000960C1" w:rsidRPr="000E2FBA">
              <w:rPr>
                <w:szCs w:val="24"/>
              </w:rPr>
              <w:t>кого уровня пожа</w:t>
            </w:r>
            <w:r w:rsidR="000960C1" w:rsidRPr="000E2FBA">
              <w:rPr>
                <w:szCs w:val="24"/>
              </w:rPr>
              <w:t>р</w:t>
            </w:r>
            <w:r w:rsidR="000960C1" w:rsidRPr="000E2FBA">
              <w:rPr>
                <w:szCs w:val="24"/>
              </w:rPr>
              <w:t>ной безопасности</w:t>
            </w:r>
            <w:r>
              <w:rPr>
                <w:szCs w:val="24"/>
              </w:rPr>
              <w:t>»</w:t>
            </w: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p w:rsidR="000960C1" w:rsidRPr="000E2FBA" w:rsidRDefault="000960C1" w:rsidP="000960C1">
            <w:pPr>
              <w:spacing w:after="0"/>
              <w:ind w:firstLine="0"/>
              <w:rPr>
                <w:szCs w:val="24"/>
              </w:rPr>
            </w:pP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pStyle w:val="a6"/>
              <w:widowControl/>
              <w:autoSpaceDE/>
              <w:autoSpaceDN/>
              <w:adjustRightInd/>
              <w:ind w:left="0"/>
              <w:jc w:val="both"/>
              <w:rPr>
                <w:sz w:val="24"/>
                <w:szCs w:val="24"/>
              </w:rPr>
            </w:pPr>
            <w:r w:rsidRPr="000E2FBA">
              <w:rPr>
                <w:rFonts w:eastAsia="Mangal"/>
                <w:color w:val="000000"/>
                <w:kern w:val="2"/>
                <w:sz w:val="24"/>
                <w:szCs w:val="24"/>
              </w:rPr>
              <w:t>Оснащение к 2035 году подразделений противоп</w:t>
            </w:r>
            <w:r w:rsidRPr="000E2FBA">
              <w:rPr>
                <w:rFonts w:eastAsia="Mangal"/>
                <w:color w:val="000000"/>
                <w:kern w:val="2"/>
                <w:sz w:val="24"/>
                <w:szCs w:val="24"/>
              </w:rPr>
              <w:t>о</w:t>
            </w:r>
            <w:r w:rsidRPr="000E2FBA">
              <w:rPr>
                <w:rFonts w:eastAsia="Mangal"/>
                <w:color w:val="000000"/>
                <w:kern w:val="2"/>
                <w:sz w:val="24"/>
                <w:szCs w:val="24"/>
              </w:rPr>
              <w:t>жарной службы области 26 новыми пожарными авт</w:t>
            </w:r>
            <w:r w:rsidRPr="000E2FBA">
              <w:rPr>
                <w:rFonts w:eastAsia="Mangal"/>
                <w:color w:val="000000"/>
                <w:kern w:val="2"/>
                <w:sz w:val="24"/>
                <w:szCs w:val="24"/>
              </w:rPr>
              <w:t>о</w:t>
            </w:r>
            <w:r w:rsidRPr="000E2FBA">
              <w:rPr>
                <w:rFonts w:eastAsia="Mangal"/>
                <w:color w:val="000000"/>
                <w:kern w:val="2"/>
                <w:sz w:val="24"/>
                <w:szCs w:val="24"/>
              </w:rPr>
              <w:t>мобилями; увеличение к 2020 году количества личн</w:t>
            </w:r>
            <w:r w:rsidRPr="000E2FBA">
              <w:rPr>
                <w:rFonts w:eastAsia="Mangal"/>
                <w:color w:val="000000"/>
                <w:kern w:val="2"/>
                <w:sz w:val="24"/>
                <w:szCs w:val="24"/>
              </w:rPr>
              <w:t>о</w:t>
            </w:r>
            <w:r w:rsidRPr="000E2FBA">
              <w:rPr>
                <w:rFonts w:eastAsia="Mangal"/>
                <w:color w:val="000000"/>
                <w:kern w:val="2"/>
                <w:sz w:val="24"/>
                <w:szCs w:val="24"/>
              </w:rPr>
              <w:t>го состава противопожарной службы Воронежской области до 1211 человек; увеличение к 2020 году к</w:t>
            </w:r>
            <w:r w:rsidRPr="000E2FBA">
              <w:rPr>
                <w:rFonts w:eastAsia="Mangal"/>
                <w:color w:val="000000"/>
                <w:kern w:val="2"/>
                <w:sz w:val="24"/>
                <w:szCs w:val="24"/>
              </w:rPr>
              <w:t>о</w:t>
            </w:r>
            <w:r w:rsidRPr="000E2FBA">
              <w:rPr>
                <w:rFonts w:eastAsia="Mangal"/>
                <w:color w:val="000000"/>
                <w:kern w:val="2"/>
                <w:sz w:val="24"/>
                <w:szCs w:val="24"/>
              </w:rPr>
              <w:t>личества подразделений противопожарной службы, имеющих газодымозащитную службу, до 47 единиц; д</w:t>
            </w:r>
            <w:r w:rsidRPr="000E2FBA">
              <w:rPr>
                <w:sz w:val="24"/>
                <w:szCs w:val="24"/>
              </w:rPr>
              <w:t>оведение доли обновленного пожарно-технического вооружения до 58% от норм положенности;  увелич</w:t>
            </w:r>
            <w:r w:rsidRPr="000E2FBA">
              <w:rPr>
                <w:sz w:val="24"/>
                <w:szCs w:val="24"/>
              </w:rPr>
              <w:t>е</w:t>
            </w:r>
            <w:r w:rsidRPr="000E2FBA">
              <w:rPr>
                <w:sz w:val="24"/>
                <w:szCs w:val="24"/>
              </w:rPr>
              <w:t xml:space="preserve">ние </w:t>
            </w:r>
            <w:r w:rsidRPr="000E2FBA">
              <w:rPr>
                <w:rFonts w:eastAsia="Mangal"/>
                <w:color w:val="000000"/>
                <w:kern w:val="2"/>
                <w:sz w:val="24"/>
                <w:szCs w:val="24"/>
              </w:rPr>
              <w:t>к 2019 году количества газифицированных п</w:t>
            </w:r>
            <w:r w:rsidRPr="000E2FBA">
              <w:rPr>
                <w:rFonts w:eastAsia="Mangal"/>
                <w:color w:val="000000"/>
                <w:kern w:val="2"/>
                <w:sz w:val="24"/>
                <w:szCs w:val="24"/>
              </w:rPr>
              <w:t>о</w:t>
            </w:r>
            <w:r w:rsidRPr="000E2FBA">
              <w:rPr>
                <w:rFonts w:eastAsia="Mangal"/>
                <w:color w:val="000000"/>
                <w:kern w:val="2"/>
                <w:sz w:val="24"/>
                <w:szCs w:val="24"/>
              </w:rPr>
              <w:t>жарных частей подразделений противопожарной службы до 36 единиц.</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671,8</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rStyle w:val="FontStyle41"/>
              </w:rPr>
              <w:t>2018-2035 гг.</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szCs w:val="24"/>
              </w:rPr>
              <w:t>Государственная пр</w:t>
            </w:r>
            <w:r w:rsidRPr="000E2FBA">
              <w:rPr>
                <w:szCs w:val="24"/>
              </w:rPr>
              <w:t>о</w:t>
            </w:r>
            <w:r w:rsidRPr="000E2FBA">
              <w:rPr>
                <w:szCs w:val="24"/>
              </w:rPr>
              <w:t xml:space="preserve">грамма Воронежской области </w:t>
            </w:r>
            <w:r w:rsidRPr="000E2FBA">
              <w:rPr>
                <w:rStyle w:val="FontStyle41"/>
              </w:rPr>
              <w:t>«Защита н</w:t>
            </w:r>
            <w:r w:rsidRPr="000E2FBA">
              <w:rPr>
                <w:rStyle w:val="FontStyle41"/>
              </w:rPr>
              <w:t>а</w:t>
            </w:r>
            <w:r w:rsidRPr="000E2FBA">
              <w:rPr>
                <w:rStyle w:val="FontStyle41"/>
              </w:rPr>
              <w:t>селения и территории Воронежской области от чрезвычайных с</w:t>
            </w:r>
            <w:r w:rsidRPr="000E2FBA">
              <w:rPr>
                <w:rStyle w:val="FontStyle41"/>
              </w:rPr>
              <w:t>и</w:t>
            </w:r>
            <w:r w:rsidRPr="000E2FBA">
              <w:rPr>
                <w:rStyle w:val="FontStyle41"/>
              </w:rPr>
              <w:t>туаций, обеспечение пожарной безопасн</w:t>
            </w:r>
            <w:r w:rsidRPr="000E2FBA">
              <w:rPr>
                <w:rStyle w:val="FontStyle41"/>
              </w:rPr>
              <w:t>о</w:t>
            </w:r>
            <w:r w:rsidRPr="000E2FBA">
              <w:rPr>
                <w:rStyle w:val="FontStyle41"/>
              </w:rPr>
              <w:t>сти и безопасности людей на водных объектах»</w:t>
            </w: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hd w:val="clear" w:color="auto" w:fill="FFFFFF"/>
              <w:spacing w:after="0"/>
              <w:ind w:firstLine="0"/>
              <w:textAlignment w:val="baseline"/>
              <w:rPr>
                <w:spacing w:val="2"/>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127BE" w:rsidP="000960C1">
            <w:pPr>
              <w:spacing w:after="0"/>
              <w:ind w:firstLine="0"/>
              <w:rPr>
                <w:szCs w:val="24"/>
              </w:rPr>
            </w:pPr>
            <w:r>
              <w:rPr>
                <w:szCs w:val="24"/>
              </w:rPr>
              <w:t>«</w:t>
            </w:r>
            <w:r w:rsidR="000960C1" w:rsidRPr="000E2FBA">
              <w:rPr>
                <w:szCs w:val="24"/>
              </w:rPr>
              <w:t>Снижение рисков возникновения и смягчения последс</w:t>
            </w:r>
            <w:r w:rsidR="000960C1" w:rsidRPr="000E2FBA">
              <w:rPr>
                <w:szCs w:val="24"/>
              </w:rPr>
              <w:t>т</w:t>
            </w:r>
            <w:r w:rsidR="000960C1" w:rsidRPr="000E2FBA">
              <w:rPr>
                <w:szCs w:val="24"/>
              </w:rPr>
              <w:t>вий чрезвычайных ситуаций, обеспеч</w:t>
            </w:r>
            <w:r w:rsidR="000960C1" w:rsidRPr="000E2FBA">
              <w:rPr>
                <w:szCs w:val="24"/>
              </w:rPr>
              <w:t>е</w:t>
            </w:r>
            <w:r w:rsidR="000960C1" w:rsidRPr="000E2FBA">
              <w:rPr>
                <w:szCs w:val="24"/>
              </w:rPr>
              <w:t>ние защиты насел</w:t>
            </w:r>
            <w:r w:rsidR="000960C1" w:rsidRPr="000E2FBA">
              <w:rPr>
                <w:szCs w:val="24"/>
              </w:rPr>
              <w:t>е</w:t>
            </w:r>
            <w:r w:rsidR="000960C1" w:rsidRPr="000E2FBA">
              <w:rPr>
                <w:szCs w:val="24"/>
              </w:rPr>
              <w:t>ния</w:t>
            </w:r>
            <w:r>
              <w:rPr>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pStyle w:val="a6"/>
              <w:widowControl/>
              <w:autoSpaceDE/>
              <w:autoSpaceDN/>
              <w:adjustRightInd/>
              <w:ind w:left="0"/>
              <w:jc w:val="both"/>
              <w:rPr>
                <w:sz w:val="24"/>
                <w:szCs w:val="24"/>
                <w:lang w:eastAsia="ru-RU"/>
              </w:rPr>
            </w:pPr>
            <w:r w:rsidRPr="000E2FBA">
              <w:rPr>
                <w:rFonts w:eastAsia="Mangal"/>
                <w:color w:val="000000"/>
                <w:kern w:val="2"/>
                <w:sz w:val="24"/>
                <w:szCs w:val="24"/>
                <w:lang w:eastAsia="ru-RU"/>
              </w:rPr>
              <w:t>Увеличение к 2024 году количества спасательных о</w:t>
            </w:r>
            <w:r w:rsidRPr="000E2FBA">
              <w:rPr>
                <w:rFonts w:eastAsia="Mangal"/>
                <w:color w:val="000000"/>
                <w:kern w:val="2"/>
                <w:sz w:val="24"/>
                <w:szCs w:val="24"/>
                <w:lang w:eastAsia="ru-RU"/>
              </w:rPr>
              <w:t>т</w:t>
            </w:r>
            <w:r w:rsidRPr="000E2FBA">
              <w:rPr>
                <w:rFonts w:eastAsia="Mangal"/>
                <w:color w:val="000000"/>
                <w:kern w:val="2"/>
                <w:sz w:val="24"/>
                <w:szCs w:val="24"/>
                <w:lang w:eastAsia="ru-RU"/>
              </w:rPr>
              <w:t>рядов аварийно-спасательной службы до 4 единиц;  увеличение к 2024 году количества личного состава спасателей аварийно-спасательной службы Вороне</w:t>
            </w:r>
            <w:r w:rsidRPr="000E2FBA">
              <w:rPr>
                <w:rFonts w:eastAsia="Mangal"/>
                <w:color w:val="000000"/>
                <w:kern w:val="2"/>
                <w:sz w:val="24"/>
                <w:szCs w:val="24"/>
                <w:lang w:eastAsia="ru-RU"/>
              </w:rPr>
              <w:t>ж</w:t>
            </w:r>
            <w:r w:rsidRPr="000E2FBA">
              <w:rPr>
                <w:rFonts w:eastAsia="Mangal"/>
                <w:color w:val="000000"/>
                <w:kern w:val="2"/>
                <w:sz w:val="24"/>
                <w:szCs w:val="24"/>
                <w:lang w:eastAsia="ru-RU"/>
              </w:rPr>
              <w:t>ской области до 115 человек; о</w:t>
            </w:r>
            <w:r w:rsidRPr="000E2FBA">
              <w:rPr>
                <w:sz w:val="24"/>
                <w:szCs w:val="24"/>
                <w:lang w:eastAsia="ru-RU"/>
              </w:rPr>
              <w:t xml:space="preserve">снащение в 2024 году </w:t>
            </w:r>
            <w:r w:rsidRPr="000E2FBA">
              <w:rPr>
                <w:rFonts w:eastAsia="Mangal"/>
                <w:color w:val="000000"/>
                <w:kern w:val="2"/>
                <w:sz w:val="24"/>
                <w:szCs w:val="24"/>
                <w:lang w:eastAsia="ru-RU"/>
              </w:rPr>
              <w:t>аварийно-спасательной службы Воронежской области гидравлическим аварийно-спасательным инструме</w:t>
            </w:r>
            <w:r w:rsidRPr="000E2FBA">
              <w:rPr>
                <w:rFonts w:eastAsia="Mangal"/>
                <w:color w:val="000000"/>
                <w:kern w:val="2"/>
                <w:sz w:val="24"/>
                <w:szCs w:val="24"/>
                <w:lang w:eastAsia="ru-RU"/>
              </w:rPr>
              <w:t>н</w:t>
            </w:r>
            <w:r w:rsidRPr="000E2FBA">
              <w:rPr>
                <w:rFonts w:eastAsia="Mangal"/>
                <w:color w:val="000000"/>
                <w:kern w:val="2"/>
                <w:sz w:val="24"/>
                <w:szCs w:val="24"/>
                <w:lang w:eastAsia="ru-RU"/>
              </w:rPr>
              <w:t>том; модернизация систем оповещения населения В</w:t>
            </w:r>
            <w:r w:rsidRPr="000E2FBA">
              <w:rPr>
                <w:rFonts w:eastAsia="Mangal"/>
                <w:color w:val="000000"/>
                <w:kern w:val="2"/>
                <w:sz w:val="24"/>
                <w:szCs w:val="24"/>
                <w:lang w:eastAsia="ru-RU"/>
              </w:rPr>
              <w:t>о</w:t>
            </w:r>
            <w:r w:rsidRPr="000E2FBA">
              <w:rPr>
                <w:rFonts w:eastAsia="Mangal"/>
                <w:color w:val="000000"/>
                <w:kern w:val="2"/>
                <w:sz w:val="24"/>
                <w:szCs w:val="24"/>
                <w:lang w:eastAsia="ru-RU"/>
              </w:rPr>
              <w:t>ронежской области.</w:t>
            </w:r>
          </w:p>
          <w:p w:rsidR="000960C1" w:rsidRPr="000E2FBA" w:rsidRDefault="000960C1" w:rsidP="000960C1">
            <w:pPr>
              <w:pStyle w:val="a6"/>
              <w:widowControl/>
              <w:autoSpaceDE/>
              <w:autoSpaceDN/>
              <w:adjustRightInd/>
              <w:ind w:left="0"/>
              <w:jc w:val="both"/>
              <w:rPr>
                <w:rStyle w:val="FontStyle41"/>
                <w:lang w:eastAsia="en-US"/>
              </w:rPr>
            </w:pPr>
            <w:r w:rsidRPr="000E2FBA">
              <w:rPr>
                <w:rFonts w:eastAsia="Mangal"/>
                <w:color w:val="000000"/>
                <w:kern w:val="2"/>
                <w:sz w:val="24"/>
                <w:szCs w:val="24"/>
                <w:lang w:eastAsia="ru-RU"/>
              </w:rPr>
              <w:t>Ожидаемые результаты: с</w:t>
            </w:r>
            <w:r w:rsidRPr="000E2FBA">
              <w:rPr>
                <w:sz w:val="24"/>
                <w:szCs w:val="24"/>
                <w:lang w:eastAsia="ru-RU"/>
              </w:rPr>
              <w:t>окращение к 2025 году вр</w:t>
            </w:r>
            <w:r w:rsidRPr="000E2FBA">
              <w:rPr>
                <w:sz w:val="24"/>
                <w:szCs w:val="24"/>
                <w:lang w:eastAsia="ru-RU"/>
              </w:rPr>
              <w:t>е</w:t>
            </w:r>
            <w:r w:rsidRPr="000E2FBA">
              <w:rPr>
                <w:sz w:val="24"/>
                <w:szCs w:val="24"/>
                <w:lang w:eastAsia="ru-RU"/>
              </w:rPr>
              <w:t xml:space="preserve">мени приезда спасателей </w:t>
            </w:r>
            <w:r w:rsidRPr="000E2FBA">
              <w:rPr>
                <w:rFonts w:eastAsia="Mangal"/>
                <w:color w:val="000000"/>
                <w:kern w:val="2"/>
                <w:sz w:val="24"/>
                <w:szCs w:val="24"/>
                <w:lang w:eastAsia="ru-RU"/>
              </w:rPr>
              <w:t xml:space="preserve">аварийно-спасательной службы Воронежской области к месту чрезвычайной </w:t>
            </w:r>
            <w:r w:rsidRPr="000E2FBA">
              <w:rPr>
                <w:rFonts w:eastAsia="Mangal"/>
                <w:color w:val="000000"/>
                <w:kern w:val="2"/>
                <w:sz w:val="24"/>
                <w:szCs w:val="24"/>
                <w:lang w:eastAsia="ru-RU"/>
              </w:rPr>
              <w:lastRenderedPageBreak/>
              <w:t>ситуации в отдаленные муниципальные образования Воронежской области до 240 мин.; повышение к 2035 году уровня удовлетворенности граждан проводим</w:t>
            </w:r>
            <w:r w:rsidRPr="000E2FBA">
              <w:rPr>
                <w:rFonts w:eastAsia="Mangal"/>
                <w:color w:val="000000"/>
                <w:kern w:val="2"/>
                <w:sz w:val="24"/>
                <w:szCs w:val="24"/>
                <w:lang w:eastAsia="ru-RU"/>
              </w:rPr>
              <w:t>ы</w:t>
            </w:r>
            <w:r w:rsidRPr="000E2FBA">
              <w:rPr>
                <w:rFonts w:eastAsia="Mangal"/>
                <w:color w:val="000000"/>
                <w:kern w:val="2"/>
                <w:sz w:val="24"/>
                <w:szCs w:val="24"/>
                <w:lang w:eastAsia="ru-RU"/>
              </w:rPr>
              <w:t>ми исполнительными органами государственной вл</w:t>
            </w:r>
            <w:r w:rsidRPr="000E2FBA">
              <w:rPr>
                <w:rFonts w:eastAsia="Mangal"/>
                <w:color w:val="000000"/>
                <w:kern w:val="2"/>
                <w:sz w:val="24"/>
                <w:szCs w:val="24"/>
                <w:lang w:eastAsia="ru-RU"/>
              </w:rPr>
              <w:t>а</w:t>
            </w:r>
            <w:r w:rsidRPr="000E2FBA">
              <w:rPr>
                <w:rFonts w:eastAsia="Mangal"/>
                <w:color w:val="000000"/>
                <w:kern w:val="2"/>
                <w:sz w:val="24"/>
                <w:szCs w:val="24"/>
                <w:lang w:eastAsia="ru-RU"/>
              </w:rPr>
              <w:t>сти Воронежской области мероприятиями по защите населения от чрезвычайных ситуаций до 70%.</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lastRenderedPageBreak/>
              <w:t>923,0</w:t>
            </w:r>
          </w:p>
          <w:p w:rsidR="000960C1" w:rsidRPr="000E2FBA" w:rsidRDefault="000960C1" w:rsidP="000960C1">
            <w:pPr>
              <w:spacing w:after="0"/>
              <w:ind w:firstLine="0"/>
              <w:jc w:val="center"/>
              <w:rPr>
                <w:rStyle w:val="FontStyle41"/>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rStyle w:val="FontStyle41"/>
              </w:rPr>
              <w:t xml:space="preserve">2018-2035 </w:t>
            </w:r>
          </w:p>
        </w:tc>
        <w:tc>
          <w:tcPr>
            <w:tcW w:w="2496"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szCs w:val="24"/>
              </w:rPr>
            </w:pPr>
            <w:r w:rsidRPr="000E2FBA">
              <w:rPr>
                <w:szCs w:val="24"/>
              </w:rPr>
              <w:t>Государственная пр</w:t>
            </w:r>
            <w:r w:rsidRPr="000E2FBA">
              <w:rPr>
                <w:szCs w:val="24"/>
              </w:rPr>
              <w:t>о</w:t>
            </w:r>
            <w:r w:rsidRPr="000E2FBA">
              <w:rPr>
                <w:szCs w:val="24"/>
              </w:rPr>
              <w:t xml:space="preserve">грамма Воронежской области </w:t>
            </w:r>
            <w:r w:rsidRPr="000E2FBA">
              <w:rPr>
                <w:rStyle w:val="FontStyle41"/>
              </w:rPr>
              <w:t>«Защита н</w:t>
            </w:r>
            <w:r w:rsidRPr="000E2FBA">
              <w:rPr>
                <w:rStyle w:val="FontStyle41"/>
              </w:rPr>
              <w:t>а</w:t>
            </w:r>
            <w:r w:rsidRPr="000E2FBA">
              <w:rPr>
                <w:rStyle w:val="FontStyle41"/>
              </w:rPr>
              <w:t>селения и территории Воронежской области от чрезвычайных с</w:t>
            </w:r>
            <w:r w:rsidRPr="000E2FBA">
              <w:rPr>
                <w:rStyle w:val="FontStyle41"/>
              </w:rPr>
              <w:t>и</w:t>
            </w:r>
            <w:r w:rsidRPr="000E2FBA">
              <w:rPr>
                <w:rStyle w:val="FontStyle41"/>
              </w:rPr>
              <w:t>туаций, обеспечение пожарной безопасн</w:t>
            </w:r>
            <w:r w:rsidRPr="000E2FBA">
              <w:rPr>
                <w:rStyle w:val="FontStyle41"/>
              </w:rPr>
              <w:t>о</w:t>
            </w:r>
            <w:r w:rsidRPr="000E2FBA">
              <w:rPr>
                <w:rStyle w:val="FontStyle41"/>
              </w:rPr>
              <w:t>сти и безопасности людей на водных объектах»</w:t>
            </w:r>
          </w:p>
        </w:tc>
      </w:tr>
      <w:tr w:rsidR="000960C1" w:rsidRPr="000E2FBA" w:rsidTr="000960C1">
        <w:tc>
          <w:tcPr>
            <w:tcW w:w="1668" w:type="dxa"/>
            <w:vMerge/>
            <w:tcBorders>
              <w:left w:val="single" w:sz="4" w:space="0" w:color="auto"/>
              <w:bottom w:val="single" w:sz="4" w:space="0" w:color="auto"/>
              <w:right w:val="single" w:sz="4" w:space="0" w:color="auto"/>
            </w:tcBorders>
          </w:tcPr>
          <w:p w:rsidR="000960C1" w:rsidRPr="000E2FBA" w:rsidRDefault="000960C1" w:rsidP="000960C1">
            <w:pPr>
              <w:shd w:val="clear" w:color="auto" w:fill="FFFFFF"/>
              <w:spacing w:after="0"/>
              <w:ind w:firstLine="0"/>
              <w:textAlignment w:val="baseline"/>
              <w:rPr>
                <w:spacing w:val="2"/>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szCs w:val="24"/>
              </w:rPr>
              <w:t>Совершенствование мероприятий по гражданской обор</w:t>
            </w:r>
            <w:r w:rsidRPr="000E2FBA">
              <w:rPr>
                <w:szCs w:val="24"/>
              </w:rPr>
              <w:t>о</w:t>
            </w:r>
            <w:r w:rsidRPr="000E2FBA">
              <w:rPr>
                <w:szCs w:val="24"/>
              </w:rPr>
              <w:t>не</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pStyle w:val="a6"/>
              <w:widowControl/>
              <w:autoSpaceDE/>
              <w:autoSpaceDN/>
              <w:adjustRightInd/>
              <w:ind w:left="0"/>
              <w:jc w:val="both"/>
              <w:rPr>
                <w:rStyle w:val="FontStyle41"/>
                <w:lang w:eastAsia="en-US"/>
              </w:rPr>
            </w:pPr>
            <w:r w:rsidRPr="000E2FBA">
              <w:rPr>
                <w:rStyle w:val="FontStyle41"/>
              </w:rPr>
              <w:t>Увеличение к 2035 году количества новых средств индивидуальной защиты населения до 5831 единицы.</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11,5</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rStyle w:val="FontStyle41"/>
              </w:rPr>
              <w:t xml:space="preserve">2018-2035 </w:t>
            </w: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p>
        </w:tc>
      </w:tr>
      <w:tr w:rsidR="000960C1" w:rsidRPr="000E2FBA" w:rsidTr="000960C1">
        <w:tc>
          <w:tcPr>
            <w:tcW w:w="1668"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uppressAutoHyphens/>
              <w:spacing w:after="0"/>
              <w:ind w:firstLine="0"/>
              <w:rPr>
                <w:szCs w:val="24"/>
              </w:rPr>
            </w:pPr>
            <w:r w:rsidRPr="000E2FBA">
              <w:rPr>
                <w:spacing w:val="-4"/>
                <w:szCs w:val="24"/>
              </w:rPr>
              <w:t xml:space="preserve">Развитие </w:t>
            </w:r>
            <w:r w:rsidRPr="000E2FBA">
              <w:rPr>
                <w:szCs w:val="24"/>
              </w:rPr>
              <w:t xml:space="preserve">индустрии отдыха, спорта и досуга.  </w:t>
            </w:r>
          </w:p>
          <w:p w:rsidR="000960C1" w:rsidRPr="000E2FBA" w:rsidRDefault="000960C1" w:rsidP="000960C1">
            <w:pPr>
              <w:suppressAutoHyphens/>
              <w:spacing w:after="0"/>
              <w:ind w:firstLine="0"/>
              <w:rPr>
                <w:szCs w:val="24"/>
              </w:rPr>
            </w:pPr>
            <w:r w:rsidRPr="000E2FBA">
              <w:rPr>
                <w:szCs w:val="24"/>
              </w:rPr>
              <w:t>Формирова</w:t>
            </w:r>
            <w:r w:rsidR="003127BE">
              <w:rPr>
                <w:szCs w:val="24"/>
              </w:rPr>
              <w:t>-</w:t>
            </w:r>
            <w:r w:rsidRPr="000E2FBA">
              <w:rPr>
                <w:szCs w:val="24"/>
              </w:rPr>
              <w:t>ние единого культурного пространства, укрепление нравственных ценностей.</w:t>
            </w:r>
          </w:p>
          <w:p w:rsidR="000960C1" w:rsidRPr="000E2FBA" w:rsidRDefault="000960C1" w:rsidP="003127BE">
            <w:pPr>
              <w:suppressAutoHyphens/>
              <w:spacing w:after="0"/>
              <w:ind w:firstLine="0"/>
              <w:rPr>
                <w:rStyle w:val="2a"/>
                <w:rFonts w:eastAsiaTheme="majorEastAsia"/>
                <w:color w:val="000000"/>
                <w:sz w:val="24"/>
                <w:szCs w:val="24"/>
              </w:rPr>
            </w:pPr>
            <w:r w:rsidRPr="000E2FBA">
              <w:rPr>
                <w:szCs w:val="24"/>
              </w:rPr>
              <w:t>Обеспечение реализации туристско-рекреационного потен</w:t>
            </w:r>
            <w:r w:rsidR="003127BE">
              <w:rPr>
                <w:szCs w:val="24"/>
              </w:rPr>
              <w:t>-</w:t>
            </w:r>
            <w:r w:rsidRPr="000E2FBA">
              <w:rPr>
                <w:szCs w:val="24"/>
              </w:rPr>
              <w:t xml:space="preserve">циала (в том </w:t>
            </w:r>
            <w:r w:rsidRPr="000E2FBA">
              <w:rPr>
                <w:szCs w:val="24"/>
              </w:rPr>
              <w:lastRenderedPageBreak/>
              <w:t>числе туристских объектов национально</w:t>
            </w:r>
            <w:r w:rsidR="003127BE">
              <w:rPr>
                <w:szCs w:val="24"/>
              </w:rPr>
              <w:t>-</w:t>
            </w:r>
            <w:r w:rsidRPr="000E2FBA">
              <w:rPr>
                <w:szCs w:val="24"/>
              </w:rPr>
              <w:t>го и мирового уровней), развитие инфраструк</w:t>
            </w:r>
            <w:r w:rsidR="003127BE">
              <w:rPr>
                <w:szCs w:val="24"/>
              </w:rPr>
              <w:t>-</w:t>
            </w:r>
            <w:r w:rsidRPr="000E2FBA">
              <w:rPr>
                <w:szCs w:val="24"/>
              </w:rPr>
              <w:t>туры регионально</w:t>
            </w:r>
            <w:r w:rsidR="003127BE">
              <w:rPr>
                <w:szCs w:val="24"/>
              </w:rPr>
              <w:t>-</w:t>
            </w:r>
            <w:r w:rsidRPr="000E2FBA">
              <w:rPr>
                <w:szCs w:val="24"/>
              </w:rPr>
              <w:t>го туризма</w:t>
            </w: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szCs w:val="24"/>
              </w:rPr>
              <w:lastRenderedPageBreak/>
              <w:t xml:space="preserve">«Культурный </w:t>
            </w:r>
          </w:p>
          <w:p w:rsidR="000960C1" w:rsidRPr="000E2FBA" w:rsidRDefault="000960C1" w:rsidP="000960C1">
            <w:pPr>
              <w:spacing w:after="0"/>
              <w:ind w:firstLine="0"/>
              <w:rPr>
                <w:szCs w:val="24"/>
              </w:rPr>
            </w:pPr>
            <w:r w:rsidRPr="000E2FBA">
              <w:rPr>
                <w:szCs w:val="24"/>
              </w:rPr>
              <w:t>регион»</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pStyle w:val="a6"/>
              <w:widowControl/>
              <w:autoSpaceDE/>
              <w:autoSpaceDN/>
              <w:adjustRightInd/>
              <w:ind w:left="0"/>
              <w:jc w:val="both"/>
              <w:rPr>
                <w:sz w:val="24"/>
                <w:szCs w:val="24"/>
              </w:rPr>
            </w:pPr>
            <w:r w:rsidRPr="000E2FBA">
              <w:rPr>
                <w:sz w:val="24"/>
                <w:szCs w:val="24"/>
              </w:rPr>
              <w:t xml:space="preserve">1. Создание музея писателя И.А. Бунина во флигеле дома, где родился писатель </w:t>
            </w:r>
          </w:p>
          <w:p w:rsidR="000960C1" w:rsidRPr="000E2FBA" w:rsidRDefault="000960C1" w:rsidP="000960C1">
            <w:pPr>
              <w:pStyle w:val="a6"/>
              <w:widowControl/>
              <w:autoSpaceDE/>
              <w:autoSpaceDN/>
              <w:adjustRightInd/>
              <w:ind w:left="0"/>
              <w:jc w:val="both"/>
              <w:rPr>
                <w:sz w:val="24"/>
                <w:szCs w:val="24"/>
              </w:rPr>
            </w:pPr>
            <w:r w:rsidRPr="000E2FBA">
              <w:rPr>
                <w:sz w:val="24"/>
                <w:szCs w:val="24"/>
              </w:rPr>
              <w:t>2.Реализация проекта «Воссоздание утраченных п</w:t>
            </w:r>
            <w:r w:rsidRPr="000E2FBA">
              <w:rPr>
                <w:sz w:val="24"/>
                <w:szCs w:val="24"/>
              </w:rPr>
              <w:t>о</w:t>
            </w:r>
            <w:r w:rsidRPr="000E2FBA">
              <w:rPr>
                <w:sz w:val="24"/>
                <w:szCs w:val="24"/>
              </w:rPr>
              <w:t xml:space="preserve">строек объекта культурного наследия федерального значения «Дом, в котором с 1901 по 1915 год жил создатель жанра публицистической клоунады Дуров А.Л.» </w:t>
            </w:r>
          </w:p>
          <w:p w:rsidR="000960C1" w:rsidRPr="000E2FBA" w:rsidRDefault="000960C1" w:rsidP="000960C1">
            <w:pPr>
              <w:pStyle w:val="a6"/>
              <w:widowControl/>
              <w:autoSpaceDE/>
              <w:autoSpaceDN/>
              <w:adjustRightInd/>
              <w:ind w:left="0"/>
              <w:jc w:val="both"/>
              <w:rPr>
                <w:sz w:val="24"/>
                <w:szCs w:val="24"/>
              </w:rPr>
            </w:pPr>
            <w:r w:rsidRPr="000E2FBA">
              <w:rPr>
                <w:sz w:val="24"/>
                <w:szCs w:val="24"/>
              </w:rPr>
              <w:t>3. Размещение в здании объекта культурного насл</w:t>
            </w:r>
            <w:r w:rsidRPr="000E2FBA">
              <w:rPr>
                <w:sz w:val="24"/>
                <w:szCs w:val="24"/>
              </w:rPr>
              <w:t>е</w:t>
            </w:r>
            <w:r w:rsidRPr="000E2FBA">
              <w:rPr>
                <w:sz w:val="24"/>
                <w:szCs w:val="24"/>
              </w:rPr>
              <w:t>дия «Дом губернатора» структурного подразделения ГБУК ВО «Воронежский областной художественный музей им. И.Н. Крамского» художественного центра «Музейный квартал».</w:t>
            </w:r>
          </w:p>
          <w:p w:rsidR="000960C1" w:rsidRPr="000E2FBA" w:rsidRDefault="000960C1" w:rsidP="000960C1">
            <w:pPr>
              <w:pStyle w:val="a6"/>
              <w:widowControl/>
              <w:numPr>
                <w:ilvl w:val="0"/>
                <w:numId w:val="7"/>
              </w:numPr>
              <w:autoSpaceDE/>
              <w:autoSpaceDN/>
              <w:adjustRightInd/>
              <w:ind w:left="0" w:firstLine="0"/>
              <w:jc w:val="both"/>
              <w:rPr>
                <w:sz w:val="24"/>
                <w:szCs w:val="24"/>
              </w:rPr>
            </w:pPr>
            <w:r w:rsidRPr="000E2FBA">
              <w:rPr>
                <w:sz w:val="24"/>
                <w:szCs w:val="24"/>
              </w:rPr>
              <w:t>Реконструкция Воронежского государственн</w:t>
            </w:r>
            <w:r w:rsidRPr="000E2FBA">
              <w:rPr>
                <w:sz w:val="24"/>
                <w:szCs w:val="24"/>
              </w:rPr>
              <w:t>о</w:t>
            </w:r>
            <w:r w:rsidRPr="000E2FBA">
              <w:rPr>
                <w:sz w:val="24"/>
                <w:szCs w:val="24"/>
              </w:rPr>
              <w:t>го театра оперы и балета.</w:t>
            </w:r>
          </w:p>
          <w:p w:rsidR="000960C1" w:rsidRPr="000E2FBA" w:rsidRDefault="000960C1" w:rsidP="000960C1">
            <w:pPr>
              <w:pStyle w:val="a6"/>
              <w:widowControl/>
              <w:numPr>
                <w:ilvl w:val="0"/>
                <w:numId w:val="7"/>
              </w:numPr>
              <w:autoSpaceDE/>
              <w:autoSpaceDN/>
              <w:adjustRightInd/>
              <w:ind w:left="0" w:firstLine="0"/>
              <w:jc w:val="both"/>
              <w:rPr>
                <w:sz w:val="24"/>
                <w:szCs w:val="24"/>
                <w:lang w:eastAsia="en-US"/>
              </w:rPr>
            </w:pPr>
            <w:r w:rsidRPr="000E2FBA">
              <w:rPr>
                <w:sz w:val="24"/>
                <w:szCs w:val="24"/>
              </w:rPr>
              <w:t>Завершение строительства нового учебного корпуса и создание интегрированного образовател</w:t>
            </w:r>
            <w:r w:rsidRPr="000E2FBA">
              <w:rPr>
                <w:sz w:val="24"/>
                <w:szCs w:val="24"/>
              </w:rPr>
              <w:t>ь</w:t>
            </w:r>
            <w:r w:rsidRPr="000E2FBA">
              <w:rPr>
                <w:sz w:val="24"/>
                <w:szCs w:val="24"/>
              </w:rPr>
              <w:t>ного комплекса – филиала Московского государс</w:t>
            </w:r>
            <w:r w:rsidRPr="000E2FBA">
              <w:rPr>
                <w:sz w:val="24"/>
                <w:szCs w:val="24"/>
              </w:rPr>
              <w:t>т</w:t>
            </w:r>
            <w:r w:rsidRPr="000E2FBA">
              <w:rPr>
                <w:sz w:val="24"/>
                <w:szCs w:val="24"/>
              </w:rPr>
              <w:t xml:space="preserve">венного академического художественного института </w:t>
            </w:r>
            <w:r w:rsidRPr="000E2FBA">
              <w:rPr>
                <w:sz w:val="24"/>
                <w:szCs w:val="24"/>
              </w:rPr>
              <w:lastRenderedPageBreak/>
              <w:t>им. В.И. Сурикова на базе Воронежского художес</w:t>
            </w:r>
            <w:r w:rsidRPr="000E2FBA">
              <w:rPr>
                <w:sz w:val="24"/>
                <w:szCs w:val="24"/>
              </w:rPr>
              <w:t>т</w:t>
            </w:r>
            <w:r w:rsidRPr="000E2FBA">
              <w:rPr>
                <w:sz w:val="24"/>
                <w:szCs w:val="24"/>
              </w:rPr>
              <w:t>венного училища (техникума)</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lastRenderedPageBreak/>
              <w:t>3251,8</w:t>
            </w:r>
          </w:p>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2019-2020</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color w:val="000000"/>
                <w:szCs w:val="24"/>
              </w:rPr>
              <w:t>Государственная пр</w:t>
            </w:r>
            <w:r w:rsidRPr="000E2FBA">
              <w:rPr>
                <w:color w:val="000000"/>
                <w:szCs w:val="24"/>
              </w:rPr>
              <w:t>о</w:t>
            </w:r>
            <w:r w:rsidRPr="000E2FBA">
              <w:rPr>
                <w:color w:val="000000"/>
                <w:szCs w:val="24"/>
              </w:rPr>
              <w:t>грамма Воронежской области «Развитие культуры и туризма»</w:t>
            </w:r>
          </w:p>
        </w:tc>
      </w:tr>
      <w:tr w:rsidR="000960C1" w:rsidRPr="000E2FBA" w:rsidTr="000960C1">
        <w:tc>
          <w:tcPr>
            <w:tcW w:w="1668"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contextualSpacing/>
              <w:textAlignment w:val="baseline"/>
              <w:rPr>
                <w:rFonts w:eastAsia="+mn-ea"/>
                <w:bCs/>
                <w:szCs w:val="24"/>
              </w:rPr>
            </w:pPr>
            <w:r w:rsidRPr="000E2FBA">
              <w:rPr>
                <w:rFonts w:eastAsia="+mn-ea"/>
                <w:bCs/>
                <w:szCs w:val="24"/>
              </w:rPr>
              <w:lastRenderedPageBreak/>
              <w:t>Развитие гражданского общества, п</w:t>
            </w:r>
            <w:r w:rsidRPr="000E2FBA">
              <w:rPr>
                <w:rFonts w:eastAsia="+mn-ea"/>
                <w:bCs/>
                <w:szCs w:val="24"/>
              </w:rPr>
              <w:t>о</w:t>
            </w:r>
            <w:r w:rsidRPr="000E2FBA">
              <w:rPr>
                <w:rFonts w:eastAsia="+mn-ea"/>
                <w:bCs/>
                <w:szCs w:val="24"/>
              </w:rPr>
              <w:t>вышение вклада нег</w:t>
            </w:r>
            <w:r w:rsidRPr="000E2FBA">
              <w:rPr>
                <w:rFonts w:eastAsia="+mn-ea"/>
                <w:bCs/>
                <w:szCs w:val="24"/>
              </w:rPr>
              <w:t>о</w:t>
            </w:r>
            <w:r w:rsidRPr="000E2FBA">
              <w:rPr>
                <w:rFonts w:eastAsia="+mn-ea"/>
                <w:bCs/>
                <w:szCs w:val="24"/>
              </w:rPr>
              <w:t>сударстве</w:t>
            </w:r>
            <w:r w:rsidRPr="000E2FBA">
              <w:rPr>
                <w:rFonts w:eastAsia="+mn-ea"/>
                <w:bCs/>
                <w:szCs w:val="24"/>
              </w:rPr>
              <w:t>н</w:t>
            </w:r>
            <w:r w:rsidRPr="000E2FBA">
              <w:rPr>
                <w:rFonts w:eastAsia="+mn-ea"/>
                <w:bCs/>
                <w:szCs w:val="24"/>
              </w:rPr>
              <w:t>ного неко</w:t>
            </w:r>
            <w:r w:rsidRPr="000E2FBA">
              <w:rPr>
                <w:rFonts w:eastAsia="+mn-ea"/>
                <w:bCs/>
                <w:szCs w:val="24"/>
              </w:rPr>
              <w:t>м</w:t>
            </w:r>
            <w:r w:rsidRPr="000E2FBA">
              <w:rPr>
                <w:rFonts w:eastAsia="+mn-ea"/>
                <w:bCs/>
                <w:szCs w:val="24"/>
              </w:rPr>
              <w:t>мерческого сектора в с</w:t>
            </w:r>
            <w:r w:rsidRPr="000E2FBA">
              <w:rPr>
                <w:rFonts w:eastAsia="+mn-ea"/>
                <w:bCs/>
                <w:szCs w:val="24"/>
              </w:rPr>
              <w:t>о</w:t>
            </w:r>
            <w:r w:rsidRPr="000E2FBA">
              <w:rPr>
                <w:rFonts w:eastAsia="+mn-ea"/>
                <w:bCs/>
                <w:szCs w:val="24"/>
              </w:rPr>
              <w:t>циально-экономич</w:t>
            </w:r>
            <w:r w:rsidRPr="000E2FBA">
              <w:rPr>
                <w:rFonts w:eastAsia="+mn-ea"/>
                <w:bCs/>
                <w:szCs w:val="24"/>
              </w:rPr>
              <w:t>е</w:t>
            </w:r>
            <w:r w:rsidRPr="000E2FBA">
              <w:rPr>
                <w:rFonts w:eastAsia="+mn-ea"/>
                <w:bCs/>
                <w:szCs w:val="24"/>
              </w:rPr>
              <w:t xml:space="preserve">ское развитие Воронежской области. </w:t>
            </w:r>
          </w:p>
          <w:p w:rsidR="000960C1" w:rsidRPr="000E2FBA" w:rsidRDefault="000960C1" w:rsidP="000960C1">
            <w:pPr>
              <w:tabs>
                <w:tab w:val="left" w:pos="0"/>
                <w:tab w:val="left" w:pos="1100"/>
              </w:tabs>
              <w:spacing w:after="0"/>
              <w:ind w:firstLine="0"/>
              <w:rPr>
                <w:rStyle w:val="FontStyle41"/>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127BE" w:rsidP="000960C1">
            <w:pPr>
              <w:tabs>
                <w:tab w:val="left" w:pos="0"/>
                <w:tab w:val="left" w:pos="1100"/>
              </w:tabs>
              <w:spacing w:after="0"/>
              <w:ind w:firstLine="0"/>
              <w:rPr>
                <w:rStyle w:val="FontStyle41"/>
              </w:rPr>
            </w:pPr>
            <w:r>
              <w:rPr>
                <w:szCs w:val="24"/>
                <w:shd w:val="clear" w:color="auto" w:fill="FFFFFF"/>
              </w:rPr>
              <w:t>«</w:t>
            </w:r>
            <w:r w:rsidR="000960C1" w:rsidRPr="000E2FBA">
              <w:rPr>
                <w:szCs w:val="24"/>
                <w:shd w:val="clear" w:color="auto" w:fill="FFFFFF"/>
              </w:rPr>
              <w:t>Развитие АНО «Р</w:t>
            </w:r>
            <w:r w:rsidR="000960C1" w:rsidRPr="000E2FBA">
              <w:rPr>
                <w:szCs w:val="24"/>
                <w:shd w:val="clear" w:color="auto" w:fill="FFFFFF"/>
              </w:rPr>
              <w:t>е</w:t>
            </w:r>
            <w:r w:rsidR="000960C1" w:rsidRPr="000E2FBA">
              <w:rPr>
                <w:szCs w:val="24"/>
                <w:shd w:val="clear" w:color="auto" w:fill="FFFFFF"/>
              </w:rPr>
              <w:t>сурсный центр по</w:t>
            </w:r>
            <w:r w:rsidR="000960C1" w:rsidRPr="000E2FBA">
              <w:rPr>
                <w:szCs w:val="24"/>
                <w:shd w:val="clear" w:color="auto" w:fill="FFFFFF"/>
              </w:rPr>
              <w:t>д</w:t>
            </w:r>
            <w:r w:rsidR="000960C1" w:rsidRPr="000E2FBA">
              <w:rPr>
                <w:szCs w:val="24"/>
                <w:shd w:val="clear" w:color="auto" w:fill="FFFFFF"/>
              </w:rPr>
              <w:t>держки НКО Вор</w:t>
            </w:r>
            <w:r w:rsidR="000960C1" w:rsidRPr="000E2FBA">
              <w:rPr>
                <w:szCs w:val="24"/>
                <w:shd w:val="clear" w:color="auto" w:fill="FFFFFF"/>
              </w:rPr>
              <w:t>о</w:t>
            </w:r>
            <w:r w:rsidR="000960C1" w:rsidRPr="000E2FBA">
              <w:rPr>
                <w:szCs w:val="24"/>
                <w:shd w:val="clear" w:color="auto" w:fill="FFFFFF"/>
              </w:rPr>
              <w:t>нежской области «Воронежский Дом НКО»</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rPr>
            </w:pPr>
            <w:r w:rsidRPr="000E2FBA">
              <w:rPr>
                <w:szCs w:val="24"/>
                <w:shd w:val="clear" w:color="auto" w:fill="FFFFFF"/>
              </w:rPr>
              <w:t>Реализация пилотных проектов, направленных на поддержку и развитие институтов гражданского о</w:t>
            </w:r>
            <w:r w:rsidRPr="000E2FBA">
              <w:rPr>
                <w:szCs w:val="24"/>
                <w:shd w:val="clear" w:color="auto" w:fill="FFFFFF"/>
              </w:rPr>
              <w:t>б</w:t>
            </w:r>
            <w:r w:rsidRPr="000E2FBA">
              <w:rPr>
                <w:szCs w:val="24"/>
                <w:shd w:val="clear" w:color="auto" w:fill="FFFFFF"/>
              </w:rPr>
              <w:t>щества, в том числе некоммерческих организаций; отработка  правового, бухгалтерского, проектного, информационного сопровождение деятельности н</w:t>
            </w:r>
            <w:r w:rsidRPr="000E2FBA">
              <w:rPr>
                <w:szCs w:val="24"/>
                <w:shd w:val="clear" w:color="auto" w:fill="FFFFFF"/>
              </w:rPr>
              <w:t>е</w:t>
            </w:r>
            <w:r w:rsidRPr="000E2FBA">
              <w:rPr>
                <w:szCs w:val="24"/>
                <w:shd w:val="clear" w:color="auto" w:fill="FFFFFF"/>
              </w:rPr>
              <w:t>коммерческих организаций и инициативных групп; оказание содействия при вхождении в реестр поста</w:t>
            </w:r>
            <w:r w:rsidRPr="000E2FBA">
              <w:rPr>
                <w:szCs w:val="24"/>
                <w:shd w:val="clear" w:color="auto" w:fill="FFFFFF"/>
              </w:rPr>
              <w:t>в</w:t>
            </w:r>
            <w:r w:rsidRPr="000E2FBA">
              <w:rPr>
                <w:szCs w:val="24"/>
                <w:shd w:val="clear" w:color="auto" w:fill="FFFFFF"/>
              </w:rPr>
              <w:t>щиков социальных услуг и получения статуса «НКО – исполнитель общественно полезных услуг»</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jc w:val="center"/>
              <w:rPr>
                <w:szCs w:val="24"/>
                <w:shd w:val="clear" w:color="auto" w:fill="FFFFFF"/>
              </w:rPr>
            </w:pPr>
            <w:r w:rsidRPr="000E2FBA">
              <w:rPr>
                <w:szCs w:val="24"/>
                <w:shd w:val="clear" w:color="auto" w:fill="FFFFFF"/>
              </w:rPr>
              <w:t>8,5</w:t>
            </w:r>
          </w:p>
          <w:p w:rsidR="000960C1" w:rsidRPr="000E2FBA" w:rsidRDefault="000960C1" w:rsidP="000960C1">
            <w:pPr>
              <w:tabs>
                <w:tab w:val="left" w:pos="0"/>
                <w:tab w:val="left" w:pos="1100"/>
              </w:tabs>
              <w:spacing w:after="0"/>
              <w:ind w:firstLine="0"/>
              <w:jc w:val="center"/>
              <w:rPr>
                <w:rStyle w:val="FontStyle41"/>
                <w:color w:val="FF0000"/>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jc w:val="center"/>
              <w:rPr>
                <w:szCs w:val="24"/>
                <w:shd w:val="clear" w:color="auto" w:fill="FFFFFF"/>
              </w:rPr>
            </w:pPr>
            <w:r w:rsidRPr="000E2FBA">
              <w:rPr>
                <w:szCs w:val="24"/>
                <w:shd w:val="clear" w:color="auto" w:fill="FFFFFF"/>
              </w:rPr>
              <w:t>2018-2019</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Fonts w:eastAsia="Calibri"/>
                <w:szCs w:val="24"/>
              </w:rPr>
            </w:pPr>
            <w:r w:rsidRPr="000E2FBA">
              <w:rPr>
                <w:szCs w:val="24"/>
                <w:shd w:val="clear" w:color="auto" w:fill="FFFFFF"/>
              </w:rPr>
              <w:t>Государственная пр</w:t>
            </w:r>
            <w:r w:rsidRPr="000E2FBA">
              <w:rPr>
                <w:szCs w:val="24"/>
                <w:shd w:val="clear" w:color="auto" w:fill="FFFFFF"/>
              </w:rPr>
              <w:t>о</w:t>
            </w:r>
            <w:r w:rsidRPr="000E2FBA">
              <w:rPr>
                <w:szCs w:val="24"/>
                <w:shd w:val="clear" w:color="auto" w:fill="FFFFFF"/>
              </w:rPr>
              <w:t>грамма Воронежской области «Социальная поддержка граждан»</w:t>
            </w:r>
          </w:p>
        </w:tc>
      </w:tr>
      <w:tr w:rsidR="000960C1" w:rsidRPr="000E2FBA" w:rsidTr="000960C1">
        <w:tc>
          <w:tcPr>
            <w:tcW w:w="1668" w:type="dxa"/>
            <w:vMerge/>
            <w:tcBorders>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shd w:val="clear" w:color="auto" w:fill="FFFFFF"/>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127BE" w:rsidP="000960C1">
            <w:pPr>
              <w:tabs>
                <w:tab w:val="left" w:pos="0"/>
                <w:tab w:val="left" w:pos="1100"/>
              </w:tabs>
              <w:spacing w:after="0"/>
              <w:ind w:firstLine="0"/>
              <w:rPr>
                <w:szCs w:val="24"/>
                <w:highlight w:val="green"/>
                <w:shd w:val="clear" w:color="auto" w:fill="FFFFFF"/>
              </w:rPr>
            </w:pPr>
            <w:r>
              <w:rPr>
                <w:szCs w:val="24"/>
                <w:shd w:val="clear" w:color="auto" w:fill="FFFFFF"/>
              </w:rPr>
              <w:t>«</w:t>
            </w:r>
            <w:r w:rsidR="000960C1" w:rsidRPr="000E2FBA">
              <w:rPr>
                <w:szCs w:val="24"/>
                <w:shd w:val="clear" w:color="auto" w:fill="FFFFFF"/>
              </w:rPr>
              <w:t>Развитие террит</w:t>
            </w:r>
            <w:r w:rsidR="000960C1" w:rsidRPr="000E2FBA">
              <w:rPr>
                <w:szCs w:val="24"/>
                <w:shd w:val="clear" w:color="auto" w:fill="FFFFFF"/>
              </w:rPr>
              <w:t>о</w:t>
            </w:r>
            <w:r w:rsidR="000960C1" w:rsidRPr="000E2FBA">
              <w:rPr>
                <w:szCs w:val="24"/>
                <w:shd w:val="clear" w:color="auto" w:fill="FFFFFF"/>
              </w:rPr>
              <w:t>риального общес</w:t>
            </w:r>
            <w:r w:rsidR="000960C1" w:rsidRPr="000E2FBA">
              <w:rPr>
                <w:szCs w:val="24"/>
                <w:shd w:val="clear" w:color="auto" w:fill="FFFFFF"/>
              </w:rPr>
              <w:t>т</w:t>
            </w:r>
            <w:r w:rsidR="000960C1" w:rsidRPr="000E2FBA">
              <w:rPr>
                <w:szCs w:val="24"/>
                <w:shd w:val="clear" w:color="auto" w:fill="FFFFFF"/>
              </w:rPr>
              <w:t>венного самоупра</w:t>
            </w:r>
            <w:r w:rsidR="000960C1" w:rsidRPr="000E2FBA">
              <w:rPr>
                <w:szCs w:val="24"/>
                <w:shd w:val="clear" w:color="auto" w:fill="FFFFFF"/>
              </w:rPr>
              <w:t>в</w:t>
            </w:r>
            <w:r w:rsidR="000960C1" w:rsidRPr="000E2FBA">
              <w:rPr>
                <w:szCs w:val="24"/>
                <w:shd w:val="clear" w:color="auto" w:fill="FFFFFF"/>
              </w:rPr>
              <w:t>ления и инициати</w:t>
            </w:r>
            <w:r w:rsidR="000960C1" w:rsidRPr="000E2FBA">
              <w:rPr>
                <w:szCs w:val="24"/>
                <w:shd w:val="clear" w:color="auto" w:fill="FFFFFF"/>
              </w:rPr>
              <w:t>в</w:t>
            </w:r>
            <w:r w:rsidR="000960C1" w:rsidRPr="000E2FBA">
              <w:rPr>
                <w:szCs w:val="24"/>
                <w:shd w:val="clear" w:color="auto" w:fill="FFFFFF"/>
              </w:rPr>
              <w:t>ного бюджетиров</w:t>
            </w:r>
            <w:r w:rsidR="000960C1" w:rsidRPr="000E2FBA">
              <w:rPr>
                <w:szCs w:val="24"/>
                <w:shd w:val="clear" w:color="auto" w:fill="FFFFFF"/>
              </w:rPr>
              <w:t>а</w:t>
            </w:r>
            <w:r w:rsidR="000960C1" w:rsidRPr="000E2FBA">
              <w:rPr>
                <w:szCs w:val="24"/>
                <w:shd w:val="clear" w:color="auto" w:fill="FFFFFF"/>
              </w:rPr>
              <w:t>ния</w:t>
            </w:r>
            <w:r>
              <w:rPr>
                <w:szCs w:val="24"/>
                <w:shd w:val="clear" w:color="auto" w:fill="FFFFFF"/>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shd w:val="clear" w:color="auto" w:fill="FFFFFF"/>
              </w:rPr>
            </w:pPr>
            <w:r w:rsidRPr="000E2FBA">
              <w:rPr>
                <w:szCs w:val="24"/>
                <w:shd w:val="clear" w:color="auto" w:fill="FFFFFF"/>
              </w:rPr>
              <w:t>Разработка нормативно-правовых и методических д</w:t>
            </w:r>
            <w:r w:rsidRPr="000E2FBA">
              <w:rPr>
                <w:szCs w:val="24"/>
                <w:shd w:val="clear" w:color="auto" w:fill="FFFFFF"/>
              </w:rPr>
              <w:t>о</w:t>
            </w:r>
            <w:r w:rsidRPr="000E2FBA">
              <w:rPr>
                <w:szCs w:val="24"/>
                <w:shd w:val="clear" w:color="auto" w:fill="FFFFFF"/>
              </w:rPr>
              <w:t>кументов и реализация пилотных проектов по оказ</w:t>
            </w:r>
            <w:r w:rsidRPr="000E2FBA">
              <w:rPr>
                <w:szCs w:val="24"/>
                <w:shd w:val="clear" w:color="auto" w:fill="FFFFFF"/>
              </w:rPr>
              <w:t>а</w:t>
            </w:r>
            <w:r w:rsidRPr="000E2FBA">
              <w:rPr>
                <w:szCs w:val="24"/>
                <w:shd w:val="clear" w:color="auto" w:fill="FFFFFF"/>
              </w:rPr>
              <w:t>нию организационного содействия созданию и фун</w:t>
            </w:r>
            <w:r w:rsidRPr="000E2FBA">
              <w:rPr>
                <w:szCs w:val="24"/>
                <w:shd w:val="clear" w:color="auto" w:fill="FFFFFF"/>
              </w:rPr>
              <w:t>к</w:t>
            </w:r>
            <w:r w:rsidRPr="000E2FBA">
              <w:rPr>
                <w:szCs w:val="24"/>
                <w:shd w:val="clear" w:color="auto" w:fill="FFFFFF"/>
              </w:rPr>
              <w:t>ционированию ТОСов, использованию при решении местных проблем средств населения.</w:t>
            </w:r>
          </w:p>
          <w:p w:rsidR="000960C1" w:rsidRDefault="000960C1" w:rsidP="000960C1">
            <w:pPr>
              <w:tabs>
                <w:tab w:val="left" w:pos="0"/>
                <w:tab w:val="left" w:pos="1100"/>
              </w:tabs>
              <w:spacing w:after="0"/>
              <w:ind w:firstLine="0"/>
              <w:rPr>
                <w:szCs w:val="24"/>
                <w:shd w:val="clear" w:color="auto" w:fill="FFFFFF"/>
              </w:rPr>
            </w:pPr>
          </w:p>
          <w:p w:rsidR="002C4328" w:rsidRDefault="002C4328" w:rsidP="000960C1">
            <w:pPr>
              <w:tabs>
                <w:tab w:val="left" w:pos="0"/>
                <w:tab w:val="left" w:pos="1100"/>
              </w:tabs>
              <w:spacing w:after="0"/>
              <w:ind w:firstLine="0"/>
              <w:rPr>
                <w:szCs w:val="24"/>
                <w:shd w:val="clear" w:color="auto" w:fill="FFFFFF"/>
              </w:rPr>
            </w:pPr>
          </w:p>
          <w:p w:rsidR="002C4328" w:rsidRPr="000E2FBA" w:rsidRDefault="002C4328" w:rsidP="000960C1">
            <w:pPr>
              <w:tabs>
                <w:tab w:val="left" w:pos="0"/>
                <w:tab w:val="left" w:pos="1100"/>
              </w:tabs>
              <w:spacing w:after="0"/>
              <w:ind w:firstLine="0"/>
              <w:rPr>
                <w:szCs w:val="24"/>
                <w:shd w:val="clear" w:color="auto" w:fill="FFFFFF"/>
              </w:rPr>
            </w:pP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jc w:val="center"/>
              <w:rPr>
                <w:color w:val="FF0000"/>
                <w:szCs w:val="24"/>
                <w:shd w:val="clear" w:color="auto" w:fill="FFFFFF"/>
              </w:rPr>
            </w:pPr>
            <w:r w:rsidRPr="000E2FBA">
              <w:rPr>
                <w:szCs w:val="24"/>
                <w:shd w:val="clear" w:color="auto" w:fill="FFFFFF"/>
              </w:rPr>
              <w:t>60,0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lang w:val="en-US"/>
              </w:rPr>
            </w:pPr>
            <w:r w:rsidRPr="000E2FBA">
              <w:rPr>
                <w:rStyle w:val="FontStyle41"/>
                <w:lang w:val="en-US"/>
              </w:rPr>
              <w:t>2018</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shd w:val="clear" w:color="auto" w:fill="FFFFFF"/>
              </w:rPr>
            </w:pPr>
            <w:r w:rsidRPr="000E2FBA">
              <w:rPr>
                <w:szCs w:val="24"/>
                <w:shd w:val="clear" w:color="auto" w:fill="FFFFFF"/>
              </w:rPr>
              <w:t>Государственная пр</w:t>
            </w:r>
            <w:r w:rsidRPr="000E2FBA">
              <w:rPr>
                <w:szCs w:val="24"/>
                <w:shd w:val="clear" w:color="auto" w:fill="FFFFFF"/>
              </w:rPr>
              <w:t>о</w:t>
            </w:r>
            <w:r w:rsidRPr="000E2FBA">
              <w:rPr>
                <w:szCs w:val="24"/>
                <w:shd w:val="clear" w:color="auto" w:fill="FFFFFF"/>
              </w:rPr>
              <w:t>грамма Воронежской области «Содействие развитию муниц</w:t>
            </w:r>
            <w:r w:rsidRPr="000E2FBA">
              <w:rPr>
                <w:szCs w:val="24"/>
                <w:shd w:val="clear" w:color="auto" w:fill="FFFFFF"/>
              </w:rPr>
              <w:t>и</w:t>
            </w:r>
            <w:r w:rsidRPr="000E2FBA">
              <w:rPr>
                <w:szCs w:val="24"/>
                <w:shd w:val="clear" w:color="auto" w:fill="FFFFFF"/>
              </w:rPr>
              <w:t>пальных образований и местного сам</w:t>
            </w:r>
            <w:r w:rsidRPr="000E2FBA">
              <w:rPr>
                <w:szCs w:val="24"/>
                <w:shd w:val="clear" w:color="auto" w:fill="FFFFFF"/>
              </w:rPr>
              <w:t>о</w:t>
            </w:r>
            <w:r w:rsidRPr="000E2FBA">
              <w:rPr>
                <w:szCs w:val="24"/>
                <w:shd w:val="clear" w:color="auto" w:fill="FFFFFF"/>
              </w:rPr>
              <w:t>управления»</w:t>
            </w:r>
          </w:p>
        </w:tc>
      </w:tr>
      <w:tr w:rsidR="000960C1" w:rsidRPr="000E2FBA" w:rsidTr="000960C1">
        <w:tc>
          <w:tcPr>
            <w:tcW w:w="1668"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rStyle w:val="FontStyle41"/>
              </w:rPr>
            </w:pPr>
            <w:r w:rsidRPr="000E2FBA">
              <w:rPr>
                <w:szCs w:val="24"/>
              </w:rPr>
              <w:lastRenderedPageBreak/>
              <w:t xml:space="preserve">Развитие </w:t>
            </w:r>
            <w:r w:rsidRPr="000E2FBA">
              <w:rPr>
                <w:rFonts w:eastAsia="Calibri"/>
                <w:szCs w:val="24"/>
              </w:rPr>
              <w:t>м</w:t>
            </w:r>
            <w:r w:rsidRPr="000E2FBA">
              <w:rPr>
                <w:rFonts w:eastAsia="Calibri"/>
                <w:szCs w:val="24"/>
              </w:rPr>
              <w:t>а</w:t>
            </w:r>
            <w:r w:rsidRPr="000E2FBA">
              <w:rPr>
                <w:rFonts w:eastAsia="Calibri"/>
                <w:szCs w:val="24"/>
              </w:rPr>
              <w:t>лого и сре</w:t>
            </w:r>
            <w:r w:rsidRPr="000E2FBA">
              <w:rPr>
                <w:rFonts w:eastAsia="Calibri"/>
                <w:szCs w:val="24"/>
              </w:rPr>
              <w:t>д</w:t>
            </w:r>
            <w:r w:rsidRPr="000E2FBA">
              <w:rPr>
                <w:rFonts w:eastAsia="Calibri"/>
                <w:szCs w:val="24"/>
              </w:rPr>
              <w:t>него пре</w:t>
            </w:r>
            <w:r w:rsidRPr="000E2FBA">
              <w:rPr>
                <w:rFonts w:eastAsia="Calibri"/>
                <w:szCs w:val="24"/>
              </w:rPr>
              <w:t>д</w:t>
            </w:r>
            <w:r w:rsidRPr="000E2FBA">
              <w:rPr>
                <w:rFonts w:eastAsia="Calibri"/>
                <w:szCs w:val="24"/>
              </w:rPr>
              <w:t>принимател</w:t>
            </w:r>
            <w:r w:rsidRPr="000E2FBA">
              <w:rPr>
                <w:rFonts w:eastAsia="Calibri"/>
                <w:szCs w:val="24"/>
              </w:rPr>
              <w:t>ь</w:t>
            </w:r>
            <w:r w:rsidRPr="000E2FBA">
              <w:rPr>
                <w:rFonts w:eastAsia="Calibri"/>
                <w:szCs w:val="24"/>
              </w:rPr>
              <w:t>ства, пов</w:t>
            </w:r>
            <w:r w:rsidRPr="000E2FBA">
              <w:rPr>
                <w:rFonts w:eastAsia="Calibri"/>
                <w:szCs w:val="24"/>
              </w:rPr>
              <w:t>ы</w:t>
            </w:r>
            <w:r w:rsidRPr="000E2FBA">
              <w:rPr>
                <w:rFonts w:eastAsia="Calibri"/>
                <w:szCs w:val="24"/>
              </w:rPr>
              <w:t>шение его вклада в в</w:t>
            </w:r>
            <w:r w:rsidRPr="000E2FBA">
              <w:rPr>
                <w:rFonts w:eastAsia="Calibri"/>
                <w:szCs w:val="24"/>
              </w:rPr>
              <w:t>а</w:t>
            </w:r>
            <w:r w:rsidRPr="000E2FBA">
              <w:rPr>
                <w:rFonts w:eastAsia="Calibri"/>
                <w:szCs w:val="24"/>
              </w:rPr>
              <w:t>ловой реги</w:t>
            </w:r>
            <w:r w:rsidRPr="000E2FBA">
              <w:rPr>
                <w:rFonts w:eastAsia="Calibri"/>
                <w:szCs w:val="24"/>
              </w:rPr>
              <w:t>о</w:t>
            </w:r>
            <w:r w:rsidRPr="000E2FBA">
              <w:rPr>
                <w:rFonts w:eastAsia="Calibri"/>
                <w:szCs w:val="24"/>
              </w:rPr>
              <w:t>нальный пр</w:t>
            </w:r>
            <w:r w:rsidRPr="000E2FBA">
              <w:rPr>
                <w:rFonts w:eastAsia="Calibri"/>
                <w:szCs w:val="24"/>
              </w:rPr>
              <w:t>о</w:t>
            </w:r>
            <w:r w:rsidRPr="000E2FBA">
              <w:rPr>
                <w:rFonts w:eastAsia="Calibri"/>
                <w:szCs w:val="24"/>
              </w:rPr>
              <w:t>дукт,  доли в высокотехн</w:t>
            </w:r>
            <w:r w:rsidRPr="000E2FBA">
              <w:rPr>
                <w:rFonts w:eastAsia="Calibri"/>
                <w:szCs w:val="24"/>
              </w:rPr>
              <w:t>о</w:t>
            </w:r>
            <w:r w:rsidRPr="000E2FBA">
              <w:rPr>
                <w:rFonts w:eastAsia="Calibri"/>
                <w:szCs w:val="24"/>
              </w:rPr>
              <w:t>логичных о</w:t>
            </w:r>
            <w:r w:rsidRPr="000E2FBA">
              <w:rPr>
                <w:rFonts w:eastAsia="Calibri"/>
                <w:szCs w:val="24"/>
              </w:rPr>
              <w:t>т</w:t>
            </w:r>
            <w:r w:rsidRPr="000E2FBA">
              <w:rPr>
                <w:rFonts w:eastAsia="Calibri"/>
                <w:szCs w:val="24"/>
              </w:rPr>
              <w:t>раслях эк</w:t>
            </w:r>
            <w:r w:rsidRPr="000E2FBA">
              <w:rPr>
                <w:rFonts w:eastAsia="Calibri"/>
                <w:szCs w:val="24"/>
              </w:rPr>
              <w:t>о</w:t>
            </w:r>
            <w:r w:rsidRPr="000E2FBA">
              <w:rPr>
                <w:rFonts w:eastAsia="Calibri"/>
                <w:szCs w:val="24"/>
              </w:rPr>
              <w:t>номики.</w:t>
            </w: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127BE" w:rsidP="000960C1">
            <w:pPr>
              <w:tabs>
                <w:tab w:val="left" w:pos="0"/>
                <w:tab w:val="left" w:pos="1100"/>
              </w:tabs>
              <w:spacing w:after="0"/>
              <w:ind w:firstLine="0"/>
              <w:rPr>
                <w:rStyle w:val="FontStyle41"/>
              </w:rPr>
            </w:pPr>
            <w:r>
              <w:rPr>
                <w:szCs w:val="24"/>
                <w:shd w:val="clear" w:color="auto" w:fill="FFFFFF"/>
              </w:rPr>
              <w:t>«</w:t>
            </w:r>
            <w:r w:rsidR="000960C1" w:rsidRPr="000E2FBA">
              <w:rPr>
                <w:szCs w:val="24"/>
                <w:shd w:val="clear" w:color="auto" w:fill="FFFFFF"/>
              </w:rPr>
              <w:t>Создание сети и</w:t>
            </w:r>
            <w:r w:rsidR="000960C1" w:rsidRPr="000E2FBA">
              <w:rPr>
                <w:szCs w:val="24"/>
                <w:shd w:val="clear" w:color="auto" w:fill="FFFFFF"/>
              </w:rPr>
              <w:t>н</w:t>
            </w:r>
            <w:r w:rsidR="000960C1" w:rsidRPr="000E2FBA">
              <w:rPr>
                <w:szCs w:val="24"/>
                <w:shd w:val="clear" w:color="auto" w:fill="FFFFFF"/>
              </w:rPr>
              <w:t>кубаторов социал</w:t>
            </w:r>
            <w:r w:rsidR="000960C1" w:rsidRPr="000E2FBA">
              <w:rPr>
                <w:szCs w:val="24"/>
                <w:shd w:val="clear" w:color="auto" w:fill="FFFFFF"/>
              </w:rPr>
              <w:t>ь</w:t>
            </w:r>
            <w:r w:rsidR="000960C1" w:rsidRPr="000E2FBA">
              <w:rPr>
                <w:szCs w:val="24"/>
                <w:shd w:val="clear" w:color="auto" w:fill="FFFFFF"/>
              </w:rPr>
              <w:t>ных предпринимат</w:t>
            </w:r>
            <w:r w:rsidR="000960C1" w:rsidRPr="000E2FBA">
              <w:rPr>
                <w:szCs w:val="24"/>
                <w:shd w:val="clear" w:color="auto" w:fill="FFFFFF"/>
              </w:rPr>
              <w:t>е</w:t>
            </w:r>
            <w:r w:rsidR="000960C1" w:rsidRPr="000E2FBA">
              <w:rPr>
                <w:szCs w:val="24"/>
                <w:shd w:val="clear" w:color="auto" w:fill="FFFFFF"/>
              </w:rPr>
              <w:t>лей и некоммерч</w:t>
            </w:r>
            <w:r w:rsidR="000960C1" w:rsidRPr="000E2FBA">
              <w:rPr>
                <w:szCs w:val="24"/>
                <w:shd w:val="clear" w:color="auto" w:fill="FFFFFF"/>
              </w:rPr>
              <w:t>е</w:t>
            </w:r>
            <w:r w:rsidR="000960C1" w:rsidRPr="000E2FBA">
              <w:rPr>
                <w:szCs w:val="24"/>
                <w:shd w:val="clear" w:color="auto" w:fill="FFFFFF"/>
              </w:rPr>
              <w:t>ских организаций (на базе НКО и В</w:t>
            </w:r>
            <w:r w:rsidR="000960C1" w:rsidRPr="000E2FBA">
              <w:rPr>
                <w:szCs w:val="24"/>
                <w:shd w:val="clear" w:color="auto" w:fill="FFFFFF"/>
              </w:rPr>
              <w:t>У</w:t>
            </w:r>
            <w:r w:rsidR="000960C1" w:rsidRPr="000E2FBA">
              <w:rPr>
                <w:szCs w:val="24"/>
                <w:shd w:val="clear" w:color="auto" w:fill="FFFFFF"/>
              </w:rPr>
              <w:t>Зов)</w:t>
            </w:r>
            <w:r>
              <w:rPr>
                <w:szCs w:val="24"/>
                <w:shd w:val="clear" w:color="auto" w:fill="FFFFFF"/>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rPr>
            </w:pPr>
            <w:r w:rsidRPr="000E2FBA">
              <w:rPr>
                <w:szCs w:val="24"/>
                <w:shd w:val="clear" w:color="auto" w:fill="FFFFFF"/>
              </w:rPr>
              <w:t>Создание на территории области  сети инкубаторов социальных предпринимателей, в которых будет ок</w:t>
            </w:r>
            <w:r w:rsidRPr="000E2FBA">
              <w:rPr>
                <w:szCs w:val="24"/>
                <w:shd w:val="clear" w:color="auto" w:fill="FFFFFF"/>
              </w:rPr>
              <w:t>а</w:t>
            </w:r>
            <w:r w:rsidRPr="000E2FBA">
              <w:rPr>
                <w:szCs w:val="24"/>
                <w:shd w:val="clear" w:color="auto" w:fill="FFFFFF"/>
              </w:rPr>
              <w:t xml:space="preserve">зываться содействие при разработке </w:t>
            </w:r>
            <w:r w:rsidR="00DE10EE">
              <w:rPr>
                <w:szCs w:val="24"/>
                <w:shd w:val="clear" w:color="auto" w:fill="FFFFFF"/>
              </w:rPr>
              <w:t>и реализации проектов социальн</w:t>
            </w:r>
            <w:r w:rsidRPr="000E2FBA">
              <w:rPr>
                <w:szCs w:val="24"/>
                <w:shd w:val="clear" w:color="auto" w:fill="FFFFFF"/>
              </w:rPr>
              <w:t xml:space="preserve">ого предпринимательства. </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jc w:val="center"/>
              <w:rPr>
                <w:szCs w:val="24"/>
                <w:shd w:val="clear" w:color="auto" w:fill="FFFFFF"/>
              </w:rPr>
            </w:pPr>
            <w:r w:rsidRPr="000E2FBA">
              <w:rPr>
                <w:szCs w:val="24"/>
                <w:shd w:val="clear" w:color="auto" w:fill="FFFFFF"/>
              </w:rPr>
              <w:t>12,0</w:t>
            </w:r>
          </w:p>
          <w:p w:rsidR="000960C1" w:rsidRPr="000E2FBA" w:rsidRDefault="000960C1" w:rsidP="000960C1">
            <w:pPr>
              <w:tabs>
                <w:tab w:val="left" w:pos="0"/>
                <w:tab w:val="left" w:pos="1100"/>
              </w:tabs>
              <w:spacing w:after="0"/>
              <w:ind w:firstLine="0"/>
              <w:jc w:val="center"/>
              <w:rPr>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lang w:val="en-US"/>
              </w:rPr>
            </w:pPr>
            <w:r w:rsidRPr="000E2FBA">
              <w:rPr>
                <w:rStyle w:val="FontStyle41"/>
                <w:lang w:val="en-US"/>
              </w:rPr>
              <w:t>2018-20</w:t>
            </w:r>
            <w:r w:rsidRPr="000E2FBA">
              <w:rPr>
                <w:rStyle w:val="FontStyle41"/>
              </w:rPr>
              <w:t>20</w:t>
            </w:r>
          </w:p>
        </w:tc>
        <w:tc>
          <w:tcPr>
            <w:tcW w:w="2496" w:type="dxa"/>
            <w:tcBorders>
              <w:top w:val="single" w:sz="4" w:space="0" w:color="auto"/>
              <w:left w:val="single" w:sz="4" w:space="0" w:color="auto"/>
              <w:bottom w:val="single" w:sz="4" w:space="0" w:color="auto"/>
              <w:right w:val="single" w:sz="4" w:space="0" w:color="auto"/>
            </w:tcBorders>
          </w:tcPr>
          <w:p w:rsidR="000741E8" w:rsidRDefault="000741E8" w:rsidP="000960C1">
            <w:pPr>
              <w:spacing w:after="0"/>
              <w:ind w:firstLine="0"/>
              <w:rPr>
                <w:rStyle w:val="FontStyle41"/>
              </w:rPr>
            </w:pPr>
          </w:p>
          <w:p w:rsidR="000960C1" w:rsidRPr="000E2FBA" w:rsidRDefault="000960C1" w:rsidP="000960C1">
            <w:pPr>
              <w:spacing w:after="0"/>
              <w:ind w:firstLine="0"/>
              <w:rPr>
                <w:rStyle w:val="FontStyle41"/>
              </w:rPr>
            </w:pPr>
            <w:r w:rsidRPr="000E2FBA">
              <w:rPr>
                <w:rStyle w:val="FontStyle41"/>
              </w:rPr>
              <w:t>Государственная пр</w:t>
            </w:r>
            <w:r w:rsidRPr="000E2FBA">
              <w:rPr>
                <w:rStyle w:val="FontStyle41"/>
              </w:rPr>
              <w:t>о</w:t>
            </w:r>
            <w:r w:rsidRPr="000E2FBA">
              <w:rPr>
                <w:rStyle w:val="FontStyle41"/>
              </w:rPr>
              <w:t>грамма Воронежской области «Развитие предпринимательства и торговли»</w:t>
            </w:r>
          </w:p>
        </w:tc>
      </w:tr>
      <w:tr w:rsidR="000960C1" w:rsidRPr="000E2FBA" w:rsidTr="005A15B5">
        <w:trPr>
          <w:trHeight w:val="298"/>
        </w:trPr>
        <w:tc>
          <w:tcPr>
            <w:tcW w:w="1668" w:type="dxa"/>
            <w:tcBorders>
              <w:top w:val="single" w:sz="4" w:space="0" w:color="auto"/>
              <w:left w:val="single" w:sz="4" w:space="0" w:color="auto"/>
              <w:bottom w:val="single" w:sz="4" w:space="0" w:color="auto"/>
              <w:right w:val="single" w:sz="4" w:space="0" w:color="auto"/>
            </w:tcBorders>
          </w:tcPr>
          <w:p w:rsidR="000960C1" w:rsidRPr="003127BE" w:rsidRDefault="000960C1" w:rsidP="000960C1">
            <w:pPr>
              <w:spacing w:after="0"/>
              <w:ind w:firstLine="0"/>
              <w:rPr>
                <w:szCs w:val="24"/>
              </w:rPr>
            </w:pPr>
            <w:r w:rsidRPr="003127BE">
              <w:rPr>
                <w:bCs/>
                <w:iCs/>
                <w:szCs w:val="24"/>
              </w:rPr>
              <w:t>Укрепление позиций х</w:t>
            </w:r>
            <w:r w:rsidRPr="003127BE">
              <w:rPr>
                <w:bCs/>
                <w:iCs/>
                <w:szCs w:val="24"/>
              </w:rPr>
              <w:t>о</w:t>
            </w:r>
            <w:r w:rsidRPr="003127BE">
              <w:rPr>
                <w:bCs/>
                <w:iCs/>
                <w:szCs w:val="24"/>
              </w:rPr>
              <w:t>зяйствующих субъектов Воронежской области  на национал</w:t>
            </w:r>
            <w:r w:rsidRPr="003127BE">
              <w:rPr>
                <w:bCs/>
                <w:iCs/>
                <w:szCs w:val="24"/>
              </w:rPr>
              <w:t>ь</w:t>
            </w:r>
            <w:r w:rsidRPr="003127BE">
              <w:rPr>
                <w:bCs/>
                <w:iCs/>
                <w:szCs w:val="24"/>
              </w:rPr>
              <w:t>ных рынках высокотехн</w:t>
            </w:r>
            <w:r w:rsidRPr="003127BE">
              <w:rPr>
                <w:bCs/>
                <w:iCs/>
                <w:szCs w:val="24"/>
              </w:rPr>
              <w:t>о</w:t>
            </w:r>
            <w:r w:rsidRPr="003127BE">
              <w:rPr>
                <w:bCs/>
                <w:iCs/>
                <w:szCs w:val="24"/>
              </w:rPr>
              <w:t>логичной промышле</w:t>
            </w:r>
            <w:r w:rsidRPr="003127BE">
              <w:rPr>
                <w:bCs/>
                <w:iCs/>
                <w:szCs w:val="24"/>
              </w:rPr>
              <w:t>н</w:t>
            </w:r>
            <w:r w:rsidRPr="003127BE">
              <w:rPr>
                <w:bCs/>
                <w:iCs/>
                <w:szCs w:val="24"/>
              </w:rPr>
              <w:t>ной и сел</w:t>
            </w:r>
            <w:r w:rsidRPr="003127BE">
              <w:rPr>
                <w:bCs/>
                <w:iCs/>
                <w:szCs w:val="24"/>
              </w:rPr>
              <w:t>ь</w:t>
            </w:r>
            <w:r w:rsidRPr="003127BE">
              <w:rPr>
                <w:bCs/>
                <w:iCs/>
                <w:szCs w:val="24"/>
              </w:rPr>
              <w:t>скохозяйс</w:t>
            </w:r>
            <w:r w:rsidRPr="003127BE">
              <w:rPr>
                <w:bCs/>
                <w:iCs/>
                <w:szCs w:val="24"/>
              </w:rPr>
              <w:t>т</w:t>
            </w:r>
            <w:r w:rsidRPr="003127BE">
              <w:rPr>
                <w:bCs/>
                <w:iCs/>
                <w:szCs w:val="24"/>
              </w:rPr>
              <w:t>венной пр</w:t>
            </w:r>
            <w:r w:rsidRPr="003127BE">
              <w:rPr>
                <w:bCs/>
                <w:iCs/>
                <w:szCs w:val="24"/>
              </w:rPr>
              <w:t>о</w:t>
            </w:r>
            <w:r w:rsidRPr="003127BE">
              <w:rPr>
                <w:bCs/>
                <w:iCs/>
                <w:szCs w:val="24"/>
              </w:rPr>
              <w:lastRenderedPageBreak/>
              <w:t xml:space="preserve">дукции. </w:t>
            </w:r>
          </w:p>
        </w:tc>
        <w:tc>
          <w:tcPr>
            <w:tcW w:w="2409" w:type="dxa"/>
            <w:tcBorders>
              <w:top w:val="single" w:sz="4" w:space="0" w:color="auto"/>
              <w:left w:val="single" w:sz="4" w:space="0" w:color="auto"/>
              <w:bottom w:val="single" w:sz="4" w:space="0" w:color="auto"/>
              <w:right w:val="single" w:sz="4" w:space="0" w:color="auto"/>
            </w:tcBorders>
          </w:tcPr>
          <w:p w:rsidR="000960C1" w:rsidRDefault="003127BE" w:rsidP="000960C1">
            <w:pPr>
              <w:spacing w:after="0"/>
              <w:ind w:firstLine="0"/>
              <w:rPr>
                <w:szCs w:val="24"/>
              </w:rPr>
            </w:pPr>
            <w:r>
              <w:rPr>
                <w:szCs w:val="24"/>
              </w:rPr>
              <w:lastRenderedPageBreak/>
              <w:t>«</w:t>
            </w:r>
            <w:r w:rsidR="000960C1" w:rsidRPr="003127BE">
              <w:rPr>
                <w:szCs w:val="24"/>
              </w:rPr>
              <w:t>Международная кооперация и эк</w:t>
            </w:r>
            <w:r w:rsidR="000960C1" w:rsidRPr="003127BE">
              <w:rPr>
                <w:szCs w:val="24"/>
              </w:rPr>
              <w:t>с</w:t>
            </w:r>
            <w:r w:rsidR="000960C1" w:rsidRPr="003127BE">
              <w:rPr>
                <w:szCs w:val="24"/>
              </w:rPr>
              <w:t>порт в Воронежской области</w:t>
            </w:r>
            <w:r>
              <w:rPr>
                <w:szCs w:val="24"/>
              </w:rPr>
              <w:t>»</w:t>
            </w: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Default="003127BE" w:rsidP="000960C1">
            <w:pPr>
              <w:spacing w:after="0"/>
              <w:ind w:firstLine="0"/>
              <w:rPr>
                <w:szCs w:val="24"/>
              </w:rPr>
            </w:pPr>
          </w:p>
          <w:p w:rsidR="003127BE" w:rsidRPr="003127BE" w:rsidRDefault="003127BE" w:rsidP="000960C1">
            <w:pPr>
              <w:spacing w:after="0"/>
              <w:ind w:firstLine="0"/>
              <w:rPr>
                <w:szCs w:val="24"/>
              </w:rPr>
            </w:pPr>
          </w:p>
        </w:tc>
        <w:tc>
          <w:tcPr>
            <w:tcW w:w="5812" w:type="dxa"/>
            <w:tcBorders>
              <w:top w:val="single" w:sz="4" w:space="0" w:color="auto"/>
              <w:left w:val="single" w:sz="4" w:space="0" w:color="auto"/>
              <w:bottom w:val="single" w:sz="4" w:space="0" w:color="auto"/>
              <w:right w:val="single" w:sz="4" w:space="0" w:color="auto"/>
            </w:tcBorders>
          </w:tcPr>
          <w:p w:rsidR="000960C1" w:rsidRPr="003127BE" w:rsidRDefault="000960C1" w:rsidP="000960C1">
            <w:pPr>
              <w:spacing w:after="0"/>
              <w:ind w:firstLine="0"/>
              <w:rPr>
                <w:szCs w:val="24"/>
              </w:rPr>
            </w:pPr>
            <w:r w:rsidRPr="003127BE">
              <w:rPr>
                <w:szCs w:val="24"/>
              </w:rPr>
              <w:lastRenderedPageBreak/>
              <w:t>Цель проекта – за счет комплекса системных  и о</w:t>
            </w:r>
            <w:r w:rsidRPr="003127BE">
              <w:rPr>
                <w:szCs w:val="24"/>
              </w:rPr>
              <w:t>т</w:t>
            </w:r>
            <w:r w:rsidRPr="003127BE">
              <w:rPr>
                <w:szCs w:val="24"/>
              </w:rPr>
              <w:t>раслевых мер поддержки создать условия для увел</w:t>
            </w:r>
            <w:r w:rsidRPr="003127BE">
              <w:rPr>
                <w:szCs w:val="24"/>
              </w:rPr>
              <w:t>и</w:t>
            </w:r>
            <w:r w:rsidRPr="003127BE">
              <w:rPr>
                <w:szCs w:val="24"/>
              </w:rPr>
              <w:t>чения к 2025 году объема экспорта Воронежской о</w:t>
            </w:r>
            <w:r w:rsidRPr="003127BE">
              <w:rPr>
                <w:szCs w:val="24"/>
              </w:rPr>
              <w:t>б</w:t>
            </w:r>
            <w:r w:rsidRPr="003127BE">
              <w:rPr>
                <w:szCs w:val="24"/>
              </w:rPr>
              <w:t>ласти:</w:t>
            </w:r>
          </w:p>
          <w:p w:rsidR="000960C1" w:rsidRPr="003127BE" w:rsidRDefault="000960C1" w:rsidP="000960C1">
            <w:pPr>
              <w:spacing w:after="0"/>
              <w:ind w:firstLine="0"/>
              <w:rPr>
                <w:szCs w:val="24"/>
              </w:rPr>
            </w:pPr>
            <w:r w:rsidRPr="003127BE">
              <w:rPr>
                <w:szCs w:val="24"/>
              </w:rPr>
              <w:t>– промышленной продукции (кроме пищевой пр</w:t>
            </w:r>
            <w:r w:rsidRPr="003127BE">
              <w:rPr>
                <w:szCs w:val="24"/>
              </w:rPr>
              <w:t>о</w:t>
            </w:r>
            <w:r w:rsidRPr="003127BE">
              <w:rPr>
                <w:szCs w:val="24"/>
              </w:rPr>
              <w:t>мышленности) – в 1,5 раза к уровню 2016 года (до 1,161 млрд долл США);</w:t>
            </w:r>
          </w:p>
          <w:p w:rsidR="000960C1" w:rsidRPr="003127BE" w:rsidRDefault="000960C1" w:rsidP="000960C1">
            <w:pPr>
              <w:spacing w:after="0"/>
              <w:ind w:firstLine="0"/>
              <w:rPr>
                <w:szCs w:val="24"/>
              </w:rPr>
            </w:pPr>
            <w:r w:rsidRPr="003127BE">
              <w:rPr>
                <w:szCs w:val="24"/>
              </w:rPr>
              <w:t xml:space="preserve">– продукции АПК – до 0,940 млрд долл США; </w:t>
            </w:r>
          </w:p>
          <w:p w:rsidR="000960C1" w:rsidRPr="003127BE" w:rsidRDefault="000960C1" w:rsidP="000960C1">
            <w:pPr>
              <w:spacing w:after="0"/>
              <w:ind w:firstLine="0"/>
              <w:rPr>
                <w:szCs w:val="24"/>
              </w:rPr>
            </w:pPr>
            <w:r w:rsidRPr="003127BE">
              <w:rPr>
                <w:szCs w:val="24"/>
              </w:rPr>
              <w:t>– продукции малых и средних предприятий – экспо</w:t>
            </w:r>
            <w:r w:rsidRPr="003127BE">
              <w:rPr>
                <w:szCs w:val="24"/>
              </w:rPr>
              <w:t>р</w:t>
            </w:r>
            <w:r w:rsidRPr="003127BE">
              <w:rPr>
                <w:szCs w:val="24"/>
              </w:rPr>
              <w:t>теров и участников программ кооперации – в 1,5 раза к уровню 2017 года.</w:t>
            </w:r>
          </w:p>
          <w:p w:rsidR="000960C1" w:rsidRPr="003127BE" w:rsidRDefault="000960C1" w:rsidP="000960C1">
            <w:pPr>
              <w:spacing w:after="0"/>
              <w:ind w:firstLine="0"/>
            </w:pPr>
            <w:r w:rsidRPr="003127BE">
              <w:rPr>
                <w:szCs w:val="24"/>
              </w:rPr>
              <w:t>Результаты проекта позволят сформировать систе</w:t>
            </w:r>
            <w:r w:rsidRPr="003127BE">
              <w:rPr>
                <w:szCs w:val="24"/>
              </w:rPr>
              <w:t>м</w:t>
            </w:r>
            <w:r w:rsidRPr="003127BE">
              <w:rPr>
                <w:szCs w:val="24"/>
              </w:rPr>
              <w:t>ный подход к оценке состояния и результативности государственных мер поддержки экспорта Вороне</w:t>
            </w:r>
            <w:r w:rsidRPr="003127BE">
              <w:rPr>
                <w:szCs w:val="24"/>
              </w:rPr>
              <w:t>ж</w:t>
            </w:r>
            <w:r w:rsidRPr="003127BE">
              <w:rPr>
                <w:szCs w:val="24"/>
              </w:rPr>
              <w:lastRenderedPageBreak/>
              <w:t>ской области, определению необходимых направл</w:t>
            </w:r>
            <w:r w:rsidRPr="003127BE">
              <w:rPr>
                <w:szCs w:val="24"/>
              </w:rPr>
              <w:t>е</w:t>
            </w:r>
            <w:r w:rsidRPr="003127BE">
              <w:rPr>
                <w:szCs w:val="24"/>
              </w:rPr>
              <w:t>ний и объемов поддержки экспортоориентированных предприятий на средне- и долгосрочную перспективу.</w:t>
            </w:r>
          </w:p>
        </w:tc>
        <w:tc>
          <w:tcPr>
            <w:tcW w:w="1701" w:type="dxa"/>
            <w:tcBorders>
              <w:top w:val="single" w:sz="4" w:space="0" w:color="auto"/>
              <w:left w:val="single" w:sz="4" w:space="0" w:color="auto"/>
              <w:bottom w:val="single" w:sz="4" w:space="0" w:color="auto"/>
              <w:right w:val="single" w:sz="4" w:space="0" w:color="auto"/>
            </w:tcBorders>
          </w:tcPr>
          <w:p w:rsidR="000960C1" w:rsidRPr="003127BE" w:rsidRDefault="000960C1" w:rsidP="000960C1">
            <w:pPr>
              <w:spacing w:after="0"/>
              <w:ind w:firstLine="0"/>
              <w:jc w:val="center"/>
              <w:rPr>
                <w:szCs w:val="24"/>
              </w:rPr>
            </w:pPr>
            <w:r w:rsidRPr="003127BE">
              <w:rPr>
                <w:szCs w:val="24"/>
              </w:rPr>
              <w:lastRenderedPageBreak/>
              <w:t xml:space="preserve">37,317 </w:t>
            </w:r>
          </w:p>
          <w:p w:rsidR="000960C1" w:rsidRPr="003127BE" w:rsidRDefault="000960C1" w:rsidP="000960C1">
            <w:pPr>
              <w:spacing w:after="0"/>
              <w:ind w:firstLine="0"/>
              <w:jc w:val="center"/>
              <w:rPr>
                <w:szCs w:val="24"/>
              </w:rPr>
            </w:pPr>
          </w:p>
          <w:p w:rsidR="000960C1" w:rsidRPr="003127BE" w:rsidRDefault="000960C1" w:rsidP="000960C1">
            <w:pPr>
              <w:spacing w:after="0"/>
              <w:ind w:firstLine="0"/>
              <w:jc w:val="center"/>
              <w:rPr>
                <w:szCs w:val="24"/>
              </w:rPr>
            </w:pPr>
          </w:p>
          <w:p w:rsidR="000960C1" w:rsidRPr="003127BE" w:rsidRDefault="000960C1" w:rsidP="000960C1">
            <w:pPr>
              <w:spacing w:after="0"/>
              <w:ind w:firstLine="0"/>
              <w:jc w:val="center"/>
              <w:rPr>
                <w:color w:val="FF0000"/>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2017-202</w:t>
            </w:r>
            <w:r>
              <w:rPr>
                <w:szCs w:val="24"/>
              </w:rPr>
              <w:t>0</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szCs w:val="24"/>
              </w:rPr>
              <w:t>Государственная пр</w:t>
            </w:r>
            <w:r w:rsidRPr="000E2FBA">
              <w:rPr>
                <w:szCs w:val="24"/>
              </w:rPr>
              <w:t>о</w:t>
            </w:r>
            <w:r w:rsidRPr="000E2FBA">
              <w:rPr>
                <w:szCs w:val="24"/>
              </w:rPr>
              <w:t xml:space="preserve">грамма Воронежской области  «Развитие </w:t>
            </w:r>
            <w:r>
              <w:rPr>
                <w:szCs w:val="24"/>
              </w:rPr>
              <w:t xml:space="preserve">предпринимательства и торговли» </w:t>
            </w:r>
          </w:p>
        </w:tc>
      </w:tr>
      <w:tr w:rsidR="000960C1" w:rsidRPr="000E2FBA" w:rsidTr="000960C1">
        <w:tc>
          <w:tcPr>
            <w:tcW w:w="1668" w:type="dxa"/>
            <w:tcBorders>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rFonts w:eastAsia="Calibri"/>
              </w:rPr>
            </w:pPr>
            <w:r w:rsidRPr="000E2FBA">
              <w:rPr>
                <w:rStyle w:val="FontStyle41"/>
                <w:rFonts w:eastAsia="Calibri"/>
              </w:rPr>
              <w:lastRenderedPageBreak/>
              <w:t>Инновацио</w:t>
            </w:r>
            <w:r w:rsidRPr="000E2FBA">
              <w:rPr>
                <w:rStyle w:val="FontStyle41"/>
                <w:rFonts w:eastAsia="Calibri"/>
              </w:rPr>
              <w:t>н</w:t>
            </w:r>
            <w:r w:rsidRPr="000E2FBA">
              <w:rPr>
                <w:rStyle w:val="FontStyle41"/>
                <w:rFonts w:eastAsia="Calibri"/>
              </w:rPr>
              <w:t>ное развитие экономики и социальной сферы</w:t>
            </w:r>
          </w:p>
          <w:p w:rsidR="000960C1" w:rsidRPr="000E2FBA" w:rsidRDefault="000960C1" w:rsidP="000960C1">
            <w:pPr>
              <w:spacing w:after="0"/>
              <w:ind w:firstLine="0"/>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127BE" w:rsidP="000960C1">
            <w:pPr>
              <w:spacing w:after="0"/>
              <w:ind w:firstLine="0"/>
              <w:rPr>
                <w:szCs w:val="24"/>
              </w:rPr>
            </w:pPr>
            <w:r>
              <w:rPr>
                <w:szCs w:val="24"/>
              </w:rPr>
              <w:t>«</w:t>
            </w:r>
            <w:r w:rsidR="000960C1" w:rsidRPr="000E2FBA">
              <w:rPr>
                <w:szCs w:val="24"/>
              </w:rPr>
              <w:t>Региональный центр инжиниринга Воронежской обла</w:t>
            </w:r>
            <w:r w:rsidR="000960C1" w:rsidRPr="000E2FBA">
              <w:rPr>
                <w:szCs w:val="24"/>
              </w:rPr>
              <w:t>с</w:t>
            </w:r>
            <w:r w:rsidR="000960C1" w:rsidRPr="000E2FBA">
              <w:rPr>
                <w:szCs w:val="24"/>
              </w:rPr>
              <w:t>ти</w:t>
            </w:r>
            <w:r>
              <w:rPr>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3127BE">
            <w:pPr>
              <w:pStyle w:val="a6"/>
              <w:ind w:left="0"/>
              <w:jc w:val="both"/>
              <w:rPr>
                <w:sz w:val="24"/>
                <w:szCs w:val="24"/>
              </w:rPr>
            </w:pPr>
            <w:r w:rsidRPr="000E2FBA">
              <w:rPr>
                <w:sz w:val="24"/>
                <w:szCs w:val="24"/>
              </w:rPr>
              <w:t>Региональный центр инжиниринга Воронежской о</w:t>
            </w:r>
            <w:r w:rsidRPr="000E2FBA">
              <w:rPr>
                <w:sz w:val="24"/>
                <w:szCs w:val="24"/>
              </w:rPr>
              <w:t>б</w:t>
            </w:r>
            <w:r w:rsidRPr="000E2FBA">
              <w:rPr>
                <w:sz w:val="24"/>
                <w:szCs w:val="24"/>
              </w:rPr>
              <w:t>ласти – в перспективе ключевой («якорный») объект инфраструктуры поддержки производственных суб</w:t>
            </w:r>
            <w:r w:rsidRPr="000E2FBA">
              <w:rPr>
                <w:sz w:val="24"/>
                <w:szCs w:val="24"/>
              </w:rPr>
              <w:t>ъ</w:t>
            </w:r>
            <w:r w:rsidRPr="000E2FBA">
              <w:rPr>
                <w:sz w:val="24"/>
                <w:szCs w:val="24"/>
              </w:rPr>
              <w:t>ектов МСП, обеспечивающий системную интеграцию по циклу комплексной подготовки нового произво</w:t>
            </w:r>
            <w:r w:rsidRPr="000E2FBA">
              <w:rPr>
                <w:sz w:val="24"/>
                <w:szCs w:val="24"/>
              </w:rPr>
              <w:t>д</w:t>
            </w:r>
            <w:r w:rsidRPr="000E2FBA">
              <w:rPr>
                <w:sz w:val="24"/>
                <w:szCs w:val="24"/>
              </w:rPr>
              <w:t xml:space="preserve">ства малых и средних компаний. Одна из </w:t>
            </w:r>
            <w:r w:rsidR="003127BE">
              <w:rPr>
                <w:sz w:val="24"/>
                <w:szCs w:val="24"/>
              </w:rPr>
              <w:t xml:space="preserve">его </w:t>
            </w:r>
            <w:r w:rsidRPr="000E2FBA">
              <w:rPr>
                <w:sz w:val="24"/>
                <w:szCs w:val="24"/>
              </w:rPr>
              <w:t>осно</w:t>
            </w:r>
            <w:r w:rsidRPr="000E2FBA">
              <w:rPr>
                <w:sz w:val="24"/>
                <w:szCs w:val="24"/>
              </w:rPr>
              <w:t>в</w:t>
            </w:r>
            <w:r w:rsidRPr="000E2FBA">
              <w:rPr>
                <w:sz w:val="24"/>
                <w:szCs w:val="24"/>
              </w:rPr>
              <w:t>ных задач – обеспечить включени</w:t>
            </w:r>
            <w:r w:rsidR="003127BE">
              <w:rPr>
                <w:sz w:val="24"/>
                <w:szCs w:val="24"/>
              </w:rPr>
              <w:t>е</w:t>
            </w:r>
            <w:r w:rsidRPr="000E2FBA">
              <w:rPr>
                <w:sz w:val="24"/>
                <w:szCs w:val="24"/>
              </w:rPr>
              <w:t xml:space="preserve"> малого и среднего бизнеса в решение задач по импортозамещению и л</w:t>
            </w:r>
            <w:r w:rsidRPr="000E2FBA">
              <w:rPr>
                <w:sz w:val="24"/>
                <w:szCs w:val="24"/>
              </w:rPr>
              <w:t>о</w:t>
            </w:r>
            <w:r w:rsidRPr="000E2FBA">
              <w:rPr>
                <w:sz w:val="24"/>
                <w:szCs w:val="24"/>
              </w:rPr>
              <w:t xml:space="preserve">кализации промышленного производства  </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31,1</w:t>
            </w:r>
          </w:p>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2017-2020</w:t>
            </w:r>
          </w:p>
        </w:tc>
        <w:tc>
          <w:tcPr>
            <w:tcW w:w="2496" w:type="dxa"/>
            <w:vMerge w:val="restart"/>
            <w:tcBorders>
              <w:left w:val="single" w:sz="4" w:space="0" w:color="auto"/>
              <w:right w:val="single" w:sz="4" w:space="0" w:color="auto"/>
            </w:tcBorders>
          </w:tcPr>
          <w:p w:rsidR="003127BE" w:rsidRDefault="003127BE" w:rsidP="003127BE">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«Развитие промышленности и повышение ее конк</w:t>
            </w:r>
            <w:r w:rsidRPr="000E2FBA">
              <w:rPr>
                <w:szCs w:val="24"/>
              </w:rPr>
              <w:t>у</w:t>
            </w:r>
            <w:r w:rsidRPr="000E2FBA">
              <w:rPr>
                <w:szCs w:val="24"/>
              </w:rPr>
              <w:t>рентоспособности»</w:t>
            </w:r>
          </w:p>
          <w:p w:rsidR="000E0D27" w:rsidRDefault="000E0D27" w:rsidP="003127BE">
            <w:pPr>
              <w:spacing w:after="0"/>
              <w:ind w:firstLine="0"/>
              <w:rPr>
                <w:szCs w:val="24"/>
              </w:rPr>
            </w:pPr>
          </w:p>
          <w:p w:rsidR="000E0D27" w:rsidRDefault="000E0D27" w:rsidP="003127BE">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Default="000E0D27" w:rsidP="000E0D27">
            <w:pPr>
              <w:spacing w:after="0"/>
              <w:ind w:firstLine="0"/>
              <w:rPr>
                <w:szCs w:val="24"/>
              </w:rPr>
            </w:pPr>
          </w:p>
          <w:p w:rsidR="000E0D27" w:rsidRPr="000E2FBA" w:rsidRDefault="000E0D27" w:rsidP="000E0D27">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«Развитие промышленности и повышение ее конк</w:t>
            </w:r>
            <w:r w:rsidRPr="000E2FBA">
              <w:rPr>
                <w:szCs w:val="24"/>
              </w:rPr>
              <w:t>у</w:t>
            </w:r>
            <w:r w:rsidRPr="000E2FBA">
              <w:rPr>
                <w:szCs w:val="24"/>
              </w:rPr>
              <w:t>рентоспособности»</w:t>
            </w:r>
          </w:p>
          <w:p w:rsidR="000E0D27" w:rsidRPr="000E2FBA" w:rsidRDefault="000E0D27" w:rsidP="003127BE">
            <w:pPr>
              <w:spacing w:after="0"/>
              <w:ind w:firstLine="0"/>
              <w:rPr>
                <w:szCs w:val="24"/>
              </w:rPr>
            </w:pPr>
          </w:p>
          <w:p w:rsidR="000960C1" w:rsidRPr="000E2FBA" w:rsidRDefault="000960C1" w:rsidP="000960C1">
            <w:pPr>
              <w:spacing w:after="0"/>
              <w:rPr>
                <w:szCs w:val="24"/>
              </w:rPr>
            </w:pPr>
          </w:p>
        </w:tc>
      </w:tr>
      <w:tr w:rsidR="000960C1" w:rsidRPr="000E2FBA" w:rsidTr="000960C1">
        <w:tc>
          <w:tcPr>
            <w:tcW w:w="1668" w:type="dxa"/>
            <w:vMerge w:val="restart"/>
            <w:tcBorders>
              <w:top w:val="single" w:sz="4" w:space="0" w:color="auto"/>
              <w:left w:val="single" w:sz="4" w:space="0" w:color="auto"/>
              <w:right w:val="single" w:sz="4" w:space="0" w:color="auto"/>
            </w:tcBorders>
          </w:tcPr>
          <w:p w:rsidR="000E0D27" w:rsidRDefault="000960C1" w:rsidP="000960C1">
            <w:pPr>
              <w:spacing w:after="0"/>
              <w:ind w:firstLine="0"/>
              <w:rPr>
                <w:bCs/>
                <w:iCs/>
                <w:szCs w:val="24"/>
              </w:rPr>
            </w:pPr>
            <w:r w:rsidRPr="000E2FBA">
              <w:rPr>
                <w:bCs/>
                <w:iCs/>
                <w:szCs w:val="24"/>
              </w:rPr>
              <w:t>Укрепление позиций х</w:t>
            </w:r>
            <w:r w:rsidRPr="000E2FBA">
              <w:rPr>
                <w:bCs/>
                <w:iCs/>
                <w:szCs w:val="24"/>
              </w:rPr>
              <w:t>о</w:t>
            </w:r>
            <w:r w:rsidRPr="000E2FBA">
              <w:rPr>
                <w:bCs/>
                <w:iCs/>
                <w:szCs w:val="24"/>
              </w:rPr>
              <w:t>зяйствующих субъектов Воронежской области  на национал</w:t>
            </w:r>
            <w:r w:rsidRPr="000E2FBA">
              <w:rPr>
                <w:bCs/>
                <w:iCs/>
                <w:szCs w:val="24"/>
              </w:rPr>
              <w:t>ь</w:t>
            </w:r>
            <w:r w:rsidRPr="000E2FBA">
              <w:rPr>
                <w:bCs/>
                <w:iCs/>
                <w:szCs w:val="24"/>
              </w:rPr>
              <w:t>ных рынках высокотехн</w:t>
            </w:r>
            <w:r w:rsidRPr="000E2FBA">
              <w:rPr>
                <w:bCs/>
                <w:iCs/>
                <w:szCs w:val="24"/>
              </w:rPr>
              <w:t>о</w:t>
            </w:r>
            <w:r w:rsidRPr="000E2FBA">
              <w:rPr>
                <w:bCs/>
                <w:iCs/>
                <w:szCs w:val="24"/>
              </w:rPr>
              <w:t>логичной промышле</w:t>
            </w:r>
            <w:r w:rsidRPr="000E2FBA">
              <w:rPr>
                <w:bCs/>
                <w:iCs/>
                <w:szCs w:val="24"/>
              </w:rPr>
              <w:t>н</w:t>
            </w:r>
            <w:r w:rsidRPr="000E2FBA">
              <w:rPr>
                <w:bCs/>
                <w:iCs/>
                <w:szCs w:val="24"/>
              </w:rPr>
              <w:t>ной и сел</w:t>
            </w:r>
            <w:r w:rsidRPr="000E2FBA">
              <w:rPr>
                <w:bCs/>
                <w:iCs/>
                <w:szCs w:val="24"/>
              </w:rPr>
              <w:t>ь</w:t>
            </w:r>
            <w:r w:rsidRPr="000E2FBA">
              <w:rPr>
                <w:bCs/>
                <w:iCs/>
                <w:szCs w:val="24"/>
              </w:rPr>
              <w:t>скохозяйс</w:t>
            </w:r>
            <w:r w:rsidRPr="000E2FBA">
              <w:rPr>
                <w:bCs/>
                <w:iCs/>
                <w:szCs w:val="24"/>
              </w:rPr>
              <w:t>т</w:t>
            </w:r>
            <w:r w:rsidRPr="000E2FBA">
              <w:rPr>
                <w:bCs/>
                <w:iCs/>
                <w:szCs w:val="24"/>
              </w:rPr>
              <w:t>венной пр</w:t>
            </w:r>
            <w:r w:rsidRPr="000E2FBA">
              <w:rPr>
                <w:bCs/>
                <w:iCs/>
                <w:szCs w:val="24"/>
              </w:rPr>
              <w:t>о</w:t>
            </w:r>
            <w:r w:rsidRPr="000E2FBA">
              <w:rPr>
                <w:bCs/>
                <w:iCs/>
                <w:szCs w:val="24"/>
              </w:rPr>
              <w:t>дукции.</w:t>
            </w:r>
          </w:p>
          <w:p w:rsidR="000E0D27" w:rsidRDefault="000E0D27" w:rsidP="000960C1">
            <w:pPr>
              <w:spacing w:after="0"/>
              <w:ind w:firstLine="0"/>
              <w:rPr>
                <w:bCs/>
                <w:iCs/>
                <w:szCs w:val="24"/>
              </w:rPr>
            </w:pPr>
          </w:p>
          <w:p w:rsidR="000E0D27" w:rsidRDefault="000E0D27" w:rsidP="000960C1">
            <w:pPr>
              <w:spacing w:after="0"/>
              <w:ind w:firstLine="0"/>
              <w:rPr>
                <w:bCs/>
                <w:iCs/>
                <w:szCs w:val="24"/>
              </w:rPr>
            </w:pPr>
          </w:p>
          <w:p w:rsidR="000960C1" w:rsidRPr="000E2FBA" w:rsidRDefault="000960C1" w:rsidP="000960C1">
            <w:pPr>
              <w:spacing w:after="0"/>
              <w:ind w:firstLine="0"/>
              <w:rPr>
                <w:bCs/>
                <w:iCs/>
                <w:szCs w:val="24"/>
              </w:rPr>
            </w:pPr>
          </w:p>
          <w:p w:rsidR="000960C1" w:rsidRPr="000E2FBA" w:rsidRDefault="000960C1" w:rsidP="000960C1">
            <w:pPr>
              <w:spacing w:after="0"/>
              <w:ind w:firstLine="0"/>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127BE" w:rsidP="000960C1">
            <w:pPr>
              <w:spacing w:after="0"/>
              <w:ind w:firstLine="0"/>
              <w:rPr>
                <w:szCs w:val="24"/>
              </w:rPr>
            </w:pPr>
            <w:r>
              <w:rPr>
                <w:szCs w:val="24"/>
              </w:rPr>
              <w:lastRenderedPageBreak/>
              <w:t>«</w:t>
            </w:r>
            <w:r w:rsidR="000960C1" w:rsidRPr="000E2FBA">
              <w:rPr>
                <w:szCs w:val="24"/>
              </w:rPr>
              <w:t>Содействие импо</w:t>
            </w:r>
            <w:r w:rsidR="000960C1" w:rsidRPr="000E2FBA">
              <w:rPr>
                <w:szCs w:val="24"/>
              </w:rPr>
              <w:t>р</w:t>
            </w:r>
            <w:r w:rsidR="000960C1" w:rsidRPr="000E2FBA">
              <w:rPr>
                <w:szCs w:val="24"/>
              </w:rPr>
              <w:t>тозамещению в пр</w:t>
            </w:r>
            <w:r w:rsidR="000960C1" w:rsidRPr="000E2FBA">
              <w:rPr>
                <w:szCs w:val="24"/>
              </w:rPr>
              <w:t>о</w:t>
            </w:r>
            <w:r w:rsidR="000960C1" w:rsidRPr="000E2FBA">
              <w:rPr>
                <w:szCs w:val="24"/>
              </w:rPr>
              <w:t>мышленности Вор</w:t>
            </w:r>
            <w:r w:rsidR="000960C1" w:rsidRPr="000E2FBA">
              <w:rPr>
                <w:szCs w:val="24"/>
              </w:rPr>
              <w:t>о</w:t>
            </w:r>
            <w:r w:rsidR="000960C1" w:rsidRPr="000E2FBA">
              <w:rPr>
                <w:szCs w:val="24"/>
              </w:rPr>
              <w:t>нежской области</w:t>
            </w:r>
            <w:r>
              <w:rPr>
                <w:szCs w:val="24"/>
              </w:rPr>
              <w:t>»</w:t>
            </w:r>
          </w:p>
        </w:tc>
        <w:tc>
          <w:tcPr>
            <w:tcW w:w="5812" w:type="dxa"/>
            <w:tcBorders>
              <w:top w:val="single" w:sz="4" w:space="0" w:color="auto"/>
              <w:left w:val="single" w:sz="4" w:space="0" w:color="auto"/>
              <w:bottom w:val="single" w:sz="4" w:space="0" w:color="auto"/>
              <w:right w:val="single" w:sz="4" w:space="0" w:color="auto"/>
            </w:tcBorders>
          </w:tcPr>
          <w:p w:rsidR="000E0D27" w:rsidRDefault="003127BE" w:rsidP="003127BE">
            <w:pPr>
              <w:spacing w:after="0"/>
              <w:ind w:firstLine="0"/>
              <w:rPr>
                <w:bCs/>
                <w:szCs w:val="24"/>
              </w:rPr>
            </w:pPr>
            <w:r>
              <w:rPr>
                <w:szCs w:val="24"/>
              </w:rPr>
              <w:t xml:space="preserve">Реализация </w:t>
            </w:r>
            <w:r w:rsidR="000960C1" w:rsidRPr="000E2FBA">
              <w:rPr>
                <w:bCs/>
                <w:szCs w:val="24"/>
              </w:rPr>
              <w:t>17 проектов в 8 отраслях промышленн</w:t>
            </w:r>
            <w:r w:rsidR="000960C1" w:rsidRPr="000E2FBA">
              <w:rPr>
                <w:bCs/>
                <w:szCs w:val="24"/>
              </w:rPr>
              <w:t>о</w:t>
            </w:r>
            <w:r w:rsidR="000960C1" w:rsidRPr="000E2FBA">
              <w:rPr>
                <w:bCs/>
                <w:szCs w:val="24"/>
              </w:rPr>
              <w:t xml:space="preserve">сти. </w:t>
            </w:r>
          </w:p>
          <w:p w:rsidR="000960C1" w:rsidRPr="000E2FBA" w:rsidRDefault="000960C1" w:rsidP="003127BE">
            <w:pPr>
              <w:spacing w:after="0"/>
              <w:ind w:firstLine="0"/>
              <w:rPr>
                <w:i/>
                <w:szCs w:val="24"/>
              </w:rPr>
            </w:pPr>
            <w:r w:rsidRPr="000E2FBA">
              <w:rPr>
                <w:szCs w:val="24"/>
              </w:rPr>
              <w:t xml:space="preserve">По результатам </w:t>
            </w:r>
            <w:r w:rsidR="003127BE">
              <w:rPr>
                <w:szCs w:val="24"/>
              </w:rPr>
              <w:t xml:space="preserve">их </w:t>
            </w:r>
            <w:r w:rsidRPr="000E2FBA">
              <w:rPr>
                <w:szCs w:val="24"/>
              </w:rPr>
              <w:t>реализации количество заявок, п</w:t>
            </w:r>
            <w:r w:rsidRPr="000E2FBA">
              <w:rPr>
                <w:szCs w:val="24"/>
              </w:rPr>
              <w:t>о</w:t>
            </w:r>
            <w:r w:rsidRPr="000E2FBA">
              <w:rPr>
                <w:szCs w:val="24"/>
              </w:rPr>
              <w:t>данных на регистрацию объектов интеллектуальной собственности, составит не менее 20 штук, количес</w:t>
            </w:r>
            <w:r w:rsidRPr="000E2FBA">
              <w:rPr>
                <w:szCs w:val="24"/>
              </w:rPr>
              <w:t>т</w:t>
            </w:r>
            <w:r w:rsidRPr="000E2FBA">
              <w:rPr>
                <w:szCs w:val="24"/>
              </w:rPr>
              <w:t>во высокопроизводительных рабочих мест, создава</w:t>
            </w:r>
            <w:r w:rsidRPr="000E2FBA">
              <w:rPr>
                <w:szCs w:val="24"/>
              </w:rPr>
              <w:t>е</w:t>
            </w:r>
            <w:r w:rsidRPr="000E2FBA">
              <w:rPr>
                <w:szCs w:val="24"/>
              </w:rPr>
              <w:t>мых в ходе реализации проектов, составит не менее 812 ед.</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19089,9</w:t>
            </w:r>
          </w:p>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2016-2020</w:t>
            </w:r>
          </w:p>
        </w:tc>
        <w:tc>
          <w:tcPr>
            <w:tcW w:w="2496" w:type="dxa"/>
            <w:vMerge/>
            <w:tcBorders>
              <w:left w:val="single" w:sz="4" w:space="0" w:color="auto"/>
              <w:right w:val="single" w:sz="4" w:space="0" w:color="auto"/>
            </w:tcBorders>
          </w:tcPr>
          <w:p w:rsidR="000960C1" w:rsidRPr="000E2FBA" w:rsidRDefault="000960C1" w:rsidP="000960C1">
            <w:pPr>
              <w:spacing w:after="0"/>
              <w:ind w:firstLine="0"/>
              <w:rPr>
                <w:szCs w:val="24"/>
              </w:rPr>
            </w:pPr>
          </w:p>
        </w:tc>
      </w:tr>
      <w:tr w:rsidR="000960C1" w:rsidRPr="000E2FBA" w:rsidTr="000960C1">
        <w:tc>
          <w:tcPr>
            <w:tcW w:w="1668"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3127BE" w:rsidP="000960C1">
            <w:pPr>
              <w:spacing w:after="0"/>
              <w:ind w:firstLine="0"/>
              <w:rPr>
                <w:szCs w:val="24"/>
              </w:rPr>
            </w:pPr>
            <w:r>
              <w:rPr>
                <w:szCs w:val="24"/>
              </w:rPr>
              <w:t>«</w:t>
            </w:r>
            <w:r w:rsidR="000960C1" w:rsidRPr="000E2FBA">
              <w:rPr>
                <w:szCs w:val="24"/>
              </w:rPr>
              <w:t>Государственный  фонд развития пр</w:t>
            </w:r>
            <w:r w:rsidR="000960C1" w:rsidRPr="000E2FBA">
              <w:rPr>
                <w:szCs w:val="24"/>
              </w:rPr>
              <w:t>о</w:t>
            </w:r>
            <w:r w:rsidR="000960C1" w:rsidRPr="000E2FBA">
              <w:rPr>
                <w:szCs w:val="24"/>
              </w:rPr>
              <w:t>мышленности Вор</w:t>
            </w:r>
            <w:r w:rsidR="000960C1" w:rsidRPr="000E2FBA">
              <w:rPr>
                <w:szCs w:val="24"/>
              </w:rPr>
              <w:t>о</w:t>
            </w:r>
            <w:r w:rsidR="000960C1" w:rsidRPr="000E2FBA">
              <w:rPr>
                <w:szCs w:val="24"/>
              </w:rPr>
              <w:t>нежской области</w:t>
            </w:r>
            <w:r>
              <w:rPr>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E0D27">
            <w:pPr>
              <w:spacing w:after="0"/>
              <w:ind w:firstLine="0"/>
              <w:rPr>
                <w:szCs w:val="24"/>
              </w:rPr>
            </w:pPr>
            <w:r w:rsidRPr="000E2FBA">
              <w:rPr>
                <w:szCs w:val="24"/>
              </w:rPr>
              <w:t>Создание регионального  фонда развития промы</w:t>
            </w:r>
            <w:r w:rsidRPr="000E2FBA">
              <w:rPr>
                <w:szCs w:val="24"/>
              </w:rPr>
              <w:t>ш</w:t>
            </w:r>
            <w:r w:rsidRPr="000E2FBA">
              <w:rPr>
                <w:szCs w:val="24"/>
              </w:rPr>
              <w:t xml:space="preserve">ленности (РФРП) Воронежской области </w:t>
            </w:r>
            <w:r w:rsidR="000E0D27">
              <w:rPr>
                <w:szCs w:val="24"/>
              </w:rPr>
              <w:t xml:space="preserve">позволит </w:t>
            </w:r>
            <w:r w:rsidRPr="000E2FBA">
              <w:rPr>
                <w:szCs w:val="24"/>
              </w:rPr>
              <w:t xml:space="preserve"> привлекать средства федерального бюджета в рамках программы поддержки Фонда развития промышле</w:t>
            </w:r>
            <w:r w:rsidRPr="000E2FBA">
              <w:rPr>
                <w:szCs w:val="24"/>
              </w:rPr>
              <w:t>н</w:t>
            </w:r>
            <w:r w:rsidRPr="000E2FBA">
              <w:rPr>
                <w:szCs w:val="24"/>
              </w:rPr>
              <w:t>ности (ФГАУ «РФТР») «Совместные займы», пред</w:t>
            </w:r>
            <w:r w:rsidRPr="000E2FBA">
              <w:rPr>
                <w:szCs w:val="24"/>
              </w:rPr>
              <w:t>у</w:t>
            </w:r>
            <w:r w:rsidRPr="000E2FBA">
              <w:rPr>
                <w:szCs w:val="24"/>
              </w:rPr>
              <w:t>сматривающей финансирование проектов совместно с РФРП, с которыми будут заключены соответству</w:t>
            </w:r>
            <w:r w:rsidRPr="000E2FBA">
              <w:rPr>
                <w:szCs w:val="24"/>
              </w:rPr>
              <w:t>ю</w:t>
            </w:r>
            <w:r w:rsidRPr="000E2FBA">
              <w:rPr>
                <w:szCs w:val="24"/>
              </w:rPr>
              <w:t xml:space="preserve">щие соглашения. Доля финансирования со стороны </w:t>
            </w:r>
            <w:r w:rsidRPr="000E2FBA">
              <w:rPr>
                <w:szCs w:val="24"/>
              </w:rPr>
              <w:lastRenderedPageBreak/>
              <w:t>Фонда развития промышленности (ФГАУ «РФТР») – 70% от общей суммы займа, предоставляемого фо</w:t>
            </w:r>
            <w:r w:rsidRPr="000E2FBA">
              <w:rPr>
                <w:szCs w:val="24"/>
              </w:rPr>
              <w:t>н</w:t>
            </w:r>
            <w:r w:rsidRPr="000E2FBA">
              <w:rPr>
                <w:szCs w:val="24"/>
              </w:rPr>
              <w:t xml:space="preserve">дами. </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E0D27">
            <w:pPr>
              <w:spacing w:after="0"/>
              <w:ind w:firstLine="0"/>
              <w:jc w:val="center"/>
              <w:rPr>
                <w:szCs w:val="24"/>
              </w:rPr>
            </w:pPr>
            <w:r w:rsidRPr="000E2FBA">
              <w:rPr>
                <w:szCs w:val="24"/>
              </w:rPr>
              <w:lastRenderedPageBreak/>
              <w:t>4051,0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2018-2035</w:t>
            </w:r>
          </w:p>
        </w:tc>
        <w:tc>
          <w:tcPr>
            <w:tcW w:w="2496" w:type="dxa"/>
            <w:vMerge/>
            <w:tcBorders>
              <w:left w:val="single" w:sz="4" w:space="0" w:color="auto"/>
              <w:right w:val="single" w:sz="4" w:space="0" w:color="auto"/>
            </w:tcBorders>
          </w:tcPr>
          <w:p w:rsidR="000960C1" w:rsidRPr="000E2FBA" w:rsidRDefault="000960C1" w:rsidP="000960C1">
            <w:pPr>
              <w:spacing w:after="0"/>
              <w:ind w:firstLine="0"/>
              <w:rPr>
                <w:szCs w:val="24"/>
              </w:rPr>
            </w:pPr>
          </w:p>
        </w:tc>
      </w:tr>
      <w:tr w:rsidR="000960C1" w:rsidRPr="000E2FBA" w:rsidTr="000960C1">
        <w:tc>
          <w:tcPr>
            <w:tcW w:w="1668" w:type="dxa"/>
            <w:tcBorders>
              <w:top w:val="single" w:sz="4" w:space="0" w:color="auto"/>
              <w:left w:val="single" w:sz="4" w:space="0" w:color="auto"/>
              <w:right w:val="single" w:sz="4" w:space="0" w:color="auto"/>
            </w:tcBorders>
          </w:tcPr>
          <w:p w:rsidR="000960C1" w:rsidRPr="000E2FBA" w:rsidRDefault="000960C1" w:rsidP="000960C1">
            <w:pPr>
              <w:spacing w:after="0"/>
              <w:ind w:firstLine="0"/>
              <w:rPr>
                <w:bCs/>
                <w:iCs/>
                <w:szCs w:val="24"/>
              </w:rPr>
            </w:pPr>
            <w:r w:rsidRPr="000E2FBA">
              <w:rPr>
                <w:bCs/>
                <w:iCs/>
                <w:szCs w:val="24"/>
              </w:rPr>
              <w:lastRenderedPageBreak/>
              <w:t>Укрепление позиций х</w:t>
            </w:r>
            <w:r w:rsidRPr="000E2FBA">
              <w:rPr>
                <w:bCs/>
                <w:iCs/>
                <w:szCs w:val="24"/>
              </w:rPr>
              <w:t>о</w:t>
            </w:r>
            <w:r w:rsidRPr="000E2FBA">
              <w:rPr>
                <w:bCs/>
                <w:iCs/>
                <w:szCs w:val="24"/>
              </w:rPr>
              <w:t>зяйствующих субъектов Воронежской области  на национал</w:t>
            </w:r>
            <w:r w:rsidRPr="000E2FBA">
              <w:rPr>
                <w:bCs/>
                <w:iCs/>
                <w:szCs w:val="24"/>
              </w:rPr>
              <w:t>ь</w:t>
            </w:r>
            <w:r w:rsidRPr="000E2FBA">
              <w:rPr>
                <w:bCs/>
                <w:iCs/>
                <w:szCs w:val="24"/>
              </w:rPr>
              <w:t>ных рынках высокотехн</w:t>
            </w:r>
            <w:r w:rsidRPr="000E2FBA">
              <w:rPr>
                <w:bCs/>
                <w:iCs/>
                <w:szCs w:val="24"/>
              </w:rPr>
              <w:t>о</w:t>
            </w:r>
            <w:r w:rsidRPr="000E2FBA">
              <w:rPr>
                <w:bCs/>
                <w:iCs/>
                <w:szCs w:val="24"/>
              </w:rPr>
              <w:t>логичной промышле</w:t>
            </w:r>
            <w:r w:rsidRPr="000E2FBA">
              <w:rPr>
                <w:bCs/>
                <w:iCs/>
                <w:szCs w:val="24"/>
              </w:rPr>
              <w:t>н</w:t>
            </w:r>
            <w:r w:rsidRPr="000E2FBA">
              <w:rPr>
                <w:bCs/>
                <w:iCs/>
                <w:szCs w:val="24"/>
              </w:rPr>
              <w:t>ной и сел</w:t>
            </w:r>
            <w:r w:rsidRPr="000E2FBA">
              <w:rPr>
                <w:bCs/>
                <w:iCs/>
                <w:szCs w:val="24"/>
              </w:rPr>
              <w:t>ь</w:t>
            </w:r>
            <w:r w:rsidRPr="000E2FBA">
              <w:rPr>
                <w:bCs/>
                <w:iCs/>
                <w:szCs w:val="24"/>
              </w:rPr>
              <w:t>скохозяйс</w:t>
            </w:r>
            <w:r w:rsidRPr="000E2FBA">
              <w:rPr>
                <w:bCs/>
                <w:iCs/>
                <w:szCs w:val="24"/>
              </w:rPr>
              <w:t>т</w:t>
            </w:r>
            <w:r w:rsidRPr="000E2FBA">
              <w:rPr>
                <w:bCs/>
                <w:iCs/>
                <w:szCs w:val="24"/>
              </w:rPr>
              <w:t>венной пр</w:t>
            </w:r>
            <w:r w:rsidRPr="000E2FBA">
              <w:rPr>
                <w:bCs/>
                <w:iCs/>
                <w:szCs w:val="24"/>
              </w:rPr>
              <w:t>о</w:t>
            </w:r>
            <w:r w:rsidRPr="000E2FBA">
              <w:rPr>
                <w:bCs/>
                <w:iCs/>
                <w:szCs w:val="24"/>
              </w:rPr>
              <w:t xml:space="preserve">дукции. </w:t>
            </w:r>
          </w:p>
          <w:p w:rsidR="000960C1" w:rsidRPr="000E2FBA" w:rsidRDefault="000960C1" w:rsidP="000E0D27">
            <w:pPr>
              <w:spacing w:after="0"/>
              <w:ind w:firstLine="0"/>
              <w:rPr>
                <w:bCs/>
                <w:iCs/>
                <w:szCs w:val="24"/>
              </w:rPr>
            </w:pPr>
            <w:r w:rsidRPr="000E2FBA">
              <w:rPr>
                <w:bCs/>
                <w:iCs/>
                <w:szCs w:val="24"/>
              </w:rPr>
              <w:t>Развитие производс</w:t>
            </w:r>
            <w:r w:rsidRPr="000E2FBA">
              <w:rPr>
                <w:bCs/>
                <w:iCs/>
                <w:szCs w:val="24"/>
              </w:rPr>
              <w:t>т</w:t>
            </w:r>
            <w:r w:rsidRPr="000E2FBA">
              <w:rPr>
                <w:bCs/>
                <w:iCs/>
                <w:szCs w:val="24"/>
              </w:rPr>
              <w:t>венной ко</w:t>
            </w:r>
            <w:r w:rsidRPr="000E2FBA">
              <w:rPr>
                <w:bCs/>
                <w:iCs/>
                <w:szCs w:val="24"/>
              </w:rPr>
              <w:t>о</w:t>
            </w:r>
            <w:r w:rsidRPr="000E2FBA">
              <w:rPr>
                <w:bCs/>
                <w:iCs/>
                <w:szCs w:val="24"/>
              </w:rPr>
              <w:t>перации, то</w:t>
            </w:r>
            <w:r w:rsidRPr="000E2FBA">
              <w:rPr>
                <w:bCs/>
                <w:iCs/>
                <w:szCs w:val="24"/>
              </w:rPr>
              <w:t>р</w:t>
            </w:r>
            <w:r w:rsidRPr="000E2FBA">
              <w:rPr>
                <w:bCs/>
                <w:iCs/>
                <w:szCs w:val="24"/>
              </w:rPr>
              <w:t>гово-экономич</w:t>
            </w:r>
            <w:r w:rsidRPr="000E2FBA">
              <w:rPr>
                <w:bCs/>
                <w:iCs/>
                <w:szCs w:val="24"/>
              </w:rPr>
              <w:t>е</w:t>
            </w:r>
            <w:r w:rsidRPr="000E2FBA">
              <w:rPr>
                <w:bCs/>
                <w:iCs/>
                <w:szCs w:val="24"/>
              </w:rPr>
              <w:t>ского и нау</w:t>
            </w:r>
            <w:r w:rsidRPr="000E2FBA">
              <w:rPr>
                <w:bCs/>
                <w:iCs/>
                <w:szCs w:val="24"/>
              </w:rPr>
              <w:t>ч</w:t>
            </w:r>
            <w:r w:rsidRPr="000E2FBA">
              <w:rPr>
                <w:bCs/>
                <w:iCs/>
                <w:szCs w:val="24"/>
              </w:rPr>
              <w:t>но-техничес</w:t>
            </w:r>
            <w:r w:rsidR="000E0D27">
              <w:rPr>
                <w:bCs/>
                <w:iCs/>
                <w:szCs w:val="24"/>
              </w:rPr>
              <w:t>-</w:t>
            </w:r>
            <w:r w:rsidRPr="000E2FBA">
              <w:rPr>
                <w:bCs/>
                <w:iCs/>
                <w:szCs w:val="24"/>
              </w:rPr>
              <w:t>кого сотру</w:t>
            </w:r>
            <w:r w:rsidRPr="000E2FBA">
              <w:rPr>
                <w:bCs/>
                <w:iCs/>
                <w:szCs w:val="24"/>
              </w:rPr>
              <w:t>д</w:t>
            </w:r>
            <w:r w:rsidRPr="000E2FBA">
              <w:rPr>
                <w:bCs/>
                <w:iCs/>
                <w:szCs w:val="24"/>
              </w:rPr>
              <w:t xml:space="preserve">ничества с </w:t>
            </w:r>
            <w:r w:rsidRPr="000E2FBA">
              <w:rPr>
                <w:bCs/>
                <w:iCs/>
                <w:szCs w:val="24"/>
              </w:rPr>
              <w:lastRenderedPageBreak/>
              <w:t xml:space="preserve">другими субъектами  </w:t>
            </w:r>
            <w:r w:rsidR="000E0D27">
              <w:rPr>
                <w:bCs/>
                <w:iCs/>
                <w:szCs w:val="24"/>
              </w:rPr>
              <w:t>РФ</w:t>
            </w:r>
          </w:p>
        </w:tc>
        <w:tc>
          <w:tcPr>
            <w:tcW w:w="2409" w:type="dxa"/>
            <w:tcBorders>
              <w:top w:val="single" w:sz="4" w:space="0" w:color="auto"/>
              <w:left w:val="single" w:sz="4" w:space="0" w:color="auto"/>
              <w:bottom w:val="single" w:sz="4" w:space="0" w:color="auto"/>
              <w:right w:val="single" w:sz="4" w:space="0" w:color="auto"/>
            </w:tcBorders>
          </w:tcPr>
          <w:p w:rsidR="000960C1" w:rsidRPr="004E2EF5" w:rsidRDefault="000E0D27" w:rsidP="000960C1">
            <w:pPr>
              <w:pStyle w:val="Default"/>
              <w:jc w:val="both"/>
            </w:pPr>
            <w:r>
              <w:lastRenderedPageBreak/>
              <w:t>«</w:t>
            </w:r>
            <w:r w:rsidR="000960C1" w:rsidRPr="004E2EF5">
              <w:t>Реализация Пр</w:t>
            </w:r>
            <w:r w:rsidR="000960C1" w:rsidRPr="004E2EF5">
              <w:t>о</w:t>
            </w:r>
            <w:r w:rsidR="000960C1" w:rsidRPr="004E2EF5">
              <w:t>граммы развития промышленного кластера «Межр</w:t>
            </w:r>
            <w:r w:rsidR="000960C1" w:rsidRPr="004E2EF5">
              <w:t>е</w:t>
            </w:r>
            <w:r w:rsidR="000960C1" w:rsidRPr="004E2EF5">
              <w:t>гиональный насос</w:t>
            </w:r>
            <w:r w:rsidR="000960C1" w:rsidRPr="004E2EF5">
              <w:t>о</w:t>
            </w:r>
            <w:r w:rsidR="000960C1" w:rsidRPr="004E2EF5">
              <w:t>строительный кл</w:t>
            </w:r>
            <w:r w:rsidR="000960C1" w:rsidRPr="004E2EF5">
              <w:t>а</w:t>
            </w:r>
            <w:r w:rsidR="000960C1" w:rsidRPr="004E2EF5">
              <w:t>стер» с участием л</w:t>
            </w:r>
            <w:r w:rsidR="000960C1" w:rsidRPr="004E2EF5">
              <w:t>и</w:t>
            </w:r>
            <w:r w:rsidR="000960C1" w:rsidRPr="004E2EF5">
              <w:t>пецкого предпр</w:t>
            </w:r>
            <w:r w:rsidR="000960C1" w:rsidRPr="004E2EF5">
              <w:t>и</w:t>
            </w:r>
            <w:r w:rsidR="000960C1" w:rsidRPr="004E2EF5">
              <w:t xml:space="preserve">ятияООО «Генборг» </w:t>
            </w:r>
          </w:p>
          <w:p w:rsidR="000960C1" w:rsidRPr="000E2FBA" w:rsidRDefault="000960C1" w:rsidP="000960C1">
            <w:pPr>
              <w:spacing w:after="0"/>
              <w:ind w:firstLine="0"/>
              <w:rPr>
                <w:szCs w:val="24"/>
              </w:rPr>
            </w:pPr>
          </w:p>
        </w:tc>
        <w:tc>
          <w:tcPr>
            <w:tcW w:w="5812" w:type="dxa"/>
            <w:tcBorders>
              <w:top w:val="single" w:sz="4" w:space="0" w:color="auto"/>
              <w:left w:val="single" w:sz="4" w:space="0" w:color="auto"/>
              <w:bottom w:val="single" w:sz="4" w:space="0" w:color="auto"/>
              <w:right w:val="single" w:sz="4" w:space="0" w:color="auto"/>
            </w:tcBorders>
          </w:tcPr>
          <w:p w:rsidR="000E0D27" w:rsidRDefault="000960C1" w:rsidP="000E0D27">
            <w:pPr>
              <w:spacing w:after="0"/>
              <w:ind w:firstLine="0"/>
              <w:rPr>
                <w:szCs w:val="24"/>
              </w:rPr>
            </w:pPr>
            <w:r w:rsidRPr="000E2FBA">
              <w:rPr>
                <w:szCs w:val="24"/>
              </w:rPr>
              <w:t>В 2018 году ожидается включение межрегионального кластера в реестр промышленных кластеров Ми</w:t>
            </w:r>
            <w:r w:rsidRPr="000E2FBA">
              <w:rPr>
                <w:szCs w:val="24"/>
              </w:rPr>
              <w:t>н</w:t>
            </w:r>
            <w:r w:rsidRPr="000E2FBA">
              <w:rPr>
                <w:szCs w:val="24"/>
              </w:rPr>
              <w:t xml:space="preserve">промторга России.  </w:t>
            </w:r>
          </w:p>
          <w:p w:rsidR="000960C1" w:rsidRDefault="000960C1" w:rsidP="000E0D27">
            <w:pPr>
              <w:spacing w:after="0"/>
              <w:ind w:firstLine="0"/>
            </w:pPr>
            <w:r w:rsidRPr="00C709A4">
              <w:t xml:space="preserve">Планируется </w:t>
            </w:r>
            <w:r w:rsidR="000741E8">
              <w:t xml:space="preserve">создание </w:t>
            </w:r>
            <w:r w:rsidRPr="00C709A4">
              <w:t>нового типоряда импортоз</w:t>
            </w:r>
            <w:r w:rsidRPr="00C709A4">
              <w:t>а</w:t>
            </w:r>
            <w:r w:rsidRPr="00C709A4">
              <w:t>мещающих химических насосов и организация их с</w:t>
            </w:r>
            <w:r w:rsidRPr="00C709A4">
              <w:t>е</w:t>
            </w:r>
            <w:r w:rsidRPr="00C709A4">
              <w:t>рийного производства» с привлечением субсидии ф</w:t>
            </w:r>
            <w:r w:rsidRPr="00C709A4">
              <w:t>е</w:t>
            </w:r>
            <w:r w:rsidRPr="00C709A4">
              <w:t xml:space="preserve">дерального бюджета в размере 187 млн. рублей. </w:t>
            </w:r>
          </w:p>
          <w:p w:rsidR="000741E8" w:rsidRPr="00C709A4" w:rsidRDefault="000741E8" w:rsidP="000E0D27">
            <w:pPr>
              <w:spacing w:after="0"/>
              <w:ind w:firstLine="0"/>
            </w:pPr>
          </w:p>
          <w:p w:rsidR="000960C1" w:rsidRPr="000E2FBA" w:rsidRDefault="000960C1" w:rsidP="000960C1">
            <w:pPr>
              <w:spacing w:after="0"/>
              <w:ind w:firstLine="0"/>
              <w:rPr>
                <w:szCs w:val="24"/>
              </w:rPr>
            </w:pP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1504,0</w:t>
            </w:r>
          </w:p>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2017 -2019</w:t>
            </w: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p>
        </w:tc>
      </w:tr>
      <w:tr w:rsidR="000960C1" w:rsidRPr="000E2FBA" w:rsidTr="000960C1">
        <w:tc>
          <w:tcPr>
            <w:tcW w:w="1668"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bCs/>
                <w:iCs/>
                <w:szCs w:val="24"/>
              </w:rPr>
            </w:pPr>
            <w:r w:rsidRPr="000E2FBA">
              <w:rPr>
                <w:bCs/>
                <w:iCs/>
                <w:szCs w:val="24"/>
              </w:rPr>
              <w:lastRenderedPageBreak/>
              <w:t>Укрепление позиций х</w:t>
            </w:r>
            <w:r w:rsidRPr="000E2FBA">
              <w:rPr>
                <w:bCs/>
                <w:iCs/>
                <w:szCs w:val="24"/>
              </w:rPr>
              <w:t>о</w:t>
            </w:r>
            <w:r w:rsidRPr="000E2FBA">
              <w:rPr>
                <w:bCs/>
                <w:iCs/>
                <w:szCs w:val="24"/>
              </w:rPr>
              <w:t>зяйствующих субъектов Воронежской области  на национал</w:t>
            </w:r>
            <w:r w:rsidRPr="000E2FBA">
              <w:rPr>
                <w:bCs/>
                <w:iCs/>
                <w:szCs w:val="24"/>
              </w:rPr>
              <w:t>ь</w:t>
            </w:r>
            <w:r w:rsidRPr="000E2FBA">
              <w:rPr>
                <w:bCs/>
                <w:iCs/>
                <w:szCs w:val="24"/>
              </w:rPr>
              <w:t>ных рынках высокотехн</w:t>
            </w:r>
            <w:r w:rsidRPr="000E2FBA">
              <w:rPr>
                <w:bCs/>
                <w:iCs/>
                <w:szCs w:val="24"/>
              </w:rPr>
              <w:t>о</w:t>
            </w:r>
            <w:r w:rsidRPr="000E2FBA">
              <w:rPr>
                <w:bCs/>
                <w:iCs/>
                <w:szCs w:val="24"/>
              </w:rPr>
              <w:t>логичной промышле</w:t>
            </w:r>
            <w:r w:rsidRPr="000E2FBA">
              <w:rPr>
                <w:bCs/>
                <w:iCs/>
                <w:szCs w:val="24"/>
              </w:rPr>
              <w:t>н</w:t>
            </w:r>
            <w:r w:rsidRPr="000E2FBA">
              <w:rPr>
                <w:bCs/>
                <w:iCs/>
                <w:szCs w:val="24"/>
              </w:rPr>
              <w:t>ной и сел</w:t>
            </w:r>
            <w:r w:rsidRPr="000E2FBA">
              <w:rPr>
                <w:bCs/>
                <w:iCs/>
                <w:szCs w:val="24"/>
              </w:rPr>
              <w:t>ь</w:t>
            </w:r>
            <w:r w:rsidRPr="000E2FBA">
              <w:rPr>
                <w:bCs/>
                <w:iCs/>
                <w:szCs w:val="24"/>
              </w:rPr>
              <w:t>скохозяйс</w:t>
            </w:r>
            <w:r w:rsidRPr="000E2FBA">
              <w:rPr>
                <w:bCs/>
                <w:iCs/>
                <w:szCs w:val="24"/>
              </w:rPr>
              <w:t>т</w:t>
            </w:r>
            <w:r w:rsidRPr="000E2FBA">
              <w:rPr>
                <w:bCs/>
                <w:iCs/>
                <w:szCs w:val="24"/>
              </w:rPr>
              <w:t>венной пр</w:t>
            </w:r>
            <w:r w:rsidRPr="000E2FBA">
              <w:rPr>
                <w:bCs/>
                <w:iCs/>
                <w:szCs w:val="24"/>
              </w:rPr>
              <w:t>о</w:t>
            </w:r>
            <w:r w:rsidRPr="000E2FBA">
              <w:rPr>
                <w:bCs/>
                <w:iCs/>
                <w:szCs w:val="24"/>
              </w:rPr>
              <w:t xml:space="preserve">дукции. </w:t>
            </w:r>
          </w:p>
          <w:p w:rsidR="000960C1" w:rsidRPr="000E2FBA" w:rsidRDefault="000960C1" w:rsidP="000960C1">
            <w:pPr>
              <w:spacing w:after="0"/>
              <w:ind w:firstLine="0"/>
              <w:rPr>
                <w:bCs/>
                <w:iCs/>
                <w:szCs w:val="24"/>
              </w:rPr>
            </w:pPr>
            <w:r w:rsidRPr="000E2FBA">
              <w:rPr>
                <w:bCs/>
                <w:iCs/>
                <w:szCs w:val="24"/>
              </w:rPr>
              <w:t>Обеспечение населения экономически доступной и безопасной сельскох</w:t>
            </w:r>
            <w:r w:rsidRPr="000E2FBA">
              <w:rPr>
                <w:bCs/>
                <w:iCs/>
                <w:szCs w:val="24"/>
              </w:rPr>
              <w:t>о</w:t>
            </w:r>
            <w:r w:rsidRPr="000E2FBA">
              <w:rPr>
                <w:bCs/>
                <w:iCs/>
                <w:szCs w:val="24"/>
              </w:rPr>
              <w:t xml:space="preserve">зяйственной продукцией </w:t>
            </w:r>
          </w:p>
          <w:p w:rsidR="000960C1" w:rsidRDefault="000960C1" w:rsidP="000960C1">
            <w:pPr>
              <w:spacing w:after="0"/>
              <w:ind w:firstLine="0"/>
              <w:rPr>
                <w:bCs/>
                <w:iCs/>
                <w:szCs w:val="24"/>
              </w:rPr>
            </w:pPr>
          </w:p>
          <w:p w:rsidR="000E0D27" w:rsidRDefault="000E0D27" w:rsidP="000960C1">
            <w:pPr>
              <w:spacing w:after="0"/>
              <w:ind w:firstLine="0"/>
              <w:rPr>
                <w:bCs/>
                <w:iCs/>
                <w:szCs w:val="24"/>
              </w:rPr>
            </w:pPr>
          </w:p>
          <w:p w:rsidR="000E0D27" w:rsidRPr="0060367D" w:rsidRDefault="000E0D27" w:rsidP="000960C1">
            <w:pPr>
              <w:spacing w:after="0"/>
              <w:ind w:firstLine="0"/>
              <w:rPr>
                <w:bCs/>
                <w:iCs/>
                <w:szCs w:val="24"/>
              </w:rPr>
            </w:pPr>
          </w:p>
          <w:p w:rsidR="000960C1" w:rsidRPr="000E2FBA" w:rsidRDefault="000960C1" w:rsidP="000960C1">
            <w:pPr>
              <w:spacing w:after="0"/>
              <w:ind w:firstLine="0"/>
              <w:rPr>
                <w:rStyle w:val="FontStyle41"/>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E0D27" w:rsidP="000960C1">
            <w:pPr>
              <w:spacing w:after="0"/>
              <w:ind w:firstLine="0"/>
              <w:rPr>
                <w:rStyle w:val="FontStyle41"/>
              </w:rPr>
            </w:pPr>
            <w:r>
              <w:rPr>
                <w:bCs/>
                <w:color w:val="000000"/>
                <w:szCs w:val="24"/>
              </w:rPr>
              <w:lastRenderedPageBreak/>
              <w:t>«</w:t>
            </w:r>
            <w:r w:rsidR="000960C1" w:rsidRPr="000E2FBA">
              <w:rPr>
                <w:bCs/>
                <w:color w:val="000000"/>
                <w:szCs w:val="24"/>
              </w:rPr>
              <w:t>Развитие молочн</w:t>
            </w:r>
            <w:r w:rsidR="000960C1" w:rsidRPr="000E2FBA">
              <w:rPr>
                <w:bCs/>
                <w:color w:val="000000"/>
                <w:szCs w:val="24"/>
              </w:rPr>
              <w:t>о</w:t>
            </w:r>
            <w:r w:rsidR="000960C1" w:rsidRPr="000E2FBA">
              <w:rPr>
                <w:bCs/>
                <w:color w:val="000000"/>
                <w:szCs w:val="24"/>
              </w:rPr>
              <w:t>го кластера</w:t>
            </w:r>
            <w:r>
              <w:rPr>
                <w:bCs/>
                <w:color w:val="000000"/>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rPr>
            </w:pPr>
            <w:r w:rsidRPr="000E2FBA">
              <w:rPr>
                <w:bCs/>
                <w:color w:val="1D1B11"/>
                <w:szCs w:val="24"/>
              </w:rPr>
              <w:t>Проект предусматривает  введение в строй 30 новых молочных комплексов к 2020 году и дальнейшее д</w:t>
            </w:r>
            <w:r w:rsidRPr="000E2FBA">
              <w:rPr>
                <w:bCs/>
                <w:color w:val="1D1B11"/>
                <w:szCs w:val="24"/>
              </w:rPr>
              <w:t>и</w:t>
            </w:r>
            <w:r w:rsidRPr="000E2FBA">
              <w:rPr>
                <w:bCs/>
                <w:color w:val="1D1B11"/>
                <w:szCs w:val="24"/>
              </w:rPr>
              <w:t>намичное развитие данного направления. В рамках решения этой задачи правительством области во взаимодействии с потенциальными инвесторами б</w:t>
            </w:r>
            <w:r w:rsidRPr="000E2FBA">
              <w:rPr>
                <w:bCs/>
                <w:color w:val="1D1B11"/>
                <w:szCs w:val="24"/>
              </w:rPr>
              <w:t>у</w:t>
            </w:r>
            <w:r w:rsidRPr="000E2FBA">
              <w:rPr>
                <w:bCs/>
                <w:color w:val="1D1B11"/>
                <w:szCs w:val="24"/>
              </w:rPr>
              <w:t>дет сформирована «дорожная карта», что позволит уже к 2020 году нарастить объемы производства м</w:t>
            </w:r>
            <w:r w:rsidRPr="000E2FBA">
              <w:rPr>
                <w:bCs/>
                <w:color w:val="1D1B11"/>
                <w:szCs w:val="24"/>
              </w:rPr>
              <w:t>о</w:t>
            </w:r>
            <w:r w:rsidRPr="000E2FBA">
              <w:rPr>
                <w:bCs/>
                <w:color w:val="1D1B11"/>
                <w:szCs w:val="24"/>
              </w:rPr>
              <w:t>лока до 1 млн</w:t>
            </w:r>
            <w:r>
              <w:rPr>
                <w:bCs/>
                <w:color w:val="1D1B11"/>
                <w:szCs w:val="24"/>
              </w:rPr>
              <w:t>.</w:t>
            </w:r>
            <w:r w:rsidRPr="000E2FBA">
              <w:rPr>
                <w:bCs/>
                <w:color w:val="1D1B11"/>
                <w:szCs w:val="24"/>
              </w:rPr>
              <w:t xml:space="preserve"> тонн в год</w:t>
            </w:r>
          </w:p>
        </w:tc>
        <w:tc>
          <w:tcPr>
            <w:tcW w:w="1701" w:type="dxa"/>
            <w:tcBorders>
              <w:top w:val="single" w:sz="4" w:space="0" w:color="auto"/>
              <w:left w:val="single" w:sz="4" w:space="0" w:color="auto"/>
              <w:bottom w:val="single" w:sz="4" w:space="0" w:color="auto"/>
              <w:right w:val="single" w:sz="4" w:space="0" w:color="auto"/>
            </w:tcBorders>
            <w:vAlign w:val="center"/>
          </w:tcPr>
          <w:p w:rsidR="000960C1" w:rsidRPr="000E2FBA" w:rsidRDefault="000960C1" w:rsidP="000960C1">
            <w:pPr>
              <w:spacing w:after="0"/>
              <w:ind w:firstLine="0"/>
              <w:jc w:val="center"/>
              <w:rPr>
                <w:color w:val="000000"/>
                <w:szCs w:val="24"/>
              </w:rPr>
            </w:pPr>
            <w:r w:rsidRPr="000E2FBA">
              <w:rPr>
                <w:color w:val="000000"/>
                <w:szCs w:val="24"/>
              </w:rPr>
              <w:t>2018-2020 гг-26600,0</w:t>
            </w:r>
          </w:p>
          <w:p w:rsidR="000960C1" w:rsidRPr="000E2FBA" w:rsidRDefault="000960C1" w:rsidP="000960C1">
            <w:pPr>
              <w:spacing w:after="0"/>
              <w:ind w:firstLine="0"/>
              <w:jc w:val="center"/>
              <w:rPr>
                <w:color w:val="000000"/>
                <w:szCs w:val="24"/>
              </w:rPr>
            </w:pPr>
            <w:r w:rsidRPr="000E2FBA">
              <w:rPr>
                <w:color w:val="000000"/>
                <w:szCs w:val="24"/>
              </w:rPr>
              <w:t>2021-2025 гг.- 6900,0</w:t>
            </w:r>
          </w:p>
          <w:p w:rsidR="000960C1" w:rsidRPr="000E2FBA" w:rsidRDefault="000960C1" w:rsidP="000960C1">
            <w:pPr>
              <w:spacing w:after="0"/>
              <w:ind w:firstLine="0"/>
              <w:jc w:val="center"/>
              <w:rPr>
                <w:color w:val="000000"/>
                <w:szCs w:val="24"/>
              </w:rPr>
            </w:pPr>
            <w:r w:rsidRPr="000E2FBA">
              <w:rPr>
                <w:color w:val="000000"/>
                <w:szCs w:val="24"/>
              </w:rPr>
              <w:t>2026-2030 гг.- 6900,0</w:t>
            </w:r>
          </w:p>
          <w:p w:rsidR="000960C1" w:rsidRPr="000E2FBA" w:rsidRDefault="000960C1" w:rsidP="000960C1">
            <w:pPr>
              <w:spacing w:after="0"/>
              <w:ind w:firstLine="0"/>
              <w:jc w:val="center"/>
              <w:rPr>
                <w:color w:val="000000"/>
                <w:szCs w:val="24"/>
              </w:rPr>
            </w:pPr>
            <w:r w:rsidRPr="000E2FBA">
              <w:rPr>
                <w:color w:val="000000"/>
                <w:szCs w:val="24"/>
              </w:rPr>
              <w:t>2031-2035 гг.- 6900,0</w:t>
            </w:r>
          </w:p>
          <w:p w:rsidR="000960C1" w:rsidRPr="000E2FBA" w:rsidRDefault="000960C1" w:rsidP="000960C1">
            <w:pPr>
              <w:spacing w:after="0"/>
              <w:ind w:firstLine="0"/>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0960C1" w:rsidRPr="000E2FBA" w:rsidRDefault="000960C1" w:rsidP="000960C1">
            <w:pPr>
              <w:spacing w:after="0"/>
              <w:ind w:firstLine="0"/>
              <w:jc w:val="center"/>
              <w:rPr>
                <w:color w:val="000000"/>
                <w:szCs w:val="24"/>
              </w:rPr>
            </w:pPr>
            <w:r w:rsidRPr="000E2FBA">
              <w:rPr>
                <w:color w:val="000000"/>
                <w:szCs w:val="24"/>
              </w:rPr>
              <w:t>2018-2035</w:t>
            </w:r>
          </w:p>
        </w:tc>
        <w:tc>
          <w:tcPr>
            <w:tcW w:w="2496" w:type="dxa"/>
            <w:vMerge w:val="restart"/>
            <w:tcBorders>
              <w:top w:val="single" w:sz="4" w:space="0" w:color="auto"/>
              <w:left w:val="single" w:sz="4" w:space="0" w:color="auto"/>
              <w:right w:val="single" w:sz="4" w:space="0" w:color="auto"/>
            </w:tcBorders>
          </w:tcPr>
          <w:p w:rsidR="000960C1" w:rsidRPr="000E2FBA" w:rsidRDefault="000960C1" w:rsidP="000741E8">
            <w:pPr>
              <w:spacing w:after="0"/>
              <w:ind w:firstLine="0"/>
              <w:rPr>
                <w:rStyle w:val="FontStyle41"/>
              </w:rPr>
            </w:pPr>
            <w:r w:rsidRPr="000E2FBA">
              <w:rPr>
                <w:szCs w:val="24"/>
              </w:rPr>
              <w:t>Государственная пр</w:t>
            </w:r>
            <w:r w:rsidRPr="000E2FBA">
              <w:rPr>
                <w:szCs w:val="24"/>
              </w:rPr>
              <w:t>о</w:t>
            </w:r>
            <w:r w:rsidRPr="000E2FBA">
              <w:rPr>
                <w:szCs w:val="24"/>
              </w:rPr>
              <w:t>грамма Воронежской области  «Развитие сельского хозяйства, производства пищ</w:t>
            </w:r>
            <w:r w:rsidRPr="000E2FBA">
              <w:rPr>
                <w:szCs w:val="24"/>
              </w:rPr>
              <w:t>е</w:t>
            </w:r>
            <w:r w:rsidRPr="000E2FBA">
              <w:rPr>
                <w:szCs w:val="24"/>
              </w:rPr>
              <w:t>вых продуктов и и</w:t>
            </w:r>
            <w:r w:rsidRPr="000E2FBA">
              <w:rPr>
                <w:szCs w:val="24"/>
              </w:rPr>
              <w:t>н</w:t>
            </w:r>
            <w:r w:rsidRPr="000E2FBA">
              <w:rPr>
                <w:szCs w:val="24"/>
              </w:rPr>
              <w:t>фраструктуры агр</w:t>
            </w:r>
            <w:r w:rsidRPr="000E2FBA">
              <w:rPr>
                <w:szCs w:val="24"/>
              </w:rPr>
              <w:t>о</w:t>
            </w:r>
            <w:r w:rsidRPr="000E2FBA">
              <w:rPr>
                <w:szCs w:val="24"/>
              </w:rPr>
              <w:t>продовольственного рынка»</w:t>
            </w:r>
          </w:p>
          <w:p w:rsidR="000960C1" w:rsidRPr="000E2FBA" w:rsidRDefault="000960C1" w:rsidP="000960C1">
            <w:pPr>
              <w:spacing w:after="0"/>
              <w:ind w:firstLine="0"/>
              <w:jc w:val="center"/>
              <w:rPr>
                <w:rStyle w:val="FontStyle41"/>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rStyle w:val="FontStyle41"/>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E0D27" w:rsidP="000960C1">
            <w:pPr>
              <w:spacing w:after="0"/>
              <w:ind w:firstLine="0"/>
              <w:rPr>
                <w:bCs/>
                <w:color w:val="000000"/>
                <w:szCs w:val="24"/>
              </w:rPr>
            </w:pPr>
            <w:r>
              <w:rPr>
                <w:bCs/>
                <w:color w:val="000000"/>
                <w:szCs w:val="24"/>
              </w:rPr>
              <w:t>«</w:t>
            </w:r>
            <w:r w:rsidR="000960C1" w:rsidRPr="000E2FBA">
              <w:rPr>
                <w:bCs/>
                <w:color w:val="000000"/>
                <w:szCs w:val="24"/>
              </w:rPr>
              <w:t>Формирование и развитие свиново</w:t>
            </w:r>
            <w:r w:rsidR="000960C1" w:rsidRPr="000E2FBA">
              <w:rPr>
                <w:bCs/>
                <w:color w:val="000000"/>
                <w:szCs w:val="24"/>
              </w:rPr>
              <w:t>д</w:t>
            </w:r>
            <w:r w:rsidR="000960C1" w:rsidRPr="000E2FBA">
              <w:rPr>
                <w:bCs/>
                <w:color w:val="000000"/>
                <w:szCs w:val="24"/>
              </w:rPr>
              <w:t>ческого кластера</w:t>
            </w:r>
            <w:r>
              <w:rPr>
                <w:bCs/>
                <w:color w:val="000000"/>
                <w:szCs w:val="24"/>
              </w:rPr>
              <w:t>»</w:t>
            </w:r>
          </w:p>
          <w:p w:rsidR="000960C1" w:rsidRPr="000E2FBA" w:rsidRDefault="000960C1" w:rsidP="000960C1">
            <w:pPr>
              <w:spacing w:after="0"/>
              <w:ind w:firstLine="0"/>
              <w:rPr>
                <w:bCs/>
                <w:color w:val="000000"/>
                <w:szCs w:val="24"/>
              </w:rPr>
            </w:pPr>
          </w:p>
          <w:p w:rsidR="000960C1" w:rsidRPr="000E2FBA" w:rsidRDefault="000960C1" w:rsidP="000960C1">
            <w:pPr>
              <w:spacing w:after="0"/>
              <w:ind w:firstLine="0"/>
              <w:rPr>
                <w:bCs/>
                <w:color w:val="000000"/>
                <w:szCs w:val="24"/>
              </w:rPr>
            </w:pPr>
          </w:p>
          <w:p w:rsidR="000960C1" w:rsidRPr="000E2FBA" w:rsidRDefault="000960C1" w:rsidP="000960C1">
            <w:pPr>
              <w:spacing w:after="0"/>
              <w:ind w:firstLine="0"/>
              <w:rPr>
                <w:bCs/>
                <w:color w:val="000000"/>
                <w:szCs w:val="24"/>
              </w:rPr>
            </w:pPr>
          </w:p>
          <w:p w:rsidR="000960C1" w:rsidRPr="000E2FBA" w:rsidRDefault="000960C1" w:rsidP="000960C1">
            <w:pPr>
              <w:spacing w:after="0"/>
              <w:ind w:firstLine="0"/>
              <w:rPr>
                <w:bCs/>
                <w:color w:val="000000"/>
                <w:szCs w:val="24"/>
              </w:rPr>
            </w:pPr>
          </w:p>
          <w:p w:rsidR="000960C1" w:rsidRPr="000E2FBA" w:rsidRDefault="000960C1" w:rsidP="000960C1">
            <w:pPr>
              <w:spacing w:after="0"/>
              <w:ind w:firstLine="0"/>
              <w:rPr>
                <w:bCs/>
                <w:color w:val="000000"/>
                <w:szCs w:val="24"/>
              </w:rPr>
            </w:pPr>
          </w:p>
        </w:tc>
        <w:tc>
          <w:tcPr>
            <w:tcW w:w="5812" w:type="dxa"/>
            <w:tcBorders>
              <w:top w:val="single" w:sz="4" w:space="0" w:color="auto"/>
              <w:left w:val="single" w:sz="4" w:space="0" w:color="auto"/>
              <w:bottom w:val="single" w:sz="4" w:space="0" w:color="auto"/>
              <w:right w:val="single" w:sz="4" w:space="0" w:color="auto"/>
            </w:tcBorders>
          </w:tcPr>
          <w:p w:rsidR="000960C1" w:rsidRPr="00001FC0" w:rsidRDefault="000960C1" w:rsidP="000960C1">
            <w:pPr>
              <w:spacing w:after="0"/>
              <w:ind w:firstLine="0"/>
            </w:pPr>
            <w:r w:rsidRPr="00001FC0">
              <w:t>Создаваемый кластер будет включать в себя перер</w:t>
            </w:r>
            <w:r w:rsidRPr="00001FC0">
              <w:t>а</w:t>
            </w:r>
            <w:r w:rsidRPr="00001FC0">
              <w:t>ботку зерна в корма, собственную генетику и далее производство свинины, что обеспечивает максимал</w:t>
            </w:r>
            <w:r w:rsidRPr="00001FC0">
              <w:t>ь</w:t>
            </w:r>
            <w:r w:rsidRPr="00001FC0">
              <w:t>ную независимость проекта от ключевых внешних факторов, а также снимает фитосанитарные и прочие риски, связанные с оборотом продукции через гран</w:t>
            </w:r>
            <w:r w:rsidRPr="00001FC0">
              <w:t>и</w:t>
            </w:r>
            <w:r w:rsidRPr="00001FC0">
              <w:t>цы различных регионов. Особое внимание будет уд</w:t>
            </w:r>
            <w:r w:rsidRPr="00001FC0">
              <w:t>е</w:t>
            </w:r>
            <w:r w:rsidRPr="00001FC0">
              <w:t xml:space="preserve">лено генетической независимости. </w:t>
            </w:r>
          </w:p>
        </w:tc>
        <w:tc>
          <w:tcPr>
            <w:tcW w:w="1701" w:type="dxa"/>
            <w:tcBorders>
              <w:top w:val="single" w:sz="4" w:space="0" w:color="auto"/>
              <w:left w:val="single" w:sz="4" w:space="0" w:color="auto"/>
              <w:bottom w:val="single" w:sz="4" w:space="0" w:color="auto"/>
              <w:right w:val="single" w:sz="4" w:space="0" w:color="auto"/>
            </w:tcBorders>
            <w:vAlign w:val="center"/>
          </w:tcPr>
          <w:p w:rsidR="000960C1" w:rsidRPr="000E2FBA" w:rsidRDefault="000960C1" w:rsidP="000960C1">
            <w:pPr>
              <w:spacing w:after="0"/>
              <w:ind w:firstLine="0"/>
              <w:jc w:val="center"/>
              <w:rPr>
                <w:color w:val="000000"/>
                <w:szCs w:val="24"/>
              </w:rPr>
            </w:pPr>
            <w:r w:rsidRPr="000E2FBA">
              <w:rPr>
                <w:color w:val="000000"/>
                <w:szCs w:val="24"/>
              </w:rPr>
              <w:t>2018-2020 гг-18700,0</w:t>
            </w:r>
          </w:p>
          <w:p w:rsidR="000960C1" w:rsidRPr="000E2FBA" w:rsidRDefault="000960C1" w:rsidP="000960C1">
            <w:pPr>
              <w:spacing w:after="0"/>
              <w:ind w:firstLine="0"/>
              <w:jc w:val="center"/>
              <w:rPr>
                <w:color w:val="000000"/>
                <w:szCs w:val="24"/>
              </w:rPr>
            </w:pPr>
            <w:r w:rsidRPr="000E2FBA">
              <w:rPr>
                <w:color w:val="000000"/>
                <w:szCs w:val="24"/>
              </w:rPr>
              <w:t>2021-2025 гг.- 7500,0</w:t>
            </w:r>
          </w:p>
          <w:p w:rsidR="000960C1" w:rsidRPr="000E2FBA" w:rsidRDefault="000960C1" w:rsidP="000960C1">
            <w:pPr>
              <w:spacing w:after="0"/>
              <w:ind w:firstLine="0"/>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0960C1" w:rsidRPr="000E2FBA" w:rsidRDefault="000960C1" w:rsidP="000960C1">
            <w:pPr>
              <w:spacing w:after="0"/>
              <w:ind w:firstLine="0"/>
              <w:jc w:val="center"/>
              <w:rPr>
                <w:color w:val="000000"/>
                <w:szCs w:val="24"/>
              </w:rPr>
            </w:pPr>
            <w:r w:rsidRPr="000E2FBA">
              <w:rPr>
                <w:color w:val="000000"/>
                <w:szCs w:val="24"/>
              </w:rPr>
              <w:t>2018-2025</w:t>
            </w: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p>
        </w:tc>
      </w:tr>
      <w:tr w:rsidR="000960C1" w:rsidRPr="000E2FBA" w:rsidTr="000960C1">
        <w:tc>
          <w:tcPr>
            <w:tcW w:w="1668"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E0D27" w:rsidP="000960C1">
            <w:pPr>
              <w:spacing w:after="0"/>
              <w:ind w:firstLine="0"/>
              <w:rPr>
                <w:bCs/>
                <w:color w:val="000000"/>
                <w:szCs w:val="24"/>
              </w:rPr>
            </w:pPr>
            <w:r>
              <w:rPr>
                <w:bCs/>
                <w:color w:val="000000"/>
                <w:szCs w:val="24"/>
              </w:rPr>
              <w:t>«</w:t>
            </w:r>
            <w:r w:rsidR="000960C1" w:rsidRPr="000E2FBA">
              <w:rPr>
                <w:bCs/>
                <w:color w:val="000000"/>
                <w:szCs w:val="24"/>
              </w:rPr>
              <w:t>Формирование и развитие свеклос</w:t>
            </w:r>
            <w:r w:rsidR="000960C1" w:rsidRPr="000E2FBA">
              <w:rPr>
                <w:bCs/>
                <w:color w:val="000000"/>
                <w:szCs w:val="24"/>
              </w:rPr>
              <w:t>а</w:t>
            </w:r>
            <w:r w:rsidR="000960C1" w:rsidRPr="000E2FBA">
              <w:rPr>
                <w:bCs/>
                <w:color w:val="000000"/>
                <w:szCs w:val="24"/>
              </w:rPr>
              <w:t>харного кластера</w:t>
            </w:r>
            <w:r>
              <w:rPr>
                <w:bCs/>
                <w:color w:val="000000"/>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color w:val="1D1B11"/>
                <w:szCs w:val="24"/>
              </w:rPr>
            </w:pPr>
            <w:r w:rsidRPr="000E2FBA">
              <w:rPr>
                <w:color w:val="1D1B11"/>
                <w:szCs w:val="24"/>
              </w:rPr>
              <w:t>Проект предполагает создание на базе имеющейся в области инфрас</w:t>
            </w:r>
            <w:r>
              <w:rPr>
                <w:color w:val="1D1B11"/>
                <w:szCs w:val="24"/>
              </w:rPr>
              <w:t>труктуры (</w:t>
            </w:r>
            <w:r w:rsidRPr="000E2FBA">
              <w:rPr>
                <w:color w:val="1D1B11"/>
                <w:szCs w:val="24"/>
              </w:rPr>
              <w:t>Всероссийский НИИ с</w:t>
            </w:r>
            <w:r w:rsidRPr="000E2FBA">
              <w:rPr>
                <w:color w:val="1D1B11"/>
                <w:szCs w:val="24"/>
              </w:rPr>
              <w:t>а</w:t>
            </w:r>
            <w:r w:rsidRPr="000E2FBA">
              <w:rPr>
                <w:color w:val="1D1B11"/>
                <w:szCs w:val="24"/>
              </w:rPr>
              <w:t>харной свеклы и сахара в Рамонском муниципальном районе) Федерального исследовательского центра (свой интерес к участию в проекте подтверждают  «Русагро», «Щелково Агрохим»).</w:t>
            </w:r>
          </w:p>
          <w:p w:rsidR="000960C1" w:rsidRPr="000E2FBA" w:rsidRDefault="000960C1" w:rsidP="000960C1">
            <w:pPr>
              <w:spacing w:after="0"/>
              <w:ind w:firstLine="0"/>
              <w:rPr>
                <w:rStyle w:val="FontStyle41"/>
              </w:rPr>
            </w:pPr>
            <w:r w:rsidRPr="000E2FBA">
              <w:rPr>
                <w:color w:val="1D1B11"/>
                <w:szCs w:val="24"/>
              </w:rPr>
              <w:t>Планируется выпустить не менее восьми высококо</w:t>
            </w:r>
            <w:r w:rsidRPr="000E2FBA">
              <w:rPr>
                <w:color w:val="1D1B11"/>
                <w:szCs w:val="24"/>
              </w:rPr>
              <w:t>н</w:t>
            </w:r>
            <w:r w:rsidRPr="000E2FBA">
              <w:rPr>
                <w:color w:val="1D1B11"/>
                <w:szCs w:val="24"/>
              </w:rPr>
              <w:t xml:space="preserve">курентных гибридов сахарной свеклы отечественной </w:t>
            </w:r>
            <w:r w:rsidRPr="000E2FBA">
              <w:rPr>
                <w:color w:val="1D1B11"/>
                <w:szCs w:val="24"/>
              </w:rPr>
              <w:lastRenderedPageBreak/>
              <w:t>селекции (первые гибриды – уже к 2020 году).</w:t>
            </w:r>
          </w:p>
        </w:tc>
        <w:tc>
          <w:tcPr>
            <w:tcW w:w="1701" w:type="dxa"/>
            <w:tcBorders>
              <w:top w:val="single" w:sz="4" w:space="0" w:color="auto"/>
              <w:left w:val="single" w:sz="4" w:space="0" w:color="auto"/>
              <w:bottom w:val="single" w:sz="4" w:space="0" w:color="auto"/>
              <w:right w:val="single" w:sz="4" w:space="0" w:color="auto"/>
            </w:tcBorders>
            <w:vAlign w:val="center"/>
          </w:tcPr>
          <w:p w:rsidR="000960C1" w:rsidRPr="000E2FBA" w:rsidRDefault="000960C1" w:rsidP="000960C1">
            <w:pPr>
              <w:spacing w:after="0"/>
              <w:ind w:firstLine="0"/>
              <w:jc w:val="center"/>
              <w:rPr>
                <w:color w:val="000000"/>
                <w:szCs w:val="24"/>
              </w:rPr>
            </w:pPr>
            <w:r w:rsidRPr="000E2FBA">
              <w:rPr>
                <w:color w:val="000000"/>
                <w:szCs w:val="24"/>
              </w:rPr>
              <w:lastRenderedPageBreak/>
              <w:t>2018-2020 гг-3050,0</w:t>
            </w:r>
          </w:p>
          <w:p w:rsidR="000960C1" w:rsidRPr="000E2FBA" w:rsidRDefault="000960C1" w:rsidP="000E0D27">
            <w:pPr>
              <w:spacing w:after="0"/>
              <w:ind w:firstLine="0"/>
              <w:jc w:val="center"/>
              <w:rPr>
                <w:bCs/>
                <w:color w:val="000000"/>
                <w:szCs w:val="24"/>
              </w:rPr>
            </w:pPr>
            <w:r w:rsidRPr="000E2FBA">
              <w:rPr>
                <w:color w:val="000000"/>
                <w:szCs w:val="24"/>
              </w:rPr>
              <w:t>2021-2025 гг.- 2700,0</w:t>
            </w:r>
          </w:p>
        </w:tc>
        <w:tc>
          <w:tcPr>
            <w:tcW w:w="1559" w:type="dxa"/>
            <w:tcBorders>
              <w:top w:val="single" w:sz="4" w:space="0" w:color="auto"/>
              <w:left w:val="single" w:sz="4" w:space="0" w:color="auto"/>
              <w:bottom w:val="single" w:sz="4" w:space="0" w:color="auto"/>
              <w:right w:val="single" w:sz="4" w:space="0" w:color="auto"/>
            </w:tcBorders>
            <w:vAlign w:val="center"/>
          </w:tcPr>
          <w:p w:rsidR="000960C1" w:rsidRPr="000E2FBA" w:rsidRDefault="000960C1" w:rsidP="000960C1">
            <w:pPr>
              <w:spacing w:after="0"/>
              <w:ind w:firstLine="0"/>
              <w:jc w:val="center"/>
              <w:rPr>
                <w:bCs/>
                <w:color w:val="000000"/>
                <w:szCs w:val="24"/>
              </w:rPr>
            </w:pPr>
            <w:r w:rsidRPr="000E2FBA">
              <w:rPr>
                <w:bCs/>
                <w:color w:val="000000"/>
                <w:szCs w:val="24"/>
              </w:rPr>
              <w:t>2018-2025</w:t>
            </w:r>
          </w:p>
        </w:tc>
        <w:tc>
          <w:tcPr>
            <w:tcW w:w="2496" w:type="dxa"/>
            <w:vMerge w:val="restart"/>
            <w:tcBorders>
              <w:top w:val="single" w:sz="4" w:space="0" w:color="auto"/>
              <w:left w:val="single" w:sz="4" w:space="0" w:color="auto"/>
              <w:right w:val="single" w:sz="4" w:space="0" w:color="auto"/>
            </w:tcBorders>
          </w:tcPr>
          <w:p w:rsidR="000960C1" w:rsidRPr="000E2FBA" w:rsidRDefault="000960C1" w:rsidP="000741E8">
            <w:pPr>
              <w:spacing w:after="0"/>
              <w:ind w:firstLine="0"/>
              <w:rPr>
                <w:rStyle w:val="FontStyle41"/>
              </w:rPr>
            </w:pPr>
            <w:r w:rsidRPr="000E2FBA">
              <w:rPr>
                <w:szCs w:val="24"/>
              </w:rPr>
              <w:t>Государственная пр</w:t>
            </w:r>
            <w:r w:rsidRPr="000E2FBA">
              <w:rPr>
                <w:szCs w:val="24"/>
              </w:rPr>
              <w:t>о</w:t>
            </w:r>
            <w:r w:rsidRPr="000E2FBA">
              <w:rPr>
                <w:szCs w:val="24"/>
              </w:rPr>
              <w:t>грамма Воронежской области  «Развитие сельского хозяйства, производства пищ</w:t>
            </w:r>
            <w:r w:rsidRPr="000E2FBA">
              <w:rPr>
                <w:szCs w:val="24"/>
              </w:rPr>
              <w:t>е</w:t>
            </w:r>
            <w:r w:rsidRPr="000E2FBA">
              <w:rPr>
                <w:szCs w:val="24"/>
              </w:rPr>
              <w:t>вых продуктов и и</w:t>
            </w:r>
            <w:r w:rsidRPr="000E2FBA">
              <w:rPr>
                <w:szCs w:val="24"/>
              </w:rPr>
              <w:t>н</w:t>
            </w:r>
            <w:r w:rsidRPr="000E2FBA">
              <w:rPr>
                <w:szCs w:val="24"/>
              </w:rPr>
              <w:t>фраструктуры агр</w:t>
            </w:r>
            <w:r w:rsidRPr="000E2FBA">
              <w:rPr>
                <w:szCs w:val="24"/>
              </w:rPr>
              <w:t>о</w:t>
            </w:r>
            <w:r w:rsidRPr="000E2FBA">
              <w:rPr>
                <w:szCs w:val="24"/>
              </w:rPr>
              <w:t xml:space="preserve">продовольственного </w:t>
            </w:r>
            <w:r w:rsidRPr="000E2FBA">
              <w:rPr>
                <w:szCs w:val="24"/>
              </w:rPr>
              <w:lastRenderedPageBreak/>
              <w:t>рынка»</w:t>
            </w:r>
          </w:p>
        </w:tc>
      </w:tr>
      <w:tr w:rsidR="000960C1" w:rsidRPr="000E2FBA" w:rsidTr="000960C1">
        <w:tc>
          <w:tcPr>
            <w:tcW w:w="1668"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bCs/>
                <w:iCs/>
              </w:rPr>
            </w:pPr>
            <w:r w:rsidRPr="000E2FBA">
              <w:rPr>
                <w:bCs/>
                <w:iCs/>
                <w:szCs w:val="24"/>
              </w:rPr>
              <w:lastRenderedPageBreak/>
              <w:t>Укрепление позиций х</w:t>
            </w:r>
            <w:r w:rsidRPr="000E2FBA">
              <w:rPr>
                <w:bCs/>
                <w:iCs/>
                <w:szCs w:val="24"/>
              </w:rPr>
              <w:t>о</w:t>
            </w:r>
            <w:r w:rsidRPr="000E2FBA">
              <w:rPr>
                <w:bCs/>
                <w:iCs/>
                <w:szCs w:val="24"/>
              </w:rPr>
              <w:t>зяйствующих субъектов Воронежской области  на национал</w:t>
            </w:r>
            <w:r w:rsidRPr="000E2FBA">
              <w:rPr>
                <w:bCs/>
                <w:iCs/>
                <w:szCs w:val="24"/>
              </w:rPr>
              <w:t>ь</w:t>
            </w:r>
            <w:r w:rsidRPr="000E2FBA">
              <w:rPr>
                <w:bCs/>
                <w:iCs/>
                <w:szCs w:val="24"/>
              </w:rPr>
              <w:t>ных рынках высокотехн</w:t>
            </w:r>
            <w:r w:rsidRPr="000E2FBA">
              <w:rPr>
                <w:bCs/>
                <w:iCs/>
                <w:szCs w:val="24"/>
              </w:rPr>
              <w:t>о</w:t>
            </w:r>
            <w:r w:rsidRPr="000E2FBA">
              <w:rPr>
                <w:bCs/>
                <w:iCs/>
                <w:szCs w:val="24"/>
              </w:rPr>
              <w:t>логичной промышле</w:t>
            </w:r>
            <w:r w:rsidRPr="000E2FBA">
              <w:rPr>
                <w:bCs/>
                <w:iCs/>
                <w:szCs w:val="24"/>
              </w:rPr>
              <w:t>н</w:t>
            </w:r>
            <w:r w:rsidRPr="000E2FBA">
              <w:rPr>
                <w:bCs/>
                <w:iCs/>
                <w:szCs w:val="24"/>
              </w:rPr>
              <w:t>ной и сел</w:t>
            </w:r>
            <w:r w:rsidRPr="000E2FBA">
              <w:rPr>
                <w:bCs/>
                <w:iCs/>
                <w:szCs w:val="24"/>
              </w:rPr>
              <w:t>ь</w:t>
            </w:r>
            <w:r w:rsidRPr="000E2FBA">
              <w:rPr>
                <w:bCs/>
                <w:iCs/>
                <w:szCs w:val="24"/>
              </w:rPr>
              <w:t>скохозяйс</w:t>
            </w:r>
            <w:r w:rsidRPr="000E2FBA">
              <w:rPr>
                <w:bCs/>
                <w:iCs/>
                <w:szCs w:val="24"/>
              </w:rPr>
              <w:t>т</w:t>
            </w:r>
            <w:r w:rsidRPr="000E2FBA">
              <w:rPr>
                <w:bCs/>
                <w:iCs/>
                <w:szCs w:val="24"/>
              </w:rPr>
              <w:t>венной пр</w:t>
            </w:r>
            <w:r w:rsidRPr="000E2FBA">
              <w:rPr>
                <w:bCs/>
                <w:iCs/>
                <w:szCs w:val="24"/>
              </w:rPr>
              <w:t>о</w:t>
            </w:r>
            <w:r w:rsidRPr="000E2FBA">
              <w:rPr>
                <w:bCs/>
                <w:iCs/>
                <w:szCs w:val="24"/>
              </w:rPr>
              <w:t xml:space="preserve">дукции. </w:t>
            </w: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E0D27" w:rsidP="000960C1">
            <w:pPr>
              <w:spacing w:after="0"/>
              <w:ind w:firstLine="0"/>
              <w:rPr>
                <w:bCs/>
                <w:color w:val="000000"/>
                <w:szCs w:val="24"/>
              </w:rPr>
            </w:pPr>
            <w:r>
              <w:rPr>
                <w:bCs/>
                <w:color w:val="000000"/>
                <w:szCs w:val="24"/>
              </w:rPr>
              <w:t>«</w:t>
            </w:r>
            <w:r w:rsidR="000960C1" w:rsidRPr="000E2FBA">
              <w:rPr>
                <w:bCs/>
                <w:color w:val="000000"/>
                <w:szCs w:val="24"/>
              </w:rPr>
              <w:t>Формирование с</w:t>
            </w:r>
            <w:r w:rsidR="000960C1" w:rsidRPr="000E2FBA">
              <w:rPr>
                <w:bCs/>
                <w:color w:val="000000"/>
                <w:szCs w:val="24"/>
              </w:rPr>
              <w:t>о</w:t>
            </w:r>
            <w:r w:rsidR="000960C1" w:rsidRPr="000E2FBA">
              <w:rPr>
                <w:bCs/>
                <w:color w:val="000000"/>
                <w:szCs w:val="24"/>
              </w:rPr>
              <w:t>временной инфр</w:t>
            </w:r>
            <w:r w:rsidR="000960C1" w:rsidRPr="000E2FBA">
              <w:rPr>
                <w:bCs/>
                <w:color w:val="000000"/>
                <w:szCs w:val="24"/>
              </w:rPr>
              <w:t>а</w:t>
            </w:r>
            <w:r w:rsidR="000960C1" w:rsidRPr="000E2FBA">
              <w:rPr>
                <w:bCs/>
                <w:color w:val="000000"/>
                <w:szCs w:val="24"/>
              </w:rPr>
              <w:t>структуры перви</w:t>
            </w:r>
            <w:r w:rsidR="000960C1" w:rsidRPr="000E2FBA">
              <w:rPr>
                <w:bCs/>
                <w:color w:val="000000"/>
                <w:szCs w:val="24"/>
              </w:rPr>
              <w:t>ч</w:t>
            </w:r>
            <w:r w:rsidR="000960C1" w:rsidRPr="000E2FBA">
              <w:rPr>
                <w:bCs/>
                <w:color w:val="000000"/>
                <w:szCs w:val="24"/>
              </w:rPr>
              <w:t>ной подработки и хранения плод</w:t>
            </w:r>
            <w:r w:rsidR="000960C1" w:rsidRPr="000E2FBA">
              <w:rPr>
                <w:bCs/>
                <w:color w:val="000000"/>
                <w:szCs w:val="24"/>
              </w:rPr>
              <w:t>о</w:t>
            </w:r>
            <w:r w:rsidR="000960C1" w:rsidRPr="000E2FBA">
              <w:rPr>
                <w:bCs/>
                <w:color w:val="000000"/>
                <w:szCs w:val="24"/>
              </w:rPr>
              <w:t>овощной проду</w:t>
            </w:r>
            <w:r w:rsidR="000960C1" w:rsidRPr="000E2FBA">
              <w:rPr>
                <w:bCs/>
                <w:color w:val="000000"/>
                <w:szCs w:val="24"/>
              </w:rPr>
              <w:t>к</w:t>
            </w:r>
            <w:r w:rsidR="000960C1" w:rsidRPr="000E2FBA">
              <w:rPr>
                <w:bCs/>
                <w:color w:val="000000"/>
                <w:szCs w:val="24"/>
              </w:rPr>
              <w:t>ции</w:t>
            </w:r>
            <w:r>
              <w:rPr>
                <w:bCs/>
                <w:color w:val="000000"/>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rPr>
            </w:pPr>
            <w:r w:rsidRPr="000E2FBA">
              <w:rPr>
                <w:color w:val="1D1B11"/>
                <w:szCs w:val="24"/>
              </w:rPr>
              <w:t>Строительство объектов для первичной подработки и хранения плодоовощной продукции, что позволит  обеспечить выход предприятий АПК  на экспортный уровень и позволит создавать  новые виды продукции с высокой добавленной стоимостью</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E0D27">
            <w:pPr>
              <w:spacing w:after="0"/>
              <w:ind w:firstLine="0"/>
              <w:rPr>
                <w:color w:val="000000"/>
                <w:szCs w:val="24"/>
              </w:rPr>
            </w:pPr>
            <w:r w:rsidRPr="000E2FBA">
              <w:rPr>
                <w:color w:val="000000"/>
                <w:szCs w:val="24"/>
              </w:rPr>
              <w:t>2018-2020</w:t>
            </w:r>
            <w:r w:rsidR="000E0D27">
              <w:rPr>
                <w:color w:val="000000"/>
                <w:szCs w:val="24"/>
              </w:rPr>
              <w:t xml:space="preserve"> гг.</w:t>
            </w:r>
            <w:r w:rsidRPr="000E2FBA">
              <w:rPr>
                <w:color w:val="000000"/>
                <w:szCs w:val="24"/>
              </w:rPr>
              <w:t>500</w:t>
            </w:r>
            <w:r w:rsidR="000E0D27">
              <w:rPr>
                <w:color w:val="000000"/>
                <w:szCs w:val="24"/>
              </w:rPr>
              <w:t>,0</w:t>
            </w:r>
          </w:p>
          <w:p w:rsidR="000960C1" w:rsidRPr="000E2FBA" w:rsidRDefault="000960C1" w:rsidP="000E0D27">
            <w:pPr>
              <w:spacing w:after="0"/>
              <w:ind w:firstLine="0"/>
              <w:rPr>
                <w:color w:val="000000"/>
                <w:szCs w:val="24"/>
              </w:rPr>
            </w:pPr>
            <w:r w:rsidRPr="000E2FBA">
              <w:rPr>
                <w:color w:val="000000"/>
                <w:szCs w:val="24"/>
              </w:rPr>
              <w:t>2021-2025</w:t>
            </w:r>
            <w:r w:rsidR="000E0D27">
              <w:rPr>
                <w:color w:val="000000"/>
                <w:szCs w:val="24"/>
              </w:rPr>
              <w:t xml:space="preserve"> гг.</w:t>
            </w:r>
            <w:r w:rsidRPr="000E2FBA">
              <w:rPr>
                <w:color w:val="000000"/>
                <w:szCs w:val="24"/>
              </w:rPr>
              <w:t xml:space="preserve"> 800</w:t>
            </w:r>
            <w:r w:rsidR="000E0D27">
              <w:rPr>
                <w:color w:val="000000"/>
                <w:szCs w:val="24"/>
              </w:rPr>
              <w:t>,0</w:t>
            </w:r>
          </w:p>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bCs/>
                <w:color w:val="000000"/>
                <w:szCs w:val="24"/>
              </w:rPr>
              <w:t>2018-2025</w:t>
            </w: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p>
        </w:tc>
      </w:tr>
      <w:tr w:rsidR="000960C1" w:rsidRPr="000E2FBA" w:rsidTr="000960C1">
        <w:tc>
          <w:tcPr>
            <w:tcW w:w="1668"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bCs/>
                <w:iCs/>
                <w:szCs w:val="24"/>
              </w:rPr>
            </w:pPr>
            <w:r w:rsidRPr="000E2FBA">
              <w:rPr>
                <w:bCs/>
                <w:iCs/>
                <w:szCs w:val="24"/>
              </w:rPr>
              <w:t>Развитие м</w:t>
            </w:r>
            <w:r w:rsidRPr="000E2FBA">
              <w:rPr>
                <w:bCs/>
                <w:iCs/>
                <w:szCs w:val="24"/>
              </w:rPr>
              <w:t>а</w:t>
            </w:r>
            <w:r w:rsidRPr="000E2FBA">
              <w:rPr>
                <w:bCs/>
                <w:iCs/>
                <w:szCs w:val="24"/>
              </w:rPr>
              <w:t>лого и сре</w:t>
            </w:r>
            <w:r w:rsidRPr="000E2FBA">
              <w:rPr>
                <w:bCs/>
                <w:iCs/>
                <w:szCs w:val="24"/>
              </w:rPr>
              <w:t>д</w:t>
            </w:r>
            <w:r w:rsidRPr="000E2FBA">
              <w:rPr>
                <w:bCs/>
                <w:iCs/>
                <w:szCs w:val="24"/>
              </w:rPr>
              <w:t>него пре</w:t>
            </w:r>
            <w:r w:rsidRPr="000E2FBA">
              <w:rPr>
                <w:bCs/>
                <w:iCs/>
                <w:szCs w:val="24"/>
              </w:rPr>
              <w:t>д</w:t>
            </w:r>
            <w:r w:rsidRPr="000E2FBA">
              <w:rPr>
                <w:bCs/>
                <w:iCs/>
                <w:szCs w:val="24"/>
              </w:rPr>
              <w:t>принимател</w:t>
            </w:r>
            <w:r w:rsidRPr="000E2FBA">
              <w:rPr>
                <w:bCs/>
                <w:iCs/>
                <w:szCs w:val="24"/>
              </w:rPr>
              <w:t>ь</w:t>
            </w:r>
            <w:r w:rsidRPr="000E2FBA">
              <w:rPr>
                <w:bCs/>
                <w:iCs/>
                <w:szCs w:val="24"/>
              </w:rPr>
              <w:t>ства, пов</w:t>
            </w:r>
            <w:r w:rsidRPr="000E2FBA">
              <w:rPr>
                <w:bCs/>
                <w:iCs/>
                <w:szCs w:val="24"/>
              </w:rPr>
              <w:t>ы</w:t>
            </w:r>
            <w:r w:rsidRPr="000E2FBA">
              <w:rPr>
                <w:bCs/>
                <w:iCs/>
                <w:szCs w:val="24"/>
              </w:rPr>
              <w:t>шение его вклада в в</w:t>
            </w:r>
            <w:r w:rsidRPr="000E2FBA">
              <w:rPr>
                <w:bCs/>
                <w:iCs/>
                <w:szCs w:val="24"/>
              </w:rPr>
              <w:t>а</w:t>
            </w:r>
            <w:r w:rsidRPr="000E2FBA">
              <w:rPr>
                <w:bCs/>
                <w:iCs/>
                <w:szCs w:val="24"/>
              </w:rPr>
              <w:t>ловой реги</w:t>
            </w:r>
            <w:r w:rsidRPr="000E2FBA">
              <w:rPr>
                <w:bCs/>
                <w:iCs/>
                <w:szCs w:val="24"/>
              </w:rPr>
              <w:t>о</w:t>
            </w:r>
            <w:r w:rsidRPr="000E2FBA">
              <w:rPr>
                <w:bCs/>
                <w:iCs/>
                <w:szCs w:val="24"/>
              </w:rPr>
              <w:t>нальный пр</w:t>
            </w:r>
            <w:r w:rsidRPr="000E2FBA">
              <w:rPr>
                <w:bCs/>
                <w:iCs/>
                <w:szCs w:val="24"/>
              </w:rPr>
              <w:t>о</w:t>
            </w:r>
            <w:r w:rsidRPr="000E2FBA">
              <w:rPr>
                <w:bCs/>
                <w:iCs/>
                <w:szCs w:val="24"/>
              </w:rPr>
              <w:t>дукт,  доли в высокотехн</w:t>
            </w:r>
            <w:r w:rsidRPr="000E2FBA">
              <w:rPr>
                <w:bCs/>
                <w:iCs/>
                <w:szCs w:val="24"/>
              </w:rPr>
              <w:t>о</w:t>
            </w:r>
            <w:r w:rsidRPr="000E2FBA">
              <w:rPr>
                <w:bCs/>
                <w:iCs/>
                <w:szCs w:val="24"/>
              </w:rPr>
              <w:lastRenderedPageBreak/>
              <w:t>логичных о</w:t>
            </w:r>
            <w:r w:rsidRPr="000E2FBA">
              <w:rPr>
                <w:bCs/>
                <w:iCs/>
                <w:szCs w:val="24"/>
              </w:rPr>
              <w:t>т</w:t>
            </w:r>
            <w:r w:rsidRPr="000E2FBA">
              <w:rPr>
                <w:bCs/>
                <w:iCs/>
                <w:szCs w:val="24"/>
              </w:rPr>
              <w:t>раслях эк</w:t>
            </w:r>
            <w:r w:rsidRPr="000E2FBA">
              <w:rPr>
                <w:bCs/>
                <w:iCs/>
                <w:szCs w:val="24"/>
              </w:rPr>
              <w:t>о</w:t>
            </w:r>
            <w:r w:rsidRPr="000E2FBA">
              <w:rPr>
                <w:bCs/>
                <w:iCs/>
                <w:szCs w:val="24"/>
              </w:rPr>
              <w:t>номики</w:t>
            </w:r>
          </w:p>
          <w:p w:rsidR="000960C1" w:rsidRPr="000E2FBA" w:rsidRDefault="000960C1" w:rsidP="000960C1">
            <w:pPr>
              <w:spacing w:after="0"/>
              <w:ind w:firstLine="0"/>
              <w:rPr>
                <w:bCs/>
                <w:iCs/>
                <w:szCs w:val="24"/>
              </w:rPr>
            </w:pPr>
            <w:r w:rsidRPr="000E2FBA">
              <w:rPr>
                <w:bCs/>
                <w:iCs/>
                <w:szCs w:val="24"/>
              </w:rPr>
              <w:t>Выравнив</w:t>
            </w:r>
            <w:r w:rsidRPr="000E2FBA">
              <w:rPr>
                <w:bCs/>
                <w:iCs/>
                <w:szCs w:val="24"/>
              </w:rPr>
              <w:t>а</w:t>
            </w:r>
            <w:r w:rsidRPr="000E2FBA">
              <w:rPr>
                <w:bCs/>
                <w:iCs/>
                <w:szCs w:val="24"/>
              </w:rPr>
              <w:t>ние уровня развития м</w:t>
            </w:r>
            <w:r w:rsidRPr="000E2FBA">
              <w:rPr>
                <w:bCs/>
                <w:iCs/>
                <w:szCs w:val="24"/>
              </w:rPr>
              <w:t>а</w:t>
            </w:r>
            <w:r w:rsidRPr="000E2FBA">
              <w:rPr>
                <w:bCs/>
                <w:iCs/>
                <w:szCs w:val="24"/>
              </w:rPr>
              <w:t>лого и сре</w:t>
            </w:r>
            <w:r w:rsidRPr="000E2FBA">
              <w:rPr>
                <w:bCs/>
                <w:iCs/>
                <w:szCs w:val="24"/>
              </w:rPr>
              <w:t>д</w:t>
            </w:r>
            <w:r w:rsidRPr="000E2FBA">
              <w:rPr>
                <w:bCs/>
                <w:iCs/>
                <w:szCs w:val="24"/>
              </w:rPr>
              <w:t>него пре</w:t>
            </w:r>
            <w:r w:rsidRPr="000E2FBA">
              <w:rPr>
                <w:bCs/>
                <w:iCs/>
                <w:szCs w:val="24"/>
              </w:rPr>
              <w:t>д</w:t>
            </w:r>
            <w:r w:rsidRPr="000E2FBA">
              <w:rPr>
                <w:bCs/>
                <w:iCs/>
                <w:szCs w:val="24"/>
              </w:rPr>
              <w:t>принимател</w:t>
            </w:r>
            <w:r w:rsidRPr="000E2FBA">
              <w:rPr>
                <w:bCs/>
                <w:iCs/>
                <w:szCs w:val="24"/>
              </w:rPr>
              <w:t>ь</w:t>
            </w:r>
            <w:r w:rsidRPr="000E2FBA">
              <w:rPr>
                <w:bCs/>
                <w:iCs/>
                <w:szCs w:val="24"/>
              </w:rPr>
              <w:t>ства на те</w:t>
            </w:r>
            <w:r w:rsidRPr="000E2FBA">
              <w:rPr>
                <w:bCs/>
                <w:iCs/>
                <w:szCs w:val="24"/>
              </w:rPr>
              <w:t>р</w:t>
            </w:r>
            <w:r w:rsidRPr="000E2FBA">
              <w:rPr>
                <w:bCs/>
                <w:iCs/>
                <w:szCs w:val="24"/>
              </w:rPr>
              <w:t>ритории В</w:t>
            </w:r>
            <w:r w:rsidRPr="000E2FBA">
              <w:rPr>
                <w:bCs/>
                <w:iCs/>
                <w:szCs w:val="24"/>
              </w:rPr>
              <w:t>о</w:t>
            </w:r>
            <w:r w:rsidRPr="000E2FBA">
              <w:rPr>
                <w:bCs/>
                <w:iCs/>
                <w:szCs w:val="24"/>
              </w:rPr>
              <w:t>ронежской области.</w:t>
            </w:r>
          </w:p>
          <w:p w:rsidR="000960C1" w:rsidRPr="000E2FBA" w:rsidRDefault="000960C1" w:rsidP="000960C1">
            <w:pPr>
              <w:spacing w:after="0"/>
              <w:ind w:firstLine="0"/>
              <w:rPr>
                <w:bCs/>
                <w:iCs/>
                <w:szCs w:val="24"/>
              </w:rPr>
            </w:pPr>
            <w:r w:rsidRPr="000E2FBA">
              <w:rPr>
                <w:bCs/>
                <w:iCs/>
                <w:szCs w:val="24"/>
              </w:rPr>
              <w:t>Поддержка предприн</w:t>
            </w:r>
            <w:r w:rsidRPr="000E2FBA">
              <w:rPr>
                <w:bCs/>
                <w:iCs/>
                <w:szCs w:val="24"/>
              </w:rPr>
              <w:t>и</w:t>
            </w:r>
            <w:r w:rsidRPr="000E2FBA">
              <w:rPr>
                <w:bCs/>
                <w:iCs/>
                <w:szCs w:val="24"/>
              </w:rPr>
              <w:t>мательской инициативы в муниципал</w:t>
            </w:r>
            <w:r w:rsidRPr="000E2FBA">
              <w:rPr>
                <w:bCs/>
                <w:iCs/>
                <w:szCs w:val="24"/>
              </w:rPr>
              <w:t>ь</w:t>
            </w:r>
            <w:r w:rsidRPr="000E2FBA">
              <w:rPr>
                <w:bCs/>
                <w:iCs/>
                <w:szCs w:val="24"/>
              </w:rPr>
              <w:t>ных образ</w:t>
            </w:r>
            <w:r w:rsidRPr="000E2FBA">
              <w:rPr>
                <w:bCs/>
                <w:iCs/>
                <w:szCs w:val="24"/>
              </w:rPr>
              <w:t>о</w:t>
            </w:r>
            <w:r w:rsidRPr="000E2FBA">
              <w:rPr>
                <w:bCs/>
                <w:iCs/>
                <w:szCs w:val="24"/>
              </w:rPr>
              <w:t>ваниях и ра</w:t>
            </w:r>
            <w:r w:rsidRPr="000E2FBA">
              <w:rPr>
                <w:bCs/>
                <w:iCs/>
                <w:szCs w:val="24"/>
              </w:rPr>
              <w:t>з</w:t>
            </w:r>
            <w:r w:rsidRPr="000E2FBA">
              <w:rPr>
                <w:bCs/>
                <w:iCs/>
                <w:szCs w:val="24"/>
              </w:rPr>
              <w:t>витие малого предприн</w:t>
            </w:r>
            <w:r w:rsidRPr="000E2FBA">
              <w:rPr>
                <w:bCs/>
                <w:iCs/>
                <w:szCs w:val="24"/>
              </w:rPr>
              <w:t>и</w:t>
            </w:r>
            <w:r w:rsidRPr="000E2FBA">
              <w:rPr>
                <w:bCs/>
                <w:iCs/>
                <w:szCs w:val="24"/>
              </w:rPr>
              <w:t>мательства на селе</w:t>
            </w:r>
          </w:p>
          <w:p w:rsidR="000960C1" w:rsidRPr="000E2FBA" w:rsidRDefault="000960C1" w:rsidP="000960C1">
            <w:pPr>
              <w:spacing w:after="0"/>
              <w:ind w:firstLine="0"/>
              <w:rPr>
                <w:bCs/>
                <w:iCs/>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E0D27" w:rsidP="000960C1">
            <w:pPr>
              <w:spacing w:after="0"/>
              <w:ind w:firstLine="0"/>
              <w:rPr>
                <w:rFonts w:eastAsia="+mn-ea"/>
                <w:szCs w:val="24"/>
              </w:rPr>
            </w:pPr>
            <w:r>
              <w:rPr>
                <w:rFonts w:eastAsia="+mn-ea"/>
                <w:szCs w:val="24"/>
              </w:rPr>
              <w:lastRenderedPageBreak/>
              <w:t>«</w:t>
            </w:r>
            <w:r w:rsidR="000960C1" w:rsidRPr="000E2FBA">
              <w:rPr>
                <w:rFonts w:eastAsia="+mn-ea"/>
                <w:szCs w:val="24"/>
              </w:rPr>
              <w:t>Развитие молоде</w:t>
            </w:r>
            <w:r w:rsidR="000960C1" w:rsidRPr="000E2FBA">
              <w:rPr>
                <w:rFonts w:eastAsia="+mn-ea"/>
                <w:szCs w:val="24"/>
              </w:rPr>
              <w:t>ж</w:t>
            </w:r>
            <w:r w:rsidR="000960C1" w:rsidRPr="000E2FBA">
              <w:rPr>
                <w:rFonts w:eastAsia="+mn-ea"/>
                <w:szCs w:val="24"/>
              </w:rPr>
              <w:t>ного предприним</w:t>
            </w:r>
            <w:r w:rsidR="000960C1" w:rsidRPr="000E2FBA">
              <w:rPr>
                <w:rFonts w:eastAsia="+mn-ea"/>
                <w:szCs w:val="24"/>
              </w:rPr>
              <w:t>а</w:t>
            </w:r>
            <w:r w:rsidR="000960C1" w:rsidRPr="000E2FBA">
              <w:rPr>
                <w:rFonts w:eastAsia="+mn-ea"/>
                <w:szCs w:val="24"/>
              </w:rPr>
              <w:t>тельства</w:t>
            </w:r>
            <w:r>
              <w:rPr>
                <w:rFonts w:eastAsia="+mn-ea"/>
                <w:szCs w:val="24"/>
              </w:rPr>
              <w:t>»</w:t>
            </w:r>
          </w:p>
          <w:p w:rsidR="000960C1" w:rsidRPr="000E2FBA" w:rsidRDefault="000960C1" w:rsidP="000960C1">
            <w:pPr>
              <w:spacing w:after="0"/>
              <w:ind w:firstLine="0"/>
              <w:rPr>
                <w:rFonts w:eastAsia="+mn-ea"/>
                <w:szCs w:val="24"/>
              </w:rPr>
            </w:pPr>
          </w:p>
          <w:p w:rsidR="000960C1" w:rsidRPr="000E2FBA" w:rsidRDefault="000960C1" w:rsidP="000960C1">
            <w:pPr>
              <w:spacing w:after="0"/>
              <w:ind w:firstLine="0"/>
              <w:rPr>
                <w:rFonts w:eastAsia="+mn-ea"/>
                <w:szCs w:val="24"/>
              </w:rPr>
            </w:pPr>
          </w:p>
          <w:p w:rsidR="000960C1" w:rsidRPr="000E2FBA" w:rsidRDefault="000960C1" w:rsidP="000960C1">
            <w:pPr>
              <w:spacing w:after="0"/>
              <w:ind w:firstLine="0"/>
              <w:rPr>
                <w:rFonts w:eastAsia="+mn-ea"/>
                <w:szCs w:val="24"/>
              </w:rPr>
            </w:pPr>
          </w:p>
          <w:p w:rsidR="000960C1" w:rsidRPr="000E2FBA" w:rsidRDefault="000960C1" w:rsidP="000960C1">
            <w:pPr>
              <w:spacing w:after="0"/>
              <w:ind w:firstLine="0"/>
              <w:rPr>
                <w:rFonts w:eastAsia="+mn-ea"/>
                <w:szCs w:val="24"/>
              </w:rPr>
            </w:pPr>
          </w:p>
          <w:p w:rsidR="000960C1" w:rsidRPr="000E2FBA" w:rsidRDefault="000960C1" w:rsidP="000960C1">
            <w:pPr>
              <w:spacing w:after="0"/>
              <w:ind w:firstLine="0"/>
              <w:rPr>
                <w:rFonts w:eastAsia="+mn-ea"/>
                <w:szCs w:val="24"/>
              </w:rPr>
            </w:pPr>
          </w:p>
          <w:p w:rsidR="000960C1" w:rsidRPr="000E2FBA" w:rsidRDefault="000960C1" w:rsidP="000960C1">
            <w:pPr>
              <w:spacing w:after="0"/>
              <w:ind w:firstLine="0"/>
              <w:rPr>
                <w:rFonts w:eastAsia="+mn-ea"/>
                <w:szCs w:val="24"/>
              </w:rPr>
            </w:pPr>
          </w:p>
          <w:p w:rsidR="000960C1" w:rsidRPr="000E2FBA" w:rsidRDefault="000960C1" w:rsidP="000960C1">
            <w:pPr>
              <w:spacing w:after="0"/>
              <w:ind w:firstLine="0"/>
              <w:rPr>
                <w:rFonts w:eastAsia="+mn-ea"/>
                <w:color w:val="FF0000"/>
                <w:szCs w:val="24"/>
              </w:rPr>
            </w:pP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rFonts w:eastAsia="Calibri"/>
                <w:szCs w:val="24"/>
              </w:rPr>
              <w:t>Проект предполагает  расширение перечня образов</w:t>
            </w:r>
            <w:r w:rsidRPr="000E2FBA">
              <w:rPr>
                <w:rFonts w:eastAsia="Calibri"/>
                <w:szCs w:val="24"/>
              </w:rPr>
              <w:t>а</w:t>
            </w:r>
            <w:r w:rsidRPr="000E2FBA">
              <w:rPr>
                <w:rFonts w:eastAsia="Calibri"/>
                <w:szCs w:val="24"/>
              </w:rPr>
              <w:t>тельных программ для молодых предпринимателей  с ориентацией молодых предпринимателей на реализ</w:t>
            </w:r>
            <w:r w:rsidRPr="000E2FBA">
              <w:rPr>
                <w:rFonts w:eastAsia="Calibri"/>
                <w:szCs w:val="24"/>
              </w:rPr>
              <w:t>а</w:t>
            </w:r>
            <w:r w:rsidRPr="000E2FBA">
              <w:rPr>
                <w:rFonts w:eastAsia="Calibri"/>
                <w:szCs w:val="24"/>
              </w:rPr>
              <w:t>цию принципа «технологического лидерства» (пол</w:t>
            </w:r>
            <w:r w:rsidRPr="000E2FBA">
              <w:rPr>
                <w:rFonts w:eastAsia="Calibri"/>
                <w:szCs w:val="24"/>
              </w:rPr>
              <w:t>и</w:t>
            </w:r>
            <w:r w:rsidRPr="000E2FBA">
              <w:rPr>
                <w:rFonts w:eastAsia="Calibri"/>
                <w:szCs w:val="24"/>
              </w:rPr>
              <w:t>тика постоянного вывода на рынок совершенно новой продукции) и их проведение в муниципальных обр</w:t>
            </w:r>
            <w:r w:rsidRPr="000E2FBA">
              <w:rPr>
                <w:rFonts w:eastAsia="Calibri"/>
                <w:szCs w:val="24"/>
              </w:rPr>
              <w:t>а</w:t>
            </w:r>
            <w:r w:rsidRPr="000E2FBA">
              <w:rPr>
                <w:rFonts w:eastAsia="Calibri"/>
                <w:szCs w:val="24"/>
              </w:rPr>
              <w:t xml:space="preserve">зованиях </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E0D27">
            <w:pPr>
              <w:spacing w:after="0"/>
              <w:ind w:firstLine="0"/>
              <w:rPr>
                <w:rFonts w:eastAsia="Calibri"/>
                <w:szCs w:val="24"/>
              </w:rPr>
            </w:pPr>
            <w:r w:rsidRPr="000E2FBA">
              <w:rPr>
                <w:rFonts w:eastAsia="Calibri"/>
                <w:szCs w:val="24"/>
              </w:rPr>
              <w:t xml:space="preserve">2018-2020 </w:t>
            </w:r>
            <w:r w:rsidR="000E0D27">
              <w:rPr>
                <w:rFonts w:eastAsia="Calibri"/>
                <w:szCs w:val="24"/>
              </w:rPr>
              <w:t xml:space="preserve">гг. </w:t>
            </w:r>
            <w:r w:rsidRPr="000E2FBA">
              <w:rPr>
                <w:rFonts w:eastAsia="Calibri"/>
                <w:szCs w:val="24"/>
              </w:rPr>
              <w:t>7,5</w:t>
            </w:r>
            <w:r w:rsidR="000E0D27">
              <w:rPr>
                <w:rFonts w:eastAsia="Calibri"/>
                <w:szCs w:val="24"/>
              </w:rPr>
              <w:t>;</w:t>
            </w:r>
          </w:p>
          <w:p w:rsidR="000960C1" w:rsidRPr="000E2FBA" w:rsidRDefault="000960C1" w:rsidP="000E0D27">
            <w:pPr>
              <w:spacing w:after="0"/>
              <w:ind w:firstLine="0"/>
              <w:rPr>
                <w:rFonts w:eastAsia="Calibri"/>
                <w:szCs w:val="24"/>
              </w:rPr>
            </w:pPr>
            <w:r w:rsidRPr="000E2FBA">
              <w:rPr>
                <w:rFonts w:eastAsia="Calibri"/>
                <w:szCs w:val="24"/>
              </w:rPr>
              <w:t xml:space="preserve">2021-2025 </w:t>
            </w:r>
            <w:r w:rsidR="000E0D27">
              <w:rPr>
                <w:rFonts w:eastAsia="Calibri"/>
                <w:szCs w:val="24"/>
              </w:rPr>
              <w:t>гг.</w:t>
            </w:r>
            <w:r w:rsidRPr="000E2FBA">
              <w:rPr>
                <w:rFonts w:eastAsia="Calibri"/>
                <w:szCs w:val="24"/>
              </w:rPr>
              <w:t xml:space="preserve"> 14,0</w:t>
            </w:r>
          </w:p>
          <w:p w:rsidR="000960C1" w:rsidRPr="000E2FBA" w:rsidRDefault="000960C1" w:rsidP="000E0D27">
            <w:pPr>
              <w:spacing w:after="0"/>
              <w:ind w:firstLine="0"/>
              <w:rPr>
                <w:rFonts w:eastAsia="Calibri"/>
                <w:szCs w:val="24"/>
              </w:rPr>
            </w:pPr>
            <w:r w:rsidRPr="000E2FBA">
              <w:rPr>
                <w:rFonts w:eastAsia="Calibri"/>
                <w:szCs w:val="24"/>
              </w:rPr>
              <w:t>2026</w:t>
            </w:r>
            <w:r w:rsidR="000E0D27">
              <w:rPr>
                <w:rFonts w:eastAsia="Calibri"/>
                <w:szCs w:val="24"/>
              </w:rPr>
              <w:t>-</w:t>
            </w:r>
            <w:r w:rsidRPr="000E2FBA">
              <w:rPr>
                <w:rFonts w:eastAsia="Calibri"/>
                <w:szCs w:val="24"/>
              </w:rPr>
              <w:t>2030</w:t>
            </w:r>
            <w:r w:rsidR="000E0D27">
              <w:rPr>
                <w:rFonts w:eastAsia="Calibri"/>
                <w:szCs w:val="24"/>
              </w:rPr>
              <w:t xml:space="preserve"> гг.</w:t>
            </w:r>
            <w:r w:rsidRPr="000E2FBA">
              <w:rPr>
                <w:rFonts w:eastAsia="Calibri"/>
                <w:szCs w:val="24"/>
              </w:rPr>
              <w:t xml:space="preserve">  15,0</w:t>
            </w:r>
          </w:p>
          <w:p w:rsidR="000960C1" w:rsidRPr="000E2FBA" w:rsidRDefault="000960C1" w:rsidP="000960C1">
            <w:pPr>
              <w:spacing w:after="0"/>
              <w:ind w:firstLine="0"/>
              <w:jc w:val="center"/>
              <w:rPr>
                <w:rFonts w:eastAsia="Calibri"/>
                <w:szCs w:val="24"/>
              </w:rPr>
            </w:pPr>
          </w:p>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rFonts w:eastAsia="Calibri"/>
                <w:szCs w:val="24"/>
              </w:rPr>
              <w:t xml:space="preserve">2018-2030 </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rFonts w:eastAsia="Calibri"/>
                <w:szCs w:val="24"/>
              </w:rPr>
              <w:t>Государственная пр</w:t>
            </w:r>
            <w:r w:rsidRPr="000E2FBA">
              <w:rPr>
                <w:rFonts w:eastAsia="Calibri"/>
                <w:szCs w:val="24"/>
              </w:rPr>
              <w:t>о</w:t>
            </w:r>
            <w:r w:rsidRPr="000E2FBA">
              <w:rPr>
                <w:rFonts w:eastAsia="Calibri"/>
                <w:szCs w:val="24"/>
              </w:rPr>
              <w:t>грамма Воронежской области «Развитие предпринимательства и торговли»</w:t>
            </w: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bCs/>
                <w:iCs/>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0E0D27" w:rsidP="000960C1">
            <w:pPr>
              <w:spacing w:after="0"/>
              <w:ind w:firstLine="0"/>
              <w:rPr>
                <w:rFonts w:eastAsia="+mn-ea"/>
                <w:szCs w:val="24"/>
              </w:rPr>
            </w:pPr>
            <w:r>
              <w:rPr>
                <w:rFonts w:eastAsia="+mn-ea"/>
                <w:szCs w:val="24"/>
              </w:rPr>
              <w:t>«</w:t>
            </w:r>
            <w:r w:rsidR="000960C1" w:rsidRPr="000E2FBA">
              <w:rPr>
                <w:rFonts w:eastAsia="+mn-ea"/>
                <w:szCs w:val="24"/>
              </w:rPr>
              <w:t xml:space="preserve">Создание единого </w:t>
            </w:r>
            <w:r w:rsidR="000960C1" w:rsidRPr="000E2FBA">
              <w:rPr>
                <w:rFonts w:eastAsia="+mn-ea"/>
                <w:szCs w:val="24"/>
              </w:rPr>
              <w:lastRenderedPageBreak/>
              <w:t>оператора для и</w:t>
            </w:r>
            <w:r w:rsidR="000960C1" w:rsidRPr="000E2FBA">
              <w:rPr>
                <w:rFonts w:eastAsia="+mn-ea"/>
                <w:szCs w:val="24"/>
              </w:rPr>
              <w:t>н</w:t>
            </w:r>
            <w:r w:rsidR="000960C1" w:rsidRPr="000E2FBA">
              <w:rPr>
                <w:rFonts w:eastAsia="+mn-ea"/>
                <w:szCs w:val="24"/>
              </w:rPr>
              <w:t>фраструктуры по</w:t>
            </w:r>
            <w:r w:rsidR="000960C1" w:rsidRPr="000E2FBA">
              <w:rPr>
                <w:rFonts w:eastAsia="+mn-ea"/>
                <w:szCs w:val="24"/>
              </w:rPr>
              <w:t>д</w:t>
            </w:r>
            <w:r w:rsidR="000960C1" w:rsidRPr="000E2FBA">
              <w:rPr>
                <w:rFonts w:eastAsia="+mn-ea"/>
                <w:szCs w:val="24"/>
              </w:rPr>
              <w:t>держки субъектов малого и среднего предпринимательс</w:t>
            </w:r>
            <w:r w:rsidR="000960C1" w:rsidRPr="000E2FBA">
              <w:rPr>
                <w:rFonts w:eastAsia="+mn-ea"/>
                <w:szCs w:val="24"/>
              </w:rPr>
              <w:t>т</w:t>
            </w:r>
            <w:r w:rsidR="000960C1" w:rsidRPr="000E2FBA">
              <w:rPr>
                <w:rFonts w:eastAsia="+mn-ea"/>
                <w:szCs w:val="24"/>
              </w:rPr>
              <w:t>ва</w:t>
            </w:r>
            <w:r>
              <w:rPr>
                <w:rFonts w:eastAsia="+mn-ea"/>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rFonts w:eastAsia="Calibri"/>
                <w:szCs w:val="24"/>
              </w:rPr>
            </w:pPr>
            <w:r w:rsidRPr="000E2FBA">
              <w:rPr>
                <w:rFonts w:eastAsia="Calibri"/>
                <w:szCs w:val="24"/>
              </w:rPr>
              <w:lastRenderedPageBreak/>
              <w:t>Проект предусматривает построение системы упра</w:t>
            </w:r>
            <w:r w:rsidRPr="000E2FBA">
              <w:rPr>
                <w:rFonts w:eastAsia="Calibri"/>
                <w:szCs w:val="24"/>
              </w:rPr>
              <w:t>в</w:t>
            </w:r>
            <w:r w:rsidRPr="000E2FBA">
              <w:rPr>
                <w:rFonts w:eastAsia="Calibri"/>
                <w:szCs w:val="24"/>
              </w:rPr>
              <w:lastRenderedPageBreak/>
              <w:t>ления организациями инфраструктурой поддержки малого и среднего предпринимательства на принц</w:t>
            </w:r>
            <w:r w:rsidRPr="000E2FBA">
              <w:rPr>
                <w:rFonts w:eastAsia="Calibri"/>
                <w:szCs w:val="24"/>
              </w:rPr>
              <w:t>и</w:t>
            </w:r>
            <w:r w:rsidRPr="000E2FBA">
              <w:rPr>
                <w:rFonts w:eastAsia="Calibri"/>
                <w:szCs w:val="24"/>
              </w:rPr>
              <w:t>пах «одного окна», а также в формирование серви</w:t>
            </w:r>
            <w:r w:rsidRPr="000E2FBA">
              <w:rPr>
                <w:rFonts w:eastAsia="Calibri"/>
                <w:szCs w:val="24"/>
              </w:rPr>
              <w:t>с</w:t>
            </w:r>
            <w:r w:rsidRPr="000E2FBA">
              <w:rPr>
                <w:rFonts w:eastAsia="Calibri"/>
                <w:szCs w:val="24"/>
              </w:rPr>
              <w:t>ной модели оказания услуг.</w:t>
            </w:r>
          </w:p>
          <w:p w:rsidR="000960C1" w:rsidRPr="000E2FBA" w:rsidRDefault="000960C1" w:rsidP="000960C1">
            <w:pPr>
              <w:spacing w:after="0"/>
              <w:ind w:firstLine="0"/>
              <w:rPr>
                <w:rFonts w:eastAsia="Calibri"/>
                <w:szCs w:val="24"/>
              </w:rPr>
            </w:pPr>
            <w:r w:rsidRPr="000E2FBA">
              <w:rPr>
                <w:rFonts w:eastAsia="Calibri"/>
                <w:szCs w:val="24"/>
              </w:rPr>
              <w:t>Основные функции единого оператора: консолидация всей нефинансовой инфраструктуры поддержки; осуществление управления и контроля; привлечение частных инвестиций.</w:t>
            </w:r>
          </w:p>
          <w:p w:rsidR="000960C1" w:rsidRPr="0060367D" w:rsidRDefault="000960C1" w:rsidP="000960C1">
            <w:pPr>
              <w:spacing w:after="0"/>
              <w:ind w:firstLine="0"/>
              <w:rPr>
                <w:rFonts w:eastAsia="Calibri"/>
                <w:szCs w:val="24"/>
              </w:rPr>
            </w:pPr>
            <w:r w:rsidRPr="000E2FBA">
              <w:rPr>
                <w:rFonts w:eastAsia="Calibri"/>
                <w:szCs w:val="24"/>
              </w:rPr>
              <w:t>Одной из задач проекта является автоматизация услуг организаций инфраструктуры поддержки малого и среднего предпринимательства в муниципальных о</w:t>
            </w:r>
            <w:r w:rsidRPr="000E2FBA">
              <w:rPr>
                <w:rFonts w:eastAsia="Calibri"/>
                <w:szCs w:val="24"/>
              </w:rPr>
              <w:t>б</w:t>
            </w:r>
            <w:r w:rsidRPr="000E2FBA">
              <w:rPr>
                <w:rFonts w:eastAsia="Calibri"/>
                <w:szCs w:val="24"/>
              </w:rPr>
              <w:t>разованиях Воронежской области.</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Fonts w:eastAsia="Calibri"/>
                <w:szCs w:val="24"/>
              </w:rPr>
            </w:pPr>
            <w:r w:rsidRPr="000E2FBA">
              <w:rPr>
                <w:rFonts w:eastAsia="Calibri"/>
                <w:szCs w:val="24"/>
              </w:rPr>
              <w:lastRenderedPageBreak/>
              <w:t>31,6</w:t>
            </w:r>
          </w:p>
          <w:p w:rsidR="000960C1" w:rsidRPr="000E2FBA" w:rsidRDefault="000960C1" w:rsidP="000960C1">
            <w:pPr>
              <w:spacing w:after="0"/>
              <w:ind w:firstLine="0"/>
              <w:jc w:val="center"/>
              <w:rPr>
                <w:rFonts w:eastAsia="Calibri"/>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Fonts w:eastAsia="Calibri"/>
                <w:szCs w:val="24"/>
              </w:rPr>
            </w:pPr>
            <w:r w:rsidRPr="000E2FBA">
              <w:rPr>
                <w:rFonts w:eastAsia="Calibri"/>
                <w:szCs w:val="24"/>
              </w:rPr>
              <w:lastRenderedPageBreak/>
              <w:t xml:space="preserve">2018-2020 </w:t>
            </w:r>
          </w:p>
        </w:tc>
        <w:tc>
          <w:tcPr>
            <w:tcW w:w="2496" w:type="dxa"/>
            <w:tcBorders>
              <w:top w:val="single" w:sz="4" w:space="0" w:color="auto"/>
              <w:left w:val="single" w:sz="4" w:space="0" w:color="auto"/>
              <w:bottom w:val="single" w:sz="4" w:space="0" w:color="auto"/>
              <w:right w:val="single" w:sz="4" w:space="0" w:color="auto"/>
            </w:tcBorders>
          </w:tcPr>
          <w:p w:rsidR="000960C1" w:rsidRPr="000E2FBA" w:rsidRDefault="000960C1" w:rsidP="000741E8">
            <w:pPr>
              <w:spacing w:after="0"/>
              <w:ind w:firstLine="0"/>
              <w:rPr>
                <w:rFonts w:eastAsia="Calibri"/>
                <w:szCs w:val="24"/>
              </w:rPr>
            </w:pPr>
            <w:r w:rsidRPr="000E2FBA">
              <w:rPr>
                <w:rFonts w:eastAsia="Calibri"/>
                <w:szCs w:val="24"/>
              </w:rPr>
              <w:t xml:space="preserve">Государственная </w:t>
            </w:r>
          </w:p>
          <w:p w:rsidR="000960C1" w:rsidRPr="000E2FBA" w:rsidRDefault="000960C1" w:rsidP="000741E8">
            <w:pPr>
              <w:spacing w:after="0"/>
              <w:ind w:firstLine="0"/>
              <w:rPr>
                <w:rFonts w:eastAsia="Calibri"/>
                <w:szCs w:val="24"/>
              </w:rPr>
            </w:pPr>
            <w:r w:rsidRPr="000E2FBA">
              <w:rPr>
                <w:rFonts w:eastAsia="Calibri"/>
                <w:szCs w:val="24"/>
              </w:rPr>
              <w:lastRenderedPageBreak/>
              <w:t xml:space="preserve">программа </w:t>
            </w:r>
          </w:p>
          <w:p w:rsidR="000960C1" w:rsidRPr="000E2FBA" w:rsidRDefault="000960C1" w:rsidP="000741E8">
            <w:pPr>
              <w:spacing w:after="0"/>
              <w:ind w:firstLine="0"/>
              <w:rPr>
                <w:rFonts w:eastAsia="Calibri"/>
                <w:szCs w:val="24"/>
              </w:rPr>
            </w:pPr>
            <w:r w:rsidRPr="000E2FBA">
              <w:rPr>
                <w:rFonts w:eastAsia="Calibri"/>
                <w:szCs w:val="24"/>
              </w:rPr>
              <w:t>Воронежской области «Развитие предпр</w:t>
            </w:r>
            <w:r w:rsidRPr="000E2FBA">
              <w:rPr>
                <w:rFonts w:eastAsia="Calibri"/>
                <w:szCs w:val="24"/>
              </w:rPr>
              <w:t>и</w:t>
            </w:r>
            <w:r w:rsidRPr="000E2FBA">
              <w:rPr>
                <w:rFonts w:eastAsia="Calibri"/>
                <w:szCs w:val="24"/>
              </w:rPr>
              <w:t>нимательства и то</w:t>
            </w:r>
            <w:r w:rsidRPr="000E2FBA">
              <w:rPr>
                <w:rFonts w:eastAsia="Calibri"/>
                <w:szCs w:val="24"/>
              </w:rPr>
              <w:t>р</w:t>
            </w:r>
            <w:r w:rsidRPr="000E2FBA">
              <w:rPr>
                <w:rFonts w:eastAsia="Calibri"/>
                <w:szCs w:val="24"/>
              </w:rPr>
              <w:t>говли»</w:t>
            </w:r>
          </w:p>
        </w:tc>
      </w:tr>
      <w:tr w:rsidR="000960C1" w:rsidRPr="000E2FBA" w:rsidTr="000960C1">
        <w:tc>
          <w:tcPr>
            <w:tcW w:w="1668" w:type="dxa"/>
            <w:vMerge/>
            <w:tcBorders>
              <w:left w:val="single" w:sz="4" w:space="0" w:color="auto"/>
              <w:right w:val="single" w:sz="4" w:space="0" w:color="auto"/>
            </w:tcBorders>
            <w:hideMark/>
          </w:tcPr>
          <w:p w:rsidR="000960C1" w:rsidRPr="000E2FBA" w:rsidRDefault="000960C1" w:rsidP="000960C1">
            <w:pPr>
              <w:spacing w:after="0"/>
              <w:ind w:firstLine="0"/>
              <w:rPr>
                <w:bCs/>
                <w:iCs/>
                <w:szCs w:val="24"/>
              </w:rPr>
            </w:pPr>
          </w:p>
        </w:tc>
        <w:tc>
          <w:tcPr>
            <w:tcW w:w="2409" w:type="dxa"/>
            <w:tcBorders>
              <w:top w:val="single" w:sz="4" w:space="0" w:color="auto"/>
              <w:left w:val="single" w:sz="4" w:space="0" w:color="auto"/>
              <w:bottom w:val="single" w:sz="4" w:space="0" w:color="auto"/>
              <w:right w:val="single" w:sz="4" w:space="0" w:color="auto"/>
            </w:tcBorders>
            <w:hideMark/>
          </w:tcPr>
          <w:p w:rsidR="000960C1" w:rsidRPr="000E2FBA" w:rsidRDefault="000E0D27" w:rsidP="000960C1">
            <w:pPr>
              <w:spacing w:after="0"/>
              <w:ind w:firstLine="0"/>
              <w:rPr>
                <w:rFonts w:eastAsia="Calibri"/>
                <w:szCs w:val="24"/>
              </w:rPr>
            </w:pPr>
            <w:r>
              <w:rPr>
                <w:rFonts w:eastAsia="+mn-ea"/>
                <w:szCs w:val="24"/>
              </w:rPr>
              <w:t>«</w:t>
            </w:r>
            <w:r w:rsidR="000960C1" w:rsidRPr="000E2FBA">
              <w:rPr>
                <w:rFonts w:eastAsia="+mn-ea"/>
                <w:szCs w:val="24"/>
              </w:rPr>
              <w:t>Формирование и развитие системы сельскохозяйстве</w:t>
            </w:r>
            <w:r w:rsidR="000960C1" w:rsidRPr="000E2FBA">
              <w:rPr>
                <w:rFonts w:eastAsia="+mn-ea"/>
                <w:szCs w:val="24"/>
              </w:rPr>
              <w:t>н</w:t>
            </w:r>
            <w:r w:rsidR="000960C1" w:rsidRPr="000E2FBA">
              <w:rPr>
                <w:rFonts w:eastAsia="+mn-ea"/>
                <w:szCs w:val="24"/>
              </w:rPr>
              <w:t>ной кооперации</w:t>
            </w:r>
            <w:r>
              <w:rPr>
                <w:rFonts w:eastAsia="+mn-ea"/>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0960C1" w:rsidRPr="000E2FBA" w:rsidRDefault="000960C1" w:rsidP="000960C1">
            <w:pPr>
              <w:tabs>
                <w:tab w:val="left" w:pos="0"/>
              </w:tabs>
              <w:spacing w:after="0"/>
              <w:ind w:firstLine="0"/>
              <w:rPr>
                <w:szCs w:val="24"/>
              </w:rPr>
            </w:pPr>
            <w:r w:rsidRPr="000E2FBA">
              <w:rPr>
                <w:szCs w:val="24"/>
              </w:rPr>
              <w:t>Построение системы, обеспечивающей комплексную поддержку развития сельскохозяйственной коопер</w:t>
            </w:r>
            <w:r w:rsidRPr="000E2FBA">
              <w:rPr>
                <w:szCs w:val="24"/>
              </w:rPr>
              <w:t>а</w:t>
            </w:r>
            <w:r w:rsidRPr="000E2FBA">
              <w:rPr>
                <w:szCs w:val="24"/>
              </w:rPr>
              <w:t>ции за счет: внедрения единой системы управления и информирования о возможностях кооперации (в т.ч. через единого оператора, «Бизнес-навигатор МСП»); создание инфраструктуры развития кооперации (фо</w:t>
            </w:r>
            <w:r w:rsidRPr="000E2FBA">
              <w:rPr>
                <w:szCs w:val="24"/>
              </w:rPr>
              <w:t>н</w:t>
            </w:r>
            <w:r w:rsidRPr="000E2FBA">
              <w:rPr>
                <w:szCs w:val="24"/>
              </w:rPr>
              <w:t>ды поддержки, сеть кооперативов); организация ры</w:t>
            </w:r>
            <w:r w:rsidRPr="000E2FBA">
              <w:rPr>
                <w:szCs w:val="24"/>
              </w:rPr>
              <w:t>н</w:t>
            </w:r>
            <w:r w:rsidRPr="000E2FBA">
              <w:rPr>
                <w:szCs w:val="24"/>
              </w:rPr>
              <w:t>ка сбыта произведенной продукции (заключение д</w:t>
            </w:r>
            <w:r w:rsidRPr="000E2FBA">
              <w:rPr>
                <w:szCs w:val="24"/>
              </w:rPr>
              <w:t>о</w:t>
            </w:r>
            <w:r w:rsidRPr="000E2FBA">
              <w:rPr>
                <w:szCs w:val="24"/>
              </w:rPr>
              <w:t>говоров о сотрудничестве, предоставление торговых мест, проведение ярмарочных мероприятий, внедр</w:t>
            </w:r>
            <w:r w:rsidRPr="000E2FBA">
              <w:rPr>
                <w:szCs w:val="24"/>
              </w:rPr>
              <w:t>е</w:t>
            </w:r>
            <w:r w:rsidRPr="000E2FBA">
              <w:rPr>
                <w:szCs w:val="24"/>
              </w:rPr>
              <w:t>ние электронных торговых сервисов); оказание ф</w:t>
            </w:r>
            <w:r w:rsidRPr="000E2FBA">
              <w:rPr>
                <w:szCs w:val="24"/>
              </w:rPr>
              <w:t>и</w:t>
            </w:r>
            <w:r w:rsidRPr="000E2FBA">
              <w:rPr>
                <w:szCs w:val="24"/>
              </w:rPr>
              <w:t>нансовой поддержки деятельности кооперативов (гранты на развитие материально-технической базы сельскохозяйственных кооперативов, микрозаймы и поручительства, фиксированная доля льготных кр</w:t>
            </w:r>
            <w:r w:rsidRPr="000E2FBA">
              <w:rPr>
                <w:szCs w:val="24"/>
              </w:rPr>
              <w:t>е</w:t>
            </w:r>
            <w:r w:rsidRPr="000E2FBA">
              <w:rPr>
                <w:szCs w:val="24"/>
              </w:rPr>
              <w:t>дитов для малых форм хозяйствования в общем об</w:t>
            </w:r>
            <w:r w:rsidRPr="000E2FBA">
              <w:rPr>
                <w:szCs w:val="24"/>
              </w:rPr>
              <w:t>ъ</w:t>
            </w:r>
            <w:r w:rsidRPr="000E2FBA">
              <w:rPr>
                <w:szCs w:val="24"/>
              </w:rPr>
              <w:lastRenderedPageBreak/>
              <w:t>еме кредитования АПК); Ключевым итогом реализ</w:t>
            </w:r>
            <w:r w:rsidRPr="000E2FBA">
              <w:rPr>
                <w:szCs w:val="24"/>
              </w:rPr>
              <w:t>а</w:t>
            </w:r>
            <w:r w:rsidRPr="000E2FBA">
              <w:rPr>
                <w:szCs w:val="24"/>
              </w:rPr>
              <w:t>ции проекта является формирование сети сельскох</w:t>
            </w:r>
            <w:r w:rsidRPr="000E2FBA">
              <w:rPr>
                <w:szCs w:val="24"/>
              </w:rPr>
              <w:t>о</w:t>
            </w:r>
            <w:r w:rsidRPr="000E2FBA">
              <w:rPr>
                <w:szCs w:val="24"/>
              </w:rPr>
              <w:t>зяйственных кооперативов, обеспечивающих созд</w:t>
            </w:r>
            <w:r w:rsidRPr="000E2FBA">
              <w:rPr>
                <w:szCs w:val="24"/>
              </w:rPr>
              <w:t>а</w:t>
            </w:r>
            <w:r w:rsidRPr="000E2FBA">
              <w:rPr>
                <w:szCs w:val="24"/>
              </w:rPr>
              <w:t>ние новых постоянных рабочих мест и прирост объ</w:t>
            </w:r>
            <w:r w:rsidRPr="000E2FBA">
              <w:rPr>
                <w:szCs w:val="24"/>
              </w:rPr>
              <w:t>е</w:t>
            </w:r>
            <w:r w:rsidRPr="000E2FBA">
              <w:rPr>
                <w:szCs w:val="24"/>
              </w:rPr>
              <w:t>ма реализованной ими сельскохозяйственной проду</w:t>
            </w:r>
            <w:r w:rsidRPr="000E2FBA">
              <w:rPr>
                <w:szCs w:val="24"/>
              </w:rPr>
              <w:t>к</w:t>
            </w:r>
            <w:r w:rsidRPr="000E2FBA">
              <w:rPr>
                <w:szCs w:val="24"/>
              </w:rPr>
              <w:t>ции</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lastRenderedPageBreak/>
              <w:t>2018-2020 гг.:</w:t>
            </w:r>
          </w:p>
          <w:p w:rsidR="000960C1" w:rsidRPr="000E2FBA" w:rsidRDefault="000960C1" w:rsidP="000960C1">
            <w:pPr>
              <w:spacing w:after="0"/>
              <w:ind w:firstLine="0"/>
              <w:jc w:val="center"/>
              <w:rPr>
                <w:rStyle w:val="FontStyle41"/>
              </w:rPr>
            </w:pPr>
            <w:r w:rsidRPr="000E2FBA">
              <w:rPr>
                <w:rStyle w:val="FontStyle41"/>
              </w:rPr>
              <w:t>651,0</w:t>
            </w:r>
          </w:p>
          <w:p w:rsidR="000960C1" w:rsidRPr="000E2FBA" w:rsidRDefault="000960C1" w:rsidP="000960C1">
            <w:pPr>
              <w:spacing w:after="0"/>
              <w:ind w:firstLine="0"/>
              <w:jc w:val="center"/>
              <w:rPr>
                <w:rStyle w:val="FontStyle41"/>
              </w:rPr>
            </w:pPr>
            <w:r w:rsidRPr="000E2FBA">
              <w:rPr>
                <w:rStyle w:val="FontStyle41"/>
              </w:rPr>
              <w:t>2021-2025 гг.:</w:t>
            </w:r>
          </w:p>
          <w:p w:rsidR="000960C1" w:rsidRPr="000E2FBA" w:rsidRDefault="000960C1" w:rsidP="000960C1">
            <w:pPr>
              <w:spacing w:after="0"/>
              <w:ind w:firstLine="0"/>
              <w:jc w:val="center"/>
              <w:rPr>
                <w:rStyle w:val="FontStyle41"/>
              </w:rPr>
            </w:pPr>
            <w:r w:rsidRPr="000E2FBA">
              <w:rPr>
                <w:rStyle w:val="FontStyle41"/>
              </w:rPr>
              <w:t>1185,0</w:t>
            </w:r>
          </w:p>
          <w:p w:rsidR="000960C1" w:rsidRPr="000E2FBA" w:rsidRDefault="000960C1" w:rsidP="000960C1">
            <w:pPr>
              <w:spacing w:after="0"/>
              <w:ind w:firstLine="0"/>
              <w:jc w:val="center"/>
              <w:rPr>
                <w:rStyle w:val="FontStyle41"/>
              </w:rPr>
            </w:pPr>
            <w:r w:rsidRPr="000E2FBA">
              <w:rPr>
                <w:rStyle w:val="FontStyle41"/>
              </w:rPr>
              <w:t>2026-2030 гг.:</w:t>
            </w:r>
          </w:p>
          <w:p w:rsidR="000960C1" w:rsidRPr="000E2FBA" w:rsidRDefault="000960C1" w:rsidP="000960C1">
            <w:pPr>
              <w:spacing w:after="0"/>
              <w:ind w:firstLine="0"/>
              <w:jc w:val="center"/>
              <w:rPr>
                <w:rStyle w:val="FontStyle41"/>
              </w:rPr>
            </w:pPr>
            <w:r w:rsidRPr="000E2FBA">
              <w:rPr>
                <w:rStyle w:val="FontStyle41"/>
              </w:rPr>
              <w:t>1300,0</w:t>
            </w:r>
          </w:p>
          <w:p w:rsidR="000960C1" w:rsidRPr="000E2FBA" w:rsidRDefault="000960C1" w:rsidP="000960C1">
            <w:pPr>
              <w:spacing w:after="0"/>
              <w:ind w:firstLine="0"/>
              <w:jc w:val="center"/>
              <w:rPr>
                <w:rStyle w:val="FontStyle41"/>
              </w:rPr>
            </w:pPr>
            <w:r w:rsidRPr="000E2FBA">
              <w:rPr>
                <w:rStyle w:val="FontStyle41"/>
              </w:rPr>
              <w:t>2031-2035 гг.:</w:t>
            </w:r>
          </w:p>
          <w:p w:rsidR="000960C1" w:rsidRPr="000E2FBA" w:rsidRDefault="000960C1" w:rsidP="000960C1">
            <w:pPr>
              <w:spacing w:after="0"/>
              <w:ind w:firstLine="0"/>
              <w:jc w:val="center"/>
              <w:rPr>
                <w:rFonts w:eastAsia="Calibri"/>
                <w:szCs w:val="24"/>
              </w:rPr>
            </w:pPr>
            <w:r w:rsidRPr="000E2FBA">
              <w:rPr>
                <w:rStyle w:val="FontStyle41"/>
              </w:rPr>
              <w:t>1428,0</w:t>
            </w:r>
          </w:p>
        </w:tc>
        <w:tc>
          <w:tcPr>
            <w:tcW w:w="1559" w:type="dxa"/>
            <w:tcBorders>
              <w:top w:val="single" w:sz="4" w:space="0" w:color="auto"/>
              <w:left w:val="single" w:sz="4" w:space="0" w:color="auto"/>
              <w:bottom w:val="single" w:sz="4" w:space="0" w:color="auto"/>
              <w:right w:val="single" w:sz="4" w:space="0" w:color="auto"/>
            </w:tcBorders>
            <w:hideMark/>
          </w:tcPr>
          <w:p w:rsidR="000960C1" w:rsidRPr="000E2FBA" w:rsidRDefault="000960C1" w:rsidP="000960C1">
            <w:pPr>
              <w:spacing w:after="0"/>
              <w:ind w:firstLine="0"/>
              <w:jc w:val="center"/>
              <w:rPr>
                <w:rFonts w:eastAsia="Calibri"/>
                <w:szCs w:val="24"/>
              </w:rPr>
            </w:pPr>
            <w:r w:rsidRPr="000E2FBA">
              <w:rPr>
                <w:rStyle w:val="FontStyle41"/>
              </w:rPr>
              <w:t xml:space="preserve">2018-2035 </w:t>
            </w:r>
          </w:p>
        </w:tc>
        <w:tc>
          <w:tcPr>
            <w:tcW w:w="2496" w:type="dxa"/>
            <w:tcBorders>
              <w:top w:val="single" w:sz="4" w:space="0" w:color="auto"/>
              <w:left w:val="single" w:sz="4" w:space="0" w:color="auto"/>
              <w:bottom w:val="single" w:sz="4" w:space="0" w:color="auto"/>
              <w:right w:val="single" w:sz="4" w:space="0" w:color="auto"/>
            </w:tcBorders>
            <w:hideMark/>
          </w:tcPr>
          <w:p w:rsidR="000960C1" w:rsidRPr="000E2FBA" w:rsidRDefault="000960C1" w:rsidP="000741E8">
            <w:pPr>
              <w:spacing w:after="0"/>
              <w:ind w:firstLine="0"/>
              <w:jc w:val="left"/>
              <w:rPr>
                <w:rStyle w:val="FontStyle41"/>
              </w:rPr>
            </w:pPr>
            <w:r w:rsidRPr="000E2FBA">
              <w:rPr>
                <w:rStyle w:val="FontStyle41"/>
              </w:rPr>
              <w:t xml:space="preserve">Государственная </w:t>
            </w:r>
          </w:p>
          <w:p w:rsidR="000960C1" w:rsidRPr="000E2FBA" w:rsidRDefault="000960C1" w:rsidP="000741E8">
            <w:pPr>
              <w:spacing w:after="0"/>
              <w:ind w:firstLine="0"/>
              <w:jc w:val="left"/>
              <w:rPr>
                <w:rStyle w:val="FontStyle41"/>
              </w:rPr>
            </w:pPr>
            <w:r w:rsidRPr="000E2FBA">
              <w:rPr>
                <w:rStyle w:val="FontStyle41"/>
              </w:rPr>
              <w:t xml:space="preserve">программа </w:t>
            </w:r>
          </w:p>
          <w:p w:rsidR="000960C1" w:rsidRPr="000E2FBA" w:rsidRDefault="000960C1" w:rsidP="000741E8">
            <w:pPr>
              <w:spacing w:after="0"/>
              <w:ind w:firstLine="0"/>
              <w:jc w:val="left"/>
              <w:rPr>
                <w:rStyle w:val="FontStyle41"/>
              </w:rPr>
            </w:pPr>
            <w:r w:rsidRPr="000E2FBA">
              <w:rPr>
                <w:rStyle w:val="FontStyle41"/>
              </w:rPr>
              <w:t>Воронежской области «Развитие предпр</w:t>
            </w:r>
            <w:r w:rsidRPr="000E2FBA">
              <w:rPr>
                <w:rStyle w:val="FontStyle41"/>
              </w:rPr>
              <w:t>и</w:t>
            </w:r>
            <w:r w:rsidRPr="000E2FBA">
              <w:rPr>
                <w:rStyle w:val="FontStyle41"/>
              </w:rPr>
              <w:t>нимательства и то</w:t>
            </w:r>
            <w:r w:rsidRPr="000E2FBA">
              <w:rPr>
                <w:rStyle w:val="FontStyle41"/>
              </w:rPr>
              <w:t>р</w:t>
            </w:r>
            <w:r w:rsidRPr="000E2FBA">
              <w:rPr>
                <w:rStyle w:val="FontStyle41"/>
              </w:rPr>
              <w:t xml:space="preserve">говли» </w:t>
            </w:r>
          </w:p>
          <w:p w:rsidR="000960C1" w:rsidRPr="000E2FBA" w:rsidRDefault="000960C1" w:rsidP="000741E8">
            <w:pPr>
              <w:spacing w:after="0"/>
              <w:ind w:firstLine="0"/>
              <w:jc w:val="left"/>
              <w:rPr>
                <w:rStyle w:val="FontStyle41"/>
              </w:rPr>
            </w:pPr>
            <w:r w:rsidRPr="000E2FBA">
              <w:rPr>
                <w:rStyle w:val="FontStyle41"/>
              </w:rPr>
              <w:t xml:space="preserve">Государственная </w:t>
            </w:r>
          </w:p>
          <w:p w:rsidR="000960C1" w:rsidRPr="000E2FBA" w:rsidRDefault="000960C1" w:rsidP="000741E8">
            <w:pPr>
              <w:spacing w:after="0"/>
              <w:ind w:firstLine="0"/>
              <w:jc w:val="left"/>
              <w:rPr>
                <w:rStyle w:val="FontStyle41"/>
              </w:rPr>
            </w:pPr>
            <w:r w:rsidRPr="000E2FBA">
              <w:rPr>
                <w:rStyle w:val="FontStyle41"/>
              </w:rPr>
              <w:t xml:space="preserve">программа </w:t>
            </w:r>
          </w:p>
          <w:p w:rsidR="000960C1" w:rsidRPr="000E2FBA" w:rsidRDefault="000960C1" w:rsidP="000741E8">
            <w:pPr>
              <w:spacing w:after="0"/>
              <w:ind w:firstLine="0"/>
              <w:jc w:val="left"/>
              <w:rPr>
                <w:rStyle w:val="FontStyle41"/>
              </w:rPr>
            </w:pPr>
            <w:r w:rsidRPr="000E2FBA">
              <w:rPr>
                <w:rStyle w:val="FontStyle41"/>
              </w:rPr>
              <w:t>Воронежской области «Развитие сельского хозяйства, произво</w:t>
            </w:r>
            <w:r w:rsidRPr="000E2FBA">
              <w:rPr>
                <w:rStyle w:val="FontStyle41"/>
              </w:rPr>
              <w:t>д</w:t>
            </w:r>
            <w:r w:rsidRPr="000E2FBA">
              <w:rPr>
                <w:rStyle w:val="FontStyle41"/>
              </w:rPr>
              <w:t>ства пищевых пр</w:t>
            </w:r>
            <w:r w:rsidRPr="000E2FBA">
              <w:rPr>
                <w:rStyle w:val="FontStyle41"/>
              </w:rPr>
              <w:t>о</w:t>
            </w:r>
            <w:r w:rsidRPr="000E2FBA">
              <w:rPr>
                <w:rStyle w:val="FontStyle41"/>
              </w:rPr>
              <w:t>дуктов и инфрастру</w:t>
            </w:r>
            <w:r w:rsidRPr="000E2FBA">
              <w:rPr>
                <w:rStyle w:val="FontStyle41"/>
              </w:rPr>
              <w:t>к</w:t>
            </w:r>
            <w:r w:rsidRPr="000E2FBA">
              <w:rPr>
                <w:rStyle w:val="FontStyle41"/>
              </w:rPr>
              <w:t>туры агропродовол</w:t>
            </w:r>
            <w:r w:rsidRPr="000E2FBA">
              <w:rPr>
                <w:rStyle w:val="FontStyle41"/>
              </w:rPr>
              <w:t>ь</w:t>
            </w:r>
            <w:r w:rsidRPr="000E2FBA">
              <w:rPr>
                <w:rStyle w:val="FontStyle41"/>
              </w:rPr>
              <w:t xml:space="preserve">ственного рынка» </w:t>
            </w:r>
          </w:p>
          <w:p w:rsidR="000960C1" w:rsidRPr="000E2FBA" w:rsidRDefault="000960C1" w:rsidP="000960C1">
            <w:pPr>
              <w:spacing w:after="0"/>
              <w:ind w:firstLine="0"/>
              <w:jc w:val="center"/>
              <w:rPr>
                <w:rFonts w:eastAsia="Calibri"/>
                <w:szCs w:val="24"/>
              </w:rPr>
            </w:pPr>
          </w:p>
        </w:tc>
      </w:tr>
      <w:tr w:rsidR="000960C1" w:rsidRPr="000E2FBA" w:rsidTr="000960C1">
        <w:tc>
          <w:tcPr>
            <w:tcW w:w="1668"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bCs/>
                <w:iCs/>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981CE5" w:rsidP="000960C1">
            <w:pPr>
              <w:spacing w:after="0"/>
              <w:ind w:firstLine="0"/>
              <w:rPr>
                <w:rFonts w:eastAsia="+mn-ea"/>
                <w:szCs w:val="24"/>
              </w:rPr>
            </w:pPr>
            <w:r>
              <w:rPr>
                <w:bCs/>
                <w:szCs w:val="24"/>
              </w:rPr>
              <w:t>«</w:t>
            </w:r>
            <w:r w:rsidR="000960C1" w:rsidRPr="000E2FBA">
              <w:rPr>
                <w:bCs/>
                <w:szCs w:val="24"/>
              </w:rPr>
              <w:t>Доступная мобил</w:t>
            </w:r>
            <w:r w:rsidR="000960C1" w:rsidRPr="000E2FBA">
              <w:rPr>
                <w:bCs/>
                <w:szCs w:val="24"/>
              </w:rPr>
              <w:t>ь</w:t>
            </w:r>
            <w:r w:rsidR="000960C1" w:rsidRPr="000E2FBA">
              <w:rPr>
                <w:bCs/>
                <w:szCs w:val="24"/>
              </w:rPr>
              <w:t>ная связь и беспр</w:t>
            </w:r>
            <w:r w:rsidR="000960C1" w:rsidRPr="000E2FBA">
              <w:rPr>
                <w:bCs/>
                <w:szCs w:val="24"/>
              </w:rPr>
              <w:t>о</w:t>
            </w:r>
            <w:r w:rsidR="000960C1" w:rsidRPr="000E2FBA">
              <w:rPr>
                <w:bCs/>
                <w:szCs w:val="24"/>
              </w:rPr>
              <w:t>водной интернет в Воронежской обла</w:t>
            </w:r>
            <w:r w:rsidR="000960C1" w:rsidRPr="000E2FBA">
              <w:rPr>
                <w:bCs/>
                <w:szCs w:val="24"/>
              </w:rPr>
              <w:t>с</w:t>
            </w:r>
            <w:r w:rsidR="000960C1" w:rsidRPr="000E2FBA">
              <w:rPr>
                <w:bCs/>
                <w:szCs w:val="24"/>
              </w:rPr>
              <w:t>ти</w:t>
            </w:r>
            <w:r>
              <w:rPr>
                <w:bCs/>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s>
              <w:spacing w:after="0"/>
              <w:ind w:firstLine="0"/>
              <w:rPr>
                <w:rFonts w:eastAsia="+mn-ea"/>
                <w:szCs w:val="24"/>
              </w:rPr>
            </w:pPr>
            <w:r w:rsidRPr="000E2FBA">
              <w:rPr>
                <w:szCs w:val="24"/>
              </w:rPr>
              <w:t>Строительство  и ввод в эксплуатацию базовых ста</w:t>
            </w:r>
            <w:r w:rsidRPr="000E2FBA">
              <w:rPr>
                <w:szCs w:val="24"/>
              </w:rPr>
              <w:t>н</w:t>
            </w:r>
            <w:r w:rsidRPr="000E2FBA">
              <w:rPr>
                <w:szCs w:val="24"/>
              </w:rPr>
              <w:t>ций с целью обеспечения доступа населения региона, включая социально незащищенные слои, к устойч</w:t>
            </w:r>
            <w:r w:rsidRPr="000E2FBA">
              <w:rPr>
                <w:szCs w:val="24"/>
              </w:rPr>
              <w:t>и</w:t>
            </w:r>
            <w:r w:rsidRPr="000E2FBA">
              <w:rPr>
                <w:szCs w:val="24"/>
              </w:rPr>
              <w:t>вой радиотелефонной (сотовой) связи, в том числе к пользованию услугой мобильного интернета в ста</w:t>
            </w:r>
            <w:r w:rsidRPr="000E2FBA">
              <w:rPr>
                <w:szCs w:val="24"/>
              </w:rPr>
              <w:t>н</w:t>
            </w:r>
            <w:r w:rsidRPr="000E2FBA">
              <w:rPr>
                <w:szCs w:val="24"/>
              </w:rPr>
              <w:t>дарте 3G/4</w:t>
            </w:r>
            <w:r w:rsidRPr="000E2FBA">
              <w:rPr>
                <w:szCs w:val="24"/>
                <w:lang w:val="en-US"/>
              </w:rPr>
              <w:t>G</w:t>
            </w:r>
            <w:r w:rsidRPr="000E2FBA">
              <w:rPr>
                <w:szCs w:val="24"/>
              </w:rPr>
              <w:t xml:space="preserve"> в Воронежской области</w:t>
            </w:r>
          </w:p>
        </w:tc>
        <w:tc>
          <w:tcPr>
            <w:tcW w:w="1701" w:type="dxa"/>
            <w:tcBorders>
              <w:top w:val="single" w:sz="4" w:space="0" w:color="auto"/>
              <w:left w:val="single" w:sz="4" w:space="0" w:color="auto"/>
              <w:right w:val="single" w:sz="4" w:space="0" w:color="auto"/>
            </w:tcBorders>
          </w:tcPr>
          <w:p w:rsidR="000960C1" w:rsidRPr="000E2FBA" w:rsidRDefault="000960C1" w:rsidP="000960C1">
            <w:pPr>
              <w:spacing w:after="0"/>
              <w:ind w:firstLine="0"/>
              <w:jc w:val="center"/>
              <w:rPr>
                <w:rFonts w:eastAsia="Calibri"/>
                <w:szCs w:val="24"/>
              </w:rPr>
            </w:pPr>
            <w:r w:rsidRPr="000E2FBA">
              <w:rPr>
                <w:bCs/>
                <w:szCs w:val="24"/>
              </w:rPr>
              <w:t xml:space="preserve">Всего: </w:t>
            </w:r>
            <w:r w:rsidRPr="000E2FBA">
              <w:rPr>
                <w:rFonts w:eastAsia="Calibri"/>
                <w:szCs w:val="24"/>
              </w:rPr>
              <w:t>456,1,</w:t>
            </w:r>
          </w:p>
          <w:p w:rsidR="000960C1" w:rsidRPr="000E2FBA" w:rsidRDefault="000960C1" w:rsidP="000960C1">
            <w:pPr>
              <w:spacing w:after="0"/>
              <w:ind w:firstLine="0"/>
              <w:jc w:val="center"/>
              <w:rPr>
                <w:rFonts w:eastAsia="Calibri"/>
                <w:szCs w:val="24"/>
              </w:rPr>
            </w:pPr>
            <w:r w:rsidRPr="000E2FBA">
              <w:rPr>
                <w:rFonts w:eastAsia="Calibri"/>
                <w:szCs w:val="24"/>
              </w:rPr>
              <w:t>в том числе на 2018-2020 гг. – 360,0</w:t>
            </w:r>
          </w:p>
          <w:p w:rsidR="000960C1" w:rsidRPr="000E2FBA" w:rsidRDefault="000960C1" w:rsidP="000960C1">
            <w:pPr>
              <w:spacing w:after="0"/>
              <w:ind w:firstLine="0"/>
              <w:jc w:val="center"/>
              <w:rPr>
                <w:rStyle w:val="FontStyle41"/>
              </w:rPr>
            </w:pPr>
            <w:r w:rsidRPr="000E2FBA">
              <w:rPr>
                <w:rFonts w:eastAsia="Calibri"/>
                <w:szCs w:val="24"/>
              </w:rPr>
              <w:t>2021-2025 гг. – 96,1</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Fonts w:eastAsia="Calibri"/>
                <w:szCs w:val="24"/>
              </w:rPr>
              <w:t>2018-2025</w:t>
            </w:r>
          </w:p>
        </w:tc>
        <w:tc>
          <w:tcPr>
            <w:tcW w:w="2496" w:type="dxa"/>
            <w:vMerge w:val="restart"/>
            <w:tcBorders>
              <w:top w:val="single" w:sz="4" w:space="0" w:color="auto"/>
              <w:left w:val="single" w:sz="4" w:space="0" w:color="auto"/>
              <w:right w:val="single" w:sz="4" w:space="0" w:color="auto"/>
            </w:tcBorders>
          </w:tcPr>
          <w:p w:rsidR="000960C1" w:rsidRPr="000E2FBA" w:rsidRDefault="000960C1" w:rsidP="000741E8">
            <w:pPr>
              <w:spacing w:after="0"/>
              <w:ind w:firstLine="0"/>
              <w:jc w:val="left"/>
              <w:rPr>
                <w:rStyle w:val="FontStyle41"/>
              </w:rPr>
            </w:pPr>
            <w:r w:rsidRPr="000E2FBA">
              <w:rPr>
                <w:color w:val="000000"/>
                <w:szCs w:val="24"/>
              </w:rPr>
              <w:t>Государственная пр</w:t>
            </w:r>
            <w:r w:rsidRPr="000E2FBA">
              <w:rPr>
                <w:color w:val="000000"/>
                <w:szCs w:val="24"/>
              </w:rPr>
              <w:t>о</w:t>
            </w:r>
            <w:r w:rsidRPr="000E2FBA">
              <w:rPr>
                <w:color w:val="000000"/>
                <w:szCs w:val="24"/>
              </w:rPr>
              <w:t>грамма Воронежской области «Информ</w:t>
            </w:r>
            <w:r w:rsidRPr="000E2FBA">
              <w:rPr>
                <w:color w:val="000000"/>
                <w:szCs w:val="24"/>
              </w:rPr>
              <w:t>а</w:t>
            </w:r>
            <w:r w:rsidRPr="000E2FBA">
              <w:rPr>
                <w:color w:val="000000"/>
                <w:szCs w:val="24"/>
              </w:rPr>
              <w:t>ционное общество»</w:t>
            </w:r>
          </w:p>
          <w:p w:rsidR="000960C1" w:rsidRPr="000E2FBA" w:rsidRDefault="000960C1" w:rsidP="000741E8">
            <w:pPr>
              <w:spacing w:after="0"/>
              <w:ind w:firstLine="0"/>
              <w:jc w:val="left"/>
              <w:rPr>
                <w:rFonts w:eastAsia="Calibri"/>
                <w:szCs w:val="24"/>
              </w:rPr>
            </w:pPr>
            <w:r w:rsidRPr="000E2FBA">
              <w:rPr>
                <w:color w:val="000000"/>
                <w:szCs w:val="24"/>
              </w:rPr>
              <w:t>Государственная пр</w:t>
            </w:r>
            <w:r w:rsidRPr="000E2FBA">
              <w:rPr>
                <w:color w:val="000000"/>
                <w:szCs w:val="24"/>
              </w:rPr>
              <w:t>о</w:t>
            </w:r>
            <w:r w:rsidRPr="000E2FBA">
              <w:rPr>
                <w:color w:val="000000"/>
                <w:szCs w:val="24"/>
              </w:rPr>
              <w:t>грамма Воронежской области «Информ</w:t>
            </w:r>
            <w:r w:rsidRPr="000E2FBA">
              <w:rPr>
                <w:color w:val="000000"/>
                <w:szCs w:val="24"/>
              </w:rPr>
              <w:t>а</w:t>
            </w:r>
            <w:r w:rsidRPr="000E2FBA">
              <w:rPr>
                <w:color w:val="000000"/>
                <w:szCs w:val="24"/>
              </w:rPr>
              <w:t>ционное общество»</w:t>
            </w:r>
          </w:p>
          <w:p w:rsidR="000960C1" w:rsidRPr="000E2FBA" w:rsidRDefault="000960C1" w:rsidP="000741E8">
            <w:pPr>
              <w:spacing w:after="0"/>
              <w:ind w:firstLine="0"/>
              <w:jc w:val="left"/>
              <w:rPr>
                <w:rStyle w:val="FontStyle41"/>
              </w:rPr>
            </w:pPr>
            <w:r w:rsidRPr="000E2FBA">
              <w:rPr>
                <w:color w:val="000000"/>
                <w:szCs w:val="24"/>
              </w:rPr>
              <w:t>Государственная пр</w:t>
            </w:r>
            <w:r w:rsidRPr="000E2FBA">
              <w:rPr>
                <w:color w:val="000000"/>
                <w:szCs w:val="24"/>
              </w:rPr>
              <w:t>о</w:t>
            </w:r>
            <w:r w:rsidRPr="000E2FBA">
              <w:rPr>
                <w:color w:val="000000"/>
                <w:szCs w:val="24"/>
              </w:rPr>
              <w:t>грамма Воронежской области «Информ</w:t>
            </w:r>
            <w:r w:rsidRPr="000E2FBA">
              <w:rPr>
                <w:color w:val="000000"/>
                <w:szCs w:val="24"/>
              </w:rPr>
              <w:t>а</w:t>
            </w:r>
            <w:r w:rsidRPr="000E2FBA">
              <w:rPr>
                <w:color w:val="000000"/>
                <w:szCs w:val="24"/>
              </w:rPr>
              <w:t>ционное общество»</w:t>
            </w:r>
          </w:p>
        </w:tc>
      </w:tr>
      <w:tr w:rsidR="000960C1" w:rsidRPr="000E2FBA" w:rsidTr="000960C1">
        <w:tc>
          <w:tcPr>
            <w:tcW w:w="1668"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rFonts w:eastAsia="Calibri"/>
                <w:szCs w:val="24"/>
              </w:rPr>
            </w:pPr>
            <w:r w:rsidRPr="000E2FBA">
              <w:rPr>
                <w:rFonts w:eastAsia="Calibri"/>
                <w:szCs w:val="24"/>
              </w:rPr>
              <w:t>Создание и широкое применение российских информац</w:t>
            </w:r>
            <w:r w:rsidRPr="000E2FBA">
              <w:rPr>
                <w:rFonts w:eastAsia="Calibri"/>
                <w:szCs w:val="24"/>
              </w:rPr>
              <w:t>и</w:t>
            </w:r>
            <w:r w:rsidRPr="000E2FBA">
              <w:rPr>
                <w:rFonts w:eastAsia="Calibri"/>
                <w:szCs w:val="24"/>
              </w:rPr>
              <w:t>онных и ко</w:t>
            </w:r>
            <w:r w:rsidRPr="000E2FBA">
              <w:rPr>
                <w:rFonts w:eastAsia="Calibri"/>
                <w:szCs w:val="24"/>
              </w:rPr>
              <w:t>м</w:t>
            </w:r>
            <w:r w:rsidRPr="000E2FBA">
              <w:rPr>
                <w:rFonts w:eastAsia="Calibri"/>
                <w:szCs w:val="24"/>
              </w:rPr>
              <w:t>муникацио</w:t>
            </w:r>
            <w:r w:rsidRPr="000E2FBA">
              <w:rPr>
                <w:rFonts w:eastAsia="Calibri"/>
                <w:szCs w:val="24"/>
              </w:rPr>
              <w:t>н</w:t>
            </w:r>
            <w:r w:rsidRPr="000E2FBA">
              <w:rPr>
                <w:rFonts w:eastAsia="Calibri"/>
                <w:szCs w:val="24"/>
              </w:rPr>
              <w:t>ных технол</w:t>
            </w:r>
            <w:r w:rsidRPr="000E2FBA">
              <w:rPr>
                <w:rFonts w:eastAsia="Calibri"/>
                <w:szCs w:val="24"/>
              </w:rPr>
              <w:t>о</w:t>
            </w:r>
            <w:r w:rsidRPr="000E2FBA">
              <w:rPr>
                <w:rFonts w:eastAsia="Calibri"/>
                <w:szCs w:val="24"/>
              </w:rPr>
              <w:t>гий, обесп</w:t>
            </w:r>
            <w:r w:rsidRPr="000E2FBA">
              <w:rPr>
                <w:rFonts w:eastAsia="Calibri"/>
                <w:szCs w:val="24"/>
              </w:rPr>
              <w:t>е</w:t>
            </w:r>
            <w:r w:rsidRPr="000E2FBA">
              <w:rPr>
                <w:rFonts w:eastAsia="Calibri"/>
                <w:szCs w:val="24"/>
              </w:rPr>
              <w:t>чение их ко</w:t>
            </w:r>
            <w:r w:rsidRPr="000E2FBA">
              <w:rPr>
                <w:rFonts w:eastAsia="Calibri"/>
                <w:szCs w:val="24"/>
              </w:rPr>
              <w:t>н</w:t>
            </w:r>
            <w:r w:rsidRPr="000E2FBA">
              <w:rPr>
                <w:rFonts w:eastAsia="Calibri"/>
                <w:szCs w:val="24"/>
              </w:rPr>
              <w:t>курентосп</w:t>
            </w:r>
            <w:r w:rsidRPr="000E2FBA">
              <w:rPr>
                <w:rFonts w:eastAsia="Calibri"/>
                <w:szCs w:val="24"/>
              </w:rPr>
              <w:t>о</w:t>
            </w:r>
            <w:r w:rsidRPr="000E2FBA">
              <w:rPr>
                <w:rFonts w:eastAsia="Calibri"/>
                <w:szCs w:val="24"/>
              </w:rPr>
              <w:t xml:space="preserve">собности. </w:t>
            </w:r>
          </w:p>
          <w:p w:rsidR="000960C1" w:rsidRPr="000E2FBA" w:rsidRDefault="000960C1" w:rsidP="000960C1">
            <w:pPr>
              <w:spacing w:after="0"/>
              <w:ind w:firstLine="0"/>
              <w:rPr>
                <w:szCs w:val="24"/>
              </w:rPr>
            </w:pPr>
            <w:r w:rsidRPr="000E2FBA">
              <w:rPr>
                <w:rFonts w:eastAsia="Calibri"/>
                <w:szCs w:val="24"/>
              </w:rPr>
              <w:t>Развитие т</w:t>
            </w:r>
            <w:r w:rsidRPr="000E2FBA">
              <w:rPr>
                <w:rFonts w:eastAsia="Calibri"/>
                <w:szCs w:val="24"/>
              </w:rPr>
              <w:t>е</w:t>
            </w:r>
            <w:r w:rsidRPr="000E2FBA">
              <w:rPr>
                <w:rFonts w:eastAsia="Calibri"/>
                <w:szCs w:val="24"/>
              </w:rPr>
              <w:t>лекоммун</w:t>
            </w:r>
            <w:r w:rsidRPr="000E2FBA">
              <w:rPr>
                <w:rFonts w:eastAsia="Calibri"/>
                <w:szCs w:val="24"/>
              </w:rPr>
              <w:t>и</w:t>
            </w:r>
            <w:r w:rsidRPr="000E2FBA">
              <w:rPr>
                <w:rFonts w:eastAsia="Calibri"/>
                <w:szCs w:val="24"/>
              </w:rPr>
              <w:t>кационной инфрастру</w:t>
            </w:r>
            <w:r w:rsidRPr="000E2FBA">
              <w:rPr>
                <w:rFonts w:eastAsia="Calibri"/>
                <w:szCs w:val="24"/>
              </w:rPr>
              <w:t>к</w:t>
            </w:r>
            <w:r w:rsidRPr="000E2FBA">
              <w:rPr>
                <w:rFonts w:eastAsia="Calibri"/>
                <w:szCs w:val="24"/>
              </w:rPr>
              <w:lastRenderedPageBreak/>
              <w:t>туры, устр</w:t>
            </w:r>
            <w:r w:rsidRPr="000E2FBA">
              <w:rPr>
                <w:rFonts w:eastAsia="Calibri"/>
                <w:szCs w:val="24"/>
              </w:rPr>
              <w:t>а</w:t>
            </w:r>
            <w:r w:rsidRPr="000E2FBA">
              <w:rPr>
                <w:rFonts w:eastAsia="Calibri"/>
                <w:szCs w:val="24"/>
              </w:rPr>
              <w:t>нение цифр</w:t>
            </w:r>
            <w:r w:rsidRPr="000E2FBA">
              <w:rPr>
                <w:rFonts w:eastAsia="Calibri"/>
                <w:szCs w:val="24"/>
              </w:rPr>
              <w:t>о</w:t>
            </w:r>
            <w:r w:rsidRPr="000E2FBA">
              <w:rPr>
                <w:rFonts w:eastAsia="Calibri"/>
                <w:szCs w:val="24"/>
              </w:rPr>
              <w:t>вого нераве</w:t>
            </w:r>
            <w:r w:rsidRPr="000E2FBA">
              <w:rPr>
                <w:rFonts w:eastAsia="Calibri"/>
                <w:szCs w:val="24"/>
              </w:rPr>
              <w:t>н</w:t>
            </w:r>
            <w:r w:rsidRPr="000E2FBA">
              <w:rPr>
                <w:rFonts w:eastAsia="Calibri"/>
                <w:szCs w:val="24"/>
              </w:rPr>
              <w:t>ства и обе</w:t>
            </w:r>
            <w:r w:rsidRPr="000E2FBA">
              <w:rPr>
                <w:rFonts w:eastAsia="Calibri"/>
                <w:szCs w:val="24"/>
              </w:rPr>
              <w:t>с</w:t>
            </w:r>
            <w:r w:rsidRPr="000E2FBA">
              <w:rPr>
                <w:rFonts w:eastAsia="Calibri"/>
                <w:szCs w:val="24"/>
              </w:rPr>
              <w:t>печение до</w:t>
            </w:r>
            <w:r w:rsidRPr="000E2FBA">
              <w:rPr>
                <w:rFonts w:eastAsia="Calibri"/>
                <w:szCs w:val="24"/>
              </w:rPr>
              <w:t>с</w:t>
            </w:r>
            <w:r w:rsidRPr="000E2FBA">
              <w:rPr>
                <w:rFonts w:eastAsia="Calibri"/>
                <w:szCs w:val="24"/>
              </w:rPr>
              <w:t>тупности к</w:t>
            </w:r>
            <w:r w:rsidRPr="000E2FBA">
              <w:rPr>
                <w:rFonts w:eastAsia="Calibri"/>
                <w:szCs w:val="24"/>
              </w:rPr>
              <w:t>а</w:t>
            </w:r>
            <w:r w:rsidRPr="000E2FBA">
              <w:rPr>
                <w:rFonts w:eastAsia="Calibri"/>
                <w:szCs w:val="24"/>
              </w:rPr>
              <w:t>чественных услуг связи на всей те</w:t>
            </w:r>
            <w:r w:rsidRPr="000E2FBA">
              <w:rPr>
                <w:rFonts w:eastAsia="Calibri"/>
                <w:szCs w:val="24"/>
              </w:rPr>
              <w:t>р</w:t>
            </w:r>
            <w:r w:rsidRPr="000E2FBA">
              <w:rPr>
                <w:rFonts w:eastAsia="Calibri"/>
                <w:szCs w:val="24"/>
              </w:rPr>
              <w:t>ритории о</w:t>
            </w:r>
            <w:r w:rsidRPr="000E2FBA">
              <w:rPr>
                <w:rFonts w:eastAsia="Calibri"/>
                <w:szCs w:val="24"/>
              </w:rPr>
              <w:t>б</w:t>
            </w:r>
            <w:r w:rsidRPr="000E2FBA">
              <w:rPr>
                <w:rFonts w:eastAsia="Calibri"/>
                <w:szCs w:val="24"/>
              </w:rPr>
              <w:t>ласти</w:t>
            </w: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981CE5" w:rsidP="000960C1">
            <w:pPr>
              <w:spacing w:after="0"/>
              <w:ind w:firstLine="0"/>
              <w:rPr>
                <w:rFonts w:eastAsia="+mn-ea"/>
                <w:szCs w:val="24"/>
              </w:rPr>
            </w:pPr>
            <w:r>
              <w:rPr>
                <w:bCs/>
                <w:szCs w:val="24"/>
              </w:rPr>
              <w:lastRenderedPageBreak/>
              <w:t>«</w:t>
            </w:r>
            <w:r w:rsidR="000960C1" w:rsidRPr="000E2FBA">
              <w:rPr>
                <w:bCs/>
                <w:szCs w:val="24"/>
              </w:rPr>
              <w:t>Миграция ключ</w:t>
            </w:r>
            <w:r w:rsidR="000960C1" w:rsidRPr="000E2FBA">
              <w:rPr>
                <w:bCs/>
                <w:szCs w:val="24"/>
              </w:rPr>
              <w:t>е</w:t>
            </w:r>
            <w:r w:rsidR="000960C1" w:rsidRPr="000E2FBA">
              <w:rPr>
                <w:bCs/>
                <w:szCs w:val="24"/>
              </w:rPr>
              <w:t>вых региональных информационных систем и ресурсов на платформы отечес</w:t>
            </w:r>
            <w:r w:rsidR="000960C1" w:rsidRPr="000E2FBA">
              <w:rPr>
                <w:bCs/>
                <w:szCs w:val="24"/>
              </w:rPr>
              <w:t>т</w:t>
            </w:r>
            <w:r w:rsidR="000960C1" w:rsidRPr="000E2FBA">
              <w:rPr>
                <w:bCs/>
                <w:szCs w:val="24"/>
              </w:rPr>
              <w:t>венных производ</w:t>
            </w:r>
            <w:r w:rsidR="000960C1" w:rsidRPr="000E2FBA">
              <w:rPr>
                <w:bCs/>
                <w:szCs w:val="24"/>
              </w:rPr>
              <w:t>и</w:t>
            </w:r>
            <w:r w:rsidR="000960C1" w:rsidRPr="000E2FBA">
              <w:rPr>
                <w:bCs/>
                <w:szCs w:val="24"/>
              </w:rPr>
              <w:t>телей</w:t>
            </w:r>
            <w:r>
              <w:rPr>
                <w:bCs/>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s>
              <w:spacing w:after="0"/>
              <w:ind w:firstLine="0"/>
              <w:rPr>
                <w:szCs w:val="24"/>
              </w:rPr>
            </w:pPr>
            <w:r w:rsidRPr="000E2FBA">
              <w:rPr>
                <w:szCs w:val="24"/>
              </w:rPr>
              <w:t>В рамках проекта по миграции ключевых регионал</w:t>
            </w:r>
            <w:r w:rsidRPr="000E2FBA">
              <w:rPr>
                <w:szCs w:val="24"/>
              </w:rPr>
              <w:t>ь</w:t>
            </w:r>
            <w:r w:rsidRPr="000E2FBA">
              <w:rPr>
                <w:szCs w:val="24"/>
              </w:rPr>
              <w:t>ных информационных систем и ресурсов на платфо</w:t>
            </w:r>
            <w:r w:rsidRPr="000E2FBA">
              <w:rPr>
                <w:szCs w:val="24"/>
              </w:rPr>
              <w:t>р</w:t>
            </w:r>
            <w:r w:rsidRPr="000E2FBA">
              <w:rPr>
                <w:szCs w:val="24"/>
              </w:rPr>
              <w:t>мы отечественных производителей будет обеспечен поэтапный переход на преимущественное использ</w:t>
            </w:r>
            <w:r w:rsidRPr="000E2FBA">
              <w:rPr>
                <w:szCs w:val="24"/>
              </w:rPr>
              <w:t>о</w:t>
            </w:r>
            <w:r w:rsidRPr="000E2FBA">
              <w:rPr>
                <w:szCs w:val="24"/>
              </w:rPr>
              <w:t>вание информационных и коммуникационных техн</w:t>
            </w:r>
            <w:r w:rsidRPr="000E2FBA">
              <w:rPr>
                <w:szCs w:val="24"/>
              </w:rPr>
              <w:t>о</w:t>
            </w:r>
            <w:r w:rsidRPr="000E2FBA">
              <w:rPr>
                <w:szCs w:val="24"/>
              </w:rPr>
              <w:t>логий российских производителей, что позволит до</w:t>
            </w:r>
            <w:r w:rsidRPr="000E2FBA">
              <w:rPr>
                <w:szCs w:val="24"/>
              </w:rPr>
              <w:t>с</w:t>
            </w:r>
            <w:r w:rsidRPr="000E2FBA">
              <w:rPr>
                <w:szCs w:val="24"/>
              </w:rPr>
              <w:t>тичь к 2035 году уровня использования в регионал</w:t>
            </w:r>
            <w:r w:rsidRPr="000E2FBA">
              <w:rPr>
                <w:szCs w:val="24"/>
              </w:rPr>
              <w:t>ь</w:t>
            </w:r>
            <w:r w:rsidRPr="000E2FBA">
              <w:rPr>
                <w:szCs w:val="24"/>
              </w:rPr>
              <w:t>ных информационных ресурсах не менее 90% пр</w:t>
            </w:r>
            <w:r w:rsidRPr="000E2FBA">
              <w:rPr>
                <w:szCs w:val="24"/>
              </w:rPr>
              <w:t>о</w:t>
            </w:r>
            <w:r w:rsidRPr="000E2FBA">
              <w:rPr>
                <w:szCs w:val="24"/>
              </w:rPr>
              <w:t>граммного и информационного обеспечения отечес</w:t>
            </w:r>
            <w:r w:rsidRPr="000E2FBA">
              <w:rPr>
                <w:szCs w:val="24"/>
              </w:rPr>
              <w:t>т</w:t>
            </w:r>
            <w:r w:rsidRPr="000E2FBA">
              <w:rPr>
                <w:szCs w:val="24"/>
              </w:rPr>
              <w:t>венных производителей.</w:t>
            </w:r>
          </w:p>
        </w:tc>
        <w:tc>
          <w:tcPr>
            <w:tcW w:w="1701" w:type="dxa"/>
            <w:tcBorders>
              <w:left w:val="single" w:sz="4" w:space="0" w:color="auto"/>
              <w:right w:val="single" w:sz="4" w:space="0" w:color="auto"/>
            </w:tcBorders>
          </w:tcPr>
          <w:p w:rsidR="000960C1" w:rsidRPr="000E2FBA" w:rsidRDefault="000960C1" w:rsidP="000960C1">
            <w:pPr>
              <w:spacing w:after="0"/>
              <w:ind w:firstLine="0"/>
              <w:jc w:val="center"/>
              <w:rPr>
                <w:rFonts w:eastAsia="Calibri"/>
                <w:szCs w:val="24"/>
              </w:rPr>
            </w:pPr>
            <w:r w:rsidRPr="000E2FBA">
              <w:rPr>
                <w:bCs/>
                <w:szCs w:val="24"/>
              </w:rPr>
              <w:t xml:space="preserve">Всего: </w:t>
            </w:r>
            <w:r w:rsidRPr="000E2FBA">
              <w:rPr>
                <w:rFonts w:eastAsia="Calibri"/>
                <w:szCs w:val="24"/>
              </w:rPr>
              <w:t>800,0 –</w:t>
            </w:r>
          </w:p>
          <w:p w:rsidR="000960C1" w:rsidRPr="000E2FBA" w:rsidRDefault="000960C1" w:rsidP="000960C1">
            <w:pPr>
              <w:spacing w:after="0"/>
              <w:ind w:firstLine="0"/>
              <w:jc w:val="center"/>
              <w:rPr>
                <w:rFonts w:eastAsia="Calibri"/>
                <w:szCs w:val="24"/>
              </w:rPr>
            </w:pPr>
            <w:r w:rsidRPr="000E2FBA">
              <w:rPr>
                <w:rFonts w:eastAsia="Calibri"/>
                <w:szCs w:val="24"/>
              </w:rPr>
              <w:t>2018-2020 гг. – 200,0;</w:t>
            </w:r>
          </w:p>
          <w:p w:rsidR="000960C1" w:rsidRPr="000E2FBA" w:rsidRDefault="000960C1" w:rsidP="000960C1">
            <w:pPr>
              <w:spacing w:after="0"/>
              <w:ind w:firstLine="0"/>
              <w:jc w:val="center"/>
              <w:rPr>
                <w:rFonts w:eastAsia="Calibri"/>
                <w:szCs w:val="24"/>
              </w:rPr>
            </w:pPr>
            <w:r w:rsidRPr="000E2FBA">
              <w:rPr>
                <w:rFonts w:eastAsia="Calibri"/>
                <w:szCs w:val="24"/>
              </w:rPr>
              <w:t>на 2021-2025 гг. – 300,0;</w:t>
            </w:r>
          </w:p>
          <w:p w:rsidR="000960C1" w:rsidRPr="000E2FBA" w:rsidRDefault="000960C1" w:rsidP="000960C1">
            <w:pPr>
              <w:spacing w:after="0"/>
              <w:ind w:firstLine="0"/>
              <w:jc w:val="center"/>
              <w:rPr>
                <w:rFonts w:eastAsia="Calibri"/>
                <w:szCs w:val="24"/>
              </w:rPr>
            </w:pPr>
            <w:r w:rsidRPr="000E2FBA">
              <w:rPr>
                <w:rFonts w:eastAsia="Calibri"/>
                <w:szCs w:val="24"/>
              </w:rPr>
              <w:t>на 2026-2030 гг. – 200,0;</w:t>
            </w:r>
          </w:p>
          <w:p w:rsidR="000960C1" w:rsidRPr="000E2FBA" w:rsidRDefault="000960C1" w:rsidP="000960C1">
            <w:pPr>
              <w:spacing w:after="0"/>
              <w:ind w:firstLine="0"/>
              <w:jc w:val="center"/>
              <w:rPr>
                <w:rFonts w:eastAsia="Calibri"/>
                <w:szCs w:val="24"/>
              </w:rPr>
            </w:pPr>
            <w:r w:rsidRPr="000E2FBA">
              <w:rPr>
                <w:rFonts w:eastAsia="Calibri"/>
                <w:szCs w:val="24"/>
              </w:rPr>
              <w:t>на 2031-2035 гг. – 100,0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Fonts w:eastAsia="Calibri"/>
                <w:color w:val="0070C0"/>
                <w:szCs w:val="24"/>
              </w:rPr>
            </w:pPr>
            <w:r w:rsidRPr="000E2FBA">
              <w:rPr>
                <w:rFonts w:eastAsia="Calibri"/>
                <w:szCs w:val="24"/>
              </w:rPr>
              <w:t>2018-2035</w:t>
            </w:r>
          </w:p>
        </w:tc>
        <w:tc>
          <w:tcPr>
            <w:tcW w:w="2496" w:type="dxa"/>
            <w:vMerge/>
            <w:tcBorders>
              <w:left w:val="single" w:sz="4" w:space="0" w:color="auto"/>
              <w:right w:val="single" w:sz="4" w:space="0" w:color="auto"/>
            </w:tcBorders>
          </w:tcPr>
          <w:p w:rsidR="000960C1" w:rsidRPr="000E2FBA" w:rsidRDefault="000960C1" w:rsidP="000960C1">
            <w:pPr>
              <w:spacing w:after="0"/>
              <w:ind w:firstLine="0"/>
              <w:jc w:val="center"/>
              <w:rPr>
                <w:rFonts w:eastAsia="Calibri"/>
                <w:szCs w:val="24"/>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981CE5" w:rsidP="000960C1">
            <w:pPr>
              <w:spacing w:after="0"/>
              <w:ind w:firstLine="0"/>
              <w:rPr>
                <w:bCs/>
                <w:szCs w:val="24"/>
              </w:rPr>
            </w:pPr>
            <w:r>
              <w:rPr>
                <w:bCs/>
                <w:szCs w:val="24"/>
              </w:rPr>
              <w:t>«</w:t>
            </w:r>
            <w:r w:rsidR="000960C1" w:rsidRPr="000E2FBA">
              <w:rPr>
                <w:bCs/>
                <w:szCs w:val="24"/>
              </w:rPr>
              <w:t>Перевод государс</w:t>
            </w:r>
            <w:r w:rsidR="000960C1" w:rsidRPr="000E2FBA">
              <w:rPr>
                <w:bCs/>
                <w:szCs w:val="24"/>
              </w:rPr>
              <w:t>т</w:t>
            </w:r>
            <w:r w:rsidR="000960C1" w:rsidRPr="000E2FBA">
              <w:rPr>
                <w:bCs/>
                <w:szCs w:val="24"/>
              </w:rPr>
              <w:t>венных и муниц</w:t>
            </w:r>
            <w:r w:rsidR="000960C1" w:rsidRPr="000E2FBA">
              <w:rPr>
                <w:bCs/>
                <w:szCs w:val="24"/>
              </w:rPr>
              <w:t>и</w:t>
            </w:r>
            <w:r w:rsidR="000960C1" w:rsidRPr="000E2FBA">
              <w:rPr>
                <w:bCs/>
                <w:szCs w:val="24"/>
              </w:rPr>
              <w:t>пальных услуг в электронную фо</w:t>
            </w:r>
            <w:r w:rsidR="000960C1" w:rsidRPr="000E2FBA">
              <w:rPr>
                <w:bCs/>
                <w:szCs w:val="24"/>
              </w:rPr>
              <w:t>р</w:t>
            </w:r>
            <w:r w:rsidR="000960C1" w:rsidRPr="000E2FBA">
              <w:rPr>
                <w:bCs/>
                <w:szCs w:val="24"/>
              </w:rPr>
              <w:t>му</w:t>
            </w:r>
            <w:r>
              <w:rPr>
                <w:bCs/>
                <w:szCs w:val="24"/>
              </w:rPr>
              <w:t>»</w:t>
            </w:r>
          </w:p>
          <w:p w:rsidR="000960C1" w:rsidRPr="000E2FBA" w:rsidRDefault="000960C1" w:rsidP="000960C1">
            <w:pPr>
              <w:spacing w:after="0"/>
              <w:ind w:firstLine="0"/>
              <w:rPr>
                <w:bCs/>
                <w:szCs w:val="24"/>
              </w:rPr>
            </w:pPr>
          </w:p>
          <w:p w:rsidR="000960C1" w:rsidRPr="000E2FBA" w:rsidRDefault="000960C1" w:rsidP="000960C1">
            <w:pPr>
              <w:spacing w:after="0"/>
              <w:ind w:firstLine="0"/>
              <w:rPr>
                <w:bCs/>
                <w:szCs w:val="24"/>
              </w:rPr>
            </w:pPr>
          </w:p>
          <w:p w:rsidR="000960C1" w:rsidRPr="000E2FBA" w:rsidRDefault="000960C1" w:rsidP="000960C1">
            <w:pPr>
              <w:spacing w:after="0"/>
              <w:ind w:firstLine="0"/>
              <w:rPr>
                <w:bCs/>
                <w:szCs w:val="24"/>
              </w:rPr>
            </w:pPr>
          </w:p>
          <w:p w:rsidR="000960C1" w:rsidRPr="000E2FBA" w:rsidRDefault="000960C1" w:rsidP="000960C1">
            <w:pPr>
              <w:spacing w:after="0"/>
              <w:ind w:firstLine="0"/>
              <w:rPr>
                <w:bCs/>
                <w:szCs w:val="24"/>
              </w:rPr>
            </w:pPr>
          </w:p>
          <w:p w:rsidR="000960C1" w:rsidRPr="000E2FBA" w:rsidRDefault="000960C1" w:rsidP="000960C1">
            <w:pPr>
              <w:spacing w:after="0"/>
              <w:ind w:firstLine="0"/>
              <w:rPr>
                <w:bCs/>
                <w:szCs w:val="24"/>
              </w:rPr>
            </w:pPr>
          </w:p>
          <w:p w:rsidR="000960C1" w:rsidRPr="000E2FBA" w:rsidRDefault="000960C1" w:rsidP="000960C1">
            <w:pPr>
              <w:spacing w:after="0"/>
              <w:ind w:firstLine="0"/>
              <w:rPr>
                <w:bCs/>
                <w:szCs w:val="24"/>
              </w:rPr>
            </w:pPr>
          </w:p>
          <w:p w:rsidR="000960C1" w:rsidRPr="0060367D" w:rsidRDefault="000960C1" w:rsidP="000960C1">
            <w:pPr>
              <w:spacing w:after="0"/>
              <w:ind w:firstLine="0"/>
              <w:rPr>
                <w:rFonts w:eastAsia="+mn-ea"/>
                <w:szCs w:val="24"/>
              </w:rPr>
            </w:pP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s>
              <w:spacing w:after="0"/>
              <w:ind w:firstLine="0"/>
              <w:rPr>
                <w:szCs w:val="24"/>
              </w:rPr>
            </w:pPr>
            <w:r w:rsidRPr="000E2FBA">
              <w:rPr>
                <w:szCs w:val="24"/>
              </w:rPr>
              <w:lastRenderedPageBreak/>
              <w:t>Планируется перевод документов в электронный вид, исключение бумажных документов из процессов пр</w:t>
            </w:r>
            <w:r w:rsidRPr="000E2FBA">
              <w:rPr>
                <w:szCs w:val="24"/>
              </w:rPr>
              <w:t>е</w:t>
            </w:r>
            <w:r w:rsidRPr="000E2FBA">
              <w:rPr>
                <w:szCs w:val="24"/>
              </w:rPr>
              <w:t>доставления услуг, переход на использование инте</w:t>
            </w:r>
            <w:r w:rsidRPr="000E2FBA">
              <w:rPr>
                <w:szCs w:val="24"/>
              </w:rPr>
              <w:t>р</w:t>
            </w:r>
            <w:r w:rsidRPr="000E2FBA">
              <w:rPr>
                <w:szCs w:val="24"/>
              </w:rPr>
              <w:t>нет - ресурсов с юридически значимой информацией и расширение сферы применения электронного ме</w:t>
            </w:r>
            <w:r w:rsidRPr="000E2FBA">
              <w:rPr>
                <w:szCs w:val="24"/>
              </w:rPr>
              <w:t>ж</w:t>
            </w:r>
            <w:r w:rsidRPr="000E2FBA">
              <w:rPr>
                <w:szCs w:val="24"/>
              </w:rPr>
              <w:t>ведомственного взаимодействия. Проект предусма</w:t>
            </w:r>
            <w:r w:rsidRPr="000E2FBA">
              <w:rPr>
                <w:szCs w:val="24"/>
              </w:rPr>
              <w:t>т</w:t>
            </w:r>
            <w:r w:rsidRPr="000E2FBA">
              <w:rPr>
                <w:szCs w:val="24"/>
              </w:rPr>
              <w:lastRenderedPageBreak/>
              <w:t>ривает  создание высококачественных коммуникац</w:t>
            </w:r>
            <w:r w:rsidRPr="000E2FBA">
              <w:rPr>
                <w:szCs w:val="24"/>
              </w:rPr>
              <w:t>и</w:t>
            </w:r>
            <w:r w:rsidRPr="000E2FBA">
              <w:rPr>
                <w:szCs w:val="24"/>
              </w:rPr>
              <w:t>онных технологий оказания услуг в электронной форме населению региона, обеспечив доступность, удобство использования информационными ресурс</w:t>
            </w:r>
            <w:r w:rsidRPr="000E2FBA">
              <w:rPr>
                <w:szCs w:val="24"/>
              </w:rPr>
              <w:t>а</w:t>
            </w:r>
            <w:r w:rsidRPr="000E2FBA">
              <w:rPr>
                <w:szCs w:val="24"/>
              </w:rPr>
              <w:t>ми, сократив финансовые затраты и время, затрач</w:t>
            </w:r>
            <w:r w:rsidRPr="000E2FBA">
              <w:rPr>
                <w:szCs w:val="24"/>
              </w:rPr>
              <w:t>и</w:t>
            </w:r>
            <w:r w:rsidRPr="000E2FBA">
              <w:rPr>
                <w:szCs w:val="24"/>
              </w:rPr>
              <w:t>ваемое на оказание услуг.</w:t>
            </w:r>
          </w:p>
        </w:tc>
        <w:tc>
          <w:tcPr>
            <w:tcW w:w="1701" w:type="dxa"/>
            <w:tcBorders>
              <w:left w:val="single" w:sz="4" w:space="0" w:color="auto"/>
              <w:bottom w:val="single" w:sz="4" w:space="0" w:color="auto"/>
              <w:right w:val="single" w:sz="4" w:space="0" w:color="auto"/>
            </w:tcBorders>
          </w:tcPr>
          <w:p w:rsidR="000960C1" w:rsidRPr="000E2FBA" w:rsidRDefault="000960C1" w:rsidP="000960C1">
            <w:pPr>
              <w:spacing w:after="0"/>
              <w:ind w:firstLine="0"/>
              <w:jc w:val="center"/>
              <w:rPr>
                <w:rFonts w:eastAsia="Calibri"/>
                <w:szCs w:val="24"/>
              </w:rPr>
            </w:pPr>
            <w:r w:rsidRPr="000E2FBA">
              <w:rPr>
                <w:bCs/>
                <w:szCs w:val="24"/>
              </w:rPr>
              <w:lastRenderedPageBreak/>
              <w:t>Всего: 30</w:t>
            </w:r>
            <w:r w:rsidRPr="000E2FBA">
              <w:rPr>
                <w:rFonts w:eastAsia="Calibri"/>
                <w:szCs w:val="24"/>
              </w:rPr>
              <w:t>0,0</w:t>
            </w:r>
          </w:p>
          <w:p w:rsidR="000960C1" w:rsidRPr="000E2FBA" w:rsidRDefault="000960C1" w:rsidP="000960C1">
            <w:pPr>
              <w:spacing w:after="0"/>
              <w:ind w:firstLine="0"/>
              <w:jc w:val="center"/>
              <w:rPr>
                <w:rFonts w:eastAsia="Calibri"/>
                <w:szCs w:val="24"/>
              </w:rPr>
            </w:pPr>
            <w:r w:rsidRPr="000E2FBA">
              <w:rPr>
                <w:rFonts w:eastAsia="Calibri"/>
                <w:szCs w:val="24"/>
              </w:rPr>
              <w:t>в том числе</w:t>
            </w:r>
          </w:p>
          <w:p w:rsidR="000960C1" w:rsidRPr="000E2FBA" w:rsidRDefault="000960C1" w:rsidP="000960C1">
            <w:pPr>
              <w:spacing w:after="0"/>
              <w:ind w:firstLine="0"/>
              <w:jc w:val="center"/>
              <w:rPr>
                <w:rFonts w:eastAsia="Calibri"/>
                <w:szCs w:val="24"/>
              </w:rPr>
            </w:pPr>
            <w:r w:rsidRPr="000E2FBA">
              <w:rPr>
                <w:rFonts w:eastAsia="Calibri"/>
                <w:szCs w:val="24"/>
              </w:rPr>
              <w:t>на 2018-2020 гг. –60,0;</w:t>
            </w:r>
          </w:p>
          <w:p w:rsidR="000960C1" w:rsidRPr="000E2FBA" w:rsidRDefault="000960C1" w:rsidP="000960C1">
            <w:pPr>
              <w:spacing w:after="0"/>
              <w:ind w:firstLine="0"/>
              <w:jc w:val="center"/>
              <w:rPr>
                <w:rFonts w:eastAsia="Calibri"/>
                <w:szCs w:val="24"/>
              </w:rPr>
            </w:pPr>
            <w:r w:rsidRPr="000E2FBA">
              <w:rPr>
                <w:rFonts w:eastAsia="Calibri"/>
                <w:szCs w:val="24"/>
              </w:rPr>
              <w:t>на 2021-2025 гг. – 80,0;</w:t>
            </w:r>
          </w:p>
          <w:p w:rsidR="000960C1" w:rsidRPr="000E2FBA" w:rsidRDefault="000960C1" w:rsidP="000960C1">
            <w:pPr>
              <w:spacing w:after="0"/>
              <w:ind w:firstLine="0"/>
              <w:jc w:val="center"/>
              <w:rPr>
                <w:rFonts w:eastAsia="Calibri"/>
                <w:szCs w:val="24"/>
              </w:rPr>
            </w:pPr>
            <w:r w:rsidRPr="000E2FBA">
              <w:rPr>
                <w:rFonts w:eastAsia="Calibri"/>
                <w:szCs w:val="24"/>
              </w:rPr>
              <w:lastRenderedPageBreak/>
              <w:t>на 2026-2030 гг. – 80,0;</w:t>
            </w:r>
          </w:p>
          <w:p w:rsidR="000960C1" w:rsidRPr="000E2FBA" w:rsidRDefault="000960C1" w:rsidP="000960C1">
            <w:pPr>
              <w:spacing w:after="0"/>
              <w:ind w:firstLine="0"/>
              <w:jc w:val="center"/>
              <w:rPr>
                <w:rFonts w:eastAsia="Calibri"/>
                <w:szCs w:val="24"/>
              </w:rPr>
            </w:pPr>
            <w:r w:rsidRPr="000E2FBA">
              <w:rPr>
                <w:rFonts w:eastAsia="Calibri"/>
                <w:szCs w:val="24"/>
              </w:rPr>
              <w:t>на 2031-2035 гг. – 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60C1" w:rsidRPr="000E2FBA" w:rsidRDefault="000960C1" w:rsidP="000960C1">
            <w:pPr>
              <w:spacing w:after="0"/>
              <w:ind w:firstLine="0"/>
              <w:jc w:val="center"/>
              <w:rPr>
                <w:rFonts w:eastAsia="Calibri"/>
                <w:color w:val="0070C0"/>
                <w:szCs w:val="24"/>
              </w:rPr>
            </w:pPr>
            <w:r w:rsidRPr="000E2FBA">
              <w:rPr>
                <w:rFonts w:eastAsia="Calibri"/>
                <w:szCs w:val="24"/>
              </w:rPr>
              <w:lastRenderedPageBreak/>
              <w:t>2018-2035</w:t>
            </w: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jc w:val="center"/>
              <w:rPr>
                <w:rFonts w:eastAsia="Calibri"/>
                <w:szCs w:val="24"/>
              </w:rPr>
            </w:pPr>
          </w:p>
        </w:tc>
      </w:tr>
      <w:tr w:rsidR="000960C1" w:rsidRPr="000E2FBA" w:rsidTr="000960C1">
        <w:tc>
          <w:tcPr>
            <w:tcW w:w="1668"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981CE5" w:rsidP="000960C1">
            <w:pPr>
              <w:spacing w:after="0"/>
              <w:ind w:firstLine="0"/>
              <w:rPr>
                <w:rFonts w:eastAsia="+mn-ea"/>
                <w:szCs w:val="24"/>
              </w:rPr>
            </w:pPr>
            <w:r>
              <w:rPr>
                <w:rStyle w:val="FontStyle41"/>
                <w:rFonts w:eastAsia="Calibri"/>
              </w:rPr>
              <w:t>«</w:t>
            </w:r>
            <w:r w:rsidR="000960C1" w:rsidRPr="000E2FBA">
              <w:rPr>
                <w:rStyle w:val="FontStyle41"/>
                <w:rFonts w:eastAsia="Calibri"/>
              </w:rPr>
              <w:t>Создание Центра компетенций в сфере постгеномных те</w:t>
            </w:r>
            <w:r w:rsidR="000960C1" w:rsidRPr="000E2FBA">
              <w:rPr>
                <w:rStyle w:val="FontStyle41"/>
                <w:rFonts w:eastAsia="Calibri"/>
              </w:rPr>
              <w:t>х</w:t>
            </w:r>
            <w:r w:rsidR="000960C1" w:rsidRPr="000E2FBA">
              <w:rPr>
                <w:rStyle w:val="FontStyle41"/>
                <w:rFonts w:eastAsia="Calibri"/>
              </w:rPr>
              <w:t>нологий</w:t>
            </w:r>
            <w:r>
              <w:rPr>
                <w:rStyle w:val="FontStyle41"/>
                <w:rFonts w:eastAsia="Calibri"/>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rFonts w:eastAsia="Calibri"/>
              </w:rPr>
            </w:pPr>
            <w:r w:rsidRPr="000E2FBA">
              <w:rPr>
                <w:rStyle w:val="FontStyle41"/>
                <w:rFonts w:eastAsia="Calibri"/>
              </w:rPr>
              <w:t>Создание  на территории региона структуры, обесп</w:t>
            </w:r>
            <w:r w:rsidRPr="000E2FBA">
              <w:rPr>
                <w:rStyle w:val="FontStyle41"/>
                <w:rFonts w:eastAsia="Calibri"/>
              </w:rPr>
              <w:t>е</w:t>
            </w:r>
            <w:r w:rsidRPr="000E2FBA">
              <w:rPr>
                <w:rStyle w:val="FontStyle41"/>
                <w:rFonts w:eastAsia="Calibri"/>
              </w:rPr>
              <w:t>чивающей трансферт новейших технологий и знаний в практической медицине, науке и образовании в о</w:t>
            </w:r>
            <w:r w:rsidRPr="000E2FBA">
              <w:rPr>
                <w:rStyle w:val="FontStyle41"/>
                <w:rFonts w:eastAsia="Calibri"/>
              </w:rPr>
              <w:t>б</w:t>
            </w:r>
            <w:r w:rsidRPr="000E2FBA">
              <w:rPr>
                <w:rStyle w:val="FontStyle41"/>
                <w:rFonts w:eastAsia="Calibri"/>
              </w:rPr>
              <w:t>ласти постгеномных технологий.</w:t>
            </w:r>
          </w:p>
          <w:p w:rsidR="000960C1" w:rsidRPr="000E2FBA" w:rsidRDefault="000960C1" w:rsidP="000960C1">
            <w:pPr>
              <w:spacing w:after="0"/>
              <w:ind w:firstLine="0"/>
              <w:rPr>
                <w:rStyle w:val="FontStyle41"/>
                <w:rFonts w:eastAsia="Calibri"/>
              </w:rPr>
            </w:pPr>
            <w:r w:rsidRPr="000E2FBA">
              <w:rPr>
                <w:rStyle w:val="FontStyle41"/>
                <w:rFonts w:eastAsia="Calibri"/>
              </w:rPr>
              <w:t>Одной из основных задач Центра должно стать вн</w:t>
            </w:r>
            <w:r w:rsidRPr="000E2FBA">
              <w:rPr>
                <w:rStyle w:val="FontStyle41"/>
                <w:rFonts w:eastAsia="Calibri"/>
              </w:rPr>
              <w:t>е</w:t>
            </w:r>
            <w:r w:rsidRPr="000E2FBA">
              <w:rPr>
                <w:rStyle w:val="FontStyle41"/>
                <w:rFonts w:eastAsia="Calibri"/>
              </w:rPr>
              <w:t>дрение  нового вида диагностики социально-значимых заболеваний, позволяющей вести учет и</w:t>
            </w:r>
            <w:r w:rsidRPr="000E2FBA">
              <w:rPr>
                <w:rStyle w:val="FontStyle41"/>
                <w:rFonts w:eastAsia="Calibri"/>
              </w:rPr>
              <w:t>н</w:t>
            </w:r>
            <w:r w:rsidRPr="000E2FBA">
              <w:rPr>
                <w:rStyle w:val="FontStyle41"/>
                <w:rFonts w:eastAsia="Calibri"/>
              </w:rPr>
              <w:t>дивидуальных генетических особенностей – персон</w:t>
            </w:r>
            <w:r w:rsidRPr="000E2FBA">
              <w:rPr>
                <w:rStyle w:val="FontStyle41"/>
                <w:rFonts w:eastAsia="Calibri"/>
              </w:rPr>
              <w:t>а</w:t>
            </w:r>
            <w:r w:rsidRPr="000E2FBA">
              <w:rPr>
                <w:rStyle w:val="FontStyle41"/>
                <w:rFonts w:eastAsia="Calibri"/>
              </w:rPr>
              <w:t>лизированной геномной медицины, которая п</w:t>
            </w:r>
            <w:r>
              <w:rPr>
                <w:rStyle w:val="FontStyle41"/>
                <w:rFonts w:eastAsia="Calibri"/>
              </w:rPr>
              <w:t>о</w:t>
            </w:r>
            <w:r w:rsidRPr="000E2FBA">
              <w:rPr>
                <w:rStyle w:val="FontStyle41"/>
                <w:rFonts w:eastAsia="Calibri"/>
              </w:rPr>
              <w:t>зволит транслировать передовые исследования и технологии в клиники Воронежской области.</w:t>
            </w:r>
          </w:p>
          <w:p w:rsidR="000960C1" w:rsidRPr="000E2FBA" w:rsidRDefault="000960C1" w:rsidP="000960C1">
            <w:pPr>
              <w:spacing w:after="0"/>
              <w:ind w:firstLine="0"/>
              <w:rPr>
                <w:rStyle w:val="FontStyle41"/>
                <w:rFonts w:eastAsia="Calibri"/>
              </w:rPr>
            </w:pPr>
            <w:r w:rsidRPr="000E2FBA">
              <w:rPr>
                <w:rStyle w:val="FontStyle41"/>
                <w:rFonts w:eastAsia="Calibri"/>
              </w:rPr>
              <w:t>Кроме того, деятельность Центра может быть диве</w:t>
            </w:r>
            <w:r w:rsidRPr="000E2FBA">
              <w:rPr>
                <w:rStyle w:val="FontStyle41"/>
                <w:rFonts w:eastAsia="Calibri"/>
              </w:rPr>
              <w:t>р</w:t>
            </w:r>
            <w:r w:rsidRPr="000E2FBA">
              <w:rPr>
                <w:rStyle w:val="FontStyle41"/>
                <w:rFonts w:eastAsia="Calibri"/>
              </w:rPr>
              <w:t>сифицирована – благодаря накопленному своду зн</w:t>
            </w:r>
            <w:r w:rsidRPr="000E2FBA">
              <w:rPr>
                <w:rStyle w:val="FontStyle41"/>
                <w:rFonts w:eastAsia="Calibri"/>
              </w:rPr>
              <w:t>а</w:t>
            </w:r>
            <w:r w:rsidRPr="000E2FBA">
              <w:rPr>
                <w:rStyle w:val="FontStyle41"/>
                <w:rFonts w:eastAsia="Calibri"/>
              </w:rPr>
              <w:t>ний в области генетики и взаимодействия биомолекул внутри клетки,  возможна трансляция передовых практик не только в сфере медицины, но также в сельском и лесном хозяйстве, микробиологии и иных отраслях.</w:t>
            </w:r>
          </w:p>
          <w:p w:rsidR="000960C1" w:rsidRPr="000E2FBA" w:rsidRDefault="000960C1" w:rsidP="000960C1">
            <w:pPr>
              <w:tabs>
                <w:tab w:val="left" w:pos="0"/>
              </w:tabs>
              <w:spacing w:after="0"/>
              <w:ind w:firstLine="0"/>
              <w:rPr>
                <w:szCs w:val="24"/>
              </w:rPr>
            </w:pPr>
            <w:r w:rsidRPr="000E2FBA">
              <w:rPr>
                <w:rStyle w:val="FontStyle41"/>
                <w:rFonts w:eastAsia="Calibri"/>
              </w:rPr>
              <w:t>Основы создания Центра уже заложены – ведется о</w:t>
            </w:r>
            <w:r w:rsidRPr="000E2FBA">
              <w:rPr>
                <w:rStyle w:val="FontStyle41"/>
                <w:rFonts w:eastAsia="Calibri"/>
              </w:rPr>
              <w:t>р</w:t>
            </w:r>
            <w:r w:rsidRPr="000E2FBA">
              <w:rPr>
                <w:rStyle w:val="FontStyle41"/>
                <w:rFonts w:eastAsia="Calibri"/>
              </w:rPr>
              <w:t>ганизация научно-исследовательских работ в зада</w:t>
            </w:r>
            <w:r w:rsidRPr="000E2FBA">
              <w:rPr>
                <w:rStyle w:val="FontStyle41"/>
                <w:rFonts w:eastAsia="Calibri"/>
              </w:rPr>
              <w:t>н</w:t>
            </w:r>
            <w:r w:rsidRPr="000E2FBA">
              <w:rPr>
                <w:rStyle w:val="FontStyle41"/>
                <w:rFonts w:eastAsia="Calibri"/>
              </w:rPr>
              <w:t>ной тематике, результаты которых частично апроб</w:t>
            </w:r>
            <w:r w:rsidRPr="000E2FBA">
              <w:rPr>
                <w:rStyle w:val="FontStyle41"/>
                <w:rFonts w:eastAsia="Calibri"/>
              </w:rPr>
              <w:t>и</w:t>
            </w:r>
            <w:r w:rsidRPr="000E2FBA">
              <w:rPr>
                <w:rStyle w:val="FontStyle41"/>
                <w:rFonts w:eastAsia="Calibri"/>
              </w:rPr>
              <w:t>руются в специализированных учреждениях региона</w:t>
            </w:r>
            <w:r>
              <w:rPr>
                <w:rStyle w:val="FontStyle41"/>
                <w:rFonts w:eastAsia="Calibri"/>
              </w:rPr>
              <w:t>.</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Fonts w:eastAsia="Calibri"/>
                <w:szCs w:val="24"/>
              </w:rPr>
            </w:pPr>
            <w:r w:rsidRPr="000E2FBA">
              <w:rPr>
                <w:rStyle w:val="FontStyle41"/>
                <w:rFonts w:eastAsia="Calibri"/>
              </w:rPr>
              <w:t>140,0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Fonts w:eastAsia="Calibri"/>
                <w:color w:val="0070C0"/>
                <w:szCs w:val="24"/>
              </w:rPr>
            </w:pPr>
            <w:r w:rsidRPr="000E2FBA">
              <w:rPr>
                <w:rStyle w:val="FontStyle41"/>
                <w:rFonts w:eastAsia="Calibri"/>
              </w:rPr>
              <w:t>2018-2022</w:t>
            </w:r>
          </w:p>
        </w:tc>
        <w:tc>
          <w:tcPr>
            <w:tcW w:w="2496" w:type="dxa"/>
            <w:vMerge w:val="restart"/>
            <w:tcBorders>
              <w:top w:val="single" w:sz="4" w:space="0" w:color="auto"/>
              <w:left w:val="single" w:sz="4" w:space="0" w:color="auto"/>
              <w:right w:val="single" w:sz="4" w:space="0" w:color="auto"/>
            </w:tcBorders>
          </w:tcPr>
          <w:p w:rsidR="000960C1" w:rsidRPr="000E2FBA" w:rsidRDefault="000960C1" w:rsidP="000741E8">
            <w:pPr>
              <w:spacing w:after="0"/>
              <w:ind w:firstLine="0"/>
              <w:rPr>
                <w:rFonts w:eastAsia="Calibri"/>
                <w:szCs w:val="24"/>
              </w:rPr>
            </w:pPr>
            <w:r w:rsidRPr="000E2FBA">
              <w:rPr>
                <w:rStyle w:val="FontStyle41"/>
                <w:rFonts w:eastAsia="Calibri"/>
              </w:rPr>
              <w:t>Государственная пр</w:t>
            </w:r>
            <w:r w:rsidRPr="000E2FBA">
              <w:rPr>
                <w:rStyle w:val="FontStyle41"/>
                <w:rFonts w:eastAsia="Calibri"/>
              </w:rPr>
              <w:t>о</w:t>
            </w:r>
            <w:r w:rsidRPr="000E2FBA">
              <w:rPr>
                <w:rStyle w:val="FontStyle41"/>
                <w:rFonts w:eastAsia="Calibri"/>
              </w:rPr>
              <w:t>грамма Воронежской области</w:t>
            </w:r>
            <w:r w:rsidRPr="000E2FBA">
              <w:rPr>
                <w:szCs w:val="24"/>
              </w:rPr>
              <w:t xml:space="preserve"> «</w:t>
            </w:r>
            <w:r w:rsidRPr="000E2FBA">
              <w:rPr>
                <w:rStyle w:val="FontStyle41"/>
                <w:rFonts w:eastAsia="Calibri"/>
              </w:rPr>
              <w:t>Экономич</w:t>
            </w:r>
            <w:r w:rsidRPr="000E2FBA">
              <w:rPr>
                <w:rStyle w:val="FontStyle41"/>
                <w:rFonts w:eastAsia="Calibri"/>
              </w:rPr>
              <w:t>е</w:t>
            </w:r>
            <w:r w:rsidRPr="000E2FBA">
              <w:rPr>
                <w:rStyle w:val="FontStyle41"/>
                <w:rFonts w:eastAsia="Calibri"/>
              </w:rPr>
              <w:t>ское развитие и инн</w:t>
            </w:r>
            <w:r w:rsidRPr="000E2FBA">
              <w:rPr>
                <w:rStyle w:val="FontStyle41"/>
                <w:rFonts w:eastAsia="Calibri"/>
              </w:rPr>
              <w:t>о</w:t>
            </w:r>
            <w:r w:rsidRPr="000E2FBA">
              <w:rPr>
                <w:rStyle w:val="FontStyle41"/>
                <w:rFonts w:eastAsia="Calibri"/>
              </w:rPr>
              <w:t>вационная эконом</w:t>
            </w:r>
            <w:r w:rsidRPr="000E2FBA">
              <w:rPr>
                <w:rStyle w:val="FontStyle41"/>
                <w:rFonts w:eastAsia="Calibri"/>
              </w:rPr>
              <w:t>и</w:t>
            </w:r>
            <w:r w:rsidRPr="000E2FBA">
              <w:rPr>
                <w:rStyle w:val="FontStyle41"/>
                <w:rFonts w:eastAsia="Calibri"/>
              </w:rPr>
              <w:t xml:space="preserve">ка» </w:t>
            </w:r>
          </w:p>
        </w:tc>
      </w:tr>
      <w:tr w:rsidR="000960C1" w:rsidRPr="000E2FBA" w:rsidTr="000960C1">
        <w:trPr>
          <w:trHeight w:val="2991"/>
        </w:trPr>
        <w:tc>
          <w:tcPr>
            <w:tcW w:w="1668" w:type="dxa"/>
            <w:vMerge w:val="restart"/>
            <w:tcBorders>
              <w:top w:val="single" w:sz="4" w:space="0" w:color="auto"/>
              <w:left w:val="single" w:sz="4" w:space="0" w:color="auto"/>
              <w:right w:val="single" w:sz="4" w:space="0" w:color="auto"/>
            </w:tcBorders>
          </w:tcPr>
          <w:p w:rsidR="000960C1" w:rsidRPr="000E2FBA" w:rsidRDefault="000960C1" w:rsidP="000960C1">
            <w:pPr>
              <w:spacing w:after="0"/>
              <w:ind w:firstLine="0"/>
              <w:rPr>
                <w:rStyle w:val="FontStyle41"/>
                <w:rFonts w:eastAsia="Calibri"/>
              </w:rPr>
            </w:pPr>
            <w:r w:rsidRPr="000E2FBA">
              <w:rPr>
                <w:rStyle w:val="FontStyle41"/>
                <w:rFonts w:eastAsia="Calibri"/>
              </w:rPr>
              <w:lastRenderedPageBreak/>
              <w:t>Инновацио</w:t>
            </w:r>
            <w:r w:rsidRPr="000E2FBA">
              <w:rPr>
                <w:rStyle w:val="FontStyle41"/>
                <w:rFonts w:eastAsia="Calibri"/>
              </w:rPr>
              <w:t>н</w:t>
            </w:r>
            <w:r w:rsidRPr="000E2FBA">
              <w:rPr>
                <w:rStyle w:val="FontStyle41"/>
                <w:rFonts w:eastAsia="Calibri"/>
              </w:rPr>
              <w:t>ное развитие экономики и социальной сферы</w:t>
            </w: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p w:rsidR="000960C1" w:rsidRPr="000E2FBA" w:rsidRDefault="000960C1" w:rsidP="000960C1">
            <w:pPr>
              <w:spacing w:after="0"/>
              <w:ind w:firstLine="0"/>
              <w:rPr>
                <w:rStyle w:val="FontStyle41"/>
                <w:rFonts w:eastAsia="Calibri"/>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981CE5" w:rsidP="000960C1">
            <w:pPr>
              <w:spacing w:after="0"/>
              <w:ind w:firstLine="0"/>
              <w:rPr>
                <w:rStyle w:val="FontStyle41"/>
                <w:rFonts w:eastAsia="Calibri"/>
              </w:rPr>
            </w:pPr>
            <w:r>
              <w:rPr>
                <w:rStyle w:val="FontStyle41"/>
              </w:rPr>
              <w:lastRenderedPageBreak/>
              <w:t>«</w:t>
            </w:r>
            <w:r w:rsidR="000960C1" w:rsidRPr="000E2FBA">
              <w:rPr>
                <w:rStyle w:val="FontStyle41"/>
              </w:rPr>
              <w:t>Создание Межв</w:t>
            </w:r>
            <w:r w:rsidR="000960C1" w:rsidRPr="000E2FBA">
              <w:rPr>
                <w:rStyle w:val="FontStyle41"/>
              </w:rPr>
              <w:t>у</w:t>
            </w:r>
            <w:r w:rsidR="000960C1" w:rsidRPr="000E2FBA">
              <w:rPr>
                <w:rStyle w:val="FontStyle41"/>
              </w:rPr>
              <w:t>зовского инжин</w:t>
            </w:r>
            <w:r w:rsidR="000960C1" w:rsidRPr="000E2FBA">
              <w:rPr>
                <w:rStyle w:val="FontStyle41"/>
              </w:rPr>
              <w:t>и</w:t>
            </w:r>
            <w:r w:rsidR="000960C1" w:rsidRPr="000E2FBA">
              <w:rPr>
                <w:rStyle w:val="FontStyle41"/>
              </w:rPr>
              <w:t>рингового центра</w:t>
            </w:r>
            <w:r>
              <w:rPr>
                <w:rStyle w:val="FontStyle41"/>
              </w:rPr>
              <w:t>»</w:t>
            </w:r>
          </w:p>
        </w:tc>
        <w:tc>
          <w:tcPr>
            <w:tcW w:w="5812" w:type="dxa"/>
            <w:tcBorders>
              <w:top w:val="single" w:sz="4" w:space="0" w:color="auto"/>
              <w:left w:val="single" w:sz="4" w:space="0" w:color="auto"/>
              <w:bottom w:val="single" w:sz="4" w:space="0" w:color="auto"/>
              <w:right w:val="single" w:sz="4" w:space="0" w:color="auto"/>
            </w:tcBorders>
          </w:tcPr>
          <w:p w:rsidR="000960C1" w:rsidRPr="00001FC0" w:rsidRDefault="000960C1" w:rsidP="000960C1">
            <w:pPr>
              <w:spacing w:after="0"/>
              <w:ind w:firstLine="0"/>
              <w:rPr>
                <w:rStyle w:val="FontStyle41"/>
                <w:color w:val="212121"/>
              </w:rPr>
            </w:pPr>
            <w:r w:rsidRPr="000E2FBA">
              <w:rPr>
                <w:rStyle w:val="FontStyle41"/>
                <w:rFonts w:eastAsia="Calibri"/>
              </w:rPr>
              <w:t xml:space="preserve">Создание  на территории региона структуры, </w:t>
            </w:r>
            <w:r w:rsidRPr="000E2FBA">
              <w:rPr>
                <w:color w:val="000000"/>
                <w:szCs w:val="24"/>
              </w:rPr>
              <w:t>объед</w:t>
            </w:r>
            <w:r w:rsidRPr="000E2FBA">
              <w:rPr>
                <w:color w:val="000000"/>
                <w:szCs w:val="24"/>
              </w:rPr>
              <w:t>и</w:t>
            </w:r>
            <w:r w:rsidRPr="000E2FBA">
              <w:rPr>
                <w:color w:val="000000"/>
                <w:szCs w:val="24"/>
              </w:rPr>
              <w:t>няющей и координирующей работу ВУЗов региона по развитию технических подходов к оказанию инжин</w:t>
            </w:r>
            <w:r w:rsidRPr="000E2FBA">
              <w:rPr>
                <w:color w:val="000000"/>
                <w:szCs w:val="24"/>
              </w:rPr>
              <w:t>и</w:t>
            </w:r>
            <w:r w:rsidRPr="000E2FBA">
              <w:rPr>
                <w:color w:val="000000"/>
                <w:szCs w:val="24"/>
              </w:rPr>
              <w:t xml:space="preserve">ринговых </w:t>
            </w:r>
            <w:r w:rsidRPr="000E2FBA">
              <w:rPr>
                <w:color w:val="212121"/>
                <w:szCs w:val="24"/>
              </w:rPr>
              <w:t xml:space="preserve">услуг для промышленных предприятий, </w:t>
            </w:r>
            <w:r w:rsidRPr="000E2FBA">
              <w:rPr>
                <w:color w:val="000000"/>
                <w:szCs w:val="24"/>
              </w:rPr>
              <w:t>обеспечению инжинирингового сопровождения стр</w:t>
            </w:r>
            <w:r w:rsidRPr="000E2FBA">
              <w:rPr>
                <w:color w:val="000000"/>
                <w:szCs w:val="24"/>
              </w:rPr>
              <w:t>а</w:t>
            </w:r>
            <w:r w:rsidRPr="000E2FBA">
              <w:rPr>
                <w:color w:val="000000"/>
                <w:szCs w:val="24"/>
              </w:rPr>
              <w:t xml:space="preserve">тегических проектов региона, развитию системы взаимообмена опытом </w:t>
            </w:r>
            <w:r w:rsidRPr="000E2FBA">
              <w:rPr>
                <w:color w:val="212121"/>
                <w:szCs w:val="24"/>
              </w:rPr>
              <w:t xml:space="preserve">и </w:t>
            </w:r>
            <w:r w:rsidRPr="000E2FBA">
              <w:rPr>
                <w:color w:val="000000"/>
                <w:szCs w:val="24"/>
              </w:rPr>
              <w:t>демонстрации положител</w:t>
            </w:r>
            <w:r w:rsidRPr="000E2FBA">
              <w:rPr>
                <w:color w:val="000000"/>
                <w:szCs w:val="24"/>
              </w:rPr>
              <w:t>ь</w:t>
            </w:r>
            <w:r w:rsidRPr="000E2FBA">
              <w:rPr>
                <w:color w:val="000000"/>
                <w:szCs w:val="24"/>
              </w:rPr>
              <w:t>ных практик успешной реализации высокотехнол</w:t>
            </w:r>
            <w:r w:rsidRPr="000E2FBA">
              <w:rPr>
                <w:color w:val="000000"/>
                <w:szCs w:val="24"/>
              </w:rPr>
              <w:t>о</w:t>
            </w:r>
            <w:r w:rsidRPr="000E2FBA">
              <w:rPr>
                <w:color w:val="000000"/>
                <w:szCs w:val="24"/>
              </w:rPr>
              <w:t xml:space="preserve">гичных проектов на университетском </w:t>
            </w:r>
            <w:r w:rsidRPr="000E2FBA">
              <w:rPr>
                <w:color w:val="212121"/>
                <w:szCs w:val="24"/>
              </w:rPr>
              <w:t>уровне.</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83,0</w:t>
            </w:r>
          </w:p>
          <w:p w:rsidR="000960C1" w:rsidRPr="000E2FBA" w:rsidRDefault="000960C1" w:rsidP="000960C1">
            <w:pPr>
              <w:spacing w:after="0"/>
              <w:ind w:firstLine="0"/>
              <w:jc w:val="center"/>
              <w:rPr>
                <w:rStyle w:val="FontStyle41"/>
                <w:rFonts w:eastAsia="Calibri"/>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2018-2021</w:t>
            </w:r>
          </w:p>
          <w:p w:rsidR="000960C1" w:rsidRPr="000E2FBA" w:rsidRDefault="000960C1" w:rsidP="000960C1">
            <w:pPr>
              <w:spacing w:after="0"/>
              <w:ind w:firstLine="0"/>
              <w:jc w:val="center"/>
              <w:rPr>
                <w:rStyle w:val="FontStyle41"/>
                <w:rFonts w:eastAsia="Calibri"/>
              </w:rPr>
            </w:pPr>
          </w:p>
        </w:tc>
        <w:tc>
          <w:tcPr>
            <w:tcW w:w="2496" w:type="dxa"/>
            <w:vMerge/>
            <w:tcBorders>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rFonts w:eastAsia="Calibri"/>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szCs w:val="24"/>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981CE5" w:rsidP="000960C1">
            <w:pPr>
              <w:spacing w:after="0"/>
              <w:ind w:firstLine="0"/>
              <w:rPr>
                <w:rStyle w:val="FontStyle41"/>
              </w:rPr>
            </w:pPr>
            <w:r>
              <w:rPr>
                <w:rStyle w:val="FontStyle41"/>
              </w:rPr>
              <w:t>«</w:t>
            </w:r>
            <w:r w:rsidR="000960C1" w:rsidRPr="000E2FBA">
              <w:rPr>
                <w:rStyle w:val="FontStyle41"/>
              </w:rPr>
              <w:t>Создание Реги</w:t>
            </w:r>
            <w:r w:rsidR="000960C1" w:rsidRPr="000E2FBA">
              <w:rPr>
                <w:rStyle w:val="FontStyle41"/>
              </w:rPr>
              <w:t>о</w:t>
            </w:r>
            <w:r w:rsidR="000960C1" w:rsidRPr="000E2FBA">
              <w:rPr>
                <w:rStyle w:val="FontStyle41"/>
              </w:rPr>
              <w:t>нального проектного центра экспертизы и сопровождения в</w:t>
            </w:r>
            <w:r w:rsidR="000960C1" w:rsidRPr="000E2FBA">
              <w:rPr>
                <w:rStyle w:val="FontStyle41"/>
              </w:rPr>
              <w:t>ы</w:t>
            </w:r>
            <w:r w:rsidR="000960C1" w:rsidRPr="000E2FBA">
              <w:rPr>
                <w:rStyle w:val="FontStyle41"/>
              </w:rPr>
              <w:t>сокотехнологичных проектов</w:t>
            </w:r>
            <w:r>
              <w:rPr>
                <w:rStyle w:val="FontStyle41"/>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rStyle w:val="FontStyle41"/>
                <w:color w:val="212121"/>
              </w:rPr>
            </w:pPr>
            <w:r w:rsidRPr="000E2FBA">
              <w:rPr>
                <w:rStyle w:val="FontStyle41"/>
                <w:rFonts w:eastAsia="Calibri"/>
              </w:rPr>
              <w:t xml:space="preserve">Создание на территории региона </w:t>
            </w:r>
            <w:r w:rsidRPr="000E2FBA">
              <w:rPr>
                <w:color w:val="000000"/>
                <w:szCs w:val="24"/>
              </w:rPr>
              <w:t xml:space="preserve">координационного органа </w:t>
            </w:r>
            <w:r w:rsidRPr="000E2FBA">
              <w:rPr>
                <w:color w:val="212121"/>
                <w:szCs w:val="24"/>
              </w:rPr>
              <w:t xml:space="preserve">по реализации </w:t>
            </w:r>
            <w:r w:rsidRPr="000E2FBA">
              <w:rPr>
                <w:color w:val="000000"/>
                <w:szCs w:val="24"/>
              </w:rPr>
              <w:t xml:space="preserve">ключевых проектов </w:t>
            </w:r>
            <w:r w:rsidRPr="000E2FBA">
              <w:rPr>
                <w:color w:val="212121"/>
                <w:szCs w:val="24"/>
              </w:rPr>
              <w:t xml:space="preserve">развития Воронежской </w:t>
            </w:r>
            <w:r w:rsidRPr="000E2FBA">
              <w:rPr>
                <w:color w:val="000000"/>
                <w:szCs w:val="24"/>
              </w:rPr>
              <w:t xml:space="preserve">области с использованием компетенций ВУЗов региона. </w:t>
            </w:r>
            <w:r w:rsidRPr="000E2FBA">
              <w:rPr>
                <w:rStyle w:val="FontStyle41"/>
              </w:rPr>
              <w:t>Основной функцией центра является поддержка вузов и предприятий региона в рамках т</w:t>
            </w:r>
            <w:r w:rsidRPr="000E2FBA">
              <w:rPr>
                <w:rStyle w:val="FontStyle41"/>
              </w:rPr>
              <w:t>а</w:t>
            </w:r>
            <w:r w:rsidRPr="000E2FBA">
              <w:rPr>
                <w:rStyle w:val="FontStyle41"/>
              </w:rPr>
              <w:t>ких направлений как формализация и развитие сист</w:t>
            </w:r>
            <w:r w:rsidRPr="000E2FBA">
              <w:rPr>
                <w:rStyle w:val="FontStyle41"/>
              </w:rPr>
              <w:t>е</w:t>
            </w:r>
            <w:r w:rsidRPr="000E2FBA">
              <w:rPr>
                <w:rStyle w:val="FontStyle41"/>
              </w:rPr>
              <w:t>мы маркетинга высокотехнологичных проектов, з</w:t>
            </w:r>
            <w:r w:rsidRPr="000E2FBA">
              <w:rPr>
                <w:rStyle w:val="FontStyle41"/>
              </w:rPr>
              <w:t>а</w:t>
            </w:r>
            <w:r w:rsidRPr="000E2FBA">
              <w:rPr>
                <w:rStyle w:val="FontStyle41"/>
              </w:rPr>
              <w:t>щита интеллектуальной собственности за рубежом и получение международных патентов, формирование пула перспективных проектов Воронежской области по созданию высокотехнологичных производств</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w:t>
            </w:r>
          </w:p>
          <w:p w:rsidR="000960C1" w:rsidRPr="000E2FBA" w:rsidRDefault="000960C1" w:rsidP="000960C1">
            <w:pPr>
              <w:spacing w:after="0"/>
              <w:ind w:firstLine="0"/>
              <w:jc w:val="center"/>
              <w:rPr>
                <w:rStyle w:val="FontStyle41"/>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2018-2019</w:t>
            </w:r>
          </w:p>
        </w:tc>
        <w:tc>
          <w:tcPr>
            <w:tcW w:w="2496" w:type="dxa"/>
            <w:tcBorders>
              <w:top w:val="single" w:sz="4" w:space="0" w:color="auto"/>
              <w:left w:val="single" w:sz="4" w:space="0" w:color="auto"/>
              <w:right w:val="single" w:sz="4" w:space="0" w:color="auto"/>
            </w:tcBorders>
          </w:tcPr>
          <w:p w:rsidR="000960C1" w:rsidRPr="000E2FBA" w:rsidRDefault="000960C1" w:rsidP="000960C1">
            <w:pPr>
              <w:spacing w:after="0"/>
              <w:ind w:firstLine="0"/>
              <w:rPr>
                <w:rStyle w:val="FontStyle41"/>
                <w:rFonts w:eastAsia="Calibri"/>
              </w:rPr>
            </w:pPr>
            <w:r w:rsidRPr="000E2FBA">
              <w:rPr>
                <w:szCs w:val="24"/>
              </w:rPr>
              <w:t>Государственная пр</w:t>
            </w:r>
            <w:r w:rsidRPr="000E2FBA">
              <w:rPr>
                <w:szCs w:val="24"/>
              </w:rPr>
              <w:t>о</w:t>
            </w:r>
            <w:r w:rsidRPr="000E2FBA">
              <w:rPr>
                <w:szCs w:val="24"/>
              </w:rPr>
              <w:t>грамма Воронежской области «Экономич</w:t>
            </w:r>
            <w:r w:rsidRPr="000E2FBA">
              <w:rPr>
                <w:szCs w:val="24"/>
              </w:rPr>
              <w:t>е</w:t>
            </w:r>
            <w:r w:rsidRPr="000E2FBA">
              <w:rPr>
                <w:szCs w:val="24"/>
              </w:rPr>
              <w:t>ское развитие и инн</w:t>
            </w:r>
            <w:r w:rsidRPr="000E2FBA">
              <w:rPr>
                <w:szCs w:val="24"/>
              </w:rPr>
              <w:t>о</w:t>
            </w:r>
            <w:r w:rsidRPr="000E2FBA">
              <w:rPr>
                <w:szCs w:val="24"/>
              </w:rPr>
              <w:t>вационная эконом</w:t>
            </w:r>
            <w:r w:rsidRPr="000E2FBA">
              <w:rPr>
                <w:szCs w:val="24"/>
              </w:rPr>
              <w:t>и</w:t>
            </w:r>
            <w:r w:rsidRPr="000E2FBA">
              <w:rPr>
                <w:szCs w:val="24"/>
              </w:rPr>
              <w:t>ка»</w:t>
            </w: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rStyle w:val="FontStyle41"/>
                <w:rFonts w:eastAsia="Calibri"/>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981CE5" w:rsidP="000960C1">
            <w:pPr>
              <w:spacing w:after="0"/>
              <w:ind w:firstLine="0"/>
              <w:rPr>
                <w:rStyle w:val="FontStyle41"/>
              </w:rPr>
            </w:pPr>
            <w:r>
              <w:rPr>
                <w:rStyle w:val="FontStyle41"/>
              </w:rPr>
              <w:t>«</w:t>
            </w:r>
            <w:r w:rsidR="000960C1" w:rsidRPr="000E2FBA">
              <w:rPr>
                <w:rStyle w:val="FontStyle41"/>
              </w:rPr>
              <w:t>Создание инжин</w:t>
            </w:r>
            <w:r w:rsidR="000960C1" w:rsidRPr="000E2FBA">
              <w:rPr>
                <w:rStyle w:val="FontStyle41"/>
              </w:rPr>
              <w:t>и</w:t>
            </w:r>
            <w:r w:rsidR="000960C1" w:rsidRPr="000E2FBA">
              <w:rPr>
                <w:rStyle w:val="FontStyle41"/>
              </w:rPr>
              <w:t>рингового центра – технологической платформы «Терр</w:t>
            </w:r>
            <w:r w:rsidR="000960C1" w:rsidRPr="000E2FBA">
              <w:rPr>
                <w:rStyle w:val="FontStyle41"/>
              </w:rPr>
              <w:t>и</w:t>
            </w:r>
            <w:r w:rsidR="000960C1" w:rsidRPr="000E2FBA">
              <w:rPr>
                <w:rStyle w:val="FontStyle41"/>
              </w:rPr>
              <w:t xml:space="preserve">тория </w:t>
            </w:r>
            <w:r w:rsidR="000960C1" w:rsidRPr="000E2FBA">
              <w:rPr>
                <w:rStyle w:val="FontStyle41"/>
                <w:lang w:val="en-GB"/>
              </w:rPr>
              <w:t>Smart</w:t>
            </w:r>
            <w:r w:rsidR="000960C1" w:rsidRPr="000E2FBA">
              <w:rPr>
                <w:rStyle w:val="FontStyle41"/>
              </w:rPr>
              <w:t xml:space="preserve">» </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rPr>
                <w:szCs w:val="24"/>
              </w:rPr>
            </w:pPr>
            <w:r w:rsidRPr="000E2FBA">
              <w:rPr>
                <w:rStyle w:val="FontStyle41"/>
                <w:rFonts w:eastAsia="Calibri"/>
              </w:rPr>
              <w:t>Создание в регионе инжинирингового центра (техн</w:t>
            </w:r>
            <w:r w:rsidRPr="000E2FBA">
              <w:rPr>
                <w:rStyle w:val="FontStyle41"/>
                <w:rFonts w:eastAsia="Calibri"/>
              </w:rPr>
              <w:t>о</w:t>
            </w:r>
            <w:r w:rsidRPr="000E2FBA">
              <w:rPr>
                <w:rStyle w:val="FontStyle41"/>
                <w:rFonts w:eastAsia="Calibri"/>
              </w:rPr>
              <w:t>логической платформы, центра компетенций) напра</w:t>
            </w:r>
            <w:r w:rsidRPr="000E2FBA">
              <w:rPr>
                <w:rStyle w:val="FontStyle41"/>
                <w:rFonts w:eastAsia="Calibri"/>
              </w:rPr>
              <w:t>в</w:t>
            </w:r>
            <w:r w:rsidRPr="000E2FBA">
              <w:rPr>
                <w:rStyle w:val="FontStyle41"/>
                <w:rFonts w:eastAsia="Calibri"/>
              </w:rPr>
              <w:t xml:space="preserve">ленного на кадровую и технологическую  поддержку процессов формирования </w:t>
            </w:r>
            <w:r w:rsidRPr="000E2FBA">
              <w:rPr>
                <w:szCs w:val="24"/>
              </w:rPr>
              <w:t>геоинформационной мод</w:t>
            </w:r>
            <w:r w:rsidRPr="000E2FBA">
              <w:rPr>
                <w:szCs w:val="24"/>
              </w:rPr>
              <w:t>е</w:t>
            </w:r>
            <w:r w:rsidRPr="000E2FBA">
              <w:rPr>
                <w:szCs w:val="24"/>
              </w:rPr>
              <w:t>ли региона, сетей интеллектуальных устройств (се</w:t>
            </w:r>
            <w:r w:rsidRPr="000E2FBA">
              <w:rPr>
                <w:szCs w:val="24"/>
              </w:rPr>
              <w:t>н</w:t>
            </w:r>
            <w:r w:rsidRPr="000E2FBA">
              <w:rPr>
                <w:szCs w:val="24"/>
              </w:rPr>
              <w:t>соров) на ней, для задач государственного управл</w:t>
            </w:r>
            <w:r w:rsidRPr="000E2FBA">
              <w:rPr>
                <w:szCs w:val="24"/>
              </w:rPr>
              <w:t>е</w:t>
            </w:r>
            <w:r w:rsidRPr="000E2FBA">
              <w:rPr>
                <w:szCs w:val="24"/>
              </w:rPr>
              <w:t xml:space="preserve">ния,  создания комфортной, энергоэффективной и </w:t>
            </w:r>
            <w:r w:rsidRPr="000E2FBA">
              <w:rPr>
                <w:szCs w:val="24"/>
              </w:rPr>
              <w:lastRenderedPageBreak/>
              <w:t>безбарьерной региональной среды  и привлечения и</w:t>
            </w:r>
            <w:r w:rsidRPr="000E2FBA">
              <w:rPr>
                <w:szCs w:val="24"/>
              </w:rPr>
              <w:t>н</w:t>
            </w:r>
            <w:r w:rsidRPr="000E2FBA">
              <w:rPr>
                <w:szCs w:val="24"/>
              </w:rPr>
              <w:t>вестиций в инфраструктурные проекты региона.</w:t>
            </w:r>
          </w:p>
          <w:p w:rsidR="000960C1" w:rsidRPr="000E2FBA" w:rsidRDefault="000960C1" w:rsidP="000960C1">
            <w:pPr>
              <w:spacing w:after="0"/>
              <w:ind w:firstLine="0"/>
              <w:rPr>
                <w:rStyle w:val="FontStyle41"/>
              </w:rPr>
            </w:pPr>
            <w:r w:rsidRPr="000E2FBA">
              <w:rPr>
                <w:szCs w:val="24"/>
              </w:rPr>
              <w:t>Организация данного Центра в регионе позволит з</w:t>
            </w:r>
            <w:r w:rsidRPr="000E2FBA">
              <w:rPr>
                <w:szCs w:val="24"/>
              </w:rPr>
              <w:t>а</w:t>
            </w:r>
            <w:r w:rsidRPr="000E2FBA">
              <w:rPr>
                <w:szCs w:val="24"/>
              </w:rPr>
              <w:t>пустить процессы по созданию нормативно-правовой и организационной платформы для создания и упра</w:t>
            </w:r>
            <w:r w:rsidRPr="000E2FBA">
              <w:rPr>
                <w:szCs w:val="24"/>
              </w:rPr>
              <w:t>в</w:t>
            </w:r>
            <w:r w:rsidRPr="000E2FBA">
              <w:rPr>
                <w:szCs w:val="24"/>
              </w:rPr>
              <w:t>ления изменениями в единой геоинформационной системе  в интересах органов власти различных уро</w:t>
            </w:r>
            <w:r w:rsidRPr="000E2FBA">
              <w:rPr>
                <w:szCs w:val="24"/>
              </w:rPr>
              <w:t>в</w:t>
            </w:r>
            <w:r w:rsidRPr="000E2FBA">
              <w:rPr>
                <w:szCs w:val="24"/>
              </w:rPr>
              <w:t>ней, населения, бизнеса</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lastRenderedPageBreak/>
              <w:t>400,0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2018-2023</w:t>
            </w:r>
          </w:p>
        </w:tc>
        <w:tc>
          <w:tcPr>
            <w:tcW w:w="2496" w:type="dxa"/>
            <w:tcBorders>
              <w:left w:val="single" w:sz="4" w:space="0" w:color="auto"/>
              <w:right w:val="single" w:sz="4" w:space="0" w:color="auto"/>
            </w:tcBorders>
          </w:tcPr>
          <w:p w:rsidR="000960C1" w:rsidRPr="000E2FBA" w:rsidRDefault="000960C1" w:rsidP="000960C1">
            <w:pPr>
              <w:spacing w:after="0"/>
              <w:rPr>
                <w:rStyle w:val="FontStyle41"/>
                <w:rFonts w:eastAsia="Calibri"/>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rStyle w:val="FontStyle41"/>
                <w:rFonts w:eastAsia="Calibri"/>
              </w:rPr>
            </w:pPr>
          </w:p>
        </w:tc>
        <w:tc>
          <w:tcPr>
            <w:tcW w:w="2409" w:type="dxa"/>
            <w:tcBorders>
              <w:top w:val="single" w:sz="4" w:space="0" w:color="auto"/>
              <w:left w:val="single" w:sz="4" w:space="0" w:color="auto"/>
              <w:bottom w:val="single" w:sz="4" w:space="0" w:color="auto"/>
              <w:right w:val="single" w:sz="4" w:space="0" w:color="auto"/>
            </w:tcBorders>
          </w:tcPr>
          <w:p w:rsidR="000960C1" w:rsidRPr="006D5F91" w:rsidRDefault="00981CE5" w:rsidP="000960C1">
            <w:pPr>
              <w:spacing w:after="0"/>
              <w:ind w:firstLine="0"/>
              <w:rPr>
                <w:rStyle w:val="FontStyle41"/>
              </w:rPr>
            </w:pPr>
            <w:r>
              <w:rPr>
                <w:rStyle w:val="FontStyle41"/>
              </w:rPr>
              <w:t>«</w:t>
            </w:r>
            <w:r w:rsidR="000960C1" w:rsidRPr="006D5F91">
              <w:rPr>
                <w:rStyle w:val="FontStyle41"/>
              </w:rPr>
              <w:t>Создание реги</w:t>
            </w:r>
            <w:r w:rsidR="000960C1" w:rsidRPr="006D5F91">
              <w:rPr>
                <w:rStyle w:val="FontStyle41"/>
              </w:rPr>
              <w:t>о</w:t>
            </w:r>
            <w:r w:rsidR="000960C1" w:rsidRPr="006D5F91">
              <w:rPr>
                <w:rStyle w:val="FontStyle41"/>
              </w:rPr>
              <w:t>нального центра наукоемких техн</w:t>
            </w:r>
            <w:r w:rsidR="000960C1" w:rsidRPr="006D5F91">
              <w:rPr>
                <w:rStyle w:val="FontStyle41"/>
              </w:rPr>
              <w:t>о</w:t>
            </w:r>
            <w:r w:rsidR="000960C1" w:rsidRPr="006D5F91">
              <w:rPr>
                <w:rStyle w:val="FontStyle41"/>
              </w:rPr>
              <w:t>логий и социально значимых проектов на базе Воронежск</w:t>
            </w:r>
            <w:r w:rsidR="000960C1" w:rsidRPr="006D5F91">
              <w:rPr>
                <w:rStyle w:val="FontStyle41"/>
              </w:rPr>
              <w:t>о</w:t>
            </w:r>
            <w:r w:rsidR="000960C1" w:rsidRPr="006D5F91">
              <w:rPr>
                <w:rStyle w:val="FontStyle41"/>
              </w:rPr>
              <w:t>го государственного технического ун</w:t>
            </w:r>
            <w:r w:rsidR="000960C1" w:rsidRPr="006D5F91">
              <w:rPr>
                <w:rStyle w:val="FontStyle41"/>
              </w:rPr>
              <w:t>и</w:t>
            </w:r>
            <w:r w:rsidR="000960C1" w:rsidRPr="006D5F91">
              <w:rPr>
                <w:rStyle w:val="FontStyle41"/>
              </w:rPr>
              <w:t>верситета</w:t>
            </w:r>
            <w:r>
              <w:rPr>
                <w:rStyle w:val="FontStyle41"/>
              </w:rPr>
              <w:t>»</w:t>
            </w:r>
          </w:p>
          <w:p w:rsidR="000960C1" w:rsidRPr="006D5F91" w:rsidRDefault="000960C1" w:rsidP="000960C1">
            <w:pPr>
              <w:spacing w:after="0"/>
              <w:ind w:firstLine="0"/>
              <w:rPr>
                <w:rStyle w:val="FontStyle41"/>
              </w:rPr>
            </w:pPr>
          </w:p>
        </w:tc>
        <w:tc>
          <w:tcPr>
            <w:tcW w:w="5812" w:type="dxa"/>
            <w:tcBorders>
              <w:top w:val="single" w:sz="4" w:space="0" w:color="auto"/>
              <w:left w:val="single" w:sz="4" w:space="0" w:color="auto"/>
              <w:bottom w:val="single" w:sz="4" w:space="0" w:color="auto"/>
              <w:right w:val="single" w:sz="4" w:space="0" w:color="auto"/>
            </w:tcBorders>
          </w:tcPr>
          <w:p w:rsidR="000960C1" w:rsidRPr="00981CE5" w:rsidRDefault="000960C1" w:rsidP="000960C1">
            <w:pPr>
              <w:spacing w:after="0"/>
              <w:ind w:firstLine="0"/>
              <w:rPr>
                <w:rStyle w:val="FontStyle41"/>
                <w:rFonts w:eastAsia="Calibri"/>
              </w:rPr>
            </w:pPr>
            <w:r w:rsidRPr="00981CE5">
              <w:rPr>
                <w:szCs w:val="24"/>
              </w:rPr>
              <w:t>Консолидация кадрового, административного  и м</w:t>
            </w:r>
            <w:r w:rsidRPr="00981CE5">
              <w:rPr>
                <w:szCs w:val="24"/>
              </w:rPr>
              <w:t>а</w:t>
            </w:r>
            <w:r w:rsidRPr="00981CE5">
              <w:rPr>
                <w:szCs w:val="24"/>
              </w:rPr>
              <w:t>териально-технического ресурсов органов власти, о</w:t>
            </w:r>
            <w:r w:rsidRPr="00981CE5">
              <w:rPr>
                <w:szCs w:val="24"/>
              </w:rPr>
              <w:t>б</w:t>
            </w:r>
            <w:r w:rsidRPr="00981CE5">
              <w:rPr>
                <w:szCs w:val="24"/>
              </w:rPr>
              <w:t>разовательных организаций и предприятий реального сектора экономики с целью ускорения технологич</w:t>
            </w:r>
            <w:r w:rsidRPr="00981CE5">
              <w:rPr>
                <w:szCs w:val="24"/>
              </w:rPr>
              <w:t>е</w:t>
            </w:r>
            <w:r w:rsidRPr="00981CE5">
              <w:rPr>
                <w:szCs w:val="24"/>
              </w:rPr>
              <w:t>ского развития Воронежской области. Создание м</w:t>
            </w:r>
            <w:r w:rsidRPr="00981CE5">
              <w:rPr>
                <w:szCs w:val="24"/>
              </w:rPr>
              <w:t>е</w:t>
            </w:r>
            <w:r w:rsidRPr="00981CE5">
              <w:rPr>
                <w:szCs w:val="24"/>
              </w:rPr>
              <w:t>ханизмов сетевого взаимодействия региональных о</w:t>
            </w:r>
            <w:r w:rsidRPr="00981CE5">
              <w:rPr>
                <w:szCs w:val="24"/>
              </w:rPr>
              <w:t>б</w:t>
            </w:r>
            <w:r w:rsidRPr="00981CE5">
              <w:rPr>
                <w:szCs w:val="24"/>
              </w:rPr>
              <w:t>разовательных организаций разного уровня в целях формирования эффективной системы опережающего воспроизводства инженерных кадров для регионал</w:t>
            </w:r>
            <w:r w:rsidRPr="00981CE5">
              <w:rPr>
                <w:szCs w:val="24"/>
              </w:rPr>
              <w:t>ь</w:t>
            </w:r>
            <w:r w:rsidRPr="00981CE5">
              <w:rPr>
                <w:szCs w:val="24"/>
              </w:rPr>
              <w:t>ной экономики. Создание регионального центра по трансферу инновационных технологий, форсайт-технологий инженерной и социальной направленн</w:t>
            </w:r>
            <w:r w:rsidRPr="00981CE5">
              <w:rPr>
                <w:szCs w:val="24"/>
              </w:rPr>
              <w:t>о</w:t>
            </w:r>
            <w:r w:rsidRPr="00981CE5">
              <w:rPr>
                <w:szCs w:val="24"/>
              </w:rPr>
              <w:t xml:space="preserve">сти для устойчивого развития региона в условиях глобальных вызовов экономики. </w:t>
            </w:r>
          </w:p>
        </w:tc>
        <w:tc>
          <w:tcPr>
            <w:tcW w:w="1701" w:type="dxa"/>
            <w:tcBorders>
              <w:top w:val="single" w:sz="4" w:space="0" w:color="auto"/>
              <w:left w:val="single" w:sz="4" w:space="0" w:color="auto"/>
              <w:bottom w:val="single" w:sz="4" w:space="0" w:color="auto"/>
              <w:right w:val="single" w:sz="4" w:space="0" w:color="auto"/>
            </w:tcBorders>
          </w:tcPr>
          <w:p w:rsidR="000960C1" w:rsidRPr="00981CE5" w:rsidRDefault="000960C1" w:rsidP="000960C1">
            <w:pPr>
              <w:spacing w:after="0"/>
              <w:ind w:firstLine="0"/>
              <w:jc w:val="center"/>
              <w:rPr>
                <w:rStyle w:val="FontStyle41"/>
              </w:rPr>
            </w:pPr>
            <w:r w:rsidRPr="00981CE5">
              <w:rPr>
                <w:rStyle w:val="FontStyle41"/>
              </w:rPr>
              <w:t>80,0</w:t>
            </w:r>
          </w:p>
        </w:tc>
        <w:tc>
          <w:tcPr>
            <w:tcW w:w="1559" w:type="dxa"/>
            <w:tcBorders>
              <w:top w:val="single" w:sz="4" w:space="0" w:color="auto"/>
              <w:left w:val="single" w:sz="4" w:space="0" w:color="auto"/>
              <w:bottom w:val="single" w:sz="4" w:space="0" w:color="auto"/>
              <w:right w:val="single" w:sz="4" w:space="0" w:color="auto"/>
            </w:tcBorders>
          </w:tcPr>
          <w:p w:rsidR="000960C1" w:rsidRPr="00981CE5" w:rsidRDefault="000960C1" w:rsidP="000960C1">
            <w:pPr>
              <w:spacing w:after="0"/>
              <w:ind w:firstLine="0"/>
              <w:jc w:val="center"/>
              <w:rPr>
                <w:rStyle w:val="FontStyle41"/>
              </w:rPr>
            </w:pPr>
            <w:r w:rsidRPr="00981CE5">
              <w:rPr>
                <w:rStyle w:val="FontStyle41"/>
              </w:rPr>
              <w:t>2018-2020</w:t>
            </w:r>
          </w:p>
        </w:tc>
        <w:tc>
          <w:tcPr>
            <w:tcW w:w="2496" w:type="dxa"/>
            <w:tcBorders>
              <w:left w:val="single" w:sz="4" w:space="0" w:color="auto"/>
              <w:right w:val="single" w:sz="4" w:space="0" w:color="auto"/>
            </w:tcBorders>
          </w:tcPr>
          <w:p w:rsidR="000960C1" w:rsidRPr="000E2FBA" w:rsidRDefault="000960C1" w:rsidP="000960C1">
            <w:pPr>
              <w:spacing w:after="0"/>
              <w:rPr>
                <w:rStyle w:val="FontStyle41"/>
                <w:rFonts w:eastAsia="Calibri"/>
              </w:rPr>
            </w:pPr>
          </w:p>
        </w:tc>
      </w:tr>
      <w:tr w:rsidR="000960C1" w:rsidRPr="000E2FBA" w:rsidTr="000960C1">
        <w:trPr>
          <w:trHeight w:val="1358"/>
        </w:trPr>
        <w:tc>
          <w:tcPr>
            <w:tcW w:w="1668" w:type="dxa"/>
            <w:vMerge w:val="restart"/>
            <w:tcBorders>
              <w:left w:val="single" w:sz="4" w:space="0" w:color="auto"/>
              <w:right w:val="single" w:sz="4" w:space="0" w:color="auto"/>
            </w:tcBorders>
          </w:tcPr>
          <w:p w:rsidR="000960C1" w:rsidRPr="000E2FBA" w:rsidRDefault="000960C1" w:rsidP="000960C1">
            <w:pPr>
              <w:spacing w:after="0"/>
              <w:ind w:firstLine="0"/>
              <w:rPr>
                <w:szCs w:val="24"/>
              </w:rPr>
            </w:pPr>
            <w:r w:rsidRPr="000E2FBA">
              <w:rPr>
                <w:szCs w:val="24"/>
              </w:rPr>
              <w:t>Модерниз</w:t>
            </w:r>
            <w:r w:rsidRPr="000E2FBA">
              <w:rPr>
                <w:szCs w:val="24"/>
              </w:rPr>
              <w:t>а</w:t>
            </w:r>
            <w:r w:rsidRPr="000E2FBA">
              <w:rPr>
                <w:szCs w:val="24"/>
              </w:rPr>
              <w:t>ция структ</w:t>
            </w:r>
            <w:r w:rsidRPr="000E2FBA">
              <w:rPr>
                <w:szCs w:val="24"/>
              </w:rPr>
              <w:t>у</w:t>
            </w:r>
            <w:r w:rsidRPr="000E2FBA">
              <w:rPr>
                <w:szCs w:val="24"/>
              </w:rPr>
              <w:t>ры эконом</w:t>
            </w:r>
            <w:r w:rsidRPr="000E2FBA">
              <w:rPr>
                <w:szCs w:val="24"/>
              </w:rPr>
              <w:t>и</w:t>
            </w:r>
            <w:r w:rsidRPr="000E2FBA">
              <w:rPr>
                <w:szCs w:val="24"/>
              </w:rPr>
              <w:t>ки и социал</w:t>
            </w:r>
            <w:r w:rsidRPr="000E2FBA">
              <w:rPr>
                <w:szCs w:val="24"/>
              </w:rPr>
              <w:t>ь</w:t>
            </w:r>
            <w:r w:rsidRPr="000E2FBA">
              <w:rPr>
                <w:szCs w:val="24"/>
              </w:rPr>
              <w:t xml:space="preserve">ной сферы. </w:t>
            </w:r>
          </w:p>
          <w:p w:rsidR="00981CE5" w:rsidRDefault="00981CE5" w:rsidP="000960C1">
            <w:pPr>
              <w:spacing w:after="0"/>
              <w:rPr>
                <w:szCs w:val="24"/>
              </w:rPr>
            </w:pPr>
          </w:p>
          <w:p w:rsidR="000960C1" w:rsidRPr="000E2FBA" w:rsidRDefault="000960C1" w:rsidP="00981CE5">
            <w:pPr>
              <w:spacing w:after="0"/>
              <w:ind w:firstLine="0"/>
              <w:rPr>
                <w:rStyle w:val="FontStyle41"/>
                <w:rFonts w:eastAsia="Calibri"/>
              </w:rPr>
            </w:pPr>
            <w:r w:rsidRPr="000E2FBA">
              <w:rPr>
                <w:szCs w:val="24"/>
              </w:rPr>
              <w:lastRenderedPageBreak/>
              <w:t>Повышение сбалансир</w:t>
            </w:r>
            <w:r w:rsidRPr="000E2FBA">
              <w:rPr>
                <w:szCs w:val="24"/>
              </w:rPr>
              <w:t>о</w:t>
            </w:r>
            <w:r w:rsidRPr="000E2FBA">
              <w:rPr>
                <w:szCs w:val="24"/>
              </w:rPr>
              <w:t>ванности ра</w:t>
            </w:r>
            <w:r w:rsidRPr="000E2FBA">
              <w:rPr>
                <w:szCs w:val="24"/>
              </w:rPr>
              <w:t>з</w:t>
            </w:r>
            <w:r w:rsidRPr="000E2FBA">
              <w:rPr>
                <w:szCs w:val="24"/>
              </w:rPr>
              <w:t>вития мун</w:t>
            </w:r>
            <w:r w:rsidRPr="000E2FBA">
              <w:rPr>
                <w:szCs w:val="24"/>
              </w:rPr>
              <w:t>и</w:t>
            </w:r>
            <w:r w:rsidRPr="000E2FBA">
              <w:rPr>
                <w:szCs w:val="24"/>
              </w:rPr>
              <w:t>ципалитетов на основе р</w:t>
            </w:r>
            <w:r w:rsidRPr="000E2FBA">
              <w:rPr>
                <w:szCs w:val="24"/>
              </w:rPr>
              <w:t>а</w:t>
            </w:r>
            <w:r w:rsidRPr="000E2FBA">
              <w:rPr>
                <w:szCs w:val="24"/>
              </w:rPr>
              <w:t>ционального размещения производ</w:t>
            </w:r>
            <w:r w:rsidRPr="000E2FBA">
              <w:rPr>
                <w:szCs w:val="24"/>
              </w:rPr>
              <w:t>и</w:t>
            </w:r>
            <w:r w:rsidRPr="000E2FBA">
              <w:rPr>
                <w:szCs w:val="24"/>
              </w:rPr>
              <w:t>тельных сил, развития  производс</w:t>
            </w:r>
            <w:r w:rsidRPr="000E2FBA">
              <w:rPr>
                <w:szCs w:val="24"/>
              </w:rPr>
              <w:t>т</w:t>
            </w:r>
            <w:r w:rsidRPr="000E2FBA">
              <w:rPr>
                <w:szCs w:val="24"/>
              </w:rPr>
              <w:t>венной и с</w:t>
            </w:r>
            <w:r w:rsidRPr="000E2FBA">
              <w:rPr>
                <w:szCs w:val="24"/>
              </w:rPr>
              <w:t>о</w:t>
            </w:r>
            <w:r w:rsidRPr="000E2FBA">
              <w:rPr>
                <w:szCs w:val="24"/>
              </w:rPr>
              <w:t>циальной и</w:t>
            </w:r>
            <w:r w:rsidRPr="000E2FBA">
              <w:rPr>
                <w:szCs w:val="24"/>
              </w:rPr>
              <w:t>н</w:t>
            </w:r>
            <w:r w:rsidRPr="000E2FBA">
              <w:rPr>
                <w:szCs w:val="24"/>
              </w:rPr>
              <w:t>фраструкт</w:t>
            </w:r>
            <w:r w:rsidRPr="000E2FBA">
              <w:rPr>
                <w:szCs w:val="24"/>
              </w:rPr>
              <w:t>у</w:t>
            </w:r>
            <w:r w:rsidRPr="000E2FBA">
              <w:rPr>
                <w:szCs w:val="24"/>
              </w:rPr>
              <w:t>ры.</w:t>
            </w:r>
          </w:p>
        </w:tc>
        <w:tc>
          <w:tcPr>
            <w:tcW w:w="2409" w:type="dxa"/>
            <w:tcBorders>
              <w:top w:val="single" w:sz="4" w:space="0" w:color="auto"/>
              <w:left w:val="single" w:sz="4" w:space="0" w:color="auto"/>
              <w:right w:val="single" w:sz="4" w:space="0" w:color="auto"/>
            </w:tcBorders>
          </w:tcPr>
          <w:p w:rsidR="000960C1" w:rsidRDefault="00981CE5" w:rsidP="000960C1">
            <w:pPr>
              <w:spacing w:after="0"/>
              <w:ind w:firstLine="0"/>
              <w:rPr>
                <w:szCs w:val="24"/>
              </w:rPr>
            </w:pPr>
            <w:r>
              <w:rPr>
                <w:szCs w:val="24"/>
              </w:rPr>
              <w:lastRenderedPageBreak/>
              <w:t>«</w:t>
            </w:r>
            <w:r w:rsidR="000960C1" w:rsidRPr="000E2FBA">
              <w:rPr>
                <w:szCs w:val="24"/>
              </w:rPr>
              <w:t xml:space="preserve">Создание особой экономической зоны «Центр» </w:t>
            </w:r>
          </w:p>
          <w:p w:rsidR="00981CE5" w:rsidRDefault="00981CE5" w:rsidP="000960C1">
            <w:pPr>
              <w:spacing w:after="0"/>
              <w:ind w:firstLine="0"/>
              <w:rPr>
                <w:szCs w:val="24"/>
              </w:rPr>
            </w:pPr>
          </w:p>
          <w:p w:rsidR="00981CE5" w:rsidRDefault="00981CE5" w:rsidP="000960C1">
            <w:pPr>
              <w:spacing w:after="0"/>
              <w:ind w:firstLine="0"/>
              <w:rPr>
                <w:szCs w:val="24"/>
              </w:rPr>
            </w:pPr>
          </w:p>
          <w:p w:rsidR="00981CE5" w:rsidRPr="0060367D" w:rsidRDefault="00981CE5" w:rsidP="000960C1">
            <w:pPr>
              <w:spacing w:after="0"/>
              <w:ind w:firstLine="0"/>
              <w:rPr>
                <w:rStyle w:val="FontStyle41"/>
              </w:rPr>
            </w:pPr>
          </w:p>
        </w:tc>
        <w:tc>
          <w:tcPr>
            <w:tcW w:w="5812" w:type="dxa"/>
            <w:tcBorders>
              <w:top w:val="single" w:sz="4" w:space="0" w:color="auto"/>
              <w:left w:val="single" w:sz="4" w:space="0" w:color="auto"/>
              <w:right w:val="single" w:sz="4" w:space="0" w:color="auto"/>
            </w:tcBorders>
          </w:tcPr>
          <w:p w:rsidR="000960C1" w:rsidRPr="000E2FBA" w:rsidRDefault="000960C1" w:rsidP="000960C1">
            <w:pPr>
              <w:spacing w:after="0"/>
              <w:ind w:firstLine="0"/>
              <w:rPr>
                <w:rStyle w:val="FontStyle41"/>
                <w:rFonts w:eastAsia="Calibri"/>
              </w:rPr>
            </w:pPr>
            <w:r w:rsidRPr="000E2FBA">
              <w:rPr>
                <w:szCs w:val="24"/>
                <w:shd w:val="clear" w:color="auto" w:fill="FFFFFF"/>
              </w:rPr>
              <w:t>Создание особой экономической зоны «Центр» на территории Воронежской области позволит дополн</w:t>
            </w:r>
            <w:r w:rsidRPr="000E2FBA">
              <w:rPr>
                <w:szCs w:val="24"/>
                <w:shd w:val="clear" w:color="auto" w:fill="FFFFFF"/>
              </w:rPr>
              <w:t>и</w:t>
            </w:r>
            <w:r w:rsidRPr="000E2FBA">
              <w:rPr>
                <w:szCs w:val="24"/>
                <w:shd w:val="clear" w:color="auto" w:fill="FFFFFF"/>
              </w:rPr>
              <w:t>тельно привлечь 40 млрд. рублей инвестиций, создать более 4 тысяч новых рабочих мест.</w:t>
            </w:r>
          </w:p>
        </w:tc>
        <w:tc>
          <w:tcPr>
            <w:tcW w:w="1701" w:type="dxa"/>
            <w:tcBorders>
              <w:top w:val="single" w:sz="4" w:space="0" w:color="auto"/>
              <w:left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szCs w:val="24"/>
              </w:rPr>
              <w:t>2965,2</w:t>
            </w:r>
          </w:p>
        </w:tc>
        <w:tc>
          <w:tcPr>
            <w:tcW w:w="1559" w:type="dxa"/>
            <w:tcBorders>
              <w:top w:val="single" w:sz="4" w:space="0" w:color="auto"/>
              <w:left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2018-2027</w:t>
            </w:r>
          </w:p>
        </w:tc>
        <w:tc>
          <w:tcPr>
            <w:tcW w:w="2496" w:type="dxa"/>
            <w:vMerge w:val="restart"/>
            <w:tcBorders>
              <w:left w:val="single" w:sz="4" w:space="0" w:color="auto"/>
              <w:right w:val="single" w:sz="4" w:space="0" w:color="auto"/>
            </w:tcBorders>
          </w:tcPr>
          <w:p w:rsidR="000960C1" w:rsidRPr="000E2FBA" w:rsidRDefault="000960C1" w:rsidP="000741E8">
            <w:pPr>
              <w:spacing w:after="0"/>
              <w:ind w:firstLine="0"/>
              <w:rPr>
                <w:szCs w:val="24"/>
              </w:rPr>
            </w:pPr>
            <w:r w:rsidRPr="000E2FBA">
              <w:rPr>
                <w:szCs w:val="24"/>
              </w:rPr>
              <w:t>Государственная пр</w:t>
            </w:r>
            <w:r w:rsidRPr="000E2FBA">
              <w:rPr>
                <w:szCs w:val="24"/>
              </w:rPr>
              <w:t>о</w:t>
            </w:r>
            <w:r w:rsidRPr="000E2FBA">
              <w:rPr>
                <w:szCs w:val="24"/>
              </w:rPr>
              <w:t>грамма Воронежской области «Экономич</w:t>
            </w:r>
            <w:r w:rsidRPr="000E2FBA">
              <w:rPr>
                <w:szCs w:val="24"/>
              </w:rPr>
              <w:t>е</w:t>
            </w:r>
            <w:r w:rsidRPr="000E2FBA">
              <w:rPr>
                <w:szCs w:val="24"/>
              </w:rPr>
              <w:t>ское развитие и инн</w:t>
            </w:r>
            <w:r w:rsidRPr="000E2FBA">
              <w:rPr>
                <w:szCs w:val="24"/>
              </w:rPr>
              <w:t>о</w:t>
            </w:r>
            <w:r w:rsidRPr="000E2FBA">
              <w:rPr>
                <w:szCs w:val="24"/>
              </w:rPr>
              <w:t>вационная эконом</w:t>
            </w:r>
            <w:r w:rsidRPr="000E2FBA">
              <w:rPr>
                <w:szCs w:val="24"/>
              </w:rPr>
              <w:t>и</w:t>
            </w:r>
            <w:r w:rsidRPr="000E2FBA">
              <w:rPr>
                <w:szCs w:val="24"/>
              </w:rPr>
              <w:t>ка»</w:t>
            </w:r>
          </w:p>
          <w:p w:rsidR="00981CE5" w:rsidRPr="000E2FBA" w:rsidRDefault="00981CE5" w:rsidP="000741E8">
            <w:pPr>
              <w:spacing w:after="0"/>
              <w:ind w:firstLine="0"/>
              <w:rPr>
                <w:szCs w:val="24"/>
              </w:rPr>
            </w:pPr>
            <w:r w:rsidRPr="000E2FBA">
              <w:rPr>
                <w:szCs w:val="24"/>
              </w:rPr>
              <w:lastRenderedPageBreak/>
              <w:t>Государственная пр</w:t>
            </w:r>
            <w:r w:rsidRPr="000E2FBA">
              <w:rPr>
                <w:szCs w:val="24"/>
              </w:rPr>
              <w:t>о</w:t>
            </w:r>
            <w:r w:rsidRPr="000E2FBA">
              <w:rPr>
                <w:szCs w:val="24"/>
              </w:rPr>
              <w:t>грамма Воронежской области «Экономич</w:t>
            </w:r>
            <w:r w:rsidRPr="000E2FBA">
              <w:rPr>
                <w:szCs w:val="24"/>
              </w:rPr>
              <w:t>е</w:t>
            </w:r>
            <w:r w:rsidRPr="000E2FBA">
              <w:rPr>
                <w:szCs w:val="24"/>
              </w:rPr>
              <w:t>ское развитие и инн</w:t>
            </w:r>
            <w:r w:rsidRPr="000E2FBA">
              <w:rPr>
                <w:szCs w:val="24"/>
              </w:rPr>
              <w:t>о</w:t>
            </w:r>
            <w:r w:rsidRPr="000E2FBA">
              <w:rPr>
                <w:szCs w:val="24"/>
              </w:rPr>
              <w:t>вационная эконом</w:t>
            </w:r>
            <w:r w:rsidRPr="000E2FBA">
              <w:rPr>
                <w:szCs w:val="24"/>
              </w:rPr>
              <w:t>и</w:t>
            </w:r>
            <w:r w:rsidRPr="000E2FBA">
              <w:rPr>
                <w:szCs w:val="24"/>
              </w:rPr>
              <w:t>ка»</w:t>
            </w:r>
          </w:p>
          <w:p w:rsidR="000960C1" w:rsidRPr="000E2FBA" w:rsidRDefault="000960C1" w:rsidP="000960C1">
            <w:pPr>
              <w:spacing w:after="0"/>
              <w:jc w:val="center"/>
              <w:rPr>
                <w:rStyle w:val="FontStyle41"/>
                <w:rFonts w:eastAsia="Calibri"/>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rStyle w:val="FontStyle41"/>
                <w:rFonts w:eastAsia="Calibri"/>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981CE5" w:rsidP="000960C1">
            <w:pPr>
              <w:pStyle w:val="a6"/>
              <w:ind w:left="0"/>
              <w:rPr>
                <w:sz w:val="24"/>
                <w:szCs w:val="24"/>
              </w:rPr>
            </w:pPr>
            <w:r>
              <w:rPr>
                <w:sz w:val="24"/>
                <w:szCs w:val="24"/>
              </w:rPr>
              <w:t>«</w:t>
            </w:r>
            <w:r w:rsidR="000960C1" w:rsidRPr="000E2FBA">
              <w:rPr>
                <w:sz w:val="24"/>
                <w:szCs w:val="24"/>
              </w:rPr>
              <w:t>Создание на терр</w:t>
            </w:r>
            <w:r w:rsidR="000960C1" w:rsidRPr="000E2FBA">
              <w:rPr>
                <w:sz w:val="24"/>
                <w:szCs w:val="24"/>
              </w:rPr>
              <w:t>и</w:t>
            </w:r>
            <w:r w:rsidR="000960C1" w:rsidRPr="000E2FBA">
              <w:rPr>
                <w:sz w:val="24"/>
                <w:szCs w:val="24"/>
              </w:rPr>
              <w:t>тории Воронежской области пула инв</w:t>
            </w:r>
            <w:r w:rsidR="000960C1" w:rsidRPr="000E2FBA">
              <w:rPr>
                <w:sz w:val="24"/>
                <w:szCs w:val="24"/>
              </w:rPr>
              <w:t>е</w:t>
            </w:r>
            <w:r w:rsidR="000960C1" w:rsidRPr="000E2FBA">
              <w:rPr>
                <w:sz w:val="24"/>
                <w:szCs w:val="24"/>
              </w:rPr>
              <w:t>стиционных площ</w:t>
            </w:r>
            <w:r w:rsidR="000960C1" w:rsidRPr="000E2FBA">
              <w:rPr>
                <w:sz w:val="24"/>
                <w:szCs w:val="24"/>
              </w:rPr>
              <w:t>а</w:t>
            </w:r>
            <w:r w:rsidR="000960C1" w:rsidRPr="000E2FBA">
              <w:rPr>
                <w:sz w:val="24"/>
                <w:szCs w:val="24"/>
              </w:rPr>
              <w:t>док, обеспеченных инженерной инфр</w:t>
            </w:r>
            <w:r w:rsidR="000960C1" w:rsidRPr="000E2FBA">
              <w:rPr>
                <w:sz w:val="24"/>
                <w:szCs w:val="24"/>
              </w:rPr>
              <w:t>а</w:t>
            </w:r>
            <w:r w:rsidR="000960C1" w:rsidRPr="000E2FBA">
              <w:rPr>
                <w:sz w:val="24"/>
                <w:szCs w:val="24"/>
              </w:rPr>
              <w:t>структурой и энерг</w:t>
            </w:r>
            <w:r w:rsidR="000960C1" w:rsidRPr="000E2FBA">
              <w:rPr>
                <w:sz w:val="24"/>
                <w:szCs w:val="24"/>
              </w:rPr>
              <w:t>е</w:t>
            </w:r>
            <w:r w:rsidR="000960C1" w:rsidRPr="000E2FBA">
              <w:rPr>
                <w:sz w:val="24"/>
                <w:szCs w:val="24"/>
              </w:rPr>
              <w:t>тическими мощн</w:t>
            </w:r>
            <w:r w:rsidR="000960C1" w:rsidRPr="000E2FBA">
              <w:rPr>
                <w:sz w:val="24"/>
                <w:szCs w:val="24"/>
              </w:rPr>
              <w:t>о</w:t>
            </w:r>
            <w:r w:rsidR="000960C1" w:rsidRPr="000E2FBA">
              <w:rPr>
                <w:sz w:val="24"/>
                <w:szCs w:val="24"/>
              </w:rPr>
              <w:t>стями</w:t>
            </w:r>
            <w:r>
              <w:rPr>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shd w:val="clear" w:color="auto" w:fill="FFFFFF"/>
              </w:rPr>
            </w:pPr>
            <w:r w:rsidRPr="000E2FBA">
              <w:rPr>
                <w:szCs w:val="24"/>
                <w:shd w:val="clear" w:color="auto" w:fill="FFFFFF"/>
              </w:rPr>
              <w:t>В результате реализации проекта будут определены новые точки роста экономики муниципальных ра</w:t>
            </w:r>
            <w:r w:rsidRPr="000E2FBA">
              <w:rPr>
                <w:szCs w:val="24"/>
                <w:shd w:val="clear" w:color="auto" w:fill="FFFFFF"/>
              </w:rPr>
              <w:t>й</w:t>
            </w:r>
            <w:r w:rsidRPr="000E2FBA">
              <w:rPr>
                <w:szCs w:val="24"/>
                <w:shd w:val="clear" w:color="auto" w:fill="FFFFFF"/>
              </w:rPr>
              <w:t>онов области, за счет создания новых промышленных площадок, обеспеченных всеми видами инженерной инфраструктуры и  энергетическими мощностями. Реализация проекта позволит дополнительно пр</w:t>
            </w:r>
            <w:r w:rsidRPr="000E2FBA">
              <w:rPr>
                <w:szCs w:val="24"/>
                <w:shd w:val="clear" w:color="auto" w:fill="FFFFFF"/>
              </w:rPr>
              <w:t>и</w:t>
            </w:r>
            <w:r w:rsidRPr="000E2FBA">
              <w:rPr>
                <w:szCs w:val="24"/>
                <w:shd w:val="clear" w:color="auto" w:fill="FFFFFF"/>
              </w:rPr>
              <w:t>влечь в экономику области не менее 20 млрд. рублей инвестиций и создать 2 тысячи новых рабочих мест за счет размещения новых производств.</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500,0</w:t>
            </w: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2018-2022</w:t>
            </w:r>
          </w:p>
        </w:tc>
        <w:tc>
          <w:tcPr>
            <w:tcW w:w="2496" w:type="dxa"/>
            <w:vMerge/>
            <w:tcBorders>
              <w:left w:val="single" w:sz="4" w:space="0" w:color="auto"/>
              <w:right w:val="single" w:sz="4" w:space="0" w:color="auto"/>
            </w:tcBorders>
          </w:tcPr>
          <w:p w:rsidR="000960C1" w:rsidRPr="000E2FBA" w:rsidRDefault="000960C1" w:rsidP="000960C1">
            <w:pPr>
              <w:spacing w:after="0"/>
              <w:ind w:firstLine="0"/>
              <w:jc w:val="center"/>
              <w:rPr>
                <w:szCs w:val="24"/>
              </w:rPr>
            </w:pPr>
          </w:p>
        </w:tc>
      </w:tr>
      <w:tr w:rsidR="000960C1" w:rsidRPr="000E2FBA" w:rsidTr="000960C1">
        <w:tc>
          <w:tcPr>
            <w:tcW w:w="1668" w:type="dxa"/>
            <w:vMerge/>
            <w:tcBorders>
              <w:left w:val="single" w:sz="4" w:space="0" w:color="auto"/>
              <w:right w:val="single" w:sz="4" w:space="0" w:color="auto"/>
            </w:tcBorders>
          </w:tcPr>
          <w:p w:rsidR="000960C1" w:rsidRPr="000E2FBA" w:rsidRDefault="000960C1" w:rsidP="000960C1">
            <w:pPr>
              <w:spacing w:after="0"/>
              <w:ind w:firstLine="0"/>
              <w:rPr>
                <w:rStyle w:val="FontStyle41"/>
                <w:rFonts w:eastAsia="Calibri"/>
              </w:rPr>
            </w:pPr>
          </w:p>
        </w:tc>
        <w:tc>
          <w:tcPr>
            <w:tcW w:w="2409" w:type="dxa"/>
            <w:tcBorders>
              <w:top w:val="single" w:sz="4" w:space="0" w:color="auto"/>
              <w:left w:val="single" w:sz="4" w:space="0" w:color="auto"/>
              <w:bottom w:val="single" w:sz="4" w:space="0" w:color="auto"/>
              <w:right w:val="single" w:sz="4" w:space="0" w:color="auto"/>
            </w:tcBorders>
          </w:tcPr>
          <w:p w:rsidR="000960C1" w:rsidRPr="000E2FBA" w:rsidRDefault="00981CE5" w:rsidP="000960C1">
            <w:pPr>
              <w:pStyle w:val="a6"/>
              <w:ind w:left="0"/>
              <w:rPr>
                <w:sz w:val="24"/>
                <w:szCs w:val="24"/>
              </w:rPr>
            </w:pPr>
            <w:r>
              <w:rPr>
                <w:sz w:val="24"/>
                <w:szCs w:val="24"/>
              </w:rPr>
              <w:t>«</w:t>
            </w:r>
            <w:r w:rsidR="000960C1" w:rsidRPr="000E2FBA">
              <w:rPr>
                <w:sz w:val="24"/>
                <w:szCs w:val="24"/>
              </w:rPr>
              <w:t>Развитие сети и</w:t>
            </w:r>
            <w:r w:rsidR="000960C1" w:rsidRPr="000E2FBA">
              <w:rPr>
                <w:sz w:val="24"/>
                <w:szCs w:val="24"/>
              </w:rPr>
              <w:t>н</w:t>
            </w:r>
            <w:r w:rsidR="000960C1" w:rsidRPr="000E2FBA">
              <w:rPr>
                <w:sz w:val="24"/>
                <w:szCs w:val="24"/>
              </w:rPr>
              <w:t>дустриальных (пр</w:t>
            </w:r>
            <w:r w:rsidR="000960C1" w:rsidRPr="000E2FBA">
              <w:rPr>
                <w:sz w:val="24"/>
                <w:szCs w:val="24"/>
              </w:rPr>
              <w:t>о</w:t>
            </w:r>
            <w:r w:rsidR="000960C1" w:rsidRPr="000E2FBA">
              <w:rPr>
                <w:sz w:val="24"/>
                <w:szCs w:val="24"/>
              </w:rPr>
              <w:t>мышленных) парков области</w:t>
            </w:r>
            <w:r>
              <w:rPr>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shd w:val="clear" w:color="auto" w:fill="FFFFFF"/>
              </w:rPr>
            </w:pPr>
            <w:r w:rsidRPr="000E2FBA">
              <w:rPr>
                <w:szCs w:val="24"/>
                <w:shd w:val="clear" w:color="auto" w:fill="FFFFFF"/>
              </w:rPr>
              <w:t>Создание пяти новых индустриальных (промышле</w:t>
            </w:r>
            <w:r w:rsidRPr="000E2FBA">
              <w:rPr>
                <w:szCs w:val="24"/>
                <w:shd w:val="clear" w:color="auto" w:fill="FFFFFF"/>
              </w:rPr>
              <w:t>н</w:t>
            </w:r>
            <w:r w:rsidRPr="000E2FBA">
              <w:rPr>
                <w:szCs w:val="24"/>
                <w:shd w:val="clear" w:color="auto" w:fill="FFFFFF"/>
              </w:rPr>
              <w:t>ных) парков на территории Воронежской области, в том числе индустриального парка для малого и сре</w:t>
            </w:r>
            <w:r w:rsidRPr="000E2FBA">
              <w:rPr>
                <w:szCs w:val="24"/>
                <w:shd w:val="clear" w:color="auto" w:fill="FFFFFF"/>
              </w:rPr>
              <w:t>д</w:t>
            </w:r>
            <w:r w:rsidRPr="000E2FBA">
              <w:rPr>
                <w:szCs w:val="24"/>
                <w:shd w:val="clear" w:color="auto" w:fill="FFFFFF"/>
              </w:rPr>
              <w:t>него бизнеса, что  позволит дополнительно привлечь в экономику области не менее 30 млрд. рублей инв</w:t>
            </w:r>
            <w:r w:rsidRPr="000E2FBA">
              <w:rPr>
                <w:szCs w:val="24"/>
                <w:shd w:val="clear" w:color="auto" w:fill="FFFFFF"/>
              </w:rPr>
              <w:t>е</w:t>
            </w:r>
            <w:r w:rsidRPr="000E2FBA">
              <w:rPr>
                <w:szCs w:val="24"/>
                <w:shd w:val="clear" w:color="auto" w:fill="FFFFFF"/>
              </w:rPr>
              <w:t>стиций и создать 3 тысячи новых рабочих мест за счет размещения новых производств.</w:t>
            </w:r>
          </w:p>
        </w:tc>
        <w:tc>
          <w:tcPr>
            <w:tcW w:w="1701"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500,0</w:t>
            </w:r>
          </w:p>
          <w:p w:rsidR="000960C1" w:rsidRPr="000E2FBA" w:rsidRDefault="000960C1" w:rsidP="000960C1">
            <w:pPr>
              <w:spacing w:after="0"/>
              <w:ind w:firstLine="0"/>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2018-2022</w:t>
            </w:r>
          </w:p>
        </w:tc>
        <w:tc>
          <w:tcPr>
            <w:tcW w:w="2496" w:type="dxa"/>
            <w:vMerge/>
            <w:tcBorders>
              <w:left w:val="single" w:sz="4" w:space="0" w:color="auto"/>
              <w:right w:val="single" w:sz="4" w:space="0" w:color="auto"/>
            </w:tcBorders>
          </w:tcPr>
          <w:p w:rsidR="000960C1" w:rsidRPr="000E2FBA" w:rsidRDefault="000960C1" w:rsidP="000960C1">
            <w:pPr>
              <w:spacing w:after="0"/>
              <w:ind w:firstLine="0"/>
              <w:jc w:val="center"/>
              <w:rPr>
                <w:szCs w:val="24"/>
              </w:rPr>
            </w:pPr>
          </w:p>
        </w:tc>
      </w:tr>
      <w:tr w:rsidR="000960C1" w:rsidRPr="000E2FBA" w:rsidTr="000960C1">
        <w:tc>
          <w:tcPr>
            <w:tcW w:w="1668" w:type="dxa"/>
            <w:tcBorders>
              <w:left w:val="single" w:sz="4" w:space="0" w:color="auto"/>
              <w:right w:val="single" w:sz="4" w:space="0" w:color="auto"/>
            </w:tcBorders>
          </w:tcPr>
          <w:p w:rsidR="000960C1" w:rsidRPr="000E2FBA" w:rsidRDefault="000960C1" w:rsidP="000960C1">
            <w:pPr>
              <w:spacing w:after="0"/>
              <w:ind w:firstLine="0"/>
              <w:rPr>
                <w:rStyle w:val="FontStyle41"/>
                <w:rFonts w:eastAsia="Calibri"/>
              </w:rPr>
            </w:pPr>
            <w:r w:rsidRPr="000E2FBA">
              <w:rPr>
                <w:szCs w:val="24"/>
              </w:rPr>
              <w:t>Обновление социально-экономич</w:t>
            </w:r>
            <w:r w:rsidRPr="000E2FBA">
              <w:rPr>
                <w:szCs w:val="24"/>
              </w:rPr>
              <w:t>е</w:t>
            </w:r>
            <w:r w:rsidRPr="000E2FBA">
              <w:rPr>
                <w:szCs w:val="24"/>
              </w:rPr>
              <w:t>ского проф</w:t>
            </w:r>
            <w:r w:rsidRPr="000E2FBA">
              <w:rPr>
                <w:szCs w:val="24"/>
              </w:rPr>
              <w:t>и</w:t>
            </w:r>
            <w:r w:rsidRPr="000E2FBA">
              <w:rPr>
                <w:szCs w:val="24"/>
              </w:rPr>
              <w:t>ля моногор</w:t>
            </w:r>
            <w:r w:rsidRPr="000E2FBA">
              <w:rPr>
                <w:szCs w:val="24"/>
              </w:rPr>
              <w:t>о</w:t>
            </w:r>
            <w:r w:rsidRPr="000E2FBA">
              <w:rPr>
                <w:szCs w:val="24"/>
              </w:rPr>
              <w:t>дов, создание в муниц</w:t>
            </w:r>
            <w:r w:rsidRPr="000E2FBA">
              <w:rPr>
                <w:szCs w:val="24"/>
              </w:rPr>
              <w:t>и</w:t>
            </w:r>
            <w:r w:rsidRPr="000E2FBA">
              <w:rPr>
                <w:szCs w:val="24"/>
              </w:rPr>
              <w:t>пальных ра</w:t>
            </w:r>
            <w:r w:rsidRPr="000E2FBA">
              <w:rPr>
                <w:szCs w:val="24"/>
              </w:rPr>
              <w:t>й</w:t>
            </w:r>
            <w:r w:rsidRPr="000E2FBA">
              <w:rPr>
                <w:szCs w:val="24"/>
              </w:rPr>
              <w:t>онах новых точек экон</w:t>
            </w:r>
            <w:r w:rsidRPr="000E2FBA">
              <w:rPr>
                <w:szCs w:val="24"/>
              </w:rPr>
              <w:t>о</w:t>
            </w:r>
            <w:r w:rsidRPr="000E2FBA">
              <w:rPr>
                <w:szCs w:val="24"/>
              </w:rPr>
              <w:t>мического роста.</w:t>
            </w:r>
          </w:p>
        </w:tc>
        <w:tc>
          <w:tcPr>
            <w:tcW w:w="2409" w:type="dxa"/>
            <w:tcBorders>
              <w:top w:val="single" w:sz="4" w:space="0" w:color="auto"/>
              <w:left w:val="single" w:sz="4" w:space="0" w:color="auto"/>
              <w:right w:val="single" w:sz="4" w:space="0" w:color="auto"/>
            </w:tcBorders>
          </w:tcPr>
          <w:p w:rsidR="000960C1" w:rsidRPr="000E2FBA" w:rsidRDefault="00981CE5" w:rsidP="000960C1">
            <w:pPr>
              <w:pStyle w:val="a6"/>
              <w:ind w:left="0"/>
              <w:rPr>
                <w:sz w:val="24"/>
                <w:szCs w:val="24"/>
              </w:rPr>
            </w:pPr>
            <w:r>
              <w:rPr>
                <w:sz w:val="24"/>
                <w:szCs w:val="24"/>
              </w:rPr>
              <w:t>«</w:t>
            </w:r>
            <w:r w:rsidR="000960C1" w:rsidRPr="000E2FBA">
              <w:rPr>
                <w:sz w:val="24"/>
                <w:szCs w:val="24"/>
              </w:rPr>
              <w:t>Создание террит</w:t>
            </w:r>
            <w:r w:rsidR="000960C1" w:rsidRPr="000E2FBA">
              <w:rPr>
                <w:sz w:val="24"/>
                <w:szCs w:val="24"/>
              </w:rPr>
              <w:t>о</w:t>
            </w:r>
            <w:r w:rsidR="000960C1" w:rsidRPr="000E2FBA">
              <w:rPr>
                <w:sz w:val="24"/>
                <w:szCs w:val="24"/>
              </w:rPr>
              <w:t>рии опережающего развития «Павловск» на территории мон</w:t>
            </w:r>
            <w:r w:rsidR="000960C1" w:rsidRPr="000E2FBA">
              <w:rPr>
                <w:sz w:val="24"/>
                <w:szCs w:val="24"/>
              </w:rPr>
              <w:t>о</w:t>
            </w:r>
            <w:r w:rsidR="000960C1" w:rsidRPr="000E2FBA">
              <w:rPr>
                <w:sz w:val="24"/>
                <w:szCs w:val="24"/>
              </w:rPr>
              <w:t>города Павловск Павловского мун</w:t>
            </w:r>
            <w:r w:rsidR="000960C1" w:rsidRPr="000E2FBA">
              <w:rPr>
                <w:sz w:val="24"/>
                <w:szCs w:val="24"/>
              </w:rPr>
              <w:t>и</w:t>
            </w:r>
            <w:r w:rsidR="000960C1" w:rsidRPr="000E2FBA">
              <w:rPr>
                <w:sz w:val="24"/>
                <w:szCs w:val="24"/>
              </w:rPr>
              <w:t>ципального района</w:t>
            </w:r>
          </w:p>
        </w:tc>
        <w:tc>
          <w:tcPr>
            <w:tcW w:w="5812" w:type="dxa"/>
            <w:tcBorders>
              <w:top w:val="single" w:sz="4" w:space="0" w:color="auto"/>
              <w:left w:val="single" w:sz="4" w:space="0" w:color="auto"/>
              <w:right w:val="single" w:sz="4" w:space="0" w:color="auto"/>
            </w:tcBorders>
          </w:tcPr>
          <w:p w:rsidR="000960C1" w:rsidRPr="000E2FBA" w:rsidRDefault="000960C1" w:rsidP="000960C1">
            <w:pPr>
              <w:tabs>
                <w:tab w:val="left" w:pos="0"/>
                <w:tab w:val="left" w:pos="1100"/>
              </w:tabs>
              <w:spacing w:after="0"/>
              <w:ind w:firstLine="0"/>
              <w:rPr>
                <w:szCs w:val="24"/>
                <w:shd w:val="clear" w:color="auto" w:fill="FFFFFF"/>
              </w:rPr>
            </w:pPr>
            <w:r w:rsidRPr="000E2FBA">
              <w:rPr>
                <w:szCs w:val="24"/>
                <w:shd w:val="clear" w:color="auto" w:fill="FFFFFF"/>
              </w:rPr>
              <w:t>Создание территории опережающего социально-экономического развития «Павловск» на территории моногорода Павловск Павловского муниципального района позволит диверсифицировать экономику м</w:t>
            </w:r>
            <w:r w:rsidRPr="000E2FBA">
              <w:rPr>
                <w:szCs w:val="24"/>
                <w:shd w:val="clear" w:color="auto" w:fill="FFFFFF"/>
              </w:rPr>
              <w:t>о</w:t>
            </w:r>
            <w:r w:rsidRPr="000E2FBA">
              <w:rPr>
                <w:szCs w:val="24"/>
                <w:shd w:val="clear" w:color="auto" w:fill="FFFFFF"/>
              </w:rPr>
              <w:t>ногорода, создать 1,5  тыс. новых рабочих мест, пр</w:t>
            </w:r>
            <w:r w:rsidRPr="000E2FBA">
              <w:rPr>
                <w:szCs w:val="24"/>
                <w:shd w:val="clear" w:color="auto" w:fill="FFFFFF"/>
              </w:rPr>
              <w:t>и</w:t>
            </w:r>
            <w:r w:rsidRPr="000E2FBA">
              <w:rPr>
                <w:szCs w:val="24"/>
                <w:shd w:val="clear" w:color="auto" w:fill="FFFFFF"/>
              </w:rPr>
              <w:t>влечь более 12 млрд. рублей инвестиций.</w:t>
            </w:r>
          </w:p>
        </w:tc>
        <w:tc>
          <w:tcPr>
            <w:tcW w:w="1701" w:type="dxa"/>
            <w:tcBorders>
              <w:top w:val="single" w:sz="4" w:space="0" w:color="auto"/>
              <w:left w:val="single" w:sz="4" w:space="0" w:color="auto"/>
              <w:right w:val="single" w:sz="4" w:space="0" w:color="auto"/>
            </w:tcBorders>
          </w:tcPr>
          <w:p w:rsidR="000960C1" w:rsidRPr="000E2FBA" w:rsidRDefault="000960C1" w:rsidP="000960C1">
            <w:pPr>
              <w:spacing w:after="0"/>
              <w:ind w:firstLine="0"/>
              <w:jc w:val="center"/>
              <w:rPr>
                <w:szCs w:val="24"/>
              </w:rPr>
            </w:pPr>
            <w:r w:rsidRPr="000E2FBA">
              <w:rPr>
                <w:szCs w:val="24"/>
              </w:rPr>
              <w:t>1019,1</w:t>
            </w:r>
          </w:p>
        </w:tc>
        <w:tc>
          <w:tcPr>
            <w:tcW w:w="1559" w:type="dxa"/>
            <w:tcBorders>
              <w:top w:val="single" w:sz="4" w:space="0" w:color="auto"/>
              <w:left w:val="single" w:sz="4" w:space="0" w:color="auto"/>
              <w:right w:val="single" w:sz="4" w:space="0" w:color="auto"/>
            </w:tcBorders>
          </w:tcPr>
          <w:p w:rsidR="000960C1" w:rsidRPr="000E2FBA" w:rsidRDefault="000960C1" w:rsidP="000960C1">
            <w:pPr>
              <w:spacing w:after="0"/>
              <w:ind w:firstLine="0"/>
              <w:jc w:val="center"/>
              <w:rPr>
                <w:rStyle w:val="FontStyle41"/>
              </w:rPr>
            </w:pPr>
            <w:r w:rsidRPr="000E2FBA">
              <w:rPr>
                <w:rStyle w:val="FontStyle41"/>
              </w:rPr>
              <w:t>2018-2027</w:t>
            </w:r>
          </w:p>
        </w:tc>
        <w:tc>
          <w:tcPr>
            <w:tcW w:w="2496" w:type="dxa"/>
            <w:vMerge/>
            <w:tcBorders>
              <w:left w:val="single" w:sz="4" w:space="0" w:color="auto"/>
              <w:right w:val="single" w:sz="4" w:space="0" w:color="auto"/>
            </w:tcBorders>
          </w:tcPr>
          <w:p w:rsidR="000960C1" w:rsidRPr="000E2FBA" w:rsidRDefault="000960C1" w:rsidP="000960C1">
            <w:pPr>
              <w:spacing w:after="0"/>
              <w:ind w:firstLine="0"/>
              <w:jc w:val="center"/>
              <w:rPr>
                <w:szCs w:val="24"/>
              </w:rPr>
            </w:pPr>
          </w:p>
        </w:tc>
      </w:tr>
    </w:tbl>
    <w:p w:rsidR="000960C1" w:rsidRDefault="000960C1" w:rsidP="000960C1">
      <w:pPr>
        <w:sectPr w:rsidR="000960C1" w:rsidSect="00C07732">
          <w:pgSz w:w="16838" w:h="11906" w:orient="landscape"/>
          <w:pgMar w:top="1418" w:right="851" w:bottom="567" w:left="851" w:header="709" w:footer="709" w:gutter="0"/>
          <w:cols w:space="708"/>
          <w:docGrid w:linePitch="381"/>
        </w:sectPr>
      </w:pPr>
    </w:p>
    <w:p w:rsidR="00B316C8" w:rsidRPr="00981CE5" w:rsidRDefault="00981CE5" w:rsidP="00981CE5">
      <w:pPr>
        <w:spacing w:after="0"/>
        <w:ind w:firstLine="709"/>
        <w:jc w:val="right"/>
        <w:rPr>
          <w:sz w:val="28"/>
          <w:szCs w:val="28"/>
        </w:rPr>
      </w:pPr>
      <w:r w:rsidRPr="00981CE5">
        <w:rPr>
          <w:sz w:val="28"/>
          <w:szCs w:val="28"/>
        </w:rPr>
        <w:lastRenderedPageBreak/>
        <w:t>ПРИЛОЖЕНИЕ 3</w:t>
      </w:r>
    </w:p>
    <w:p w:rsidR="008E4B4C" w:rsidRPr="007715B5" w:rsidRDefault="008E4B4C" w:rsidP="008E4B4C">
      <w:pPr>
        <w:spacing w:after="0"/>
        <w:ind w:firstLine="0"/>
        <w:jc w:val="center"/>
        <w:rPr>
          <w:b/>
          <w:sz w:val="28"/>
          <w:szCs w:val="28"/>
        </w:rPr>
      </w:pPr>
      <w:r w:rsidRPr="007715B5">
        <w:rPr>
          <w:b/>
          <w:sz w:val="28"/>
          <w:szCs w:val="28"/>
        </w:rPr>
        <w:t>Перечень государственных программ Воронежской области, востребованных в реализации Стратегии ее социально-экономического развития на период до 2035 года</w:t>
      </w:r>
    </w:p>
    <w:tbl>
      <w:tblPr>
        <w:tblStyle w:val="afff"/>
        <w:tblW w:w="5000" w:type="pct"/>
        <w:tblLook w:val="04A0"/>
      </w:tblPr>
      <w:tblGrid>
        <w:gridCol w:w="3793"/>
        <w:gridCol w:w="6344"/>
      </w:tblGrid>
      <w:tr w:rsidR="008E4B4C" w:rsidRPr="0092315C" w:rsidTr="008E4B4C">
        <w:tc>
          <w:tcPr>
            <w:tcW w:w="1871" w:type="pct"/>
          </w:tcPr>
          <w:p w:rsidR="008E4B4C" w:rsidRPr="0092315C" w:rsidRDefault="008E4B4C" w:rsidP="00DD270A">
            <w:pPr>
              <w:ind w:firstLine="0"/>
              <w:jc w:val="center"/>
              <w:rPr>
                <w:b/>
                <w:szCs w:val="24"/>
              </w:rPr>
            </w:pPr>
            <w:r w:rsidRPr="0092315C">
              <w:rPr>
                <w:b/>
                <w:szCs w:val="24"/>
              </w:rPr>
              <w:t>Стратегическая цель</w:t>
            </w:r>
          </w:p>
        </w:tc>
        <w:tc>
          <w:tcPr>
            <w:tcW w:w="3129" w:type="pct"/>
          </w:tcPr>
          <w:p w:rsidR="008E4B4C" w:rsidRPr="0092315C" w:rsidRDefault="008E4B4C" w:rsidP="00DD270A">
            <w:pPr>
              <w:jc w:val="center"/>
              <w:rPr>
                <w:b/>
                <w:szCs w:val="24"/>
              </w:rPr>
            </w:pPr>
            <w:r w:rsidRPr="0092315C">
              <w:rPr>
                <w:b/>
                <w:szCs w:val="24"/>
              </w:rPr>
              <w:t xml:space="preserve">Перечень </w:t>
            </w:r>
            <w:r>
              <w:rPr>
                <w:b/>
                <w:szCs w:val="24"/>
              </w:rPr>
              <w:t xml:space="preserve">реализуемых </w:t>
            </w:r>
            <w:r w:rsidRPr="0092315C">
              <w:rPr>
                <w:b/>
                <w:szCs w:val="24"/>
              </w:rPr>
              <w:t>программ</w:t>
            </w:r>
          </w:p>
        </w:tc>
      </w:tr>
      <w:tr w:rsidR="008E4B4C" w:rsidRPr="0092315C" w:rsidTr="008E4B4C">
        <w:tc>
          <w:tcPr>
            <w:tcW w:w="1871" w:type="pct"/>
          </w:tcPr>
          <w:p w:rsidR="008E4B4C" w:rsidRPr="00001FC0" w:rsidRDefault="008E4B4C" w:rsidP="00DD270A">
            <w:pPr>
              <w:spacing w:after="0"/>
              <w:ind w:firstLine="0"/>
              <w:jc w:val="center"/>
              <w:rPr>
                <w:szCs w:val="24"/>
              </w:rPr>
            </w:pPr>
            <w:r w:rsidRPr="00001FC0">
              <w:rPr>
                <w:szCs w:val="24"/>
              </w:rPr>
              <w:t>1</w:t>
            </w:r>
          </w:p>
        </w:tc>
        <w:tc>
          <w:tcPr>
            <w:tcW w:w="3129" w:type="pct"/>
          </w:tcPr>
          <w:p w:rsidR="008E4B4C" w:rsidRPr="00001FC0" w:rsidRDefault="008E4B4C" w:rsidP="00DD270A">
            <w:pPr>
              <w:spacing w:after="0"/>
              <w:jc w:val="center"/>
              <w:rPr>
                <w:szCs w:val="24"/>
              </w:rPr>
            </w:pPr>
            <w:r w:rsidRPr="00001FC0">
              <w:rPr>
                <w:szCs w:val="24"/>
              </w:rPr>
              <w:t>2</w:t>
            </w:r>
          </w:p>
        </w:tc>
      </w:tr>
      <w:tr w:rsidR="008E4B4C" w:rsidRPr="001441A2" w:rsidTr="008E4B4C">
        <w:tc>
          <w:tcPr>
            <w:tcW w:w="1871" w:type="pct"/>
          </w:tcPr>
          <w:p w:rsidR="008E4B4C" w:rsidRPr="001441A2" w:rsidRDefault="008E4B4C" w:rsidP="00DD270A">
            <w:pPr>
              <w:spacing w:after="0"/>
              <w:ind w:firstLine="0"/>
              <w:rPr>
                <w:b/>
                <w:szCs w:val="24"/>
              </w:rPr>
            </w:pPr>
            <w:r w:rsidRPr="001441A2">
              <w:rPr>
                <w:b/>
                <w:spacing w:val="-4"/>
                <w:szCs w:val="24"/>
              </w:rPr>
              <w:t>Д</w:t>
            </w:r>
            <w:r w:rsidRPr="001441A2">
              <w:rPr>
                <w:b/>
                <w:bCs/>
                <w:szCs w:val="24"/>
              </w:rPr>
              <w:t>остижение лидерских позиций Воронежской области по уровню развития человеческого кап</w:t>
            </w:r>
            <w:r w:rsidRPr="001441A2">
              <w:rPr>
                <w:b/>
                <w:bCs/>
                <w:szCs w:val="24"/>
              </w:rPr>
              <w:t>и</w:t>
            </w:r>
            <w:r w:rsidRPr="001441A2">
              <w:rPr>
                <w:b/>
                <w:bCs/>
                <w:szCs w:val="24"/>
              </w:rPr>
              <w:t>тала и качеству жизни насел</w:t>
            </w:r>
            <w:r w:rsidRPr="001441A2">
              <w:rPr>
                <w:b/>
                <w:bCs/>
                <w:szCs w:val="24"/>
              </w:rPr>
              <w:t>е</w:t>
            </w:r>
            <w:r w:rsidRPr="001441A2">
              <w:rPr>
                <w:b/>
                <w:bCs/>
                <w:szCs w:val="24"/>
              </w:rPr>
              <w:t>ния, сокращение социально-экономического неравенства</w:t>
            </w:r>
          </w:p>
          <w:p w:rsidR="008E4B4C" w:rsidRPr="001441A2" w:rsidRDefault="008E4B4C" w:rsidP="00DD270A">
            <w:pPr>
              <w:spacing w:after="0"/>
              <w:ind w:firstLine="0"/>
              <w:jc w:val="center"/>
              <w:rPr>
                <w:b/>
                <w:szCs w:val="24"/>
              </w:rPr>
            </w:pPr>
          </w:p>
          <w:p w:rsidR="008E4B4C" w:rsidRPr="001441A2" w:rsidRDefault="008E4B4C" w:rsidP="00DD270A">
            <w:pPr>
              <w:spacing w:after="0"/>
              <w:ind w:firstLine="0"/>
              <w:jc w:val="center"/>
              <w:rPr>
                <w:b/>
                <w:szCs w:val="24"/>
              </w:rPr>
            </w:pPr>
          </w:p>
        </w:tc>
        <w:tc>
          <w:tcPr>
            <w:tcW w:w="3129" w:type="pct"/>
          </w:tcPr>
          <w:p w:rsidR="008E4B4C" w:rsidRPr="001441A2" w:rsidRDefault="008E4B4C" w:rsidP="00DD270A">
            <w:pPr>
              <w:spacing w:after="0"/>
              <w:ind w:firstLine="0"/>
              <w:rPr>
                <w:szCs w:val="24"/>
              </w:rPr>
            </w:pPr>
            <w:r w:rsidRPr="001441A2">
              <w:rPr>
                <w:szCs w:val="24"/>
              </w:rPr>
              <w:t xml:space="preserve">1. «Развитие здравоохранения». </w:t>
            </w:r>
          </w:p>
          <w:p w:rsidR="008E4B4C" w:rsidRPr="001441A2" w:rsidRDefault="008E4B4C" w:rsidP="00DD270A">
            <w:pPr>
              <w:spacing w:after="0"/>
              <w:ind w:firstLine="0"/>
              <w:rPr>
                <w:szCs w:val="24"/>
              </w:rPr>
            </w:pPr>
            <w:r w:rsidRPr="001441A2">
              <w:rPr>
                <w:szCs w:val="24"/>
              </w:rPr>
              <w:t xml:space="preserve">2. «Развитие образования».                   </w:t>
            </w:r>
          </w:p>
          <w:p w:rsidR="008E4B4C" w:rsidRPr="001441A2" w:rsidRDefault="008E4B4C" w:rsidP="00DD270A">
            <w:pPr>
              <w:pStyle w:val="a6"/>
              <w:widowControl/>
              <w:autoSpaceDE/>
              <w:autoSpaceDN/>
              <w:adjustRightInd/>
              <w:ind w:left="0"/>
              <w:rPr>
                <w:sz w:val="24"/>
                <w:szCs w:val="24"/>
              </w:rPr>
            </w:pPr>
            <w:r w:rsidRPr="001441A2">
              <w:rPr>
                <w:sz w:val="24"/>
                <w:szCs w:val="24"/>
              </w:rPr>
              <w:t xml:space="preserve">3. «Социальная поддержка граждан». </w:t>
            </w:r>
          </w:p>
          <w:p w:rsidR="008E4B4C" w:rsidRPr="001441A2" w:rsidRDefault="008E4B4C" w:rsidP="00DD270A">
            <w:pPr>
              <w:pStyle w:val="a6"/>
              <w:widowControl/>
              <w:autoSpaceDE/>
              <w:autoSpaceDN/>
              <w:adjustRightInd/>
              <w:ind w:left="0"/>
              <w:rPr>
                <w:sz w:val="24"/>
                <w:szCs w:val="24"/>
              </w:rPr>
            </w:pPr>
            <w:r w:rsidRPr="001441A2">
              <w:rPr>
                <w:sz w:val="24"/>
                <w:szCs w:val="24"/>
              </w:rPr>
              <w:t xml:space="preserve">4. «Доступная среда». </w:t>
            </w:r>
          </w:p>
          <w:p w:rsidR="008E4B4C" w:rsidRPr="001441A2" w:rsidRDefault="008E4B4C" w:rsidP="00DD270A">
            <w:pPr>
              <w:pStyle w:val="a6"/>
              <w:widowControl/>
              <w:autoSpaceDE/>
              <w:autoSpaceDN/>
              <w:adjustRightInd/>
              <w:ind w:left="0"/>
              <w:rPr>
                <w:sz w:val="24"/>
                <w:szCs w:val="24"/>
              </w:rPr>
            </w:pPr>
            <w:r w:rsidRPr="001441A2">
              <w:rPr>
                <w:sz w:val="24"/>
                <w:szCs w:val="24"/>
              </w:rPr>
              <w:t>5. «Обеспечение качественными жилищно-коммунальными услугами населения Воронежской обла</w:t>
            </w:r>
            <w:r w:rsidRPr="001441A2">
              <w:rPr>
                <w:sz w:val="24"/>
                <w:szCs w:val="24"/>
              </w:rPr>
              <w:t>с</w:t>
            </w:r>
            <w:r w:rsidRPr="001441A2">
              <w:rPr>
                <w:sz w:val="24"/>
                <w:szCs w:val="24"/>
              </w:rPr>
              <w:t xml:space="preserve">ти». </w:t>
            </w:r>
          </w:p>
          <w:p w:rsidR="008E4B4C" w:rsidRPr="001441A2" w:rsidRDefault="008E4B4C" w:rsidP="00DD270A">
            <w:pPr>
              <w:pStyle w:val="a6"/>
              <w:widowControl/>
              <w:autoSpaceDE/>
              <w:autoSpaceDN/>
              <w:adjustRightInd/>
              <w:ind w:left="0"/>
              <w:rPr>
                <w:sz w:val="24"/>
                <w:szCs w:val="24"/>
              </w:rPr>
            </w:pPr>
            <w:r w:rsidRPr="001441A2">
              <w:rPr>
                <w:sz w:val="24"/>
                <w:szCs w:val="24"/>
              </w:rPr>
              <w:t xml:space="preserve">6. «Содействие занятости населения». </w:t>
            </w:r>
          </w:p>
          <w:p w:rsidR="008E4B4C" w:rsidRPr="001441A2" w:rsidRDefault="008E4B4C" w:rsidP="00DD270A">
            <w:pPr>
              <w:pStyle w:val="a6"/>
              <w:widowControl/>
              <w:autoSpaceDE/>
              <w:autoSpaceDN/>
              <w:adjustRightInd/>
              <w:ind w:left="0"/>
              <w:rPr>
                <w:sz w:val="24"/>
                <w:szCs w:val="24"/>
              </w:rPr>
            </w:pPr>
            <w:r w:rsidRPr="001441A2">
              <w:rPr>
                <w:sz w:val="24"/>
                <w:szCs w:val="24"/>
              </w:rPr>
              <w:t>7. «Обеспечение доступным и комфортным жильем нас</w:t>
            </w:r>
            <w:r w:rsidRPr="001441A2">
              <w:rPr>
                <w:sz w:val="24"/>
                <w:szCs w:val="24"/>
              </w:rPr>
              <w:t>е</w:t>
            </w:r>
            <w:r w:rsidRPr="001441A2">
              <w:rPr>
                <w:sz w:val="24"/>
                <w:szCs w:val="24"/>
              </w:rPr>
              <w:t>ления Воронежской области».</w:t>
            </w:r>
          </w:p>
          <w:p w:rsidR="008E4B4C" w:rsidRPr="001441A2" w:rsidRDefault="008E4B4C" w:rsidP="00DD270A">
            <w:pPr>
              <w:pStyle w:val="a6"/>
              <w:widowControl/>
              <w:autoSpaceDE/>
              <w:autoSpaceDN/>
              <w:adjustRightInd/>
              <w:ind w:left="0"/>
              <w:rPr>
                <w:sz w:val="24"/>
                <w:szCs w:val="24"/>
              </w:rPr>
            </w:pPr>
            <w:r w:rsidRPr="001441A2">
              <w:rPr>
                <w:sz w:val="24"/>
                <w:szCs w:val="24"/>
              </w:rPr>
              <w:t>8. «Обеспечение общественного порядка и противодейс</w:t>
            </w:r>
            <w:r w:rsidRPr="001441A2">
              <w:rPr>
                <w:sz w:val="24"/>
                <w:szCs w:val="24"/>
              </w:rPr>
              <w:t>т</w:t>
            </w:r>
            <w:r w:rsidRPr="001441A2">
              <w:rPr>
                <w:sz w:val="24"/>
                <w:szCs w:val="24"/>
              </w:rPr>
              <w:t>вие преступности».</w:t>
            </w:r>
          </w:p>
          <w:p w:rsidR="008E4B4C" w:rsidRPr="001441A2" w:rsidRDefault="008E4B4C" w:rsidP="00DD270A">
            <w:pPr>
              <w:pStyle w:val="a6"/>
              <w:widowControl/>
              <w:autoSpaceDE/>
              <w:autoSpaceDN/>
              <w:adjustRightInd/>
              <w:ind w:left="0"/>
              <w:rPr>
                <w:sz w:val="24"/>
                <w:szCs w:val="24"/>
              </w:rPr>
            </w:pPr>
            <w:r w:rsidRPr="001441A2">
              <w:rPr>
                <w:sz w:val="24"/>
                <w:szCs w:val="24"/>
              </w:rPr>
              <w:t>9. «Защита населения и территории Воронежской области от чрезвычайных ситуаций, обеспечение пожарной без</w:t>
            </w:r>
            <w:r w:rsidRPr="001441A2">
              <w:rPr>
                <w:sz w:val="24"/>
                <w:szCs w:val="24"/>
              </w:rPr>
              <w:t>о</w:t>
            </w:r>
            <w:r w:rsidRPr="001441A2">
              <w:rPr>
                <w:sz w:val="24"/>
                <w:szCs w:val="24"/>
              </w:rPr>
              <w:t xml:space="preserve">пасности и безопасности людей на водных объектах». </w:t>
            </w:r>
          </w:p>
          <w:p w:rsidR="008E4B4C" w:rsidRPr="001441A2" w:rsidRDefault="008E4B4C" w:rsidP="00DD270A">
            <w:pPr>
              <w:pStyle w:val="a6"/>
              <w:widowControl/>
              <w:autoSpaceDE/>
              <w:autoSpaceDN/>
              <w:adjustRightInd/>
              <w:ind w:left="0"/>
              <w:rPr>
                <w:sz w:val="24"/>
                <w:szCs w:val="24"/>
              </w:rPr>
            </w:pPr>
            <w:r w:rsidRPr="001441A2">
              <w:rPr>
                <w:sz w:val="24"/>
                <w:szCs w:val="24"/>
              </w:rPr>
              <w:t>10. «Развитие культуры и туризма».</w:t>
            </w:r>
          </w:p>
          <w:p w:rsidR="008E4B4C" w:rsidRPr="001441A2" w:rsidRDefault="008E4B4C" w:rsidP="00DD270A">
            <w:pPr>
              <w:pStyle w:val="a6"/>
              <w:widowControl/>
              <w:autoSpaceDE/>
              <w:autoSpaceDN/>
              <w:adjustRightInd/>
              <w:ind w:left="0"/>
              <w:rPr>
                <w:sz w:val="24"/>
                <w:szCs w:val="24"/>
              </w:rPr>
            </w:pPr>
            <w:r w:rsidRPr="001441A2">
              <w:rPr>
                <w:sz w:val="24"/>
                <w:szCs w:val="24"/>
              </w:rPr>
              <w:t>11. «Охрана окружающей среды и природные ресурсы».</w:t>
            </w:r>
          </w:p>
          <w:p w:rsidR="008E4B4C" w:rsidRPr="001441A2" w:rsidRDefault="008E4B4C" w:rsidP="00DD270A">
            <w:pPr>
              <w:pStyle w:val="a6"/>
              <w:widowControl/>
              <w:autoSpaceDE/>
              <w:autoSpaceDN/>
              <w:adjustRightInd/>
              <w:ind w:left="0"/>
              <w:rPr>
                <w:sz w:val="24"/>
                <w:szCs w:val="24"/>
              </w:rPr>
            </w:pPr>
            <w:r w:rsidRPr="001441A2">
              <w:rPr>
                <w:sz w:val="24"/>
                <w:szCs w:val="24"/>
              </w:rPr>
              <w:t>12. «Государственная охрана объектов культурного насл</w:t>
            </w:r>
            <w:r w:rsidRPr="001441A2">
              <w:rPr>
                <w:sz w:val="24"/>
                <w:szCs w:val="24"/>
              </w:rPr>
              <w:t>е</w:t>
            </w:r>
            <w:r w:rsidRPr="001441A2">
              <w:rPr>
                <w:sz w:val="24"/>
                <w:szCs w:val="24"/>
              </w:rPr>
              <w:t xml:space="preserve">дия». </w:t>
            </w:r>
          </w:p>
          <w:p w:rsidR="008E4B4C" w:rsidRPr="001441A2" w:rsidRDefault="008E4B4C" w:rsidP="00DD270A">
            <w:pPr>
              <w:pStyle w:val="a6"/>
              <w:widowControl/>
              <w:autoSpaceDE/>
              <w:autoSpaceDN/>
              <w:adjustRightInd/>
              <w:ind w:left="0"/>
              <w:rPr>
                <w:b/>
                <w:sz w:val="24"/>
                <w:szCs w:val="24"/>
              </w:rPr>
            </w:pPr>
            <w:r w:rsidRPr="001441A2">
              <w:rPr>
                <w:sz w:val="24"/>
                <w:szCs w:val="24"/>
              </w:rPr>
              <w:t>13. «Развитие физической культуры и спорта».</w:t>
            </w:r>
          </w:p>
          <w:p w:rsidR="008E4B4C" w:rsidRPr="001441A2" w:rsidRDefault="008E4B4C" w:rsidP="00DD270A">
            <w:pPr>
              <w:pStyle w:val="a6"/>
              <w:widowControl/>
              <w:autoSpaceDE/>
              <w:autoSpaceDN/>
              <w:adjustRightInd/>
              <w:ind w:left="0"/>
              <w:rPr>
                <w:sz w:val="24"/>
                <w:szCs w:val="24"/>
              </w:rPr>
            </w:pPr>
            <w:r w:rsidRPr="001441A2">
              <w:rPr>
                <w:sz w:val="24"/>
                <w:szCs w:val="24"/>
              </w:rPr>
              <w:t>14. «Формирование современной городской среды Вор</w:t>
            </w:r>
            <w:r w:rsidRPr="001441A2">
              <w:rPr>
                <w:sz w:val="24"/>
                <w:szCs w:val="24"/>
              </w:rPr>
              <w:t>о</w:t>
            </w:r>
            <w:r w:rsidRPr="001441A2">
              <w:rPr>
                <w:sz w:val="24"/>
                <w:szCs w:val="24"/>
              </w:rPr>
              <w:t>нежской области».</w:t>
            </w:r>
          </w:p>
          <w:p w:rsidR="008E4B4C" w:rsidRPr="001441A2" w:rsidRDefault="008E4B4C" w:rsidP="00DD270A">
            <w:pPr>
              <w:pStyle w:val="a6"/>
              <w:widowControl/>
              <w:autoSpaceDE/>
              <w:autoSpaceDN/>
              <w:adjustRightInd/>
              <w:ind w:left="0"/>
              <w:rPr>
                <w:sz w:val="24"/>
                <w:szCs w:val="24"/>
              </w:rPr>
            </w:pPr>
            <w:r w:rsidRPr="001441A2">
              <w:rPr>
                <w:sz w:val="24"/>
                <w:szCs w:val="24"/>
              </w:rPr>
              <w:t>15. «Развитие сельского хозяйства, производства пищевых продуктов и инфраструктуры агропродовольственного рынка».</w:t>
            </w:r>
          </w:p>
          <w:p w:rsidR="008E4B4C" w:rsidRPr="001441A2" w:rsidRDefault="008E4B4C" w:rsidP="00DD270A">
            <w:pPr>
              <w:pStyle w:val="a6"/>
              <w:widowControl/>
              <w:autoSpaceDE/>
              <w:autoSpaceDN/>
              <w:adjustRightInd/>
              <w:ind w:left="0"/>
              <w:rPr>
                <w:b/>
                <w:sz w:val="24"/>
                <w:szCs w:val="24"/>
              </w:rPr>
            </w:pPr>
            <w:r w:rsidRPr="001441A2">
              <w:rPr>
                <w:sz w:val="24"/>
                <w:szCs w:val="24"/>
              </w:rPr>
              <w:t>16. «Содействие развитию муниципальных образований и местного самоуправления»</w:t>
            </w:r>
          </w:p>
        </w:tc>
      </w:tr>
      <w:tr w:rsidR="008E4B4C" w:rsidRPr="001441A2" w:rsidTr="008E4B4C">
        <w:tc>
          <w:tcPr>
            <w:tcW w:w="1871" w:type="pct"/>
          </w:tcPr>
          <w:p w:rsidR="008E4B4C" w:rsidRPr="001441A2" w:rsidRDefault="008E4B4C" w:rsidP="00DD270A">
            <w:pPr>
              <w:spacing w:after="0"/>
              <w:ind w:firstLine="0"/>
              <w:rPr>
                <w:b/>
                <w:szCs w:val="24"/>
              </w:rPr>
            </w:pPr>
            <w:r w:rsidRPr="001441A2">
              <w:rPr>
                <w:b/>
                <w:bCs/>
                <w:szCs w:val="24"/>
              </w:rPr>
              <w:t>Поддержание устойчивого роста экономики, укрепление позиций Воронежской области в наци</w:t>
            </w:r>
            <w:r w:rsidRPr="001441A2">
              <w:rPr>
                <w:b/>
                <w:bCs/>
                <w:szCs w:val="24"/>
              </w:rPr>
              <w:t>о</w:t>
            </w:r>
            <w:r w:rsidRPr="001441A2">
              <w:rPr>
                <w:b/>
                <w:bCs/>
                <w:szCs w:val="24"/>
              </w:rPr>
              <w:t>нальном и мировом экономич</w:t>
            </w:r>
            <w:r w:rsidRPr="001441A2">
              <w:rPr>
                <w:b/>
                <w:bCs/>
                <w:szCs w:val="24"/>
              </w:rPr>
              <w:t>е</w:t>
            </w:r>
            <w:r w:rsidRPr="001441A2">
              <w:rPr>
                <w:b/>
                <w:bCs/>
                <w:szCs w:val="24"/>
              </w:rPr>
              <w:t>ском пространстве</w:t>
            </w:r>
          </w:p>
          <w:p w:rsidR="008E4B4C" w:rsidRPr="001441A2" w:rsidRDefault="008E4B4C" w:rsidP="00DD270A">
            <w:pPr>
              <w:spacing w:after="0"/>
              <w:ind w:firstLine="0"/>
              <w:jc w:val="center"/>
              <w:rPr>
                <w:b/>
                <w:szCs w:val="24"/>
              </w:rPr>
            </w:pPr>
          </w:p>
          <w:p w:rsidR="008E4B4C" w:rsidRPr="001441A2" w:rsidRDefault="008E4B4C" w:rsidP="00DD270A">
            <w:pPr>
              <w:spacing w:after="0"/>
              <w:ind w:firstLine="0"/>
              <w:jc w:val="center"/>
              <w:rPr>
                <w:b/>
                <w:szCs w:val="24"/>
              </w:rPr>
            </w:pPr>
          </w:p>
        </w:tc>
        <w:tc>
          <w:tcPr>
            <w:tcW w:w="3129" w:type="pct"/>
          </w:tcPr>
          <w:p w:rsidR="008E4B4C" w:rsidRPr="001441A2" w:rsidRDefault="008E4B4C" w:rsidP="00DD270A">
            <w:pPr>
              <w:pStyle w:val="a6"/>
              <w:widowControl/>
              <w:autoSpaceDE/>
              <w:autoSpaceDN/>
              <w:adjustRightInd/>
              <w:ind w:left="0"/>
              <w:rPr>
                <w:sz w:val="24"/>
                <w:szCs w:val="24"/>
              </w:rPr>
            </w:pPr>
            <w:r w:rsidRPr="001441A2">
              <w:rPr>
                <w:sz w:val="24"/>
                <w:szCs w:val="24"/>
              </w:rPr>
              <w:t>1. «Экономическое развитие и инновационная экономика».</w:t>
            </w:r>
          </w:p>
          <w:p w:rsidR="008E4B4C" w:rsidRPr="001441A2" w:rsidRDefault="008E4B4C" w:rsidP="00DD270A">
            <w:pPr>
              <w:pStyle w:val="a6"/>
              <w:widowControl/>
              <w:autoSpaceDE/>
              <w:autoSpaceDN/>
              <w:adjustRightInd/>
              <w:ind w:left="0"/>
              <w:rPr>
                <w:sz w:val="24"/>
                <w:szCs w:val="24"/>
              </w:rPr>
            </w:pPr>
            <w:r w:rsidRPr="001441A2">
              <w:rPr>
                <w:sz w:val="24"/>
                <w:szCs w:val="24"/>
              </w:rPr>
              <w:t xml:space="preserve">2. «Развитие предпринимательства и торговли». </w:t>
            </w:r>
          </w:p>
          <w:p w:rsidR="008E4B4C" w:rsidRPr="001441A2" w:rsidRDefault="008E4B4C" w:rsidP="00DD270A">
            <w:pPr>
              <w:pStyle w:val="a6"/>
              <w:widowControl/>
              <w:autoSpaceDE/>
              <w:autoSpaceDN/>
              <w:adjustRightInd/>
              <w:ind w:left="0"/>
              <w:rPr>
                <w:sz w:val="24"/>
                <w:szCs w:val="24"/>
              </w:rPr>
            </w:pPr>
            <w:r w:rsidRPr="001441A2">
              <w:rPr>
                <w:sz w:val="24"/>
                <w:szCs w:val="24"/>
              </w:rPr>
              <w:t>3. «Развитие промышленности и повышение ее конкуре</w:t>
            </w:r>
            <w:r w:rsidRPr="001441A2">
              <w:rPr>
                <w:sz w:val="24"/>
                <w:szCs w:val="24"/>
              </w:rPr>
              <w:t>н</w:t>
            </w:r>
            <w:r w:rsidRPr="001441A2">
              <w:rPr>
                <w:sz w:val="24"/>
                <w:szCs w:val="24"/>
              </w:rPr>
              <w:t>тоспособности».</w:t>
            </w:r>
          </w:p>
          <w:p w:rsidR="008E4B4C" w:rsidRPr="001441A2" w:rsidRDefault="008E4B4C" w:rsidP="00DD270A">
            <w:pPr>
              <w:pStyle w:val="a6"/>
              <w:widowControl/>
              <w:autoSpaceDE/>
              <w:autoSpaceDN/>
              <w:adjustRightInd/>
              <w:ind w:left="0"/>
              <w:rPr>
                <w:sz w:val="24"/>
                <w:szCs w:val="24"/>
              </w:rPr>
            </w:pPr>
            <w:r w:rsidRPr="001441A2">
              <w:rPr>
                <w:sz w:val="24"/>
                <w:szCs w:val="24"/>
              </w:rPr>
              <w:t>4. «Развитие транспортной системы».</w:t>
            </w:r>
          </w:p>
          <w:p w:rsidR="008E4B4C" w:rsidRPr="001441A2" w:rsidRDefault="008E4B4C" w:rsidP="00DD270A">
            <w:pPr>
              <w:pStyle w:val="a6"/>
              <w:widowControl/>
              <w:autoSpaceDE/>
              <w:autoSpaceDN/>
              <w:adjustRightInd/>
              <w:ind w:left="0"/>
              <w:rPr>
                <w:sz w:val="24"/>
                <w:szCs w:val="24"/>
              </w:rPr>
            </w:pPr>
            <w:r w:rsidRPr="001441A2">
              <w:rPr>
                <w:sz w:val="24"/>
                <w:szCs w:val="24"/>
              </w:rPr>
              <w:t>5. «Развитие сельского хозяйства, производства пищевых продуктов и инфраструктуры агропродовольственного рынка».</w:t>
            </w:r>
          </w:p>
          <w:p w:rsidR="008E4B4C" w:rsidRPr="001441A2" w:rsidRDefault="008E4B4C" w:rsidP="00DD270A">
            <w:pPr>
              <w:pStyle w:val="a6"/>
              <w:widowControl/>
              <w:autoSpaceDE/>
              <w:autoSpaceDN/>
              <w:adjustRightInd/>
              <w:ind w:left="0"/>
              <w:rPr>
                <w:sz w:val="24"/>
                <w:szCs w:val="24"/>
              </w:rPr>
            </w:pPr>
            <w:r w:rsidRPr="001441A2">
              <w:rPr>
                <w:sz w:val="24"/>
                <w:szCs w:val="24"/>
              </w:rPr>
              <w:t>6. «Развитие лесного хозяйства».</w:t>
            </w:r>
          </w:p>
          <w:p w:rsidR="008E4B4C" w:rsidRPr="001441A2" w:rsidRDefault="008E4B4C" w:rsidP="00DD270A">
            <w:pPr>
              <w:pStyle w:val="a6"/>
              <w:widowControl/>
              <w:autoSpaceDE/>
              <w:autoSpaceDN/>
              <w:adjustRightInd/>
              <w:ind w:left="0"/>
              <w:rPr>
                <w:sz w:val="24"/>
                <w:szCs w:val="24"/>
              </w:rPr>
            </w:pPr>
            <w:r w:rsidRPr="001441A2">
              <w:rPr>
                <w:sz w:val="24"/>
                <w:szCs w:val="24"/>
              </w:rPr>
              <w:t>7. «Информационное общество».</w:t>
            </w:r>
          </w:p>
          <w:p w:rsidR="008E4B4C" w:rsidRPr="001441A2" w:rsidRDefault="008E4B4C" w:rsidP="00DD270A">
            <w:pPr>
              <w:pStyle w:val="a6"/>
              <w:widowControl/>
              <w:autoSpaceDE/>
              <w:autoSpaceDN/>
              <w:adjustRightInd/>
              <w:ind w:left="0"/>
              <w:rPr>
                <w:sz w:val="24"/>
                <w:szCs w:val="24"/>
              </w:rPr>
            </w:pPr>
            <w:r w:rsidRPr="001441A2">
              <w:rPr>
                <w:sz w:val="24"/>
                <w:szCs w:val="24"/>
              </w:rPr>
              <w:t>8. «Энергоэффективность и развитие энергетики».</w:t>
            </w:r>
          </w:p>
          <w:p w:rsidR="008E4B4C" w:rsidRPr="001441A2" w:rsidRDefault="008E4B4C" w:rsidP="00DD270A">
            <w:pPr>
              <w:pStyle w:val="a6"/>
              <w:widowControl/>
              <w:autoSpaceDE/>
              <w:autoSpaceDN/>
              <w:adjustRightInd/>
              <w:ind w:left="0"/>
              <w:rPr>
                <w:sz w:val="24"/>
                <w:szCs w:val="24"/>
              </w:rPr>
            </w:pPr>
            <w:r w:rsidRPr="001441A2">
              <w:rPr>
                <w:sz w:val="24"/>
                <w:szCs w:val="24"/>
              </w:rPr>
              <w:t>9. «Обеспечение качественными жилищно-коммунальными услугами населения Воронежской обла</w:t>
            </w:r>
            <w:r w:rsidRPr="001441A2">
              <w:rPr>
                <w:sz w:val="24"/>
                <w:szCs w:val="24"/>
              </w:rPr>
              <w:t>с</w:t>
            </w:r>
            <w:r w:rsidRPr="001441A2">
              <w:rPr>
                <w:sz w:val="24"/>
                <w:szCs w:val="24"/>
              </w:rPr>
              <w:t xml:space="preserve">ти». </w:t>
            </w:r>
          </w:p>
          <w:p w:rsidR="008E4B4C" w:rsidRPr="001441A2" w:rsidRDefault="008E4B4C" w:rsidP="00DD270A">
            <w:pPr>
              <w:pStyle w:val="a6"/>
              <w:widowControl/>
              <w:autoSpaceDE/>
              <w:autoSpaceDN/>
              <w:adjustRightInd/>
              <w:ind w:left="0"/>
              <w:rPr>
                <w:sz w:val="24"/>
                <w:szCs w:val="24"/>
              </w:rPr>
            </w:pPr>
            <w:r w:rsidRPr="001441A2">
              <w:rPr>
                <w:sz w:val="24"/>
                <w:szCs w:val="24"/>
              </w:rPr>
              <w:t>10. «Обеспечение доступным и комфортным жильем нас</w:t>
            </w:r>
            <w:r w:rsidRPr="001441A2">
              <w:rPr>
                <w:sz w:val="24"/>
                <w:szCs w:val="24"/>
              </w:rPr>
              <w:t>е</w:t>
            </w:r>
            <w:r w:rsidRPr="001441A2">
              <w:rPr>
                <w:sz w:val="24"/>
                <w:szCs w:val="24"/>
              </w:rPr>
              <w:t>ления Воронежской области».</w:t>
            </w:r>
          </w:p>
          <w:p w:rsidR="008E4B4C" w:rsidRPr="001441A2" w:rsidRDefault="008E4B4C" w:rsidP="00DD270A">
            <w:pPr>
              <w:pStyle w:val="a6"/>
              <w:widowControl/>
              <w:autoSpaceDE/>
              <w:autoSpaceDN/>
              <w:adjustRightInd/>
              <w:ind w:left="0"/>
              <w:rPr>
                <w:sz w:val="24"/>
                <w:szCs w:val="24"/>
              </w:rPr>
            </w:pPr>
            <w:r w:rsidRPr="001441A2">
              <w:rPr>
                <w:sz w:val="24"/>
                <w:szCs w:val="24"/>
              </w:rPr>
              <w:lastRenderedPageBreak/>
              <w:t>11. «Развитие культуры и туризма».</w:t>
            </w:r>
          </w:p>
          <w:p w:rsidR="008E4B4C" w:rsidRPr="001441A2" w:rsidRDefault="008E4B4C" w:rsidP="00DD270A">
            <w:pPr>
              <w:pStyle w:val="a6"/>
              <w:widowControl/>
              <w:autoSpaceDE/>
              <w:autoSpaceDN/>
              <w:adjustRightInd/>
              <w:ind w:left="0"/>
              <w:rPr>
                <w:sz w:val="24"/>
                <w:szCs w:val="24"/>
              </w:rPr>
            </w:pPr>
            <w:r w:rsidRPr="001441A2">
              <w:rPr>
                <w:sz w:val="24"/>
                <w:szCs w:val="24"/>
              </w:rPr>
              <w:t>12. «Управление государственными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Воронежской о</w:t>
            </w:r>
            <w:r w:rsidRPr="001441A2">
              <w:rPr>
                <w:sz w:val="24"/>
                <w:szCs w:val="24"/>
              </w:rPr>
              <w:t>б</w:t>
            </w:r>
            <w:r w:rsidRPr="001441A2">
              <w:rPr>
                <w:sz w:val="24"/>
                <w:szCs w:val="24"/>
              </w:rPr>
              <w:t>ласти».</w:t>
            </w:r>
          </w:p>
          <w:p w:rsidR="008E4B4C" w:rsidRPr="001441A2" w:rsidRDefault="008E4B4C" w:rsidP="00DD270A">
            <w:pPr>
              <w:pStyle w:val="a6"/>
              <w:widowControl/>
              <w:autoSpaceDE/>
              <w:autoSpaceDN/>
              <w:adjustRightInd/>
              <w:ind w:left="0"/>
              <w:rPr>
                <w:b/>
                <w:sz w:val="24"/>
                <w:szCs w:val="24"/>
              </w:rPr>
            </w:pPr>
            <w:r w:rsidRPr="001441A2">
              <w:rPr>
                <w:sz w:val="24"/>
                <w:szCs w:val="24"/>
              </w:rPr>
              <w:t>13. «Управление государственным имуществом»</w:t>
            </w:r>
          </w:p>
        </w:tc>
      </w:tr>
      <w:tr w:rsidR="008E4B4C" w:rsidRPr="001441A2" w:rsidTr="008E4B4C">
        <w:tc>
          <w:tcPr>
            <w:tcW w:w="1871" w:type="pct"/>
          </w:tcPr>
          <w:p w:rsidR="008E4B4C" w:rsidRPr="001441A2" w:rsidRDefault="008E4B4C" w:rsidP="00DD270A">
            <w:pPr>
              <w:spacing w:after="0"/>
              <w:ind w:firstLine="0"/>
              <w:rPr>
                <w:b/>
                <w:szCs w:val="24"/>
              </w:rPr>
            </w:pPr>
            <w:r w:rsidRPr="001441A2">
              <w:rPr>
                <w:b/>
                <w:bCs/>
                <w:szCs w:val="24"/>
              </w:rPr>
              <w:lastRenderedPageBreak/>
              <w:t>Обеспечение полицентрическ</w:t>
            </w:r>
            <w:r w:rsidRPr="001441A2">
              <w:rPr>
                <w:b/>
                <w:bCs/>
                <w:szCs w:val="24"/>
              </w:rPr>
              <w:t>о</w:t>
            </w:r>
            <w:r w:rsidRPr="001441A2">
              <w:rPr>
                <w:b/>
                <w:bCs/>
                <w:szCs w:val="24"/>
              </w:rPr>
              <w:t>го развития Воронежской о</w:t>
            </w:r>
            <w:r w:rsidRPr="001441A2">
              <w:rPr>
                <w:b/>
                <w:bCs/>
                <w:szCs w:val="24"/>
              </w:rPr>
              <w:t>б</w:t>
            </w:r>
            <w:r w:rsidRPr="001441A2">
              <w:rPr>
                <w:b/>
                <w:bCs/>
                <w:szCs w:val="24"/>
              </w:rPr>
              <w:t>ласти</w:t>
            </w:r>
          </w:p>
          <w:p w:rsidR="008E4B4C" w:rsidRPr="001441A2" w:rsidRDefault="008E4B4C" w:rsidP="00DD270A">
            <w:pPr>
              <w:spacing w:after="0"/>
              <w:ind w:firstLine="0"/>
              <w:jc w:val="center"/>
              <w:rPr>
                <w:b/>
                <w:szCs w:val="24"/>
              </w:rPr>
            </w:pPr>
          </w:p>
          <w:p w:rsidR="008E4B4C" w:rsidRPr="001441A2" w:rsidRDefault="008E4B4C" w:rsidP="00DD270A">
            <w:pPr>
              <w:spacing w:after="0"/>
              <w:ind w:firstLine="0"/>
              <w:jc w:val="center"/>
              <w:rPr>
                <w:b/>
                <w:szCs w:val="24"/>
              </w:rPr>
            </w:pPr>
          </w:p>
        </w:tc>
        <w:tc>
          <w:tcPr>
            <w:tcW w:w="3129" w:type="pct"/>
          </w:tcPr>
          <w:p w:rsidR="008E4B4C" w:rsidRPr="001441A2" w:rsidRDefault="008E4B4C" w:rsidP="00DD270A">
            <w:pPr>
              <w:pStyle w:val="a6"/>
              <w:widowControl/>
              <w:autoSpaceDE/>
              <w:autoSpaceDN/>
              <w:adjustRightInd/>
              <w:ind w:left="0"/>
              <w:rPr>
                <w:sz w:val="24"/>
                <w:szCs w:val="24"/>
              </w:rPr>
            </w:pPr>
            <w:r w:rsidRPr="001441A2">
              <w:rPr>
                <w:sz w:val="24"/>
                <w:szCs w:val="24"/>
              </w:rPr>
              <w:t>1. «Экономическое развитие и инновационная экономика».</w:t>
            </w:r>
          </w:p>
          <w:p w:rsidR="008E4B4C" w:rsidRPr="001441A2" w:rsidRDefault="008E4B4C" w:rsidP="00DD270A">
            <w:pPr>
              <w:pStyle w:val="a6"/>
              <w:widowControl/>
              <w:autoSpaceDE/>
              <w:autoSpaceDN/>
              <w:adjustRightInd/>
              <w:ind w:left="0"/>
              <w:rPr>
                <w:sz w:val="24"/>
                <w:szCs w:val="24"/>
              </w:rPr>
            </w:pPr>
            <w:r w:rsidRPr="001441A2">
              <w:rPr>
                <w:sz w:val="24"/>
                <w:szCs w:val="24"/>
              </w:rPr>
              <w:t xml:space="preserve">2. «Развитие предпринимательства и торговли». </w:t>
            </w:r>
          </w:p>
          <w:p w:rsidR="008E4B4C" w:rsidRPr="001441A2" w:rsidRDefault="008E4B4C" w:rsidP="00DD270A">
            <w:pPr>
              <w:pStyle w:val="a6"/>
              <w:widowControl/>
              <w:autoSpaceDE/>
              <w:autoSpaceDN/>
              <w:adjustRightInd/>
              <w:ind w:left="0"/>
              <w:rPr>
                <w:sz w:val="24"/>
                <w:szCs w:val="24"/>
              </w:rPr>
            </w:pPr>
            <w:r w:rsidRPr="001441A2">
              <w:rPr>
                <w:sz w:val="24"/>
                <w:szCs w:val="24"/>
              </w:rPr>
              <w:t>3. «Развитие промышленности и повышение ее конкуре</w:t>
            </w:r>
            <w:r w:rsidRPr="001441A2">
              <w:rPr>
                <w:sz w:val="24"/>
                <w:szCs w:val="24"/>
              </w:rPr>
              <w:t>н</w:t>
            </w:r>
            <w:r w:rsidRPr="001441A2">
              <w:rPr>
                <w:sz w:val="24"/>
                <w:szCs w:val="24"/>
              </w:rPr>
              <w:t>тоспособности».</w:t>
            </w:r>
          </w:p>
          <w:p w:rsidR="008E4B4C" w:rsidRPr="001441A2" w:rsidRDefault="008E4B4C" w:rsidP="00DD270A">
            <w:pPr>
              <w:pStyle w:val="a6"/>
              <w:widowControl/>
              <w:autoSpaceDE/>
              <w:autoSpaceDN/>
              <w:adjustRightInd/>
              <w:ind w:left="0"/>
              <w:rPr>
                <w:sz w:val="24"/>
                <w:szCs w:val="24"/>
              </w:rPr>
            </w:pPr>
            <w:r w:rsidRPr="001441A2">
              <w:rPr>
                <w:sz w:val="24"/>
                <w:szCs w:val="24"/>
              </w:rPr>
              <w:t>4. «Развитие транспортной системы».</w:t>
            </w:r>
          </w:p>
          <w:p w:rsidR="008E4B4C" w:rsidRPr="001441A2" w:rsidRDefault="008E4B4C" w:rsidP="00DD270A">
            <w:pPr>
              <w:pStyle w:val="a6"/>
              <w:widowControl/>
              <w:autoSpaceDE/>
              <w:autoSpaceDN/>
              <w:adjustRightInd/>
              <w:ind w:left="0"/>
              <w:rPr>
                <w:sz w:val="24"/>
                <w:szCs w:val="24"/>
              </w:rPr>
            </w:pPr>
            <w:r w:rsidRPr="001441A2">
              <w:rPr>
                <w:sz w:val="24"/>
                <w:szCs w:val="24"/>
              </w:rPr>
              <w:t>5. «Развитие сельского хозяйства, производства пищевых продуктов и инфраструктуры агропродовольственного рынка».</w:t>
            </w:r>
          </w:p>
          <w:p w:rsidR="008E4B4C" w:rsidRPr="001441A2" w:rsidRDefault="008E4B4C" w:rsidP="00DD270A">
            <w:pPr>
              <w:pStyle w:val="a6"/>
              <w:widowControl/>
              <w:autoSpaceDE/>
              <w:autoSpaceDN/>
              <w:adjustRightInd/>
              <w:ind w:left="0"/>
              <w:rPr>
                <w:sz w:val="24"/>
                <w:szCs w:val="24"/>
              </w:rPr>
            </w:pPr>
            <w:r w:rsidRPr="001441A2">
              <w:rPr>
                <w:sz w:val="24"/>
                <w:szCs w:val="24"/>
              </w:rPr>
              <w:t xml:space="preserve">6. «Содействие занятости населения». </w:t>
            </w:r>
          </w:p>
          <w:p w:rsidR="008E4B4C" w:rsidRPr="001441A2" w:rsidRDefault="008E4B4C" w:rsidP="00DD270A">
            <w:pPr>
              <w:pStyle w:val="a6"/>
              <w:widowControl/>
              <w:autoSpaceDE/>
              <w:autoSpaceDN/>
              <w:adjustRightInd/>
              <w:ind w:left="0"/>
              <w:rPr>
                <w:sz w:val="24"/>
                <w:szCs w:val="24"/>
              </w:rPr>
            </w:pPr>
            <w:r w:rsidRPr="001441A2">
              <w:rPr>
                <w:sz w:val="24"/>
                <w:szCs w:val="24"/>
              </w:rPr>
              <w:t>7. «Информационное общество».</w:t>
            </w:r>
          </w:p>
          <w:p w:rsidR="008E4B4C" w:rsidRPr="001441A2" w:rsidRDefault="008E4B4C" w:rsidP="00DD270A">
            <w:pPr>
              <w:pStyle w:val="a6"/>
              <w:widowControl/>
              <w:autoSpaceDE/>
              <w:autoSpaceDN/>
              <w:adjustRightInd/>
              <w:ind w:left="0"/>
              <w:rPr>
                <w:sz w:val="24"/>
                <w:szCs w:val="24"/>
              </w:rPr>
            </w:pPr>
            <w:r w:rsidRPr="001441A2">
              <w:rPr>
                <w:sz w:val="24"/>
                <w:szCs w:val="24"/>
              </w:rPr>
              <w:t>8. «Развитие культуры и туризма».</w:t>
            </w:r>
          </w:p>
          <w:p w:rsidR="008E4B4C" w:rsidRPr="001441A2" w:rsidRDefault="008E4B4C" w:rsidP="00DD270A">
            <w:pPr>
              <w:pStyle w:val="a6"/>
              <w:widowControl/>
              <w:autoSpaceDE/>
              <w:autoSpaceDN/>
              <w:adjustRightInd/>
              <w:ind w:left="0"/>
              <w:rPr>
                <w:b/>
                <w:sz w:val="24"/>
                <w:szCs w:val="24"/>
              </w:rPr>
            </w:pPr>
            <w:r w:rsidRPr="001441A2">
              <w:rPr>
                <w:sz w:val="24"/>
                <w:szCs w:val="24"/>
              </w:rPr>
              <w:t>9. «Охрана окружающей среды и природные ресурсы»</w:t>
            </w:r>
          </w:p>
        </w:tc>
      </w:tr>
    </w:tbl>
    <w:p w:rsidR="008E4B4C" w:rsidRPr="001441A2" w:rsidRDefault="008E4B4C" w:rsidP="008E4B4C"/>
    <w:p w:rsidR="008E4B4C" w:rsidRDefault="008E4B4C" w:rsidP="007715B5">
      <w:pPr>
        <w:spacing w:after="0"/>
        <w:ind w:firstLine="0"/>
        <w:jc w:val="center"/>
        <w:rPr>
          <w:b/>
          <w:sz w:val="28"/>
          <w:szCs w:val="28"/>
        </w:rPr>
      </w:pPr>
    </w:p>
    <w:p w:rsidR="008E4B4C" w:rsidRDefault="008E4B4C" w:rsidP="007715B5">
      <w:pPr>
        <w:spacing w:after="0"/>
        <w:ind w:firstLine="0"/>
        <w:jc w:val="center"/>
        <w:rPr>
          <w:b/>
          <w:sz w:val="28"/>
          <w:szCs w:val="28"/>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8E4B4C" w:rsidRDefault="008E4B4C" w:rsidP="000F6081">
      <w:pPr>
        <w:spacing w:after="0"/>
        <w:ind w:firstLine="0"/>
        <w:jc w:val="right"/>
        <w:rPr>
          <w:sz w:val="28"/>
          <w:szCs w:val="28"/>
          <w:shd w:val="clear" w:color="auto" w:fill="FFFFFF"/>
        </w:rPr>
      </w:pPr>
    </w:p>
    <w:p w:rsidR="00B316C8" w:rsidRDefault="000F6081" w:rsidP="000F6081">
      <w:pPr>
        <w:spacing w:after="0"/>
        <w:ind w:firstLine="0"/>
        <w:jc w:val="right"/>
        <w:rPr>
          <w:sz w:val="28"/>
          <w:szCs w:val="28"/>
          <w:shd w:val="clear" w:color="auto" w:fill="FFFFFF"/>
        </w:rPr>
      </w:pPr>
      <w:r>
        <w:rPr>
          <w:sz w:val="28"/>
          <w:szCs w:val="28"/>
          <w:shd w:val="clear" w:color="auto" w:fill="FFFFFF"/>
        </w:rPr>
        <w:lastRenderedPageBreak/>
        <w:t>ПРИЛОЖЕНИЕ 4</w:t>
      </w:r>
    </w:p>
    <w:p w:rsidR="00AC7CAA" w:rsidRPr="00C57B59" w:rsidRDefault="00AC7CAA" w:rsidP="00AC7CAA">
      <w:pPr>
        <w:pStyle w:val="a5"/>
        <w:jc w:val="center"/>
      </w:pPr>
      <w:r w:rsidRPr="00C07732">
        <w:rPr>
          <w:b/>
        </w:rPr>
        <w:t>Отраслевая специализация муниципальных образований, управленческих округов, регионального и субрегиональных центров</w:t>
      </w:r>
    </w:p>
    <w:tbl>
      <w:tblPr>
        <w:tblW w:w="5000" w:type="pct"/>
        <w:tblLook w:val="04A0"/>
      </w:tblPr>
      <w:tblGrid>
        <w:gridCol w:w="2066"/>
        <w:gridCol w:w="2153"/>
        <w:gridCol w:w="5918"/>
      </w:tblGrid>
      <w:tr w:rsidR="00AC7CAA" w:rsidRPr="00A86A34" w:rsidTr="00AC7CAA">
        <w:trPr>
          <w:trHeight w:val="630"/>
          <w:tblHeader/>
        </w:trPr>
        <w:tc>
          <w:tcPr>
            <w:tcW w:w="1019" w:type="pct"/>
            <w:tcBorders>
              <w:top w:val="single" w:sz="4" w:space="0" w:color="auto"/>
              <w:left w:val="single" w:sz="4" w:space="0" w:color="auto"/>
              <w:bottom w:val="single" w:sz="4" w:space="0" w:color="auto"/>
              <w:right w:val="single" w:sz="4" w:space="0" w:color="auto"/>
            </w:tcBorders>
            <w:shd w:val="clear" w:color="auto" w:fill="auto"/>
            <w:hideMark/>
          </w:tcPr>
          <w:p w:rsidR="00AC7CAA" w:rsidRPr="00A86A34" w:rsidRDefault="00AC7CAA" w:rsidP="00CC14BE">
            <w:pPr>
              <w:spacing w:after="0"/>
              <w:ind w:firstLine="0"/>
              <w:jc w:val="center"/>
              <w:rPr>
                <w:b/>
                <w:bCs/>
                <w:szCs w:val="24"/>
              </w:rPr>
            </w:pPr>
            <w:r w:rsidRPr="00A86A34">
              <w:rPr>
                <w:b/>
                <w:bCs/>
                <w:szCs w:val="24"/>
              </w:rPr>
              <w:t>Управленческие округа</w:t>
            </w:r>
          </w:p>
        </w:tc>
        <w:tc>
          <w:tcPr>
            <w:tcW w:w="1062" w:type="pct"/>
            <w:tcBorders>
              <w:top w:val="single" w:sz="4" w:space="0" w:color="auto"/>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center"/>
              <w:rPr>
                <w:b/>
                <w:bCs/>
                <w:szCs w:val="24"/>
              </w:rPr>
            </w:pPr>
            <w:r w:rsidRPr="00A86A34">
              <w:rPr>
                <w:b/>
                <w:bCs/>
                <w:szCs w:val="24"/>
              </w:rPr>
              <w:t>Муниципальные образования</w:t>
            </w:r>
          </w:p>
        </w:tc>
        <w:tc>
          <w:tcPr>
            <w:tcW w:w="2919" w:type="pct"/>
            <w:tcBorders>
              <w:top w:val="single" w:sz="4" w:space="0" w:color="auto"/>
              <w:left w:val="nil"/>
              <w:bottom w:val="single" w:sz="4" w:space="0" w:color="auto"/>
              <w:right w:val="single" w:sz="4" w:space="0" w:color="auto"/>
            </w:tcBorders>
            <w:shd w:val="clear" w:color="auto" w:fill="auto"/>
            <w:noWrap/>
            <w:hideMark/>
          </w:tcPr>
          <w:p w:rsidR="00AC7CAA" w:rsidRPr="00A86A34" w:rsidRDefault="00AC7CAA" w:rsidP="00CC14BE">
            <w:pPr>
              <w:spacing w:after="0"/>
              <w:ind w:firstLine="0"/>
              <w:jc w:val="center"/>
              <w:rPr>
                <w:b/>
                <w:bCs/>
                <w:szCs w:val="24"/>
              </w:rPr>
            </w:pPr>
            <w:r w:rsidRPr="00A86A34">
              <w:rPr>
                <w:b/>
                <w:bCs/>
                <w:szCs w:val="24"/>
              </w:rPr>
              <w:t>Специализация</w:t>
            </w:r>
          </w:p>
        </w:tc>
      </w:tr>
      <w:tr w:rsidR="00AC7CAA" w:rsidRPr="00A86A34" w:rsidTr="00AC7CAA">
        <w:trPr>
          <w:trHeight w:val="74"/>
          <w:tblHeader/>
        </w:trPr>
        <w:tc>
          <w:tcPr>
            <w:tcW w:w="1019" w:type="pct"/>
            <w:tcBorders>
              <w:top w:val="single" w:sz="4" w:space="0" w:color="auto"/>
              <w:left w:val="single" w:sz="4" w:space="0" w:color="auto"/>
              <w:bottom w:val="single" w:sz="4" w:space="0" w:color="auto"/>
              <w:right w:val="single" w:sz="4" w:space="0" w:color="auto"/>
            </w:tcBorders>
            <w:shd w:val="clear" w:color="auto" w:fill="auto"/>
            <w:hideMark/>
          </w:tcPr>
          <w:p w:rsidR="00AC7CAA" w:rsidRPr="00712495" w:rsidRDefault="00AC7CAA" w:rsidP="00CC14BE">
            <w:pPr>
              <w:spacing w:after="0"/>
              <w:ind w:firstLine="0"/>
              <w:jc w:val="center"/>
              <w:rPr>
                <w:bCs/>
                <w:szCs w:val="24"/>
              </w:rPr>
            </w:pPr>
            <w:r w:rsidRPr="00712495">
              <w:rPr>
                <w:bCs/>
                <w:szCs w:val="24"/>
              </w:rPr>
              <w:t>1</w:t>
            </w:r>
          </w:p>
        </w:tc>
        <w:tc>
          <w:tcPr>
            <w:tcW w:w="1062" w:type="pct"/>
            <w:tcBorders>
              <w:top w:val="single" w:sz="4" w:space="0" w:color="auto"/>
              <w:left w:val="nil"/>
              <w:bottom w:val="single" w:sz="4" w:space="0" w:color="auto"/>
              <w:right w:val="single" w:sz="4" w:space="0" w:color="auto"/>
            </w:tcBorders>
            <w:shd w:val="clear" w:color="auto" w:fill="auto"/>
            <w:hideMark/>
          </w:tcPr>
          <w:p w:rsidR="00AC7CAA" w:rsidRPr="00712495" w:rsidRDefault="00AC7CAA" w:rsidP="00CC14BE">
            <w:pPr>
              <w:spacing w:after="0"/>
              <w:ind w:firstLine="0"/>
              <w:jc w:val="center"/>
              <w:rPr>
                <w:bCs/>
                <w:szCs w:val="24"/>
              </w:rPr>
            </w:pPr>
            <w:r w:rsidRPr="00712495">
              <w:rPr>
                <w:bCs/>
                <w:szCs w:val="24"/>
              </w:rPr>
              <w:t>2</w:t>
            </w:r>
          </w:p>
        </w:tc>
        <w:tc>
          <w:tcPr>
            <w:tcW w:w="2919" w:type="pct"/>
            <w:tcBorders>
              <w:top w:val="single" w:sz="4" w:space="0" w:color="auto"/>
              <w:left w:val="nil"/>
              <w:bottom w:val="single" w:sz="4" w:space="0" w:color="auto"/>
              <w:right w:val="single" w:sz="4" w:space="0" w:color="auto"/>
            </w:tcBorders>
            <w:shd w:val="clear" w:color="auto" w:fill="auto"/>
            <w:noWrap/>
            <w:hideMark/>
          </w:tcPr>
          <w:p w:rsidR="00AC7CAA" w:rsidRPr="00712495" w:rsidRDefault="00AC7CAA" w:rsidP="00CC14BE">
            <w:pPr>
              <w:spacing w:after="0"/>
              <w:ind w:firstLine="0"/>
              <w:jc w:val="center"/>
              <w:rPr>
                <w:bCs/>
                <w:szCs w:val="24"/>
              </w:rPr>
            </w:pPr>
            <w:r w:rsidRPr="00712495">
              <w:rPr>
                <w:bCs/>
                <w:szCs w:val="24"/>
              </w:rPr>
              <w:t>3</w:t>
            </w:r>
          </w:p>
        </w:tc>
      </w:tr>
      <w:tr w:rsidR="00AC7CAA" w:rsidRPr="00A86A34" w:rsidTr="00CC14BE">
        <w:trPr>
          <w:trHeight w:val="315"/>
        </w:trPr>
        <w:tc>
          <w:tcPr>
            <w:tcW w:w="5000" w:type="pct"/>
            <w:gridSpan w:val="3"/>
            <w:tcBorders>
              <w:top w:val="single" w:sz="4" w:space="0" w:color="auto"/>
              <w:left w:val="single" w:sz="4" w:space="0" w:color="auto"/>
              <w:bottom w:val="single" w:sz="4" w:space="0" w:color="auto"/>
              <w:right w:val="single" w:sz="4" w:space="0" w:color="000000"/>
            </w:tcBorders>
            <w:shd w:val="clear" w:color="000000" w:fill="D8D8D8"/>
            <w:hideMark/>
          </w:tcPr>
          <w:p w:rsidR="00AC7CAA" w:rsidRPr="00A86A34" w:rsidRDefault="00AC7CAA" w:rsidP="00CC14BE">
            <w:pPr>
              <w:spacing w:after="0"/>
              <w:ind w:firstLine="0"/>
              <w:jc w:val="center"/>
              <w:rPr>
                <w:b/>
                <w:bCs/>
                <w:szCs w:val="24"/>
              </w:rPr>
            </w:pPr>
            <w:r w:rsidRPr="00A86A34">
              <w:rPr>
                <w:b/>
                <w:bCs/>
                <w:szCs w:val="24"/>
              </w:rPr>
              <w:t>Зона влияния регион</w:t>
            </w:r>
            <w:r>
              <w:rPr>
                <w:b/>
                <w:bCs/>
                <w:szCs w:val="24"/>
              </w:rPr>
              <w:t>ального центра - города Воронеж</w:t>
            </w:r>
          </w:p>
        </w:tc>
      </w:tr>
      <w:tr w:rsidR="00AC7CAA" w:rsidRPr="00A86A34" w:rsidTr="00AC7CAA">
        <w:trPr>
          <w:trHeight w:val="4451"/>
        </w:trPr>
        <w:tc>
          <w:tcPr>
            <w:tcW w:w="1019" w:type="pct"/>
            <w:vMerge w:val="restart"/>
            <w:tcBorders>
              <w:top w:val="nil"/>
              <w:left w:val="single" w:sz="4" w:space="0" w:color="auto"/>
              <w:bottom w:val="single" w:sz="4" w:space="0" w:color="000000"/>
              <w:right w:val="single" w:sz="4" w:space="0" w:color="auto"/>
            </w:tcBorders>
            <w:shd w:val="clear" w:color="auto" w:fill="auto"/>
            <w:hideMark/>
          </w:tcPr>
          <w:p w:rsidR="00AC7CAA" w:rsidRPr="00A86A34" w:rsidRDefault="00AC7CAA" w:rsidP="00CC14BE">
            <w:pPr>
              <w:spacing w:after="0"/>
              <w:ind w:firstLine="0"/>
              <w:jc w:val="left"/>
              <w:rPr>
                <w:b/>
                <w:bCs/>
                <w:szCs w:val="24"/>
              </w:rPr>
            </w:pPr>
            <w:r w:rsidRPr="00A86A34">
              <w:rPr>
                <w:b/>
                <w:bCs/>
                <w:szCs w:val="24"/>
              </w:rPr>
              <w:t xml:space="preserve">Воронежский </w:t>
            </w: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Городской округ город Воронеж</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Торговля, услуги, с</w:t>
            </w:r>
            <w:r w:rsidRPr="00A86A34">
              <w:rPr>
                <w:szCs w:val="24"/>
              </w:rPr>
              <w:t>троительная, химическая</w:t>
            </w:r>
            <w:r>
              <w:rPr>
                <w:szCs w:val="24"/>
              </w:rPr>
              <w:t>, пищевая,</w:t>
            </w:r>
            <w:r w:rsidRPr="00A86A34">
              <w:rPr>
                <w:szCs w:val="24"/>
              </w:rPr>
              <w:t xml:space="preserve"> фармацевтическая, машиностроение и металлообр</w:t>
            </w:r>
            <w:r w:rsidRPr="00A86A34">
              <w:rPr>
                <w:szCs w:val="24"/>
              </w:rPr>
              <w:t>а</w:t>
            </w:r>
            <w:r w:rsidRPr="00A86A34">
              <w:rPr>
                <w:szCs w:val="24"/>
              </w:rPr>
              <w:t>ботка, текстильное и швейное производство, целл</w:t>
            </w:r>
            <w:r w:rsidRPr="00A86A34">
              <w:rPr>
                <w:szCs w:val="24"/>
              </w:rPr>
              <w:t>ю</w:t>
            </w:r>
            <w:r w:rsidRPr="00A86A34">
              <w:rPr>
                <w:szCs w:val="24"/>
              </w:rPr>
              <w:t>лозно-бумажное производство, производство резин</w:t>
            </w:r>
            <w:r w:rsidRPr="00A86A34">
              <w:rPr>
                <w:szCs w:val="24"/>
              </w:rPr>
              <w:t>о</w:t>
            </w:r>
            <w:r w:rsidRPr="00A86A34">
              <w:rPr>
                <w:szCs w:val="24"/>
              </w:rPr>
              <w:t>вых и пластмассовых изделий, нефтегазовая, прои</w:t>
            </w:r>
            <w:r w:rsidRPr="00A86A34">
              <w:rPr>
                <w:szCs w:val="24"/>
              </w:rPr>
              <w:t>з</w:t>
            </w:r>
            <w:r w:rsidRPr="00A86A34">
              <w:rPr>
                <w:szCs w:val="24"/>
              </w:rPr>
              <w:t>водство машин и оборудования, производство комп</w:t>
            </w:r>
            <w:r w:rsidRPr="00A86A34">
              <w:rPr>
                <w:szCs w:val="24"/>
              </w:rPr>
              <w:t>ь</w:t>
            </w:r>
            <w:r w:rsidRPr="00A86A34">
              <w:rPr>
                <w:szCs w:val="24"/>
              </w:rPr>
              <w:t>ютеров (электронных и оптических изделий и электр</w:t>
            </w:r>
            <w:r w:rsidRPr="00A86A34">
              <w:rPr>
                <w:szCs w:val="24"/>
              </w:rPr>
              <w:t>и</w:t>
            </w:r>
            <w:r w:rsidRPr="00A86A34">
              <w:rPr>
                <w:szCs w:val="24"/>
              </w:rPr>
              <w:t>ческого оборудования), производство транспортных средств и оборудования, мебельное производство, о</w:t>
            </w:r>
            <w:r w:rsidRPr="00A86A34">
              <w:rPr>
                <w:szCs w:val="24"/>
              </w:rPr>
              <w:t>б</w:t>
            </w:r>
            <w:r w:rsidRPr="00A86A34">
              <w:rPr>
                <w:szCs w:val="24"/>
              </w:rPr>
              <w:t>работка древесины и производство изделий из дерева, производство электроэнергии, газа и воды *;</w:t>
            </w:r>
            <w:r w:rsidRPr="00A86A34">
              <w:rPr>
                <w:szCs w:val="24"/>
              </w:rPr>
              <w:br/>
            </w:r>
            <w:r>
              <w:rPr>
                <w:szCs w:val="24"/>
              </w:rPr>
              <w:t>п</w:t>
            </w:r>
            <w:r w:rsidRPr="00A86A34">
              <w:rPr>
                <w:szCs w:val="24"/>
              </w:rPr>
              <w:t>ищевая;</w:t>
            </w:r>
            <w:r w:rsidRPr="00A86A34">
              <w:rPr>
                <w:szCs w:val="24"/>
              </w:rPr>
              <w:br/>
            </w:r>
            <w:r>
              <w:rPr>
                <w:szCs w:val="24"/>
              </w:rPr>
              <w:t>э</w:t>
            </w:r>
            <w:r w:rsidRPr="00A86A34">
              <w:rPr>
                <w:szCs w:val="24"/>
              </w:rPr>
              <w:t>кологический, культурно-познавательный, спорти</w:t>
            </w:r>
            <w:r w:rsidRPr="00A86A34">
              <w:rPr>
                <w:szCs w:val="24"/>
              </w:rPr>
              <w:t>в</w:t>
            </w:r>
            <w:r w:rsidRPr="00A86A34">
              <w:rPr>
                <w:szCs w:val="24"/>
              </w:rPr>
              <w:t>ный, событийный, оздоровительный, деловой, пало</w:t>
            </w:r>
            <w:r w:rsidRPr="00A86A34">
              <w:rPr>
                <w:szCs w:val="24"/>
              </w:rPr>
              <w:t>м</w:t>
            </w:r>
            <w:r w:rsidRPr="00A86A34">
              <w:rPr>
                <w:szCs w:val="24"/>
              </w:rPr>
              <w:t>нический туризм</w:t>
            </w:r>
          </w:p>
        </w:tc>
      </w:tr>
      <w:tr w:rsidR="00AC7CAA" w:rsidRPr="00A86A34" w:rsidTr="00AC7CAA">
        <w:trPr>
          <w:trHeight w:val="529"/>
        </w:trPr>
        <w:tc>
          <w:tcPr>
            <w:tcW w:w="1019" w:type="pct"/>
            <w:vMerge/>
            <w:tcBorders>
              <w:top w:val="nil"/>
              <w:left w:val="single" w:sz="4" w:space="0" w:color="auto"/>
              <w:bottom w:val="single" w:sz="4" w:space="0" w:color="000000"/>
              <w:right w:val="single" w:sz="4" w:space="0" w:color="auto"/>
            </w:tcBorders>
            <w:vAlign w:val="center"/>
            <w:hideMark/>
          </w:tcPr>
          <w:p w:rsidR="00AC7CAA" w:rsidRPr="00A86A34" w:rsidRDefault="00AC7CAA" w:rsidP="00CC14BE">
            <w:pPr>
              <w:spacing w:after="0"/>
              <w:ind w:firstLine="0"/>
              <w:jc w:val="left"/>
              <w:rPr>
                <w:b/>
                <w:bCs/>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Городской округ город Нововор</w:t>
            </w:r>
            <w:r w:rsidRPr="007D715D">
              <w:rPr>
                <w:bCs/>
                <w:szCs w:val="24"/>
              </w:rPr>
              <w:t>о</w:t>
            </w:r>
            <w:r w:rsidRPr="007D715D">
              <w:rPr>
                <w:bCs/>
                <w:szCs w:val="24"/>
              </w:rPr>
              <w:t>неж</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sidRPr="00A86A34">
              <w:rPr>
                <w:szCs w:val="24"/>
              </w:rPr>
              <w:t>Атомная энергетика</w:t>
            </w:r>
          </w:p>
        </w:tc>
      </w:tr>
      <w:tr w:rsidR="00AC7CAA" w:rsidRPr="00A86A34" w:rsidTr="00AC7CAA">
        <w:trPr>
          <w:trHeight w:val="962"/>
        </w:trPr>
        <w:tc>
          <w:tcPr>
            <w:tcW w:w="1019" w:type="pct"/>
            <w:vMerge/>
            <w:tcBorders>
              <w:top w:val="nil"/>
              <w:left w:val="single" w:sz="4" w:space="0" w:color="auto"/>
              <w:bottom w:val="single" w:sz="4" w:space="0" w:color="000000"/>
              <w:right w:val="single" w:sz="4" w:space="0" w:color="auto"/>
            </w:tcBorders>
            <w:vAlign w:val="center"/>
            <w:hideMark/>
          </w:tcPr>
          <w:p w:rsidR="00AC7CAA" w:rsidRPr="00A86A34" w:rsidRDefault="00AC7CAA" w:rsidP="00CC14BE">
            <w:pPr>
              <w:spacing w:after="0"/>
              <w:ind w:firstLine="0"/>
              <w:jc w:val="left"/>
              <w:rPr>
                <w:b/>
                <w:bCs/>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Верхнехавский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Pr>
                <w:szCs w:val="24"/>
              </w:rPr>
              <w:t>Растениеводство, животноводство, производство стройматериалов, металлургия, пищевая промышле</w:t>
            </w:r>
            <w:r>
              <w:rPr>
                <w:szCs w:val="24"/>
              </w:rPr>
              <w:t>н</w:t>
            </w:r>
            <w:r>
              <w:rPr>
                <w:szCs w:val="24"/>
              </w:rPr>
              <w:t>ность</w:t>
            </w:r>
          </w:p>
        </w:tc>
      </w:tr>
      <w:tr w:rsidR="00AC7CAA" w:rsidRPr="00A86A34" w:rsidTr="00AC7CAA">
        <w:trPr>
          <w:trHeight w:val="127"/>
        </w:trPr>
        <w:tc>
          <w:tcPr>
            <w:tcW w:w="1019" w:type="pct"/>
            <w:vMerge/>
            <w:tcBorders>
              <w:top w:val="nil"/>
              <w:left w:val="single" w:sz="4" w:space="0" w:color="auto"/>
              <w:bottom w:val="single" w:sz="4" w:space="0" w:color="000000"/>
              <w:right w:val="single" w:sz="4" w:space="0" w:color="auto"/>
            </w:tcBorders>
            <w:vAlign w:val="center"/>
            <w:hideMark/>
          </w:tcPr>
          <w:p w:rsidR="00AC7CAA" w:rsidRPr="00A86A34" w:rsidRDefault="00AC7CAA" w:rsidP="00CC14BE">
            <w:pPr>
              <w:spacing w:after="0"/>
              <w:ind w:firstLine="0"/>
              <w:jc w:val="left"/>
              <w:rPr>
                <w:b/>
                <w:bCs/>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Каширский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производство стройматериалов, пищевая</w:t>
            </w:r>
            <w:r w:rsidRPr="00A86A34">
              <w:rPr>
                <w:szCs w:val="24"/>
              </w:rPr>
              <w:t xml:space="preserve"> промышлен</w:t>
            </w:r>
            <w:r>
              <w:rPr>
                <w:szCs w:val="24"/>
              </w:rPr>
              <w:t>н</w:t>
            </w:r>
            <w:r w:rsidRPr="00A86A34">
              <w:rPr>
                <w:szCs w:val="24"/>
              </w:rPr>
              <w:t>ость</w:t>
            </w:r>
          </w:p>
        </w:tc>
      </w:tr>
      <w:tr w:rsidR="00AC7CAA" w:rsidRPr="00A86A34" w:rsidTr="00AC7CAA">
        <w:trPr>
          <w:trHeight w:val="765"/>
        </w:trPr>
        <w:tc>
          <w:tcPr>
            <w:tcW w:w="1019" w:type="pct"/>
            <w:vMerge/>
            <w:tcBorders>
              <w:top w:val="nil"/>
              <w:left w:val="single" w:sz="4" w:space="0" w:color="auto"/>
              <w:bottom w:val="single" w:sz="4" w:space="0" w:color="000000"/>
              <w:right w:val="single" w:sz="4" w:space="0" w:color="auto"/>
            </w:tcBorders>
            <w:vAlign w:val="center"/>
            <w:hideMark/>
          </w:tcPr>
          <w:p w:rsidR="00AC7CAA" w:rsidRPr="00A86A34" w:rsidRDefault="00AC7CAA" w:rsidP="00CC14BE">
            <w:pPr>
              <w:spacing w:after="0"/>
              <w:ind w:firstLine="0"/>
              <w:jc w:val="left"/>
              <w:rPr>
                <w:b/>
                <w:bCs/>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Нижнедевицкий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производство стройматериалов</w:t>
            </w:r>
            <w:r w:rsidRPr="00A86A34">
              <w:rPr>
                <w:szCs w:val="24"/>
              </w:rPr>
              <w:t>, издательская и полиграфическая</w:t>
            </w:r>
            <w:r>
              <w:rPr>
                <w:szCs w:val="24"/>
              </w:rPr>
              <w:t xml:space="preserve"> деятельность</w:t>
            </w:r>
            <w:r w:rsidRPr="00A86A34">
              <w:rPr>
                <w:szCs w:val="24"/>
              </w:rPr>
              <w:t xml:space="preserve">, </w:t>
            </w:r>
            <w:r>
              <w:rPr>
                <w:szCs w:val="24"/>
              </w:rPr>
              <w:t>к</w:t>
            </w:r>
            <w:r w:rsidRPr="00A86A34">
              <w:rPr>
                <w:szCs w:val="24"/>
              </w:rPr>
              <w:t>ультурно-познавательный туризм</w:t>
            </w:r>
          </w:p>
        </w:tc>
      </w:tr>
      <w:tr w:rsidR="00AC7CAA" w:rsidRPr="00A86A34" w:rsidTr="00AC7CAA">
        <w:trPr>
          <w:trHeight w:val="1620"/>
        </w:trPr>
        <w:tc>
          <w:tcPr>
            <w:tcW w:w="1019" w:type="pct"/>
            <w:vMerge/>
            <w:tcBorders>
              <w:top w:val="nil"/>
              <w:left w:val="single" w:sz="4" w:space="0" w:color="auto"/>
              <w:bottom w:val="single" w:sz="4" w:space="0" w:color="000000"/>
              <w:right w:val="single" w:sz="4" w:space="0" w:color="auto"/>
            </w:tcBorders>
            <w:vAlign w:val="center"/>
            <w:hideMark/>
          </w:tcPr>
          <w:p w:rsidR="00AC7CAA" w:rsidRPr="00A86A34" w:rsidRDefault="00AC7CAA" w:rsidP="00CC14BE">
            <w:pPr>
              <w:spacing w:after="0"/>
              <w:ind w:firstLine="0"/>
              <w:jc w:val="left"/>
              <w:rPr>
                <w:b/>
                <w:bCs/>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Новоусманский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производство стройматериалов</w:t>
            </w:r>
            <w:r w:rsidRPr="00A86A34">
              <w:rPr>
                <w:szCs w:val="24"/>
              </w:rPr>
              <w:t xml:space="preserve">, производство электрооборудования,  производство стекол и зеркал, </w:t>
            </w:r>
            <w:r>
              <w:rPr>
                <w:szCs w:val="24"/>
              </w:rPr>
              <w:t>оптоволоконного каб</w:t>
            </w:r>
            <w:r>
              <w:rPr>
                <w:szCs w:val="24"/>
              </w:rPr>
              <w:t>е</w:t>
            </w:r>
            <w:r>
              <w:rPr>
                <w:szCs w:val="24"/>
              </w:rPr>
              <w:t xml:space="preserve">ля, </w:t>
            </w:r>
            <w:r w:rsidRPr="00A86A34">
              <w:rPr>
                <w:szCs w:val="24"/>
              </w:rPr>
              <w:t>легкая промышленность, дорожное строительство</w:t>
            </w:r>
            <w:r>
              <w:rPr>
                <w:szCs w:val="24"/>
              </w:rPr>
              <w:t>, л</w:t>
            </w:r>
            <w:r w:rsidRPr="00A86A34">
              <w:rPr>
                <w:szCs w:val="24"/>
              </w:rPr>
              <w:t>ечебно-оздоровительный, экологический, культурно-познавательный, спортивный туризм</w:t>
            </w:r>
          </w:p>
        </w:tc>
      </w:tr>
      <w:tr w:rsidR="00AC7CAA" w:rsidRPr="00A86A34" w:rsidTr="00AC7CAA">
        <w:trPr>
          <w:trHeight w:val="1575"/>
        </w:trPr>
        <w:tc>
          <w:tcPr>
            <w:tcW w:w="1019" w:type="pct"/>
            <w:vMerge/>
            <w:tcBorders>
              <w:top w:val="nil"/>
              <w:left w:val="single" w:sz="4" w:space="0" w:color="auto"/>
              <w:bottom w:val="single" w:sz="4" w:space="0" w:color="000000"/>
              <w:right w:val="single" w:sz="4" w:space="0" w:color="auto"/>
            </w:tcBorders>
            <w:vAlign w:val="center"/>
            <w:hideMark/>
          </w:tcPr>
          <w:p w:rsidR="00AC7CAA" w:rsidRPr="00A86A34" w:rsidRDefault="00AC7CAA" w:rsidP="00CC14BE">
            <w:pPr>
              <w:spacing w:after="0"/>
              <w:ind w:firstLine="0"/>
              <w:jc w:val="left"/>
              <w:rPr>
                <w:b/>
                <w:bCs/>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Рамонский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Торговля, растениеводство, животноводство, п</w:t>
            </w:r>
            <w:r w:rsidRPr="00A86A34">
              <w:rPr>
                <w:szCs w:val="24"/>
              </w:rPr>
              <w:t>рои</w:t>
            </w:r>
            <w:r w:rsidRPr="00A86A34">
              <w:rPr>
                <w:szCs w:val="24"/>
              </w:rPr>
              <w:t>з</w:t>
            </w:r>
            <w:r w:rsidRPr="00A86A34">
              <w:rPr>
                <w:szCs w:val="24"/>
              </w:rPr>
              <w:t>водство строительных материалов, производство ли</w:t>
            </w:r>
            <w:r w:rsidRPr="00A86A34">
              <w:rPr>
                <w:szCs w:val="24"/>
              </w:rPr>
              <w:t>с</w:t>
            </w:r>
            <w:r w:rsidRPr="00A86A34">
              <w:rPr>
                <w:szCs w:val="24"/>
              </w:rPr>
              <w:t>тового стекла</w:t>
            </w:r>
            <w:r>
              <w:rPr>
                <w:szCs w:val="24"/>
              </w:rPr>
              <w:t>, пластмассовых изделий, пищевая пр</w:t>
            </w:r>
            <w:r>
              <w:rPr>
                <w:szCs w:val="24"/>
              </w:rPr>
              <w:t>о</w:t>
            </w:r>
            <w:r>
              <w:rPr>
                <w:szCs w:val="24"/>
              </w:rPr>
              <w:t>мышленность;</w:t>
            </w:r>
            <w:r>
              <w:rPr>
                <w:szCs w:val="24"/>
              </w:rPr>
              <w:br/>
              <w:t>к</w:t>
            </w:r>
            <w:r w:rsidRPr="00A86A34">
              <w:rPr>
                <w:szCs w:val="24"/>
              </w:rPr>
              <w:t>ультурн</w:t>
            </w:r>
            <w:r>
              <w:rPr>
                <w:szCs w:val="24"/>
              </w:rPr>
              <w:t>о-познавательный, в т.ч. военно-п</w:t>
            </w:r>
            <w:r w:rsidRPr="00A86A34">
              <w:rPr>
                <w:szCs w:val="24"/>
              </w:rPr>
              <w:t xml:space="preserve">атриотическая тематика, экологический, спортивный, событийный, оздоровительный, паломнический туризм </w:t>
            </w:r>
          </w:p>
        </w:tc>
      </w:tr>
      <w:tr w:rsidR="00AC7CAA" w:rsidRPr="00A86A34" w:rsidTr="00AC7CAA">
        <w:trPr>
          <w:trHeight w:val="1685"/>
        </w:trPr>
        <w:tc>
          <w:tcPr>
            <w:tcW w:w="1019" w:type="pct"/>
            <w:vMerge w:val="restart"/>
            <w:tcBorders>
              <w:top w:val="single" w:sz="4" w:space="0" w:color="auto"/>
              <w:left w:val="single" w:sz="4" w:space="0" w:color="auto"/>
              <w:bottom w:val="single" w:sz="4" w:space="0" w:color="000000"/>
              <w:right w:val="single" w:sz="4" w:space="0" w:color="auto"/>
            </w:tcBorders>
            <w:vAlign w:val="center"/>
            <w:hideMark/>
          </w:tcPr>
          <w:p w:rsidR="00AC7CAA" w:rsidRPr="00A86A34" w:rsidRDefault="00AC7CAA" w:rsidP="00CC14BE">
            <w:pPr>
              <w:spacing w:after="0"/>
              <w:ind w:firstLine="0"/>
              <w:jc w:val="left"/>
              <w:rPr>
                <w:b/>
                <w:bCs/>
                <w:szCs w:val="24"/>
              </w:rPr>
            </w:pPr>
          </w:p>
        </w:tc>
        <w:tc>
          <w:tcPr>
            <w:tcW w:w="1062" w:type="pct"/>
            <w:tcBorders>
              <w:top w:val="single" w:sz="4" w:space="0" w:color="auto"/>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Семилукский</w:t>
            </w:r>
          </w:p>
        </w:tc>
        <w:tc>
          <w:tcPr>
            <w:tcW w:w="2919" w:type="pct"/>
            <w:tcBorders>
              <w:top w:val="single" w:sz="4" w:space="0" w:color="auto"/>
              <w:left w:val="single" w:sz="4" w:space="0" w:color="auto"/>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sidRPr="00A86A34">
              <w:rPr>
                <w:szCs w:val="24"/>
              </w:rPr>
              <w:t>Металлургическое производство и производство гот</w:t>
            </w:r>
            <w:r w:rsidRPr="00A86A34">
              <w:rPr>
                <w:szCs w:val="24"/>
              </w:rPr>
              <w:t>о</w:t>
            </w:r>
            <w:r w:rsidRPr="00A86A34">
              <w:rPr>
                <w:szCs w:val="24"/>
              </w:rPr>
              <w:t>вых металлических изделий, производство неметалл</w:t>
            </w:r>
            <w:r w:rsidRPr="00A86A34">
              <w:rPr>
                <w:szCs w:val="24"/>
              </w:rPr>
              <w:t>и</w:t>
            </w:r>
            <w:r w:rsidRPr="00A86A34">
              <w:rPr>
                <w:szCs w:val="24"/>
              </w:rPr>
              <w:t>ческих минеральных продуктов, добыча полезных и</w:t>
            </w:r>
            <w:r w:rsidRPr="00A86A34">
              <w:rPr>
                <w:szCs w:val="24"/>
              </w:rPr>
              <w:t>с</w:t>
            </w:r>
            <w:r w:rsidRPr="00A86A34">
              <w:rPr>
                <w:szCs w:val="24"/>
              </w:rPr>
              <w:t xml:space="preserve">копаемых, мебельное производство, производство стекла, производство машин и оборудования, </w:t>
            </w:r>
            <w:r>
              <w:rPr>
                <w:szCs w:val="24"/>
              </w:rPr>
              <w:t>п</w:t>
            </w:r>
            <w:r w:rsidRPr="00A86A34">
              <w:rPr>
                <w:szCs w:val="24"/>
              </w:rPr>
              <w:t>ищевая промышленность, растениеводство, животноводство</w:t>
            </w:r>
          </w:p>
        </w:tc>
      </w:tr>
      <w:tr w:rsidR="00AC7CAA" w:rsidRPr="00A86A34" w:rsidTr="00AC7CAA">
        <w:trPr>
          <w:trHeight w:val="966"/>
        </w:trPr>
        <w:tc>
          <w:tcPr>
            <w:tcW w:w="1019" w:type="pct"/>
            <w:vMerge/>
            <w:tcBorders>
              <w:top w:val="single" w:sz="4" w:space="0" w:color="000000"/>
              <w:left w:val="single" w:sz="4" w:space="0" w:color="auto"/>
              <w:bottom w:val="single" w:sz="4" w:space="0" w:color="000000"/>
              <w:right w:val="single" w:sz="4" w:space="0" w:color="auto"/>
            </w:tcBorders>
            <w:vAlign w:val="center"/>
            <w:hideMark/>
          </w:tcPr>
          <w:p w:rsidR="00AC7CAA" w:rsidRPr="00A86A34" w:rsidRDefault="00AC7CAA" w:rsidP="00CC14BE">
            <w:pPr>
              <w:spacing w:after="0"/>
              <w:ind w:firstLine="0"/>
              <w:jc w:val="left"/>
              <w:rPr>
                <w:b/>
                <w:bCs/>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Хохольский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w:t>
            </w:r>
            <w:r w:rsidRPr="00A86A34">
              <w:rPr>
                <w:szCs w:val="24"/>
              </w:rPr>
              <w:t>астениеводство, животноводство</w:t>
            </w:r>
            <w:r>
              <w:rPr>
                <w:szCs w:val="24"/>
              </w:rPr>
              <w:t xml:space="preserve">,производство стройматериалов, </w:t>
            </w:r>
            <w:r w:rsidRPr="00A86A34">
              <w:rPr>
                <w:szCs w:val="24"/>
              </w:rPr>
              <w:t>химическ</w:t>
            </w:r>
            <w:r>
              <w:rPr>
                <w:szCs w:val="24"/>
              </w:rPr>
              <w:t>ая, пищевая промышле</w:t>
            </w:r>
            <w:r>
              <w:rPr>
                <w:szCs w:val="24"/>
              </w:rPr>
              <w:t>н</w:t>
            </w:r>
            <w:r>
              <w:rPr>
                <w:szCs w:val="24"/>
              </w:rPr>
              <w:t>ность</w:t>
            </w:r>
            <w:r w:rsidRPr="00A86A34">
              <w:rPr>
                <w:szCs w:val="24"/>
              </w:rPr>
              <w:t>, тек</w:t>
            </w:r>
            <w:r>
              <w:rPr>
                <w:szCs w:val="24"/>
              </w:rPr>
              <w:t>стильное и швейное производство</w:t>
            </w:r>
            <w:r w:rsidRPr="00A86A34">
              <w:rPr>
                <w:szCs w:val="24"/>
              </w:rPr>
              <w:t>;</w:t>
            </w:r>
            <w:r w:rsidRPr="00A86A34">
              <w:rPr>
                <w:szCs w:val="24"/>
              </w:rPr>
              <w:br/>
            </w:r>
            <w:r>
              <w:rPr>
                <w:szCs w:val="24"/>
              </w:rPr>
              <w:t>к</w:t>
            </w:r>
            <w:r w:rsidRPr="00A86A34">
              <w:rPr>
                <w:szCs w:val="24"/>
              </w:rPr>
              <w:t>ультурно-познавательный, экологический туризм</w:t>
            </w:r>
          </w:p>
        </w:tc>
      </w:tr>
      <w:tr w:rsidR="00AC7CAA" w:rsidRPr="00A86A34" w:rsidTr="00AC7CAA">
        <w:trPr>
          <w:trHeight w:val="982"/>
        </w:trPr>
        <w:tc>
          <w:tcPr>
            <w:tcW w:w="1019" w:type="pct"/>
            <w:vMerge w:val="restart"/>
            <w:tcBorders>
              <w:top w:val="nil"/>
              <w:left w:val="single" w:sz="4" w:space="0" w:color="auto"/>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 xml:space="preserve">Лискинский </w:t>
            </w:r>
          </w:p>
        </w:tc>
        <w:tc>
          <w:tcPr>
            <w:tcW w:w="1062" w:type="pct"/>
            <w:tcBorders>
              <w:top w:val="nil"/>
              <w:left w:val="nil"/>
              <w:bottom w:val="single" w:sz="4" w:space="0" w:color="auto"/>
              <w:right w:val="single" w:sz="4" w:space="0" w:color="auto"/>
            </w:tcBorders>
            <w:shd w:val="clear" w:color="auto" w:fill="auto"/>
            <w:noWrap/>
            <w:hideMark/>
          </w:tcPr>
          <w:p w:rsidR="00AC7CAA" w:rsidRPr="00A86A34" w:rsidRDefault="00AC7CAA" w:rsidP="00CC14BE">
            <w:pPr>
              <w:spacing w:after="0"/>
              <w:ind w:firstLine="0"/>
              <w:jc w:val="left"/>
              <w:rPr>
                <w:szCs w:val="24"/>
              </w:rPr>
            </w:pPr>
            <w:r w:rsidRPr="00A86A34">
              <w:rPr>
                <w:szCs w:val="24"/>
              </w:rPr>
              <w:t>Бобровский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2C4328">
            <w:pPr>
              <w:spacing w:after="0"/>
              <w:ind w:firstLine="0"/>
              <w:jc w:val="left"/>
              <w:rPr>
                <w:szCs w:val="24"/>
              </w:rPr>
            </w:pPr>
            <w:r>
              <w:rPr>
                <w:szCs w:val="24"/>
              </w:rPr>
              <w:t>Р</w:t>
            </w:r>
            <w:r w:rsidRPr="00A86A34">
              <w:rPr>
                <w:szCs w:val="24"/>
              </w:rPr>
              <w:t>астениеводство, животноводство</w:t>
            </w:r>
            <w:r>
              <w:rPr>
                <w:szCs w:val="24"/>
              </w:rPr>
              <w:t>, пищевая промы</w:t>
            </w:r>
            <w:r>
              <w:rPr>
                <w:szCs w:val="24"/>
              </w:rPr>
              <w:t>ш</w:t>
            </w:r>
            <w:r>
              <w:rPr>
                <w:szCs w:val="24"/>
              </w:rPr>
              <w:t>ленность, производство стройматериалов</w:t>
            </w:r>
            <w:r w:rsidRPr="00A86A34">
              <w:rPr>
                <w:szCs w:val="24"/>
              </w:rPr>
              <w:t>, деревообр</w:t>
            </w:r>
            <w:r w:rsidRPr="00A86A34">
              <w:rPr>
                <w:szCs w:val="24"/>
              </w:rPr>
              <w:t>а</w:t>
            </w:r>
            <w:r w:rsidRPr="00A86A34">
              <w:rPr>
                <w:szCs w:val="24"/>
              </w:rPr>
              <w:t>ботка, производство машин и оборудования;</w:t>
            </w:r>
            <w:r w:rsidRPr="00A86A34">
              <w:rPr>
                <w:szCs w:val="24"/>
              </w:rPr>
              <w:br/>
            </w:r>
            <w:r>
              <w:rPr>
                <w:szCs w:val="24"/>
              </w:rPr>
              <w:t>с</w:t>
            </w:r>
            <w:r w:rsidRPr="00A86A34">
              <w:rPr>
                <w:szCs w:val="24"/>
              </w:rPr>
              <w:t>обытийный, водный, экологический, культурно-познавательный, спортивный, пляжный туризм</w:t>
            </w:r>
          </w:p>
        </w:tc>
      </w:tr>
      <w:tr w:rsidR="00AC7CAA" w:rsidRPr="00A86A34" w:rsidTr="00AC7CAA">
        <w:trPr>
          <w:trHeight w:val="289"/>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Каменский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Pr>
                <w:szCs w:val="24"/>
              </w:rPr>
              <w:t>Р</w:t>
            </w:r>
            <w:r w:rsidRPr="00A86A34">
              <w:rPr>
                <w:szCs w:val="24"/>
              </w:rPr>
              <w:t>астениеводство, животноводство</w:t>
            </w:r>
            <w:r>
              <w:rPr>
                <w:szCs w:val="24"/>
              </w:rPr>
              <w:t>, пищевая промы</w:t>
            </w:r>
            <w:r>
              <w:rPr>
                <w:szCs w:val="24"/>
              </w:rPr>
              <w:t>ш</w:t>
            </w:r>
            <w:r>
              <w:rPr>
                <w:szCs w:val="24"/>
              </w:rPr>
              <w:t>ленность</w:t>
            </w:r>
          </w:p>
        </w:tc>
      </w:tr>
      <w:tr w:rsidR="00AC7CAA" w:rsidRPr="00A86A34" w:rsidTr="00AC7CAA">
        <w:trPr>
          <w:trHeight w:val="339"/>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Лискинский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Pr>
                <w:szCs w:val="24"/>
              </w:rPr>
              <w:t>Р</w:t>
            </w:r>
            <w:r w:rsidRPr="00A86A34">
              <w:rPr>
                <w:szCs w:val="24"/>
              </w:rPr>
              <w:t>астениеводство, животноводство</w:t>
            </w:r>
            <w:r>
              <w:rPr>
                <w:szCs w:val="24"/>
              </w:rPr>
              <w:t>, пищевая, стро</w:t>
            </w:r>
            <w:r>
              <w:rPr>
                <w:szCs w:val="24"/>
              </w:rPr>
              <w:t>и</w:t>
            </w:r>
            <w:r>
              <w:rPr>
                <w:szCs w:val="24"/>
              </w:rPr>
              <w:t>тельная, металлообработка,</w:t>
            </w:r>
            <w:r w:rsidRPr="00A86A34">
              <w:rPr>
                <w:szCs w:val="24"/>
              </w:rPr>
              <w:t xml:space="preserve"> добыча полезных иск</w:t>
            </w:r>
            <w:r w:rsidRPr="00A86A34">
              <w:rPr>
                <w:szCs w:val="24"/>
              </w:rPr>
              <w:t>о</w:t>
            </w:r>
            <w:r w:rsidRPr="00A86A34">
              <w:rPr>
                <w:szCs w:val="24"/>
              </w:rPr>
              <w:t>паемых</w:t>
            </w:r>
            <w:r>
              <w:rPr>
                <w:szCs w:val="24"/>
              </w:rPr>
              <w:t>, предоставление услуг по ремонту и технич</w:t>
            </w:r>
            <w:r>
              <w:rPr>
                <w:szCs w:val="24"/>
              </w:rPr>
              <w:t>е</w:t>
            </w:r>
            <w:r>
              <w:rPr>
                <w:szCs w:val="24"/>
              </w:rPr>
              <w:t xml:space="preserve">скому обслуживаю подвижного состава ж/д </w:t>
            </w:r>
          </w:p>
        </w:tc>
      </w:tr>
      <w:tr w:rsidR="00AC7CAA" w:rsidRPr="00A86A34" w:rsidTr="00AC7CAA">
        <w:trPr>
          <w:trHeight w:val="995"/>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 xml:space="preserve">Острогожский </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w:t>
            </w:r>
            <w:r w:rsidRPr="00A86A34">
              <w:rPr>
                <w:szCs w:val="24"/>
              </w:rPr>
              <w:t>астениеводство, животноводство</w:t>
            </w:r>
            <w:r>
              <w:rPr>
                <w:szCs w:val="24"/>
              </w:rPr>
              <w:t>, производство стройматериалов,</w:t>
            </w:r>
            <w:r w:rsidRPr="00A86A34">
              <w:rPr>
                <w:szCs w:val="24"/>
              </w:rPr>
              <w:t xml:space="preserve"> машиностроение и металлообрабо</w:t>
            </w:r>
            <w:r w:rsidRPr="00A86A34">
              <w:rPr>
                <w:szCs w:val="24"/>
              </w:rPr>
              <w:t>т</w:t>
            </w:r>
            <w:r w:rsidRPr="00A86A34">
              <w:rPr>
                <w:szCs w:val="24"/>
              </w:rPr>
              <w:t xml:space="preserve">ка, радиоэлектронная промышленность, </w:t>
            </w:r>
            <w:r>
              <w:rPr>
                <w:szCs w:val="24"/>
              </w:rPr>
              <w:t>производство пластмассовых изделий, к</w:t>
            </w:r>
            <w:r w:rsidRPr="00A86A34">
              <w:rPr>
                <w:szCs w:val="24"/>
              </w:rPr>
              <w:t>ультурно-познавательный туризм</w:t>
            </w:r>
          </w:p>
        </w:tc>
      </w:tr>
      <w:tr w:rsidR="00AC7CAA" w:rsidRPr="00A86A34" w:rsidTr="00AC7CAA">
        <w:trPr>
          <w:trHeight w:val="444"/>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Репьёвский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w:t>
            </w:r>
            <w:r w:rsidRPr="00A86A34">
              <w:rPr>
                <w:szCs w:val="24"/>
              </w:rPr>
              <w:t>астениеводство, животноводство</w:t>
            </w:r>
            <w:r>
              <w:rPr>
                <w:szCs w:val="24"/>
              </w:rPr>
              <w:t>, пищевая</w:t>
            </w:r>
            <w:r w:rsidRPr="00A86A34">
              <w:rPr>
                <w:szCs w:val="24"/>
              </w:rPr>
              <w:t xml:space="preserve"> промы</w:t>
            </w:r>
            <w:r w:rsidRPr="00A86A34">
              <w:rPr>
                <w:szCs w:val="24"/>
              </w:rPr>
              <w:t>ш</w:t>
            </w:r>
            <w:r w:rsidRPr="00A86A34">
              <w:rPr>
                <w:szCs w:val="24"/>
              </w:rPr>
              <w:t xml:space="preserve">ленность, </w:t>
            </w:r>
            <w:r>
              <w:rPr>
                <w:szCs w:val="24"/>
              </w:rPr>
              <w:t>предоставление услуг по монтажу, ремонту и техническому обслуживанию машин для сельского хозяйства;</w:t>
            </w:r>
            <w:r w:rsidRPr="00A86A34">
              <w:rPr>
                <w:szCs w:val="24"/>
              </w:rPr>
              <w:br/>
            </w:r>
            <w:r>
              <w:rPr>
                <w:szCs w:val="24"/>
              </w:rPr>
              <w:t>э</w:t>
            </w:r>
            <w:r w:rsidRPr="00A86A34">
              <w:rPr>
                <w:szCs w:val="24"/>
              </w:rPr>
              <w:t>кологический туризм</w:t>
            </w:r>
          </w:p>
        </w:tc>
      </w:tr>
      <w:tr w:rsidR="00AC7CAA" w:rsidRPr="00A86A34" w:rsidTr="00AC7CAA">
        <w:trPr>
          <w:trHeight w:val="188"/>
        </w:trPr>
        <w:tc>
          <w:tcPr>
            <w:tcW w:w="1019" w:type="pct"/>
            <w:vMerge w:val="restart"/>
            <w:tcBorders>
              <w:top w:val="nil"/>
              <w:left w:val="single" w:sz="4" w:space="0" w:color="auto"/>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 xml:space="preserve">Аннинский </w:t>
            </w:r>
          </w:p>
        </w:tc>
        <w:tc>
          <w:tcPr>
            <w:tcW w:w="1062" w:type="pct"/>
            <w:tcBorders>
              <w:top w:val="nil"/>
              <w:left w:val="nil"/>
              <w:bottom w:val="single" w:sz="4" w:space="0" w:color="auto"/>
              <w:right w:val="single" w:sz="4" w:space="0" w:color="auto"/>
            </w:tcBorders>
            <w:shd w:val="clear" w:color="auto" w:fill="auto"/>
            <w:noWrap/>
            <w:hideMark/>
          </w:tcPr>
          <w:p w:rsidR="00AC7CAA" w:rsidRPr="00A86A34" w:rsidRDefault="00AC7CAA" w:rsidP="00AC7CAA">
            <w:pPr>
              <w:spacing w:after="0"/>
              <w:ind w:firstLine="0"/>
              <w:jc w:val="left"/>
              <w:rPr>
                <w:szCs w:val="24"/>
              </w:rPr>
            </w:pPr>
            <w:r w:rsidRPr="00A86A34">
              <w:rPr>
                <w:szCs w:val="24"/>
              </w:rPr>
              <w:t xml:space="preserve">Аннинский </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Pr>
                <w:szCs w:val="24"/>
              </w:rPr>
              <w:t>Р</w:t>
            </w:r>
            <w:r w:rsidRPr="00A86A34">
              <w:rPr>
                <w:szCs w:val="24"/>
              </w:rPr>
              <w:t>астениеводство, животноводство</w:t>
            </w:r>
            <w:r>
              <w:rPr>
                <w:szCs w:val="24"/>
              </w:rPr>
              <w:t>, пищевая, произво</w:t>
            </w:r>
            <w:r>
              <w:rPr>
                <w:szCs w:val="24"/>
              </w:rPr>
              <w:t>д</w:t>
            </w:r>
            <w:r>
              <w:rPr>
                <w:szCs w:val="24"/>
              </w:rPr>
              <w:t>ство стройматериалов, экологический туризм</w:t>
            </w:r>
          </w:p>
        </w:tc>
      </w:tr>
      <w:tr w:rsidR="00AC7CAA" w:rsidRPr="00A86A34" w:rsidTr="00AC7CAA">
        <w:trPr>
          <w:trHeight w:val="319"/>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Панинский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Pr>
                <w:szCs w:val="24"/>
              </w:rPr>
              <w:t>Р</w:t>
            </w:r>
            <w:r w:rsidRPr="00A86A34">
              <w:rPr>
                <w:szCs w:val="24"/>
              </w:rPr>
              <w:t>астениеводство, животноводство</w:t>
            </w:r>
            <w:r>
              <w:rPr>
                <w:szCs w:val="24"/>
              </w:rPr>
              <w:t>, пищевая, с</w:t>
            </w:r>
            <w:r w:rsidRPr="00A86A34">
              <w:rPr>
                <w:szCs w:val="24"/>
              </w:rPr>
              <w:t>тро</w:t>
            </w:r>
            <w:r w:rsidRPr="00A86A34">
              <w:rPr>
                <w:szCs w:val="24"/>
              </w:rPr>
              <w:t>и</w:t>
            </w:r>
            <w:r w:rsidRPr="00A86A34">
              <w:rPr>
                <w:szCs w:val="24"/>
              </w:rPr>
              <w:t>тельная, машиностроение и металлообработка</w:t>
            </w:r>
            <w:r>
              <w:rPr>
                <w:szCs w:val="24"/>
              </w:rPr>
              <w:t>, прои</w:t>
            </w:r>
            <w:r>
              <w:rPr>
                <w:szCs w:val="24"/>
              </w:rPr>
              <w:t>з</w:t>
            </w:r>
            <w:r>
              <w:rPr>
                <w:szCs w:val="24"/>
              </w:rPr>
              <w:t>водство пластмассовых изделий</w:t>
            </w:r>
          </w:p>
        </w:tc>
      </w:tr>
      <w:tr w:rsidR="00AC7CAA" w:rsidRPr="00A86A34" w:rsidTr="00AC7CAA">
        <w:trPr>
          <w:trHeight w:val="1036"/>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Таловский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 xml:space="preserve">Строительная, производство готовых металлических изделий, мебельное производство, </w:t>
            </w:r>
            <w:r>
              <w:rPr>
                <w:szCs w:val="24"/>
              </w:rPr>
              <w:t>хранение и склад</w:t>
            </w:r>
            <w:r>
              <w:rPr>
                <w:szCs w:val="24"/>
              </w:rPr>
              <w:t>и</w:t>
            </w:r>
            <w:r>
              <w:rPr>
                <w:szCs w:val="24"/>
              </w:rPr>
              <w:t>рование зерна</w:t>
            </w:r>
            <w:r w:rsidRPr="00A86A34">
              <w:rPr>
                <w:szCs w:val="24"/>
              </w:rPr>
              <w:t>;</w:t>
            </w:r>
            <w:r w:rsidRPr="00A86A34">
              <w:rPr>
                <w:szCs w:val="24"/>
              </w:rPr>
              <w:br/>
            </w:r>
            <w:r>
              <w:rPr>
                <w:szCs w:val="24"/>
              </w:rPr>
              <w:t>к</w:t>
            </w:r>
            <w:r w:rsidRPr="00A86A34">
              <w:rPr>
                <w:szCs w:val="24"/>
              </w:rPr>
              <w:t>ультурно-познавательный туризм.</w:t>
            </w:r>
          </w:p>
        </w:tc>
      </w:tr>
      <w:tr w:rsidR="00AC7CAA" w:rsidRPr="00A86A34" w:rsidTr="00AC7CAA">
        <w:trPr>
          <w:trHeight w:val="626"/>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nil"/>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Эртильский</w:t>
            </w:r>
          </w:p>
        </w:tc>
        <w:tc>
          <w:tcPr>
            <w:tcW w:w="2919" w:type="pct"/>
            <w:tcBorders>
              <w:top w:val="nil"/>
              <w:left w:val="nil"/>
              <w:bottom w:val="nil"/>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w:t>
            </w:r>
            <w:r w:rsidRPr="00A86A34">
              <w:rPr>
                <w:szCs w:val="24"/>
              </w:rPr>
              <w:t>астениеводство, животноводство</w:t>
            </w:r>
            <w:r>
              <w:rPr>
                <w:szCs w:val="24"/>
              </w:rPr>
              <w:t>, пищевая промы</w:t>
            </w:r>
            <w:r>
              <w:rPr>
                <w:szCs w:val="24"/>
              </w:rPr>
              <w:t>ш</w:t>
            </w:r>
            <w:r>
              <w:rPr>
                <w:szCs w:val="24"/>
              </w:rPr>
              <w:t xml:space="preserve">ленность, </w:t>
            </w:r>
            <w:r w:rsidRPr="00A86A34">
              <w:rPr>
                <w:szCs w:val="24"/>
              </w:rPr>
              <w:t>машиностроение</w:t>
            </w:r>
            <w:r>
              <w:rPr>
                <w:szCs w:val="24"/>
              </w:rPr>
              <w:t xml:space="preserve"> и металлообработка</w:t>
            </w:r>
          </w:p>
        </w:tc>
      </w:tr>
      <w:tr w:rsidR="00AC7CAA" w:rsidRPr="00A86A34" w:rsidTr="00CC14BE">
        <w:trPr>
          <w:trHeight w:val="315"/>
        </w:trPr>
        <w:tc>
          <w:tcPr>
            <w:tcW w:w="5000" w:type="pct"/>
            <w:gridSpan w:val="3"/>
            <w:tcBorders>
              <w:top w:val="single" w:sz="4" w:space="0" w:color="auto"/>
              <w:left w:val="single" w:sz="4" w:space="0" w:color="auto"/>
              <w:bottom w:val="single" w:sz="4" w:space="0" w:color="auto"/>
              <w:right w:val="single" w:sz="4" w:space="0" w:color="000000"/>
            </w:tcBorders>
            <w:shd w:val="clear" w:color="000000" w:fill="D8D8D8"/>
            <w:noWrap/>
            <w:hideMark/>
          </w:tcPr>
          <w:p w:rsidR="00AC7CAA" w:rsidRPr="00A86A34" w:rsidRDefault="00AC7CAA" w:rsidP="00CC14BE">
            <w:pPr>
              <w:spacing w:after="0"/>
              <w:ind w:firstLine="0"/>
              <w:jc w:val="center"/>
              <w:rPr>
                <w:b/>
                <w:bCs/>
                <w:szCs w:val="24"/>
              </w:rPr>
            </w:pPr>
            <w:r w:rsidRPr="00A86A34">
              <w:rPr>
                <w:b/>
                <w:bCs/>
                <w:szCs w:val="24"/>
              </w:rPr>
              <w:t>Зона влияния субрегионального центра - города Борисоглебск</w:t>
            </w:r>
          </w:p>
        </w:tc>
      </w:tr>
      <w:tr w:rsidR="00AC7CAA" w:rsidRPr="00A86A34" w:rsidTr="00AC7CAA">
        <w:trPr>
          <w:trHeight w:val="2279"/>
        </w:trPr>
        <w:tc>
          <w:tcPr>
            <w:tcW w:w="1019" w:type="pct"/>
            <w:tcBorders>
              <w:top w:val="nil"/>
              <w:left w:val="single" w:sz="4" w:space="0" w:color="auto"/>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lastRenderedPageBreak/>
              <w:t>Борисоглебский управленческий округ</w:t>
            </w: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Борисоглебский</w:t>
            </w:r>
            <w:r w:rsidRPr="007D715D">
              <w:rPr>
                <w:bCs/>
                <w:szCs w:val="24"/>
              </w:rPr>
              <w:br/>
            </w:r>
            <w:r>
              <w:rPr>
                <w:bCs/>
                <w:szCs w:val="24"/>
              </w:rPr>
              <w:t>городской о</w:t>
            </w:r>
            <w:r w:rsidRPr="007D715D">
              <w:rPr>
                <w:bCs/>
                <w:szCs w:val="24"/>
              </w:rPr>
              <w:t xml:space="preserve">круг </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 xml:space="preserve">Растениеводство, животноводство, производство стройматериалов, </w:t>
            </w:r>
            <w:r w:rsidRPr="00A86A34">
              <w:rPr>
                <w:szCs w:val="24"/>
              </w:rPr>
              <w:t>производство машин и оборудов</w:t>
            </w:r>
            <w:r w:rsidRPr="00A86A34">
              <w:rPr>
                <w:szCs w:val="24"/>
              </w:rPr>
              <w:t>а</w:t>
            </w:r>
            <w:r w:rsidRPr="00A86A34">
              <w:rPr>
                <w:szCs w:val="24"/>
              </w:rPr>
              <w:t>ния, производство электрооборудования, электронного и оптического оборудования; производство электр</w:t>
            </w:r>
            <w:r w:rsidRPr="00A86A34">
              <w:rPr>
                <w:szCs w:val="24"/>
              </w:rPr>
              <w:t>о</w:t>
            </w:r>
            <w:r w:rsidRPr="00A86A34">
              <w:rPr>
                <w:szCs w:val="24"/>
              </w:rPr>
              <w:t>оборудования, электронного и оптического оборуд</w:t>
            </w:r>
            <w:r w:rsidRPr="00A86A34">
              <w:rPr>
                <w:szCs w:val="24"/>
              </w:rPr>
              <w:t>о</w:t>
            </w:r>
            <w:r w:rsidRPr="00A86A34">
              <w:rPr>
                <w:szCs w:val="24"/>
              </w:rPr>
              <w:t>вания, прои</w:t>
            </w:r>
            <w:r>
              <w:rPr>
                <w:szCs w:val="24"/>
              </w:rPr>
              <w:t>з</w:t>
            </w:r>
            <w:r w:rsidRPr="00A86A34">
              <w:rPr>
                <w:szCs w:val="24"/>
              </w:rPr>
              <w:t>водство комплектующих для подвижного состава,</w:t>
            </w:r>
            <w:r>
              <w:rPr>
                <w:szCs w:val="24"/>
              </w:rPr>
              <w:br/>
              <w:t>с</w:t>
            </w:r>
            <w:r w:rsidRPr="00A86A34">
              <w:rPr>
                <w:szCs w:val="24"/>
              </w:rPr>
              <w:t xml:space="preserve">обытийный, паломнический, культурно-познавательный, спортивный, пляжный туризм  </w:t>
            </w:r>
          </w:p>
        </w:tc>
      </w:tr>
      <w:tr w:rsidR="00AC7CAA" w:rsidRPr="00A86A34" w:rsidTr="00AC7CAA">
        <w:trPr>
          <w:trHeight w:val="860"/>
        </w:trPr>
        <w:tc>
          <w:tcPr>
            <w:tcW w:w="1019" w:type="pct"/>
            <w:vMerge w:val="restart"/>
            <w:tcBorders>
              <w:top w:val="single" w:sz="4" w:space="0" w:color="auto"/>
              <w:left w:val="single" w:sz="4" w:space="0" w:color="auto"/>
              <w:bottom w:val="single" w:sz="4" w:space="0" w:color="auto"/>
              <w:right w:val="single" w:sz="4" w:space="0" w:color="auto"/>
            </w:tcBorders>
            <w:vAlign w:val="center"/>
            <w:hideMark/>
          </w:tcPr>
          <w:p w:rsidR="00AC7CAA" w:rsidRPr="00A86A34" w:rsidRDefault="00AC7CAA" w:rsidP="00CC14BE">
            <w:pPr>
              <w:spacing w:after="200" w:line="276" w:lineRule="auto"/>
              <w:ind w:firstLine="0"/>
              <w:jc w:val="left"/>
              <w:rPr>
                <w:szCs w:val="24"/>
              </w:rPr>
            </w:pPr>
            <w:r>
              <w:br w:type="page"/>
            </w:r>
          </w:p>
        </w:tc>
        <w:tc>
          <w:tcPr>
            <w:tcW w:w="1062" w:type="pct"/>
            <w:tcBorders>
              <w:top w:val="single" w:sz="4" w:space="0" w:color="auto"/>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Грибановский</w:t>
            </w:r>
          </w:p>
        </w:tc>
        <w:tc>
          <w:tcPr>
            <w:tcW w:w="2919" w:type="pct"/>
            <w:tcBorders>
              <w:top w:val="single" w:sz="4" w:space="0" w:color="auto"/>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производство стройматериалов,</w:t>
            </w:r>
            <w:r w:rsidRPr="00A86A34">
              <w:rPr>
                <w:szCs w:val="24"/>
              </w:rPr>
              <w:t xml:space="preserve"> производство машин и оборудов</w:t>
            </w:r>
            <w:r w:rsidRPr="00A86A34">
              <w:rPr>
                <w:szCs w:val="24"/>
              </w:rPr>
              <w:t>а</w:t>
            </w:r>
            <w:r w:rsidRPr="00A86A34">
              <w:rPr>
                <w:szCs w:val="24"/>
              </w:rPr>
              <w:t>ния, мебельное производство, деревообработка;</w:t>
            </w:r>
            <w:r w:rsidRPr="00A86A34">
              <w:rPr>
                <w:szCs w:val="24"/>
              </w:rPr>
              <w:br/>
            </w:r>
            <w:r>
              <w:rPr>
                <w:szCs w:val="24"/>
              </w:rPr>
              <w:t>п</w:t>
            </w:r>
            <w:r w:rsidRPr="00A86A34">
              <w:rPr>
                <w:szCs w:val="24"/>
              </w:rPr>
              <w:t>аломнический, экологический туризм, культурно-познавательный туризм</w:t>
            </w:r>
          </w:p>
        </w:tc>
      </w:tr>
      <w:tr w:rsidR="00AC7CAA" w:rsidRPr="00A86A34" w:rsidTr="00AC7CAA">
        <w:trPr>
          <w:trHeight w:val="340"/>
        </w:trPr>
        <w:tc>
          <w:tcPr>
            <w:tcW w:w="1019" w:type="pct"/>
            <w:vMerge/>
            <w:tcBorders>
              <w:top w:val="single" w:sz="4" w:space="0" w:color="auto"/>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Новохоперский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пищевая промы</w:t>
            </w:r>
            <w:r>
              <w:rPr>
                <w:szCs w:val="24"/>
              </w:rPr>
              <w:t>ш</w:t>
            </w:r>
            <w:r>
              <w:rPr>
                <w:szCs w:val="24"/>
              </w:rPr>
              <w:t>ленность, машиностроение</w:t>
            </w:r>
            <w:r w:rsidRPr="00A86A34">
              <w:rPr>
                <w:szCs w:val="24"/>
              </w:rPr>
              <w:t>;</w:t>
            </w:r>
            <w:r w:rsidRPr="00A86A34">
              <w:rPr>
                <w:szCs w:val="24"/>
              </w:rPr>
              <w:br/>
            </w:r>
            <w:r>
              <w:rPr>
                <w:szCs w:val="24"/>
              </w:rPr>
              <w:t>э</w:t>
            </w:r>
            <w:r w:rsidRPr="00A86A34">
              <w:rPr>
                <w:szCs w:val="24"/>
              </w:rPr>
              <w:t>кологический, пляжный туризм</w:t>
            </w:r>
          </w:p>
        </w:tc>
      </w:tr>
      <w:tr w:rsidR="00AC7CAA" w:rsidRPr="00A86A34" w:rsidTr="00AC7CAA">
        <w:trPr>
          <w:trHeight w:val="630"/>
        </w:trPr>
        <w:tc>
          <w:tcPr>
            <w:tcW w:w="1019" w:type="pct"/>
            <w:vMerge/>
            <w:tcBorders>
              <w:top w:val="single" w:sz="4" w:space="0" w:color="auto"/>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Поворинский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пищевая, л</w:t>
            </w:r>
            <w:r w:rsidRPr="00A86A34">
              <w:rPr>
                <w:szCs w:val="24"/>
              </w:rPr>
              <w:t>егкая промышленность (текстильная), производство машин и оборудования</w:t>
            </w:r>
          </w:p>
        </w:tc>
      </w:tr>
      <w:tr w:rsidR="00AC7CAA" w:rsidRPr="00A86A34" w:rsidTr="00AC7CAA">
        <w:trPr>
          <w:trHeight w:val="630"/>
        </w:trPr>
        <w:tc>
          <w:tcPr>
            <w:tcW w:w="1019" w:type="pct"/>
            <w:vMerge/>
            <w:tcBorders>
              <w:top w:val="single" w:sz="4" w:space="0" w:color="auto"/>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nil"/>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Терновский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пищевая промы</w:t>
            </w:r>
            <w:r>
              <w:rPr>
                <w:szCs w:val="24"/>
              </w:rPr>
              <w:t>ш</w:t>
            </w:r>
            <w:r>
              <w:rPr>
                <w:szCs w:val="24"/>
              </w:rPr>
              <w:t xml:space="preserve">ленность,  </w:t>
            </w:r>
            <w:r w:rsidRPr="00A86A34">
              <w:rPr>
                <w:szCs w:val="24"/>
              </w:rPr>
              <w:br/>
            </w:r>
            <w:r>
              <w:rPr>
                <w:szCs w:val="24"/>
              </w:rPr>
              <w:t>э</w:t>
            </w:r>
            <w:r w:rsidRPr="00A86A34">
              <w:rPr>
                <w:szCs w:val="24"/>
              </w:rPr>
              <w:t xml:space="preserve">кологический, пляжный туризм     </w:t>
            </w:r>
          </w:p>
        </w:tc>
      </w:tr>
      <w:tr w:rsidR="00AC7CAA" w:rsidRPr="00A86A34" w:rsidTr="00CC14BE">
        <w:trPr>
          <w:trHeight w:val="315"/>
        </w:trPr>
        <w:tc>
          <w:tcPr>
            <w:tcW w:w="5000" w:type="pct"/>
            <w:gridSpan w:val="3"/>
            <w:tcBorders>
              <w:top w:val="single" w:sz="4" w:space="0" w:color="auto"/>
              <w:left w:val="single" w:sz="4" w:space="0" w:color="auto"/>
              <w:bottom w:val="single" w:sz="4" w:space="0" w:color="auto"/>
              <w:right w:val="single" w:sz="4" w:space="0" w:color="000000"/>
            </w:tcBorders>
            <w:shd w:val="clear" w:color="000000" w:fill="D8D8D8"/>
            <w:hideMark/>
          </w:tcPr>
          <w:p w:rsidR="00AC7CAA" w:rsidRPr="00A86A34" w:rsidRDefault="00AC7CAA" w:rsidP="00CC14BE">
            <w:pPr>
              <w:spacing w:after="0"/>
              <w:ind w:firstLine="0"/>
              <w:jc w:val="center"/>
              <w:rPr>
                <w:b/>
                <w:bCs/>
                <w:szCs w:val="24"/>
              </w:rPr>
            </w:pPr>
            <w:r w:rsidRPr="00A86A34">
              <w:rPr>
                <w:b/>
                <w:bCs/>
                <w:szCs w:val="24"/>
              </w:rPr>
              <w:t>Зона влияния субрегионального центра - города Россошь</w:t>
            </w:r>
          </w:p>
        </w:tc>
      </w:tr>
      <w:tr w:rsidR="00AC7CAA" w:rsidRPr="00A86A34" w:rsidTr="00AC7CAA">
        <w:trPr>
          <w:trHeight w:val="313"/>
        </w:trPr>
        <w:tc>
          <w:tcPr>
            <w:tcW w:w="1019" w:type="pct"/>
            <w:vMerge w:val="restart"/>
            <w:tcBorders>
              <w:top w:val="nil"/>
              <w:left w:val="single" w:sz="4" w:space="0" w:color="auto"/>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Бутурлиновский (Калачеевский)</w:t>
            </w: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Бутурлиновский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пищевая промы</w:t>
            </w:r>
            <w:r>
              <w:rPr>
                <w:szCs w:val="24"/>
              </w:rPr>
              <w:t>ш</w:t>
            </w:r>
            <w:r>
              <w:rPr>
                <w:szCs w:val="24"/>
              </w:rPr>
              <w:t>ленность</w:t>
            </w:r>
            <w:r w:rsidRPr="00A86A34">
              <w:rPr>
                <w:szCs w:val="24"/>
              </w:rPr>
              <w:t>;</w:t>
            </w:r>
            <w:r w:rsidRPr="00A86A34">
              <w:rPr>
                <w:szCs w:val="24"/>
              </w:rPr>
              <w:br/>
            </w:r>
            <w:r>
              <w:rPr>
                <w:szCs w:val="24"/>
              </w:rPr>
              <w:t>к</w:t>
            </w:r>
            <w:r w:rsidRPr="00A86A34">
              <w:rPr>
                <w:szCs w:val="24"/>
              </w:rPr>
              <w:t>ультурно-познавательный, пляжный туризм</w:t>
            </w:r>
          </w:p>
        </w:tc>
      </w:tr>
      <w:tr w:rsidR="00AC7CAA" w:rsidRPr="00A86A34" w:rsidTr="00AC7CAA">
        <w:trPr>
          <w:trHeight w:val="734"/>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Воробьёвский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w:t>
            </w:r>
            <w:r w:rsidRPr="00A86A34">
              <w:rPr>
                <w:szCs w:val="24"/>
              </w:rPr>
              <w:t>;</w:t>
            </w:r>
            <w:r>
              <w:rPr>
                <w:szCs w:val="24"/>
              </w:rPr>
              <w:t xml:space="preserve"> оказание услуг по ремонту машин   и оборудования;</w:t>
            </w:r>
            <w:r w:rsidRPr="00A86A34">
              <w:rPr>
                <w:szCs w:val="24"/>
              </w:rPr>
              <w:br/>
            </w:r>
            <w:r>
              <w:rPr>
                <w:szCs w:val="24"/>
              </w:rPr>
              <w:t>с</w:t>
            </w:r>
            <w:r w:rsidRPr="00A86A34">
              <w:rPr>
                <w:szCs w:val="24"/>
              </w:rPr>
              <w:t>обытийный</w:t>
            </w:r>
            <w:r>
              <w:rPr>
                <w:szCs w:val="24"/>
              </w:rPr>
              <w:t xml:space="preserve">, паломнический </w:t>
            </w:r>
            <w:r w:rsidRPr="00A86A34">
              <w:rPr>
                <w:szCs w:val="24"/>
              </w:rPr>
              <w:t xml:space="preserve">туризм </w:t>
            </w:r>
          </w:p>
        </w:tc>
      </w:tr>
      <w:tr w:rsidR="00AC7CAA" w:rsidRPr="00A86A34" w:rsidTr="00AC7CAA">
        <w:trPr>
          <w:trHeight w:val="315"/>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Калачеевский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Pr>
                <w:szCs w:val="24"/>
              </w:rPr>
              <w:t>Растениеводство, животноводство, пищевая промы</w:t>
            </w:r>
            <w:r>
              <w:rPr>
                <w:szCs w:val="24"/>
              </w:rPr>
              <w:t>ш</w:t>
            </w:r>
            <w:r>
              <w:rPr>
                <w:szCs w:val="24"/>
              </w:rPr>
              <w:t>ленность</w:t>
            </w:r>
          </w:p>
        </w:tc>
      </w:tr>
      <w:tr w:rsidR="00AC7CAA" w:rsidRPr="00A86A34" w:rsidTr="00AC7CAA">
        <w:trPr>
          <w:trHeight w:val="1134"/>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Петропавловский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 xml:space="preserve">Растениеводство, животноводство, </w:t>
            </w:r>
            <w:r w:rsidRPr="00A86A34">
              <w:rPr>
                <w:szCs w:val="24"/>
              </w:rPr>
              <w:t>химическая</w:t>
            </w:r>
            <w:r>
              <w:rPr>
                <w:szCs w:val="24"/>
              </w:rPr>
              <w:t xml:space="preserve"> пр</w:t>
            </w:r>
            <w:r>
              <w:rPr>
                <w:szCs w:val="24"/>
              </w:rPr>
              <w:t>о</w:t>
            </w:r>
            <w:r>
              <w:rPr>
                <w:szCs w:val="24"/>
              </w:rPr>
              <w:t>мышленность</w:t>
            </w:r>
            <w:r w:rsidRPr="00A86A34">
              <w:rPr>
                <w:szCs w:val="24"/>
              </w:rPr>
              <w:t xml:space="preserve">, </w:t>
            </w:r>
            <w:r>
              <w:rPr>
                <w:szCs w:val="24"/>
              </w:rPr>
              <w:t>оказание услуг по ремонту машин   и оборудования;</w:t>
            </w:r>
            <w:r w:rsidRPr="00A86A34">
              <w:rPr>
                <w:szCs w:val="24"/>
              </w:rPr>
              <w:br/>
            </w:r>
            <w:r>
              <w:rPr>
                <w:szCs w:val="24"/>
              </w:rPr>
              <w:t>э</w:t>
            </w:r>
            <w:r w:rsidRPr="00A86A34">
              <w:rPr>
                <w:szCs w:val="24"/>
              </w:rPr>
              <w:t>кологический, событийный, водный, пляжный, п</w:t>
            </w:r>
            <w:r w:rsidRPr="00A86A34">
              <w:rPr>
                <w:szCs w:val="24"/>
              </w:rPr>
              <w:t>а</w:t>
            </w:r>
            <w:r w:rsidRPr="00A86A34">
              <w:rPr>
                <w:szCs w:val="24"/>
              </w:rPr>
              <w:t>ломнический туризм</w:t>
            </w:r>
          </w:p>
        </w:tc>
      </w:tr>
      <w:tr w:rsidR="00AC7CAA" w:rsidRPr="00A86A34" w:rsidTr="00AC7CAA">
        <w:trPr>
          <w:trHeight w:val="708"/>
        </w:trPr>
        <w:tc>
          <w:tcPr>
            <w:tcW w:w="101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 xml:space="preserve">Павловский </w:t>
            </w:r>
          </w:p>
        </w:tc>
        <w:tc>
          <w:tcPr>
            <w:tcW w:w="1062" w:type="pct"/>
            <w:tcBorders>
              <w:top w:val="nil"/>
              <w:left w:val="nil"/>
              <w:bottom w:val="single" w:sz="4" w:space="0" w:color="auto"/>
              <w:right w:val="single" w:sz="4" w:space="0" w:color="auto"/>
            </w:tcBorders>
            <w:shd w:val="clear" w:color="auto" w:fill="auto"/>
            <w:noWrap/>
            <w:hideMark/>
          </w:tcPr>
          <w:p w:rsidR="00AC7CAA" w:rsidRPr="007D715D" w:rsidRDefault="00AC7CAA" w:rsidP="00CC14BE">
            <w:pPr>
              <w:spacing w:after="0"/>
              <w:ind w:firstLine="0"/>
              <w:jc w:val="left"/>
              <w:rPr>
                <w:bCs/>
                <w:szCs w:val="24"/>
              </w:rPr>
            </w:pPr>
            <w:r w:rsidRPr="007D715D">
              <w:rPr>
                <w:bCs/>
                <w:szCs w:val="24"/>
              </w:rPr>
              <w:t>Богучарский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 xml:space="preserve">Растениеводство, животноводство, </w:t>
            </w:r>
            <w:r w:rsidRPr="00A86A34">
              <w:rPr>
                <w:szCs w:val="24"/>
              </w:rPr>
              <w:t>добыча полезных ископаемых</w:t>
            </w:r>
            <w:r>
              <w:rPr>
                <w:szCs w:val="24"/>
              </w:rPr>
              <w:t>;</w:t>
            </w:r>
            <w:r>
              <w:rPr>
                <w:szCs w:val="24"/>
              </w:rPr>
              <w:br/>
              <w:t>к</w:t>
            </w:r>
            <w:r w:rsidRPr="00A86A34">
              <w:rPr>
                <w:szCs w:val="24"/>
              </w:rPr>
              <w:t>ультурно-познавательный, оздоровительный туризм</w:t>
            </w:r>
          </w:p>
        </w:tc>
      </w:tr>
      <w:tr w:rsidR="00AC7CAA" w:rsidRPr="00A86A34" w:rsidTr="00AC7CAA">
        <w:trPr>
          <w:trHeight w:val="437"/>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Павловский</w:t>
            </w:r>
          </w:p>
        </w:tc>
        <w:tc>
          <w:tcPr>
            <w:tcW w:w="2919" w:type="pct"/>
            <w:tcBorders>
              <w:top w:val="nil"/>
              <w:left w:val="nil"/>
              <w:bottom w:val="single" w:sz="4" w:space="0" w:color="auto"/>
              <w:right w:val="single" w:sz="4" w:space="0" w:color="auto"/>
            </w:tcBorders>
            <w:shd w:val="clear" w:color="auto" w:fill="auto"/>
            <w:hideMark/>
          </w:tcPr>
          <w:p w:rsidR="00AC7CAA" w:rsidRDefault="00AC7CAA" w:rsidP="00CC14BE">
            <w:pPr>
              <w:spacing w:after="0"/>
              <w:ind w:firstLine="0"/>
              <w:jc w:val="left"/>
              <w:rPr>
                <w:szCs w:val="24"/>
              </w:rPr>
            </w:pPr>
            <w:r>
              <w:rPr>
                <w:szCs w:val="24"/>
              </w:rPr>
              <w:t xml:space="preserve">Растениеводство, животноводство, </w:t>
            </w:r>
            <w:r w:rsidRPr="00A86A34">
              <w:rPr>
                <w:szCs w:val="24"/>
              </w:rPr>
              <w:t xml:space="preserve">добыча полезных ископаемых, </w:t>
            </w:r>
            <w:r>
              <w:rPr>
                <w:szCs w:val="24"/>
              </w:rPr>
              <w:t>пищевая промышленность;</w:t>
            </w:r>
          </w:p>
          <w:p w:rsidR="00AC7CAA" w:rsidRPr="00A86A34" w:rsidRDefault="00AC7CAA" w:rsidP="00CC14BE">
            <w:pPr>
              <w:spacing w:after="0"/>
              <w:ind w:firstLine="0"/>
              <w:jc w:val="left"/>
              <w:rPr>
                <w:szCs w:val="24"/>
              </w:rPr>
            </w:pPr>
            <w:r>
              <w:rPr>
                <w:szCs w:val="24"/>
              </w:rPr>
              <w:t>экологический, водный  туризм</w:t>
            </w:r>
          </w:p>
        </w:tc>
      </w:tr>
      <w:tr w:rsidR="00AC7CAA" w:rsidRPr="00A86A34" w:rsidTr="00AC7CAA">
        <w:trPr>
          <w:trHeight w:val="945"/>
        </w:trPr>
        <w:tc>
          <w:tcPr>
            <w:tcW w:w="1019" w:type="pct"/>
            <w:vMerge/>
            <w:tcBorders>
              <w:top w:val="nil"/>
              <w:left w:val="single" w:sz="4" w:space="0" w:color="auto"/>
              <w:bottom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Верхнемамонский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w:t>
            </w:r>
            <w:r w:rsidRPr="00A86A34">
              <w:rPr>
                <w:szCs w:val="24"/>
              </w:rPr>
              <w:t xml:space="preserve">, добыча полезных ископаемых, </w:t>
            </w:r>
            <w:r>
              <w:rPr>
                <w:szCs w:val="24"/>
              </w:rPr>
              <w:t>пищевая промышленность;</w:t>
            </w:r>
            <w:r>
              <w:rPr>
                <w:szCs w:val="24"/>
              </w:rPr>
              <w:br/>
              <w:t>водный</w:t>
            </w:r>
            <w:r w:rsidRPr="00A86A34">
              <w:rPr>
                <w:szCs w:val="24"/>
              </w:rPr>
              <w:t xml:space="preserve"> туризм  </w:t>
            </w:r>
          </w:p>
        </w:tc>
      </w:tr>
      <w:tr w:rsidR="00AC7CAA" w:rsidRPr="00A86A34" w:rsidTr="00AC7CAA">
        <w:trPr>
          <w:trHeight w:val="588"/>
        </w:trPr>
        <w:tc>
          <w:tcPr>
            <w:tcW w:w="1019" w:type="pct"/>
            <w:vMerge w:val="restart"/>
            <w:tcBorders>
              <w:top w:val="single" w:sz="4" w:space="0" w:color="auto"/>
              <w:left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lastRenderedPageBreak/>
              <w:t>Россошанский</w:t>
            </w: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Кантемировский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пищевая промы</w:t>
            </w:r>
            <w:r>
              <w:rPr>
                <w:szCs w:val="24"/>
              </w:rPr>
              <w:t>ш</w:t>
            </w:r>
            <w:r>
              <w:rPr>
                <w:szCs w:val="24"/>
              </w:rPr>
              <w:t>ленность, производство стройматериалов</w:t>
            </w:r>
            <w:r w:rsidRPr="00A86A34">
              <w:rPr>
                <w:szCs w:val="24"/>
              </w:rPr>
              <w:t>, производс</w:t>
            </w:r>
            <w:r w:rsidRPr="00A86A34">
              <w:rPr>
                <w:szCs w:val="24"/>
              </w:rPr>
              <w:t>т</w:t>
            </w:r>
            <w:r w:rsidRPr="00A86A34">
              <w:rPr>
                <w:szCs w:val="24"/>
              </w:rPr>
              <w:t>во машин и оборудования, машиностроение и мета</w:t>
            </w:r>
            <w:r w:rsidRPr="00A86A34">
              <w:rPr>
                <w:szCs w:val="24"/>
              </w:rPr>
              <w:t>л</w:t>
            </w:r>
            <w:r w:rsidRPr="00A86A34">
              <w:rPr>
                <w:szCs w:val="24"/>
              </w:rPr>
              <w:t xml:space="preserve">лообработка; </w:t>
            </w:r>
            <w:r>
              <w:rPr>
                <w:szCs w:val="24"/>
              </w:rPr>
              <w:t>оказание услуг по ремонту машин   и оборудования</w:t>
            </w:r>
          </w:p>
        </w:tc>
      </w:tr>
      <w:tr w:rsidR="00AC7CAA" w:rsidRPr="00A86A34" w:rsidTr="005A15B5">
        <w:trPr>
          <w:trHeight w:val="429"/>
        </w:trPr>
        <w:tc>
          <w:tcPr>
            <w:tcW w:w="1019" w:type="pct"/>
            <w:vMerge/>
            <w:tcBorders>
              <w:left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Ольховатский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пищевая, химич</w:t>
            </w:r>
            <w:r>
              <w:rPr>
                <w:szCs w:val="24"/>
              </w:rPr>
              <w:t>е</w:t>
            </w:r>
            <w:r>
              <w:rPr>
                <w:szCs w:val="24"/>
              </w:rPr>
              <w:t>ская промышленность</w:t>
            </w:r>
          </w:p>
        </w:tc>
      </w:tr>
      <w:tr w:rsidR="00AC7CAA" w:rsidRPr="00A86A34" w:rsidTr="00AC7CAA">
        <w:trPr>
          <w:trHeight w:val="1230"/>
        </w:trPr>
        <w:tc>
          <w:tcPr>
            <w:tcW w:w="1019" w:type="pct"/>
            <w:vMerge/>
            <w:tcBorders>
              <w:left w:val="single" w:sz="4" w:space="0" w:color="auto"/>
              <w:right w:val="single" w:sz="4" w:space="0" w:color="auto"/>
            </w:tcBorders>
            <w:vAlign w:val="center"/>
            <w:hideMark/>
          </w:tcPr>
          <w:p w:rsidR="00AC7CAA" w:rsidRPr="00A86A34" w:rsidRDefault="00AC7CAA" w:rsidP="00CC14BE">
            <w:pPr>
              <w:spacing w:after="0"/>
              <w:ind w:firstLine="0"/>
              <w:jc w:val="left"/>
              <w:rPr>
                <w:szCs w:val="24"/>
              </w:rPr>
            </w:pPr>
          </w:p>
        </w:tc>
        <w:tc>
          <w:tcPr>
            <w:tcW w:w="1062" w:type="pct"/>
            <w:tcBorders>
              <w:top w:val="nil"/>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Подгоренский</w:t>
            </w:r>
          </w:p>
        </w:tc>
        <w:tc>
          <w:tcPr>
            <w:tcW w:w="2919" w:type="pct"/>
            <w:tcBorders>
              <w:top w:val="nil"/>
              <w:left w:val="nil"/>
              <w:bottom w:val="single" w:sz="4" w:space="0" w:color="auto"/>
              <w:right w:val="single" w:sz="4" w:space="0" w:color="auto"/>
            </w:tcBorders>
            <w:shd w:val="clear" w:color="auto" w:fill="auto"/>
            <w:hideMark/>
          </w:tcPr>
          <w:p w:rsidR="00AC7CAA" w:rsidRPr="00A86A34" w:rsidRDefault="00AC7CAA" w:rsidP="00AC7CAA">
            <w:pPr>
              <w:spacing w:after="0"/>
              <w:ind w:firstLine="0"/>
              <w:jc w:val="left"/>
              <w:rPr>
                <w:szCs w:val="24"/>
              </w:rPr>
            </w:pPr>
            <w:r>
              <w:rPr>
                <w:szCs w:val="24"/>
              </w:rPr>
              <w:t>Растениеводство, животноводство,  пищеваяпромы</w:t>
            </w:r>
            <w:r>
              <w:rPr>
                <w:szCs w:val="24"/>
              </w:rPr>
              <w:t>ш</w:t>
            </w:r>
            <w:r>
              <w:rPr>
                <w:szCs w:val="24"/>
              </w:rPr>
              <w:t>ленность</w:t>
            </w:r>
            <w:r w:rsidRPr="00A86A34">
              <w:rPr>
                <w:szCs w:val="24"/>
              </w:rPr>
              <w:t>, добыча полезных ископаемых;</w:t>
            </w:r>
            <w:r w:rsidRPr="00A86A34">
              <w:rPr>
                <w:szCs w:val="24"/>
              </w:rPr>
              <w:br/>
            </w:r>
            <w:r>
              <w:rPr>
                <w:szCs w:val="24"/>
              </w:rPr>
              <w:t>к</w:t>
            </w:r>
            <w:r w:rsidRPr="00A86A34">
              <w:rPr>
                <w:szCs w:val="24"/>
              </w:rPr>
              <w:t xml:space="preserve">ультурно-познавательный, пляжный, </w:t>
            </w:r>
            <w:r>
              <w:rPr>
                <w:szCs w:val="24"/>
              </w:rPr>
              <w:t xml:space="preserve">познавательный, </w:t>
            </w:r>
            <w:r w:rsidRPr="00A86A34">
              <w:rPr>
                <w:szCs w:val="24"/>
              </w:rPr>
              <w:t>паломнический туризм</w:t>
            </w:r>
          </w:p>
        </w:tc>
      </w:tr>
      <w:tr w:rsidR="00AC7CAA" w:rsidRPr="00A86A34" w:rsidTr="005A15B5">
        <w:trPr>
          <w:trHeight w:val="468"/>
        </w:trPr>
        <w:tc>
          <w:tcPr>
            <w:tcW w:w="1019" w:type="pct"/>
            <w:vMerge/>
            <w:tcBorders>
              <w:left w:val="single" w:sz="4" w:space="0" w:color="auto"/>
              <w:bottom w:val="single" w:sz="4" w:space="0" w:color="auto"/>
              <w:right w:val="single" w:sz="4" w:space="0" w:color="auto"/>
            </w:tcBorders>
            <w:vAlign w:val="center"/>
            <w:hideMark/>
          </w:tcPr>
          <w:p w:rsidR="00AC7CAA" w:rsidRPr="00A86A34" w:rsidRDefault="00AC7CAA" w:rsidP="00CC14BE">
            <w:pPr>
              <w:spacing w:after="200" w:line="276" w:lineRule="auto"/>
              <w:ind w:firstLine="0"/>
              <w:jc w:val="left"/>
              <w:rPr>
                <w:szCs w:val="24"/>
              </w:rPr>
            </w:pPr>
          </w:p>
        </w:tc>
        <w:tc>
          <w:tcPr>
            <w:tcW w:w="1062" w:type="pct"/>
            <w:tcBorders>
              <w:top w:val="single" w:sz="4" w:space="0" w:color="auto"/>
              <w:left w:val="nil"/>
              <w:bottom w:val="single" w:sz="4" w:space="0" w:color="auto"/>
              <w:right w:val="single" w:sz="4" w:space="0" w:color="auto"/>
            </w:tcBorders>
            <w:shd w:val="clear" w:color="auto" w:fill="auto"/>
            <w:hideMark/>
          </w:tcPr>
          <w:p w:rsidR="00AC7CAA" w:rsidRPr="007D715D" w:rsidRDefault="00AC7CAA" w:rsidP="00CC14BE">
            <w:pPr>
              <w:spacing w:after="0"/>
              <w:ind w:firstLine="0"/>
              <w:jc w:val="left"/>
              <w:rPr>
                <w:bCs/>
                <w:szCs w:val="24"/>
              </w:rPr>
            </w:pPr>
            <w:r w:rsidRPr="007D715D">
              <w:rPr>
                <w:bCs/>
                <w:szCs w:val="24"/>
              </w:rPr>
              <w:t>Россошанский</w:t>
            </w:r>
          </w:p>
        </w:tc>
        <w:tc>
          <w:tcPr>
            <w:tcW w:w="2919" w:type="pct"/>
            <w:tcBorders>
              <w:top w:val="single" w:sz="4" w:space="0" w:color="auto"/>
              <w:left w:val="nil"/>
              <w:bottom w:val="single" w:sz="4" w:space="0" w:color="auto"/>
              <w:right w:val="single" w:sz="4" w:space="0" w:color="auto"/>
            </w:tcBorders>
            <w:shd w:val="clear" w:color="auto" w:fill="auto"/>
            <w:hideMark/>
          </w:tcPr>
          <w:p w:rsidR="00AC7CAA" w:rsidRPr="0060367D" w:rsidRDefault="00AC7CAA" w:rsidP="00CC14BE">
            <w:pPr>
              <w:spacing w:after="0"/>
              <w:ind w:firstLine="0"/>
              <w:jc w:val="left"/>
              <w:rPr>
                <w:szCs w:val="24"/>
              </w:rPr>
            </w:pPr>
            <w:r>
              <w:rPr>
                <w:szCs w:val="24"/>
              </w:rPr>
              <w:t>Растениеводство, животноводство,  химическая, пищ</w:t>
            </w:r>
            <w:r>
              <w:rPr>
                <w:szCs w:val="24"/>
              </w:rPr>
              <w:t>е</w:t>
            </w:r>
            <w:r>
              <w:rPr>
                <w:szCs w:val="24"/>
              </w:rPr>
              <w:t>ваяпромышленность, хранение и складирование зерна</w:t>
            </w:r>
          </w:p>
        </w:tc>
      </w:tr>
      <w:tr w:rsidR="00AC7CAA" w:rsidRPr="00A86A34" w:rsidTr="00CC14BE">
        <w:trPr>
          <w:trHeight w:val="96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C7CAA" w:rsidRPr="00A86A34" w:rsidRDefault="00AC7CAA" w:rsidP="00CC14BE">
            <w:pPr>
              <w:spacing w:after="0"/>
              <w:ind w:firstLine="0"/>
              <w:jc w:val="left"/>
              <w:rPr>
                <w:szCs w:val="24"/>
              </w:rPr>
            </w:pPr>
            <w:r w:rsidRPr="00A86A34">
              <w:rPr>
                <w:szCs w:val="24"/>
              </w:rPr>
              <w:t>*Производство электроэнергии, газа и воды осуществляется во всех муниципальных районах и городских округах области;</w:t>
            </w:r>
            <w:r w:rsidRPr="00A86A34">
              <w:rPr>
                <w:szCs w:val="24"/>
              </w:rPr>
              <w:br/>
              <w:t>**Пищевая промышленность, растениеводство, животноводство осуществляется во всех мун</w:t>
            </w:r>
            <w:r w:rsidRPr="00A86A34">
              <w:rPr>
                <w:szCs w:val="24"/>
              </w:rPr>
              <w:t>и</w:t>
            </w:r>
            <w:r w:rsidRPr="00A86A34">
              <w:rPr>
                <w:szCs w:val="24"/>
              </w:rPr>
              <w:t>ципальных районах области.</w:t>
            </w:r>
          </w:p>
        </w:tc>
      </w:tr>
    </w:tbl>
    <w:p w:rsidR="00AC7CAA" w:rsidRDefault="00AC7CAA" w:rsidP="00AC7CAA">
      <w:pPr>
        <w:spacing w:after="0"/>
        <w:ind w:firstLine="0"/>
        <w:jc w:val="center"/>
        <w:rPr>
          <w:sz w:val="28"/>
          <w:szCs w:val="28"/>
          <w:shd w:val="clear" w:color="auto" w:fill="FFFFFF"/>
        </w:rPr>
      </w:pPr>
    </w:p>
    <w:p w:rsidR="00AC7CAA" w:rsidRDefault="00AC7CAA" w:rsidP="00AC7CAA">
      <w:pPr>
        <w:spacing w:after="0"/>
        <w:ind w:firstLine="0"/>
        <w:jc w:val="center"/>
        <w:rPr>
          <w:sz w:val="28"/>
          <w:szCs w:val="28"/>
          <w:shd w:val="clear" w:color="auto" w:fill="FFFFFF"/>
        </w:rPr>
      </w:pPr>
    </w:p>
    <w:p w:rsidR="00AC7CAA" w:rsidRDefault="00AC7CAA" w:rsidP="00AC7CAA">
      <w:pPr>
        <w:spacing w:after="0"/>
        <w:ind w:firstLine="0"/>
        <w:jc w:val="center"/>
        <w:rPr>
          <w:sz w:val="28"/>
          <w:szCs w:val="28"/>
          <w:shd w:val="clear" w:color="auto" w:fill="FFFFFF"/>
        </w:rPr>
      </w:pPr>
    </w:p>
    <w:p w:rsidR="00AC7CAA" w:rsidRDefault="00AC7CAA" w:rsidP="00AC7CAA">
      <w:pPr>
        <w:spacing w:after="0"/>
        <w:ind w:firstLine="0"/>
        <w:jc w:val="center"/>
        <w:rPr>
          <w:sz w:val="28"/>
          <w:szCs w:val="28"/>
          <w:shd w:val="clear" w:color="auto" w:fill="FFFFFF"/>
        </w:rPr>
      </w:pPr>
    </w:p>
    <w:p w:rsidR="00AC7CAA" w:rsidRDefault="00AC7CAA" w:rsidP="00AC7CAA">
      <w:pPr>
        <w:spacing w:after="0"/>
        <w:ind w:firstLine="0"/>
        <w:jc w:val="center"/>
        <w:rPr>
          <w:sz w:val="28"/>
          <w:szCs w:val="28"/>
          <w:shd w:val="clear" w:color="auto" w:fill="FFFFFF"/>
        </w:rPr>
      </w:pPr>
    </w:p>
    <w:p w:rsidR="00B316C8" w:rsidRDefault="00B316C8" w:rsidP="00B316C8">
      <w:pPr>
        <w:spacing w:after="0"/>
        <w:ind w:firstLine="0"/>
        <w:jc w:val="center"/>
        <w:rPr>
          <w:sz w:val="28"/>
          <w:szCs w:val="28"/>
          <w:shd w:val="clear" w:color="auto" w:fill="FFFFFF"/>
        </w:rPr>
      </w:pPr>
    </w:p>
    <w:p w:rsidR="00B316C8" w:rsidRDefault="00B316C8" w:rsidP="00B316C8">
      <w:pPr>
        <w:spacing w:after="0"/>
        <w:ind w:firstLine="0"/>
        <w:jc w:val="center"/>
        <w:rPr>
          <w:sz w:val="28"/>
          <w:szCs w:val="28"/>
          <w:shd w:val="clear" w:color="auto" w:fill="FFFFFF"/>
        </w:rPr>
      </w:pPr>
    </w:p>
    <w:p w:rsidR="00B316C8" w:rsidRDefault="00B316C8" w:rsidP="00B316C8">
      <w:pPr>
        <w:spacing w:after="0"/>
        <w:ind w:firstLine="0"/>
        <w:jc w:val="center"/>
        <w:rPr>
          <w:sz w:val="28"/>
          <w:szCs w:val="28"/>
          <w:shd w:val="clear" w:color="auto" w:fill="FFFFFF"/>
        </w:rPr>
      </w:pPr>
    </w:p>
    <w:p w:rsidR="00B316C8" w:rsidRDefault="00B316C8" w:rsidP="00B316C8">
      <w:pPr>
        <w:spacing w:after="0"/>
        <w:ind w:firstLine="0"/>
        <w:jc w:val="center"/>
        <w:rPr>
          <w:sz w:val="28"/>
          <w:szCs w:val="28"/>
          <w:shd w:val="clear" w:color="auto" w:fill="FFFFFF"/>
        </w:rPr>
      </w:pPr>
    </w:p>
    <w:p w:rsidR="00B316C8" w:rsidRDefault="00B316C8" w:rsidP="00B316C8">
      <w:pPr>
        <w:spacing w:after="0"/>
        <w:ind w:firstLine="0"/>
        <w:jc w:val="center"/>
        <w:rPr>
          <w:sz w:val="28"/>
          <w:szCs w:val="28"/>
          <w:shd w:val="clear" w:color="auto" w:fill="FFFFFF"/>
        </w:rPr>
      </w:pPr>
    </w:p>
    <w:p w:rsidR="00B316C8" w:rsidRDefault="00B316C8" w:rsidP="00B316C8">
      <w:pPr>
        <w:spacing w:after="0"/>
        <w:ind w:firstLine="0"/>
        <w:jc w:val="center"/>
        <w:rPr>
          <w:sz w:val="28"/>
          <w:szCs w:val="28"/>
          <w:shd w:val="clear" w:color="auto" w:fill="FFFFFF"/>
        </w:rPr>
      </w:pPr>
    </w:p>
    <w:p w:rsidR="00B316C8" w:rsidRDefault="00B316C8" w:rsidP="00EE2283">
      <w:pPr>
        <w:spacing w:after="0"/>
        <w:ind w:firstLine="0"/>
        <w:jc w:val="right"/>
        <w:rPr>
          <w:sz w:val="28"/>
          <w:szCs w:val="28"/>
          <w:shd w:val="clear" w:color="auto" w:fill="FFFFFF"/>
        </w:rPr>
      </w:pPr>
    </w:p>
    <w:p w:rsidR="00B316C8" w:rsidRDefault="00B316C8" w:rsidP="00EE2283">
      <w:pPr>
        <w:spacing w:after="0"/>
        <w:ind w:firstLine="0"/>
        <w:jc w:val="right"/>
        <w:rPr>
          <w:sz w:val="28"/>
          <w:szCs w:val="28"/>
          <w:shd w:val="clear" w:color="auto" w:fill="FFFFFF"/>
        </w:rPr>
      </w:pPr>
    </w:p>
    <w:p w:rsidR="000F6081" w:rsidRDefault="000F6081" w:rsidP="00EE2283">
      <w:pPr>
        <w:spacing w:after="0"/>
        <w:ind w:firstLine="0"/>
        <w:jc w:val="right"/>
        <w:rPr>
          <w:sz w:val="28"/>
          <w:szCs w:val="28"/>
          <w:shd w:val="clear" w:color="auto" w:fill="FFFFFF"/>
        </w:rPr>
      </w:pPr>
    </w:p>
    <w:p w:rsidR="000F6081" w:rsidRDefault="000F6081" w:rsidP="00EE2283">
      <w:pPr>
        <w:spacing w:after="0"/>
        <w:ind w:firstLine="0"/>
        <w:jc w:val="right"/>
        <w:rPr>
          <w:sz w:val="28"/>
          <w:szCs w:val="28"/>
          <w:shd w:val="clear" w:color="auto" w:fill="FFFFFF"/>
        </w:rPr>
      </w:pPr>
    </w:p>
    <w:p w:rsidR="000F6081" w:rsidRDefault="000F6081" w:rsidP="00EE2283">
      <w:pPr>
        <w:spacing w:after="0"/>
        <w:ind w:firstLine="0"/>
        <w:jc w:val="right"/>
        <w:rPr>
          <w:sz w:val="28"/>
          <w:szCs w:val="28"/>
          <w:shd w:val="clear" w:color="auto" w:fill="FFFFFF"/>
        </w:rPr>
      </w:pPr>
    </w:p>
    <w:p w:rsidR="000F6081" w:rsidRDefault="000F6081" w:rsidP="00EE2283">
      <w:pPr>
        <w:spacing w:after="0"/>
        <w:ind w:firstLine="0"/>
        <w:jc w:val="right"/>
        <w:rPr>
          <w:sz w:val="28"/>
          <w:szCs w:val="28"/>
          <w:shd w:val="clear" w:color="auto" w:fill="FFFFFF"/>
        </w:rPr>
      </w:pPr>
    </w:p>
    <w:p w:rsidR="000F6081" w:rsidRDefault="000F6081" w:rsidP="00EE2283">
      <w:pPr>
        <w:spacing w:after="0"/>
        <w:ind w:firstLine="0"/>
        <w:jc w:val="right"/>
        <w:rPr>
          <w:sz w:val="28"/>
          <w:szCs w:val="28"/>
          <w:shd w:val="clear" w:color="auto" w:fill="FFFFFF"/>
        </w:rPr>
      </w:pPr>
    </w:p>
    <w:p w:rsidR="000F6081" w:rsidRDefault="000F6081" w:rsidP="00EE2283">
      <w:pPr>
        <w:spacing w:after="0"/>
        <w:ind w:firstLine="0"/>
        <w:jc w:val="right"/>
        <w:rPr>
          <w:sz w:val="28"/>
          <w:szCs w:val="28"/>
          <w:shd w:val="clear" w:color="auto" w:fill="FFFFFF"/>
        </w:rPr>
      </w:pPr>
    </w:p>
    <w:p w:rsidR="000F6081" w:rsidRDefault="000F6081" w:rsidP="00EE2283">
      <w:pPr>
        <w:spacing w:after="0"/>
        <w:ind w:firstLine="0"/>
        <w:jc w:val="right"/>
        <w:rPr>
          <w:sz w:val="28"/>
          <w:szCs w:val="28"/>
          <w:shd w:val="clear" w:color="auto" w:fill="FFFFFF"/>
        </w:rPr>
      </w:pPr>
    </w:p>
    <w:p w:rsidR="000F6081" w:rsidRDefault="000F6081" w:rsidP="00EE2283">
      <w:pPr>
        <w:spacing w:after="0"/>
        <w:ind w:firstLine="0"/>
        <w:jc w:val="right"/>
        <w:rPr>
          <w:sz w:val="28"/>
          <w:szCs w:val="28"/>
          <w:shd w:val="clear" w:color="auto" w:fill="FFFFFF"/>
        </w:rPr>
      </w:pPr>
    </w:p>
    <w:p w:rsidR="00DD7930" w:rsidRDefault="00DD7930" w:rsidP="00C57B59">
      <w:pPr>
        <w:spacing w:after="0"/>
        <w:ind w:firstLine="0"/>
        <w:rPr>
          <w:sz w:val="28"/>
          <w:szCs w:val="28"/>
          <w:shd w:val="clear" w:color="auto" w:fill="FFFFFF"/>
        </w:rPr>
      </w:pPr>
    </w:p>
    <w:p w:rsidR="00C57B59" w:rsidRDefault="00C57B59" w:rsidP="00C57B59">
      <w:pPr>
        <w:jc w:val="right"/>
        <w:rPr>
          <w:sz w:val="28"/>
          <w:szCs w:val="28"/>
        </w:rPr>
        <w:sectPr w:rsidR="00C57B59" w:rsidSect="00C07732">
          <w:headerReference w:type="default" r:id="rId15"/>
          <w:footerReference w:type="default" r:id="rId16"/>
          <w:pgSz w:w="11906" w:h="16838"/>
          <w:pgMar w:top="851" w:right="567" w:bottom="851" w:left="1418" w:header="709" w:footer="709" w:gutter="0"/>
          <w:cols w:space="708"/>
          <w:docGrid w:linePitch="381"/>
        </w:sectPr>
      </w:pPr>
    </w:p>
    <w:p w:rsidR="00C57B59" w:rsidRDefault="00C57B59" w:rsidP="00C57B59">
      <w:pPr>
        <w:jc w:val="right"/>
        <w:rPr>
          <w:sz w:val="28"/>
          <w:szCs w:val="28"/>
        </w:rPr>
      </w:pPr>
      <w:r>
        <w:rPr>
          <w:sz w:val="28"/>
          <w:szCs w:val="28"/>
        </w:rPr>
        <w:lastRenderedPageBreak/>
        <w:t>ПРИЛОЖЕНИЕ 5</w:t>
      </w:r>
    </w:p>
    <w:p w:rsidR="00C57B59" w:rsidRPr="007715B5" w:rsidRDefault="00C57B59" w:rsidP="007715B5">
      <w:pPr>
        <w:spacing w:after="0"/>
        <w:ind w:firstLine="0"/>
        <w:jc w:val="center"/>
        <w:rPr>
          <w:b/>
          <w:sz w:val="28"/>
          <w:szCs w:val="28"/>
        </w:rPr>
      </w:pPr>
      <w:r w:rsidRPr="007715B5">
        <w:rPr>
          <w:b/>
          <w:sz w:val="28"/>
          <w:szCs w:val="28"/>
        </w:rPr>
        <w:t>Проекты и программы развития муниципальных образованийВоронежской области</w:t>
      </w:r>
    </w:p>
    <w:tbl>
      <w:tblPr>
        <w:tblW w:w="5026" w:type="pct"/>
        <w:tblInd w:w="-77" w:type="dxa"/>
        <w:tblLayout w:type="fixed"/>
        <w:tblCellMar>
          <w:left w:w="0" w:type="dxa"/>
          <w:right w:w="0" w:type="dxa"/>
        </w:tblCellMar>
        <w:tblLook w:val="04A0"/>
      </w:tblPr>
      <w:tblGrid>
        <w:gridCol w:w="515"/>
        <w:gridCol w:w="2226"/>
        <w:gridCol w:w="1179"/>
        <w:gridCol w:w="1029"/>
        <w:gridCol w:w="3387"/>
        <w:gridCol w:w="6976"/>
      </w:tblGrid>
      <w:tr w:rsidR="00C57B59" w:rsidRPr="00070723" w:rsidTr="005F6370">
        <w:trPr>
          <w:trHeight w:val="958"/>
          <w:tblHeader/>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C57B59">
            <w:pPr>
              <w:spacing w:after="0"/>
              <w:ind w:firstLine="0"/>
              <w:jc w:val="center"/>
              <w:rPr>
                <w:bCs/>
                <w:sz w:val="20"/>
                <w:szCs w:val="20"/>
              </w:rPr>
            </w:pPr>
            <w:r w:rsidRPr="00F143AA">
              <w:rPr>
                <w:bCs/>
                <w:sz w:val="20"/>
                <w:szCs w:val="20"/>
              </w:rPr>
              <w:t>№ п/п</w:t>
            </w: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C57B59" w:rsidRPr="00F143AA" w:rsidRDefault="00C57B59" w:rsidP="00C57B59">
            <w:pPr>
              <w:spacing w:after="0"/>
              <w:ind w:firstLine="0"/>
              <w:jc w:val="center"/>
              <w:rPr>
                <w:sz w:val="20"/>
                <w:szCs w:val="20"/>
              </w:rPr>
            </w:pPr>
            <w:r w:rsidRPr="00F143AA">
              <w:rPr>
                <w:bCs/>
                <w:sz w:val="20"/>
                <w:szCs w:val="20"/>
              </w:rPr>
              <w:t>Наименование</w:t>
            </w:r>
          </w:p>
          <w:p w:rsidR="00C57B59" w:rsidRPr="00F143AA" w:rsidRDefault="00C57B59" w:rsidP="00C57B59">
            <w:pPr>
              <w:spacing w:after="0"/>
              <w:ind w:firstLine="0"/>
              <w:jc w:val="center"/>
              <w:rPr>
                <w:sz w:val="20"/>
                <w:szCs w:val="20"/>
              </w:rPr>
            </w:pPr>
            <w:r w:rsidRPr="00F143AA">
              <w:rPr>
                <w:bCs/>
                <w:sz w:val="20"/>
                <w:szCs w:val="20"/>
              </w:rPr>
              <w:t>муниципального ра</w:t>
            </w:r>
            <w:r w:rsidRPr="00F143AA">
              <w:rPr>
                <w:bCs/>
                <w:sz w:val="20"/>
                <w:szCs w:val="20"/>
              </w:rPr>
              <w:t>й</w:t>
            </w:r>
            <w:r w:rsidRPr="00F143AA">
              <w:rPr>
                <w:bCs/>
                <w:sz w:val="20"/>
                <w:szCs w:val="20"/>
              </w:rPr>
              <w:t>она (городского округа)</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C57B59" w:rsidRPr="00F143AA" w:rsidRDefault="00C57B59" w:rsidP="00C57B59">
            <w:pPr>
              <w:spacing w:after="0"/>
              <w:ind w:firstLine="0"/>
              <w:jc w:val="center"/>
              <w:rPr>
                <w:sz w:val="20"/>
                <w:szCs w:val="20"/>
              </w:rPr>
            </w:pPr>
            <w:r w:rsidRPr="00F143AA">
              <w:rPr>
                <w:bCs/>
                <w:sz w:val="20"/>
                <w:szCs w:val="20"/>
              </w:rPr>
              <w:t>Числе</w:t>
            </w:r>
            <w:r w:rsidRPr="00F143AA">
              <w:rPr>
                <w:bCs/>
                <w:sz w:val="20"/>
                <w:szCs w:val="20"/>
              </w:rPr>
              <w:t>н</w:t>
            </w:r>
            <w:r w:rsidRPr="00F143AA">
              <w:rPr>
                <w:bCs/>
                <w:sz w:val="20"/>
                <w:szCs w:val="20"/>
              </w:rPr>
              <w:t>ность нас</w:t>
            </w:r>
            <w:r w:rsidRPr="00F143AA">
              <w:rPr>
                <w:bCs/>
                <w:sz w:val="20"/>
                <w:szCs w:val="20"/>
              </w:rPr>
              <w:t>е</w:t>
            </w:r>
            <w:r w:rsidRPr="00F143AA">
              <w:rPr>
                <w:bCs/>
                <w:sz w:val="20"/>
                <w:szCs w:val="20"/>
              </w:rPr>
              <w:t>ления на 01.01.2017 г, тыс. чел</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C57B59" w:rsidRPr="00F143AA" w:rsidRDefault="00C57B59" w:rsidP="00C57B59">
            <w:pPr>
              <w:spacing w:after="0"/>
              <w:ind w:firstLine="0"/>
              <w:jc w:val="center"/>
              <w:rPr>
                <w:sz w:val="20"/>
                <w:szCs w:val="20"/>
              </w:rPr>
            </w:pPr>
            <w:r w:rsidRPr="00F143AA">
              <w:rPr>
                <w:bCs/>
                <w:sz w:val="20"/>
                <w:szCs w:val="20"/>
              </w:rPr>
              <w:t>Площадь террит</w:t>
            </w:r>
            <w:r w:rsidRPr="00F143AA">
              <w:rPr>
                <w:bCs/>
                <w:sz w:val="20"/>
                <w:szCs w:val="20"/>
              </w:rPr>
              <w:t>о</w:t>
            </w:r>
            <w:r w:rsidRPr="00F143AA">
              <w:rPr>
                <w:bCs/>
                <w:sz w:val="20"/>
                <w:szCs w:val="20"/>
              </w:rPr>
              <w:t>рии, км²</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C57B59" w:rsidRPr="00F143AA" w:rsidRDefault="00C57B59" w:rsidP="00C57B59">
            <w:pPr>
              <w:spacing w:after="0"/>
              <w:ind w:firstLine="0"/>
              <w:jc w:val="center"/>
              <w:rPr>
                <w:sz w:val="20"/>
                <w:szCs w:val="20"/>
              </w:rPr>
            </w:pPr>
            <w:r w:rsidRPr="00F143AA">
              <w:rPr>
                <w:bCs/>
                <w:sz w:val="20"/>
                <w:szCs w:val="20"/>
              </w:rPr>
              <w:t>Приоритетные направления развития</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tcPr>
          <w:p w:rsidR="00C57B59" w:rsidRPr="00F143AA" w:rsidRDefault="00C57B59" w:rsidP="00C57B59">
            <w:pPr>
              <w:spacing w:after="0"/>
              <w:ind w:firstLine="0"/>
              <w:jc w:val="center"/>
              <w:rPr>
                <w:sz w:val="20"/>
                <w:szCs w:val="20"/>
              </w:rPr>
            </w:pPr>
            <w:r w:rsidRPr="00F143AA">
              <w:rPr>
                <w:bCs/>
                <w:sz w:val="20"/>
                <w:szCs w:val="20"/>
              </w:rPr>
              <w:t>Ключевые проекты (программы)</w:t>
            </w:r>
          </w:p>
        </w:tc>
      </w:tr>
      <w:tr w:rsidR="00C57B59" w:rsidRPr="00070723" w:rsidTr="00F143AA">
        <w:trPr>
          <w:trHeight w:val="1281"/>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Аннинский </w:t>
            </w:r>
          </w:p>
          <w:p w:rsidR="00C57B59" w:rsidRPr="00F143AA" w:rsidRDefault="00F143AA" w:rsidP="00C57B59">
            <w:pPr>
              <w:spacing w:after="0"/>
              <w:ind w:firstLine="0"/>
              <w:rPr>
                <w:sz w:val="20"/>
                <w:szCs w:val="20"/>
              </w:rPr>
            </w:pPr>
            <w:r>
              <w:rPr>
                <w:sz w:val="20"/>
                <w:szCs w:val="20"/>
              </w:rPr>
              <w:t>муниципаль</w:t>
            </w:r>
            <w:r w:rsidR="00C57B59" w:rsidRPr="00F143AA">
              <w:rPr>
                <w:sz w:val="20"/>
                <w:szCs w:val="20"/>
              </w:rPr>
              <w:t>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39,7</w:t>
            </w:r>
          </w:p>
          <w:p w:rsidR="00C57B59" w:rsidRPr="00F143AA" w:rsidRDefault="00C57B59" w:rsidP="00C57B59">
            <w:pPr>
              <w:spacing w:after="0"/>
              <w:ind w:firstLine="0"/>
              <w:jc w:val="center"/>
              <w:rPr>
                <w:sz w:val="20"/>
                <w:szCs w:val="20"/>
              </w:rPr>
            </w:pP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2 098</w:t>
            </w:r>
          </w:p>
          <w:p w:rsidR="00C57B59" w:rsidRPr="00F143AA" w:rsidRDefault="00C57B59" w:rsidP="00C57B59">
            <w:pPr>
              <w:spacing w:after="0"/>
              <w:ind w:firstLine="0"/>
              <w:jc w:val="center"/>
              <w:rPr>
                <w:sz w:val="20"/>
                <w:szCs w:val="20"/>
              </w:rPr>
            </w:pPr>
            <w:r w:rsidRPr="00F143AA">
              <w:rPr>
                <w:sz w:val="20"/>
                <w:szCs w:val="20"/>
              </w:rPr>
              <w:t> </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tabs>
                <w:tab w:val="left" w:pos="304"/>
              </w:tabs>
              <w:spacing w:after="0"/>
              <w:ind w:firstLine="0"/>
              <w:rPr>
                <w:sz w:val="20"/>
                <w:szCs w:val="20"/>
              </w:rPr>
            </w:pPr>
            <w:r w:rsidRPr="00F143AA">
              <w:rPr>
                <w:sz w:val="20"/>
                <w:szCs w:val="20"/>
              </w:rPr>
              <w:t>1.Повышение качества среды для деятельности человека.</w:t>
            </w:r>
          </w:p>
          <w:p w:rsidR="00C57B59" w:rsidRPr="00F143AA" w:rsidRDefault="00C57B59" w:rsidP="00C57B59">
            <w:pPr>
              <w:tabs>
                <w:tab w:val="left" w:pos="304"/>
              </w:tabs>
              <w:spacing w:after="0"/>
              <w:ind w:firstLine="0"/>
              <w:rPr>
                <w:sz w:val="20"/>
                <w:szCs w:val="20"/>
              </w:rPr>
            </w:pPr>
            <w:r w:rsidRPr="00F143AA">
              <w:rPr>
                <w:sz w:val="20"/>
                <w:szCs w:val="20"/>
              </w:rPr>
              <w:t>2.Обеспечение экономического ро</w:t>
            </w:r>
            <w:r w:rsidRPr="00F143AA">
              <w:rPr>
                <w:sz w:val="20"/>
                <w:szCs w:val="20"/>
              </w:rPr>
              <w:t>с</w:t>
            </w:r>
            <w:r w:rsidRPr="00F143AA">
              <w:rPr>
                <w:sz w:val="20"/>
                <w:szCs w:val="20"/>
              </w:rPr>
              <w:t>та</w:t>
            </w:r>
            <w:r w:rsidR="00953C2D">
              <w:rPr>
                <w:sz w:val="20"/>
                <w:szCs w:val="20"/>
              </w:rPr>
              <w:t>.</w:t>
            </w:r>
          </w:p>
          <w:p w:rsidR="00C57B59" w:rsidRPr="00F143AA" w:rsidRDefault="00C57B59" w:rsidP="00C57B59">
            <w:pPr>
              <w:tabs>
                <w:tab w:val="left" w:pos="304"/>
              </w:tabs>
              <w:spacing w:after="0"/>
              <w:ind w:firstLine="0"/>
              <w:rPr>
                <w:sz w:val="20"/>
                <w:szCs w:val="20"/>
              </w:rPr>
            </w:pPr>
            <w:r w:rsidRPr="00F143AA">
              <w:rPr>
                <w:sz w:val="20"/>
                <w:szCs w:val="20"/>
              </w:rPr>
              <w:t>3.Сохранение окружающей среды и обеспечение экологической безопа</w:t>
            </w:r>
            <w:r w:rsidRPr="00F143AA">
              <w:rPr>
                <w:sz w:val="20"/>
                <w:szCs w:val="20"/>
              </w:rPr>
              <w:t>с</w:t>
            </w:r>
            <w:r w:rsidRPr="00F143AA">
              <w:rPr>
                <w:sz w:val="20"/>
                <w:szCs w:val="20"/>
              </w:rPr>
              <w:t>ности</w:t>
            </w:r>
            <w:r w:rsidR="00953C2D">
              <w:rPr>
                <w:sz w:val="20"/>
                <w:szCs w:val="20"/>
              </w:rPr>
              <w:t>.</w:t>
            </w:r>
          </w:p>
          <w:p w:rsidR="00C57B59" w:rsidRPr="00F143AA" w:rsidRDefault="00C57B59" w:rsidP="00C57B59">
            <w:pPr>
              <w:spacing w:after="0"/>
              <w:ind w:firstLine="0"/>
              <w:rPr>
                <w:sz w:val="20"/>
                <w:szCs w:val="20"/>
              </w:rPr>
            </w:pPr>
            <w:r w:rsidRPr="00F143AA">
              <w:rPr>
                <w:sz w:val="20"/>
                <w:szCs w:val="20"/>
              </w:rPr>
              <w:t> </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kern w:val="24"/>
                <w:sz w:val="20"/>
                <w:szCs w:val="20"/>
              </w:rPr>
            </w:pPr>
            <w:r w:rsidRPr="00F143AA">
              <w:rPr>
                <w:kern w:val="24"/>
                <w:sz w:val="20"/>
                <w:szCs w:val="20"/>
              </w:rPr>
              <w:t>Программа «Формирование комфортной среды проживания за счет благоус</w:t>
            </w:r>
            <w:r w:rsidRPr="00F143AA">
              <w:rPr>
                <w:kern w:val="24"/>
                <w:sz w:val="20"/>
                <w:szCs w:val="20"/>
              </w:rPr>
              <w:t>т</w:t>
            </w:r>
            <w:r w:rsidRPr="00F143AA">
              <w:rPr>
                <w:kern w:val="24"/>
                <w:sz w:val="20"/>
                <w:szCs w:val="20"/>
              </w:rPr>
              <w:t>роенного облика поселений»</w:t>
            </w:r>
          </w:p>
          <w:p w:rsidR="00C57B59" w:rsidRPr="00F143AA" w:rsidRDefault="00C57B59" w:rsidP="00C57B59">
            <w:pPr>
              <w:spacing w:after="0"/>
              <w:ind w:firstLine="0"/>
              <w:rPr>
                <w:kern w:val="24"/>
                <w:sz w:val="20"/>
                <w:szCs w:val="20"/>
              </w:rPr>
            </w:pPr>
            <w:r w:rsidRPr="00F143AA">
              <w:rPr>
                <w:kern w:val="24"/>
                <w:sz w:val="20"/>
                <w:szCs w:val="20"/>
              </w:rPr>
              <w:t>Программа «Развитие мясомолочного животноводства»ООО «СХП «Молоко Черноземья», компания «Молвест» - проект по строительству молочного ко</w:t>
            </w:r>
            <w:r w:rsidRPr="00F143AA">
              <w:rPr>
                <w:kern w:val="24"/>
                <w:sz w:val="20"/>
                <w:szCs w:val="20"/>
              </w:rPr>
              <w:t>м</w:t>
            </w:r>
            <w:r w:rsidRPr="00F143AA">
              <w:rPr>
                <w:kern w:val="24"/>
                <w:sz w:val="20"/>
                <w:szCs w:val="20"/>
              </w:rPr>
              <w:t>плекса; ООО «Аннинский элеватор» - проект модернизации и расширения производственных мощностей; ООО «Эко-корм» - инвестиционный проект «Строительство молочного комплекса на 3500 голов дойного стада вблизи с. Николаевка Аннинского района Воронежской области»)</w:t>
            </w:r>
          </w:p>
          <w:p w:rsidR="00C57B59" w:rsidRPr="00F143AA" w:rsidRDefault="00C57B59" w:rsidP="00C57B59">
            <w:pPr>
              <w:spacing w:after="0"/>
              <w:ind w:firstLine="0"/>
              <w:rPr>
                <w:sz w:val="20"/>
                <w:szCs w:val="20"/>
              </w:rPr>
            </w:pPr>
            <w:r w:rsidRPr="00F143AA">
              <w:rPr>
                <w:kern w:val="24"/>
                <w:sz w:val="20"/>
                <w:szCs w:val="20"/>
              </w:rPr>
              <w:t>Проект «Строительство и модернизация систем водоснабжения населенных пунктов»</w:t>
            </w:r>
          </w:p>
        </w:tc>
      </w:tr>
      <w:tr w:rsidR="00C57B59" w:rsidRPr="00070723" w:rsidTr="00F143AA">
        <w:trPr>
          <w:trHeight w:val="1281"/>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Бобровский </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50,52</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2240</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1.Развитие овощеводства закрытого грунта</w:t>
            </w:r>
            <w:r w:rsidR="00953C2D">
              <w:rPr>
                <w:sz w:val="20"/>
                <w:szCs w:val="20"/>
              </w:rPr>
              <w:t>.</w:t>
            </w:r>
          </w:p>
          <w:p w:rsidR="00C57B59" w:rsidRPr="00F143AA" w:rsidRDefault="00C57B59" w:rsidP="00C57B59">
            <w:pPr>
              <w:spacing w:after="0"/>
              <w:ind w:firstLine="0"/>
              <w:rPr>
                <w:sz w:val="20"/>
                <w:szCs w:val="20"/>
              </w:rPr>
            </w:pPr>
            <w:r w:rsidRPr="00F143AA">
              <w:rPr>
                <w:sz w:val="20"/>
                <w:szCs w:val="20"/>
              </w:rPr>
              <w:t>2.Развитие производства и перер</w:t>
            </w:r>
            <w:r w:rsidRPr="00F143AA">
              <w:rPr>
                <w:sz w:val="20"/>
                <w:szCs w:val="20"/>
              </w:rPr>
              <w:t>а</w:t>
            </w:r>
            <w:r w:rsidR="00953C2D">
              <w:rPr>
                <w:sz w:val="20"/>
                <w:szCs w:val="20"/>
              </w:rPr>
              <w:t>ботки продукции животноводства.</w:t>
            </w:r>
          </w:p>
          <w:p w:rsidR="00C57B59" w:rsidRPr="00F143AA" w:rsidRDefault="00C57B59" w:rsidP="00C57B59">
            <w:pPr>
              <w:spacing w:after="0"/>
              <w:ind w:firstLine="0"/>
              <w:rPr>
                <w:sz w:val="20"/>
                <w:szCs w:val="20"/>
              </w:rPr>
            </w:pPr>
            <w:r w:rsidRPr="00F143AA">
              <w:rPr>
                <w:sz w:val="20"/>
                <w:szCs w:val="20"/>
              </w:rPr>
              <w:t>3.Сбалансированное пространстве</w:t>
            </w:r>
            <w:r w:rsidRPr="00F143AA">
              <w:rPr>
                <w:sz w:val="20"/>
                <w:szCs w:val="20"/>
              </w:rPr>
              <w:t>н</w:t>
            </w:r>
            <w:r w:rsidRPr="00F143AA">
              <w:rPr>
                <w:sz w:val="20"/>
                <w:szCs w:val="20"/>
              </w:rPr>
              <w:t>ное экономическое развитие терр</w:t>
            </w:r>
            <w:r w:rsidRPr="00F143AA">
              <w:rPr>
                <w:sz w:val="20"/>
                <w:szCs w:val="20"/>
              </w:rPr>
              <w:t>и</w:t>
            </w:r>
            <w:r w:rsidRPr="00F143AA">
              <w:rPr>
                <w:sz w:val="20"/>
                <w:szCs w:val="20"/>
              </w:rPr>
              <w:t>тории района</w:t>
            </w:r>
            <w:r w:rsidR="00953C2D">
              <w:rPr>
                <w:sz w:val="20"/>
                <w:szCs w:val="20"/>
              </w:rPr>
              <w:t>.</w:t>
            </w:r>
          </w:p>
          <w:p w:rsidR="00C57B59" w:rsidRPr="00F143AA" w:rsidRDefault="00C57B59" w:rsidP="00C57B59">
            <w:pPr>
              <w:spacing w:after="0"/>
              <w:ind w:firstLine="0"/>
              <w:rPr>
                <w:sz w:val="20"/>
                <w:szCs w:val="20"/>
              </w:rPr>
            </w:pPr>
            <w:r w:rsidRPr="00F143AA">
              <w:rPr>
                <w:sz w:val="20"/>
                <w:szCs w:val="20"/>
              </w:rPr>
              <w:t>4.Формирование социально-культурных ценностей у населения</w:t>
            </w:r>
            <w:r w:rsidR="00953C2D">
              <w:rPr>
                <w:sz w:val="20"/>
                <w:szCs w:val="20"/>
              </w:rPr>
              <w:t>.</w:t>
            </w:r>
          </w:p>
          <w:p w:rsidR="00C57B59" w:rsidRPr="00F143AA" w:rsidRDefault="00C57B59" w:rsidP="00C57B59">
            <w:pPr>
              <w:spacing w:after="0"/>
              <w:ind w:firstLine="0"/>
              <w:rPr>
                <w:color w:val="000000"/>
                <w:sz w:val="20"/>
                <w:szCs w:val="20"/>
              </w:rPr>
            </w:pPr>
            <w:r w:rsidRPr="00F143AA">
              <w:rPr>
                <w:sz w:val="20"/>
                <w:szCs w:val="20"/>
              </w:rPr>
              <w:t>5.Формирование туристического кластера</w:t>
            </w:r>
            <w:r w:rsidR="00F143AA">
              <w:rPr>
                <w:sz w:val="20"/>
                <w:szCs w:val="20"/>
              </w:rPr>
              <w:t>,</w:t>
            </w:r>
            <w:r w:rsidRPr="00F143AA">
              <w:rPr>
                <w:sz w:val="20"/>
                <w:szCs w:val="20"/>
              </w:rPr>
              <w:t xml:space="preserve"> объединяющего в себе все направления туризма в районе</w:t>
            </w:r>
            <w:r w:rsidR="00953C2D">
              <w:rPr>
                <w:sz w:val="20"/>
                <w:szCs w:val="20"/>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bottom"/>
          </w:tcPr>
          <w:p w:rsidR="00C57B59" w:rsidRPr="00F143AA" w:rsidRDefault="00C57B59" w:rsidP="00C57B59">
            <w:pPr>
              <w:spacing w:after="0"/>
              <w:ind w:firstLine="0"/>
              <w:rPr>
                <w:color w:val="000000"/>
                <w:kern w:val="24"/>
                <w:sz w:val="20"/>
                <w:szCs w:val="20"/>
              </w:rPr>
            </w:pPr>
            <w:r w:rsidRPr="00F143AA">
              <w:rPr>
                <w:kern w:val="24"/>
                <w:sz w:val="20"/>
                <w:szCs w:val="20"/>
              </w:rPr>
              <w:t xml:space="preserve">Программа </w:t>
            </w:r>
            <w:r w:rsidRPr="00F143AA">
              <w:rPr>
                <w:color w:val="000000"/>
                <w:kern w:val="24"/>
                <w:sz w:val="20"/>
                <w:szCs w:val="20"/>
              </w:rPr>
              <w:t>"Полицентричное развитие Бобровского муниципального района" (строительство завода по производству изделий машиностроения, лакировке и сборке сельскохозяйственной техники и коммерческих транспортных средств в г.Бобров; строительство молочных животноводческих комплексов в г.Бобров и с.Коршево; строительство свиноводческих комплексов в с.Песковатка, с.Мечетка, с.Шестаково; строительство тепличного комплекса в г.Бобров; строительство завода по переработке сырья животного происхождения в г.Бобров; строительство завода по розливу питьевой воды в с.Никольское; Строительство комплекса по выращиванию и переработке мяса индейки в с.Пчелиновка, с.Липовка, с.</w:t>
            </w:r>
            <w:r w:rsidR="00953C2D">
              <w:rPr>
                <w:color w:val="000000"/>
                <w:kern w:val="24"/>
                <w:sz w:val="20"/>
                <w:szCs w:val="20"/>
              </w:rPr>
              <w:t>Сухая Березовка)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"Благо</w:t>
            </w:r>
            <w:r w:rsidR="00953C2D">
              <w:rPr>
                <w:color w:val="000000"/>
                <w:kern w:val="24"/>
                <w:sz w:val="20"/>
                <w:szCs w:val="20"/>
              </w:rPr>
              <w:t>устройство сельских территорий"</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и реконструкция сельских домов культуры</w:t>
            </w:r>
            <w:r w:rsidR="00953C2D">
              <w:rPr>
                <w:color w:val="000000"/>
                <w:kern w:val="24"/>
                <w:sz w:val="20"/>
                <w:szCs w:val="20"/>
              </w:rPr>
              <w:t>"</w:t>
            </w:r>
          </w:p>
          <w:p w:rsidR="00C57B59" w:rsidRPr="00F143AA" w:rsidRDefault="00C57B59" w:rsidP="00C57B59">
            <w:pPr>
              <w:spacing w:after="0"/>
              <w:ind w:firstLine="0"/>
              <w:rPr>
                <w:color w:val="000000"/>
                <w:sz w:val="20"/>
                <w:szCs w:val="20"/>
              </w:rPr>
            </w:pPr>
            <w:r w:rsidRPr="00F143AA">
              <w:rPr>
                <w:color w:val="000000"/>
                <w:kern w:val="24"/>
                <w:sz w:val="20"/>
                <w:szCs w:val="20"/>
              </w:rPr>
              <w:t>Проект "Развитие действующей и создание новой туристической зоны" (ра</w:t>
            </w:r>
            <w:r w:rsidRPr="00F143AA">
              <w:rPr>
                <w:color w:val="000000"/>
                <w:kern w:val="24"/>
                <w:sz w:val="20"/>
                <w:szCs w:val="20"/>
              </w:rPr>
              <w:t>с</w:t>
            </w:r>
            <w:r w:rsidRPr="00F143AA">
              <w:rPr>
                <w:color w:val="000000"/>
                <w:kern w:val="24"/>
                <w:sz w:val="20"/>
                <w:szCs w:val="20"/>
              </w:rPr>
              <w:t>ширение экскурсионных возможностей Хреновского и Чесменского конных заводов, развитие горнолыжной базы, популяризация байдарочных сплавов по реке Битюг, строительство центра народных ремесел "Город мастеров", благ</w:t>
            </w:r>
            <w:r w:rsidRPr="00F143AA">
              <w:rPr>
                <w:color w:val="000000"/>
                <w:kern w:val="24"/>
                <w:sz w:val="20"/>
                <w:szCs w:val="20"/>
              </w:rPr>
              <w:t>о</w:t>
            </w:r>
            <w:r w:rsidRPr="00F143AA">
              <w:rPr>
                <w:color w:val="000000"/>
                <w:kern w:val="24"/>
                <w:sz w:val="20"/>
                <w:szCs w:val="20"/>
              </w:rPr>
              <w:t>устройство парков, скверов и пляжей)</w:t>
            </w:r>
          </w:p>
        </w:tc>
      </w:tr>
      <w:tr w:rsidR="00C57B59" w:rsidRPr="00070723" w:rsidTr="00F143AA">
        <w:trPr>
          <w:trHeight w:val="1281"/>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Богучарский</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 xml:space="preserve">36,84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 xml:space="preserve">2 180 </w:t>
            </w:r>
          </w:p>
          <w:p w:rsidR="00C57B59" w:rsidRPr="00F143AA" w:rsidRDefault="00C57B59" w:rsidP="00C57B59">
            <w:pPr>
              <w:spacing w:after="0"/>
              <w:ind w:firstLine="0"/>
              <w:jc w:val="center"/>
              <w:rPr>
                <w:sz w:val="20"/>
                <w:szCs w:val="20"/>
              </w:rPr>
            </w:pPr>
            <w:r w:rsidRPr="00F143AA">
              <w:rPr>
                <w:sz w:val="20"/>
                <w:szCs w:val="20"/>
              </w:rPr>
              <w:t xml:space="preserve">  </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 Формирование         благоприятной среды для проживания.</w:t>
            </w:r>
          </w:p>
          <w:p w:rsidR="00C57B59" w:rsidRPr="00F143AA" w:rsidRDefault="00C57B59" w:rsidP="00C57B59">
            <w:pPr>
              <w:spacing w:after="0"/>
              <w:ind w:firstLine="0"/>
              <w:rPr>
                <w:sz w:val="20"/>
                <w:szCs w:val="20"/>
              </w:rPr>
            </w:pPr>
            <w:r w:rsidRPr="00F143AA">
              <w:rPr>
                <w:sz w:val="20"/>
                <w:szCs w:val="20"/>
              </w:rPr>
              <w:t>2.Стимулирование производства и переработки продукции молочного животноводства и овощеводства.</w:t>
            </w:r>
          </w:p>
          <w:p w:rsidR="00C57B59" w:rsidRPr="00F143AA" w:rsidRDefault="00C57B59" w:rsidP="00C57B59">
            <w:pPr>
              <w:spacing w:after="0"/>
              <w:ind w:firstLine="0"/>
              <w:rPr>
                <w:sz w:val="20"/>
                <w:szCs w:val="20"/>
              </w:rPr>
            </w:pPr>
            <w:r w:rsidRPr="00F143AA">
              <w:rPr>
                <w:sz w:val="20"/>
                <w:szCs w:val="20"/>
              </w:rPr>
              <w:t>3. Развитие промышленного прои</w:t>
            </w:r>
            <w:r w:rsidRPr="00F143AA">
              <w:rPr>
                <w:sz w:val="20"/>
                <w:szCs w:val="20"/>
              </w:rPr>
              <w:t>з</w:t>
            </w:r>
            <w:r w:rsidRPr="00F143AA">
              <w:rPr>
                <w:sz w:val="20"/>
                <w:szCs w:val="20"/>
              </w:rPr>
              <w:t>водства.</w:t>
            </w:r>
          </w:p>
          <w:p w:rsidR="00C57B59" w:rsidRPr="00F143AA" w:rsidRDefault="00C57B59" w:rsidP="00C57B59">
            <w:pPr>
              <w:spacing w:after="0"/>
              <w:ind w:firstLine="0"/>
              <w:rPr>
                <w:sz w:val="20"/>
                <w:szCs w:val="20"/>
              </w:rPr>
            </w:pPr>
            <w:r w:rsidRPr="00F143AA">
              <w:rPr>
                <w:sz w:val="20"/>
                <w:szCs w:val="20"/>
              </w:rPr>
              <w:t>4. Развитие малого и среднего бизн</w:t>
            </w:r>
            <w:r w:rsidRPr="00F143AA">
              <w:rPr>
                <w:sz w:val="20"/>
                <w:szCs w:val="20"/>
              </w:rPr>
              <w:t>е</w:t>
            </w:r>
            <w:r w:rsidRPr="00F143AA">
              <w:rPr>
                <w:sz w:val="20"/>
                <w:szCs w:val="20"/>
              </w:rPr>
              <w:t>са.</w:t>
            </w:r>
          </w:p>
          <w:p w:rsidR="00C57B59" w:rsidRPr="00F143AA" w:rsidRDefault="00C57B59" w:rsidP="00C57B59">
            <w:pPr>
              <w:spacing w:after="0"/>
              <w:ind w:firstLine="0"/>
              <w:rPr>
                <w:sz w:val="20"/>
                <w:szCs w:val="20"/>
              </w:rPr>
            </w:pPr>
            <w:r w:rsidRPr="00F143AA">
              <w:rPr>
                <w:sz w:val="20"/>
                <w:szCs w:val="20"/>
              </w:rPr>
              <w:t>5.Развитие туризма и семейного о</w:t>
            </w:r>
            <w:r w:rsidRPr="00F143AA">
              <w:rPr>
                <w:sz w:val="20"/>
                <w:szCs w:val="20"/>
              </w:rPr>
              <w:t>т</w:t>
            </w:r>
            <w:r w:rsidRPr="00F143AA">
              <w:rPr>
                <w:sz w:val="20"/>
                <w:szCs w:val="20"/>
              </w:rPr>
              <w:t>дыха.</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«Создание промышленности строительных материалов на базе гр</w:t>
            </w:r>
            <w:r w:rsidRPr="00F143AA">
              <w:rPr>
                <w:color w:val="000000"/>
                <w:kern w:val="24"/>
                <w:sz w:val="20"/>
                <w:szCs w:val="20"/>
              </w:rPr>
              <w:t>а</w:t>
            </w:r>
            <w:r w:rsidR="00953C2D">
              <w:rPr>
                <w:color w:val="000000"/>
                <w:kern w:val="24"/>
                <w:sz w:val="20"/>
                <w:szCs w:val="20"/>
              </w:rPr>
              <w:t>нитного карьера»</w:t>
            </w:r>
          </w:p>
          <w:p w:rsidR="00C57B59" w:rsidRPr="00F143AA" w:rsidRDefault="00C57B59" w:rsidP="00C57B59">
            <w:pPr>
              <w:spacing w:after="0"/>
              <w:ind w:firstLine="0"/>
              <w:rPr>
                <w:color w:val="000000"/>
                <w:kern w:val="24"/>
                <w:sz w:val="20"/>
                <w:szCs w:val="20"/>
              </w:rPr>
            </w:pPr>
            <w:r w:rsidRPr="00F143AA">
              <w:rPr>
                <w:bCs/>
                <w:sz w:val="20"/>
                <w:szCs w:val="20"/>
              </w:rPr>
              <w:t>Проект «</w:t>
            </w:r>
            <w:r w:rsidRPr="00F143AA">
              <w:rPr>
                <w:color w:val="000000"/>
                <w:kern w:val="24"/>
                <w:sz w:val="20"/>
                <w:szCs w:val="20"/>
              </w:rPr>
              <w:t>Создание комплекса по производству и переработк</w:t>
            </w:r>
            <w:r w:rsidR="00953C2D">
              <w:rPr>
                <w:color w:val="000000"/>
                <w:kern w:val="24"/>
                <w:sz w:val="20"/>
                <w:szCs w:val="20"/>
              </w:rPr>
              <w:t>е молока» (ОАО «Богучармолоко»)</w:t>
            </w:r>
          </w:p>
          <w:p w:rsidR="00C57B59" w:rsidRPr="00F143AA" w:rsidRDefault="00C57B59" w:rsidP="00C57B59">
            <w:pPr>
              <w:spacing w:after="0"/>
              <w:ind w:firstLine="0"/>
              <w:rPr>
                <w:color w:val="000000"/>
                <w:kern w:val="24"/>
                <w:sz w:val="20"/>
                <w:szCs w:val="20"/>
              </w:rPr>
            </w:pPr>
            <w:r w:rsidRPr="00F143AA">
              <w:rPr>
                <w:bCs/>
                <w:sz w:val="20"/>
                <w:szCs w:val="20"/>
              </w:rPr>
              <w:t>Проект «</w:t>
            </w:r>
            <w:r w:rsidRPr="00F143AA">
              <w:rPr>
                <w:color w:val="000000"/>
                <w:kern w:val="24"/>
                <w:sz w:val="20"/>
                <w:szCs w:val="20"/>
              </w:rPr>
              <w:t>Создание холдинга «Богучарский подс</w:t>
            </w:r>
            <w:r w:rsidR="00953C2D">
              <w:rPr>
                <w:color w:val="000000"/>
                <w:kern w:val="24"/>
                <w:sz w:val="20"/>
                <w:szCs w:val="20"/>
              </w:rPr>
              <w:t>олнечник»» (ООО «Агро-Спутник»)</w:t>
            </w:r>
          </w:p>
          <w:p w:rsidR="00C57B59" w:rsidRPr="00F143AA" w:rsidRDefault="00C57B59" w:rsidP="00C57B59">
            <w:pPr>
              <w:spacing w:after="0"/>
              <w:ind w:firstLine="0"/>
              <w:rPr>
                <w:color w:val="000000"/>
                <w:kern w:val="24"/>
                <w:sz w:val="20"/>
                <w:szCs w:val="20"/>
              </w:rPr>
            </w:pPr>
            <w:r w:rsidRPr="00F143AA">
              <w:rPr>
                <w:bCs/>
                <w:sz w:val="20"/>
                <w:szCs w:val="20"/>
              </w:rPr>
              <w:t>Проект «</w:t>
            </w:r>
            <w:r w:rsidRPr="00F143AA">
              <w:rPr>
                <w:color w:val="000000"/>
                <w:kern w:val="24"/>
                <w:sz w:val="20"/>
                <w:szCs w:val="20"/>
              </w:rPr>
              <w:t>Строительство тепличного комплекса по производству плодоовощной продукции в закрытом грунте ООО «Томат»</w:t>
            </w:r>
          </w:p>
          <w:p w:rsidR="00C57B59" w:rsidRPr="00F143AA" w:rsidRDefault="00C57B59" w:rsidP="00C57B59">
            <w:pPr>
              <w:spacing w:after="0"/>
              <w:ind w:firstLine="0"/>
              <w:rPr>
                <w:kern w:val="24"/>
                <w:sz w:val="20"/>
                <w:szCs w:val="20"/>
              </w:rPr>
            </w:pPr>
            <w:r w:rsidRPr="00F143AA">
              <w:rPr>
                <w:bCs/>
                <w:sz w:val="20"/>
                <w:szCs w:val="20"/>
              </w:rPr>
              <w:t>Проект «</w:t>
            </w:r>
            <w:r w:rsidRPr="00F143AA">
              <w:rPr>
                <w:kern w:val="24"/>
                <w:sz w:val="20"/>
                <w:szCs w:val="20"/>
              </w:rPr>
              <w:t>С</w:t>
            </w:r>
            <w:r w:rsidR="00953C2D">
              <w:rPr>
                <w:kern w:val="24"/>
                <w:sz w:val="20"/>
                <w:szCs w:val="20"/>
              </w:rPr>
              <w:t>оздание туристического кластера</w:t>
            </w:r>
          </w:p>
          <w:p w:rsidR="00C57B59" w:rsidRPr="00F143AA" w:rsidRDefault="00C57B59" w:rsidP="00C57B59">
            <w:pPr>
              <w:spacing w:after="0"/>
              <w:ind w:firstLine="0"/>
              <w:rPr>
                <w:kern w:val="24"/>
                <w:sz w:val="20"/>
                <w:szCs w:val="20"/>
              </w:rPr>
            </w:pPr>
            <w:r w:rsidRPr="00F143AA">
              <w:rPr>
                <w:bCs/>
                <w:sz w:val="20"/>
                <w:szCs w:val="20"/>
              </w:rPr>
              <w:t>Проект «</w:t>
            </w:r>
            <w:r w:rsidRPr="00F143AA">
              <w:rPr>
                <w:kern w:val="24"/>
                <w:sz w:val="20"/>
                <w:szCs w:val="20"/>
              </w:rPr>
              <w:t>Развитие малой авиации»</w:t>
            </w:r>
          </w:p>
          <w:p w:rsidR="00C57B59" w:rsidRPr="00F143AA" w:rsidRDefault="00C57B59" w:rsidP="00C57B59">
            <w:pPr>
              <w:spacing w:after="0"/>
              <w:ind w:firstLine="0"/>
              <w:rPr>
                <w:kern w:val="24"/>
                <w:sz w:val="20"/>
                <w:szCs w:val="20"/>
              </w:rPr>
            </w:pPr>
            <w:r w:rsidRPr="00F143AA">
              <w:rPr>
                <w:kern w:val="24"/>
                <w:sz w:val="20"/>
                <w:szCs w:val="20"/>
              </w:rPr>
              <w:t>Программа «Формирование инфраструктуры дошкольного и школьного обр</w:t>
            </w:r>
            <w:r w:rsidRPr="00F143AA">
              <w:rPr>
                <w:kern w:val="24"/>
                <w:sz w:val="20"/>
                <w:szCs w:val="20"/>
              </w:rPr>
              <w:t>а</w:t>
            </w:r>
            <w:r w:rsidRPr="00F143AA">
              <w:rPr>
                <w:kern w:val="24"/>
                <w:sz w:val="20"/>
                <w:szCs w:val="20"/>
              </w:rPr>
              <w:t>зования, здравоохранения и культуры» (строительство детского сада на  60 мест в с. Монастырщина, капитальный ремонт здания МКДОУ "Детский сад "Родничок" в г. Богучар, капитальный ремонт здания районного Дома культ</w:t>
            </w:r>
            <w:r w:rsidRPr="00F143AA">
              <w:rPr>
                <w:kern w:val="24"/>
                <w:sz w:val="20"/>
                <w:szCs w:val="20"/>
              </w:rPr>
              <w:t>у</w:t>
            </w:r>
            <w:r w:rsidRPr="00F143AA">
              <w:rPr>
                <w:kern w:val="24"/>
                <w:sz w:val="20"/>
                <w:szCs w:val="20"/>
              </w:rPr>
              <w:t>ры «Юб</w:t>
            </w:r>
            <w:r w:rsidR="00953C2D">
              <w:rPr>
                <w:kern w:val="24"/>
                <w:sz w:val="20"/>
                <w:szCs w:val="20"/>
              </w:rPr>
              <w:t>илейный»,  строительство ФАПов)</w:t>
            </w:r>
          </w:p>
          <w:p w:rsidR="00C57B59" w:rsidRPr="00F143AA" w:rsidRDefault="00C57B59" w:rsidP="00C57B59">
            <w:pPr>
              <w:spacing w:after="0"/>
              <w:ind w:firstLine="0"/>
              <w:rPr>
                <w:kern w:val="24"/>
                <w:sz w:val="20"/>
                <w:szCs w:val="20"/>
              </w:rPr>
            </w:pPr>
            <w:r w:rsidRPr="00F143AA">
              <w:rPr>
                <w:bCs/>
                <w:sz w:val="20"/>
                <w:szCs w:val="20"/>
              </w:rPr>
              <w:t>Проект «</w:t>
            </w:r>
            <w:r w:rsidRPr="00F143AA">
              <w:rPr>
                <w:kern w:val="24"/>
                <w:sz w:val="20"/>
                <w:szCs w:val="20"/>
              </w:rPr>
              <w:t>Строительство спортивных объектов и сооружений» (реконструкция и капитальный ремонт зда</w:t>
            </w:r>
            <w:r w:rsidR="00953C2D">
              <w:rPr>
                <w:kern w:val="24"/>
                <w:sz w:val="20"/>
                <w:szCs w:val="20"/>
              </w:rPr>
              <w:t>ния МКУ ДО «Богучарская ДЮСША»)</w:t>
            </w:r>
          </w:p>
          <w:p w:rsidR="00C57B59" w:rsidRPr="00F143AA" w:rsidRDefault="00C57B59" w:rsidP="00C57B59">
            <w:pPr>
              <w:spacing w:after="0"/>
              <w:ind w:firstLine="0"/>
              <w:rPr>
                <w:kern w:val="24"/>
                <w:sz w:val="20"/>
                <w:szCs w:val="20"/>
              </w:rPr>
            </w:pPr>
            <w:r w:rsidRPr="00F143AA">
              <w:rPr>
                <w:kern w:val="24"/>
                <w:sz w:val="20"/>
                <w:szCs w:val="20"/>
              </w:rPr>
              <w:t>Программа «Чистая вода» (сооружения и сети водоснабжения в с. Филоново, реконструкция станции биологической очистки в с. Дьяченково, реконстру</w:t>
            </w:r>
            <w:r w:rsidRPr="00F143AA">
              <w:rPr>
                <w:kern w:val="24"/>
                <w:sz w:val="20"/>
                <w:szCs w:val="20"/>
              </w:rPr>
              <w:t>к</w:t>
            </w:r>
            <w:r w:rsidRPr="00F143AA">
              <w:rPr>
                <w:kern w:val="24"/>
                <w:sz w:val="20"/>
                <w:szCs w:val="20"/>
              </w:rPr>
              <w:t>ция сист</w:t>
            </w:r>
            <w:r w:rsidR="00953C2D">
              <w:rPr>
                <w:kern w:val="24"/>
                <w:sz w:val="20"/>
                <w:szCs w:val="20"/>
              </w:rPr>
              <w:t>емы водоснабжения в п. Дубрава)</w:t>
            </w:r>
          </w:p>
          <w:p w:rsidR="00C57B59" w:rsidRPr="00F143AA" w:rsidRDefault="00C57B59" w:rsidP="00C57B59">
            <w:pPr>
              <w:spacing w:after="0"/>
              <w:ind w:firstLine="0"/>
              <w:rPr>
                <w:sz w:val="20"/>
                <w:szCs w:val="20"/>
              </w:rPr>
            </w:pPr>
            <w:r w:rsidRPr="00F143AA">
              <w:rPr>
                <w:bCs/>
                <w:sz w:val="20"/>
                <w:szCs w:val="20"/>
              </w:rPr>
              <w:t>Проект «</w:t>
            </w:r>
            <w:r w:rsidRPr="00F143AA">
              <w:rPr>
                <w:kern w:val="24"/>
                <w:sz w:val="20"/>
                <w:szCs w:val="20"/>
              </w:rPr>
              <w:t>Благоустройство населенных пунктов» (строительство скверов, па</w:t>
            </w:r>
            <w:r w:rsidRPr="00F143AA">
              <w:rPr>
                <w:kern w:val="24"/>
                <w:sz w:val="20"/>
                <w:szCs w:val="20"/>
              </w:rPr>
              <w:t>р</w:t>
            </w:r>
            <w:r w:rsidRPr="00F143AA">
              <w:rPr>
                <w:kern w:val="24"/>
                <w:sz w:val="20"/>
                <w:szCs w:val="20"/>
              </w:rPr>
              <w:t>ков)</w:t>
            </w: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Бутурлиновский мун</w:t>
            </w:r>
            <w:r w:rsidRPr="00F143AA">
              <w:rPr>
                <w:sz w:val="20"/>
                <w:szCs w:val="20"/>
              </w:rPr>
              <w:t>и</w:t>
            </w:r>
            <w:r w:rsidRPr="00F143AA">
              <w:rPr>
                <w:sz w:val="20"/>
                <w:szCs w:val="20"/>
              </w:rPr>
              <w:t>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46,6</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1 800</w:t>
            </w:r>
          </w:p>
          <w:p w:rsidR="00C57B59" w:rsidRPr="00F143AA" w:rsidRDefault="00C57B59" w:rsidP="00C57B59">
            <w:pPr>
              <w:spacing w:after="0"/>
              <w:ind w:firstLine="0"/>
              <w:jc w:val="center"/>
              <w:rPr>
                <w:sz w:val="20"/>
                <w:szCs w:val="20"/>
              </w:rPr>
            </w:pP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953C2D" w:rsidRDefault="00C57B59" w:rsidP="00C57B59">
            <w:pPr>
              <w:spacing w:after="0"/>
              <w:ind w:firstLine="0"/>
              <w:rPr>
                <w:sz w:val="20"/>
                <w:szCs w:val="20"/>
              </w:rPr>
            </w:pPr>
            <w:r w:rsidRPr="00953C2D">
              <w:rPr>
                <w:sz w:val="20"/>
                <w:szCs w:val="20"/>
              </w:rPr>
              <w:t>1.Повышение производительности труда промышленных и сельскох</w:t>
            </w:r>
            <w:r w:rsidRPr="00953C2D">
              <w:rPr>
                <w:sz w:val="20"/>
                <w:szCs w:val="20"/>
              </w:rPr>
              <w:t>о</w:t>
            </w:r>
            <w:r w:rsidRPr="00953C2D">
              <w:rPr>
                <w:sz w:val="20"/>
                <w:szCs w:val="20"/>
              </w:rPr>
              <w:t>зяйственных предприятий и развитие высокотехнологичных производств.</w:t>
            </w:r>
          </w:p>
          <w:p w:rsidR="00C57B59" w:rsidRPr="00953C2D" w:rsidRDefault="00C57B59" w:rsidP="00C57B59">
            <w:pPr>
              <w:spacing w:after="0"/>
              <w:ind w:firstLine="0"/>
              <w:rPr>
                <w:sz w:val="20"/>
                <w:szCs w:val="20"/>
              </w:rPr>
            </w:pPr>
            <w:r w:rsidRPr="00953C2D">
              <w:rPr>
                <w:sz w:val="20"/>
                <w:szCs w:val="20"/>
              </w:rPr>
              <w:t>2. Развитие малого бизнеса и по</w:t>
            </w:r>
            <w:r w:rsidRPr="00953C2D">
              <w:rPr>
                <w:sz w:val="20"/>
                <w:szCs w:val="20"/>
              </w:rPr>
              <w:t>д</w:t>
            </w:r>
            <w:r w:rsidRPr="00953C2D">
              <w:rPr>
                <w:sz w:val="20"/>
                <w:szCs w:val="20"/>
              </w:rPr>
              <w:t>держка предпринимательской ин</w:t>
            </w:r>
            <w:r w:rsidRPr="00953C2D">
              <w:rPr>
                <w:sz w:val="20"/>
                <w:szCs w:val="20"/>
              </w:rPr>
              <w:t>и</w:t>
            </w:r>
            <w:r w:rsidRPr="00953C2D">
              <w:rPr>
                <w:sz w:val="20"/>
                <w:szCs w:val="20"/>
              </w:rPr>
              <w:t>циативы.</w:t>
            </w:r>
          </w:p>
          <w:p w:rsidR="00C57B59" w:rsidRPr="00953C2D" w:rsidRDefault="00C57B59" w:rsidP="00C57B59">
            <w:pPr>
              <w:spacing w:after="0"/>
              <w:ind w:firstLine="0"/>
              <w:rPr>
                <w:sz w:val="20"/>
                <w:szCs w:val="20"/>
              </w:rPr>
            </w:pPr>
            <w:r w:rsidRPr="00953C2D">
              <w:rPr>
                <w:sz w:val="20"/>
                <w:szCs w:val="20"/>
              </w:rPr>
              <w:t>3. Развитие ЖКХ, дорожно-транспортной и телекоммуникац</w:t>
            </w:r>
            <w:r w:rsidRPr="00953C2D">
              <w:rPr>
                <w:sz w:val="20"/>
                <w:szCs w:val="20"/>
              </w:rPr>
              <w:t>и</w:t>
            </w:r>
            <w:r w:rsidRPr="00953C2D">
              <w:rPr>
                <w:sz w:val="20"/>
                <w:szCs w:val="20"/>
              </w:rPr>
              <w:t>онной инфраструктуры.</w:t>
            </w:r>
          </w:p>
          <w:p w:rsidR="00C57B59" w:rsidRPr="00953C2D" w:rsidRDefault="00C57B59" w:rsidP="00C57B59">
            <w:pPr>
              <w:spacing w:after="0"/>
              <w:ind w:firstLine="0"/>
              <w:rPr>
                <w:sz w:val="20"/>
                <w:szCs w:val="20"/>
              </w:rPr>
            </w:pPr>
            <w:r w:rsidRPr="00953C2D">
              <w:rPr>
                <w:sz w:val="20"/>
                <w:szCs w:val="20"/>
              </w:rPr>
              <w:t>4. Развитие здравоохранения, пов</w:t>
            </w:r>
            <w:r w:rsidRPr="00953C2D">
              <w:rPr>
                <w:sz w:val="20"/>
                <w:szCs w:val="20"/>
              </w:rPr>
              <w:t>ы</w:t>
            </w:r>
            <w:r w:rsidRPr="00953C2D">
              <w:rPr>
                <w:sz w:val="20"/>
                <w:szCs w:val="20"/>
              </w:rPr>
              <w:t>шение его качества и доступности.</w:t>
            </w:r>
          </w:p>
          <w:p w:rsidR="00C57B59" w:rsidRPr="00953C2D" w:rsidRDefault="00C57B59" w:rsidP="00C57B59">
            <w:pPr>
              <w:spacing w:after="0"/>
              <w:ind w:firstLine="0"/>
              <w:rPr>
                <w:sz w:val="20"/>
                <w:szCs w:val="20"/>
              </w:rPr>
            </w:pPr>
            <w:r w:rsidRPr="00953C2D">
              <w:rPr>
                <w:sz w:val="20"/>
                <w:szCs w:val="20"/>
              </w:rPr>
              <w:lastRenderedPageBreak/>
              <w:t>5. Развитие духовного и культурного потенциала.</w:t>
            </w:r>
          </w:p>
          <w:p w:rsidR="00C57B59" w:rsidRPr="00953C2D" w:rsidRDefault="00C57B59" w:rsidP="00C57B59">
            <w:pPr>
              <w:spacing w:after="0"/>
              <w:ind w:firstLine="0"/>
              <w:rPr>
                <w:sz w:val="20"/>
                <w:szCs w:val="20"/>
              </w:rPr>
            </w:pPr>
            <w:r w:rsidRPr="00953C2D">
              <w:rPr>
                <w:sz w:val="20"/>
                <w:szCs w:val="20"/>
              </w:rPr>
              <w:t>6.Поддержание высокого уровня экологической безопасности.</w:t>
            </w:r>
          </w:p>
          <w:p w:rsidR="00C57B59" w:rsidRPr="00953C2D" w:rsidRDefault="00C57B59" w:rsidP="00C57B59">
            <w:pPr>
              <w:spacing w:after="0"/>
              <w:ind w:firstLine="0"/>
              <w:rPr>
                <w:sz w:val="20"/>
                <w:szCs w:val="20"/>
              </w:rPr>
            </w:pPr>
            <w:r w:rsidRPr="00953C2D">
              <w:rPr>
                <w:sz w:val="20"/>
                <w:szCs w:val="20"/>
              </w:rPr>
              <w:t>7. Развитие образовательной среды.</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953C2D" w:rsidRDefault="00C57B59" w:rsidP="00C57B59">
            <w:pPr>
              <w:spacing w:after="0"/>
              <w:ind w:firstLine="0"/>
              <w:rPr>
                <w:kern w:val="24"/>
                <w:sz w:val="20"/>
                <w:szCs w:val="20"/>
              </w:rPr>
            </w:pPr>
            <w:r w:rsidRPr="00953C2D">
              <w:rPr>
                <w:bCs/>
                <w:sz w:val="20"/>
                <w:szCs w:val="20"/>
              </w:rPr>
              <w:lastRenderedPageBreak/>
              <w:t>Проект «</w:t>
            </w:r>
            <w:r w:rsidRPr="00953C2D">
              <w:rPr>
                <w:kern w:val="24"/>
                <w:sz w:val="20"/>
                <w:szCs w:val="20"/>
              </w:rPr>
              <w:t>Реконструкция водопроводных сетей в г. Бутурлиновка и на террит</w:t>
            </w:r>
            <w:r w:rsidRPr="00953C2D">
              <w:rPr>
                <w:kern w:val="24"/>
                <w:sz w:val="20"/>
                <w:szCs w:val="20"/>
              </w:rPr>
              <w:t>о</w:t>
            </w:r>
            <w:r w:rsidRPr="00953C2D">
              <w:rPr>
                <w:kern w:val="24"/>
                <w:sz w:val="20"/>
                <w:szCs w:val="20"/>
              </w:rPr>
              <w:t>рии района»</w:t>
            </w:r>
          </w:p>
          <w:p w:rsidR="00C57B59" w:rsidRPr="00953C2D" w:rsidRDefault="00C57B59" w:rsidP="00C57B59">
            <w:pPr>
              <w:spacing w:after="0"/>
              <w:ind w:firstLine="0"/>
              <w:rPr>
                <w:kern w:val="24"/>
                <w:sz w:val="20"/>
                <w:szCs w:val="20"/>
              </w:rPr>
            </w:pPr>
            <w:r w:rsidRPr="00953C2D">
              <w:rPr>
                <w:bCs/>
                <w:sz w:val="20"/>
                <w:szCs w:val="20"/>
              </w:rPr>
              <w:t>Проект «</w:t>
            </w:r>
            <w:r w:rsidRPr="00953C2D">
              <w:rPr>
                <w:kern w:val="24"/>
                <w:sz w:val="20"/>
                <w:szCs w:val="20"/>
              </w:rPr>
              <w:t>Строительство стационара со вспомогательными объектами для БУЗ ВО «Бутурлиновская РБ»</w:t>
            </w:r>
          </w:p>
          <w:p w:rsidR="00C57B59" w:rsidRPr="00953C2D" w:rsidRDefault="00C57B59" w:rsidP="00C57B59">
            <w:pPr>
              <w:spacing w:after="0"/>
              <w:ind w:firstLine="0"/>
              <w:rPr>
                <w:kern w:val="24"/>
                <w:sz w:val="20"/>
                <w:szCs w:val="20"/>
              </w:rPr>
            </w:pPr>
            <w:r w:rsidRPr="00953C2D">
              <w:rPr>
                <w:bCs/>
                <w:sz w:val="20"/>
                <w:szCs w:val="20"/>
              </w:rPr>
              <w:t>Проект «</w:t>
            </w:r>
            <w:r w:rsidRPr="00953C2D">
              <w:rPr>
                <w:kern w:val="24"/>
                <w:sz w:val="20"/>
                <w:szCs w:val="20"/>
              </w:rPr>
              <w:t>Строительство районного дома культуры в г. Бутурлиновка и кул</w:t>
            </w:r>
            <w:r w:rsidRPr="00953C2D">
              <w:rPr>
                <w:kern w:val="24"/>
                <w:sz w:val="20"/>
                <w:szCs w:val="20"/>
              </w:rPr>
              <w:t>ь</w:t>
            </w:r>
            <w:r w:rsidRPr="00953C2D">
              <w:rPr>
                <w:kern w:val="24"/>
                <w:sz w:val="20"/>
                <w:szCs w:val="20"/>
              </w:rPr>
              <w:t>турно-досугового центра в р.п.Н.</w:t>
            </w:r>
            <w:r w:rsidR="00F143AA" w:rsidRPr="00953C2D">
              <w:rPr>
                <w:kern w:val="24"/>
                <w:sz w:val="20"/>
                <w:szCs w:val="20"/>
              </w:rPr>
              <w:t xml:space="preserve"> Кисляй</w:t>
            </w:r>
            <w:r w:rsidRPr="00953C2D">
              <w:rPr>
                <w:kern w:val="24"/>
                <w:sz w:val="20"/>
                <w:szCs w:val="20"/>
              </w:rPr>
              <w:t>»</w:t>
            </w:r>
          </w:p>
          <w:p w:rsidR="00C57B59" w:rsidRPr="00953C2D" w:rsidRDefault="00C57B59" w:rsidP="00C57B59">
            <w:pPr>
              <w:spacing w:after="0"/>
              <w:ind w:firstLine="0"/>
              <w:rPr>
                <w:kern w:val="24"/>
                <w:sz w:val="20"/>
                <w:szCs w:val="20"/>
              </w:rPr>
            </w:pPr>
            <w:r w:rsidRPr="00953C2D">
              <w:rPr>
                <w:bCs/>
                <w:sz w:val="20"/>
                <w:szCs w:val="20"/>
              </w:rPr>
              <w:t>Проект «</w:t>
            </w:r>
            <w:r w:rsidRPr="00953C2D">
              <w:rPr>
                <w:kern w:val="24"/>
                <w:sz w:val="20"/>
                <w:szCs w:val="20"/>
              </w:rPr>
              <w:t>Строительство детских садов на 220 мест в г.Бутурлиновка и на 60 мест в с.Клеповка»</w:t>
            </w:r>
          </w:p>
          <w:p w:rsidR="00C57B59" w:rsidRPr="00953C2D" w:rsidRDefault="00C57B59" w:rsidP="00C57B59">
            <w:pPr>
              <w:spacing w:after="0"/>
              <w:ind w:firstLine="0"/>
              <w:rPr>
                <w:kern w:val="24"/>
                <w:sz w:val="20"/>
                <w:szCs w:val="20"/>
              </w:rPr>
            </w:pPr>
            <w:r w:rsidRPr="00953C2D">
              <w:rPr>
                <w:bCs/>
                <w:sz w:val="20"/>
                <w:szCs w:val="20"/>
              </w:rPr>
              <w:t>Проект «</w:t>
            </w:r>
            <w:r w:rsidRPr="00953C2D">
              <w:rPr>
                <w:kern w:val="24"/>
                <w:sz w:val="20"/>
                <w:szCs w:val="20"/>
              </w:rPr>
              <w:t>Строительство врачебной амбулатории и ФАПов» (врачебная амбул</w:t>
            </w:r>
            <w:r w:rsidRPr="00953C2D">
              <w:rPr>
                <w:kern w:val="24"/>
                <w:sz w:val="20"/>
                <w:szCs w:val="20"/>
              </w:rPr>
              <w:t>а</w:t>
            </w:r>
            <w:r w:rsidRPr="00953C2D">
              <w:rPr>
                <w:kern w:val="24"/>
                <w:sz w:val="20"/>
                <w:szCs w:val="20"/>
              </w:rPr>
              <w:t>тория в с.В.Архангельское и ФАПы в с.Кучеряевка, с.Карайчевка, п.Зеленый, с.Макогоново, с.Елизаветино, с.Филиппенково, г.Бутурлиновка (Заречное, Б</w:t>
            </w:r>
            <w:r w:rsidRPr="00953C2D">
              <w:rPr>
                <w:kern w:val="24"/>
                <w:sz w:val="20"/>
                <w:szCs w:val="20"/>
              </w:rPr>
              <w:t>е</w:t>
            </w:r>
            <w:r w:rsidRPr="00953C2D">
              <w:rPr>
                <w:kern w:val="24"/>
                <w:sz w:val="20"/>
                <w:szCs w:val="20"/>
              </w:rPr>
              <w:t>резовка), п. Красный, с.Дмитриевка, с.Марьевка, с.Гвазда-2, с.</w:t>
            </w:r>
            <w:r w:rsidR="00F143AA" w:rsidRPr="00953C2D">
              <w:rPr>
                <w:kern w:val="24"/>
                <w:sz w:val="20"/>
                <w:szCs w:val="20"/>
              </w:rPr>
              <w:t xml:space="preserve"> Гвазда-</w:t>
            </w:r>
            <w:r w:rsidRPr="00953C2D">
              <w:rPr>
                <w:kern w:val="24"/>
                <w:sz w:val="20"/>
                <w:szCs w:val="20"/>
              </w:rPr>
              <w:lastRenderedPageBreak/>
              <w:t>3(Горское),  с.Пузево (Терновка), д.Чернавка, с.Пирамиды, п.М.Кисляй.</w:t>
            </w:r>
          </w:p>
          <w:p w:rsidR="00C57B59" w:rsidRPr="00953C2D" w:rsidRDefault="00C57B59" w:rsidP="00C57B59">
            <w:pPr>
              <w:spacing w:after="0"/>
              <w:ind w:firstLine="0"/>
              <w:rPr>
                <w:kern w:val="24"/>
                <w:sz w:val="20"/>
                <w:szCs w:val="20"/>
              </w:rPr>
            </w:pPr>
            <w:r w:rsidRPr="00953C2D">
              <w:rPr>
                <w:bCs/>
                <w:sz w:val="20"/>
                <w:szCs w:val="20"/>
              </w:rPr>
              <w:t>Проект «</w:t>
            </w:r>
            <w:r w:rsidRPr="00953C2D">
              <w:rPr>
                <w:kern w:val="24"/>
                <w:sz w:val="20"/>
                <w:szCs w:val="20"/>
              </w:rPr>
              <w:t>Строительство объе</w:t>
            </w:r>
            <w:r w:rsidR="00953C2D" w:rsidRPr="00953C2D">
              <w:rPr>
                <w:kern w:val="24"/>
                <w:sz w:val="20"/>
                <w:szCs w:val="20"/>
              </w:rPr>
              <w:t>здной дороги в г. Бутурлиновка»</w:t>
            </w:r>
          </w:p>
          <w:p w:rsidR="00C57B59" w:rsidRPr="00953C2D" w:rsidRDefault="00C57B59" w:rsidP="00C57B59">
            <w:pPr>
              <w:spacing w:after="0"/>
              <w:ind w:firstLine="0"/>
              <w:rPr>
                <w:kern w:val="24"/>
                <w:sz w:val="20"/>
                <w:szCs w:val="20"/>
              </w:rPr>
            </w:pPr>
            <w:r w:rsidRPr="00953C2D">
              <w:rPr>
                <w:bCs/>
                <w:sz w:val="20"/>
                <w:szCs w:val="20"/>
              </w:rPr>
              <w:t>Проект «</w:t>
            </w:r>
            <w:r w:rsidRPr="00953C2D">
              <w:rPr>
                <w:kern w:val="24"/>
                <w:sz w:val="20"/>
                <w:szCs w:val="20"/>
              </w:rPr>
              <w:t>Реконструкция стадиона в г.</w:t>
            </w:r>
            <w:r w:rsidR="00953C2D" w:rsidRPr="00953C2D">
              <w:rPr>
                <w:kern w:val="24"/>
                <w:sz w:val="20"/>
                <w:szCs w:val="20"/>
              </w:rPr>
              <w:t>Бутурлиновка</w:t>
            </w:r>
            <w:r w:rsidRPr="00953C2D">
              <w:rPr>
                <w:kern w:val="24"/>
                <w:sz w:val="20"/>
                <w:szCs w:val="20"/>
              </w:rPr>
              <w:t>»</w:t>
            </w:r>
          </w:p>
          <w:p w:rsidR="00C57B59" w:rsidRPr="00953C2D" w:rsidRDefault="00C57B59" w:rsidP="00C57B59">
            <w:pPr>
              <w:spacing w:after="0"/>
              <w:ind w:firstLine="0"/>
              <w:rPr>
                <w:kern w:val="24"/>
                <w:sz w:val="20"/>
                <w:szCs w:val="20"/>
              </w:rPr>
            </w:pPr>
            <w:r w:rsidRPr="00953C2D">
              <w:rPr>
                <w:kern w:val="24"/>
                <w:sz w:val="20"/>
                <w:szCs w:val="20"/>
              </w:rPr>
              <w:t>Программа «Развитие  агропромышленного комплекса» (создание предпр</w:t>
            </w:r>
            <w:r w:rsidRPr="00953C2D">
              <w:rPr>
                <w:kern w:val="24"/>
                <w:sz w:val="20"/>
                <w:szCs w:val="20"/>
              </w:rPr>
              <w:t>и</w:t>
            </w:r>
            <w:r w:rsidRPr="00953C2D">
              <w:rPr>
                <w:kern w:val="24"/>
                <w:sz w:val="20"/>
                <w:szCs w:val="20"/>
              </w:rPr>
              <w:t>ятия по глубокой переработке зерна, создание производства по глубокой пер</w:t>
            </w:r>
            <w:r w:rsidRPr="00953C2D">
              <w:rPr>
                <w:kern w:val="24"/>
                <w:sz w:val="20"/>
                <w:szCs w:val="20"/>
              </w:rPr>
              <w:t>е</w:t>
            </w:r>
            <w:r w:rsidRPr="00953C2D">
              <w:rPr>
                <w:kern w:val="24"/>
                <w:sz w:val="20"/>
                <w:szCs w:val="20"/>
              </w:rPr>
              <w:t>работке древесины, модернизация производства ООО</w:t>
            </w:r>
            <w:r w:rsidRPr="00953C2D">
              <w:rPr>
                <w:sz w:val="20"/>
                <w:szCs w:val="20"/>
              </w:rPr>
              <w:t xml:space="preserve"> «Бутурлиновский мяс</w:t>
            </w:r>
            <w:r w:rsidRPr="00953C2D">
              <w:rPr>
                <w:sz w:val="20"/>
                <w:szCs w:val="20"/>
              </w:rPr>
              <w:t>о</w:t>
            </w:r>
            <w:r w:rsidRPr="00953C2D">
              <w:rPr>
                <w:sz w:val="20"/>
                <w:szCs w:val="20"/>
              </w:rPr>
              <w:t xml:space="preserve">комбинат» с созданием «комбината полного цикла», обновление основных фондов в </w:t>
            </w:r>
            <w:r w:rsidRPr="00953C2D">
              <w:rPr>
                <w:rFonts w:eastAsia="Calibri"/>
                <w:sz w:val="20"/>
                <w:szCs w:val="20"/>
              </w:rPr>
              <w:t xml:space="preserve">ОАО «Бутурлиновский мелькомбинат», ОАО завод растительных масел «Бутурлиновский», АО ликероводочный завод «Бутурлиновский», ЗАО «Нижнекисляйская молочная компания», АО «Бутурлиновкахлеб», </w:t>
            </w:r>
            <w:r w:rsidRPr="00953C2D">
              <w:rPr>
                <w:kern w:val="24"/>
                <w:sz w:val="20"/>
                <w:szCs w:val="20"/>
              </w:rPr>
              <w:t>строител</w:t>
            </w:r>
            <w:r w:rsidRPr="00953C2D">
              <w:rPr>
                <w:kern w:val="24"/>
                <w:sz w:val="20"/>
                <w:szCs w:val="20"/>
              </w:rPr>
              <w:t>ь</w:t>
            </w:r>
            <w:r w:rsidRPr="00953C2D">
              <w:rPr>
                <w:kern w:val="24"/>
                <w:sz w:val="20"/>
                <w:szCs w:val="20"/>
              </w:rPr>
              <w:t>ство площадки для молодняка КРС ООО «Нижнекисляйские свеклосемена», строительство здания для молодняка КРС ООО «Бутурлиновский Агроко</w:t>
            </w:r>
            <w:r w:rsidRPr="00953C2D">
              <w:rPr>
                <w:kern w:val="24"/>
                <w:sz w:val="20"/>
                <w:szCs w:val="20"/>
              </w:rPr>
              <w:t>м</w:t>
            </w:r>
            <w:r w:rsidRPr="00953C2D">
              <w:rPr>
                <w:kern w:val="24"/>
                <w:sz w:val="20"/>
                <w:szCs w:val="20"/>
              </w:rPr>
              <w:t>плекс», техническое перевооружение сельскохозяйственных предприятий, о</w:t>
            </w:r>
            <w:r w:rsidRPr="00953C2D">
              <w:rPr>
                <w:kern w:val="24"/>
                <w:sz w:val="20"/>
                <w:szCs w:val="20"/>
              </w:rPr>
              <w:t>р</w:t>
            </w:r>
            <w:r w:rsidRPr="00953C2D">
              <w:rPr>
                <w:kern w:val="24"/>
                <w:sz w:val="20"/>
                <w:szCs w:val="20"/>
              </w:rPr>
              <w:t>ганизация и реконструкция плодопитомника,  строительство тепличного ко</w:t>
            </w:r>
            <w:r w:rsidRPr="00953C2D">
              <w:rPr>
                <w:kern w:val="24"/>
                <w:sz w:val="20"/>
                <w:szCs w:val="20"/>
              </w:rPr>
              <w:t>м</w:t>
            </w:r>
            <w:r w:rsidR="00953C2D" w:rsidRPr="00953C2D">
              <w:rPr>
                <w:kern w:val="24"/>
                <w:sz w:val="20"/>
                <w:szCs w:val="20"/>
              </w:rPr>
              <w:t>плекса, реконструкция рыбхоза)</w:t>
            </w:r>
          </w:p>
          <w:p w:rsidR="00C57B59" w:rsidRPr="00953C2D" w:rsidRDefault="00C57B59" w:rsidP="00C57B59">
            <w:pPr>
              <w:spacing w:after="0"/>
              <w:ind w:firstLine="0"/>
              <w:rPr>
                <w:kern w:val="24"/>
                <w:sz w:val="20"/>
                <w:szCs w:val="20"/>
              </w:rPr>
            </w:pPr>
            <w:r w:rsidRPr="00953C2D">
              <w:rPr>
                <w:bCs/>
                <w:sz w:val="20"/>
                <w:szCs w:val="20"/>
              </w:rPr>
              <w:t>Проект «</w:t>
            </w:r>
            <w:r w:rsidRPr="00953C2D">
              <w:rPr>
                <w:kern w:val="24"/>
                <w:sz w:val="20"/>
                <w:szCs w:val="20"/>
              </w:rPr>
              <w:t>Развитие инфраструктуры для реализации проектов глубокой перер</w:t>
            </w:r>
            <w:r w:rsidRPr="00953C2D">
              <w:rPr>
                <w:kern w:val="24"/>
                <w:sz w:val="20"/>
                <w:szCs w:val="20"/>
              </w:rPr>
              <w:t>а</w:t>
            </w:r>
            <w:r w:rsidRPr="00953C2D">
              <w:rPr>
                <w:kern w:val="24"/>
                <w:sz w:val="20"/>
                <w:szCs w:val="20"/>
              </w:rPr>
              <w:t>ботки сельскохозяйственной продукции»</w:t>
            </w:r>
          </w:p>
          <w:p w:rsidR="00C57B59" w:rsidRPr="00953C2D" w:rsidRDefault="00C57B59" w:rsidP="00C57B59">
            <w:pPr>
              <w:spacing w:after="0"/>
              <w:ind w:firstLine="0"/>
              <w:rPr>
                <w:kern w:val="24"/>
                <w:sz w:val="20"/>
                <w:szCs w:val="20"/>
              </w:rPr>
            </w:pPr>
            <w:r w:rsidRPr="00953C2D">
              <w:rPr>
                <w:bCs/>
                <w:sz w:val="20"/>
                <w:szCs w:val="20"/>
              </w:rPr>
              <w:t>Проект «</w:t>
            </w:r>
            <w:r w:rsidRPr="00953C2D">
              <w:rPr>
                <w:kern w:val="24"/>
                <w:sz w:val="20"/>
                <w:szCs w:val="20"/>
              </w:rPr>
              <w:t>Строительство Бутурлиновского межмуниципального эколо-гического отходоперерабатывающего комплекса и очистных сооруж</w:t>
            </w:r>
            <w:r w:rsidRPr="00953C2D">
              <w:rPr>
                <w:kern w:val="24"/>
                <w:sz w:val="20"/>
                <w:szCs w:val="20"/>
              </w:rPr>
              <w:t>е</w:t>
            </w:r>
            <w:r w:rsidRPr="00953C2D">
              <w:rPr>
                <w:kern w:val="24"/>
                <w:sz w:val="20"/>
                <w:szCs w:val="20"/>
              </w:rPr>
              <w:t>ний»</w:t>
            </w:r>
            <w:r w:rsidRPr="00953C2D">
              <w:rPr>
                <w:bCs/>
                <w:sz w:val="20"/>
                <w:szCs w:val="20"/>
              </w:rPr>
              <w:t>Проект «</w:t>
            </w:r>
            <w:r w:rsidRPr="00953C2D">
              <w:rPr>
                <w:kern w:val="24"/>
                <w:sz w:val="20"/>
                <w:szCs w:val="20"/>
              </w:rPr>
              <w:t>Разработка комплекса мер по информационной и технической поддержке субъектов малого и среднего предпринимательства»</w:t>
            </w:r>
          </w:p>
          <w:p w:rsidR="00C57B59" w:rsidRPr="00953C2D" w:rsidRDefault="00C57B59" w:rsidP="00C57B59">
            <w:pPr>
              <w:spacing w:after="0"/>
              <w:ind w:firstLine="0"/>
              <w:rPr>
                <w:sz w:val="20"/>
                <w:szCs w:val="20"/>
              </w:rPr>
            </w:pPr>
            <w:r w:rsidRPr="00953C2D">
              <w:rPr>
                <w:bCs/>
                <w:sz w:val="20"/>
                <w:szCs w:val="20"/>
              </w:rPr>
              <w:t>Проект «</w:t>
            </w:r>
            <w:r w:rsidRPr="00953C2D">
              <w:rPr>
                <w:kern w:val="24"/>
                <w:sz w:val="20"/>
                <w:szCs w:val="20"/>
              </w:rPr>
              <w:t>Ф</w:t>
            </w:r>
            <w:r w:rsidRPr="00953C2D">
              <w:rPr>
                <w:sz w:val="20"/>
                <w:szCs w:val="20"/>
              </w:rPr>
              <w:t>ормирование системы дистанционного дополнительного образов</w:t>
            </w:r>
            <w:r w:rsidRPr="00953C2D">
              <w:rPr>
                <w:sz w:val="20"/>
                <w:szCs w:val="20"/>
              </w:rPr>
              <w:t>а</w:t>
            </w:r>
            <w:r w:rsidR="00F143AA" w:rsidRPr="00953C2D">
              <w:rPr>
                <w:sz w:val="20"/>
                <w:szCs w:val="20"/>
              </w:rPr>
              <w:t>ния</w:t>
            </w:r>
            <w:r w:rsidRPr="00953C2D">
              <w:rPr>
                <w:sz w:val="20"/>
                <w:szCs w:val="20"/>
              </w:rPr>
              <w:t>»</w:t>
            </w: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Верхнемамонский м</w:t>
            </w:r>
            <w:r w:rsidRPr="00F143AA">
              <w:rPr>
                <w:sz w:val="20"/>
                <w:szCs w:val="20"/>
              </w:rPr>
              <w:t>у</w:t>
            </w:r>
            <w:r w:rsidRPr="00F143AA">
              <w:rPr>
                <w:sz w:val="20"/>
                <w:szCs w:val="20"/>
              </w:rPr>
              <w:t>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19</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1345</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11"/>
              </w:numPr>
              <w:autoSpaceDE/>
              <w:autoSpaceDN/>
              <w:adjustRightInd/>
              <w:ind w:left="0" w:firstLine="0"/>
              <w:jc w:val="both"/>
            </w:pPr>
            <w:r w:rsidRPr="00F143AA">
              <w:t>Развитие в районе высок</w:t>
            </w:r>
            <w:r w:rsidRPr="00F143AA">
              <w:t>о</w:t>
            </w:r>
            <w:r w:rsidRPr="00F143AA">
              <w:t>продуктивного мясного и молочного животноводства с увеличением ст</w:t>
            </w:r>
            <w:r w:rsidRPr="00F143AA">
              <w:t>е</w:t>
            </w:r>
            <w:r w:rsidRPr="00F143AA">
              <w:t>пени конечной переработки проду</w:t>
            </w:r>
            <w:r w:rsidRPr="00F143AA">
              <w:t>к</w:t>
            </w:r>
            <w:r w:rsidRPr="00F143AA">
              <w:t>ции.</w:t>
            </w:r>
          </w:p>
          <w:p w:rsidR="00C57B59" w:rsidRPr="00F143AA" w:rsidRDefault="00C57B59" w:rsidP="009F2375">
            <w:pPr>
              <w:pStyle w:val="a6"/>
              <w:widowControl/>
              <w:numPr>
                <w:ilvl w:val="0"/>
                <w:numId w:val="11"/>
              </w:numPr>
              <w:autoSpaceDE/>
              <w:autoSpaceDN/>
              <w:adjustRightInd/>
              <w:ind w:left="0" w:firstLine="0"/>
              <w:jc w:val="both"/>
            </w:pPr>
            <w:r w:rsidRPr="00F143AA">
              <w:t>Формирование для насел</w:t>
            </w:r>
            <w:r w:rsidRPr="00F143AA">
              <w:t>е</w:t>
            </w:r>
            <w:r w:rsidRPr="00F143AA">
              <w:t>ния благоприятной социальной ср</w:t>
            </w:r>
            <w:r w:rsidRPr="00F143AA">
              <w:t>е</w:t>
            </w:r>
            <w:r w:rsidRPr="00F143AA">
              <w:t>ды на основе повышения качества и доступности здравоохранения, с</w:t>
            </w:r>
            <w:r w:rsidRPr="00F143AA">
              <w:t>о</w:t>
            </w:r>
            <w:r w:rsidRPr="00F143AA">
              <w:t>временного образования, реконс</w:t>
            </w:r>
            <w:r w:rsidRPr="00F143AA">
              <w:t>т</w:t>
            </w:r>
            <w:r w:rsidRPr="00F143AA">
              <w:t>рукции инженерной инфраструкт</w:t>
            </w:r>
            <w:r w:rsidRPr="00F143AA">
              <w:t>у</w:t>
            </w:r>
            <w:r w:rsidRPr="00F143AA">
              <w:lastRenderedPageBreak/>
              <w:t>ры, благоустройства территории.</w:t>
            </w:r>
          </w:p>
          <w:p w:rsidR="00C57B59" w:rsidRPr="00F143AA" w:rsidRDefault="00C57B59" w:rsidP="009F2375">
            <w:pPr>
              <w:pStyle w:val="a6"/>
              <w:widowControl/>
              <w:numPr>
                <w:ilvl w:val="0"/>
                <w:numId w:val="11"/>
              </w:numPr>
              <w:autoSpaceDE/>
              <w:autoSpaceDN/>
              <w:adjustRightInd/>
              <w:ind w:left="0" w:firstLine="0"/>
              <w:jc w:val="both"/>
            </w:pPr>
            <w:r w:rsidRPr="00F143AA">
              <w:t>Сохранение природной ср</w:t>
            </w:r>
            <w:r w:rsidRPr="00F143AA">
              <w:t>е</w:t>
            </w:r>
            <w:r w:rsidRPr="00F143AA">
              <w:t>ды, культурно-исторического насл</w:t>
            </w:r>
            <w:r w:rsidRPr="00F143AA">
              <w:t>е</w:t>
            </w:r>
            <w:r w:rsidRPr="00F143AA">
              <w:t>дия.</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kern w:val="24"/>
                <w:sz w:val="20"/>
                <w:szCs w:val="20"/>
              </w:rPr>
            </w:pPr>
            <w:r w:rsidRPr="00F143AA">
              <w:rPr>
                <w:kern w:val="24"/>
                <w:sz w:val="20"/>
                <w:szCs w:val="20"/>
              </w:rPr>
              <w:lastRenderedPageBreak/>
              <w:t>Программа «Создание бюджетообразующих предприятий» (строительство молочного комплекса в с. Мамоновка (инвестор – АО «Молвест»); строител</w:t>
            </w:r>
            <w:r w:rsidRPr="00F143AA">
              <w:rPr>
                <w:kern w:val="24"/>
                <w:sz w:val="20"/>
                <w:szCs w:val="20"/>
              </w:rPr>
              <w:t>ь</w:t>
            </w:r>
            <w:r w:rsidRPr="00F143AA">
              <w:rPr>
                <w:kern w:val="24"/>
                <w:sz w:val="20"/>
                <w:szCs w:val="20"/>
              </w:rPr>
              <w:t>ство прудово-рыбоводного хозяйства; строительство тепличного комплекса в с.В. Мамон; создание плодового сада  с овощехранилищем.Последующая п</w:t>
            </w:r>
            <w:r w:rsidRPr="00F143AA">
              <w:rPr>
                <w:kern w:val="24"/>
                <w:sz w:val="20"/>
                <w:szCs w:val="20"/>
              </w:rPr>
              <w:t>е</w:t>
            </w:r>
            <w:r w:rsidRPr="00F143AA">
              <w:rPr>
                <w:kern w:val="24"/>
                <w:sz w:val="20"/>
                <w:szCs w:val="20"/>
              </w:rPr>
              <w:t>реработка  продукции садоводства; разработка Гороховского гранитного кар</w:t>
            </w:r>
            <w:r w:rsidRPr="00F143AA">
              <w:rPr>
                <w:kern w:val="24"/>
                <w:sz w:val="20"/>
                <w:szCs w:val="20"/>
              </w:rPr>
              <w:t>ь</w:t>
            </w:r>
            <w:r w:rsidRPr="00F143AA">
              <w:rPr>
                <w:kern w:val="24"/>
                <w:sz w:val="20"/>
                <w:szCs w:val="20"/>
              </w:rPr>
              <w:t>ера.)</w:t>
            </w:r>
          </w:p>
          <w:p w:rsidR="00C57B59" w:rsidRPr="00F143AA" w:rsidRDefault="00C57B59" w:rsidP="00C57B59">
            <w:pPr>
              <w:spacing w:after="0"/>
              <w:ind w:firstLine="0"/>
              <w:rPr>
                <w:color w:val="000000"/>
                <w:kern w:val="24"/>
                <w:sz w:val="20"/>
                <w:szCs w:val="20"/>
              </w:rPr>
            </w:pPr>
            <w:r w:rsidRPr="00F143AA">
              <w:rPr>
                <w:kern w:val="24"/>
                <w:sz w:val="20"/>
                <w:szCs w:val="20"/>
              </w:rPr>
              <w:t>Программа</w:t>
            </w:r>
            <w:r w:rsidR="00F143AA">
              <w:rPr>
                <w:color w:val="000000"/>
                <w:kern w:val="24"/>
                <w:sz w:val="20"/>
                <w:szCs w:val="20"/>
              </w:rPr>
              <w:t xml:space="preserve"> «Формирование </w:t>
            </w:r>
            <w:r w:rsidRPr="00F143AA">
              <w:rPr>
                <w:color w:val="000000"/>
                <w:kern w:val="24"/>
                <w:sz w:val="20"/>
                <w:szCs w:val="20"/>
              </w:rPr>
              <w:t>благоприятной социальной среды» (реконстру</w:t>
            </w:r>
            <w:r w:rsidRPr="00F143AA">
              <w:rPr>
                <w:color w:val="000000"/>
                <w:kern w:val="24"/>
                <w:sz w:val="20"/>
                <w:szCs w:val="20"/>
              </w:rPr>
              <w:t>к</w:t>
            </w:r>
            <w:r w:rsidRPr="00F143AA">
              <w:rPr>
                <w:color w:val="000000"/>
                <w:kern w:val="24"/>
                <w:sz w:val="20"/>
                <w:szCs w:val="20"/>
              </w:rPr>
              <w:t>ция здания начальной школы МБОО «Лицей с. Верхний  Мамон»; строител</w:t>
            </w:r>
            <w:r w:rsidRPr="00F143AA">
              <w:rPr>
                <w:color w:val="000000"/>
                <w:kern w:val="24"/>
                <w:sz w:val="20"/>
                <w:szCs w:val="20"/>
              </w:rPr>
              <w:t>ь</w:t>
            </w:r>
            <w:r w:rsidRPr="00F143AA">
              <w:rPr>
                <w:color w:val="000000"/>
                <w:kern w:val="24"/>
                <w:sz w:val="20"/>
                <w:szCs w:val="20"/>
              </w:rPr>
              <w:t>ство ФАП в с. Приречное и врачебных амбулаторий в с. Лозовое и с. Русская Журавка; строительство в с. Нижний Мамон нового современного дома-интерната общего типа для инвалидов и граждан пожилого возраста; стро</w:t>
            </w:r>
            <w:r w:rsidRPr="00F143AA">
              <w:rPr>
                <w:color w:val="000000"/>
                <w:kern w:val="24"/>
                <w:sz w:val="20"/>
                <w:szCs w:val="20"/>
              </w:rPr>
              <w:t>и</w:t>
            </w:r>
            <w:r w:rsidRPr="00F143AA">
              <w:rPr>
                <w:color w:val="000000"/>
                <w:kern w:val="24"/>
                <w:sz w:val="20"/>
                <w:szCs w:val="20"/>
              </w:rPr>
              <w:lastRenderedPageBreak/>
              <w:t>тельство и реконструкция сетей водо- и теплоснабжения.)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историко-культурного комплекса «Осетровский пла</w:t>
            </w:r>
            <w:r w:rsidRPr="00F143AA">
              <w:rPr>
                <w:color w:val="000000"/>
                <w:kern w:val="24"/>
                <w:sz w:val="20"/>
                <w:szCs w:val="20"/>
              </w:rPr>
              <w:t>ц</w:t>
            </w:r>
            <w:r w:rsidRPr="00F143AA">
              <w:rPr>
                <w:color w:val="000000"/>
                <w:kern w:val="24"/>
                <w:sz w:val="20"/>
                <w:szCs w:val="20"/>
              </w:rPr>
              <w:t>дарм» и туристического комплекса «На тихом Дону»(с. Осетровка, ООО  «</w:t>
            </w:r>
            <w:r w:rsidR="00953C2D">
              <w:rPr>
                <w:color w:val="000000"/>
                <w:kern w:val="24"/>
                <w:sz w:val="20"/>
                <w:szCs w:val="20"/>
              </w:rPr>
              <w:t>Л</w:t>
            </w:r>
            <w:r w:rsidR="00953C2D">
              <w:rPr>
                <w:color w:val="000000"/>
                <w:kern w:val="24"/>
                <w:sz w:val="20"/>
                <w:szCs w:val="20"/>
              </w:rPr>
              <w:t>у</w:t>
            </w:r>
            <w:r w:rsidR="00953C2D">
              <w:rPr>
                <w:color w:val="000000"/>
                <w:kern w:val="24"/>
                <w:sz w:val="20"/>
                <w:szCs w:val="20"/>
              </w:rPr>
              <w:t>койл-Черноземьенефтепродукт»)</w:t>
            </w:r>
          </w:p>
          <w:p w:rsidR="00C57B59" w:rsidRPr="00F143AA" w:rsidRDefault="00C57B59" w:rsidP="00C57B59">
            <w:pPr>
              <w:spacing w:after="0"/>
              <w:ind w:firstLine="0"/>
              <w:rPr>
                <w:color w:val="000000"/>
                <w:kern w:val="24"/>
                <w:sz w:val="20"/>
                <w:szCs w:val="20"/>
              </w:rPr>
            </w:pPr>
            <w:r w:rsidRPr="00F143AA">
              <w:rPr>
                <w:color w:val="000000"/>
                <w:kern w:val="24"/>
                <w:sz w:val="20"/>
                <w:szCs w:val="20"/>
              </w:rPr>
              <w:t xml:space="preserve">Проект «Строительство районного </w:t>
            </w:r>
            <w:r w:rsidR="00953C2D">
              <w:rPr>
                <w:color w:val="000000"/>
                <w:kern w:val="24"/>
                <w:sz w:val="20"/>
                <w:szCs w:val="20"/>
              </w:rPr>
              <w:t xml:space="preserve"> историко-краеведческого музея»</w:t>
            </w:r>
          </w:p>
          <w:p w:rsidR="00C57B59" w:rsidRPr="00F143AA" w:rsidRDefault="00C57B59" w:rsidP="00C57B59">
            <w:pPr>
              <w:spacing w:after="0"/>
              <w:ind w:firstLine="0"/>
              <w:rPr>
                <w:sz w:val="20"/>
                <w:szCs w:val="20"/>
              </w:rPr>
            </w:pPr>
            <w:r w:rsidRPr="00F143AA">
              <w:rPr>
                <w:color w:val="000000"/>
                <w:kern w:val="24"/>
                <w:sz w:val="20"/>
                <w:szCs w:val="20"/>
              </w:rPr>
              <w:t>Проект «Строительство  второй очереди полигона ТКО»</w:t>
            </w: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Верхнехавский </w:t>
            </w:r>
          </w:p>
          <w:p w:rsidR="00C57B59" w:rsidRPr="00F143AA" w:rsidRDefault="00C57B59" w:rsidP="00C57B59">
            <w:pPr>
              <w:spacing w:after="0"/>
              <w:ind w:firstLine="0"/>
              <w:rPr>
                <w:sz w:val="20"/>
                <w:szCs w:val="20"/>
              </w:rPr>
            </w:pPr>
            <w:r w:rsidRPr="00F143AA">
              <w:rPr>
                <w:sz w:val="20"/>
                <w:szCs w:val="20"/>
              </w:rPr>
              <w:t xml:space="preserve">муниципальный </w:t>
            </w:r>
          </w:p>
          <w:p w:rsidR="00C57B59" w:rsidRPr="00F143AA" w:rsidRDefault="00C57B59" w:rsidP="00C57B59">
            <w:pPr>
              <w:spacing w:after="0"/>
              <w:ind w:firstLine="0"/>
              <w:rPr>
                <w:sz w:val="20"/>
                <w:szCs w:val="20"/>
              </w:rPr>
            </w:pPr>
            <w:r w:rsidRPr="00F143AA">
              <w:rPr>
                <w:sz w:val="20"/>
                <w:szCs w:val="20"/>
              </w:rPr>
              <w:t>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24,4</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1253</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numPr>
                <w:ilvl w:val="0"/>
                <w:numId w:val="24"/>
              </w:numPr>
              <w:tabs>
                <w:tab w:val="num" w:pos="375"/>
              </w:tabs>
              <w:spacing w:after="0"/>
              <w:ind w:left="0" w:firstLine="0"/>
              <w:rPr>
                <w:sz w:val="20"/>
                <w:szCs w:val="20"/>
              </w:rPr>
            </w:pPr>
            <w:r w:rsidRPr="00F143AA">
              <w:rPr>
                <w:sz w:val="20"/>
                <w:szCs w:val="20"/>
              </w:rPr>
              <w:t>Развитие и увеличение доли производств для металлургической отрасли</w:t>
            </w:r>
            <w:r w:rsidR="00953C2D">
              <w:rPr>
                <w:sz w:val="20"/>
                <w:szCs w:val="20"/>
              </w:rPr>
              <w:t>.</w:t>
            </w:r>
          </w:p>
          <w:p w:rsidR="00C57B59" w:rsidRPr="00F143AA" w:rsidRDefault="00C57B59" w:rsidP="009F2375">
            <w:pPr>
              <w:numPr>
                <w:ilvl w:val="0"/>
                <w:numId w:val="24"/>
              </w:numPr>
              <w:tabs>
                <w:tab w:val="num" w:pos="375"/>
              </w:tabs>
              <w:spacing w:after="0"/>
              <w:ind w:left="0" w:firstLine="0"/>
              <w:rPr>
                <w:sz w:val="20"/>
                <w:szCs w:val="20"/>
              </w:rPr>
            </w:pPr>
            <w:r w:rsidRPr="00F143AA">
              <w:rPr>
                <w:sz w:val="20"/>
                <w:szCs w:val="20"/>
              </w:rPr>
              <w:t>Диверсификация перерабат</w:t>
            </w:r>
            <w:r w:rsidRPr="00F143AA">
              <w:rPr>
                <w:sz w:val="20"/>
                <w:szCs w:val="20"/>
              </w:rPr>
              <w:t>ы</w:t>
            </w:r>
            <w:r w:rsidRPr="00F143AA">
              <w:rPr>
                <w:sz w:val="20"/>
                <w:szCs w:val="20"/>
              </w:rPr>
              <w:t>вающих производств</w:t>
            </w:r>
            <w:r w:rsidR="00953C2D">
              <w:rPr>
                <w:sz w:val="20"/>
                <w:szCs w:val="20"/>
              </w:rPr>
              <w:t>.</w:t>
            </w:r>
          </w:p>
          <w:p w:rsidR="00C57B59" w:rsidRPr="00F143AA" w:rsidRDefault="00C57B59" w:rsidP="009F2375">
            <w:pPr>
              <w:numPr>
                <w:ilvl w:val="0"/>
                <w:numId w:val="24"/>
              </w:numPr>
              <w:tabs>
                <w:tab w:val="num" w:pos="375"/>
              </w:tabs>
              <w:spacing w:after="0"/>
              <w:ind w:left="0" w:firstLine="0"/>
              <w:rPr>
                <w:sz w:val="20"/>
                <w:szCs w:val="20"/>
              </w:rPr>
            </w:pPr>
            <w:r w:rsidRPr="00F143AA">
              <w:rPr>
                <w:sz w:val="20"/>
                <w:szCs w:val="20"/>
              </w:rPr>
              <w:t>Развитие предпринимательской инициативы</w:t>
            </w:r>
            <w:r w:rsidR="00953C2D">
              <w:rPr>
                <w:sz w:val="20"/>
                <w:szCs w:val="20"/>
              </w:rPr>
              <w:t>.</w:t>
            </w:r>
          </w:p>
          <w:p w:rsidR="00C57B59" w:rsidRPr="00F143AA" w:rsidRDefault="00C57B59" w:rsidP="009F2375">
            <w:pPr>
              <w:numPr>
                <w:ilvl w:val="0"/>
                <w:numId w:val="24"/>
              </w:numPr>
              <w:tabs>
                <w:tab w:val="num" w:pos="375"/>
              </w:tabs>
              <w:spacing w:after="0"/>
              <w:ind w:left="0" w:firstLine="0"/>
              <w:rPr>
                <w:sz w:val="20"/>
                <w:szCs w:val="20"/>
              </w:rPr>
            </w:pPr>
            <w:r w:rsidRPr="00F143AA">
              <w:rPr>
                <w:sz w:val="20"/>
                <w:szCs w:val="20"/>
              </w:rPr>
              <w:t>Развитие туризма и отдыха, вхождение в туристический кластер Воронежской области</w:t>
            </w:r>
            <w:r w:rsidR="00953C2D">
              <w:rPr>
                <w:sz w:val="20"/>
                <w:szCs w:val="20"/>
              </w:rPr>
              <w:t>.</w:t>
            </w:r>
          </w:p>
          <w:p w:rsidR="00C57B59" w:rsidRPr="00F143AA" w:rsidRDefault="00C57B59" w:rsidP="009F2375">
            <w:pPr>
              <w:numPr>
                <w:ilvl w:val="0"/>
                <w:numId w:val="24"/>
              </w:numPr>
              <w:tabs>
                <w:tab w:val="num" w:pos="375"/>
              </w:tabs>
              <w:spacing w:after="0"/>
              <w:ind w:left="0" w:firstLine="0"/>
              <w:rPr>
                <w:sz w:val="20"/>
                <w:szCs w:val="20"/>
              </w:rPr>
            </w:pPr>
            <w:r w:rsidRPr="00F143AA">
              <w:rPr>
                <w:sz w:val="20"/>
                <w:szCs w:val="20"/>
              </w:rPr>
              <w:t>Повышение качества и безопа</w:t>
            </w:r>
            <w:r w:rsidRPr="00F143AA">
              <w:rPr>
                <w:sz w:val="20"/>
                <w:szCs w:val="20"/>
              </w:rPr>
              <w:t>с</w:t>
            </w:r>
            <w:r w:rsidRPr="00F143AA">
              <w:rPr>
                <w:sz w:val="20"/>
                <w:szCs w:val="20"/>
              </w:rPr>
              <w:t>ности муниципальных дорог</w:t>
            </w:r>
            <w:r w:rsidR="00953C2D">
              <w:rPr>
                <w:sz w:val="20"/>
                <w:szCs w:val="20"/>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Проект «Развитие высокотехнологичных производств в промышленности»</w:t>
            </w:r>
          </w:p>
          <w:p w:rsidR="00C57B59" w:rsidRPr="00F143AA" w:rsidRDefault="00C57B59" w:rsidP="00C57B59">
            <w:pPr>
              <w:spacing w:after="0"/>
              <w:ind w:firstLine="0"/>
              <w:rPr>
                <w:sz w:val="20"/>
                <w:szCs w:val="20"/>
              </w:rPr>
            </w:pPr>
            <w:r w:rsidRPr="00F143AA">
              <w:rPr>
                <w:sz w:val="20"/>
                <w:szCs w:val="20"/>
              </w:rPr>
              <w:t>Проект  «Строительство предприятия</w:t>
            </w:r>
            <w:r w:rsidR="00953C2D">
              <w:rPr>
                <w:sz w:val="20"/>
                <w:szCs w:val="20"/>
              </w:rPr>
              <w:t xml:space="preserve"> по глубокой переработке зерна»</w:t>
            </w:r>
          </w:p>
          <w:p w:rsidR="00C57B59" w:rsidRPr="00F143AA" w:rsidRDefault="00C57B59" w:rsidP="00C57B59">
            <w:pPr>
              <w:spacing w:after="0"/>
              <w:ind w:firstLine="0"/>
              <w:rPr>
                <w:sz w:val="20"/>
                <w:szCs w:val="20"/>
              </w:rPr>
            </w:pPr>
            <w:r w:rsidRPr="00F143AA">
              <w:rPr>
                <w:sz w:val="20"/>
                <w:szCs w:val="20"/>
              </w:rPr>
              <w:t>Проект «Повышение энергомощнос</w:t>
            </w:r>
            <w:r w:rsidR="00953C2D">
              <w:rPr>
                <w:sz w:val="20"/>
                <w:szCs w:val="20"/>
              </w:rPr>
              <w:t>тей крупных предприятий района»</w:t>
            </w:r>
          </w:p>
          <w:p w:rsidR="00C57B59" w:rsidRPr="00F143AA" w:rsidRDefault="00C57B59" w:rsidP="00C57B59">
            <w:pPr>
              <w:spacing w:after="0"/>
              <w:ind w:firstLine="0"/>
              <w:rPr>
                <w:sz w:val="20"/>
                <w:szCs w:val="20"/>
              </w:rPr>
            </w:pPr>
            <w:r w:rsidRPr="00F143AA">
              <w:rPr>
                <w:sz w:val="20"/>
                <w:szCs w:val="20"/>
              </w:rPr>
              <w:t>Проект «Расширение производства по разведению свиней различных пород»</w:t>
            </w:r>
          </w:p>
          <w:p w:rsidR="00C57B59" w:rsidRPr="00F143AA" w:rsidRDefault="00C57B59" w:rsidP="00C57B59">
            <w:pPr>
              <w:spacing w:after="0"/>
              <w:ind w:firstLine="0"/>
              <w:rPr>
                <w:sz w:val="20"/>
                <w:szCs w:val="20"/>
              </w:rPr>
            </w:pPr>
            <w:r w:rsidRPr="00F143AA">
              <w:rPr>
                <w:sz w:val="20"/>
                <w:szCs w:val="20"/>
              </w:rPr>
              <w:t>Проект «Строительство свиноводческ</w:t>
            </w:r>
            <w:r w:rsidR="00953C2D">
              <w:rPr>
                <w:sz w:val="20"/>
                <w:szCs w:val="20"/>
              </w:rPr>
              <w:t>их  комплексов СГЦ -9 и СГЦ-10»</w:t>
            </w:r>
          </w:p>
          <w:p w:rsidR="00C57B59" w:rsidRPr="00F143AA" w:rsidRDefault="00C57B59" w:rsidP="00C57B59">
            <w:pPr>
              <w:spacing w:after="0"/>
              <w:ind w:firstLine="0"/>
              <w:rPr>
                <w:sz w:val="20"/>
                <w:szCs w:val="20"/>
              </w:rPr>
            </w:pPr>
            <w:r w:rsidRPr="00F143AA">
              <w:rPr>
                <w:sz w:val="20"/>
                <w:szCs w:val="20"/>
              </w:rPr>
              <w:t>Проект «Формирование туристического комплекса района»</w:t>
            </w:r>
          </w:p>
          <w:p w:rsidR="00C57B59" w:rsidRPr="00F143AA" w:rsidRDefault="00C57B59" w:rsidP="00C57B59">
            <w:pPr>
              <w:spacing w:after="0"/>
              <w:ind w:firstLine="0"/>
              <w:rPr>
                <w:sz w:val="20"/>
                <w:szCs w:val="20"/>
              </w:rPr>
            </w:pPr>
            <w:r w:rsidRPr="00F143AA">
              <w:rPr>
                <w:sz w:val="20"/>
                <w:szCs w:val="20"/>
              </w:rPr>
              <w:t>Проект «Пристройка на 350 мест и реконструкция существующего корпуса на 160 мест МКОУ Верхнехавская СОШ №1» (с. Верхняя Хава Верхнехавского муниципального района Воронежской области)</w:t>
            </w:r>
          </w:p>
          <w:p w:rsidR="00C57B59" w:rsidRPr="00F143AA" w:rsidRDefault="00C57B59" w:rsidP="00C57B59">
            <w:pPr>
              <w:spacing w:after="0"/>
              <w:ind w:firstLine="0"/>
              <w:rPr>
                <w:sz w:val="20"/>
                <w:szCs w:val="20"/>
              </w:rPr>
            </w:pPr>
            <w:r w:rsidRPr="00F143AA">
              <w:rPr>
                <w:sz w:val="20"/>
                <w:szCs w:val="20"/>
              </w:rPr>
              <w:t>Проект «Строительство тротуаров в с. Нижняя Байгора, с. Вишневка, с.Малая Приваловка, с. Верхняя Хава, с. Шукавка»</w:t>
            </w:r>
          </w:p>
          <w:p w:rsidR="00C57B59" w:rsidRPr="00F143AA" w:rsidRDefault="00C57B59" w:rsidP="00C57B59">
            <w:pPr>
              <w:spacing w:after="0"/>
              <w:ind w:firstLine="0"/>
              <w:rPr>
                <w:sz w:val="20"/>
                <w:szCs w:val="20"/>
              </w:rPr>
            </w:pPr>
            <w:r w:rsidRPr="00F143AA">
              <w:rPr>
                <w:sz w:val="20"/>
                <w:szCs w:val="20"/>
              </w:rPr>
              <w:t>Программа «Развитие транспортной системы» (улучшение качества муниц</w:t>
            </w:r>
            <w:r w:rsidRPr="00F143AA">
              <w:rPr>
                <w:sz w:val="20"/>
                <w:szCs w:val="20"/>
              </w:rPr>
              <w:t>и</w:t>
            </w:r>
            <w:r w:rsidRPr="00F143AA">
              <w:rPr>
                <w:sz w:val="20"/>
                <w:szCs w:val="20"/>
              </w:rPr>
              <w:t>пальных дорог в Верхнехавском, Правохавском, Малосамовецком, Верхнел</w:t>
            </w:r>
            <w:r w:rsidRPr="00F143AA">
              <w:rPr>
                <w:sz w:val="20"/>
                <w:szCs w:val="20"/>
              </w:rPr>
              <w:t>у</w:t>
            </w:r>
            <w:r w:rsidRPr="00F143AA">
              <w:rPr>
                <w:sz w:val="20"/>
                <w:szCs w:val="20"/>
              </w:rPr>
              <w:t>говатском Шукавском, Александровском сельских поселениях)</w:t>
            </w:r>
          </w:p>
        </w:tc>
      </w:tr>
      <w:tr w:rsidR="00C57B59" w:rsidRPr="00070723" w:rsidTr="00F143AA">
        <w:trPr>
          <w:trHeight w:val="1281"/>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Воробьевский</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16296</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 xml:space="preserve">1236 </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20"/>
              </w:numPr>
              <w:autoSpaceDE/>
              <w:autoSpaceDN/>
              <w:adjustRightInd/>
              <w:ind w:left="0" w:firstLine="0"/>
              <w:jc w:val="both"/>
            </w:pPr>
            <w:r w:rsidRPr="00F143AA">
              <w:t>Создание  комфортной  с</w:t>
            </w:r>
            <w:r w:rsidRPr="00F143AA">
              <w:t>о</w:t>
            </w:r>
            <w:r w:rsidRPr="00F143AA">
              <w:t>циальной  среды (социальная по</w:t>
            </w:r>
            <w:r w:rsidRPr="00F143AA">
              <w:t>д</w:t>
            </w:r>
            <w:r w:rsidRPr="00F143AA">
              <w:t>держка населения, повышение без</w:t>
            </w:r>
            <w:r w:rsidRPr="00F143AA">
              <w:t>о</w:t>
            </w:r>
            <w:r w:rsidRPr="00F143AA">
              <w:t>пасности, рост доходов на душу н</w:t>
            </w:r>
            <w:r w:rsidRPr="00F143AA">
              <w:t>а</w:t>
            </w:r>
            <w:r w:rsidRPr="00F143AA">
              <w:t>селения, повышение качества здр</w:t>
            </w:r>
            <w:r w:rsidRPr="00F143AA">
              <w:t>а</w:t>
            </w:r>
            <w:r w:rsidRPr="00F143AA">
              <w:t>воохранения и уровня образовател</w:t>
            </w:r>
            <w:r w:rsidRPr="00F143AA">
              <w:t>ь</w:t>
            </w:r>
            <w:r w:rsidRPr="00F143AA">
              <w:t>ных услуг)</w:t>
            </w:r>
          </w:p>
          <w:p w:rsidR="00C57B59" w:rsidRPr="00F143AA" w:rsidRDefault="00C57B59" w:rsidP="009F2375">
            <w:pPr>
              <w:pStyle w:val="a6"/>
              <w:widowControl/>
              <w:numPr>
                <w:ilvl w:val="0"/>
                <w:numId w:val="20"/>
              </w:numPr>
              <w:autoSpaceDE/>
              <w:autoSpaceDN/>
              <w:adjustRightInd/>
              <w:ind w:left="0" w:firstLine="0"/>
              <w:jc w:val="both"/>
            </w:pPr>
            <w:r w:rsidRPr="00F143AA">
              <w:t>Стимулирование экономич</w:t>
            </w:r>
            <w:r w:rsidRPr="00F143AA">
              <w:t>е</w:t>
            </w:r>
            <w:r w:rsidRPr="00F143AA">
              <w:t>ской активности населения и орган</w:t>
            </w:r>
            <w:r w:rsidRPr="00F143AA">
              <w:t>и</w:t>
            </w:r>
            <w:r w:rsidRPr="00F143AA">
              <w:t>заций</w:t>
            </w:r>
          </w:p>
          <w:p w:rsidR="00C57B59" w:rsidRPr="00F143AA" w:rsidRDefault="00C57B59" w:rsidP="009F2375">
            <w:pPr>
              <w:pStyle w:val="a6"/>
              <w:widowControl/>
              <w:numPr>
                <w:ilvl w:val="0"/>
                <w:numId w:val="20"/>
              </w:numPr>
              <w:autoSpaceDE/>
              <w:autoSpaceDN/>
              <w:adjustRightInd/>
              <w:ind w:left="0" w:firstLine="0"/>
              <w:jc w:val="both"/>
            </w:pPr>
            <w:r w:rsidRPr="00F143AA">
              <w:t>Развитие высокотехнол</w:t>
            </w:r>
            <w:r w:rsidRPr="00F143AA">
              <w:t>о</w:t>
            </w:r>
            <w:r w:rsidRPr="00F143AA">
              <w:t>гичных отраслей, экспортоориент</w:t>
            </w:r>
            <w:r w:rsidRPr="00F143AA">
              <w:t>и</w:t>
            </w:r>
            <w:r w:rsidRPr="00F143AA">
              <w:t>рованного сельскохозяйственного и промышленного производства (Ра</w:t>
            </w:r>
            <w:r w:rsidRPr="00F143AA">
              <w:t>з</w:t>
            </w:r>
            <w:r w:rsidRPr="00F143AA">
              <w:lastRenderedPageBreak/>
              <w:t>витие мясного животноводства)</w:t>
            </w:r>
          </w:p>
          <w:p w:rsidR="00C57B59" w:rsidRPr="00F143AA" w:rsidRDefault="00C57B59" w:rsidP="009F2375">
            <w:pPr>
              <w:pStyle w:val="a6"/>
              <w:widowControl/>
              <w:numPr>
                <w:ilvl w:val="0"/>
                <w:numId w:val="20"/>
              </w:numPr>
              <w:autoSpaceDE/>
              <w:autoSpaceDN/>
              <w:adjustRightInd/>
              <w:ind w:left="0" w:firstLine="0"/>
              <w:jc w:val="both"/>
            </w:pPr>
            <w:r w:rsidRPr="00F143AA">
              <w:t>Развитие туристических зон (Ломовской  природно-ландшафтны</w:t>
            </w:r>
            <w:r w:rsidR="00F143AA">
              <w:t>й парк</w:t>
            </w:r>
            <w:r w:rsidRPr="00F143AA">
              <w:t>) и сохранение культурного н</w:t>
            </w:r>
            <w:r w:rsidRPr="00F143AA">
              <w:t>а</w:t>
            </w:r>
            <w:r w:rsidRPr="00F143AA">
              <w:t>следия района (песенный край)</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lastRenderedPageBreak/>
              <w:t>Проект  «Воробьевский район – зона здорового образа жизни и спорта»</w:t>
            </w:r>
          </w:p>
          <w:p w:rsidR="00C57B59" w:rsidRPr="00F143AA" w:rsidRDefault="00C57B59" w:rsidP="00C57B59">
            <w:pPr>
              <w:spacing w:after="0"/>
              <w:ind w:firstLine="0"/>
              <w:rPr>
                <w:sz w:val="20"/>
                <w:szCs w:val="20"/>
              </w:rPr>
            </w:pPr>
            <w:r w:rsidRPr="00F143AA">
              <w:rPr>
                <w:sz w:val="20"/>
                <w:szCs w:val="20"/>
              </w:rPr>
              <w:t>Проект «Формирование системы инклюзивного дошкольного образования В</w:t>
            </w:r>
            <w:r w:rsidRPr="00F143AA">
              <w:rPr>
                <w:sz w:val="20"/>
                <w:szCs w:val="20"/>
              </w:rPr>
              <w:t>о</w:t>
            </w:r>
            <w:r w:rsidRPr="00F143AA">
              <w:rPr>
                <w:sz w:val="20"/>
                <w:szCs w:val="20"/>
              </w:rPr>
              <w:t>робьевского МО»</w:t>
            </w:r>
          </w:p>
          <w:p w:rsidR="00C57B59" w:rsidRPr="00F143AA" w:rsidRDefault="00C57B59" w:rsidP="00C57B59">
            <w:pPr>
              <w:spacing w:after="0"/>
              <w:ind w:firstLine="0"/>
              <w:rPr>
                <w:sz w:val="20"/>
                <w:szCs w:val="20"/>
              </w:rPr>
            </w:pPr>
            <w:r w:rsidRPr="00F143AA">
              <w:rPr>
                <w:sz w:val="20"/>
                <w:szCs w:val="20"/>
              </w:rPr>
              <w:t>Проект «Безопасные дороги»</w:t>
            </w:r>
          </w:p>
          <w:p w:rsidR="00C57B59" w:rsidRPr="00F143AA" w:rsidRDefault="00C57B59" w:rsidP="00C57B59">
            <w:pPr>
              <w:spacing w:after="0"/>
              <w:ind w:firstLine="0"/>
              <w:rPr>
                <w:sz w:val="20"/>
                <w:szCs w:val="20"/>
              </w:rPr>
            </w:pPr>
            <w:r w:rsidRPr="00F143AA">
              <w:rPr>
                <w:sz w:val="20"/>
                <w:szCs w:val="20"/>
              </w:rPr>
              <w:t xml:space="preserve">Проект «Реконструкция объектов водоснабжения» </w:t>
            </w:r>
          </w:p>
          <w:p w:rsidR="00C57B59" w:rsidRPr="00F143AA" w:rsidRDefault="00C57B59" w:rsidP="00C57B59">
            <w:pPr>
              <w:spacing w:after="0"/>
              <w:ind w:firstLine="0"/>
              <w:rPr>
                <w:sz w:val="20"/>
                <w:szCs w:val="20"/>
              </w:rPr>
            </w:pPr>
            <w:r w:rsidRPr="00F143AA">
              <w:rPr>
                <w:sz w:val="20"/>
                <w:szCs w:val="20"/>
              </w:rPr>
              <w:t>Проект «Строительство, ремонт и реконструкция объектов социальной сферы и здравоохранения»</w:t>
            </w:r>
          </w:p>
          <w:p w:rsidR="00C57B59" w:rsidRPr="00F143AA" w:rsidRDefault="00C57B59" w:rsidP="00C57B59">
            <w:pPr>
              <w:spacing w:after="0"/>
              <w:ind w:firstLine="0"/>
              <w:rPr>
                <w:sz w:val="20"/>
                <w:szCs w:val="20"/>
              </w:rPr>
            </w:pPr>
            <w:r w:rsidRPr="00F143AA">
              <w:rPr>
                <w:sz w:val="20"/>
                <w:szCs w:val="20"/>
              </w:rPr>
              <w:t xml:space="preserve">Проект «Цифровая инфраструктура сферы оказания  услуг  населению» </w:t>
            </w:r>
          </w:p>
          <w:p w:rsidR="00C57B59" w:rsidRPr="00F143AA" w:rsidRDefault="00C57B59" w:rsidP="00C57B59">
            <w:pPr>
              <w:spacing w:after="0"/>
              <w:ind w:firstLine="0"/>
              <w:rPr>
                <w:sz w:val="20"/>
                <w:szCs w:val="20"/>
              </w:rPr>
            </w:pPr>
            <w:r w:rsidRPr="00F143AA">
              <w:rPr>
                <w:sz w:val="20"/>
                <w:szCs w:val="20"/>
              </w:rPr>
              <w:t xml:space="preserve">Проект «Развитие ТОСов»  </w:t>
            </w:r>
          </w:p>
          <w:p w:rsidR="00C57B59" w:rsidRPr="00F143AA" w:rsidRDefault="00C57B59" w:rsidP="00C57B59">
            <w:pPr>
              <w:spacing w:after="0"/>
              <w:ind w:firstLine="0"/>
              <w:rPr>
                <w:sz w:val="20"/>
                <w:szCs w:val="20"/>
              </w:rPr>
            </w:pPr>
            <w:r w:rsidRPr="00F143AA">
              <w:rPr>
                <w:sz w:val="20"/>
                <w:szCs w:val="20"/>
              </w:rPr>
              <w:t>Проект «Зеленая»  экологически чистая сельскохозяйственная продукция»</w:t>
            </w:r>
          </w:p>
          <w:p w:rsidR="00D16C6D" w:rsidRPr="00D16C6D" w:rsidRDefault="00C57B59" w:rsidP="00D16C6D">
            <w:pPr>
              <w:pStyle w:val="Default"/>
              <w:jc w:val="both"/>
              <w:rPr>
                <w:sz w:val="20"/>
                <w:szCs w:val="20"/>
              </w:rPr>
            </w:pPr>
            <w:r w:rsidRPr="00F143AA">
              <w:rPr>
                <w:sz w:val="20"/>
                <w:szCs w:val="20"/>
              </w:rPr>
              <w:t xml:space="preserve">Проект </w:t>
            </w:r>
            <w:r w:rsidR="00D16C6D" w:rsidRPr="00D16C6D">
              <w:rPr>
                <w:sz w:val="20"/>
                <w:szCs w:val="20"/>
              </w:rPr>
              <w:t>«Организация свеклосахарного производства» на территории Вороб</w:t>
            </w:r>
            <w:r w:rsidR="00D16C6D" w:rsidRPr="00D16C6D">
              <w:rPr>
                <w:sz w:val="20"/>
                <w:szCs w:val="20"/>
              </w:rPr>
              <w:t>ь</w:t>
            </w:r>
            <w:r w:rsidR="00D16C6D" w:rsidRPr="00D16C6D">
              <w:rPr>
                <w:sz w:val="20"/>
                <w:szCs w:val="20"/>
              </w:rPr>
              <w:t>евского муниципального района»</w:t>
            </w:r>
          </w:p>
          <w:p w:rsidR="00C57B59" w:rsidRPr="00F143AA" w:rsidRDefault="00C57B59" w:rsidP="00C57B59">
            <w:pPr>
              <w:spacing w:after="0"/>
              <w:ind w:firstLine="0"/>
              <w:rPr>
                <w:sz w:val="20"/>
                <w:szCs w:val="20"/>
              </w:rPr>
            </w:pPr>
            <w:r w:rsidRPr="00F143AA">
              <w:rPr>
                <w:sz w:val="20"/>
                <w:szCs w:val="20"/>
              </w:rPr>
              <w:t>Проект «Модернизация основных фондов сельскохозяйственного производс</w:t>
            </w:r>
            <w:r w:rsidRPr="00F143AA">
              <w:rPr>
                <w:sz w:val="20"/>
                <w:szCs w:val="20"/>
              </w:rPr>
              <w:t>т</w:t>
            </w:r>
            <w:r w:rsidRPr="00F143AA">
              <w:rPr>
                <w:sz w:val="20"/>
                <w:szCs w:val="20"/>
              </w:rPr>
              <w:t xml:space="preserve">ва» </w:t>
            </w:r>
          </w:p>
          <w:p w:rsidR="00C57B59" w:rsidRPr="00F143AA" w:rsidRDefault="00C57B59" w:rsidP="00C57B59">
            <w:pPr>
              <w:spacing w:after="0"/>
              <w:ind w:firstLine="0"/>
              <w:rPr>
                <w:sz w:val="20"/>
                <w:szCs w:val="20"/>
              </w:rPr>
            </w:pPr>
            <w:r w:rsidRPr="00F143AA">
              <w:rPr>
                <w:sz w:val="20"/>
                <w:szCs w:val="20"/>
              </w:rPr>
              <w:lastRenderedPageBreak/>
              <w:t>Проект «Строительство животноводческого комплекса в с. Никольское-1»</w:t>
            </w:r>
          </w:p>
          <w:p w:rsidR="00C57B59" w:rsidRPr="00F143AA" w:rsidRDefault="00C57B59" w:rsidP="00C57B59">
            <w:pPr>
              <w:spacing w:after="0"/>
              <w:ind w:firstLine="0"/>
              <w:rPr>
                <w:sz w:val="20"/>
                <w:szCs w:val="20"/>
              </w:rPr>
            </w:pPr>
            <w:r w:rsidRPr="00F143AA">
              <w:rPr>
                <w:sz w:val="20"/>
                <w:szCs w:val="20"/>
              </w:rPr>
              <w:t>Проект «Строительство свиноводческого комплекса в с. 2-е от</w:t>
            </w:r>
            <w:r w:rsidR="00F143AA">
              <w:rPr>
                <w:sz w:val="20"/>
                <w:szCs w:val="20"/>
              </w:rPr>
              <w:t xml:space="preserve">деление с-за «Краснопольский» </w:t>
            </w:r>
          </w:p>
          <w:p w:rsidR="00C57B59" w:rsidRPr="00F143AA" w:rsidRDefault="00C57B59" w:rsidP="00C57B59">
            <w:pPr>
              <w:spacing w:after="0"/>
              <w:ind w:firstLine="0"/>
              <w:rPr>
                <w:sz w:val="20"/>
                <w:szCs w:val="20"/>
              </w:rPr>
            </w:pPr>
            <w:r w:rsidRPr="00F143AA">
              <w:rPr>
                <w:sz w:val="20"/>
                <w:szCs w:val="20"/>
              </w:rPr>
              <w:t>Проект «Формирование реестра свободных земельных участков дл</w:t>
            </w:r>
            <w:r w:rsidR="00F143AA">
              <w:rPr>
                <w:sz w:val="20"/>
                <w:szCs w:val="20"/>
              </w:rPr>
              <w:t>я новых инвестиционных проектов</w:t>
            </w:r>
            <w:r w:rsidRPr="00F143AA">
              <w:rPr>
                <w:sz w:val="20"/>
                <w:szCs w:val="20"/>
              </w:rPr>
              <w:t xml:space="preserve">» </w:t>
            </w:r>
          </w:p>
          <w:p w:rsidR="00C57B59" w:rsidRPr="00F143AA" w:rsidRDefault="00C57B59" w:rsidP="00C57B59">
            <w:pPr>
              <w:spacing w:after="0"/>
              <w:ind w:firstLine="0"/>
              <w:rPr>
                <w:sz w:val="20"/>
                <w:szCs w:val="20"/>
              </w:rPr>
            </w:pPr>
            <w:r w:rsidRPr="00F143AA">
              <w:rPr>
                <w:sz w:val="20"/>
                <w:szCs w:val="20"/>
              </w:rPr>
              <w:t>Проект «Строительство цеха по углубленной переработке зерна в с. Никол</w:t>
            </w:r>
            <w:r w:rsidRPr="00F143AA">
              <w:rPr>
                <w:sz w:val="20"/>
                <w:szCs w:val="20"/>
              </w:rPr>
              <w:t>ь</w:t>
            </w:r>
            <w:r w:rsidRPr="00F143AA">
              <w:rPr>
                <w:sz w:val="20"/>
                <w:szCs w:val="20"/>
              </w:rPr>
              <w:t>ск</w:t>
            </w:r>
            <w:r w:rsidR="00F143AA">
              <w:rPr>
                <w:sz w:val="20"/>
                <w:szCs w:val="20"/>
              </w:rPr>
              <w:t>ое-1</w:t>
            </w:r>
            <w:r w:rsidRPr="00F143AA">
              <w:rPr>
                <w:sz w:val="20"/>
                <w:szCs w:val="20"/>
              </w:rPr>
              <w:t xml:space="preserve">» </w:t>
            </w:r>
          </w:p>
          <w:p w:rsidR="00C57B59" w:rsidRPr="00F143AA" w:rsidRDefault="00C57B59" w:rsidP="00C57B59">
            <w:pPr>
              <w:spacing w:after="0"/>
              <w:ind w:firstLine="0"/>
              <w:rPr>
                <w:sz w:val="20"/>
                <w:szCs w:val="20"/>
              </w:rPr>
            </w:pPr>
            <w:r w:rsidRPr="00F143AA">
              <w:rPr>
                <w:sz w:val="20"/>
                <w:szCs w:val="20"/>
              </w:rPr>
              <w:t>Проект «Строительство цеха по производству круп в пос. Первомайский»</w:t>
            </w:r>
          </w:p>
          <w:p w:rsidR="00C57B59" w:rsidRPr="00F143AA" w:rsidRDefault="00C57B59" w:rsidP="00C57B59">
            <w:pPr>
              <w:spacing w:after="0"/>
              <w:ind w:firstLine="0"/>
              <w:rPr>
                <w:sz w:val="20"/>
                <w:szCs w:val="20"/>
              </w:rPr>
            </w:pPr>
            <w:r w:rsidRPr="00F143AA">
              <w:rPr>
                <w:sz w:val="20"/>
                <w:szCs w:val="20"/>
              </w:rPr>
              <w:t>Проект «Реконструкция, капитальный ремонт и развитие инфраструктуры культурных и туристических центров Воробьевского МО»</w:t>
            </w:r>
          </w:p>
          <w:p w:rsidR="00C57B59" w:rsidRPr="00F143AA" w:rsidRDefault="00C57B59" w:rsidP="00C57B59">
            <w:pPr>
              <w:spacing w:after="0"/>
              <w:ind w:firstLine="0"/>
              <w:rPr>
                <w:sz w:val="20"/>
                <w:szCs w:val="20"/>
              </w:rPr>
            </w:pPr>
            <w:r w:rsidRPr="00F143AA">
              <w:rPr>
                <w:sz w:val="20"/>
                <w:szCs w:val="20"/>
              </w:rPr>
              <w:t xml:space="preserve"> Проект «Заповедные зоны  и культурное наследие Воробьевского МО»</w:t>
            </w:r>
          </w:p>
        </w:tc>
      </w:tr>
      <w:tr w:rsidR="00C57B59" w:rsidRPr="00070723" w:rsidTr="00F143AA">
        <w:trPr>
          <w:trHeight w:val="1281"/>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Грибановский </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 xml:space="preserve">30, 34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2 016</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1.Развитие человеческого капитала</w:t>
            </w:r>
            <w:r w:rsidR="00953C2D">
              <w:rPr>
                <w:sz w:val="20"/>
                <w:szCs w:val="20"/>
              </w:rPr>
              <w:t>.</w:t>
            </w:r>
          </w:p>
          <w:p w:rsidR="00C57B59" w:rsidRPr="00F143AA" w:rsidRDefault="00C57B59" w:rsidP="00C57B59">
            <w:pPr>
              <w:spacing w:after="0"/>
              <w:ind w:firstLine="0"/>
              <w:rPr>
                <w:sz w:val="20"/>
                <w:szCs w:val="20"/>
              </w:rPr>
            </w:pPr>
            <w:r w:rsidRPr="00F143AA">
              <w:rPr>
                <w:sz w:val="20"/>
                <w:szCs w:val="20"/>
              </w:rPr>
              <w:t>2. Развитие экономического поте</w:t>
            </w:r>
            <w:r w:rsidRPr="00F143AA">
              <w:rPr>
                <w:sz w:val="20"/>
                <w:szCs w:val="20"/>
              </w:rPr>
              <w:t>н</w:t>
            </w:r>
            <w:r w:rsidRPr="00F143AA">
              <w:rPr>
                <w:sz w:val="20"/>
                <w:szCs w:val="20"/>
              </w:rPr>
              <w:t>циала</w:t>
            </w:r>
            <w:r w:rsidR="00953C2D">
              <w:rPr>
                <w:sz w:val="20"/>
                <w:szCs w:val="20"/>
              </w:rPr>
              <w:t>.</w:t>
            </w:r>
          </w:p>
          <w:p w:rsidR="00C57B59" w:rsidRPr="00F143AA" w:rsidRDefault="00C57B59" w:rsidP="00C57B59">
            <w:pPr>
              <w:spacing w:after="0"/>
              <w:ind w:firstLine="0"/>
              <w:rPr>
                <w:sz w:val="20"/>
                <w:szCs w:val="20"/>
              </w:rPr>
            </w:pPr>
            <w:r w:rsidRPr="00F143AA">
              <w:rPr>
                <w:sz w:val="20"/>
                <w:szCs w:val="20"/>
              </w:rPr>
              <w:t>3.Развите инженерной инфрастру</w:t>
            </w:r>
            <w:r w:rsidRPr="00F143AA">
              <w:rPr>
                <w:sz w:val="20"/>
                <w:szCs w:val="20"/>
              </w:rPr>
              <w:t>к</w:t>
            </w:r>
            <w:r w:rsidRPr="00F143AA">
              <w:rPr>
                <w:sz w:val="20"/>
                <w:szCs w:val="20"/>
              </w:rPr>
              <w:t>туры и жилищно-коммунального хозяйства</w:t>
            </w:r>
            <w:r w:rsidR="00953C2D">
              <w:rPr>
                <w:sz w:val="20"/>
                <w:szCs w:val="20"/>
              </w:rPr>
              <w:t>.</w:t>
            </w:r>
          </w:p>
          <w:p w:rsidR="00C57B59" w:rsidRPr="00F143AA" w:rsidRDefault="00F143AA" w:rsidP="00C57B59">
            <w:pPr>
              <w:spacing w:after="0"/>
              <w:ind w:firstLine="0"/>
              <w:rPr>
                <w:sz w:val="20"/>
                <w:szCs w:val="20"/>
              </w:rPr>
            </w:pPr>
            <w:r>
              <w:rPr>
                <w:sz w:val="20"/>
                <w:szCs w:val="20"/>
              </w:rPr>
              <w:t xml:space="preserve">4. </w:t>
            </w:r>
            <w:r w:rsidR="00C57B59" w:rsidRPr="00F143AA">
              <w:rPr>
                <w:sz w:val="20"/>
                <w:szCs w:val="20"/>
              </w:rPr>
              <w:t>Формирование и поддержание благоприятной экологической обст</w:t>
            </w:r>
            <w:r w:rsidR="00C57B59" w:rsidRPr="00F143AA">
              <w:rPr>
                <w:sz w:val="20"/>
                <w:szCs w:val="20"/>
              </w:rPr>
              <w:t>а</w:t>
            </w:r>
            <w:r w:rsidR="00C57B59" w:rsidRPr="00F143AA">
              <w:rPr>
                <w:sz w:val="20"/>
                <w:szCs w:val="20"/>
              </w:rPr>
              <w:t>новки.</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Программа «Развитие физической культуры и спорта» (ремонт МКУ «Гриб</w:t>
            </w:r>
            <w:r w:rsidRPr="00F143AA">
              <w:rPr>
                <w:sz w:val="20"/>
                <w:szCs w:val="20"/>
              </w:rPr>
              <w:t>а</w:t>
            </w:r>
            <w:r w:rsidRPr="00F143AA">
              <w:rPr>
                <w:sz w:val="20"/>
                <w:szCs w:val="20"/>
              </w:rPr>
              <w:t>новский детский оздоровительный лагерь», строительство стадиона, стро</w:t>
            </w:r>
            <w:r w:rsidRPr="00F143AA">
              <w:rPr>
                <w:sz w:val="20"/>
                <w:szCs w:val="20"/>
              </w:rPr>
              <w:t>и</w:t>
            </w:r>
            <w:r w:rsidRPr="00F143AA">
              <w:rPr>
                <w:sz w:val="20"/>
                <w:szCs w:val="20"/>
              </w:rPr>
              <w:t>тельств</w:t>
            </w:r>
            <w:r w:rsidR="00F143AA">
              <w:rPr>
                <w:sz w:val="20"/>
                <w:szCs w:val="20"/>
              </w:rPr>
              <w:t>о дворовых спортивных площадок)</w:t>
            </w:r>
          </w:p>
          <w:p w:rsidR="00C57B59" w:rsidRPr="00F143AA" w:rsidRDefault="00C57B59" w:rsidP="00C57B59">
            <w:pPr>
              <w:spacing w:after="0"/>
              <w:ind w:firstLine="0"/>
              <w:rPr>
                <w:sz w:val="20"/>
                <w:szCs w:val="20"/>
              </w:rPr>
            </w:pPr>
            <w:r w:rsidRPr="00F143AA">
              <w:rPr>
                <w:sz w:val="20"/>
                <w:szCs w:val="20"/>
              </w:rPr>
              <w:t>Программа «Строительство и реконструкция культурно-досуговых учрежд</w:t>
            </w:r>
            <w:r w:rsidRPr="00F143AA">
              <w:rPr>
                <w:sz w:val="20"/>
                <w:szCs w:val="20"/>
              </w:rPr>
              <w:t>е</w:t>
            </w:r>
            <w:r w:rsidRPr="00F143AA">
              <w:rPr>
                <w:sz w:val="20"/>
                <w:szCs w:val="20"/>
              </w:rPr>
              <w:t>ний» (строительство дома культуры в с. Листопадовка, ремонт Грибано</w:t>
            </w:r>
            <w:r w:rsidR="00F143AA">
              <w:rPr>
                <w:sz w:val="20"/>
                <w:szCs w:val="20"/>
              </w:rPr>
              <w:t>вского районного дома культуры)</w:t>
            </w:r>
          </w:p>
          <w:p w:rsidR="00C57B59" w:rsidRPr="00F143AA" w:rsidRDefault="00C57B59" w:rsidP="00C57B59">
            <w:pPr>
              <w:spacing w:after="0"/>
              <w:ind w:firstLine="0"/>
              <w:rPr>
                <w:sz w:val="20"/>
                <w:szCs w:val="20"/>
              </w:rPr>
            </w:pPr>
            <w:r w:rsidRPr="00F143AA">
              <w:rPr>
                <w:sz w:val="20"/>
                <w:szCs w:val="20"/>
              </w:rPr>
              <w:t>Проект «Строительство молоч</w:t>
            </w:r>
            <w:r w:rsidR="00F143AA">
              <w:rPr>
                <w:sz w:val="20"/>
                <w:szCs w:val="20"/>
              </w:rPr>
              <w:t>ного комплекса» (ООО «Харвест»)</w:t>
            </w:r>
          </w:p>
          <w:p w:rsidR="00C57B59" w:rsidRPr="00F143AA" w:rsidRDefault="00C57B59" w:rsidP="00C57B59">
            <w:pPr>
              <w:spacing w:after="0"/>
              <w:ind w:firstLine="0"/>
              <w:rPr>
                <w:sz w:val="20"/>
                <w:szCs w:val="20"/>
              </w:rPr>
            </w:pPr>
            <w:r w:rsidRPr="00F143AA">
              <w:rPr>
                <w:sz w:val="20"/>
                <w:szCs w:val="20"/>
              </w:rPr>
              <w:t>Проект «Организация универсальной ярмарки в пгт. Грибановский»</w:t>
            </w:r>
          </w:p>
          <w:p w:rsidR="00C57B59" w:rsidRPr="00F143AA" w:rsidRDefault="00C57B59" w:rsidP="00C57B59">
            <w:pPr>
              <w:spacing w:after="0"/>
              <w:ind w:firstLine="0"/>
              <w:rPr>
                <w:sz w:val="20"/>
                <w:szCs w:val="20"/>
              </w:rPr>
            </w:pPr>
            <w:r w:rsidRPr="00F143AA">
              <w:rPr>
                <w:sz w:val="20"/>
                <w:szCs w:val="20"/>
              </w:rPr>
              <w:t>Проект «Строительство системы водоснабжения в городском и сельских пос</w:t>
            </w:r>
            <w:r w:rsidRPr="00F143AA">
              <w:rPr>
                <w:sz w:val="20"/>
                <w:szCs w:val="20"/>
              </w:rPr>
              <w:t>е</w:t>
            </w:r>
            <w:r w:rsidR="00F143AA">
              <w:rPr>
                <w:sz w:val="20"/>
                <w:szCs w:val="20"/>
              </w:rPr>
              <w:t>лениях»</w:t>
            </w:r>
          </w:p>
          <w:p w:rsidR="00C57B59" w:rsidRPr="00F143AA" w:rsidRDefault="00C57B59" w:rsidP="00C57B59">
            <w:pPr>
              <w:spacing w:after="0"/>
              <w:ind w:firstLine="0"/>
              <w:rPr>
                <w:sz w:val="20"/>
                <w:szCs w:val="20"/>
              </w:rPr>
            </w:pPr>
            <w:r w:rsidRPr="00F143AA">
              <w:rPr>
                <w:sz w:val="20"/>
                <w:szCs w:val="20"/>
              </w:rPr>
              <w:t>Программа «Охрана окружающей среды»</w:t>
            </w:r>
          </w:p>
        </w:tc>
      </w:tr>
      <w:tr w:rsidR="00C57B59" w:rsidRPr="00070723" w:rsidTr="00F143AA">
        <w:trPr>
          <w:trHeight w:val="1281"/>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Калачеевский</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52,6</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2106</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19"/>
              </w:numPr>
              <w:autoSpaceDE/>
              <w:autoSpaceDN/>
              <w:adjustRightInd/>
              <w:ind w:left="0" w:firstLine="0"/>
              <w:jc w:val="both"/>
            </w:pPr>
            <w:r w:rsidRPr="00F143AA">
              <w:t>Создание комфортной среды для проживания (строительство д</w:t>
            </w:r>
            <w:r w:rsidRPr="00F143AA">
              <w:t>о</w:t>
            </w:r>
            <w:r w:rsidRPr="00F143AA">
              <w:t>рог, модернизация объектов комм</w:t>
            </w:r>
            <w:r w:rsidRPr="00F143AA">
              <w:t>у</w:t>
            </w:r>
            <w:r w:rsidRPr="00F143AA">
              <w:t>нальной инфраструктуры, стро</w:t>
            </w:r>
            <w:r w:rsidRPr="00F143AA">
              <w:t>и</w:t>
            </w:r>
            <w:r w:rsidRPr="00F143AA">
              <w:t>тельство и реконструкция медици</w:t>
            </w:r>
            <w:r w:rsidRPr="00F143AA">
              <w:t>н</w:t>
            </w:r>
            <w:r w:rsidRPr="00F143AA">
              <w:t xml:space="preserve">ских учреждений). </w:t>
            </w:r>
          </w:p>
          <w:p w:rsidR="00C57B59" w:rsidRPr="00F143AA" w:rsidRDefault="00C57B59" w:rsidP="009F2375">
            <w:pPr>
              <w:pStyle w:val="a6"/>
              <w:widowControl/>
              <w:numPr>
                <w:ilvl w:val="0"/>
                <w:numId w:val="19"/>
              </w:numPr>
              <w:autoSpaceDE/>
              <w:autoSpaceDN/>
              <w:adjustRightInd/>
              <w:ind w:left="0" w:firstLine="0"/>
              <w:jc w:val="both"/>
            </w:pPr>
            <w:r w:rsidRPr="00F143AA">
              <w:t>Эффективное использование имеющихся производственных мо</w:t>
            </w:r>
            <w:r w:rsidRPr="00F143AA">
              <w:t>щ</w:t>
            </w:r>
            <w:r w:rsidRPr="00F143AA">
              <w:t>ностей  на предприятиях пищевой промышленности.</w:t>
            </w:r>
          </w:p>
          <w:p w:rsidR="00C57B59" w:rsidRPr="00F143AA" w:rsidRDefault="00C57B59" w:rsidP="009F2375">
            <w:pPr>
              <w:pStyle w:val="a6"/>
              <w:widowControl/>
              <w:numPr>
                <w:ilvl w:val="0"/>
                <w:numId w:val="19"/>
              </w:numPr>
              <w:autoSpaceDE/>
              <w:autoSpaceDN/>
              <w:adjustRightInd/>
              <w:ind w:left="0" w:firstLine="0"/>
              <w:jc w:val="both"/>
            </w:pPr>
            <w:r w:rsidRPr="00F143AA">
              <w:t>Развитие добывающей пр</w:t>
            </w:r>
            <w:r w:rsidRPr="00F143AA">
              <w:t>о</w:t>
            </w:r>
            <w:r w:rsidRPr="00F143AA">
              <w:t>мышленности на основе использов</w:t>
            </w:r>
            <w:r w:rsidRPr="00F143AA">
              <w:t>а</w:t>
            </w:r>
            <w:r w:rsidRPr="00F143AA">
              <w:lastRenderedPageBreak/>
              <w:t>ния имеющейся минерально-сырьевой базы.</w:t>
            </w:r>
          </w:p>
          <w:p w:rsidR="00C57B59" w:rsidRPr="00F143AA" w:rsidRDefault="00C57B59" w:rsidP="009F2375">
            <w:pPr>
              <w:pStyle w:val="a6"/>
              <w:widowControl/>
              <w:numPr>
                <w:ilvl w:val="0"/>
                <w:numId w:val="19"/>
              </w:numPr>
              <w:autoSpaceDE/>
              <w:autoSpaceDN/>
              <w:adjustRightInd/>
              <w:ind w:left="0" w:firstLine="0"/>
              <w:jc w:val="both"/>
            </w:pPr>
            <w:r w:rsidRPr="00F143AA">
              <w:t xml:space="preserve">Поддержка развития малого и среднего предпринимательства. </w:t>
            </w:r>
          </w:p>
          <w:p w:rsidR="00C57B59" w:rsidRPr="00F143AA" w:rsidRDefault="00C57B59" w:rsidP="009F2375">
            <w:pPr>
              <w:pStyle w:val="a6"/>
              <w:widowControl/>
              <w:numPr>
                <w:ilvl w:val="0"/>
                <w:numId w:val="19"/>
              </w:numPr>
              <w:autoSpaceDE/>
              <w:autoSpaceDN/>
              <w:adjustRightInd/>
              <w:ind w:left="0" w:firstLine="0"/>
              <w:jc w:val="both"/>
            </w:pPr>
            <w:r w:rsidRPr="00F143AA">
              <w:t>Улучшение экологической ситуации.</w:t>
            </w:r>
          </w:p>
          <w:p w:rsidR="00C57B59" w:rsidRPr="00F143AA" w:rsidRDefault="00C57B59" w:rsidP="00C57B59">
            <w:pPr>
              <w:spacing w:after="0"/>
              <w:ind w:firstLine="0"/>
              <w:rPr>
                <w:sz w:val="20"/>
                <w:szCs w:val="20"/>
              </w:rPr>
            </w:pP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lastRenderedPageBreak/>
              <w:t>Проект «Организация и модернизация переработки молока  для производства сыра в г. К</w:t>
            </w:r>
            <w:r w:rsidR="00F143AA">
              <w:rPr>
                <w:sz w:val="20"/>
                <w:szCs w:val="20"/>
              </w:rPr>
              <w:t>алач («Калачеевский сырзавод»)»</w:t>
            </w:r>
          </w:p>
          <w:p w:rsidR="00C57B59" w:rsidRPr="00F143AA" w:rsidRDefault="00C57B59" w:rsidP="00C57B59">
            <w:pPr>
              <w:spacing w:after="0"/>
              <w:ind w:firstLine="0"/>
              <w:rPr>
                <w:sz w:val="20"/>
                <w:szCs w:val="20"/>
              </w:rPr>
            </w:pPr>
            <w:r w:rsidRPr="00F143AA">
              <w:rPr>
                <w:sz w:val="20"/>
                <w:szCs w:val="20"/>
              </w:rPr>
              <w:t>Проект «Строительство современных свинокомплексов  (ГК «АГРОЭКО», ООО</w:t>
            </w:r>
            <w:r w:rsidR="00F143AA">
              <w:rPr>
                <w:sz w:val="20"/>
                <w:szCs w:val="20"/>
              </w:rPr>
              <w:t xml:space="preserve"> «Калачеевский свинокомплекс»)»</w:t>
            </w:r>
          </w:p>
          <w:p w:rsidR="00C57B59" w:rsidRPr="00F143AA" w:rsidRDefault="00C57B59" w:rsidP="00C57B59">
            <w:pPr>
              <w:spacing w:after="0"/>
              <w:ind w:firstLine="0"/>
              <w:rPr>
                <w:sz w:val="20"/>
                <w:szCs w:val="20"/>
              </w:rPr>
            </w:pPr>
            <w:r w:rsidRPr="00F143AA">
              <w:rPr>
                <w:sz w:val="20"/>
                <w:szCs w:val="20"/>
              </w:rPr>
              <w:t>Проект «Модернизация производств</w:t>
            </w:r>
            <w:r w:rsidR="00F143AA">
              <w:rPr>
                <w:sz w:val="20"/>
                <w:szCs w:val="20"/>
              </w:rPr>
              <w:t>енных мощностей ОАО «Кристалл»»</w:t>
            </w:r>
          </w:p>
          <w:p w:rsidR="00C57B59" w:rsidRPr="00F143AA" w:rsidRDefault="00C57B59" w:rsidP="00C57B59">
            <w:pPr>
              <w:spacing w:after="0"/>
              <w:ind w:firstLine="0"/>
              <w:rPr>
                <w:sz w:val="20"/>
                <w:szCs w:val="20"/>
              </w:rPr>
            </w:pPr>
            <w:r w:rsidRPr="00F143AA">
              <w:rPr>
                <w:sz w:val="20"/>
                <w:szCs w:val="20"/>
              </w:rPr>
              <w:t>Проект «Модернизация производственных мощностей ОП «Универсал Агро»»</w:t>
            </w:r>
          </w:p>
          <w:p w:rsidR="00C57B59" w:rsidRPr="00F143AA" w:rsidRDefault="00C57B59" w:rsidP="00C57B59">
            <w:pPr>
              <w:spacing w:after="0"/>
              <w:ind w:firstLine="0"/>
              <w:rPr>
                <w:sz w:val="20"/>
                <w:szCs w:val="20"/>
              </w:rPr>
            </w:pPr>
            <w:r w:rsidRPr="00F143AA">
              <w:rPr>
                <w:sz w:val="20"/>
                <w:szCs w:val="20"/>
              </w:rPr>
              <w:t>Проект «Модернизация производственных мощностей «Калачеевский мяс</w:t>
            </w:r>
            <w:r w:rsidRPr="00F143AA">
              <w:rPr>
                <w:sz w:val="20"/>
                <w:szCs w:val="20"/>
              </w:rPr>
              <w:t>о</w:t>
            </w:r>
            <w:r w:rsidRPr="00F143AA">
              <w:rPr>
                <w:sz w:val="20"/>
                <w:szCs w:val="20"/>
              </w:rPr>
              <w:t>комбинат»»</w:t>
            </w:r>
          </w:p>
          <w:p w:rsidR="00C57B59" w:rsidRPr="00F143AA" w:rsidRDefault="00C57B59" w:rsidP="00C57B59">
            <w:pPr>
              <w:spacing w:after="0"/>
              <w:ind w:firstLine="0"/>
              <w:rPr>
                <w:sz w:val="20"/>
                <w:szCs w:val="20"/>
              </w:rPr>
            </w:pPr>
            <w:r w:rsidRPr="00F143AA">
              <w:rPr>
                <w:sz w:val="20"/>
                <w:szCs w:val="20"/>
              </w:rPr>
              <w:t>Проект «Строительство современного животноводческого комплекса по ра</w:t>
            </w:r>
            <w:r w:rsidRPr="00F143AA">
              <w:rPr>
                <w:sz w:val="20"/>
                <w:szCs w:val="20"/>
              </w:rPr>
              <w:t>з</w:t>
            </w:r>
            <w:r w:rsidRPr="00F143AA">
              <w:rPr>
                <w:sz w:val="20"/>
                <w:szCs w:val="20"/>
              </w:rPr>
              <w:t>ведению крупного рогатого скота мясного направления (ООО «КалачАгр</w:t>
            </w:r>
            <w:r w:rsidRPr="00F143AA">
              <w:rPr>
                <w:sz w:val="20"/>
                <w:szCs w:val="20"/>
              </w:rPr>
              <w:t>о</w:t>
            </w:r>
            <w:r w:rsidRPr="00F143AA">
              <w:rPr>
                <w:sz w:val="20"/>
                <w:szCs w:val="20"/>
              </w:rPr>
              <w:t>Комплекс»)»</w:t>
            </w:r>
          </w:p>
          <w:p w:rsidR="00C57B59" w:rsidRPr="00F143AA" w:rsidRDefault="00C57B59" w:rsidP="00C57B59">
            <w:pPr>
              <w:spacing w:after="0"/>
              <w:ind w:firstLine="0"/>
              <w:rPr>
                <w:sz w:val="20"/>
                <w:szCs w:val="20"/>
              </w:rPr>
            </w:pPr>
            <w:r w:rsidRPr="00F143AA">
              <w:rPr>
                <w:sz w:val="20"/>
                <w:szCs w:val="20"/>
              </w:rPr>
              <w:t xml:space="preserve">Проект «Выращивание плодово-ягодных культур на основе использования </w:t>
            </w:r>
            <w:r w:rsidRPr="00F143AA">
              <w:rPr>
                <w:sz w:val="20"/>
                <w:szCs w:val="20"/>
              </w:rPr>
              <w:lastRenderedPageBreak/>
              <w:t>инновационной производственной технол</w:t>
            </w:r>
            <w:r w:rsidR="00F143AA">
              <w:rPr>
                <w:sz w:val="20"/>
                <w:szCs w:val="20"/>
              </w:rPr>
              <w:t>огии (ИП глава КФХ Письменный)»</w:t>
            </w:r>
          </w:p>
          <w:p w:rsidR="00C57B59" w:rsidRPr="00F143AA" w:rsidRDefault="00C57B59" w:rsidP="00C57B59">
            <w:pPr>
              <w:spacing w:after="0"/>
              <w:ind w:firstLine="0"/>
              <w:rPr>
                <w:sz w:val="20"/>
                <w:szCs w:val="20"/>
              </w:rPr>
            </w:pPr>
            <w:r w:rsidRPr="00F143AA">
              <w:rPr>
                <w:sz w:val="20"/>
                <w:szCs w:val="20"/>
              </w:rPr>
              <w:t>Проект «Производство модифицированных порошков из опоковидных глин подгоренских месторождений по инновационной технологии ООО «Кала</w:t>
            </w:r>
            <w:r w:rsidRPr="00F143AA">
              <w:rPr>
                <w:sz w:val="20"/>
                <w:szCs w:val="20"/>
              </w:rPr>
              <w:t>ч</w:t>
            </w:r>
            <w:r w:rsidRPr="00F143AA">
              <w:rPr>
                <w:sz w:val="20"/>
                <w:szCs w:val="20"/>
              </w:rPr>
              <w:t>бент»»</w:t>
            </w:r>
          </w:p>
          <w:p w:rsidR="00C57B59" w:rsidRPr="00F143AA" w:rsidRDefault="00C57B59" w:rsidP="00C57B59">
            <w:pPr>
              <w:spacing w:after="0"/>
              <w:ind w:firstLine="0"/>
              <w:rPr>
                <w:sz w:val="20"/>
                <w:szCs w:val="20"/>
              </w:rPr>
            </w:pPr>
            <w:r w:rsidRPr="00F143AA">
              <w:rPr>
                <w:sz w:val="20"/>
                <w:szCs w:val="20"/>
              </w:rPr>
              <w:t xml:space="preserve">Проект </w:t>
            </w:r>
            <w:r w:rsidRPr="00F143AA">
              <w:rPr>
                <w:color w:val="000000"/>
                <w:kern w:val="24"/>
                <w:sz w:val="20"/>
                <w:szCs w:val="20"/>
              </w:rPr>
              <w:t>«Строительство завода по производству строительных материалов и</w:t>
            </w:r>
            <w:r w:rsidRPr="00F143AA">
              <w:rPr>
                <w:color w:val="000000"/>
                <w:kern w:val="24"/>
                <w:sz w:val="20"/>
                <w:szCs w:val="20"/>
              </w:rPr>
              <w:t>н</w:t>
            </w:r>
            <w:r w:rsidRPr="00F143AA">
              <w:rPr>
                <w:color w:val="000000"/>
                <w:kern w:val="24"/>
                <w:sz w:val="20"/>
                <w:szCs w:val="20"/>
              </w:rPr>
              <w:t>вестиционной компанией «Миллениумгрупп»»</w:t>
            </w:r>
          </w:p>
          <w:p w:rsidR="00C57B59" w:rsidRPr="00F143AA" w:rsidRDefault="00C57B59" w:rsidP="00C57B59">
            <w:pPr>
              <w:spacing w:after="0"/>
              <w:ind w:firstLine="0"/>
              <w:rPr>
                <w:sz w:val="20"/>
                <w:szCs w:val="20"/>
              </w:rPr>
            </w:pPr>
            <w:r w:rsidRPr="00F143AA">
              <w:rPr>
                <w:sz w:val="20"/>
                <w:szCs w:val="20"/>
              </w:rPr>
              <w:t xml:space="preserve">Проект </w:t>
            </w:r>
            <w:r w:rsidRPr="00F143AA">
              <w:rPr>
                <w:color w:val="000000"/>
                <w:kern w:val="24"/>
                <w:sz w:val="20"/>
                <w:szCs w:val="20"/>
              </w:rPr>
              <w:t>«Строительство межрайонного экологического отходоперерабат</w:t>
            </w:r>
            <w:r w:rsidRPr="00F143AA">
              <w:rPr>
                <w:color w:val="000000"/>
                <w:kern w:val="24"/>
                <w:sz w:val="20"/>
                <w:szCs w:val="20"/>
              </w:rPr>
              <w:t>ы</w:t>
            </w:r>
            <w:r w:rsidRPr="00F143AA">
              <w:rPr>
                <w:color w:val="000000"/>
                <w:kern w:val="24"/>
                <w:sz w:val="20"/>
                <w:szCs w:val="20"/>
              </w:rPr>
              <w:t>вающего комплекса»</w:t>
            </w:r>
          </w:p>
        </w:tc>
      </w:tr>
      <w:tr w:rsidR="00C57B59" w:rsidRPr="00070723" w:rsidTr="00F143AA">
        <w:trPr>
          <w:trHeight w:val="816"/>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both"/>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Каменский </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18,417</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999</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10"/>
              </w:numPr>
              <w:autoSpaceDE/>
              <w:autoSpaceDN/>
              <w:adjustRightInd/>
              <w:ind w:left="0" w:firstLine="0"/>
              <w:jc w:val="both"/>
            </w:pPr>
            <w:r w:rsidRPr="00F143AA">
              <w:t>Сохранение и развитие с</w:t>
            </w:r>
            <w:r w:rsidRPr="00F143AA">
              <w:t>о</w:t>
            </w:r>
            <w:r w:rsidRPr="00F143AA">
              <w:t>циальной инфраструктуры района.</w:t>
            </w:r>
          </w:p>
          <w:p w:rsidR="00C57B59" w:rsidRPr="00F143AA" w:rsidRDefault="00C57B59" w:rsidP="009F2375">
            <w:pPr>
              <w:pStyle w:val="a6"/>
              <w:widowControl/>
              <w:numPr>
                <w:ilvl w:val="0"/>
                <w:numId w:val="10"/>
              </w:numPr>
              <w:autoSpaceDE/>
              <w:autoSpaceDN/>
              <w:adjustRightInd/>
              <w:ind w:left="0" w:firstLine="0"/>
              <w:jc w:val="both"/>
            </w:pPr>
            <w:r w:rsidRPr="00F143AA">
              <w:t>Развитие новых направлений в производстве с/х продукции.</w:t>
            </w:r>
          </w:p>
          <w:p w:rsidR="00C57B59" w:rsidRPr="00F143AA" w:rsidRDefault="00C57B59" w:rsidP="009F2375">
            <w:pPr>
              <w:pStyle w:val="a6"/>
              <w:widowControl/>
              <w:numPr>
                <w:ilvl w:val="0"/>
                <w:numId w:val="10"/>
              </w:numPr>
              <w:autoSpaceDE/>
              <w:autoSpaceDN/>
              <w:adjustRightInd/>
              <w:ind w:left="0" w:firstLine="0"/>
              <w:jc w:val="both"/>
            </w:pPr>
            <w:r w:rsidRPr="00F143AA">
              <w:t>Рост числа малых и средних предприятий, расширение сфер их деятельности.</w:t>
            </w:r>
          </w:p>
          <w:p w:rsidR="00C57B59" w:rsidRPr="00F143AA" w:rsidRDefault="00C57B59" w:rsidP="009F2375">
            <w:pPr>
              <w:pStyle w:val="a6"/>
              <w:widowControl/>
              <w:numPr>
                <w:ilvl w:val="0"/>
                <w:numId w:val="10"/>
              </w:numPr>
              <w:autoSpaceDE/>
              <w:autoSpaceDN/>
              <w:adjustRightInd/>
              <w:ind w:left="0" w:firstLine="0"/>
              <w:jc w:val="both"/>
            </w:pPr>
            <w:r w:rsidRPr="00F143AA">
              <w:t>Развитие транспортной и инженерной инфраструктуры.</w:t>
            </w:r>
          </w:p>
          <w:p w:rsidR="00C57B59" w:rsidRPr="00F143AA" w:rsidRDefault="00C57B59" w:rsidP="00C57B59">
            <w:pPr>
              <w:pStyle w:val="a6"/>
              <w:ind w:left="0"/>
              <w:jc w:val="both"/>
            </w:pP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kern w:val="24"/>
                <w:sz w:val="20"/>
                <w:szCs w:val="20"/>
              </w:rPr>
              <w:t xml:space="preserve">Программа </w:t>
            </w:r>
            <w:r w:rsidRPr="00F143AA">
              <w:rPr>
                <w:color w:val="000000"/>
                <w:kern w:val="24"/>
                <w:sz w:val="20"/>
                <w:szCs w:val="20"/>
              </w:rPr>
              <w:t>«Развитие агропромышленного комплекса» (строительство второй очереди свинокомплекса, строительство комбикормового завода, строительс</w:t>
            </w:r>
            <w:r w:rsidRPr="00F143AA">
              <w:rPr>
                <w:color w:val="000000"/>
                <w:kern w:val="24"/>
                <w:sz w:val="20"/>
                <w:szCs w:val="20"/>
              </w:rPr>
              <w:t>т</w:t>
            </w:r>
            <w:r w:rsidRPr="00F143AA">
              <w:rPr>
                <w:color w:val="000000"/>
                <w:kern w:val="24"/>
                <w:sz w:val="20"/>
                <w:szCs w:val="20"/>
              </w:rPr>
              <w:t>во завода по производству снеков)</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«Развитие промышленности района» (строительство кирпичного завода, строительство завода по производству снеков, завода по производству строительных смесей)</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путепровода на принципах МЧП»</w:t>
            </w:r>
          </w:p>
          <w:p w:rsidR="00C57B59" w:rsidRPr="00F143AA" w:rsidRDefault="00C57B59" w:rsidP="00C57B59">
            <w:pPr>
              <w:spacing w:after="0"/>
              <w:ind w:firstLine="0"/>
              <w:rPr>
                <w:color w:val="000000"/>
                <w:kern w:val="24"/>
                <w:sz w:val="20"/>
                <w:szCs w:val="20"/>
              </w:rPr>
            </w:pPr>
            <w:r w:rsidRPr="00F143AA">
              <w:rPr>
                <w:kern w:val="24"/>
                <w:sz w:val="20"/>
                <w:szCs w:val="20"/>
              </w:rPr>
              <w:t>Программа</w:t>
            </w:r>
            <w:r w:rsidRPr="00F143AA">
              <w:rPr>
                <w:color w:val="000000"/>
                <w:kern w:val="24"/>
                <w:sz w:val="20"/>
                <w:szCs w:val="20"/>
              </w:rPr>
              <w:t xml:space="preserve"> «Развитие социальной инфраструктуры» (реконструкция дома-интерната для престарелых и инвалидов в селе Марки, реконструкция школ и детских садов, капитальный ремонт сельских Домов Культуры, благоустро</w:t>
            </w:r>
            <w:r w:rsidRPr="00F143AA">
              <w:rPr>
                <w:color w:val="000000"/>
                <w:kern w:val="24"/>
                <w:sz w:val="20"/>
                <w:szCs w:val="20"/>
              </w:rPr>
              <w:t>й</w:t>
            </w:r>
            <w:r w:rsidRPr="00F143AA">
              <w:rPr>
                <w:color w:val="000000"/>
                <w:kern w:val="24"/>
                <w:sz w:val="20"/>
                <w:szCs w:val="20"/>
              </w:rPr>
              <w:t>ство парков и придомовых территорий)</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«Продвижение здорового образа жизни среди населения» (реко</w:t>
            </w:r>
            <w:r w:rsidRPr="00F143AA">
              <w:rPr>
                <w:color w:val="000000"/>
                <w:kern w:val="24"/>
                <w:sz w:val="20"/>
                <w:szCs w:val="20"/>
              </w:rPr>
              <w:t>н</w:t>
            </w:r>
            <w:r w:rsidRPr="00F143AA">
              <w:rPr>
                <w:color w:val="000000"/>
                <w:kern w:val="24"/>
                <w:sz w:val="20"/>
                <w:szCs w:val="20"/>
              </w:rPr>
              <w:t>струкция стадиона в пгт.Каменка, строительство спортивных площадок ГТО (МФЦ))</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«Развитие сферы ЖКХ» (строительство (ремонт) многоквартирных домов, строительство и реконструкция котельных, организация работ по обе</w:t>
            </w:r>
            <w:r w:rsidRPr="00F143AA">
              <w:rPr>
                <w:color w:val="000000"/>
                <w:kern w:val="24"/>
                <w:sz w:val="20"/>
                <w:szCs w:val="20"/>
              </w:rPr>
              <w:t>с</w:t>
            </w:r>
            <w:r w:rsidRPr="00F143AA">
              <w:rPr>
                <w:color w:val="000000"/>
                <w:kern w:val="24"/>
                <w:sz w:val="20"/>
                <w:szCs w:val="20"/>
              </w:rPr>
              <w:t>печению уличного освещения и обновлению водопроводной сети,  бурению (перебуриванию) скважин)</w:t>
            </w:r>
          </w:p>
          <w:p w:rsidR="00C57B59" w:rsidRPr="00F143AA" w:rsidRDefault="00C57B59" w:rsidP="00C57B59">
            <w:pPr>
              <w:spacing w:after="0"/>
              <w:ind w:firstLine="0"/>
              <w:rPr>
                <w:kern w:val="24"/>
                <w:sz w:val="20"/>
                <w:szCs w:val="20"/>
              </w:rPr>
            </w:pPr>
            <w:r w:rsidRPr="00F143AA">
              <w:rPr>
                <w:color w:val="000000"/>
                <w:kern w:val="24"/>
                <w:sz w:val="20"/>
                <w:szCs w:val="20"/>
              </w:rPr>
              <w:t>Программа «Развитие туризма в районе» (поэтический фестиваль «Воронцовая Русь», комплекса туристических достопримечательностей, исторического об</w:t>
            </w:r>
            <w:r w:rsidRPr="00F143AA">
              <w:rPr>
                <w:color w:val="000000"/>
                <w:kern w:val="24"/>
                <w:sz w:val="20"/>
                <w:szCs w:val="20"/>
              </w:rPr>
              <w:t>ъ</w:t>
            </w:r>
            <w:r w:rsidRPr="00F143AA">
              <w:rPr>
                <w:color w:val="000000"/>
                <w:kern w:val="24"/>
                <w:sz w:val="20"/>
                <w:szCs w:val="20"/>
              </w:rPr>
              <w:t>екта ««Берлинка» - дорога на крови»)</w:t>
            </w:r>
          </w:p>
        </w:tc>
      </w:tr>
      <w:tr w:rsidR="00C57B59" w:rsidRPr="00070723" w:rsidTr="00F143AA">
        <w:trPr>
          <w:trHeight w:val="665"/>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cente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Кантемировский мун</w:t>
            </w:r>
            <w:r w:rsidRPr="00F143AA">
              <w:rPr>
                <w:sz w:val="20"/>
                <w:szCs w:val="20"/>
              </w:rPr>
              <w:t>и</w:t>
            </w:r>
            <w:r w:rsidRPr="00F143AA">
              <w:rPr>
                <w:sz w:val="20"/>
                <w:szCs w:val="20"/>
              </w:rPr>
              <w:t>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34,62</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2 348</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pStyle w:val="a6"/>
              <w:ind w:left="0"/>
              <w:jc w:val="both"/>
            </w:pPr>
            <w:r w:rsidRPr="00F143AA">
              <w:t>1. Повышение качества жизни нас</w:t>
            </w:r>
            <w:r w:rsidRPr="00F143AA">
              <w:t>е</w:t>
            </w:r>
            <w:r w:rsidRPr="00F143AA">
              <w:t>ления района за счет экономического роста и улучшения функциониров</w:t>
            </w:r>
            <w:r w:rsidRPr="00F143AA">
              <w:t>а</w:t>
            </w:r>
            <w:r w:rsidRPr="00F143AA">
              <w:t>ния социаль</w:t>
            </w:r>
            <w:r w:rsidR="00F143AA">
              <w:t>ной сферы.</w:t>
            </w:r>
          </w:p>
          <w:p w:rsidR="00C57B59" w:rsidRPr="00F143AA" w:rsidRDefault="00C57B59" w:rsidP="00C57B59">
            <w:pPr>
              <w:pStyle w:val="a6"/>
              <w:ind w:left="0"/>
              <w:jc w:val="both"/>
            </w:pPr>
            <w:r w:rsidRPr="00F143AA">
              <w:t xml:space="preserve">2. Создание, развитие мясомолочных </w:t>
            </w:r>
            <w:r w:rsidRPr="00F143AA">
              <w:lastRenderedPageBreak/>
              <w:t>товарных комплексов с включением учебно-тренинговых компонент, созданных на базе функциониру</w:t>
            </w:r>
            <w:r w:rsidRPr="00F143AA">
              <w:t>ю</w:t>
            </w:r>
            <w:r w:rsidRPr="00F143AA">
              <w:t>щих про</w:t>
            </w:r>
            <w:r w:rsidR="00F143AA">
              <w:t>фессиональных учебных заведений.</w:t>
            </w:r>
          </w:p>
          <w:p w:rsidR="00C57B59" w:rsidRPr="00F143AA" w:rsidRDefault="00C57B59" w:rsidP="00C57B59">
            <w:pPr>
              <w:spacing w:after="0"/>
              <w:ind w:firstLine="0"/>
              <w:rPr>
                <w:sz w:val="20"/>
                <w:szCs w:val="20"/>
              </w:rPr>
            </w:pPr>
            <w:r w:rsidRPr="00F143AA">
              <w:rPr>
                <w:sz w:val="20"/>
                <w:szCs w:val="20"/>
              </w:rPr>
              <w:t>3. Развитие малого и среднего бизн</w:t>
            </w:r>
            <w:r w:rsidRPr="00F143AA">
              <w:rPr>
                <w:sz w:val="20"/>
                <w:szCs w:val="20"/>
              </w:rPr>
              <w:t>е</w:t>
            </w:r>
            <w:r w:rsidRPr="00F143AA">
              <w:rPr>
                <w:sz w:val="20"/>
                <w:szCs w:val="20"/>
              </w:rPr>
              <w:t>са по переработке продуктов живо</w:t>
            </w:r>
            <w:r w:rsidRPr="00F143AA">
              <w:rPr>
                <w:sz w:val="20"/>
                <w:szCs w:val="20"/>
              </w:rPr>
              <w:t>т</w:t>
            </w:r>
            <w:r w:rsidRPr="00F143AA">
              <w:rPr>
                <w:sz w:val="20"/>
                <w:szCs w:val="20"/>
              </w:rPr>
              <w:t>новодства</w:t>
            </w:r>
            <w:r w:rsidR="00F143AA">
              <w:rPr>
                <w:sz w:val="20"/>
                <w:szCs w:val="20"/>
              </w:rPr>
              <w:t xml:space="preserve"> и нерудного минерального сырья.</w:t>
            </w:r>
          </w:p>
          <w:p w:rsidR="00C57B59" w:rsidRPr="00F143AA" w:rsidRDefault="00C57B59" w:rsidP="00C57B59">
            <w:pPr>
              <w:spacing w:after="0"/>
              <w:ind w:firstLine="0"/>
              <w:rPr>
                <w:sz w:val="20"/>
                <w:szCs w:val="20"/>
              </w:rPr>
            </w:pPr>
            <w:r w:rsidRPr="00F143AA">
              <w:rPr>
                <w:sz w:val="20"/>
                <w:szCs w:val="20"/>
              </w:rPr>
              <w:t>4. Интенсификация растениеводства: оптимизация севооборота, бор</w:t>
            </w:r>
            <w:r w:rsidR="00F143AA">
              <w:rPr>
                <w:sz w:val="20"/>
                <w:szCs w:val="20"/>
              </w:rPr>
              <w:t>ьба с эрозией и оскудением почв.</w:t>
            </w:r>
          </w:p>
          <w:p w:rsidR="00C57B59" w:rsidRPr="00F143AA" w:rsidRDefault="00C57B59" w:rsidP="00C57B59">
            <w:pPr>
              <w:spacing w:after="0"/>
              <w:ind w:firstLine="0"/>
              <w:rPr>
                <w:sz w:val="20"/>
                <w:szCs w:val="20"/>
              </w:rPr>
            </w:pPr>
            <w:r w:rsidRPr="00F143AA">
              <w:rPr>
                <w:sz w:val="20"/>
                <w:szCs w:val="20"/>
              </w:rPr>
              <w:t>5. Создание таможенно-логистического узла по перемещ</w:t>
            </w:r>
            <w:r w:rsidRPr="00F143AA">
              <w:rPr>
                <w:sz w:val="20"/>
                <w:szCs w:val="20"/>
              </w:rPr>
              <w:t>е</w:t>
            </w:r>
            <w:r w:rsidRPr="00F143AA">
              <w:rPr>
                <w:sz w:val="20"/>
                <w:szCs w:val="20"/>
              </w:rPr>
              <w:t>нию грузопотоков с территории РФ на территорию Луганской области Украины</w:t>
            </w:r>
            <w:r w:rsidR="00F143AA">
              <w:rPr>
                <w:sz w:val="20"/>
                <w:szCs w:val="20"/>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lastRenderedPageBreak/>
              <w:t>Проект «Строительство детского сада в селе Новомарковка Кантемировского муниципальн</w:t>
            </w:r>
            <w:r w:rsidR="00F143AA">
              <w:rPr>
                <w:color w:val="000000"/>
                <w:kern w:val="24"/>
                <w:sz w:val="20"/>
                <w:szCs w:val="20"/>
              </w:rPr>
              <w:t>ого района Воронежской области»</w:t>
            </w:r>
          </w:p>
          <w:p w:rsidR="00C57B59" w:rsidRPr="00F143AA" w:rsidRDefault="00C57B59" w:rsidP="00C57B59">
            <w:pPr>
              <w:spacing w:after="0"/>
              <w:ind w:firstLine="0"/>
              <w:contextualSpacing/>
              <w:rPr>
                <w:color w:val="000000"/>
                <w:kern w:val="24"/>
                <w:sz w:val="20"/>
                <w:szCs w:val="20"/>
              </w:rPr>
            </w:pPr>
            <w:r w:rsidRPr="00F143AA">
              <w:rPr>
                <w:color w:val="000000"/>
                <w:kern w:val="24"/>
                <w:sz w:val="20"/>
                <w:szCs w:val="20"/>
              </w:rPr>
              <w:t>Проект «Строительство дома детского творчества «Кванториум» в р.п. Кант</w:t>
            </w:r>
            <w:r w:rsidRPr="00F143AA">
              <w:rPr>
                <w:color w:val="000000"/>
                <w:kern w:val="24"/>
                <w:sz w:val="20"/>
                <w:szCs w:val="20"/>
              </w:rPr>
              <w:t>е</w:t>
            </w:r>
            <w:r w:rsidRPr="00F143AA">
              <w:rPr>
                <w:color w:val="000000"/>
                <w:kern w:val="24"/>
                <w:sz w:val="20"/>
                <w:szCs w:val="20"/>
              </w:rPr>
              <w:t>мировка Кантемировск</w:t>
            </w:r>
            <w:r w:rsidR="00F143AA">
              <w:rPr>
                <w:color w:val="000000"/>
                <w:kern w:val="24"/>
                <w:sz w:val="20"/>
                <w:szCs w:val="20"/>
              </w:rPr>
              <w:t>ого района Воронежской области»</w:t>
            </w:r>
          </w:p>
          <w:p w:rsidR="00C57B59" w:rsidRPr="00F143AA" w:rsidRDefault="00C57B59" w:rsidP="00C57B59">
            <w:pPr>
              <w:pStyle w:val="af4"/>
              <w:spacing w:after="0" w:line="240" w:lineRule="auto"/>
              <w:rPr>
                <w:rFonts w:eastAsiaTheme="minorHAnsi"/>
                <w:color w:val="000000"/>
                <w:kern w:val="24"/>
                <w:sz w:val="20"/>
                <w:szCs w:val="20"/>
                <w:lang w:eastAsia="ru-RU"/>
              </w:rPr>
            </w:pPr>
            <w:r w:rsidRPr="00F143AA">
              <w:rPr>
                <w:color w:val="000000"/>
                <w:kern w:val="24"/>
                <w:sz w:val="20"/>
                <w:szCs w:val="20"/>
                <w:lang w:eastAsia="ru-RU"/>
              </w:rPr>
              <w:t>Проект</w:t>
            </w:r>
            <w:r w:rsidRPr="00F143AA">
              <w:rPr>
                <w:rFonts w:eastAsiaTheme="minorHAnsi"/>
                <w:color w:val="000000"/>
                <w:kern w:val="24"/>
                <w:sz w:val="20"/>
                <w:szCs w:val="20"/>
                <w:lang w:eastAsia="ru-RU"/>
              </w:rPr>
              <w:t xml:space="preserve"> «Строительство молочного комплекса на 3000</w:t>
            </w:r>
            <w:r w:rsidR="00F143AA">
              <w:rPr>
                <w:rFonts w:eastAsiaTheme="minorHAnsi"/>
                <w:color w:val="000000"/>
                <w:kern w:val="24"/>
                <w:sz w:val="20"/>
                <w:szCs w:val="20"/>
                <w:lang w:eastAsia="ru-RU"/>
              </w:rPr>
              <w:t xml:space="preserve"> голов КРС с выходом </w:t>
            </w:r>
            <w:r w:rsidR="00F143AA">
              <w:rPr>
                <w:rFonts w:eastAsiaTheme="minorHAnsi"/>
                <w:color w:val="000000"/>
                <w:kern w:val="24"/>
                <w:sz w:val="20"/>
                <w:szCs w:val="20"/>
                <w:lang w:eastAsia="ru-RU"/>
              </w:rPr>
              <w:lastRenderedPageBreak/>
              <w:t>молодняка»</w:t>
            </w:r>
          </w:p>
          <w:p w:rsidR="00C57B59" w:rsidRPr="00F143AA" w:rsidRDefault="00C57B59" w:rsidP="00C57B59">
            <w:pPr>
              <w:pStyle w:val="af4"/>
              <w:spacing w:after="0" w:line="240" w:lineRule="auto"/>
              <w:rPr>
                <w:rFonts w:eastAsiaTheme="minorHAnsi"/>
                <w:color w:val="000000"/>
                <w:kern w:val="24"/>
                <w:sz w:val="20"/>
                <w:szCs w:val="20"/>
                <w:lang w:eastAsia="ru-RU"/>
              </w:rPr>
            </w:pPr>
            <w:r w:rsidRPr="00F143AA">
              <w:rPr>
                <w:color w:val="000000"/>
                <w:kern w:val="24"/>
                <w:sz w:val="20"/>
                <w:szCs w:val="20"/>
                <w:lang w:eastAsia="ru-RU"/>
              </w:rPr>
              <w:t>Проект</w:t>
            </w:r>
            <w:r w:rsidRPr="00F143AA">
              <w:rPr>
                <w:rFonts w:eastAsiaTheme="minorHAnsi"/>
                <w:color w:val="000000"/>
                <w:kern w:val="24"/>
                <w:sz w:val="20"/>
                <w:szCs w:val="20"/>
                <w:lang w:eastAsia="ru-RU"/>
              </w:rPr>
              <w:t xml:space="preserve"> «Строительств</w:t>
            </w:r>
            <w:r w:rsidR="00F143AA">
              <w:rPr>
                <w:rFonts w:eastAsiaTheme="minorHAnsi"/>
                <w:color w:val="000000"/>
                <w:kern w:val="24"/>
                <w:sz w:val="20"/>
                <w:szCs w:val="20"/>
                <w:lang w:eastAsia="ru-RU"/>
              </w:rPr>
              <w:t>о завода по переработке молока»</w:t>
            </w:r>
          </w:p>
          <w:p w:rsidR="00C57B59" w:rsidRPr="00F143AA" w:rsidRDefault="00C57B59" w:rsidP="00C57B59">
            <w:pPr>
              <w:pStyle w:val="af4"/>
              <w:spacing w:after="0" w:line="240" w:lineRule="auto"/>
              <w:rPr>
                <w:rFonts w:eastAsiaTheme="minorHAnsi"/>
                <w:color w:val="000000"/>
                <w:kern w:val="24"/>
                <w:sz w:val="20"/>
                <w:szCs w:val="20"/>
                <w:lang w:eastAsia="ru-RU"/>
              </w:rPr>
            </w:pPr>
            <w:r w:rsidRPr="00F143AA">
              <w:rPr>
                <w:color w:val="000000"/>
                <w:kern w:val="24"/>
                <w:sz w:val="20"/>
                <w:szCs w:val="20"/>
                <w:lang w:eastAsia="ru-RU"/>
              </w:rPr>
              <w:t>Проект</w:t>
            </w:r>
            <w:r w:rsidRPr="00F143AA">
              <w:rPr>
                <w:rFonts w:eastAsiaTheme="minorHAnsi"/>
                <w:color w:val="000000"/>
                <w:kern w:val="24"/>
                <w:sz w:val="20"/>
                <w:szCs w:val="20"/>
                <w:lang w:eastAsia="ru-RU"/>
              </w:rPr>
              <w:t xml:space="preserve"> «Строительство завода по производству кормов для всех видов сел</w:t>
            </w:r>
            <w:r w:rsidRPr="00F143AA">
              <w:rPr>
                <w:rFonts w:eastAsiaTheme="minorHAnsi"/>
                <w:color w:val="000000"/>
                <w:kern w:val="24"/>
                <w:sz w:val="20"/>
                <w:szCs w:val="20"/>
                <w:lang w:eastAsia="ru-RU"/>
              </w:rPr>
              <w:t>ь</w:t>
            </w:r>
            <w:r w:rsidR="00F143AA">
              <w:rPr>
                <w:rFonts w:eastAsiaTheme="minorHAnsi"/>
                <w:color w:val="000000"/>
                <w:kern w:val="24"/>
                <w:sz w:val="20"/>
                <w:szCs w:val="20"/>
                <w:lang w:eastAsia="ru-RU"/>
              </w:rPr>
              <w:t>скохозяйственных животных»</w:t>
            </w:r>
          </w:p>
          <w:p w:rsidR="00C57B59" w:rsidRPr="00F143AA" w:rsidRDefault="00C57B59" w:rsidP="00C57B59">
            <w:pPr>
              <w:pStyle w:val="af4"/>
              <w:spacing w:after="0" w:line="240" w:lineRule="auto"/>
              <w:rPr>
                <w:rFonts w:eastAsiaTheme="minorHAnsi"/>
                <w:color w:val="000000"/>
                <w:kern w:val="24"/>
                <w:sz w:val="20"/>
                <w:szCs w:val="20"/>
                <w:lang w:eastAsia="ru-RU"/>
              </w:rPr>
            </w:pPr>
            <w:r w:rsidRPr="00F143AA">
              <w:rPr>
                <w:color w:val="000000"/>
                <w:kern w:val="24"/>
                <w:sz w:val="20"/>
                <w:szCs w:val="20"/>
                <w:lang w:eastAsia="ru-RU"/>
              </w:rPr>
              <w:t>Проект</w:t>
            </w:r>
            <w:r w:rsidRPr="00F143AA">
              <w:rPr>
                <w:rFonts w:eastAsiaTheme="minorHAnsi"/>
                <w:color w:val="000000"/>
                <w:kern w:val="24"/>
                <w:sz w:val="20"/>
                <w:szCs w:val="20"/>
                <w:lang w:eastAsia="ru-RU"/>
              </w:rPr>
              <w:t xml:space="preserve"> «Создание комплексного машиностроительного про</w:t>
            </w:r>
            <w:r w:rsidR="00F143AA">
              <w:rPr>
                <w:rFonts w:eastAsiaTheme="minorHAnsi"/>
                <w:color w:val="000000"/>
                <w:kern w:val="24"/>
                <w:sz w:val="20"/>
                <w:szCs w:val="20"/>
                <w:lang w:eastAsia="ru-RU"/>
              </w:rPr>
              <w:t>изводства, ООО «Промавторемонт»</w:t>
            </w:r>
          </w:p>
          <w:p w:rsidR="00C57B59" w:rsidRPr="00F143AA" w:rsidRDefault="00C57B59" w:rsidP="00C57B59">
            <w:pPr>
              <w:pStyle w:val="af4"/>
              <w:spacing w:after="0" w:line="240" w:lineRule="auto"/>
              <w:rPr>
                <w:rFonts w:eastAsiaTheme="minorHAnsi"/>
                <w:color w:val="000000"/>
                <w:kern w:val="24"/>
                <w:sz w:val="20"/>
                <w:szCs w:val="20"/>
                <w:lang w:eastAsia="ru-RU"/>
              </w:rPr>
            </w:pPr>
            <w:r w:rsidRPr="00F143AA">
              <w:rPr>
                <w:color w:val="000000"/>
                <w:kern w:val="24"/>
                <w:sz w:val="20"/>
                <w:szCs w:val="20"/>
                <w:lang w:eastAsia="ru-RU"/>
              </w:rPr>
              <w:t>Проект</w:t>
            </w:r>
            <w:r w:rsidRPr="00F143AA">
              <w:rPr>
                <w:rFonts w:eastAsiaTheme="minorHAnsi"/>
                <w:color w:val="000000"/>
                <w:kern w:val="24"/>
                <w:sz w:val="20"/>
                <w:szCs w:val="20"/>
                <w:lang w:eastAsia="ru-RU"/>
              </w:rPr>
              <w:t xml:space="preserve"> «Внедрение современных технологий по возделыванию технических культур» </w:t>
            </w:r>
          </w:p>
          <w:p w:rsidR="00C57B59" w:rsidRPr="00F143AA" w:rsidRDefault="00C57B59" w:rsidP="00C57B59">
            <w:pPr>
              <w:pStyle w:val="af4"/>
              <w:spacing w:after="0" w:line="240" w:lineRule="auto"/>
              <w:rPr>
                <w:rFonts w:eastAsiaTheme="minorHAnsi"/>
                <w:color w:val="000000"/>
                <w:kern w:val="24"/>
                <w:sz w:val="20"/>
                <w:szCs w:val="20"/>
                <w:lang w:eastAsia="ru-RU"/>
              </w:rPr>
            </w:pPr>
            <w:r w:rsidRPr="00F143AA">
              <w:rPr>
                <w:color w:val="000000"/>
                <w:kern w:val="24"/>
                <w:sz w:val="20"/>
                <w:szCs w:val="20"/>
                <w:lang w:eastAsia="ru-RU"/>
              </w:rPr>
              <w:t>Проект</w:t>
            </w:r>
            <w:r w:rsidRPr="00F143AA">
              <w:rPr>
                <w:rFonts w:eastAsiaTheme="minorHAnsi"/>
                <w:color w:val="000000"/>
                <w:kern w:val="24"/>
                <w:sz w:val="20"/>
                <w:szCs w:val="20"/>
                <w:lang w:eastAsia="ru-RU"/>
              </w:rPr>
              <w:t xml:space="preserve"> «Строительство тамо</w:t>
            </w:r>
            <w:r w:rsidR="00F143AA">
              <w:rPr>
                <w:rFonts w:eastAsiaTheme="minorHAnsi"/>
                <w:color w:val="000000"/>
                <w:kern w:val="24"/>
                <w:sz w:val="20"/>
                <w:szCs w:val="20"/>
                <w:lang w:eastAsia="ru-RU"/>
              </w:rPr>
              <w:t>женно-логистического терминала»</w:t>
            </w:r>
          </w:p>
          <w:p w:rsidR="00C57B59" w:rsidRPr="00F143AA" w:rsidRDefault="00C57B59" w:rsidP="00C57B59">
            <w:pPr>
              <w:pStyle w:val="af4"/>
              <w:spacing w:after="0" w:line="240" w:lineRule="auto"/>
              <w:rPr>
                <w:sz w:val="20"/>
                <w:szCs w:val="20"/>
              </w:rPr>
            </w:pPr>
          </w:p>
        </w:tc>
      </w:tr>
      <w:tr w:rsidR="00C57B59" w:rsidRPr="00070723" w:rsidTr="00F143AA">
        <w:trPr>
          <w:trHeight w:val="665"/>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cente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Каширский </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24,005</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pStyle w:val="a6"/>
              <w:ind w:left="0"/>
              <w:jc w:val="center"/>
            </w:pPr>
            <w:r w:rsidRPr="00F143AA">
              <w:t>1060,2</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25"/>
              </w:numPr>
              <w:autoSpaceDE/>
              <w:autoSpaceDN/>
              <w:adjustRightInd/>
              <w:ind w:left="0" w:firstLine="0"/>
              <w:jc w:val="both"/>
            </w:pPr>
            <w:r w:rsidRPr="00F143AA">
              <w:t>Повышение инвестиционной привлекательности.</w:t>
            </w:r>
          </w:p>
          <w:p w:rsidR="00C57B59" w:rsidRPr="00F143AA" w:rsidRDefault="00C57B59" w:rsidP="009F2375">
            <w:pPr>
              <w:pStyle w:val="a6"/>
              <w:widowControl/>
              <w:numPr>
                <w:ilvl w:val="0"/>
                <w:numId w:val="25"/>
              </w:numPr>
              <w:autoSpaceDE/>
              <w:autoSpaceDN/>
              <w:adjustRightInd/>
              <w:ind w:left="0" w:firstLine="0"/>
              <w:jc w:val="both"/>
            </w:pPr>
            <w:r w:rsidRPr="00F143AA">
              <w:t xml:space="preserve">Развитие крестьянских (фермерских) хозяйств. </w:t>
            </w:r>
          </w:p>
          <w:p w:rsidR="00C57B59" w:rsidRPr="00F143AA" w:rsidRDefault="00C57B59" w:rsidP="009F2375">
            <w:pPr>
              <w:pStyle w:val="a6"/>
              <w:widowControl/>
              <w:numPr>
                <w:ilvl w:val="0"/>
                <w:numId w:val="25"/>
              </w:numPr>
              <w:autoSpaceDE/>
              <w:autoSpaceDN/>
              <w:adjustRightInd/>
              <w:ind w:left="0" w:firstLine="0"/>
              <w:jc w:val="both"/>
            </w:pPr>
            <w:r w:rsidRPr="00F143AA">
              <w:t>Развитие социальной инфр</w:t>
            </w:r>
            <w:r w:rsidRPr="00F143AA">
              <w:t>а</w:t>
            </w:r>
            <w:r w:rsidRPr="00F143AA">
              <w:t>структуры.</w:t>
            </w:r>
          </w:p>
          <w:p w:rsidR="00C57B59" w:rsidRPr="00F143AA" w:rsidRDefault="00C57B59" w:rsidP="009F2375">
            <w:pPr>
              <w:pStyle w:val="a6"/>
              <w:widowControl/>
              <w:numPr>
                <w:ilvl w:val="0"/>
                <w:numId w:val="25"/>
              </w:numPr>
              <w:autoSpaceDE/>
              <w:autoSpaceDN/>
              <w:adjustRightInd/>
              <w:ind w:left="0" w:firstLine="0"/>
              <w:jc w:val="both"/>
            </w:pPr>
            <w:r w:rsidRPr="00F143AA">
              <w:t>Обеспечение населения к</w:t>
            </w:r>
            <w:r w:rsidRPr="00F143AA">
              <w:t>а</w:t>
            </w:r>
            <w:r w:rsidRPr="00F143AA">
              <w:t xml:space="preserve">чественной питьевой водой. </w:t>
            </w:r>
          </w:p>
          <w:p w:rsidR="00C57B59" w:rsidRPr="00F143AA" w:rsidRDefault="00C57B59" w:rsidP="009F2375">
            <w:pPr>
              <w:pStyle w:val="a6"/>
              <w:widowControl/>
              <w:numPr>
                <w:ilvl w:val="0"/>
                <w:numId w:val="25"/>
              </w:numPr>
              <w:autoSpaceDE/>
              <w:autoSpaceDN/>
              <w:adjustRightInd/>
              <w:ind w:left="0" w:firstLine="0"/>
              <w:jc w:val="both"/>
            </w:pPr>
            <w:r w:rsidRPr="00F143AA">
              <w:t xml:space="preserve">Качественные и безопасные дороги. </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pStyle w:val="a6"/>
              <w:ind w:left="0"/>
              <w:rPr>
                <w:kern w:val="24"/>
                <w:lang w:eastAsia="ru-RU"/>
              </w:rPr>
            </w:pPr>
            <w:r w:rsidRPr="00F143AA">
              <w:rPr>
                <w:kern w:val="24"/>
                <w:lang w:eastAsia="ru-RU"/>
              </w:rPr>
              <w:t>Проект «Формирование индустриального парка»</w:t>
            </w:r>
          </w:p>
          <w:p w:rsidR="00C57B59" w:rsidRPr="00F143AA" w:rsidRDefault="00C57B59" w:rsidP="00C57B59">
            <w:pPr>
              <w:pStyle w:val="a6"/>
              <w:ind w:left="0"/>
              <w:rPr>
                <w:kern w:val="24"/>
                <w:lang w:eastAsia="ru-RU"/>
              </w:rPr>
            </w:pPr>
            <w:r w:rsidRPr="00F143AA">
              <w:rPr>
                <w:kern w:val="24"/>
                <w:lang w:eastAsia="ru-RU"/>
              </w:rPr>
              <w:t>Проект «С</w:t>
            </w:r>
            <w:r w:rsidR="00F143AA">
              <w:rPr>
                <w:kern w:val="24"/>
                <w:lang w:eastAsia="ru-RU"/>
              </w:rPr>
              <w:t>троительство транспортно-</w:t>
            </w:r>
            <w:r w:rsidRPr="00F143AA">
              <w:rPr>
                <w:kern w:val="24"/>
                <w:lang w:eastAsia="ru-RU"/>
              </w:rPr>
              <w:t>логистического центра»</w:t>
            </w:r>
          </w:p>
          <w:p w:rsidR="00C57B59" w:rsidRPr="00F143AA" w:rsidRDefault="00C57B59" w:rsidP="00C57B59">
            <w:pPr>
              <w:pStyle w:val="a6"/>
              <w:ind w:left="0"/>
              <w:rPr>
                <w:kern w:val="24"/>
                <w:lang w:eastAsia="ru-RU"/>
              </w:rPr>
            </w:pPr>
            <w:r w:rsidRPr="00F143AA">
              <w:rPr>
                <w:kern w:val="24"/>
                <w:lang w:eastAsia="ru-RU"/>
              </w:rPr>
              <w:t xml:space="preserve">Программа «Развитие мясного скотоводства на 2017- 2022 годы» </w:t>
            </w:r>
          </w:p>
          <w:p w:rsidR="00C57B59" w:rsidRPr="00F143AA" w:rsidRDefault="00C57B59" w:rsidP="00C57B59">
            <w:pPr>
              <w:pStyle w:val="a6"/>
              <w:ind w:left="0"/>
              <w:rPr>
                <w:kern w:val="24"/>
                <w:lang w:eastAsia="ru-RU"/>
              </w:rPr>
            </w:pPr>
            <w:r w:rsidRPr="00F143AA">
              <w:rPr>
                <w:kern w:val="24"/>
                <w:lang w:eastAsia="ru-RU"/>
              </w:rPr>
              <w:t xml:space="preserve">Программа «Выращивание и хранение овощных культур 2017- 2021 годы» </w:t>
            </w:r>
          </w:p>
          <w:p w:rsidR="00C57B59" w:rsidRPr="00F143AA" w:rsidRDefault="00C57B59" w:rsidP="00C57B59">
            <w:pPr>
              <w:pStyle w:val="a6"/>
              <w:ind w:left="0"/>
              <w:rPr>
                <w:kern w:val="24"/>
                <w:lang w:eastAsia="ru-RU"/>
              </w:rPr>
            </w:pPr>
            <w:r w:rsidRPr="00F143AA">
              <w:rPr>
                <w:kern w:val="24"/>
                <w:lang w:eastAsia="ru-RU"/>
              </w:rPr>
              <w:t>Программа «Развитие мясного скотоводства на базе семейной животноводч</w:t>
            </w:r>
            <w:r w:rsidRPr="00F143AA">
              <w:rPr>
                <w:kern w:val="24"/>
                <w:lang w:eastAsia="ru-RU"/>
              </w:rPr>
              <w:t>е</w:t>
            </w:r>
            <w:r w:rsidRPr="00F143AA">
              <w:rPr>
                <w:kern w:val="24"/>
                <w:lang w:eastAsia="ru-RU"/>
              </w:rPr>
              <w:t xml:space="preserve">ской фермы на 2018- 2023 годы» </w:t>
            </w:r>
          </w:p>
          <w:p w:rsidR="00C57B59" w:rsidRPr="00F143AA" w:rsidRDefault="00C57B59" w:rsidP="00C57B59">
            <w:pPr>
              <w:pStyle w:val="a6"/>
              <w:ind w:left="0"/>
              <w:rPr>
                <w:kern w:val="24"/>
                <w:lang w:eastAsia="ru-RU"/>
              </w:rPr>
            </w:pPr>
            <w:r w:rsidRPr="00F143AA">
              <w:rPr>
                <w:kern w:val="24"/>
                <w:lang w:eastAsia="ru-RU"/>
              </w:rPr>
              <w:t>Программа «Развитие отрасли птицеводства на базе семейной животноводч</w:t>
            </w:r>
            <w:r w:rsidRPr="00F143AA">
              <w:rPr>
                <w:kern w:val="24"/>
                <w:lang w:eastAsia="ru-RU"/>
              </w:rPr>
              <w:t>е</w:t>
            </w:r>
            <w:r w:rsidRPr="00F143AA">
              <w:rPr>
                <w:kern w:val="24"/>
                <w:lang w:eastAsia="ru-RU"/>
              </w:rPr>
              <w:t xml:space="preserve">ской фермы» </w:t>
            </w:r>
          </w:p>
          <w:p w:rsidR="00C57B59" w:rsidRPr="00F143AA" w:rsidRDefault="00C57B59" w:rsidP="00C57B59">
            <w:pPr>
              <w:pStyle w:val="a6"/>
              <w:ind w:left="0"/>
              <w:rPr>
                <w:kern w:val="24"/>
                <w:lang w:eastAsia="ru-RU"/>
              </w:rPr>
            </w:pPr>
            <w:r w:rsidRPr="00F143AA">
              <w:rPr>
                <w:kern w:val="24"/>
                <w:lang w:eastAsia="ru-RU"/>
              </w:rPr>
              <w:t xml:space="preserve">Программа «Выращивание овощных культур закрытого грунта на 2017- 2021 годы»  </w:t>
            </w:r>
          </w:p>
          <w:p w:rsidR="00C57B59" w:rsidRPr="00F143AA" w:rsidRDefault="00C57B59" w:rsidP="00C57B59">
            <w:pPr>
              <w:pStyle w:val="a6"/>
              <w:ind w:left="0"/>
              <w:rPr>
                <w:kern w:val="24"/>
                <w:lang w:eastAsia="ru-RU"/>
              </w:rPr>
            </w:pPr>
            <w:r w:rsidRPr="00F143AA">
              <w:rPr>
                <w:kern w:val="24"/>
                <w:lang w:eastAsia="ru-RU"/>
              </w:rPr>
              <w:t>Программа «Развитие отрасли молочного скотоводства на базе семейной ж</w:t>
            </w:r>
            <w:r w:rsidRPr="00F143AA">
              <w:rPr>
                <w:kern w:val="24"/>
                <w:lang w:eastAsia="ru-RU"/>
              </w:rPr>
              <w:t>и</w:t>
            </w:r>
            <w:r w:rsidRPr="00F143AA">
              <w:rPr>
                <w:kern w:val="24"/>
                <w:lang w:eastAsia="ru-RU"/>
              </w:rPr>
              <w:t xml:space="preserve">вотноводческой фермы на 2018- 2023 годы» </w:t>
            </w:r>
          </w:p>
          <w:p w:rsidR="00C57B59" w:rsidRPr="00F143AA" w:rsidRDefault="00C57B59" w:rsidP="00C57B59">
            <w:pPr>
              <w:pStyle w:val="a6"/>
              <w:ind w:left="0"/>
              <w:rPr>
                <w:kern w:val="24"/>
                <w:lang w:eastAsia="ru-RU"/>
              </w:rPr>
            </w:pPr>
            <w:r w:rsidRPr="00F143AA">
              <w:rPr>
                <w:kern w:val="24"/>
                <w:lang w:eastAsia="ru-RU"/>
              </w:rPr>
              <w:t>Программа «Развитие отрасли козоводства на базе КФХ на 2016- 2021 годы»</w:t>
            </w:r>
          </w:p>
          <w:p w:rsidR="00C57B59" w:rsidRPr="00F143AA" w:rsidRDefault="00C57B59" w:rsidP="00C57B59">
            <w:pPr>
              <w:pStyle w:val="a6"/>
              <w:ind w:left="0"/>
              <w:rPr>
                <w:kern w:val="24"/>
                <w:lang w:eastAsia="ru-RU"/>
              </w:rPr>
            </w:pPr>
            <w:r w:rsidRPr="00F143AA">
              <w:rPr>
                <w:kern w:val="24"/>
                <w:lang w:eastAsia="ru-RU"/>
              </w:rPr>
              <w:t>Проект «Строительство многофункционального культурного центра»</w:t>
            </w:r>
          </w:p>
          <w:p w:rsidR="00C57B59" w:rsidRPr="00F143AA" w:rsidRDefault="00C57B59" w:rsidP="00C57B59">
            <w:pPr>
              <w:pStyle w:val="a6"/>
              <w:ind w:left="0"/>
              <w:rPr>
                <w:kern w:val="24"/>
                <w:lang w:eastAsia="ru-RU"/>
              </w:rPr>
            </w:pPr>
            <w:r w:rsidRPr="00F143AA">
              <w:rPr>
                <w:kern w:val="24"/>
                <w:lang w:eastAsia="ru-RU"/>
              </w:rPr>
              <w:t>Проект «Строительство стационара больницы»</w:t>
            </w:r>
          </w:p>
          <w:p w:rsidR="00C57B59" w:rsidRPr="00F143AA" w:rsidRDefault="00C57B59" w:rsidP="00C57B59">
            <w:pPr>
              <w:pStyle w:val="a6"/>
              <w:ind w:left="0"/>
              <w:rPr>
                <w:kern w:val="24"/>
                <w:lang w:eastAsia="ru-RU"/>
              </w:rPr>
            </w:pPr>
            <w:r w:rsidRPr="00F143AA">
              <w:rPr>
                <w:kern w:val="24"/>
                <w:lang w:eastAsia="ru-RU"/>
              </w:rPr>
              <w:t>Проект «Строительство детского сада в селе Каширское на 220 мест»</w:t>
            </w:r>
          </w:p>
          <w:p w:rsidR="00C57B59" w:rsidRPr="00F143AA" w:rsidRDefault="00C57B59" w:rsidP="00C57B59">
            <w:pPr>
              <w:pStyle w:val="a6"/>
              <w:ind w:left="0"/>
              <w:rPr>
                <w:kern w:val="24"/>
                <w:lang w:eastAsia="ru-RU"/>
              </w:rPr>
            </w:pPr>
            <w:r w:rsidRPr="00F143AA">
              <w:rPr>
                <w:kern w:val="24"/>
                <w:lang w:eastAsia="ru-RU"/>
              </w:rPr>
              <w:t xml:space="preserve">Проект «Строительство сетей централизованного водоснабжения населенных </w:t>
            </w:r>
            <w:r w:rsidRPr="00F143AA">
              <w:rPr>
                <w:kern w:val="24"/>
                <w:lang w:eastAsia="ru-RU"/>
              </w:rPr>
              <w:lastRenderedPageBreak/>
              <w:t>пунктов»</w:t>
            </w:r>
          </w:p>
          <w:p w:rsidR="00C57B59" w:rsidRPr="00F143AA" w:rsidRDefault="00C57B59" w:rsidP="00C57B59">
            <w:pPr>
              <w:pStyle w:val="a6"/>
              <w:ind w:left="0"/>
            </w:pPr>
            <w:r w:rsidRPr="00F143AA">
              <w:rPr>
                <w:kern w:val="24"/>
                <w:lang w:eastAsia="ru-RU"/>
              </w:rPr>
              <w:t>Программа «Комплексное развитие транспортной инфраструктуры поселений»</w:t>
            </w:r>
          </w:p>
        </w:tc>
      </w:tr>
      <w:tr w:rsidR="00C57B59" w:rsidRPr="00070723" w:rsidTr="00F143AA">
        <w:trPr>
          <w:trHeight w:val="98"/>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cente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Лискинский</w:t>
            </w:r>
          </w:p>
          <w:p w:rsidR="00C57B59" w:rsidRPr="00F143AA" w:rsidRDefault="00C57B59" w:rsidP="00C57B59">
            <w:pPr>
              <w:spacing w:after="0"/>
              <w:ind w:firstLine="0"/>
              <w:rPr>
                <w:sz w:val="20"/>
                <w:szCs w:val="20"/>
              </w:rPr>
            </w:pPr>
            <w:r w:rsidRPr="00F143AA">
              <w:rPr>
                <w:sz w:val="20"/>
                <w:szCs w:val="20"/>
              </w:rPr>
              <w:t xml:space="preserve">муниципальный район </w:t>
            </w: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p w:rsidR="00C57B59" w:rsidRPr="00F143AA" w:rsidRDefault="00C57B59" w:rsidP="00C57B59">
            <w:pPr>
              <w:spacing w:after="0"/>
              <w:ind w:firstLine="0"/>
              <w:jc w:val="center"/>
              <w:rPr>
                <w:sz w:val="20"/>
                <w:szCs w:val="20"/>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100,088</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2036,0</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1.Создание комфортных  условий жизни для населения</w:t>
            </w:r>
            <w:r w:rsidR="00F143AA">
              <w:rPr>
                <w:sz w:val="20"/>
                <w:szCs w:val="20"/>
              </w:rPr>
              <w:t>.</w:t>
            </w:r>
          </w:p>
          <w:p w:rsidR="00C57B59" w:rsidRPr="00F143AA" w:rsidRDefault="00C57B59" w:rsidP="00C57B59">
            <w:pPr>
              <w:spacing w:after="0"/>
              <w:ind w:firstLine="0"/>
              <w:rPr>
                <w:sz w:val="20"/>
                <w:szCs w:val="20"/>
              </w:rPr>
            </w:pPr>
            <w:r w:rsidRPr="00F143AA">
              <w:rPr>
                <w:sz w:val="20"/>
                <w:szCs w:val="20"/>
              </w:rPr>
              <w:t>2.Создание новых производств и модернизация существующих в сельских поселениях района</w:t>
            </w:r>
            <w:r w:rsidR="00F143AA">
              <w:rPr>
                <w:sz w:val="20"/>
                <w:szCs w:val="20"/>
              </w:rPr>
              <w:t>.</w:t>
            </w:r>
          </w:p>
          <w:p w:rsidR="00C57B59" w:rsidRPr="00F143AA" w:rsidRDefault="00C57B59" w:rsidP="00C57B59">
            <w:pPr>
              <w:spacing w:after="0"/>
              <w:ind w:firstLine="0"/>
              <w:rPr>
                <w:sz w:val="20"/>
                <w:szCs w:val="20"/>
              </w:rPr>
            </w:pPr>
            <w:r w:rsidRPr="00F143AA">
              <w:rPr>
                <w:sz w:val="20"/>
                <w:szCs w:val="20"/>
              </w:rPr>
              <w:t>3.Развитие высокотехнологичных производств</w:t>
            </w:r>
            <w:r w:rsidR="00F143AA">
              <w:rPr>
                <w:sz w:val="20"/>
                <w:szCs w:val="20"/>
              </w:rPr>
              <w:t>.</w:t>
            </w:r>
          </w:p>
          <w:p w:rsidR="00C57B59" w:rsidRPr="00F143AA" w:rsidRDefault="00C57B59" w:rsidP="00C57B59">
            <w:pPr>
              <w:spacing w:after="0"/>
              <w:ind w:firstLine="0"/>
              <w:rPr>
                <w:sz w:val="20"/>
                <w:szCs w:val="20"/>
              </w:rPr>
            </w:pPr>
            <w:r w:rsidRPr="00F143AA">
              <w:rPr>
                <w:sz w:val="20"/>
                <w:szCs w:val="20"/>
              </w:rPr>
              <w:t>4.Развитие малого и среднего бизн</w:t>
            </w:r>
            <w:r w:rsidRPr="00F143AA">
              <w:rPr>
                <w:sz w:val="20"/>
                <w:szCs w:val="20"/>
              </w:rPr>
              <w:t>е</w:t>
            </w:r>
            <w:r w:rsidRPr="00F143AA">
              <w:rPr>
                <w:sz w:val="20"/>
                <w:szCs w:val="20"/>
              </w:rPr>
              <w:t>са</w:t>
            </w:r>
            <w:r w:rsidR="00F143AA">
              <w:rPr>
                <w:sz w:val="20"/>
                <w:szCs w:val="20"/>
              </w:rPr>
              <w:t>.</w:t>
            </w:r>
          </w:p>
          <w:p w:rsidR="00C57B59" w:rsidRPr="00F143AA" w:rsidRDefault="00C57B59" w:rsidP="00C57B59">
            <w:pPr>
              <w:spacing w:after="0"/>
              <w:ind w:firstLine="0"/>
              <w:rPr>
                <w:sz w:val="20"/>
                <w:szCs w:val="20"/>
              </w:rPr>
            </w:pP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уникального коттеджного поселка с высоким комфо</w:t>
            </w:r>
            <w:r w:rsidRPr="00F143AA">
              <w:rPr>
                <w:color w:val="000000"/>
                <w:kern w:val="24"/>
                <w:sz w:val="20"/>
                <w:szCs w:val="20"/>
              </w:rPr>
              <w:t>р</w:t>
            </w:r>
            <w:r w:rsidRPr="00F143AA">
              <w:rPr>
                <w:color w:val="000000"/>
                <w:kern w:val="24"/>
                <w:sz w:val="20"/>
                <w:szCs w:val="20"/>
              </w:rPr>
              <w:t>том и безопасностью для его жителей (Городское поселение город Лиски)»</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завода по производству сыра мощностью 40 тонн в сутки в с. Щучье (ООО «ЭкоНиваАгро») (Щучинское сельское поселение)»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животноводческого комплекса на 2800 голов КРС в с. Бодеевка (ООО «ЭкоНиваАгро») (Бодеевское сельское поселение)»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животноводческого комплекса на 2800 голов КРС в х. Дивногорье (ООО «ЭкоНиваАгро») (Селявинское сельское поселение)»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комбикормового завода производительностью 20 тн/сутки вс. Высокое (ООО «ЭкоНиваАгро») (Высокинское сельское посел</w:t>
            </w:r>
            <w:r w:rsidRPr="00F143AA">
              <w:rPr>
                <w:color w:val="000000"/>
                <w:kern w:val="24"/>
                <w:sz w:val="20"/>
                <w:szCs w:val="20"/>
              </w:rPr>
              <w:t>е</w:t>
            </w:r>
            <w:r w:rsidRPr="00F143AA">
              <w:rPr>
                <w:color w:val="000000"/>
                <w:kern w:val="24"/>
                <w:sz w:val="20"/>
                <w:szCs w:val="20"/>
              </w:rPr>
              <w:t>ние)»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лаборатории вс. Высокое (ООО «ЭкоНиваАгро») (В</w:t>
            </w:r>
            <w:r w:rsidRPr="00F143AA">
              <w:rPr>
                <w:color w:val="000000"/>
                <w:kern w:val="24"/>
                <w:sz w:val="20"/>
                <w:szCs w:val="20"/>
              </w:rPr>
              <w:t>ы</w:t>
            </w:r>
            <w:r w:rsidRPr="00F143AA">
              <w:rPr>
                <w:color w:val="000000"/>
                <w:kern w:val="24"/>
                <w:sz w:val="20"/>
                <w:szCs w:val="20"/>
              </w:rPr>
              <w:t>сокинское сельское поселение)»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птицеводческого комплекса на 32 птичника для ООО «ЛИСКо Бройлер» (Высокинское сельское поселение)»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маслоэкстракционного завода по переработке семян сои производительностью 200 т/сутки в п. Давыдовка (ООО «Давыдовские просторы») (Давыдовское городское поселение)»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маслоэкстракционного завода по переработке 500 тонн в сутки семян подсолнечника южнее п. Высокое (ООО «Исток») (Выс</w:t>
            </w:r>
            <w:r w:rsidRPr="00F143AA">
              <w:rPr>
                <w:color w:val="000000"/>
                <w:kern w:val="24"/>
                <w:sz w:val="20"/>
                <w:szCs w:val="20"/>
              </w:rPr>
              <w:t>о</w:t>
            </w:r>
            <w:r w:rsidRPr="00F143AA">
              <w:rPr>
                <w:color w:val="000000"/>
                <w:kern w:val="24"/>
                <w:sz w:val="20"/>
                <w:szCs w:val="20"/>
              </w:rPr>
              <w:t>кинское сельское поселение)»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цементного завода (ООО «Линия») (Селявинское сельское поселение)»</w:t>
            </w:r>
          </w:p>
          <w:p w:rsidR="0074310F" w:rsidRPr="0074310F" w:rsidRDefault="0074310F" w:rsidP="0074310F">
            <w:pPr>
              <w:pStyle w:val="Default"/>
              <w:jc w:val="both"/>
              <w:rPr>
                <w:sz w:val="20"/>
                <w:szCs w:val="20"/>
              </w:rPr>
            </w:pPr>
            <w:r w:rsidRPr="0074310F">
              <w:rPr>
                <w:sz w:val="20"/>
                <w:szCs w:val="20"/>
              </w:rPr>
              <w:t>Проект «Строительство завода по переработке ТБО на территории Лискинск</w:t>
            </w:r>
            <w:r w:rsidRPr="0074310F">
              <w:rPr>
                <w:sz w:val="20"/>
                <w:szCs w:val="20"/>
              </w:rPr>
              <w:t>о</w:t>
            </w:r>
            <w:r w:rsidRPr="0074310F">
              <w:rPr>
                <w:sz w:val="20"/>
                <w:szCs w:val="20"/>
              </w:rPr>
              <w:t>го муниципального района (городское поселение город Лиски)»</w:t>
            </w:r>
            <w:r>
              <w:rPr>
                <w:sz w:val="20"/>
                <w:szCs w:val="20"/>
              </w:rPr>
              <w:t>;</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«Разведение рыбы и создание базы отдыха» (Нижнеикорецкое сел</w:t>
            </w:r>
            <w:r w:rsidRPr="00F143AA">
              <w:rPr>
                <w:color w:val="000000"/>
                <w:kern w:val="24"/>
                <w:sz w:val="20"/>
                <w:szCs w:val="20"/>
              </w:rPr>
              <w:t>ь</w:t>
            </w:r>
            <w:r w:rsidRPr="00F143AA">
              <w:rPr>
                <w:color w:val="000000"/>
                <w:kern w:val="24"/>
                <w:sz w:val="20"/>
                <w:szCs w:val="20"/>
              </w:rPr>
              <w:t>ское поселение)»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утиного комплекса в с. Средний Икорец (ООО ТД «Птица») (Среднеикорецкое сельское поселение)</w:t>
            </w:r>
          </w:p>
          <w:p w:rsidR="00C57B59" w:rsidRPr="00F143AA" w:rsidRDefault="00C57B59" w:rsidP="00C57B59">
            <w:pPr>
              <w:spacing w:after="0"/>
              <w:ind w:firstLine="0"/>
              <w:rPr>
                <w:sz w:val="20"/>
                <w:szCs w:val="20"/>
              </w:rPr>
            </w:pPr>
            <w:r w:rsidRPr="00F143AA">
              <w:rPr>
                <w:color w:val="000000"/>
                <w:kern w:val="24"/>
                <w:sz w:val="20"/>
                <w:szCs w:val="20"/>
              </w:rPr>
              <w:t>Проект «Строительство тепличного комплекса (по адресу Воронежская о</w:t>
            </w:r>
            <w:r w:rsidRPr="00F143AA">
              <w:rPr>
                <w:color w:val="000000"/>
                <w:kern w:val="24"/>
                <w:sz w:val="20"/>
                <w:szCs w:val="20"/>
              </w:rPr>
              <w:t>б</w:t>
            </w:r>
            <w:r w:rsidRPr="00F143AA">
              <w:rPr>
                <w:color w:val="000000"/>
                <w:kern w:val="24"/>
                <w:sz w:val="20"/>
                <w:szCs w:val="20"/>
              </w:rPr>
              <w:t xml:space="preserve">ласть Лискинский район юго-восточнее села Масловка) (Нижнеикорецкое </w:t>
            </w:r>
            <w:r w:rsidRPr="00F143AA">
              <w:rPr>
                <w:color w:val="000000"/>
                <w:kern w:val="24"/>
                <w:sz w:val="20"/>
                <w:szCs w:val="20"/>
              </w:rPr>
              <w:lastRenderedPageBreak/>
              <w:t>сельское поселение)»</w:t>
            </w:r>
          </w:p>
        </w:tc>
      </w:tr>
      <w:tr w:rsidR="00C57B59" w:rsidRPr="00070723" w:rsidTr="005A15B5">
        <w:trPr>
          <w:trHeight w:val="2914"/>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rPr>
                <w:color w:val="000000"/>
                <w:kern w:val="24"/>
                <w:lang w:eastAsia="ru-RU"/>
              </w:rP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Нижнедевицкий мун</w:t>
            </w:r>
            <w:r w:rsidRPr="00F143AA">
              <w:rPr>
                <w:sz w:val="20"/>
                <w:szCs w:val="20"/>
              </w:rPr>
              <w:t>и</w:t>
            </w:r>
            <w:r w:rsidRPr="00F143AA">
              <w:rPr>
                <w:sz w:val="20"/>
                <w:szCs w:val="20"/>
              </w:rPr>
              <w:t xml:space="preserve">ципальный район </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F143AA" w:rsidRDefault="00C57B59" w:rsidP="00F143AA">
            <w:pPr>
              <w:spacing w:after="0"/>
              <w:ind w:firstLine="0"/>
              <w:jc w:val="center"/>
              <w:rPr>
                <w:sz w:val="20"/>
                <w:szCs w:val="20"/>
              </w:rPr>
            </w:pPr>
            <w:r w:rsidRPr="00F143AA">
              <w:rPr>
                <w:sz w:val="20"/>
                <w:szCs w:val="20"/>
              </w:rPr>
              <w:t>18,5</w:t>
            </w:r>
          </w:p>
          <w:p w:rsidR="00F143AA" w:rsidRPr="00F143AA" w:rsidRDefault="00F143AA" w:rsidP="00F143AA">
            <w:pPr>
              <w:spacing w:after="0"/>
              <w:rPr>
                <w:sz w:val="20"/>
                <w:szCs w:val="20"/>
              </w:rPr>
            </w:pPr>
          </w:p>
          <w:p w:rsidR="00F143AA" w:rsidRPr="00F143AA" w:rsidRDefault="00F143AA" w:rsidP="00F143AA">
            <w:pPr>
              <w:spacing w:after="0"/>
              <w:rPr>
                <w:sz w:val="20"/>
                <w:szCs w:val="20"/>
              </w:rPr>
            </w:pPr>
          </w:p>
          <w:p w:rsidR="00C57B59" w:rsidRPr="005A15B5" w:rsidRDefault="00C57B59" w:rsidP="00F143AA">
            <w:pPr>
              <w:spacing w:after="0"/>
              <w:ind w:firstLine="0"/>
              <w:rPr>
                <w:sz w:val="20"/>
                <w:szCs w:val="20"/>
                <w:lang w:val="en-US"/>
              </w:rPr>
            </w:pPr>
          </w:p>
        </w:tc>
        <w:tc>
          <w:tcPr>
            <w:tcW w:w="336" w:type="pct"/>
            <w:tcBorders>
              <w:top w:val="single" w:sz="8" w:space="0" w:color="000000"/>
              <w:left w:val="single" w:sz="8" w:space="0" w:color="000000"/>
              <w:bottom w:val="single" w:sz="4" w:space="0" w:color="auto"/>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1200</w:t>
            </w:r>
          </w:p>
        </w:tc>
        <w:tc>
          <w:tcPr>
            <w:tcW w:w="1106" w:type="pct"/>
            <w:tcBorders>
              <w:top w:val="single" w:sz="8" w:space="0" w:color="000000"/>
              <w:left w:val="single" w:sz="8" w:space="0" w:color="000000"/>
              <w:bottom w:val="single" w:sz="4" w:space="0" w:color="auto"/>
              <w:right w:val="single" w:sz="8" w:space="0" w:color="000000"/>
            </w:tcBorders>
            <w:shd w:val="clear" w:color="auto" w:fill="auto"/>
            <w:tcMar>
              <w:top w:w="15" w:type="dxa"/>
              <w:left w:w="87" w:type="dxa"/>
              <w:bottom w:w="0" w:type="dxa"/>
              <w:right w:w="87" w:type="dxa"/>
            </w:tcMar>
          </w:tcPr>
          <w:p w:rsidR="00C57B59" w:rsidRPr="00F143AA" w:rsidRDefault="00C57B59" w:rsidP="00C57B59">
            <w:pPr>
              <w:pBdr>
                <w:bottom w:val="single" w:sz="4" w:space="13" w:color="FFFFFF"/>
              </w:pBdr>
              <w:spacing w:after="0"/>
              <w:ind w:firstLine="0"/>
              <w:contextualSpacing/>
              <w:rPr>
                <w:bCs/>
                <w:sz w:val="20"/>
                <w:szCs w:val="20"/>
              </w:rPr>
            </w:pPr>
            <w:r w:rsidRPr="00F143AA">
              <w:rPr>
                <w:bCs/>
                <w:sz w:val="20"/>
                <w:szCs w:val="20"/>
              </w:rPr>
              <w:t>1.Повышение конкурентоспособн</w:t>
            </w:r>
            <w:r w:rsidRPr="00F143AA">
              <w:rPr>
                <w:bCs/>
                <w:sz w:val="20"/>
                <w:szCs w:val="20"/>
              </w:rPr>
              <w:t>о</w:t>
            </w:r>
            <w:r w:rsidRPr="00F143AA">
              <w:rPr>
                <w:bCs/>
                <w:sz w:val="20"/>
                <w:szCs w:val="20"/>
              </w:rPr>
              <w:t>сти агропромышленного произво</w:t>
            </w:r>
            <w:r w:rsidRPr="00F143AA">
              <w:rPr>
                <w:bCs/>
                <w:sz w:val="20"/>
                <w:szCs w:val="20"/>
              </w:rPr>
              <w:t>д</w:t>
            </w:r>
            <w:r w:rsidRPr="00F143AA">
              <w:rPr>
                <w:bCs/>
                <w:sz w:val="20"/>
                <w:szCs w:val="20"/>
              </w:rPr>
              <w:t>ства.</w:t>
            </w:r>
          </w:p>
          <w:p w:rsidR="00C57B59" w:rsidRPr="00F143AA" w:rsidRDefault="00C57B59" w:rsidP="00C57B59">
            <w:pPr>
              <w:pBdr>
                <w:bottom w:val="single" w:sz="4" w:space="13" w:color="FFFFFF"/>
              </w:pBdr>
              <w:spacing w:after="0"/>
              <w:ind w:firstLine="0"/>
              <w:contextualSpacing/>
              <w:rPr>
                <w:bCs/>
                <w:sz w:val="20"/>
                <w:szCs w:val="20"/>
              </w:rPr>
            </w:pPr>
            <w:r w:rsidRPr="00F143AA">
              <w:rPr>
                <w:sz w:val="20"/>
                <w:szCs w:val="20"/>
              </w:rPr>
              <w:t>2.</w:t>
            </w:r>
            <w:r w:rsidRPr="00F143AA">
              <w:rPr>
                <w:bCs/>
                <w:sz w:val="20"/>
                <w:szCs w:val="20"/>
              </w:rPr>
              <w:t>Развитие производства и перер</w:t>
            </w:r>
            <w:r w:rsidRPr="00F143AA">
              <w:rPr>
                <w:bCs/>
                <w:sz w:val="20"/>
                <w:szCs w:val="20"/>
              </w:rPr>
              <w:t>а</w:t>
            </w:r>
            <w:r w:rsidRPr="00F143AA">
              <w:rPr>
                <w:bCs/>
                <w:sz w:val="20"/>
                <w:szCs w:val="20"/>
              </w:rPr>
              <w:t>ботки сельскохозяйственной пр</w:t>
            </w:r>
            <w:r w:rsidRPr="00F143AA">
              <w:rPr>
                <w:bCs/>
                <w:sz w:val="20"/>
                <w:szCs w:val="20"/>
              </w:rPr>
              <w:t>о</w:t>
            </w:r>
            <w:r w:rsidRPr="00F143AA">
              <w:rPr>
                <w:bCs/>
                <w:sz w:val="20"/>
                <w:szCs w:val="20"/>
              </w:rPr>
              <w:t>дукции на базе сети фермерских х</w:t>
            </w:r>
            <w:r w:rsidRPr="00F143AA">
              <w:rPr>
                <w:bCs/>
                <w:sz w:val="20"/>
                <w:szCs w:val="20"/>
              </w:rPr>
              <w:t>о</w:t>
            </w:r>
            <w:r w:rsidRPr="00F143AA">
              <w:rPr>
                <w:bCs/>
                <w:sz w:val="20"/>
                <w:szCs w:val="20"/>
              </w:rPr>
              <w:t xml:space="preserve">зяйств. </w:t>
            </w:r>
          </w:p>
          <w:p w:rsidR="00C57B59" w:rsidRPr="00F143AA" w:rsidRDefault="00C57B59" w:rsidP="00C57B59">
            <w:pPr>
              <w:pBdr>
                <w:bottom w:val="single" w:sz="4" w:space="13" w:color="FFFFFF"/>
              </w:pBdr>
              <w:spacing w:after="0"/>
              <w:ind w:firstLine="0"/>
              <w:contextualSpacing/>
              <w:rPr>
                <w:bCs/>
                <w:sz w:val="20"/>
                <w:szCs w:val="20"/>
              </w:rPr>
            </w:pPr>
            <w:r w:rsidRPr="00F143AA">
              <w:rPr>
                <w:bCs/>
                <w:sz w:val="20"/>
                <w:szCs w:val="20"/>
              </w:rPr>
              <w:t>3.Повышения качества  транспор</w:t>
            </w:r>
            <w:r w:rsidRPr="00F143AA">
              <w:rPr>
                <w:bCs/>
                <w:sz w:val="20"/>
                <w:szCs w:val="20"/>
              </w:rPr>
              <w:t>т</w:t>
            </w:r>
            <w:r w:rsidRPr="00F143AA">
              <w:rPr>
                <w:bCs/>
                <w:sz w:val="20"/>
                <w:szCs w:val="20"/>
              </w:rPr>
              <w:t>ной, инженерной и коммунальной инфраструктуры.</w:t>
            </w:r>
          </w:p>
          <w:p w:rsidR="00C57B59" w:rsidRPr="00F143AA" w:rsidRDefault="00C57B59" w:rsidP="00C57B59">
            <w:pPr>
              <w:pBdr>
                <w:bottom w:val="single" w:sz="4" w:space="13" w:color="FFFFFF"/>
              </w:pBdr>
              <w:spacing w:after="0"/>
              <w:ind w:firstLine="0"/>
              <w:contextualSpacing/>
              <w:rPr>
                <w:sz w:val="20"/>
                <w:szCs w:val="20"/>
              </w:rPr>
            </w:pPr>
            <w:r w:rsidRPr="00F143AA">
              <w:rPr>
                <w:bCs/>
                <w:sz w:val="20"/>
                <w:szCs w:val="20"/>
              </w:rPr>
              <w:t>4.Поддержка местных инициатив при решении вопросов местного зн</w:t>
            </w:r>
            <w:r w:rsidRPr="00F143AA">
              <w:rPr>
                <w:bCs/>
                <w:sz w:val="20"/>
                <w:szCs w:val="20"/>
              </w:rPr>
              <w:t>а</w:t>
            </w:r>
            <w:r w:rsidRPr="00F143AA">
              <w:rPr>
                <w:bCs/>
                <w:sz w:val="20"/>
                <w:szCs w:val="20"/>
              </w:rPr>
              <w:t>чения.</w:t>
            </w:r>
          </w:p>
        </w:tc>
        <w:tc>
          <w:tcPr>
            <w:tcW w:w="2278" w:type="pct"/>
            <w:tcBorders>
              <w:top w:val="single" w:sz="8" w:space="0" w:color="000000"/>
              <w:left w:val="single" w:sz="8" w:space="0" w:color="000000"/>
              <w:bottom w:val="single" w:sz="4" w:space="0" w:color="auto"/>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«Комфортная среда проживания сельского населения»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 xml:space="preserve">Программа «Создание и реконструкция бюжетообразующих предприятий» </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«Возрождение садоводства и овощеводства»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«Организация сельскохозяйственного кооператива по переработке шерсти и шкур»</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«Создание логистического центра по отгрузке сельскохозяйственных культур»</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«Развитие института фермерства»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«Здоровый образ жизни»</w:t>
            </w:r>
          </w:p>
          <w:p w:rsidR="00C57B59" w:rsidRPr="00F143AA" w:rsidRDefault="00C57B59" w:rsidP="00F143AA">
            <w:pPr>
              <w:spacing w:after="0"/>
              <w:ind w:firstLine="0"/>
              <w:rPr>
                <w:sz w:val="20"/>
                <w:szCs w:val="20"/>
              </w:rPr>
            </w:pPr>
            <w:r w:rsidRPr="00F143AA">
              <w:rPr>
                <w:color w:val="000000"/>
                <w:kern w:val="24"/>
                <w:sz w:val="20"/>
                <w:szCs w:val="20"/>
              </w:rPr>
              <w:t>Проект «Народные инициативы»</w:t>
            </w:r>
          </w:p>
        </w:tc>
      </w:tr>
      <w:tr w:rsidR="00C57B59" w:rsidRPr="00070723" w:rsidTr="00F143AA">
        <w:trPr>
          <w:trHeight w:val="249"/>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rPr>
                <w:color w:val="000000"/>
                <w:kern w:val="24"/>
                <w:lang w:eastAsia="ru-RU"/>
              </w:rP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Новоусманский </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81,985</w:t>
            </w:r>
          </w:p>
        </w:tc>
        <w:tc>
          <w:tcPr>
            <w:tcW w:w="336" w:type="pct"/>
            <w:tcBorders>
              <w:top w:val="single" w:sz="8" w:space="0" w:color="000000"/>
              <w:left w:val="single" w:sz="8" w:space="0" w:color="000000"/>
              <w:bottom w:val="single" w:sz="4" w:space="0" w:color="auto"/>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1246,98</w:t>
            </w:r>
          </w:p>
        </w:tc>
        <w:tc>
          <w:tcPr>
            <w:tcW w:w="1106" w:type="pct"/>
            <w:tcBorders>
              <w:top w:val="single" w:sz="8" w:space="0" w:color="000000"/>
              <w:left w:val="single" w:sz="8" w:space="0" w:color="000000"/>
              <w:bottom w:val="single" w:sz="4" w:space="0" w:color="auto"/>
              <w:right w:val="single" w:sz="8" w:space="0" w:color="000000"/>
            </w:tcBorders>
            <w:shd w:val="clear" w:color="auto" w:fill="auto"/>
            <w:tcMar>
              <w:top w:w="15" w:type="dxa"/>
              <w:left w:w="87" w:type="dxa"/>
              <w:bottom w:w="0" w:type="dxa"/>
              <w:right w:w="87" w:type="dxa"/>
            </w:tcMar>
          </w:tcPr>
          <w:p w:rsidR="00C57B59" w:rsidRPr="00F143AA" w:rsidRDefault="00C57B59" w:rsidP="009F2375">
            <w:pPr>
              <w:numPr>
                <w:ilvl w:val="0"/>
                <w:numId w:val="26"/>
              </w:numPr>
              <w:spacing w:after="0"/>
              <w:ind w:left="0" w:firstLine="0"/>
              <w:jc w:val="left"/>
              <w:rPr>
                <w:sz w:val="20"/>
                <w:szCs w:val="20"/>
              </w:rPr>
            </w:pPr>
            <w:r w:rsidRPr="00F143AA">
              <w:rPr>
                <w:sz w:val="20"/>
                <w:szCs w:val="20"/>
              </w:rPr>
              <w:t>Повышение качества пр</w:t>
            </w:r>
            <w:r w:rsidRPr="00F143AA">
              <w:rPr>
                <w:sz w:val="20"/>
                <w:szCs w:val="20"/>
              </w:rPr>
              <w:t>о</w:t>
            </w:r>
            <w:r w:rsidRPr="00F143AA">
              <w:rPr>
                <w:sz w:val="20"/>
                <w:szCs w:val="20"/>
              </w:rPr>
              <w:t>живания в районе</w:t>
            </w:r>
            <w:r w:rsidR="00F143AA">
              <w:rPr>
                <w:sz w:val="20"/>
                <w:szCs w:val="20"/>
              </w:rPr>
              <w:t>.</w:t>
            </w:r>
          </w:p>
          <w:p w:rsidR="00C57B59" w:rsidRPr="00F143AA" w:rsidRDefault="00C57B59" w:rsidP="009F2375">
            <w:pPr>
              <w:numPr>
                <w:ilvl w:val="0"/>
                <w:numId w:val="26"/>
              </w:numPr>
              <w:spacing w:after="0"/>
              <w:ind w:left="0" w:firstLine="0"/>
              <w:jc w:val="left"/>
              <w:rPr>
                <w:sz w:val="20"/>
                <w:szCs w:val="20"/>
              </w:rPr>
            </w:pPr>
            <w:r w:rsidRPr="00F143AA">
              <w:rPr>
                <w:sz w:val="20"/>
                <w:szCs w:val="20"/>
              </w:rPr>
              <w:t>Развитие высокотехнол</w:t>
            </w:r>
            <w:r w:rsidRPr="00F143AA">
              <w:rPr>
                <w:sz w:val="20"/>
                <w:szCs w:val="20"/>
              </w:rPr>
              <w:t>о</w:t>
            </w:r>
            <w:r w:rsidRPr="00F143AA">
              <w:rPr>
                <w:sz w:val="20"/>
                <w:szCs w:val="20"/>
              </w:rPr>
              <w:t>гичной  промышленности на базе индустриальных парков</w:t>
            </w:r>
            <w:r w:rsidR="00F143AA">
              <w:rPr>
                <w:sz w:val="20"/>
                <w:szCs w:val="20"/>
              </w:rPr>
              <w:t>.</w:t>
            </w:r>
          </w:p>
          <w:p w:rsidR="00C57B59" w:rsidRPr="00F143AA" w:rsidRDefault="00C57B59" w:rsidP="009F2375">
            <w:pPr>
              <w:numPr>
                <w:ilvl w:val="0"/>
                <w:numId w:val="26"/>
              </w:numPr>
              <w:spacing w:after="0"/>
              <w:ind w:left="0" w:firstLine="0"/>
              <w:jc w:val="left"/>
              <w:rPr>
                <w:sz w:val="20"/>
                <w:szCs w:val="20"/>
              </w:rPr>
            </w:pPr>
            <w:r w:rsidRPr="00F143AA">
              <w:rPr>
                <w:sz w:val="20"/>
                <w:szCs w:val="20"/>
              </w:rPr>
              <w:t>Формирование конкурент</w:t>
            </w:r>
            <w:r w:rsidRPr="00F143AA">
              <w:rPr>
                <w:sz w:val="20"/>
                <w:szCs w:val="20"/>
              </w:rPr>
              <w:t>о</w:t>
            </w:r>
            <w:r w:rsidRPr="00F143AA">
              <w:rPr>
                <w:sz w:val="20"/>
                <w:szCs w:val="20"/>
              </w:rPr>
              <w:t>способного агропромышленного производства</w:t>
            </w:r>
            <w:r w:rsidR="00F143AA">
              <w:rPr>
                <w:sz w:val="20"/>
                <w:szCs w:val="20"/>
              </w:rPr>
              <w:t>.</w:t>
            </w:r>
          </w:p>
          <w:p w:rsidR="00C57B59" w:rsidRPr="00F143AA" w:rsidRDefault="00C57B59" w:rsidP="009F2375">
            <w:pPr>
              <w:numPr>
                <w:ilvl w:val="0"/>
                <w:numId w:val="26"/>
              </w:numPr>
              <w:spacing w:after="0"/>
              <w:ind w:left="0" w:firstLine="0"/>
              <w:jc w:val="left"/>
              <w:rPr>
                <w:sz w:val="20"/>
                <w:szCs w:val="20"/>
              </w:rPr>
            </w:pPr>
            <w:r w:rsidRPr="00F143AA">
              <w:rPr>
                <w:sz w:val="20"/>
                <w:szCs w:val="20"/>
              </w:rPr>
              <w:t>Развитие социокультурных и рекреационных зон</w:t>
            </w:r>
            <w:r w:rsidR="00F143AA">
              <w:rPr>
                <w:sz w:val="20"/>
                <w:szCs w:val="20"/>
              </w:rPr>
              <w:t>.</w:t>
            </w:r>
          </w:p>
          <w:p w:rsidR="00C57B59" w:rsidRPr="00F143AA" w:rsidRDefault="00C57B59" w:rsidP="009F2375">
            <w:pPr>
              <w:numPr>
                <w:ilvl w:val="0"/>
                <w:numId w:val="26"/>
              </w:numPr>
              <w:spacing w:after="0"/>
              <w:ind w:left="0" w:firstLine="0"/>
              <w:rPr>
                <w:sz w:val="20"/>
                <w:szCs w:val="20"/>
              </w:rPr>
            </w:pPr>
            <w:r w:rsidRPr="00F143AA">
              <w:rPr>
                <w:sz w:val="20"/>
                <w:szCs w:val="20"/>
              </w:rPr>
              <w:t>Развитие транспортно-логистических центров</w:t>
            </w:r>
            <w:r w:rsidR="00F143AA">
              <w:rPr>
                <w:sz w:val="20"/>
                <w:szCs w:val="20"/>
              </w:rPr>
              <w:t>.</w:t>
            </w:r>
          </w:p>
        </w:tc>
        <w:tc>
          <w:tcPr>
            <w:tcW w:w="2278" w:type="pct"/>
            <w:tcBorders>
              <w:top w:val="single" w:sz="8" w:space="0" w:color="000000"/>
              <w:left w:val="single" w:sz="8" w:space="0" w:color="000000"/>
              <w:bottom w:val="single" w:sz="4" w:space="0" w:color="auto"/>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bCs/>
                <w:sz w:val="20"/>
                <w:szCs w:val="20"/>
              </w:rPr>
            </w:pPr>
            <w:r w:rsidRPr="00F143AA">
              <w:rPr>
                <w:bCs/>
                <w:sz w:val="20"/>
                <w:szCs w:val="20"/>
              </w:rPr>
              <w:t>Программа «Комплексная застройка территории» (расширение микрорайона «Южный», микрорайон «Ольха» и «Развитие» в с. Новая Усмань, микрорайон «Черемушки» и «Калейдоскоп» в п. Отрадное, микрорайон «Новая Алексан</w:t>
            </w:r>
            <w:r w:rsidRPr="00F143AA">
              <w:rPr>
                <w:bCs/>
                <w:sz w:val="20"/>
                <w:szCs w:val="20"/>
              </w:rPr>
              <w:t>д</w:t>
            </w:r>
            <w:r w:rsidRPr="00F143AA">
              <w:rPr>
                <w:bCs/>
                <w:sz w:val="20"/>
                <w:szCs w:val="20"/>
              </w:rPr>
              <w:t xml:space="preserve">ровка» с. Александровка», микрорайон «Шуберский»  п. Шуберское, </w:t>
            </w:r>
            <w:r w:rsidRPr="00F143AA">
              <w:rPr>
                <w:sz w:val="20"/>
                <w:szCs w:val="20"/>
              </w:rPr>
              <w:t>стро</w:t>
            </w:r>
            <w:r w:rsidRPr="00F143AA">
              <w:rPr>
                <w:sz w:val="20"/>
                <w:szCs w:val="20"/>
              </w:rPr>
              <w:t>и</w:t>
            </w:r>
            <w:r w:rsidRPr="00F143AA">
              <w:rPr>
                <w:sz w:val="20"/>
                <w:szCs w:val="20"/>
              </w:rPr>
              <w:t>тельство поликлиник, амбулаторий и ФАПов в с. Александровка, с. Орлово, микрорайонах «Южный», «Ольха», «Развитие», строительство детского сада в с. Александровка, в микрорайонах «Южный», «Ольха», «Развитие» с. Новая Усмань», строительство школ в с. Новая Усмань, с. Александровка, п. Воля, п. Отрадное; строительство детско-юношеской школы искусств в п. Воля, п. О</w:t>
            </w:r>
            <w:r w:rsidRPr="00F143AA">
              <w:rPr>
                <w:sz w:val="20"/>
                <w:szCs w:val="20"/>
              </w:rPr>
              <w:t>т</w:t>
            </w:r>
            <w:r w:rsidRPr="00F143AA">
              <w:rPr>
                <w:sz w:val="20"/>
                <w:szCs w:val="20"/>
              </w:rPr>
              <w:t>радное, с. Новая Усмань, строительство ФОКов, многофункциональных спо</w:t>
            </w:r>
            <w:r w:rsidRPr="00F143AA">
              <w:rPr>
                <w:sz w:val="20"/>
                <w:szCs w:val="20"/>
              </w:rPr>
              <w:t>р</w:t>
            </w:r>
            <w:r w:rsidRPr="00F143AA">
              <w:rPr>
                <w:sz w:val="20"/>
                <w:szCs w:val="20"/>
              </w:rPr>
              <w:t>тивных площадок, стадиона, бассейна</w:t>
            </w:r>
            <w:r w:rsidR="00953C2D">
              <w:rPr>
                <w:bCs/>
                <w:sz w:val="20"/>
                <w:szCs w:val="20"/>
              </w:rPr>
              <w:t>)</w:t>
            </w:r>
          </w:p>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Создание межрайонного завода по переработке ТБО</w:t>
            </w:r>
            <w:r w:rsidRPr="00F143AA">
              <w:rPr>
                <w:bCs/>
                <w:sz w:val="20"/>
                <w:szCs w:val="20"/>
              </w:rPr>
              <w:t>»</w:t>
            </w:r>
          </w:p>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Строительство многофункционального парка в с. Новая Усмань</w:t>
            </w:r>
            <w:r w:rsidRPr="00F143AA">
              <w:rPr>
                <w:bCs/>
                <w:sz w:val="20"/>
                <w:szCs w:val="20"/>
              </w:rPr>
              <w:t>»</w:t>
            </w:r>
          </w:p>
          <w:p w:rsidR="00C57B59" w:rsidRPr="00F143AA" w:rsidRDefault="00C57B59" w:rsidP="00C57B59">
            <w:pPr>
              <w:spacing w:after="0"/>
              <w:ind w:firstLine="0"/>
              <w:rPr>
                <w:sz w:val="20"/>
                <w:szCs w:val="20"/>
              </w:rPr>
            </w:pPr>
            <w:r w:rsidRPr="00F143AA">
              <w:rPr>
                <w:sz w:val="20"/>
                <w:szCs w:val="20"/>
              </w:rPr>
              <w:t>Проект «Строительство больницы и поликлиники в с. Новая Усмань»</w:t>
            </w:r>
          </w:p>
          <w:p w:rsidR="00C57B59" w:rsidRPr="00F143AA" w:rsidRDefault="00C57B59" w:rsidP="00C57B59">
            <w:pPr>
              <w:spacing w:after="0"/>
              <w:ind w:firstLine="0"/>
              <w:rPr>
                <w:sz w:val="20"/>
                <w:szCs w:val="20"/>
              </w:rPr>
            </w:pPr>
            <w:r w:rsidRPr="00F143AA">
              <w:rPr>
                <w:sz w:val="20"/>
                <w:szCs w:val="20"/>
              </w:rPr>
              <w:t>Проект «Создание особой экономической зоны в индустриальном парке «М</w:t>
            </w:r>
            <w:r w:rsidRPr="00F143AA">
              <w:rPr>
                <w:sz w:val="20"/>
                <w:szCs w:val="20"/>
              </w:rPr>
              <w:t>а</w:t>
            </w:r>
            <w:r w:rsidRPr="00F143AA">
              <w:rPr>
                <w:sz w:val="20"/>
                <w:szCs w:val="20"/>
              </w:rPr>
              <w:t>словский»»</w:t>
            </w:r>
          </w:p>
          <w:p w:rsidR="00C57B59" w:rsidRPr="00F143AA" w:rsidRDefault="00C57B59" w:rsidP="00C57B59">
            <w:pPr>
              <w:spacing w:after="0"/>
              <w:ind w:firstLine="0"/>
              <w:rPr>
                <w:sz w:val="20"/>
                <w:szCs w:val="20"/>
              </w:rPr>
            </w:pPr>
            <w:r w:rsidRPr="00F143AA">
              <w:rPr>
                <w:sz w:val="20"/>
                <w:szCs w:val="20"/>
              </w:rPr>
              <w:t>Программа «Создание бю</w:t>
            </w:r>
            <w:r w:rsidR="00F143AA">
              <w:rPr>
                <w:sz w:val="20"/>
                <w:szCs w:val="20"/>
              </w:rPr>
              <w:t>джетообразующих предприятий» (</w:t>
            </w:r>
            <w:r w:rsidRPr="00F143AA">
              <w:rPr>
                <w:sz w:val="20"/>
                <w:szCs w:val="20"/>
              </w:rPr>
              <w:t>строительство завода по производству лекарственных средств ООО "БионорикаИммобилие</w:t>
            </w:r>
            <w:r w:rsidRPr="00F143AA">
              <w:rPr>
                <w:sz w:val="20"/>
                <w:szCs w:val="20"/>
              </w:rPr>
              <w:t>н</w:t>
            </w:r>
            <w:r w:rsidRPr="00F143AA">
              <w:rPr>
                <w:sz w:val="20"/>
                <w:szCs w:val="20"/>
              </w:rPr>
              <w:lastRenderedPageBreak/>
              <w:t xml:space="preserve">гезельшафт Воронеж", строительство завода по </w:t>
            </w:r>
            <w:r w:rsidRPr="00F143AA">
              <w:rPr>
                <w:rFonts w:eastAsia="Calibri"/>
                <w:sz w:val="20"/>
                <w:szCs w:val="20"/>
              </w:rPr>
              <w:t>защитно-декоративной обр</w:t>
            </w:r>
            <w:r w:rsidRPr="00F143AA">
              <w:rPr>
                <w:rFonts w:eastAsia="Calibri"/>
                <w:sz w:val="20"/>
                <w:szCs w:val="20"/>
              </w:rPr>
              <w:t>а</w:t>
            </w:r>
            <w:r w:rsidRPr="00F143AA">
              <w:rPr>
                <w:rFonts w:eastAsia="Calibri"/>
                <w:sz w:val="20"/>
                <w:szCs w:val="20"/>
              </w:rPr>
              <w:t>ботки профилей из алюминиевых сплавов мощностью 5000 тонн в год ООО «Сервис-Стройторг»</w:t>
            </w:r>
            <w:r w:rsidRPr="00F143AA">
              <w:rPr>
                <w:sz w:val="20"/>
                <w:szCs w:val="20"/>
              </w:rPr>
              <w:t>, строительство завода по производству гофрокартона и гофротары ООО «Европак»,</w:t>
            </w:r>
            <w:r w:rsidR="00F143AA">
              <w:rPr>
                <w:sz w:val="20"/>
                <w:szCs w:val="20"/>
              </w:rPr>
              <w:t xml:space="preserve"> с</w:t>
            </w:r>
            <w:r w:rsidRPr="00F143AA">
              <w:rPr>
                <w:sz w:val="20"/>
                <w:szCs w:val="20"/>
              </w:rPr>
              <w:t>троительство завода по переработке сельскох</w:t>
            </w:r>
            <w:r w:rsidRPr="00F143AA">
              <w:rPr>
                <w:sz w:val="20"/>
                <w:szCs w:val="20"/>
              </w:rPr>
              <w:t>о</w:t>
            </w:r>
            <w:r w:rsidRPr="00F143AA">
              <w:rPr>
                <w:sz w:val="20"/>
                <w:szCs w:val="20"/>
              </w:rPr>
              <w:t>зяйственного сырья (овощей, фруктов и ягод) ООО «НаDO)</w:t>
            </w:r>
          </w:p>
          <w:p w:rsidR="00C57B59" w:rsidRPr="00F143AA" w:rsidRDefault="00C57B59" w:rsidP="00C57B59">
            <w:pPr>
              <w:spacing w:after="0"/>
              <w:ind w:firstLine="0"/>
              <w:rPr>
                <w:sz w:val="20"/>
                <w:szCs w:val="20"/>
              </w:rPr>
            </w:pPr>
            <w:r w:rsidRPr="00F143AA">
              <w:rPr>
                <w:sz w:val="20"/>
                <w:szCs w:val="20"/>
              </w:rPr>
              <w:t>Проект « Строительство логистического комплекса класса «А» ООО «Парк А» и ООО «СЗР Логистика»</w:t>
            </w:r>
          </w:p>
          <w:p w:rsidR="00C57B59" w:rsidRPr="00F143AA" w:rsidRDefault="00C57B59" w:rsidP="00C57B59">
            <w:pPr>
              <w:spacing w:after="0"/>
              <w:ind w:firstLine="0"/>
              <w:rPr>
                <w:sz w:val="20"/>
                <w:szCs w:val="20"/>
              </w:rPr>
            </w:pPr>
            <w:r w:rsidRPr="00F143AA">
              <w:rPr>
                <w:sz w:val="20"/>
                <w:szCs w:val="20"/>
              </w:rPr>
              <w:t>Проект «Строительство молочно-товарной фермы с. Рождественская Хава»</w:t>
            </w:r>
          </w:p>
          <w:p w:rsidR="00C57B59" w:rsidRPr="00F143AA" w:rsidRDefault="00C57B59" w:rsidP="00C57B59">
            <w:pPr>
              <w:spacing w:after="0"/>
              <w:ind w:firstLine="0"/>
              <w:rPr>
                <w:sz w:val="20"/>
                <w:szCs w:val="20"/>
              </w:rPr>
            </w:pPr>
            <w:r w:rsidRPr="00F143AA">
              <w:rPr>
                <w:sz w:val="20"/>
                <w:szCs w:val="20"/>
              </w:rPr>
              <w:t>Проект «Закладка яблоневого сада ООО «Логус-агро»</w:t>
            </w:r>
          </w:p>
        </w:tc>
      </w:tr>
      <w:tr w:rsidR="00C57B59" w:rsidRPr="00070723" w:rsidTr="00F143AA">
        <w:trPr>
          <w:trHeight w:val="249"/>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rPr>
                <w:color w:val="000000"/>
                <w:kern w:val="24"/>
                <w:lang w:eastAsia="ru-RU"/>
              </w:rP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Новохоперский </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color w:val="000000"/>
                <w:kern w:val="24"/>
                <w:sz w:val="20"/>
                <w:szCs w:val="20"/>
              </w:rPr>
            </w:pPr>
            <w:r w:rsidRPr="00F143AA">
              <w:rPr>
                <w:color w:val="000000"/>
                <w:kern w:val="24"/>
                <w:sz w:val="20"/>
                <w:szCs w:val="20"/>
              </w:rPr>
              <w:t>38,0</w:t>
            </w:r>
          </w:p>
        </w:tc>
        <w:tc>
          <w:tcPr>
            <w:tcW w:w="336" w:type="pct"/>
            <w:tcBorders>
              <w:top w:val="single" w:sz="8" w:space="0" w:color="000000"/>
              <w:left w:val="single" w:sz="8" w:space="0" w:color="000000"/>
              <w:bottom w:val="single" w:sz="4" w:space="0" w:color="auto"/>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color w:val="000000"/>
                <w:kern w:val="24"/>
                <w:sz w:val="20"/>
                <w:szCs w:val="20"/>
              </w:rPr>
            </w:pPr>
            <w:r w:rsidRPr="00F143AA">
              <w:rPr>
                <w:color w:val="000000"/>
                <w:kern w:val="24"/>
                <w:sz w:val="20"/>
                <w:szCs w:val="20"/>
              </w:rPr>
              <w:t>2327,7</w:t>
            </w:r>
          </w:p>
        </w:tc>
        <w:tc>
          <w:tcPr>
            <w:tcW w:w="1106" w:type="pct"/>
            <w:tcBorders>
              <w:top w:val="single" w:sz="8" w:space="0" w:color="000000"/>
              <w:left w:val="single" w:sz="8" w:space="0" w:color="000000"/>
              <w:bottom w:val="single" w:sz="4" w:space="0" w:color="auto"/>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1.Формирование условий качества  жизни  населения.</w:t>
            </w:r>
          </w:p>
          <w:p w:rsidR="00C57B59" w:rsidRPr="00F143AA" w:rsidRDefault="00C57B59" w:rsidP="00C57B59">
            <w:pPr>
              <w:spacing w:after="0"/>
              <w:ind w:firstLine="0"/>
              <w:rPr>
                <w:sz w:val="20"/>
                <w:szCs w:val="20"/>
              </w:rPr>
            </w:pPr>
            <w:r w:rsidRPr="00F143AA">
              <w:rPr>
                <w:sz w:val="20"/>
                <w:szCs w:val="20"/>
              </w:rPr>
              <w:t xml:space="preserve">2. Обеспечение условий внедрения инновационных технологий и новых видов деятельности. </w:t>
            </w:r>
          </w:p>
          <w:p w:rsidR="00C57B59" w:rsidRPr="00F143AA" w:rsidRDefault="00C57B59" w:rsidP="00C57B59">
            <w:pPr>
              <w:spacing w:after="0"/>
              <w:ind w:firstLine="0"/>
              <w:rPr>
                <w:sz w:val="20"/>
                <w:szCs w:val="20"/>
              </w:rPr>
            </w:pPr>
            <w:r w:rsidRPr="00F143AA">
              <w:rPr>
                <w:sz w:val="20"/>
                <w:szCs w:val="20"/>
              </w:rPr>
              <w:t>3. Сохранение экологического ко</w:t>
            </w:r>
            <w:r w:rsidRPr="00F143AA">
              <w:rPr>
                <w:sz w:val="20"/>
                <w:szCs w:val="20"/>
              </w:rPr>
              <w:t>м</w:t>
            </w:r>
            <w:r w:rsidRPr="00F143AA">
              <w:rPr>
                <w:sz w:val="20"/>
                <w:szCs w:val="20"/>
              </w:rPr>
              <w:t>форта</w:t>
            </w:r>
            <w:r w:rsidR="00F143AA">
              <w:rPr>
                <w:sz w:val="20"/>
                <w:szCs w:val="20"/>
              </w:rPr>
              <w:t>.</w:t>
            </w:r>
          </w:p>
          <w:p w:rsidR="00C57B59" w:rsidRPr="00F143AA" w:rsidRDefault="00C57B59" w:rsidP="00C57B59">
            <w:pPr>
              <w:spacing w:after="0"/>
              <w:ind w:firstLine="0"/>
              <w:rPr>
                <w:sz w:val="20"/>
                <w:szCs w:val="20"/>
              </w:rPr>
            </w:pPr>
            <w:r w:rsidRPr="00F143AA">
              <w:rPr>
                <w:sz w:val="20"/>
                <w:szCs w:val="20"/>
              </w:rPr>
              <w:t>4. Развитие въездного туризма на территории МО</w:t>
            </w:r>
            <w:r w:rsidR="00F143AA">
              <w:rPr>
                <w:sz w:val="20"/>
                <w:szCs w:val="20"/>
              </w:rPr>
              <w:t>.</w:t>
            </w:r>
          </w:p>
          <w:p w:rsidR="00C57B59" w:rsidRPr="00F143AA" w:rsidRDefault="00C57B59" w:rsidP="00C57B59">
            <w:pPr>
              <w:spacing w:after="0"/>
              <w:ind w:firstLine="0"/>
              <w:rPr>
                <w:sz w:val="20"/>
                <w:szCs w:val="20"/>
              </w:rPr>
            </w:pPr>
          </w:p>
        </w:tc>
        <w:tc>
          <w:tcPr>
            <w:tcW w:w="2278" w:type="pct"/>
            <w:tcBorders>
              <w:top w:val="single" w:sz="8" w:space="0" w:color="000000"/>
              <w:left w:val="single" w:sz="8" w:space="0" w:color="000000"/>
              <w:bottom w:val="single" w:sz="4" w:space="0" w:color="auto"/>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w:t>
            </w:r>
            <w:r w:rsidR="00F143AA">
              <w:rPr>
                <w:color w:val="000000"/>
                <w:kern w:val="24"/>
                <w:sz w:val="20"/>
                <w:szCs w:val="20"/>
              </w:rPr>
              <w:t>тельство школы на 1101 человек»</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«Реконструкция и строительство объектов водоснабжения населенных пунктов с. Елань-Колено, п. Березовка,  п. Долиновский, с. Подос</w:t>
            </w:r>
            <w:r w:rsidR="00F143AA">
              <w:rPr>
                <w:color w:val="000000"/>
                <w:kern w:val="24"/>
                <w:sz w:val="20"/>
                <w:szCs w:val="20"/>
              </w:rPr>
              <w:t>иновка»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«Реконструкция и строительство водопроводных сетей   г. Новох</w:t>
            </w:r>
            <w:r w:rsidRPr="00F143AA">
              <w:rPr>
                <w:color w:val="000000"/>
                <w:kern w:val="24"/>
                <w:sz w:val="20"/>
                <w:szCs w:val="20"/>
              </w:rPr>
              <w:t>о</w:t>
            </w:r>
            <w:r w:rsidR="00F143AA">
              <w:rPr>
                <w:color w:val="000000"/>
                <w:kern w:val="24"/>
                <w:sz w:val="20"/>
                <w:szCs w:val="20"/>
              </w:rPr>
              <w:t>перск, р.п. Новохоперский»</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дома – интерната для граждан пожилого возраста и инвалидов  с. Ярки»</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«Модернизация производственных мощностей ОАО «Ела</w:t>
            </w:r>
            <w:r w:rsidR="00953C2D">
              <w:rPr>
                <w:color w:val="000000"/>
                <w:kern w:val="24"/>
                <w:sz w:val="20"/>
                <w:szCs w:val="20"/>
              </w:rPr>
              <w:t>нь-Коленовский сахарный завод»</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«Модернизация предприятия ООО «Этанол спирт» по использованию зерна в кач</w:t>
            </w:r>
            <w:r w:rsidR="00953C2D">
              <w:rPr>
                <w:color w:val="000000"/>
                <w:kern w:val="24"/>
                <w:sz w:val="20"/>
                <w:szCs w:val="20"/>
              </w:rPr>
              <w:t>естве сырья»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«Создание  молочного</w:t>
            </w:r>
            <w:r w:rsidR="00953C2D">
              <w:rPr>
                <w:color w:val="000000"/>
                <w:kern w:val="24"/>
                <w:sz w:val="20"/>
                <w:szCs w:val="20"/>
              </w:rPr>
              <w:t xml:space="preserve"> животноводческого предприятия»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«Реконструкция биологических очистных сооружений, строительство сети хозяйственно – бытовой канализации от очистных сооружений   р.п. Н</w:t>
            </w:r>
            <w:r w:rsidRPr="00F143AA">
              <w:rPr>
                <w:color w:val="000000"/>
                <w:kern w:val="24"/>
                <w:sz w:val="20"/>
                <w:szCs w:val="20"/>
              </w:rPr>
              <w:t>о</w:t>
            </w:r>
            <w:r w:rsidR="00953C2D">
              <w:rPr>
                <w:color w:val="000000"/>
                <w:kern w:val="24"/>
                <w:sz w:val="20"/>
                <w:szCs w:val="20"/>
              </w:rPr>
              <w:t>вохоперский»</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станции сортировки  ТБО»</w:t>
            </w:r>
          </w:p>
          <w:p w:rsidR="00C57B59" w:rsidRPr="00F143AA" w:rsidRDefault="00953C2D" w:rsidP="00C57B59">
            <w:pPr>
              <w:spacing w:after="0"/>
              <w:ind w:firstLine="0"/>
              <w:rPr>
                <w:color w:val="000000"/>
                <w:kern w:val="24"/>
                <w:sz w:val="20"/>
                <w:szCs w:val="20"/>
              </w:rPr>
            </w:pPr>
            <w:r>
              <w:rPr>
                <w:color w:val="000000"/>
                <w:kern w:val="24"/>
                <w:sz w:val="20"/>
                <w:szCs w:val="20"/>
              </w:rPr>
              <w:t>Проект «Развитие баз отдыха»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«Развития  экологического, культурно-познавательного,</w:t>
            </w:r>
            <w:r w:rsidR="00953C2D">
              <w:rPr>
                <w:color w:val="000000"/>
                <w:kern w:val="24"/>
                <w:sz w:val="20"/>
                <w:szCs w:val="20"/>
              </w:rPr>
              <w:t xml:space="preserve"> сельского и делового туризма»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«На реке Хопер организация водного туризма»</w:t>
            </w:r>
          </w:p>
        </w:tc>
      </w:tr>
      <w:tr w:rsidR="00C57B59" w:rsidRPr="00070723" w:rsidTr="00953C2D">
        <w:trPr>
          <w:trHeight w:val="243"/>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cente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Ольховатский</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22,920</w:t>
            </w:r>
          </w:p>
        </w:tc>
        <w:tc>
          <w:tcPr>
            <w:tcW w:w="336"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1044,92</w:t>
            </w:r>
          </w:p>
          <w:p w:rsidR="00C57B59" w:rsidRPr="00F143AA" w:rsidRDefault="00C57B59" w:rsidP="00C57B59">
            <w:pPr>
              <w:spacing w:after="0"/>
              <w:ind w:firstLine="0"/>
              <w:jc w:val="center"/>
              <w:rPr>
                <w:sz w:val="20"/>
                <w:szCs w:val="20"/>
              </w:rPr>
            </w:pPr>
          </w:p>
        </w:tc>
        <w:tc>
          <w:tcPr>
            <w:tcW w:w="1106"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9"/>
              </w:numPr>
              <w:autoSpaceDE/>
              <w:autoSpaceDN/>
              <w:adjustRightInd/>
              <w:ind w:left="0" w:firstLine="0"/>
              <w:jc w:val="both"/>
            </w:pPr>
            <w:r w:rsidRPr="00F143AA">
              <w:t>Развитие производств глуб</w:t>
            </w:r>
            <w:r w:rsidRPr="00F143AA">
              <w:t>о</w:t>
            </w:r>
            <w:r w:rsidRPr="00F143AA">
              <w:t>кой переработки сахарной свеклы</w:t>
            </w:r>
            <w:r w:rsidR="00953C2D">
              <w:t>.</w:t>
            </w:r>
          </w:p>
          <w:p w:rsidR="00C57B59" w:rsidRPr="00F143AA" w:rsidRDefault="00C57B59" w:rsidP="009F2375">
            <w:pPr>
              <w:pStyle w:val="a6"/>
              <w:widowControl/>
              <w:numPr>
                <w:ilvl w:val="0"/>
                <w:numId w:val="9"/>
              </w:numPr>
              <w:autoSpaceDE/>
              <w:autoSpaceDN/>
              <w:adjustRightInd/>
              <w:ind w:left="0" w:firstLine="0"/>
              <w:jc w:val="both"/>
            </w:pPr>
            <w:r w:rsidRPr="00F143AA">
              <w:t>Развитие молочного живо</w:t>
            </w:r>
            <w:r w:rsidRPr="00F143AA">
              <w:t>т</w:t>
            </w:r>
            <w:r w:rsidRPr="00F143AA">
              <w:t>новодства и растениеводства</w:t>
            </w:r>
            <w:r w:rsidR="00953C2D">
              <w:t>.</w:t>
            </w:r>
          </w:p>
          <w:p w:rsidR="00C57B59" w:rsidRPr="00F143AA" w:rsidRDefault="00C57B59" w:rsidP="009F2375">
            <w:pPr>
              <w:pStyle w:val="a6"/>
              <w:widowControl/>
              <w:numPr>
                <w:ilvl w:val="0"/>
                <w:numId w:val="9"/>
              </w:numPr>
              <w:autoSpaceDE/>
              <w:autoSpaceDN/>
              <w:adjustRightInd/>
              <w:ind w:left="0" w:firstLine="0"/>
              <w:jc w:val="both"/>
            </w:pPr>
            <w:r w:rsidRPr="00F143AA">
              <w:t>Поддержка предприним</w:t>
            </w:r>
            <w:r w:rsidRPr="00F143AA">
              <w:t>а</w:t>
            </w:r>
            <w:r w:rsidRPr="00F143AA">
              <w:lastRenderedPageBreak/>
              <w:t>тельской инициативы</w:t>
            </w:r>
            <w:r w:rsidR="00953C2D">
              <w:t>.</w:t>
            </w:r>
          </w:p>
          <w:p w:rsidR="00C57B59" w:rsidRPr="00F143AA" w:rsidRDefault="00C57B59" w:rsidP="00C57B59">
            <w:pPr>
              <w:pStyle w:val="a6"/>
              <w:widowControl/>
              <w:numPr>
                <w:ilvl w:val="0"/>
                <w:numId w:val="9"/>
              </w:numPr>
              <w:autoSpaceDE/>
              <w:autoSpaceDN/>
              <w:adjustRightInd/>
              <w:ind w:left="0" w:firstLine="0"/>
              <w:jc w:val="both"/>
            </w:pPr>
            <w:r w:rsidRPr="00F143AA">
              <w:t>Создание комфортной среды для проживания и развития насел</w:t>
            </w:r>
            <w:r w:rsidRPr="00F143AA">
              <w:t>е</w:t>
            </w:r>
            <w:r w:rsidRPr="00F143AA">
              <w:t>ния</w:t>
            </w:r>
            <w:r w:rsidR="00953C2D">
              <w:t>.</w:t>
            </w:r>
          </w:p>
        </w:tc>
        <w:tc>
          <w:tcPr>
            <w:tcW w:w="2278"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lastRenderedPageBreak/>
              <w:t>Проект «Реконструкция и модернизация существующих промышленных пр</w:t>
            </w:r>
            <w:r w:rsidRPr="00F143AA">
              <w:rPr>
                <w:color w:val="000000"/>
                <w:kern w:val="24"/>
                <w:sz w:val="20"/>
                <w:szCs w:val="20"/>
              </w:rPr>
              <w:t>о</w:t>
            </w:r>
            <w:r w:rsidRPr="00F143AA">
              <w:rPr>
                <w:color w:val="000000"/>
                <w:kern w:val="24"/>
                <w:sz w:val="20"/>
                <w:szCs w:val="20"/>
              </w:rPr>
              <w:t>изводств (ЗАО «АВС Фарбен»)»</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«Расширение комплексных производств глубокой переработки (ОАО «Ольховатский сахарный комбинат»)»</w:t>
            </w:r>
          </w:p>
          <w:p w:rsidR="00C57B59" w:rsidRPr="00F143AA" w:rsidRDefault="00C57B59" w:rsidP="00C57B59">
            <w:pPr>
              <w:spacing w:after="0"/>
              <w:ind w:firstLine="0"/>
              <w:rPr>
                <w:rFonts w:eastAsia="Century Gothic"/>
                <w:color w:val="000000"/>
                <w:kern w:val="24"/>
                <w:sz w:val="20"/>
                <w:szCs w:val="20"/>
              </w:rPr>
            </w:pPr>
            <w:r w:rsidRPr="00F143AA">
              <w:rPr>
                <w:rFonts w:eastAsia="Century Gothic"/>
                <w:color w:val="000000"/>
                <w:kern w:val="24"/>
                <w:sz w:val="20"/>
                <w:szCs w:val="20"/>
              </w:rPr>
              <w:t>Проект «Развитие молочного животноводства (ООО «Равмолокопродукт»)»</w:t>
            </w:r>
          </w:p>
          <w:p w:rsidR="00C57B59" w:rsidRPr="00F143AA" w:rsidRDefault="00C57B59" w:rsidP="00C57B59">
            <w:pPr>
              <w:spacing w:after="0"/>
              <w:ind w:firstLine="0"/>
              <w:rPr>
                <w:color w:val="000000"/>
                <w:kern w:val="24"/>
                <w:sz w:val="20"/>
                <w:szCs w:val="20"/>
              </w:rPr>
            </w:pPr>
            <w:r w:rsidRPr="00F143AA">
              <w:rPr>
                <w:color w:val="000000"/>
                <w:kern w:val="24"/>
                <w:sz w:val="20"/>
                <w:szCs w:val="20"/>
              </w:rPr>
              <w:lastRenderedPageBreak/>
              <w:t>Проект «Строительство маслоцеха и мельницы в сл. Юрасовка)»</w:t>
            </w:r>
          </w:p>
          <w:p w:rsidR="00C57B59" w:rsidRPr="00F143AA" w:rsidRDefault="00C57B59" w:rsidP="00C57B59">
            <w:pPr>
              <w:spacing w:after="0"/>
              <w:ind w:firstLine="0"/>
              <w:rPr>
                <w:sz w:val="20"/>
                <w:szCs w:val="20"/>
              </w:rPr>
            </w:pPr>
            <w:r w:rsidRPr="00F143AA">
              <w:rPr>
                <w:color w:val="000000"/>
                <w:kern w:val="24"/>
                <w:sz w:val="20"/>
                <w:szCs w:val="20"/>
              </w:rPr>
              <w:t>Проект «Строительство стадиона в п. Заболотовка»</w:t>
            </w:r>
          </w:p>
          <w:p w:rsidR="00C57B59" w:rsidRPr="00F143AA" w:rsidRDefault="00C57B59" w:rsidP="00C57B59">
            <w:pPr>
              <w:spacing w:after="0"/>
              <w:ind w:firstLine="0"/>
              <w:rPr>
                <w:sz w:val="20"/>
                <w:szCs w:val="20"/>
              </w:rPr>
            </w:pPr>
            <w:r w:rsidRPr="00F143AA">
              <w:rPr>
                <w:color w:val="000000"/>
                <w:kern w:val="24"/>
                <w:sz w:val="20"/>
                <w:szCs w:val="20"/>
              </w:rPr>
              <w:t>Проект «Реконструкция Заболотовской СОШ»</w:t>
            </w:r>
          </w:p>
          <w:p w:rsidR="00C57B59" w:rsidRPr="00F143AA" w:rsidRDefault="00C57B59" w:rsidP="00C57B59">
            <w:pPr>
              <w:spacing w:after="0"/>
              <w:ind w:firstLine="0"/>
              <w:rPr>
                <w:sz w:val="20"/>
                <w:szCs w:val="20"/>
              </w:rPr>
            </w:pPr>
            <w:r w:rsidRPr="00F143AA">
              <w:rPr>
                <w:color w:val="000000"/>
                <w:kern w:val="24"/>
                <w:sz w:val="20"/>
                <w:szCs w:val="20"/>
              </w:rPr>
              <w:t>Проект «Строительство  спортивного зала Шапошниковской СОШ»</w:t>
            </w:r>
          </w:p>
          <w:p w:rsidR="00C57B59" w:rsidRPr="00F143AA" w:rsidRDefault="00C57B59" w:rsidP="00C57B59">
            <w:pPr>
              <w:spacing w:after="0"/>
              <w:ind w:firstLine="0"/>
              <w:rPr>
                <w:sz w:val="20"/>
                <w:szCs w:val="20"/>
              </w:rPr>
            </w:pPr>
            <w:r w:rsidRPr="00F143AA">
              <w:rPr>
                <w:color w:val="000000"/>
                <w:kern w:val="24"/>
                <w:sz w:val="20"/>
                <w:szCs w:val="20"/>
              </w:rPr>
              <w:t>Проект «Строительство водопроводных сетей в р.п. Ольховатка»</w:t>
            </w:r>
          </w:p>
        </w:tc>
      </w:tr>
      <w:tr w:rsidR="00C57B59" w:rsidRPr="00070723" w:rsidTr="00F143AA">
        <w:trPr>
          <w:trHeight w:val="382"/>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cente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Острогожский </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58,5</w:t>
            </w:r>
          </w:p>
        </w:tc>
        <w:tc>
          <w:tcPr>
            <w:tcW w:w="336"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1725</w:t>
            </w:r>
          </w:p>
        </w:tc>
        <w:tc>
          <w:tcPr>
            <w:tcW w:w="1106"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30"/>
              </w:numPr>
              <w:autoSpaceDE/>
              <w:autoSpaceDN/>
              <w:adjustRightInd/>
              <w:ind w:left="0" w:firstLine="0"/>
              <w:jc w:val="both"/>
            </w:pPr>
            <w:r w:rsidRPr="00F143AA">
              <w:t>Развитие промышленного и сельскохозяйственного производства на основе использования инновац</w:t>
            </w:r>
            <w:r w:rsidRPr="00F143AA">
              <w:t>и</w:t>
            </w:r>
            <w:r w:rsidRPr="00F143AA">
              <w:t>онных технологий</w:t>
            </w:r>
            <w:r w:rsidR="00953C2D">
              <w:t>.</w:t>
            </w:r>
          </w:p>
          <w:p w:rsidR="00C57B59" w:rsidRPr="00F143AA" w:rsidRDefault="00C57B59" w:rsidP="009F2375">
            <w:pPr>
              <w:pStyle w:val="a6"/>
              <w:widowControl/>
              <w:numPr>
                <w:ilvl w:val="0"/>
                <w:numId w:val="30"/>
              </w:numPr>
              <w:autoSpaceDE/>
              <w:autoSpaceDN/>
              <w:adjustRightInd/>
              <w:ind w:left="0" w:firstLine="0"/>
              <w:jc w:val="both"/>
            </w:pPr>
            <w:r w:rsidRPr="00F143AA">
              <w:t>Развитие материально-технической базы социально-культурной сферы при активном участии гражданского общества</w:t>
            </w:r>
            <w:r w:rsidR="00953C2D">
              <w:t>.</w:t>
            </w:r>
          </w:p>
          <w:p w:rsidR="00C57B59" w:rsidRPr="00F143AA" w:rsidRDefault="00C57B59" w:rsidP="009F2375">
            <w:pPr>
              <w:pStyle w:val="a6"/>
              <w:widowControl/>
              <w:numPr>
                <w:ilvl w:val="0"/>
                <w:numId w:val="30"/>
              </w:numPr>
              <w:autoSpaceDE/>
              <w:autoSpaceDN/>
              <w:adjustRightInd/>
              <w:ind w:left="0" w:firstLine="0"/>
              <w:jc w:val="both"/>
            </w:pPr>
            <w:r w:rsidRPr="00F143AA">
              <w:t>Развитие культуры, подде</w:t>
            </w:r>
            <w:r w:rsidRPr="00F143AA">
              <w:t>р</w:t>
            </w:r>
            <w:r w:rsidRPr="00F143AA">
              <w:t>жание имиджа «Воронежских Афин»</w:t>
            </w:r>
          </w:p>
        </w:tc>
        <w:tc>
          <w:tcPr>
            <w:tcW w:w="2278"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Строительство  объектов для хранения плодов и фруктов с примен</w:t>
            </w:r>
            <w:r w:rsidRPr="00F143AA">
              <w:rPr>
                <w:sz w:val="20"/>
                <w:szCs w:val="20"/>
              </w:rPr>
              <w:t>е</w:t>
            </w:r>
            <w:r w:rsidRPr="00F143AA">
              <w:rPr>
                <w:sz w:val="20"/>
                <w:szCs w:val="20"/>
              </w:rPr>
              <w:t>нием герметичных камер и регулируемой газовой средой» (ЗАО «Острогожс</w:t>
            </w:r>
            <w:r w:rsidRPr="00F143AA">
              <w:rPr>
                <w:sz w:val="20"/>
                <w:szCs w:val="20"/>
              </w:rPr>
              <w:t>к</w:t>
            </w:r>
            <w:r w:rsidRPr="00F143AA">
              <w:rPr>
                <w:sz w:val="20"/>
                <w:szCs w:val="20"/>
              </w:rPr>
              <w:t>садпитомник»)</w:t>
            </w:r>
          </w:p>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Организация производства мяса свиней по замкнутому технологич</w:t>
            </w:r>
            <w:r w:rsidRPr="00F143AA">
              <w:rPr>
                <w:sz w:val="20"/>
                <w:szCs w:val="20"/>
              </w:rPr>
              <w:t>е</w:t>
            </w:r>
            <w:r w:rsidRPr="00F143AA">
              <w:rPr>
                <w:sz w:val="20"/>
                <w:szCs w:val="20"/>
              </w:rPr>
              <w:t>скому циклу» (ООО «Донской Бекон»)</w:t>
            </w:r>
          </w:p>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Строительство животноводческих молочных комплексов» (с.Веретье)</w:t>
            </w:r>
          </w:p>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Строительство дошкольных и общеобразовательных учреждений» (г.Острогожск, с.Гнилое)</w:t>
            </w:r>
          </w:p>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Строительство районного поликлинического комплекса» (г.Острогожск)</w:t>
            </w:r>
          </w:p>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Благоустройство мест массового отдыха населения» (набережная р</w:t>
            </w:r>
            <w:r w:rsidRPr="00F143AA">
              <w:rPr>
                <w:sz w:val="20"/>
                <w:szCs w:val="20"/>
              </w:rPr>
              <w:t>е</w:t>
            </w:r>
            <w:r w:rsidRPr="00F143AA">
              <w:rPr>
                <w:sz w:val="20"/>
                <w:szCs w:val="20"/>
              </w:rPr>
              <w:t>ки Тихая Сосна, пляжи, парки, скверы)</w:t>
            </w:r>
          </w:p>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Строительство многофункционального культурно-развлекательного центра» (г.Острогожск)</w:t>
            </w:r>
          </w:p>
          <w:p w:rsidR="00C57B59" w:rsidRPr="00F143AA" w:rsidRDefault="00C57B59" w:rsidP="00C57B59">
            <w:pPr>
              <w:spacing w:after="0"/>
              <w:ind w:firstLine="0"/>
              <w:rPr>
                <w:sz w:val="20"/>
                <w:szCs w:val="20"/>
              </w:rPr>
            </w:pPr>
            <w:r w:rsidRPr="00F143AA">
              <w:rPr>
                <w:bCs/>
                <w:sz w:val="20"/>
                <w:szCs w:val="20"/>
              </w:rPr>
              <w:t>Проект «</w:t>
            </w:r>
            <w:r w:rsidRPr="00F143AA">
              <w:rPr>
                <w:sz w:val="20"/>
                <w:szCs w:val="20"/>
              </w:rPr>
              <w:t>Создание творческой лаборатории художников на родине И.Н.Крамского»</w:t>
            </w:r>
          </w:p>
        </w:tc>
      </w:tr>
      <w:tr w:rsidR="00C57B59" w:rsidRPr="00070723" w:rsidTr="00F143AA">
        <w:trPr>
          <w:trHeight w:val="107"/>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cente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lang w:val="en-US"/>
              </w:rPr>
            </w:pPr>
            <w:r w:rsidRPr="00F143AA">
              <w:rPr>
                <w:sz w:val="20"/>
                <w:szCs w:val="20"/>
              </w:rPr>
              <w:t xml:space="preserve">Павловский </w:t>
            </w:r>
          </w:p>
          <w:p w:rsidR="00C57B59" w:rsidRPr="00F143AA" w:rsidRDefault="00C57B59" w:rsidP="00C57B59">
            <w:pPr>
              <w:spacing w:after="0"/>
              <w:ind w:firstLine="0"/>
              <w:rPr>
                <w:sz w:val="20"/>
                <w:szCs w:val="20"/>
              </w:rPr>
            </w:pPr>
            <w:r w:rsidRPr="00F143AA">
              <w:rPr>
                <w:sz w:val="20"/>
                <w:szCs w:val="20"/>
              </w:rPr>
              <w:t>муниципальный район</w:t>
            </w:r>
          </w:p>
          <w:p w:rsidR="00C57B59" w:rsidRPr="00F143AA" w:rsidRDefault="00C57B59" w:rsidP="00C57B59">
            <w:pPr>
              <w:spacing w:after="0"/>
              <w:ind w:firstLine="0"/>
              <w:rPr>
                <w:sz w:val="20"/>
                <w:szCs w:val="20"/>
              </w:rPr>
            </w:pPr>
          </w:p>
        </w:tc>
        <w:tc>
          <w:tcPr>
            <w:tcW w:w="385" w:type="pct"/>
            <w:tcBorders>
              <w:top w:val="single" w:sz="8" w:space="0" w:color="000000"/>
              <w:left w:val="single" w:sz="8" w:space="0" w:color="000000"/>
              <w:bottom w:val="single" w:sz="8" w:space="0" w:color="000000"/>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55, 332</w:t>
            </w:r>
          </w:p>
        </w:tc>
        <w:tc>
          <w:tcPr>
            <w:tcW w:w="336"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C57B59">
            <w:pPr>
              <w:pStyle w:val="a6"/>
              <w:ind w:left="0"/>
            </w:pPr>
            <w:r w:rsidRPr="00F143AA">
              <w:t>1885,66</w:t>
            </w:r>
          </w:p>
        </w:tc>
        <w:tc>
          <w:tcPr>
            <w:tcW w:w="1106"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27"/>
              </w:numPr>
              <w:autoSpaceDE/>
              <w:autoSpaceDN/>
              <w:adjustRightInd/>
              <w:ind w:left="0" w:firstLine="0"/>
              <w:jc w:val="both"/>
            </w:pPr>
            <w:r w:rsidRPr="00F143AA">
              <w:rPr>
                <w:bCs/>
              </w:rPr>
              <w:t>Устойчивое развитие пре</w:t>
            </w:r>
            <w:r w:rsidRPr="00F143AA">
              <w:rPr>
                <w:bCs/>
              </w:rPr>
              <w:t>д</w:t>
            </w:r>
            <w:r w:rsidRPr="00F143AA">
              <w:rPr>
                <w:bCs/>
              </w:rPr>
              <w:t>приятий мясомолочной промышле</w:t>
            </w:r>
            <w:r w:rsidRPr="00F143AA">
              <w:rPr>
                <w:bCs/>
              </w:rPr>
              <w:t>н</w:t>
            </w:r>
            <w:r w:rsidRPr="00F143AA">
              <w:rPr>
                <w:bCs/>
              </w:rPr>
              <w:t>ности</w:t>
            </w:r>
            <w:r w:rsidR="00953C2D">
              <w:rPr>
                <w:bCs/>
              </w:rPr>
              <w:t>.</w:t>
            </w:r>
          </w:p>
          <w:p w:rsidR="00C57B59" w:rsidRPr="00F143AA" w:rsidRDefault="00C57B59" w:rsidP="009F2375">
            <w:pPr>
              <w:pStyle w:val="a6"/>
              <w:widowControl/>
              <w:numPr>
                <w:ilvl w:val="0"/>
                <w:numId w:val="27"/>
              </w:numPr>
              <w:autoSpaceDE/>
              <w:autoSpaceDN/>
              <w:adjustRightInd/>
              <w:ind w:left="0" w:firstLine="0"/>
              <w:jc w:val="both"/>
            </w:pPr>
            <w:r w:rsidRPr="00F143AA">
              <w:rPr>
                <w:bCs/>
              </w:rPr>
              <w:t>Развитие предприятий доб</w:t>
            </w:r>
            <w:r w:rsidRPr="00F143AA">
              <w:rPr>
                <w:bCs/>
              </w:rPr>
              <w:t>ы</w:t>
            </w:r>
            <w:r w:rsidRPr="00F143AA">
              <w:rPr>
                <w:bCs/>
              </w:rPr>
              <w:t>вающей промышленности и пре</w:t>
            </w:r>
            <w:r w:rsidRPr="00F143AA">
              <w:rPr>
                <w:bCs/>
              </w:rPr>
              <w:t>д</w:t>
            </w:r>
            <w:r w:rsidRPr="00F143AA">
              <w:rPr>
                <w:bCs/>
              </w:rPr>
              <w:t>приятий сопутствующих прои</w:t>
            </w:r>
            <w:r w:rsidRPr="00F143AA">
              <w:rPr>
                <w:bCs/>
              </w:rPr>
              <w:t>з</w:t>
            </w:r>
            <w:r w:rsidRPr="00F143AA">
              <w:rPr>
                <w:bCs/>
              </w:rPr>
              <w:t>водств</w:t>
            </w:r>
            <w:r w:rsidR="00953C2D">
              <w:rPr>
                <w:bCs/>
              </w:rPr>
              <w:t>.</w:t>
            </w:r>
          </w:p>
          <w:p w:rsidR="00C57B59" w:rsidRPr="00F143AA" w:rsidRDefault="00C57B59" w:rsidP="009F2375">
            <w:pPr>
              <w:pStyle w:val="a6"/>
              <w:widowControl/>
              <w:numPr>
                <w:ilvl w:val="0"/>
                <w:numId w:val="27"/>
              </w:numPr>
              <w:autoSpaceDE/>
              <w:autoSpaceDN/>
              <w:adjustRightInd/>
              <w:ind w:left="0" w:firstLine="0"/>
              <w:jc w:val="both"/>
            </w:pPr>
            <w:r w:rsidRPr="00F143AA">
              <w:rPr>
                <w:bCs/>
              </w:rPr>
              <w:t>Безопасные и качественные дороги, интегрированные в систему федеральных и межрегиональных дорог</w:t>
            </w:r>
            <w:r w:rsidR="00953C2D">
              <w:rPr>
                <w:bCs/>
              </w:rPr>
              <w:t>.</w:t>
            </w:r>
          </w:p>
          <w:p w:rsidR="00C57B59" w:rsidRPr="00F143AA" w:rsidRDefault="00C57B59" w:rsidP="009F2375">
            <w:pPr>
              <w:pStyle w:val="a6"/>
              <w:widowControl/>
              <w:numPr>
                <w:ilvl w:val="0"/>
                <w:numId w:val="27"/>
              </w:numPr>
              <w:autoSpaceDE/>
              <w:autoSpaceDN/>
              <w:adjustRightInd/>
              <w:ind w:left="0" w:firstLine="0"/>
              <w:jc w:val="both"/>
            </w:pPr>
            <w:r w:rsidRPr="00F143AA">
              <w:rPr>
                <w:bCs/>
              </w:rPr>
              <w:t>Развитие малого и среднего бизнеса</w:t>
            </w:r>
            <w:r w:rsidR="00953C2D">
              <w:rPr>
                <w:bCs/>
              </w:rPr>
              <w:t>.</w:t>
            </w:r>
          </w:p>
          <w:p w:rsidR="00C57B59" w:rsidRPr="00F143AA" w:rsidRDefault="00C57B59" w:rsidP="009F2375">
            <w:pPr>
              <w:pStyle w:val="a6"/>
              <w:widowControl/>
              <w:numPr>
                <w:ilvl w:val="0"/>
                <w:numId w:val="27"/>
              </w:numPr>
              <w:autoSpaceDE/>
              <w:autoSpaceDN/>
              <w:adjustRightInd/>
              <w:ind w:left="0" w:firstLine="0"/>
              <w:jc w:val="both"/>
            </w:pPr>
            <w:r w:rsidRPr="00F143AA">
              <w:lastRenderedPageBreak/>
              <w:t>Формирование сбалансир</w:t>
            </w:r>
            <w:r w:rsidRPr="00F143AA">
              <w:t>о</w:t>
            </w:r>
            <w:r w:rsidRPr="00F143AA">
              <w:t>ванного рынка труда</w:t>
            </w:r>
            <w:r w:rsidR="00953C2D">
              <w:t>.</w:t>
            </w:r>
          </w:p>
          <w:p w:rsidR="00C57B59" w:rsidRPr="00F143AA" w:rsidRDefault="00C57B59" w:rsidP="009F2375">
            <w:pPr>
              <w:pStyle w:val="a6"/>
              <w:widowControl/>
              <w:numPr>
                <w:ilvl w:val="0"/>
                <w:numId w:val="27"/>
              </w:numPr>
              <w:autoSpaceDE/>
              <w:autoSpaceDN/>
              <w:adjustRightInd/>
              <w:ind w:left="0" w:firstLine="0"/>
              <w:jc w:val="both"/>
            </w:pPr>
            <w:r w:rsidRPr="00F143AA">
              <w:rPr>
                <w:bCs/>
              </w:rPr>
              <w:t>Развитие туризма</w:t>
            </w:r>
            <w:r w:rsidR="00953C2D">
              <w:rPr>
                <w:bCs/>
              </w:rPr>
              <w:t>.</w:t>
            </w:r>
          </w:p>
          <w:p w:rsidR="00C57B59" w:rsidRPr="00F143AA" w:rsidRDefault="00C57B59" w:rsidP="009F2375">
            <w:pPr>
              <w:pStyle w:val="a6"/>
              <w:widowControl/>
              <w:numPr>
                <w:ilvl w:val="0"/>
                <w:numId w:val="27"/>
              </w:numPr>
              <w:autoSpaceDE/>
              <w:autoSpaceDN/>
              <w:adjustRightInd/>
              <w:ind w:left="0" w:firstLine="0"/>
              <w:jc w:val="both"/>
            </w:pPr>
            <w:r w:rsidRPr="00F143AA">
              <w:rPr>
                <w:bCs/>
              </w:rPr>
              <w:t>Доступное жилье для гра</w:t>
            </w:r>
            <w:r w:rsidRPr="00F143AA">
              <w:rPr>
                <w:bCs/>
              </w:rPr>
              <w:t>ж</w:t>
            </w:r>
            <w:r w:rsidRPr="00F143AA">
              <w:rPr>
                <w:bCs/>
              </w:rPr>
              <w:t>дан</w:t>
            </w:r>
            <w:r w:rsidR="00953C2D">
              <w:rPr>
                <w:bCs/>
              </w:rPr>
              <w:t>.</w:t>
            </w:r>
          </w:p>
        </w:tc>
        <w:tc>
          <w:tcPr>
            <w:tcW w:w="2278"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rPr>
                <w:bCs/>
                <w:sz w:val="20"/>
                <w:szCs w:val="20"/>
              </w:rPr>
            </w:pPr>
            <w:r w:rsidRPr="00F143AA">
              <w:rPr>
                <w:bCs/>
                <w:sz w:val="20"/>
                <w:szCs w:val="20"/>
              </w:rPr>
              <w:lastRenderedPageBreak/>
              <w:t>Проект «Строительство молочного комплекса на 1500 фуражных коров с  м</w:t>
            </w:r>
            <w:r w:rsidRPr="00F143AA">
              <w:rPr>
                <w:bCs/>
                <w:sz w:val="20"/>
                <w:szCs w:val="20"/>
              </w:rPr>
              <w:t>о</w:t>
            </w:r>
            <w:r w:rsidR="00953C2D">
              <w:rPr>
                <w:bCs/>
                <w:sz w:val="20"/>
                <w:szCs w:val="20"/>
              </w:rPr>
              <w:t>лодняком КРС»</w:t>
            </w:r>
          </w:p>
          <w:p w:rsidR="00C57B59" w:rsidRPr="00F143AA" w:rsidRDefault="00C57B59" w:rsidP="00C57B59">
            <w:pPr>
              <w:spacing w:after="0"/>
              <w:ind w:firstLine="0"/>
              <w:rPr>
                <w:bCs/>
                <w:sz w:val="20"/>
                <w:szCs w:val="20"/>
              </w:rPr>
            </w:pPr>
            <w:r w:rsidRPr="00F143AA">
              <w:rPr>
                <w:bCs/>
                <w:sz w:val="20"/>
                <w:szCs w:val="20"/>
              </w:rPr>
              <w:t>Проект «Строительство мяс</w:t>
            </w:r>
            <w:r w:rsidR="00953C2D">
              <w:rPr>
                <w:bCs/>
                <w:sz w:val="20"/>
                <w:szCs w:val="20"/>
              </w:rPr>
              <w:t>оперерабатывающего предприятия»</w:t>
            </w:r>
          </w:p>
          <w:p w:rsidR="00C57B59" w:rsidRPr="00F143AA" w:rsidRDefault="00C57B59" w:rsidP="00C57B59">
            <w:pPr>
              <w:spacing w:after="0"/>
              <w:ind w:firstLine="0"/>
              <w:rPr>
                <w:bCs/>
                <w:sz w:val="20"/>
                <w:szCs w:val="20"/>
              </w:rPr>
            </w:pPr>
            <w:r w:rsidRPr="00F143AA">
              <w:rPr>
                <w:bCs/>
                <w:sz w:val="20"/>
                <w:szCs w:val="20"/>
              </w:rPr>
              <w:t>Проект «Создание предприятия п</w:t>
            </w:r>
            <w:r w:rsidR="00953C2D">
              <w:rPr>
                <w:bCs/>
                <w:sz w:val="20"/>
                <w:szCs w:val="20"/>
              </w:rPr>
              <w:t>о производству стройматериалов»</w:t>
            </w:r>
          </w:p>
          <w:p w:rsidR="00C57B59" w:rsidRPr="00F143AA" w:rsidRDefault="00C57B59" w:rsidP="00C57B59">
            <w:pPr>
              <w:spacing w:after="0"/>
              <w:ind w:firstLine="0"/>
              <w:rPr>
                <w:bCs/>
                <w:sz w:val="20"/>
                <w:szCs w:val="20"/>
              </w:rPr>
            </w:pPr>
            <w:r w:rsidRPr="00F143AA">
              <w:rPr>
                <w:bCs/>
                <w:sz w:val="20"/>
                <w:szCs w:val="20"/>
              </w:rPr>
              <w:t>Проект «Реконструкция транспортных магистралей поселений Павловского муниципального района»</w:t>
            </w:r>
          </w:p>
          <w:p w:rsidR="00C57B59" w:rsidRPr="00F143AA" w:rsidRDefault="00C57B59" w:rsidP="00C57B59">
            <w:pPr>
              <w:spacing w:after="0"/>
              <w:ind w:firstLine="0"/>
              <w:rPr>
                <w:bCs/>
                <w:sz w:val="20"/>
                <w:szCs w:val="20"/>
              </w:rPr>
            </w:pPr>
            <w:r w:rsidRPr="00F143AA">
              <w:rPr>
                <w:bCs/>
                <w:sz w:val="20"/>
                <w:szCs w:val="20"/>
              </w:rPr>
              <w:t>Проект «Строительство комбикор</w:t>
            </w:r>
            <w:r w:rsidR="00953C2D">
              <w:rPr>
                <w:bCs/>
                <w:sz w:val="20"/>
                <w:szCs w:val="20"/>
              </w:rPr>
              <w:t>мового завода и зернохранилища»</w:t>
            </w:r>
          </w:p>
          <w:p w:rsidR="00C57B59" w:rsidRPr="00F143AA" w:rsidRDefault="00C57B59" w:rsidP="00C57B59">
            <w:pPr>
              <w:pStyle w:val="afff6"/>
              <w:jc w:val="both"/>
              <w:rPr>
                <w:sz w:val="20"/>
                <w:szCs w:val="20"/>
              </w:rPr>
            </w:pPr>
            <w:r w:rsidRPr="00F143AA">
              <w:rPr>
                <w:bCs/>
                <w:sz w:val="20"/>
                <w:szCs w:val="20"/>
              </w:rPr>
              <w:t>Проект «Создание линии по хранению и переработке плодово-ягодных кул</w:t>
            </w:r>
            <w:r w:rsidRPr="00F143AA">
              <w:rPr>
                <w:bCs/>
                <w:sz w:val="20"/>
                <w:szCs w:val="20"/>
              </w:rPr>
              <w:t>ь</w:t>
            </w:r>
            <w:r w:rsidR="00953C2D">
              <w:rPr>
                <w:bCs/>
                <w:sz w:val="20"/>
                <w:szCs w:val="20"/>
              </w:rPr>
              <w:t>тур»</w:t>
            </w:r>
          </w:p>
          <w:p w:rsidR="00C57B59" w:rsidRPr="00F143AA" w:rsidRDefault="00C57B59" w:rsidP="00C57B59">
            <w:pPr>
              <w:spacing w:after="0"/>
              <w:ind w:firstLine="0"/>
              <w:rPr>
                <w:bCs/>
                <w:sz w:val="20"/>
                <w:szCs w:val="20"/>
              </w:rPr>
            </w:pPr>
            <w:r w:rsidRPr="00F143AA">
              <w:rPr>
                <w:bCs/>
                <w:sz w:val="20"/>
                <w:szCs w:val="20"/>
              </w:rPr>
              <w:t xml:space="preserve">Проект «Строительство </w:t>
            </w:r>
            <w:r w:rsidR="00953C2D">
              <w:rPr>
                <w:bCs/>
                <w:sz w:val="20"/>
                <w:szCs w:val="20"/>
              </w:rPr>
              <w:t>линии по производству лецитина»</w:t>
            </w:r>
          </w:p>
          <w:p w:rsidR="00C57B59" w:rsidRPr="00F143AA" w:rsidRDefault="00C57B59" w:rsidP="00C57B59">
            <w:pPr>
              <w:spacing w:after="0"/>
              <w:ind w:firstLine="0"/>
              <w:rPr>
                <w:bCs/>
                <w:sz w:val="20"/>
                <w:szCs w:val="20"/>
              </w:rPr>
            </w:pPr>
            <w:r w:rsidRPr="00F143AA">
              <w:rPr>
                <w:bCs/>
                <w:sz w:val="20"/>
                <w:szCs w:val="20"/>
              </w:rPr>
              <w:t>Программа «Формирование и внедрение системы целевой подготовки высок</w:t>
            </w:r>
            <w:r w:rsidRPr="00F143AA">
              <w:rPr>
                <w:bCs/>
                <w:sz w:val="20"/>
                <w:szCs w:val="20"/>
              </w:rPr>
              <w:t>о</w:t>
            </w:r>
            <w:r w:rsidRPr="00F143AA">
              <w:rPr>
                <w:bCs/>
                <w:sz w:val="20"/>
                <w:szCs w:val="20"/>
              </w:rPr>
              <w:t>квалифицированных кадров для отраслей промышленного и агропромышле</w:t>
            </w:r>
            <w:r w:rsidRPr="00F143AA">
              <w:rPr>
                <w:bCs/>
                <w:sz w:val="20"/>
                <w:szCs w:val="20"/>
              </w:rPr>
              <w:t>н</w:t>
            </w:r>
            <w:r w:rsidRPr="00F143AA">
              <w:rPr>
                <w:bCs/>
                <w:sz w:val="20"/>
                <w:szCs w:val="20"/>
              </w:rPr>
              <w:t>ного комплексов»</w:t>
            </w:r>
          </w:p>
          <w:p w:rsidR="00C57B59" w:rsidRPr="00F143AA" w:rsidRDefault="00C57B59" w:rsidP="00C57B59">
            <w:pPr>
              <w:spacing w:after="0"/>
              <w:ind w:firstLine="0"/>
              <w:rPr>
                <w:bCs/>
                <w:sz w:val="20"/>
                <w:szCs w:val="20"/>
              </w:rPr>
            </w:pPr>
            <w:r w:rsidRPr="00F143AA">
              <w:rPr>
                <w:bCs/>
                <w:sz w:val="20"/>
                <w:szCs w:val="20"/>
              </w:rPr>
              <w:lastRenderedPageBreak/>
              <w:t>Проект «Центр притяжения «Берег Дона»</w:t>
            </w:r>
          </w:p>
          <w:p w:rsidR="00C57B59" w:rsidRDefault="00C57B59" w:rsidP="00C57B59">
            <w:pPr>
              <w:spacing w:after="0"/>
              <w:ind w:firstLine="0"/>
              <w:rPr>
                <w:bCs/>
                <w:sz w:val="20"/>
                <w:szCs w:val="20"/>
              </w:rPr>
            </w:pPr>
            <w:r w:rsidRPr="00F143AA">
              <w:rPr>
                <w:bCs/>
                <w:sz w:val="20"/>
                <w:szCs w:val="20"/>
              </w:rPr>
              <w:t>Программа «Реконструкция объектов культурного наследия»</w:t>
            </w:r>
          </w:p>
          <w:p w:rsidR="00B2570E" w:rsidRPr="00B2570E" w:rsidRDefault="00B2570E" w:rsidP="00B2570E">
            <w:pPr>
              <w:shd w:val="clear" w:color="auto" w:fill="FFFFFF"/>
              <w:suppressAutoHyphens/>
              <w:autoSpaceDE w:val="0"/>
              <w:autoSpaceDN w:val="0"/>
              <w:adjustRightInd w:val="0"/>
              <w:spacing w:after="0"/>
              <w:ind w:firstLine="0"/>
              <w:rPr>
                <w:sz w:val="20"/>
                <w:szCs w:val="20"/>
              </w:rPr>
            </w:pPr>
            <w:r w:rsidRPr="00B2570E">
              <w:rPr>
                <w:sz w:val="20"/>
                <w:szCs w:val="20"/>
              </w:rPr>
              <w:t xml:space="preserve">«Программа «Сохранение объектов культурного наследия». </w:t>
            </w:r>
          </w:p>
          <w:p w:rsidR="00C57B59" w:rsidRPr="00B2570E" w:rsidRDefault="00C57B59" w:rsidP="00B2570E">
            <w:pPr>
              <w:spacing w:after="0"/>
              <w:ind w:firstLine="0"/>
              <w:rPr>
                <w:bCs/>
                <w:sz w:val="20"/>
                <w:szCs w:val="20"/>
              </w:rPr>
            </w:pPr>
            <w:r w:rsidRPr="00B2570E">
              <w:rPr>
                <w:bCs/>
                <w:sz w:val="20"/>
                <w:szCs w:val="20"/>
              </w:rPr>
              <w:t>Проект «Жилищная застройка территории по ул. Свободы г. Павловск»</w:t>
            </w:r>
          </w:p>
          <w:p w:rsidR="00C57B59" w:rsidRPr="00F143AA" w:rsidRDefault="00C57B59" w:rsidP="00B2570E">
            <w:pPr>
              <w:spacing w:after="0"/>
              <w:ind w:firstLine="0"/>
              <w:rPr>
                <w:bCs/>
                <w:sz w:val="20"/>
                <w:szCs w:val="20"/>
              </w:rPr>
            </w:pPr>
            <w:r w:rsidRPr="00B2570E">
              <w:rPr>
                <w:bCs/>
                <w:sz w:val="20"/>
                <w:szCs w:val="20"/>
              </w:rPr>
              <w:t>Проект «Жилищная застройка территории микрорайона Южный г. Павловск»</w:t>
            </w:r>
          </w:p>
        </w:tc>
      </w:tr>
      <w:tr w:rsidR="00C57B59" w:rsidRPr="00070723" w:rsidTr="00F143AA">
        <w:trPr>
          <w:trHeight w:val="382"/>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center"/>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Панинский</w:t>
            </w:r>
          </w:p>
          <w:p w:rsidR="00C57B59" w:rsidRPr="00F143AA" w:rsidRDefault="00C57B59" w:rsidP="00C57B59">
            <w:pPr>
              <w:spacing w:after="0"/>
              <w:ind w:firstLine="0"/>
              <w:rPr>
                <w:sz w:val="20"/>
                <w:szCs w:val="20"/>
              </w:rPr>
            </w:pPr>
            <w:r w:rsidRPr="00F143AA">
              <w:rPr>
                <w:bCs/>
                <w:iCs/>
                <w:sz w:val="20"/>
                <w:szCs w:val="20"/>
              </w:rPr>
              <w:t>муниципальный район</w:t>
            </w:r>
          </w:p>
        </w:tc>
        <w:tc>
          <w:tcPr>
            <w:tcW w:w="385" w:type="pct"/>
            <w:tcBorders>
              <w:top w:val="single" w:sz="8" w:space="0" w:color="000000"/>
              <w:left w:val="single" w:sz="8" w:space="0" w:color="000000"/>
              <w:bottom w:val="single" w:sz="8" w:space="0" w:color="000000"/>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25,88</w:t>
            </w:r>
          </w:p>
        </w:tc>
        <w:tc>
          <w:tcPr>
            <w:tcW w:w="336"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1398</w:t>
            </w:r>
          </w:p>
        </w:tc>
        <w:tc>
          <w:tcPr>
            <w:tcW w:w="1106"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28"/>
              </w:numPr>
              <w:autoSpaceDE/>
              <w:autoSpaceDN/>
              <w:adjustRightInd/>
              <w:ind w:left="0" w:firstLine="0"/>
              <w:jc w:val="both"/>
              <w:rPr>
                <w:bCs/>
              </w:rPr>
            </w:pPr>
            <w:r w:rsidRPr="00F143AA">
              <w:rPr>
                <w:bCs/>
              </w:rPr>
              <w:t>Развитие мясомолочного животноводства.</w:t>
            </w:r>
          </w:p>
          <w:p w:rsidR="00C57B59" w:rsidRPr="00F143AA" w:rsidRDefault="00C57B59" w:rsidP="009F2375">
            <w:pPr>
              <w:pStyle w:val="a6"/>
              <w:widowControl/>
              <w:numPr>
                <w:ilvl w:val="0"/>
                <w:numId w:val="28"/>
              </w:numPr>
              <w:autoSpaceDE/>
              <w:autoSpaceDN/>
              <w:adjustRightInd/>
              <w:ind w:left="0" w:firstLine="0"/>
              <w:jc w:val="both"/>
              <w:rPr>
                <w:bCs/>
              </w:rPr>
            </w:pPr>
            <w:r w:rsidRPr="00F143AA">
              <w:rPr>
                <w:bCs/>
              </w:rPr>
              <w:t>Интегрированное развитие производства и переработки мясом</w:t>
            </w:r>
            <w:r w:rsidRPr="00F143AA">
              <w:rPr>
                <w:bCs/>
              </w:rPr>
              <w:t>о</w:t>
            </w:r>
            <w:r w:rsidRPr="00F143AA">
              <w:rPr>
                <w:bCs/>
              </w:rPr>
              <w:t>лочной и овощной продукции.</w:t>
            </w:r>
          </w:p>
          <w:p w:rsidR="00C57B59" w:rsidRPr="00F143AA" w:rsidRDefault="00C57B59" w:rsidP="009F2375">
            <w:pPr>
              <w:pStyle w:val="a6"/>
              <w:widowControl/>
              <w:numPr>
                <w:ilvl w:val="0"/>
                <w:numId w:val="28"/>
              </w:numPr>
              <w:autoSpaceDE/>
              <w:autoSpaceDN/>
              <w:adjustRightInd/>
              <w:ind w:left="0" w:firstLine="0"/>
              <w:jc w:val="both"/>
              <w:rPr>
                <w:bCs/>
              </w:rPr>
            </w:pPr>
            <w:r w:rsidRPr="00F143AA">
              <w:rPr>
                <w:bCs/>
              </w:rPr>
              <w:t>Развитие малого и среднего предпринимательства в сельском хозяйстве и сфере туризма и отдыха.</w:t>
            </w:r>
          </w:p>
          <w:p w:rsidR="00C57B59" w:rsidRPr="00F143AA" w:rsidRDefault="00C57B59" w:rsidP="009F2375">
            <w:pPr>
              <w:pStyle w:val="a6"/>
              <w:widowControl/>
              <w:numPr>
                <w:ilvl w:val="0"/>
                <w:numId w:val="28"/>
              </w:numPr>
              <w:autoSpaceDE/>
              <w:autoSpaceDN/>
              <w:adjustRightInd/>
              <w:ind w:left="0" w:firstLine="0"/>
              <w:jc w:val="both"/>
              <w:rPr>
                <w:bCs/>
              </w:rPr>
            </w:pPr>
            <w:r w:rsidRPr="00F143AA">
              <w:rPr>
                <w:bCs/>
              </w:rPr>
              <w:t>Формирование комфортной среды для проживания, что конкре</w:t>
            </w:r>
            <w:r w:rsidRPr="00F143AA">
              <w:rPr>
                <w:bCs/>
              </w:rPr>
              <w:t>т</w:t>
            </w:r>
            <w:r w:rsidRPr="00F143AA">
              <w:rPr>
                <w:bCs/>
              </w:rPr>
              <w:t>но подразумевает:</w:t>
            </w:r>
          </w:p>
          <w:p w:rsidR="00C57B59" w:rsidRPr="00F143AA" w:rsidRDefault="00C57B59" w:rsidP="009F2375">
            <w:pPr>
              <w:pStyle w:val="a6"/>
              <w:widowControl/>
              <w:numPr>
                <w:ilvl w:val="0"/>
                <w:numId w:val="15"/>
              </w:numPr>
              <w:autoSpaceDE/>
              <w:autoSpaceDN/>
              <w:adjustRightInd/>
              <w:ind w:left="0" w:firstLine="0"/>
              <w:jc w:val="both"/>
              <w:rPr>
                <w:bCs/>
              </w:rPr>
            </w:pPr>
            <w:r w:rsidRPr="00F143AA">
              <w:rPr>
                <w:bCs/>
              </w:rPr>
              <w:t xml:space="preserve">улучшение водоснабжения жилищного фонда; </w:t>
            </w:r>
          </w:p>
          <w:p w:rsidR="00C57B59" w:rsidRPr="00F143AA" w:rsidRDefault="00C57B59" w:rsidP="009F2375">
            <w:pPr>
              <w:pStyle w:val="a6"/>
              <w:widowControl/>
              <w:numPr>
                <w:ilvl w:val="0"/>
                <w:numId w:val="15"/>
              </w:numPr>
              <w:autoSpaceDE/>
              <w:autoSpaceDN/>
              <w:adjustRightInd/>
              <w:ind w:left="0" w:firstLine="0"/>
              <w:jc w:val="both"/>
              <w:rPr>
                <w:bCs/>
              </w:rPr>
            </w:pPr>
            <w:r w:rsidRPr="00F143AA">
              <w:rPr>
                <w:bCs/>
              </w:rPr>
              <w:t>улучшение качества доро</w:t>
            </w:r>
            <w:r w:rsidRPr="00F143AA">
              <w:rPr>
                <w:bCs/>
              </w:rPr>
              <w:t>ж</w:t>
            </w:r>
            <w:r w:rsidRPr="00F143AA">
              <w:rPr>
                <w:bCs/>
              </w:rPr>
              <w:t xml:space="preserve">ного покрытия; </w:t>
            </w:r>
          </w:p>
          <w:p w:rsidR="00C57B59" w:rsidRPr="00F143AA" w:rsidRDefault="00C57B59" w:rsidP="009F2375">
            <w:pPr>
              <w:pStyle w:val="a6"/>
              <w:widowControl/>
              <w:numPr>
                <w:ilvl w:val="0"/>
                <w:numId w:val="15"/>
              </w:numPr>
              <w:autoSpaceDE/>
              <w:autoSpaceDN/>
              <w:adjustRightInd/>
              <w:ind w:left="0" w:firstLine="0"/>
              <w:jc w:val="both"/>
            </w:pPr>
            <w:r w:rsidRPr="00F143AA">
              <w:rPr>
                <w:bCs/>
              </w:rPr>
              <w:t>повышение качества здрав</w:t>
            </w:r>
            <w:r w:rsidRPr="00F143AA">
              <w:rPr>
                <w:bCs/>
              </w:rPr>
              <w:t>о</w:t>
            </w:r>
            <w:r w:rsidRPr="00F143AA">
              <w:rPr>
                <w:bCs/>
              </w:rPr>
              <w:t>охранения).</w:t>
            </w:r>
          </w:p>
        </w:tc>
        <w:tc>
          <w:tcPr>
            <w:tcW w:w="2278" w:type="pct"/>
            <w:tcBorders>
              <w:top w:val="single" w:sz="4" w:space="0" w:color="auto"/>
              <w:left w:val="single" w:sz="4" w:space="0" w:color="auto"/>
              <w:bottom w:val="single" w:sz="4" w:space="0" w:color="auto"/>
              <w:right w:val="single" w:sz="4" w:space="0" w:color="auto"/>
            </w:tcBorders>
            <w:shd w:val="clear" w:color="auto" w:fill="auto"/>
            <w:tcMar>
              <w:top w:w="15" w:type="dxa"/>
              <w:left w:w="87" w:type="dxa"/>
              <w:bottom w:w="0" w:type="dxa"/>
              <w:right w:w="87" w:type="dxa"/>
            </w:tcMar>
          </w:tcPr>
          <w:p w:rsidR="00C57B59" w:rsidRPr="00F143AA" w:rsidRDefault="00C57B59" w:rsidP="00C57B59">
            <w:pPr>
              <w:spacing w:after="0"/>
              <w:ind w:firstLine="0"/>
              <w:rPr>
                <w:bCs/>
                <w:sz w:val="20"/>
                <w:szCs w:val="20"/>
              </w:rPr>
            </w:pPr>
            <w:r w:rsidRPr="00F143AA">
              <w:rPr>
                <w:bCs/>
                <w:sz w:val="20"/>
                <w:szCs w:val="20"/>
              </w:rPr>
              <w:t xml:space="preserve">Проект «Строительство молочного комплекса на </w:t>
            </w:r>
            <w:r w:rsidR="00625B82">
              <w:rPr>
                <w:bCs/>
                <w:sz w:val="20"/>
                <w:szCs w:val="20"/>
              </w:rPr>
              <w:t>базе ООО «ЦЧ АПК» (1200 голов)»</w:t>
            </w:r>
          </w:p>
          <w:p w:rsidR="00C57B59" w:rsidRPr="00F143AA" w:rsidRDefault="00C57B59" w:rsidP="00C57B59">
            <w:pPr>
              <w:spacing w:after="0"/>
              <w:ind w:firstLine="0"/>
              <w:rPr>
                <w:bCs/>
                <w:sz w:val="20"/>
                <w:szCs w:val="20"/>
              </w:rPr>
            </w:pPr>
            <w:r w:rsidRPr="00F143AA">
              <w:rPr>
                <w:bCs/>
                <w:sz w:val="20"/>
                <w:szCs w:val="20"/>
              </w:rPr>
              <w:t>Программа «Создание с/х кооперативов по производству и переработке пр</w:t>
            </w:r>
            <w:r w:rsidRPr="00F143AA">
              <w:rPr>
                <w:bCs/>
                <w:sz w:val="20"/>
                <w:szCs w:val="20"/>
              </w:rPr>
              <w:t>о</w:t>
            </w:r>
            <w:r w:rsidRPr="00F143AA">
              <w:rPr>
                <w:bCs/>
                <w:sz w:val="20"/>
                <w:szCs w:val="20"/>
              </w:rPr>
              <w:t>дукции на базе фермерских хозяйств» (место реализации: Криушанское сел</w:t>
            </w:r>
            <w:r w:rsidRPr="00F143AA">
              <w:rPr>
                <w:bCs/>
                <w:sz w:val="20"/>
                <w:szCs w:val="20"/>
              </w:rPr>
              <w:t>ь</w:t>
            </w:r>
            <w:r w:rsidRPr="00F143AA">
              <w:rPr>
                <w:bCs/>
                <w:sz w:val="20"/>
                <w:szCs w:val="20"/>
              </w:rPr>
              <w:t>ское поселение, Панинск</w:t>
            </w:r>
            <w:r w:rsidR="00625B82">
              <w:rPr>
                <w:bCs/>
                <w:sz w:val="20"/>
                <w:szCs w:val="20"/>
              </w:rPr>
              <w:t>ое городское поселение)</w:t>
            </w:r>
          </w:p>
          <w:p w:rsidR="00C57B59" w:rsidRPr="00F143AA" w:rsidRDefault="00C57B59" w:rsidP="00C57B59">
            <w:pPr>
              <w:spacing w:after="0"/>
              <w:ind w:firstLine="0"/>
              <w:rPr>
                <w:bCs/>
                <w:sz w:val="20"/>
                <w:szCs w:val="20"/>
              </w:rPr>
            </w:pPr>
            <w:r w:rsidRPr="00F143AA">
              <w:rPr>
                <w:bCs/>
                <w:sz w:val="20"/>
                <w:szCs w:val="20"/>
              </w:rPr>
              <w:t>Проект «Организация производства по глубокой переработке зерновых и кр</w:t>
            </w:r>
            <w:r w:rsidRPr="00F143AA">
              <w:rPr>
                <w:bCs/>
                <w:sz w:val="20"/>
                <w:szCs w:val="20"/>
              </w:rPr>
              <w:t>у</w:t>
            </w:r>
            <w:r w:rsidRPr="00F143AA">
              <w:rPr>
                <w:bCs/>
                <w:sz w:val="20"/>
                <w:szCs w:val="20"/>
              </w:rPr>
              <w:t>пяных культур на б</w:t>
            </w:r>
            <w:r w:rsidR="00625B82">
              <w:rPr>
                <w:bCs/>
                <w:sz w:val="20"/>
                <w:szCs w:val="20"/>
              </w:rPr>
              <w:t>азе ПАО «Тулиновский элеватор»»</w:t>
            </w:r>
          </w:p>
          <w:p w:rsidR="0074310F" w:rsidRPr="0074310F" w:rsidRDefault="0074310F" w:rsidP="0074310F">
            <w:pPr>
              <w:pStyle w:val="Default"/>
              <w:jc w:val="both"/>
              <w:rPr>
                <w:sz w:val="20"/>
                <w:szCs w:val="20"/>
              </w:rPr>
            </w:pPr>
            <w:r w:rsidRPr="0074310F">
              <w:rPr>
                <w:sz w:val="20"/>
                <w:szCs w:val="20"/>
              </w:rPr>
              <w:t xml:space="preserve">Проект «Создание цеха по переработке свеклы на базе ООО «Перелешинский сахарный комбинат», установка линии по производству сахара» </w:t>
            </w:r>
          </w:p>
          <w:p w:rsidR="00C57B59" w:rsidRPr="00F143AA" w:rsidRDefault="00C57B59" w:rsidP="00C57B59">
            <w:pPr>
              <w:spacing w:after="0"/>
              <w:ind w:firstLine="0"/>
              <w:rPr>
                <w:bCs/>
                <w:sz w:val="20"/>
                <w:szCs w:val="20"/>
              </w:rPr>
            </w:pPr>
            <w:r w:rsidRPr="00F143AA">
              <w:rPr>
                <w:bCs/>
                <w:sz w:val="20"/>
                <w:szCs w:val="20"/>
              </w:rPr>
              <w:t>Проект «Строительство тепличного комплекса по выращиванию овощей» (м</w:t>
            </w:r>
            <w:r w:rsidRPr="00F143AA">
              <w:rPr>
                <w:bCs/>
                <w:sz w:val="20"/>
                <w:szCs w:val="20"/>
              </w:rPr>
              <w:t>е</w:t>
            </w:r>
            <w:r w:rsidRPr="00F143AA">
              <w:rPr>
                <w:bCs/>
                <w:sz w:val="20"/>
                <w:szCs w:val="20"/>
              </w:rPr>
              <w:t>сто реализации:</w:t>
            </w:r>
            <w:r w:rsidR="00625B82">
              <w:rPr>
                <w:bCs/>
                <w:sz w:val="20"/>
                <w:szCs w:val="20"/>
              </w:rPr>
              <w:t xml:space="preserve"> Панинское городское поселение)</w:t>
            </w:r>
          </w:p>
          <w:p w:rsidR="00C57B59" w:rsidRPr="00F143AA" w:rsidRDefault="00C57B59" w:rsidP="00C57B59">
            <w:pPr>
              <w:spacing w:after="0"/>
              <w:ind w:firstLine="0"/>
              <w:rPr>
                <w:bCs/>
                <w:sz w:val="20"/>
                <w:szCs w:val="20"/>
              </w:rPr>
            </w:pPr>
            <w:r w:rsidRPr="00F143AA">
              <w:rPr>
                <w:bCs/>
                <w:sz w:val="20"/>
                <w:szCs w:val="20"/>
              </w:rPr>
              <w:t>Проект «Развитие садоводства интенсивного типа» (закладка сада интенсивн</w:t>
            </w:r>
            <w:r w:rsidRPr="00F143AA">
              <w:rPr>
                <w:bCs/>
                <w:sz w:val="20"/>
                <w:szCs w:val="20"/>
              </w:rPr>
              <w:t>о</w:t>
            </w:r>
            <w:r w:rsidRPr="00F143AA">
              <w:rPr>
                <w:bCs/>
                <w:sz w:val="20"/>
                <w:szCs w:val="20"/>
              </w:rPr>
              <w:t>го типа ООО «Фавор»; место реализации: Красненское сельское поселение)</w:t>
            </w:r>
          </w:p>
          <w:p w:rsidR="00C57B59" w:rsidRPr="00F143AA" w:rsidRDefault="00C57B59" w:rsidP="00C57B59">
            <w:pPr>
              <w:spacing w:after="0"/>
              <w:ind w:firstLine="0"/>
              <w:rPr>
                <w:bCs/>
                <w:sz w:val="20"/>
                <w:szCs w:val="20"/>
              </w:rPr>
            </w:pPr>
            <w:r w:rsidRPr="00F143AA">
              <w:rPr>
                <w:bCs/>
                <w:sz w:val="20"/>
                <w:szCs w:val="20"/>
              </w:rPr>
              <w:t>Программа «Формирование комфортной среды проживания в рабочих посе</w:t>
            </w:r>
            <w:r w:rsidRPr="00F143AA">
              <w:rPr>
                <w:bCs/>
                <w:sz w:val="20"/>
                <w:szCs w:val="20"/>
              </w:rPr>
              <w:t>л</w:t>
            </w:r>
            <w:r w:rsidRPr="00F143AA">
              <w:rPr>
                <w:bCs/>
                <w:sz w:val="20"/>
                <w:szCs w:val="20"/>
              </w:rPr>
              <w:t>ках Панинского МО» (капитальный ремонт и строительство автомобильных дорог с твердым покрытием, автомобильных дорог местного значения по ул</w:t>
            </w:r>
            <w:r w:rsidRPr="00F143AA">
              <w:rPr>
                <w:bCs/>
                <w:sz w:val="20"/>
                <w:szCs w:val="20"/>
              </w:rPr>
              <w:t>и</w:t>
            </w:r>
            <w:r w:rsidRPr="00F143AA">
              <w:rPr>
                <w:bCs/>
                <w:sz w:val="20"/>
                <w:szCs w:val="20"/>
              </w:rPr>
              <w:t>цам населенных пунктов р.п. Панино, р.п. Перелешинский, п. Перелешино; реконструкция сетей и сооружений систем водоснабжения населенных пун</w:t>
            </w:r>
            <w:r w:rsidRPr="00F143AA">
              <w:rPr>
                <w:bCs/>
                <w:sz w:val="20"/>
                <w:szCs w:val="20"/>
              </w:rPr>
              <w:t>к</w:t>
            </w:r>
            <w:r w:rsidRPr="00F143AA">
              <w:rPr>
                <w:bCs/>
                <w:sz w:val="20"/>
                <w:szCs w:val="20"/>
              </w:rPr>
              <w:t>тов р.п. Панино, р.п. Перелешинский)</w:t>
            </w:r>
          </w:p>
          <w:p w:rsidR="00C57B59" w:rsidRPr="00F143AA" w:rsidRDefault="00C57B59" w:rsidP="00C57B59">
            <w:pPr>
              <w:spacing w:after="0"/>
              <w:ind w:firstLine="0"/>
              <w:rPr>
                <w:sz w:val="20"/>
                <w:szCs w:val="20"/>
              </w:rPr>
            </w:pPr>
            <w:r w:rsidRPr="00F143AA">
              <w:rPr>
                <w:bCs/>
                <w:sz w:val="20"/>
                <w:szCs w:val="20"/>
              </w:rPr>
              <w:t>Проект «Строительство межмуниципального экологического отходоперераб</w:t>
            </w:r>
            <w:r w:rsidRPr="00F143AA">
              <w:rPr>
                <w:bCs/>
                <w:sz w:val="20"/>
                <w:szCs w:val="20"/>
              </w:rPr>
              <w:t>а</w:t>
            </w:r>
            <w:r w:rsidRPr="00F143AA">
              <w:rPr>
                <w:bCs/>
                <w:sz w:val="20"/>
                <w:szCs w:val="20"/>
              </w:rPr>
              <w:t>тывающего комплекса в Чернавском сельском поселении»</w:t>
            </w:r>
          </w:p>
        </w:tc>
      </w:tr>
      <w:tr w:rsidR="00C57B59" w:rsidRPr="00070723" w:rsidTr="00F143AA">
        <w:trPr>
          <w:trHeight w:val="109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Петропавловский</w:t>
            </w:r>
          </w:p>
          <w:p w:rsidR="00C57B59" w:rsidRPr="00F143AA" w:rsidRDefault="00C57B59" w:rsidP="00C57B59">
            <w:pPr>
              <w:spacing w:after="0"/>
              <w:ind w:firstLine="0"/>
              <w:rPr>
                <w:sz w:val="20"/>
                <w:szCs w:val="20"/>
              </w:rPr>
            </w:pPr>
            <w:r w:rsidRPr="00F143AA">
              <w:rPr>
                <w:bCs/>
                <w:iCs/>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17,47</w:t>
            </w:r>
          </w:p>
        </w:tc>
        <w:tc>
          <w:tcPr>
            <w:tcW w:w="33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pStyle w:val="a6"/>
              <w:ind w:left="0"/>
              <w:jc w:val="center"/>
            </w:pPr>
            <w:r w:rsidRPr="00F143AA">
              <w:t>1644</w:t>
            </w:r>
          </w:p>
        </w:tc>
        <w:tc>
          <w:tcPr>
            <w:tcW w:w="110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1.Развитие транспортной инфр</w:t>
            </w:r>
            <w:r w:rsidRPr="00F143AA">
              <w:rPr>
                <w:sz w:val="20"/>
                <w:szCs w:val="20"/>
              </w:rPr>
              <w:t>а</w:t>
            </w:r>
            <w:r w:rsidRPr="00F143AA">
              <w:rPr>
                <w:sz w:val="20"/>
                <w:szCs w:val="20"/>
              </w:rPr>
              <w:t>структуры района, интегрированной в транспортную систему Вороне</w:t>
            </w:r>
            <w:r w:rsidRPr="00F143AA">
              <w:rPr>
                <w:sz w:val="20"/>
                <w:szCs w:val="20"/>
              </w:rPr>
              <w:t>ж</w:t>
            </w:r>
            <w:r w:rsidRPr="00F143AA">
              <w:rPr>
                <w:sz w:val="20"/>
                <w:szCs w:val="20"/>
              </w:rPr>
              <w:t>ской области.</w:t>
            </w:r>
          </w:p>
          <w:p w:rsidR="00C57B59" w:rsidRPr="00F143AA" w:rsidRDefault="00C57B59" w:rsidP="00C57B59">
            <w:pPr>
              <w:spacing w:after="0"/>
              <w:ind w:firstLine="0"/>
              <w:rPr>
                <w:sz w:val="20"/>
                <w:szCs w:val="20"/>
              </w:rPr>
            </w:pPr>
            <w:r w:rsidRPr="00F143AA">
              <w:rPr>
                <w:sz w:val="20"/>
                <w:szCs w:val="20"/>
              </w:rPr>
              <w:t>2.Формирование и развитие конк</w:t>
            </w:r>
            <w:r w:rsidRPr="00F143AA">
              <w:rPr>
                <w:sz w:val="20"/>
                <w:szCs w:val="20"/>
              </w:rPr>
              <w:t>у</w:t>
            </w:r>
            <w:r w:rsidRPr="00F143AA">
              <w:rPr>
                <w:sz w:val="20"/>
                <w:szCs w:val="20"/>
              </w:rPr>
              <w:t xml:space="preserve">рентной экономики, включая: </w:t>
            </w:r>
          </w:p>
          <w:p w:rsidR="00C57B59" w:rsidRPr="00F143AA" w:rsidRDefault="00625B82" w:rsidP="00C57B59">
            <w:pPr>
              <w:spacing w:after="0"/>
              <w:ind w:firstLine="0"/>
              <w:rPr>
                <w:sz w:val="20"/>
                <w:szCs w:val="20"/>
              </w:rPr>
            </w:pPr>
            <w:r>
              <w:rPr>
                <w:sz w:val="20"/>
                <w:szCs w:val="20"/>
              </w:rPr>
              <w:t>- п</w:t>
            </w:r>
            <w:r w:rsidR="00C57B59" w:rsidRPr="00F143AA">
              <w:rPr>
                <w:sz w:val="20"/>
                <w:szCs w:val="20"/>
              </w:rPr>
              <w:t>ривлечение и размещение средн</w:t>
            </w:r>
            <w:r w:rsidR="00C57B59" w:rsidRPr="00F143AA">
              <w:rPr>
                <w:sz w:val="20"/>
                <w:szCs w:val="20"/>
              </w:rPr>
              <w:t>е</w:t>
            </w:r>
            <w:r w:rsidR="00C57B59" w:rsidRPr="00F143AA">
              <w:rPr>
                <w:sz w:val="20"/>
                <w:szCs w:val="20"/>
              </w:rPr>
              <w:t xml:space="preserve">го и крупного бизнеса в отраслях: </w:t>
            </w:r>
            <w:r w:rsidR="00C57B59" w:rsidRPr="00F143AA">
              <w:rPr>
                <w:sz w:val="20"/>
                <w:szCs w:val="20"/>
              </w:rPr>
              <w:lastRenderedPageBreak/>
              <w:t>сельское хозяйство и перерабат</w:t>
            </w:r>
            <w:r w:rsidR="00C57B59" w:rsidRPr="00F143AA">
              <w:rPr>
                <w:sz w:val="20"/>
                <w:szCs w:val="20"/>
              </w:rPr>
              <w:t>ы</w:t>
            </w:r>
            <w:r w:rsidR="00C57B59" w:rsidRPr="00F143AA">
              <w:rPr>
                <w:sz w:val="20"/>
                <w:szCs w:val="20"/>
              </w:rPr>
              <w:t>вающая промышленность;</w:t>
            </w:r>
          </w:p>
          <w:p w:rsidR="00C57B59" w:rsidRPr="00F143AA" w:rsidRDefault="00625B82" w:rsidP="00C57B59">
            <w:pPr>
              <w:spacing w:after="0"/>
              <w:ind w:firstLine="0"/>
              <w:rPr>
                <w:sz w:val="20"/>
                <w:szCs w:val="20"/>
              </w:rPr>
            </w:pPr>
            <w:r>
              <w:rPr>
                <w:sz w:val="20"/>
                <w:szCs w:val="20"/>
              </w:rPr>
              <w:t>- ф</w:t>
            </w:r>
            <w:r w:rsidR="00C57B59" w:rsidRPr="00F143AA">
              <w:rPr>
                <w:sz w:val="20"/>
                <w:szCs w:val="20"/>
              </w:rPr>
              <w:t>ормирование благоприятного и</w:t>
            </w:r>
            <w:r w:rsidR="00C57B59" w:rsidRPr="00F143AA">
              <w:rPr>
                <w:sz w:val="20"/>
                <w:szCs w:val="20"/>
              </w:rPr>
              <w:t>н</w:t>
            </w:r>
            <w:r w:rsidR="00C57B59" w:rsidRPr="00F143AA">
              <w:rPr>
                <w:sz w:val="20"/>
                <w:szCs w:val="20"/>
              </w:rPr>
              <w:t>ве</w:t>
            </w:r>
            <w:r>
              <w:rPr>
                <w:sz w:val="20"/>
                <w:szCs w:val="20"/>
              </w:rPr>
              <w:t>стиционного климата</w:t>
            </w:r>
            <w:r w:rsidR="00C57B59" w:rsidRPr="00F143AA">
              <w:rPr>
                <w:sz w:val="20"/>
                <w:szCs w:val="20"/>
              </w:rPr>
              <w:t>;</w:t>
            </w:r>
          </w:p>
          <w:p w:rsidR="00C57B59" w:rsidRPr="00F143AA" w:rsidRDefault="00625B82" w:rsidP="00C57B59">
            <w:pPr>
              <w:spacing w:after="0"/>
              <w:ind w:firstLine="0"/>
              <w:rPr>
                <w:sz w:val="20"/>
                <w:szCs w:val="20"/>
              </w:rPr>
            </w:pPr>
            <w:r>
              <w:rPr>
                <w:sz w:val="20"/>
                <w:szCs w:val="20"/>
              </w:rPr>
              <w:t>- п</w:t>
            </w:r>
            <w:r w:rsidR="00C57B59" w:rsidRPr="00F143AA">
              <w:rPr>
                <w:sz w:val="20"/>
                <w:szCs w:val="20"/>
              </w:rPr>
              <w:t>овышение благосостояния насел</w:t>
            </w:r>
            <w:r w:rsidR="00C57B59" w:rsidRPr="00F143AA">
              <w:rPr>
                <w:sz w:val="20"/>
                <w:szCs w:val="20"/>
              </w:rPr>
              <w:t>е</w:t>
            </w:r>
            <w:r w:rsidR="00C57B59" w:rsidRPr="00F143AA">
              <w:rPr>
                <w:sz w:val="20"/>
                <w:szCs w:val="20"/>
              </w:rPr>
              <w:t>ния.</w:t>
            </w:r>
          </w:p>
          <w:p w:rsidR="00C57B59" w:rsidRPr="00F143AA" w:rsidRDefault="00C57B59" w:rsidP="00C57B59">
            <w:pPr>
              <w:spacing w:after="0"/>
              <w:ind w:firstLine="0"/>
              <w:rPr>
                <w:sz w:val="20"/>
                <w:szCs w:val="20"/>
              </w:rPr>
            </w:pPr>
            <w:r w:rsidRPr="00F143AA">
              <w:rPr>
                <w:sz w:val="20"/>
                <w:szCs w:val="20"/>
              </w:rPr>
              <w:t>3. Создание благоприятной социал</w:t>
            </w:r>
            <w:r w:rsidRPr="00F143AA">
              <w:rPr>
                <w:sz w:val="20"/>
                <w:szCs w:val="20"/>
              </w:rPr>
              <w:t>ь</w:t>
            </w:r>
            <w:r w:rsidRPr="00F143AA">
              <w:rPr>
                <w:sz w:val="20"/>
                <w:szCs w:val="20"/>
              </w:rPr>
              <w:t>ной среды, способствующей форм</w:t>
            </w:r>
            <w:r w:rsidRPr="00F143AA">
              <w:rPr>
                <w:sz w:val="20"/>
                <w:szCs w:val="20"/>
              </w:rPr>
              <w:t>и</w:t>
            </w:r>
            <w:r w:rsidRPr="00F143AA">
              <w:rPr>
                <w:sz w:val="20"/>
                <w:szCs w:val="20"/>
              </w:rPr>
              <w:t>рованию и сохранению положител</w:t>
            </w:r>
            <w:r w:rsidRPr="00F143AA">
              <w:rPr>
                <w:sz w:val="20"/>
                <w:szCs w:val="20"/>
              </w:rPr>
              <w:t>ь</w:t>
            </w:r>
            <w:r w:rsidRPr="00F143AA">
              <w:rPr>
                <w:sz w:val="20"/>
                <w:szCs w:val="20"/>
              </w:rPr>
              <w:t>ной динамики численности насел</w:t>
            </w:r>
            <w:r w:rsidRPr="00F143AA">
              <w:rPr>
                <w:sz w:val="20"/>
                <w:szCs w:val="20"/>
              </w:rPr>
              <w:t>е</w:t>
            </w:r>
            <w:r w:rsidRPr="00F143AA">
              <w:rPr>
                <w:sz w:val="20"/>
                <w:szCs w:val="20"/>
              </w:rPr>
              <w:t>ния района  и трудовых ресурсов, включая:</w:t>
            </w:r>
          </w:p>
          <w:p w:rsidR="00C57B59" w:rsidRPr="00F143AA" w:rsidRDefault="00625B82" w:rsidP="00C57B59">
            <w:pPr>
              <w:spacing w:after="0"/>
              <w:ind w:firstLine="0"/>
              <w:rPr>
                <w:sz w:val="20"/>
                <w:szCs w:val="20"/>
              </w:rPr>
            </w:pPr>
            <w:r>
              <w:rPr>
                <w:sz w:val="20"/>
                <w:szCs w:val="20"/>
              </w:rPr>
              <w:t>- п</w:t>
            </w:r>
            <w:r w:rsidR="00C57B59" w:rsidRPr="00F143AA">
              <w:rPr>
                <w:sz w:val="20"/>
                <w:szCs w:val="20"/>
              </w:rPr>
              <w:t>овышение качества и доступ</w:t>
            </w:r>
            <w:r>
              <w:rPr>
                <w:sz w:val="20"/>
                <w:szCs w:val="20"/>
              </w:rPr>
              <w:t>ности медицинского обслуживания;</w:t>
            </w:r>
          </w:p>
          <w:p w:rsidR="00C57B59" w:rsidRPr="00F143AA" w:rsidRDefault="00625B82" w:rsidP="00C57B59">
            <w:pPr>
              <w:spacing w:after="0"/>
              <w:ind w:firstLine="0"/>
              <w:rPr>
                <w:sz w:val="20"/>
                <w:szCs w:val="20"/>
              </w:rPr>
            </w:pPr>
            <w:r>
              <w:rPr>
                <w:sz w:val="20"/>
                <w:szCs w:val="20"/>
              </w:rPr>
              <w:t>- б</w:t>
            </w:r>
            <w:r w:rsidR="00C57B59" w:rsidRPr="00F143AA">
              <w:rPr>
                <w:sz w:val="20"/>
                <w:szCs w:val="20"/>
              </w:rPr>
              <w:t>лагоустройство территорий сел</w:t>
            </w:r>
            <w:r w:rsidR="00C57B59" w:rsidRPr="00F143AA">
              <w:rPr>
                <w:sz w:val="20"/>
                <w:szCs w:val="20"/>
              </w:rPr>
              <w:t>ь</w:t>
            </w:r>
            <w:r>
              <w:rPr>
                <w:sz w:val="20"/>
                <w:szCs w:val="20"/>
              </w:rPr>
              <w:t>ских поселений;</w:t>
            </w:r>
          </w:p>
          <w:p w:rsidR="00C57B59" w:rsidRPr="00F143AA" w:rsidRDefault="00625B82" w:rsidP="00C57B59">
            <w:pPr>
              <w:spacing w:after="0"/>
              <w:ind w:firstLine="0"/>
              <w:rPr>
                <w:sz w:val="20"/>
                <w:szCs w:val="20"/>
              </w:rPr>
            </w:pPr>
            <w:r>
              <w:rPr>
                <w:sz w:val="20"/>
                <w:szCs w:val="20"/>
              </w:rPr>
              <w:t>- р</w:t>
            </w:r>
            <w:r w:rsidR="00C57B59" w:rsidRPr="00F143AA">
              <w:rPr>
                <w:sz w:val="20"/>
                <w:szCs w:val="20"/>
              </w:rPr>
              <w:t>азвитие системы организации д</w:t>
            </w:r>
            <w:r w:rsidR="00C57B59" w:rsidRPr="00F143AA">
              <w:rPr>
                <w:sz w:val="20"/>
                <w:szCs w:val="20"/>
              </w:rPr>
              <w:t>о</w:t>
            </w:r>
            <w:r w:rsidR="00C57B59" w:rsidRPr="00F143AA">
              <w:rPr>
                <w:sz w:val="20"/>
                <w:szCs w:val="20"/>
              </w:rPr>
              <w:t>суга для населения.</w:t>
            </w:r>
          </w:p>
        </w:tc>
        <w:tc>
          <w:tcPr>
            <w:tcW w:w="2278"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pStyle w:val="a6"/>
              <w:ind w:left="0"/>
              <w:jc w:val="both"/>
            </w:pPr>
            <w:r w:rsidRPr="00F143AA">
              <w:lastRenderedPageBreak/>
              <w:t>Проект «Строительство дороги с твердым покрытием в Новолиманского сел</w:t>
            </w:r>
            <w:r w:rsidRPr="00F143AA">
              <w:t>ь</w:t>
            </w:r>
            <w:r w:rsidRPr="00F143AA">
              <w:t>ском поселении» (транспортное с</w:t>
            </w:r>
            <w:r w:rsidR="00625B82">
              <w:t>ообщение с Ростовской областью)</w:t>
            </w:r>
          </w:p>
          <w:p w:rsidR="00C57B59" w:rsidRPr="00F143AA" w:rsidRDefault="00C57B59" w:rsidP="00C57B59">
            <w:pPr>
              <w:pStyle w:val="a6"/>
              <w:ind w:left="0"/>
              <w:jc w:val="both"/>
            </w:pPr>
            <w:r w:rsidRPr="00F143AA">
              <w:t>Программа «Создание бюджетообразующих предприятий в сельских посел</w:t>
            </w:r>
            <w:r w:rsidRPr="00F143AA">
              <w:t>е</w:t>
            </w:r>
            <w:r w:rsidRPr="00F143AA">
              <w:t>ниях» (создание на базе Петропавловского Райпо цеха по производству круп и муки в Петропавловском сельском поселении, создание завода по переработке овощей и фруктов в Песковском сельском поселении, создание предприятия по производству строительных материалов в Песковском сельском поселении, строительство комплекса по выращиванию КРС мясного направления, стро</w:t>
            </w:r>
            <w:r w:rsidRPr="00F143AA">
              <w:t>и</w:t>
            </w:r>
            <w:r w:rsidRPr="00F143AA">
              <w:lastRenderedPageBreak/>
              <w:t>тельство комплекса по выращиванию КРС мясо-молочного направления в Бычковском сельском поселении, строительство комплекса по производству мяса индейки в Красноселовском сельском поселении.</w:t>
            </w:r>
          </w:p>
          <w:p w:rsidR="00C57B59" w:rsidRPr="00F143AA" w:rsidRDefault="00C57B59" w:rsidP="00C57B59">
            <w:pPr>
              <w:spacing w:after="0"/>
              <w:ind w:firstLine="0"/>
              <w:rPr>
                <w:sz w:val="20"/>
                <w:szCs w:val="20"/>
              </w:rPr>
            </w:pPr>
            <w:r w:rsidRPr="00F143AA">
              <w:rPr>
                <w:sz w:val="20"/>
                <w:szCs w:val="20"/>
              </w:rPr>
              <w:t>Проект «Восстановление Воскресного храма в Старо</w:t>
            </w:r>
            <w:r w:rsidR="00625B82">
              <w:rPr>
                <w:sz w:val="20"/>
                <w:szCs w:val="20"/>
              </w:rPr>
              <w:t>меловатском сельском поселении»</w:t>
            </w:r>
          </w:p>
          <w:p w:rsidR="00C57B59" w:rsidRPr="00F143AA" w:rsidRDefault="00C57B59" w:rsidP="00C57B59">
            <w:pPr>
              <w:pStyle w:val="a6"/>
              <w:ind w:left="0"/>
              <w:jc w:val="both"/>
            </w:pPr>
            <w:r w:rsidRPr="00F143AA">
              <w:t>Программа «Создание ко</w:t>
            </w:r>
            <w:r w:rsidR="00625B82">
              <w:t>мплекса туристических объектов»</w:t>
            </w:r>
          </w:p>
          <w:p w:rsidR="00C57B59" w:rsidRPr="00F143AA" w:rsidRDefault="00C57B59" w:rsidP="00C57B59">
            <w:pPr>
              <w:spacing w:after="0"/>
              <w:ind w:firstLine="0"/>
              <w:rPr>
                <w:sz w:val="20"/>
                <w:szCs w:val="20"/>
              </w:rPr>
            </w:pPr>
            <w:r w:rsidRPr="00F143AA">
              <w:rPr>
                <w:sz w:val="20"/>
                <w:szCs w:val="20"/>
              </w:rPr>
              <w:t>Проект «Строительство комплекса «Детсад-школа» в Петропавловском сел</w:t>
            </w:r>
            <w:r w:rsidRPr="00F143AA">
              <w:rPr>
                <w:sz w:val="20"/>
                <w:szCs w:val="20"/>
              </w:rPr>
              <w:t>ь</w:t>
            </w:r>
            <w:r w:rsidRPr="00F143AA">
              <w:rPr>
                <w:sz w:val="20"/>
                <w:szCs w:val="20"/>
              </w:rPr>
              <w:t>ском поселении»</w:t>
            </w:r>
          </w:p>
          <w:p w:rsidR="00C57B59" w:rsidRPr="00F143AA" w:rsidRDefault="00C57B59" w:rsidP="00C57B59">
            <w:pPr>
              <w:pStyle w:val="a6"/>
              <w:ind w:left="0"/>
              <w:jc w:val="both"/>
            </w:pPr>
            <w:r w:rsidRPr="00F143AA">
              <w:t>Проект «Строительство ФАП на территории Песковского сельского посел</w:t>
            </w:r>
            <w:r w:rsidRPr="00F143AA">
              <w:t>е</w:t>
            </w:r>
            <w:r w:rsidR="00625B82">
              <w:t>ния»</w:t>
            </w:r>
          </w:p>
          <w:p w:rsidR="00C57B59" w:rsidRPr="00F143AA" w:rsidRDefault="00C57B59" w:rsidP="00C57B59">
            <w:pPr>
              <w:pStyle w:val="a6"/>
              <w:ind w:left="0"/>
              <w:jc w:val="both"/>
              <w:rPr>
                <w:color w:val="FF0000"/>
              </w:rPr>
            </w:pPr>
            <w:r w:rsidRPr="00F143AA">
              <w:t>Программа «Комплексное благоустройство улиц, дворов и мест массового отдыха на территории всех сельских поселений района»</w:t>
            </w:r>
          </w:p>
          <w:p w:rsidR="00C57B59" w:rsidRPr="00F143AA" w:rsidRDefault="00C57B59" w:rsidP="00C57B59">
            <w:pPr>
              <w:pStyle w:val="a6"/>
              <w:ind w:left="0"/>
              <w:jc w:val="both"/>
              <w:rPr>
                <w:color w:val="FF0000"/>
              </w:rPr>
            </w:pPr>
            <w:r w:rsidRPr="00F143AA">
              <w:t>Проек</w:t>
            </w:r>
            <w:r w:rsidR="00625B82">
              <w:t>т «Реконструкция Дома культуры»</w:t>
            </w:r>
          </w:p>
          <w:p w:rsidR="00C57B59" w:rsidRPr="00F143AA" w:rsidRDefault="00C57B59" w:rsidP="00C57B59">
            <w:pPr>
              <w:spacing w:after="0"/>
              <w:ind w:firstLine="0"/>
              <w:rPr>
                <w:sz w:val="20"/>
                <w:szCs w:val="20"/>
              </w:rPr>
            </w:pPr>
          </w:p>
        </w:tc>
      </w:tr>
      <w:tr w:rsidR="00C57B59" w:rsidRPr="00070723" w:rsidTr="00625B82">
        <w:trPr>
          <w:trHeight w:val="365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rsidR="00C57B59" w:rsidRPr="00F143AA" w:rsidRDefault="00C57B59" w:rsidP="00C57B59">
            <w:pPr>
              <w:spacing w:after="0"/>
              <w:ind w:firstLine="0"/>
              <w:rPr>
                <w:sz w:val="20"/>
                <w:szCs w:val="20"/>
              </w:rPr>
            </w:pPr>
            <w:r w:rsidRPr="00F143AA">
              <w:rPr>
                <w:sz w:val="20"/>
                <w:szCs w:val="20"/>
              </w:rPr>
              <w:t>Поворинский</w:t>
            </w:r>
          </w:p>
          <w:p w:rsidR="00C57B59" w:rsidRPr="00F143AA" w:rsidRDefault="00C57B59" w:rsidP="00C57B59">
            <w:pPr>
              <w:spacing w:after="0"/>
              <w:ind w:firstLine="0"/>
              <w:rPr>
                <w:sz w:val="20"/>
                <w:szCs w:val="20"/>
              </w:rPr>
            </w:pPr>
            <w:r w:rsidRPr="00F143AA">
              <w:rPr>
                <w:bCs/>
                <w:iCs/>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rsidR="00C57B59" w:rsidRPr="00F143AA" w:rsidRDefault="00C57B59" w:rsidP="00C57B59">
            <w:pPr>
              <w:spacing w:after="0"/>
              <w:ind w:firstLine="0"/>
              <w:rPr>
                <w:sz w:val="20"/>
                <w:szCs w:val="20"/>
              </w:rPr>
            </w:pPr>
            <w:r w:rsidRPr="00F143AA">
              <w:rPr>
                <w:sz w:val="20"/>
                <w:szCs w:val="20"/>
              </w:rPr>
              <w:t>32,26</w:t>
            </w:r>
          </w:p>
        </w:tc>
        <w:tc>
          <w:tcPr>
            <w:tcW w:w="33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rsidR="00C57B59" w:rsidRPr="00F143AA" w:rsidRDefault="00C57B59" w:rsidP="00C57B59">
            <w:pPr>
              <w:pStyle w:val="a6"/>
              <w:ind w:left="0"/>
            </w:pPr>
            <w:r w:rsidRPr="00F143AA">
              <w:t>1 006</w:t>
            </w:r>
          </w:p>
        </w:tc>
        <w:tc>
          <w:tcPr>
            <w:tcW w:w="110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rsidR="00C57B59" w:rsidRPr="00F143AA" w:rsidRDefault="00C57B59" w:rsidP="009F2375">
            <w:pPr>
              <w:numPr>
                <w:ilvl w:val="0"/>
                <w:numId w:val="8"/>
              </w:numPr>
              <w:tabs>
                <w:tab w:val="clear" w:pos="720"/>
              </w:tabs>
              <w:spacing w:after="0"/>
              <w:ind w:left="0" w:firstLine="0"/>
              <w:rPr>
                <w:sz w:val="20"/>
                <w:szCs w:val="20"/>
              </w:rPr>
            </w:pPr>
            <w:r w:rsidRPr="00F143AA">
              <w:rPr>
                <w:sz w:val="20"/>
                <w:szCs w:val="20"/>
              </w:rPr>
              <w:t>Формирование комфортной  среды для проживания (благоустро</w:t>
            </w:r>
            <w:r w:rsidRPr="00F143AA">
              <w:rPr>
                <w:sz w:val="20"/>
                <w:szCs w:val="20"/>
              </w:rPr>
              <w:t>й</w:t>
            </w:r>
            <w:r w:rsidRPr="00F143AA">
              <w:rPr>
                <w:sz w:val="20"/>
                <w:szCs w:val="20"/>
              </w:rPr>
              <w:t>ство территорий, повышение качес</w:t>
            </w:r>
            <w:r w:rsidRPr="00F143AA">
              <w:rPr>
                <w:sz w:val="20"/>
                <w:szCs w:val="20"/>
              </w:rPr>
              <w:t>т</w:t>
            </w:r>
            <w:r w:rsidRPr="00F143AA">
              <w:rPr>
                <w:sz w:val="20"/>
                <w:szCs w:val="20"/>
              </w:rPr>
              <w:t>ва услуг ЖКХ и качества питьевой воды, доступное здравоохранение, развитие  сети автомобильных дорог, современная образовательная среда для школьников)</w:t>
            </w:r>
            <w:r w:rsidR="00625B82">
              <w:rPr>
                <w:sz w:val="20"/>
                <w:szCs w:val="20"/>
              </w:rPr>
              <w:t>.</w:t>
            </w:r>
          </w:p>
          <w:p w:rsidR="00C57B59" w:rsidRPr="00F143AA" w:rsidRDefault="00C57B59" w:rsidP="009F2375">
            <w:pPr>
              <w:numPr>
                <w:ilvl w:val="0"/>
                <w:numId w:val="8"/>
              </w:numPr>
              <w:tabs>
                <w:tab w:val="clear" w:pos="720"/>
                <w:tab w:val="num" w:pos="0"/>
              </w:tabs>
              <w:spacing w:after="0"/>
              <w:ind w:left="0" w:firstLine="0"/>
              <w:rPr>
                <w:sz w:val="20"/>
                <w:szCs w:val="20"/>
              </w:rPr>
            </w:pPr>
            <w:r w:rsidRPr="00F143AA">
              <w:rPr>
                <w:sz w:val="20"/>
                <w:szCs w:val="20"/>
              </w:rPr>
              <w:t>Развитие малого и среднего предпринимательства</w:t>
            </w:r>
            <w:r w:rsidR="00625B82">
              <w:rPr>
                <w:sz w:val="20"/>
                <w:szCs w:val="20"/>
              </w:rPr>
              <w:t>.</w:t>
            </w:r>
          </w:p>
          <w:p w:rsidR="00C57B59" w:rsidRPr="00F143AA" w:rsidRDefault="00C57B59" w:rsidP="009F2375">
            <w:pPr>
              <w:numPr>
                <w:ilvl w:val="0"/>
                <w:numId w:val="8"/>
              </w:numPr>
              <w:tabs>
                <w:tab w:val="clear" w:pos="720"/>
              </w:tabs>
              <w:spacing w:after="0"/>
              <w:ind w:left="0" w:firstLine="0"/>
              <w:rPr>
                <w:sz w:val="20"/>
                <w:szCs w:val="20"/>
              </w:rPr>
            </w:pPr>
            <w:r w:rsidRPr="00F143AA">
              <w:rPr>
                <w:sz w:val="20"/>
                <w:szCs w:val="20"/>
              </w:rPr>
              <w:t>Интегрированное развитие производства и переработки проду</w:t>
            </w:r>
            <w:r w:rsidRPr="00F143AA">
              <w:rPr>
                <w:sz w:val="20"/>
                <w:szCs w:val="20"/>
              </w:rPr>
              <w:t>к</w:t>
            </w:r>
            <w:r w:rsidRPr="00F143AA">
              <w:rPr>
                <w:sz w:val="20"/>
                <w:szCs w:val="20"/>
              </w:rPr>
              <w:t>ции овощеводства, развитие мясного животноводства</w:t>
            </w:r>
            <w:r w:rsidR="00625B82">
              <w:rPr>
                <w:sz w:val="20"/>
                <w:szCs w:val="20"/>
              </w:rPr>
              <w:t>.</w:t>
            </w:r>
          </w:p>
          <w:p w:rsidR="00C57B59" w:rsidRPr="00F143AA" w:rsidRDefault="00C57B59" w:rsidP="009F2375">
            <w:pPr>
              <w:numPr>
                <w:ilvl w:val="0"/>
                <w:numId w:val="8"/>
              </w:numPr>
              <w:tabs>
                <w:tab w:val="clear" w:pos="720"/>
              </w:tabs>
              <w:spacing w:after="0"/>
              <w:ind w:left="0" w:firstLine="0"/>
              <w:rPr>
                <w:sz w:val="20"/>
                <w:szCs w:val="20"/>
              </w:rPr>
            </w:pPr>
            <w:r w:rsidRPr="00F143AA">
              <w:rPr>
                <w:sz w:val="20"/>
                <w:szCs w:val="20"/>
              </w:rPr>
              <w:t xml:space="preserve">Активизация гражданской инициативы при решении вопросов </w:t>
            </w:r>
            <w:r w:rsidRPr="00F143AA">
              <w:rPr>
                <w:sz w:val="20"/>
                <w:szCs w:val="20"/>
              </w:rPr>
              <w:lastRenderedPageBreak/>
              <w:t>местного значения</w:t>
            </w:r>
            <w:r w:rsidR="00625B82">
              <w:rPr>
                <w:sz w:val="20"/>
                <w:szCs w:val="20"/>
              </w:rPr>
              <w:t>.</w:t>
            </w:r>
          </w:p>
        </w:tc>
        <w:tc>
          <w:tcPr>
            <w:tcW w:w="2278"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hideMark/>
          </w:tcPr>
          <w:p w:rsidR="00C57B59" w:rsidRPr="00F143AA" w:rsidRDefault="00C57B59" w:rsidP="00C57B59">
            <w:pPr>
              <w:spacing w:after="0"/>
              <w:ind w:firstLine="0"/>
              <w:rPr>
                <w:sz w:val="20"/>
                <w:szCs w:val="20"/>
              </w:rPr>
            </w:pPr>
            <w:r w:rsidRPr="00F143AA">
              <w:rPr>
                <w:bCs/>
                <w:sz w:val="20"/>
                <w:szCs w:val="20"/>
              </w:rPr>
              <w:lastRenderedPageBreak/>
              <w:t>Проект  «Благоустройство сельских территорий»</w:t>
            </w:r>
          </w:p>
          <w:p w:rsidR="00C57B59" w:rsidRPr="00F143AA" w:rsidRDefault="00C57B59" w:rsidP="00C57B59">
            <w:pPr>
              <w:spacing w:after="0"/>
              <w:ind w:firstLine="0"/>
              <w:rPr>
                <w:sz w:val="20"/>
                <w:szCs w:val="20"/>
              </w:rPr>
            </w:pPr>
            <w:r w:rsidRPr="00F143AA">
              <w:rPr>
                <w:bCs/>
                <w:sz w:val="20"/>
                <w:szCs w:val="20"/>
              </w:rPr>
              <w:t>Проект «Велогород Поворино»</w:t>
            </w:r>
          </w:p>
          <w:p w:rsidR="00C57B59" w:rsidRPr="00F143AA" w:rsidRDefault="00C57B59" w:rsidP="00C57B59">
            <w:pPr>
              <w:spacing w:after="0"/>
              <w:ind w:firstLine="0"/>
              <w:rPr>
                <w:sz w:val="20"/>
                <w:szCs w:val="20"/>
              </w:rPr>
            </w:pPr>
            <w:r w:rsidRPr="00F143AA">
              <w:rPr>
                <w:bCs/>
                <w:sz w:val="20"/>
                <w:szCs w:val="20"/>
              </w:rPr>
              <w:t>Программа «Создание бюджетообразующих предприятий» (</w:t>
            </w:r>
            <w:r w:rsidRPr="00F143AA">
              <w:rPr>
                <w:sz w:val="20"/>
                <w:szCs w:val="20"/>
              </w:rPr>
              <w:t>Строительство цеха по приемке и переработке молока (с. Пески), Строительство завода по переработке  овощеводческой продукции (с. Байчурово), Строительство завода  по производству мясоконсервной продукции (с. Рождественское), Строител</w:t>
            </w:r>
            <w:r w:rsidRPr="00F143AA">
              <w:rPr>
                <w:sz w:val="20"/>
                <w:szCs w:val="20"/>
              </w:rPr>
              <w:t>ь</w:t>
            </w:r>
            <w:r w:rsidRPr="00F143AA">
              <w:rPr>
                <w:sz w:val="20"/>
                <w:szCs w:val="20"/>
              </w:rPr>
              <w:t>ство комбикормового завода и складского помещения для хранения зерна (с. Пески),  Строительство логистического центра (с. Рождественское), Стро</w:t>
            </w:r>
            <w:r w:rsidRPr="00F143AA">
              <w:rPr>
                <w:sz w:val="20"/>
                <w:szCs w:val="20"/>
              </w:rPr>
              <w:t>и</w:t>
            </w:r>
            <w:r w:rsidRPr="00F143AA">
              <w:rPr>
                <w:sz w:val="20"/>
                <w:szCs w:val="20"/>
              </w:rPr>
              <w:t>тельство молочного комплекса на 500 голов с. Мазурка)</w:t>
            </w:r>
          </w:p>
          <w:p w:rsidR="00C57B59" w:rsidRPr="00F143AA" w:rsidRDefault="00C57B59" w:rsidP="00C57B59">
            <w:pPr>
              <w:spacing w:after="0"/>
              <w:ind w:firstLine="0"/>
              <w:rPr>
                <w:sz w:val="20"/>
                <w:szCs w:val="20"/>
              </w:rPr>
            </w:pPr>
            <w:r w:rsidRPr="00F143AA">
              <w:rPr>
                <w:bCs/>
                <w:sz w:val="20"/>
                <w:szCs w:val="20"/>
              </w:rPr>
              <w:t>Проект «Организация розничного рынка и ярмарочной торговли г. Поворино»</w:t>
            </w:r>
          </w:p>
          <w:p w:rsidR="00C57B59" w:rsidRPr="00F143AA" w:rsidRDefault="00C57B59" w:rsidP="00C57B59">
            <w:pPr>
              <w:spacing w:after="0"/>
              <w:ind w:firstLine="0"/>
              <w:rPr>
                <w:sz w:val="20"/>
                <w:szCs w:val="20"/>
              </w:rPr>
            </w:pPr>
            <w:r w:rsidRPr="00F143AA">
              <w:rPr>
                <w:bCs/>
                <w:sz w:val="20"/>
                <w:szCs w:val="20"/>
              </w:rPr>
              <w:t>Проект «Строительство торгового центра г. Поворино»</w:t>
            </w:r>
          </w:p>
          <w:p w:rsidR="00C57B59" w:rsidRPr="00F143AA" w:rsidRDefault="00C57B59" w:rsidP="00C57B59">
            <w:pPr>
              <w:spacing w:after="0"/>
              <w:ind w:firstLine="0"/>
              <w:rPr>
                <w:sz w:val="20"/>
                <w:szCs w:val="20"/>
              </w:rPr>
            </w:pPr>
            <w:r w:rsidRPr="00F143AA">
              <w:rPr>
                <w:bCs/>
                <w:sz w:val="20"/>
                <w:szCs w:val="20"/>
              </w:rPr>
              <w:t>Проект</w:t>
            </w:r>
            <w:r w:rsidRPr="00F143AA">
              <w:rPr>
                <w:sz w:val="20"/>
                <w:szCs w:val="20"/>
              </w:rPr>
              <w:t xml:space="preserve"> «</w:t>
            </w:r>
            <w:r w:rsidRPr="00F143AA">
              <w:rPr>
                <w:bCs/>
                <w:sz w:val="20"/>
                <w:szCs w:val="20"/>
              </w:rPr>
              <w:t xml:space="preserve">Развитие придорожной инфраструктуры» </w:t>
            </w:r>
            <w:r w:rsidRPr="00F143AA">
              <w:rPr>
                <w:sz w:val="20"/>
                <w:szCs w:val="20"/>
              </w:rPr>
              <w:t>(Строительство придоро</w:t>
            </w:r>
            <w:r w:rsidRPr="00F143AA">
              <w:rPr>
                <w:sz w:val="20"/>
                <w:szCs w:val="20"/>
              </w:rPr>
              <w:t>ж</w:t>
            </w:r>
            <w:r w:rsidRPr="00F143AA">
              <w:rPr>
                <w:sz w:val="20"/>
                <w:szCs w:val="20"/>
              </w:rPr>
              <w:t>ных предприятий общественного питания и автозаправочных станций г. Пов</w:t>
            </w:r>
            <w:r w:rsidRPr="00F143AA">
              <w:rPr>
                <w:sz w:val="20"/>
                <w:szCs w:val="20"/>
              </w:rPr>
              <w:t>о</w:t>
            </w:r>
            <w:r w:rsidRPr="00F143AA">
              <w:rPr>
                <w:sz w:val="20"/>
                <w:szCs w:val="20"/>
              </w:rPr>
              <w:t>рино, с. Пески, с. Рождественское, с. Байчурово, с. Мазурка)</w:t>
            </w:r>
          </w:p>
          <w:p w:rsidR="00C57B59" w:rsidRPr="00F143AA" w:rsidRDefault="00C57B59" w:rsidP="00C57B59">
            <w:pPr>
              <w:spacing w:after="0"/>
              <w:ind w:firstLine="0"/>
              <w:rPr>
                <w:sz w:val="20"/>
                <w:szCs w:val="20"/>
              </w:rPr>
            </w:pPr>
            <w:r w:rsidRPr="00F143AA">
              <w:rPr>
                <w:bCs/>
                <w:sz w:val="20"/>
                <w:szCs w:val="20"/>
              </w:rPr>
              <w:t>Проект «Организация сельскохозяйственных кооперативов по выращиванию с/х животных и птицы для производства мяса»</w:t>
            </w: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Подгоренский</w:t>
            </w:r>
          </w:p>
          <w:p w:rsidR="00C57B59" w:rsidRPr="00F143AA" w:rsidRDefault="00C57B59" w:rsidP="00C57B59">
            <w:pPr>
              <w:spacing w:after="0"/>
              <w:ind w:firstLine="0"/>
              <w:rPr>
                <w:sz w:val="20"/>
                <w:szCs w:val="20"/>
              </w:rPr>
            </w:pPr>
            <w:r w:rsidRPr="00F143AA">
              <w:rPr>
                <w:bCs/>
                <w:iCs/>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24,674</w:t>
            </w:r>
          </w:p>
        </w:tc>
        <w:tc>
          <w:tcPr>
            <w:tcW w:w="33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12"/>
              </w:numPr>
              <w:autoSpaceDE/>
              <w:autoSpaceDN/>
              <w:adjustRightInd/>
              <w:ind w:left="0" w:firstLine="0"/>
            </w:pPr>
          </w:p>
        </w:tc>
        <w:tc>
          <w:tcPr>
            <w:tcW w:w="110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 Диверсифицированная устойчивая экономика (развитие производства и переработки сельхозпродукции, промышленного производства)</w:t>
            </w:r>
            <w:r w:rsidR="00625B82">
              <w:rPr>
                <w:sz w:val="20"/>
                <w:szCs w:val="20"/>
              </w:rPr>
              <w:t>.</w:t>
            </w:r>
          </w:p>
          <w:p w:rsidR="00C57B59" w:rsidRPr="00F143AA" w:rsidRDefault="00C57B59" w:rsidP="00C57B59">
            <w:pPr>
              <w:spacing w:after="0"/>
              <w:ind w:firstLine="0"/>
              <w:rPr>
                <w:sz w:val="20"/>
                <w:szCs w:val="20"/>
              </w:rPr>
            </w:pPr>
            <w:r w:rsidRPr="00F143AA">
              <w:rPr>
                <w:sz w:val="20"/>
                <w:szCs w:val="20"/>
              </w:rPr>
              <w:t>2. Создания комфортной среды для проживания</w:t>
            </w:r>
            <w:r w:rsidR="00625B82">
              <w:rPr>
                <w:sz w:val="20"/>
                <w:szCs w:val="20"/>
              </w:rPr>
              <w:t>.</w:t>
            </w:r>
          </w:p>
          <w:p w:rsidR="00C57B59" w:rsidRPr="00F143AA" w:rsidRDefault="00C57B59" w:rsidP="00C57B59">
            <w:pPr>
              <w:spacing w:after="0"/>
              <w:ind w:firstLine="0"/>
              <w:rPr>
                <w:sz w:val="20"/>
                <w:szCs w:val="20"/>
              </w:rPr>
            </w:pPr>
            <w:r w:rsidRPr="00F143AA">
              <w:rPr>
                <w:sz w:val="20"/>
                <w:szCs w:val="20"/>
              </w:rPr>
              <w:t>3. Повышение предпринимательской активности населения и развитие малого предпринимательства</w:t>
            </w:r>
            <w:r w:rsidR="00625B82">
              <w:rPr>
                <w:sz w:val="20"/>
                <w:szCs w:val="20"/>
              </w:rPr>
              <w:t>.</w:t>
            </w:r>
          </w:p>
          <w:p w:rsidR="00C57B59" w:rsidRPr="00F143AA" w:rsidRDefault="00C57B59" w:rsidP="00C57B59">
            <w:pPr>
              <w:spacing w:after="0"/>
              <w:ind w:firstLine="0"/>
              <w:rPr>
                <w:sz w:val="20"/>
                <w:szCs w:val="20"/>
              </w:rPr>
            </w:pPr>
            <w:r w:rsidRPr="00F143AA">
              <w:rPr>
                <w:sz w:val="20"/>
                <w:szCs w:val="20"/>
              </w:rPr>
              <w:t>4. Создание туристических и рекре</w:t>
            </w:r>
            <w:r w:rsidRPr="00F143AA">
              <w:rPr>
                <w:sz w:val="20"/>
                <w:szCs w:val="20"/>
              </w:rPr>
              <w:t>а</w:t>
            </w:r>
            <w:r w:rsidRPr="00F143AA">
              <w:rPr>
                <w:sz w:val="20"/>
                <w:szCs w:val="20"/>
              </w:rPr>
              <w:t>ционных зон</w:t>
            </w:r>
            <w:r w:rsidR="00625B82">
              <w:rPr>
                <w:sz w:val="20"/>
                <w:szCs w:val="20"/>
              </w:rPr>
              <w:t>.</w:t>
            </w:r>
          </w:p>
        </w:tc>
        <w:tc>
          <w:tcPr>
            <w:tcW w:w="2278"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Default="00C57B59" w:rsidP="00C57B59">
            <w:pPr>
              <w:spacing w:after="0"/>
              <w:ind w:firstLine="0"/>
              <w:rPr>
                <w:color w:val="000000"/>
                <w:kern w:val="24"/>
                <w:sz w:val="20"/>
                <w:szCs w:val="20"/>
              </w:rPr>
            </w:pPr>
            <w:r w:rsidRPr="00F143AA">
              <w:rPr>
                <w:color w:val="000000"/>
                <w:kern w:val="24"/>
                <w:sz w:val="20"/>
                <w:szCs w:val="20"/>
              </w:rPr>
              <w:t>Проект «Создание кластера строительных материалов на базе цементного з</w:t>
            </w:r>
            <w:r w:rsidRPr="00F143AA">
              <w:rPr>
                <w:color w:val="000000"/>
                <w:kern w:val="24"/>
                <w:sz w:val="20"/>
                <w:szCs w:val="20"/>
              </w:rPr>
              <w:t>а</w:t>
            </w:r>
            <w:r w:rsidRPr="00F143AA">
              <w:rPr>
                <w:color w:val="000000"/>
                <w:kern w:val="24"/>
                <w:sz w:val="20"/>
                <w:szCs w:val="20"/>
              </w:rPr>
              <w:t>вода» пгт. Подгоренский</w:t>
            </w:r>
          </w:p>
          <w:p w:rsidR="0099094E" w:rsidRPr="0099094E" w:rsidRDefault="0099094E" w:rsidP="0099094E">
            <w:pPr>
              <w:pStyle w:val="Default"/>
              <w:jc w:val="both"/>
              <w:rPr>
                <w:sz w:val="20"/>
                <w:szCs w:val="20"/>
              </w:rPr>
            </w:pPr>
            <w:r w:rsidRPr="0099094E">
              <w:rPr>
                <w:sz w:val="20"/>
                <w:szCs w:val="20"/>
              </w:rPr>
              <w:t xml:space="preserve">Проект «Формирование промышленной площадки для развития </w:t>
            </w:r>
            <w:r>
              <w:rPr>
                <w:sz w:val="20"/>
                <w:szCs w:val="20"/>
              </w:rPr>
              <w:t xml:space="preserve">кластера строительных материалов </w:t>
            </w:r>
            <w:r w:rsidRPr="0099094E">
              <w:rPr>
                <w:sz w:val="20"/>
                <w:szCs w:val="20"/>
              </w:rPr>
              <w:t>в Подгоренском муниципальном районе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«Возрождение сельскохозяйственной молочной отрасли» (Стро</w:t>
            </w:r>
            <w:r w:rsidRPr="00F143AA">
              <w:rPr>
                <w:color w:val="000000"/>
                <w:kern w:val="24"/>
                <w:sz w:val="20"/>
                <w:szCs w:val="20"/>
              </w:rPr>
              <w:t>и</w:t>
            </w:r>
            <w:r w:rsidRPr="00F143AA">
              <w:rPr>
                <w:color w:val="000000"/>
                <w:kern w:val="24"/>
                <w:sz w:val="20"/>
                <w:szCs w:val="20"/>
              </w:rPr>
              <w:t>тельство молочной фермы х. Куренное)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тепличного комплекса по выращиванию овощей» пгт. Подгоренский</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«Расширение территории Белогорского мужского монастыря в с. Верхний Карабут» (строительство жилья для паломников, туристов)</w:t>
            </w:r>
          </w:p>
          <w:p w:rsidR="00C57B59" w:rsidRPr="00F143AA" w:rsidRDefault="00C57B59" w:rsidP="00C57B59">
            <w:pPr>
              <w:spacing w:after="0"/>
              <w:ind w:firstLine="0"/>
              <w:rPr>
                <w:sz w:val="20"/>
                <w:szCs w:val="20"/>
              </w:rPr>
            </w:pP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Рамонский</w:t>
            </w:r>
          </w:p>
          <w:p w:rsidR="00C57B59" w:rsidRPr="00F143AA" w:rsidRDefault="00C57B59" w:rsidP="00C57B59">
            <w:pPr>
              <w:spacing w:after="0"/>
              <w:ind w:firstLine="0"/>
              <w:rPr>
                <w:sz w:val="20"/>
                <w:szCs w:val="20"/>
              </w:rPr>
            </w:pPr>
            <w:r w:rsidRPr="00F143AA">
              <w:rPr>
                <w:bCs/>
                <w:iCs/>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 xml:space="preserve">33, 249 </w:t>
            </w:r>
          </w:p>
        </w:tc>
        <w:tc>
          <w:tcPr>
            <w:tcW w:w="33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1281</w:t>
            </w:r>
          </w:p>
        </w:tc>
        <w:tc>
          <w:tcPr>
            <w:tcW w:w="110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17"/>
              </w:numPr>
              <w:autoSpaceDE/>
              <w:autoSpaceDN/>
              <w:adjustRightInd/>
              <w:ind w:left="0" w:firstLine="0"/>
              <w:jc w:val="both"/>
              <w:rPr>
                <w:bCs/>
                <w:iCs/>
              </w:rPr>
            </w:pPr>
            <w:r w:rsidRPr="00F143AA">
              <w:rPr>
                <w:bCs/>
                <w:iCs/>
              </w:rPr>
              <w:t>Повышение качества жизни населения</w:t>
            </w:r>
            <w:r w:rsidR="00625B82">
              <w:rPr>
                <w:bCs/>
                <w:iCs/>
              </w:rPr>
              <w:t>.</w:t>
            </w:r>
          </w:p>
          <w:p w:rsidR="00C57B59" w:rsidRPr="00F143AA" w:rsidRDefault="00C57B59" w:rsidP="009F2375">
            <w:pPr>
              <w:pStyle w:val="a6"/>
              <w:widowControl/>
              <w:numPr>
                <w:ilvl w:val="0"/>
                <w:numId w:val="17"/>
              </w:numPr>
              <w:autoSpaceDE/>
              <w:autoSpaceDN/>
              <w:adjustRightInd/>
              <w:ind w:left="0" w:firstLine="0"/>
              <w:jc w:val="both"/>
              <w:rPr>
                <w:bCs/>
                <w:iCs/>
              </w:rPr>
            </w:pPr>
            <w:r w:rsidRPr="00F143AA">
              <w:rPr>
                <w:bCs/>
                <w:iCs/>
              </w:rPr>
              <w:t>Модернизация и расширение инженерной  инфраструктуры</w:t>
            </w:r>
            <w:r w:rsidR="00625B82">
              <w:rPr>
                <w:bCs/>
                <w:iCs/>
              </w:rPr>
              <w:t>.</w:t>
            </w:r>
          </w:p>
          <w:p w:rsidR="00C57B59" w:rsidRPr="00F143AA" w:rsidRDefault="00C57B59" w:rsidP="009F2375">
            <w:pPr>
              <w:pStyle w:val="a6"/>
              <w:widowControl/>
              <w:numPr>
                <w:ilvl w:val="0"/>
                <w:numId w:val="17"/>
              </w:numPr>
              <w:autoSpaceDE/>
              <w:autoSpaceDN/>
              <w:adjustRightInd/>
              <w:ind w:left="0" w:firstLine="0"/>
              <w:jc w:val="both"/>
              <w:rPr>
                <w:bCs/>
                <w:iCs/>
              </w:rPr>
            </w:pPr>
            <w:r w:rsidRPr="00F143AA">
              <w:rPr>
                <w:bCs/>
                <w:iCs/>
              </w:rPr>
              <w:t>Создание бюджетообразу</w:t>
            </w:r>
            <w:r w:rsidRPr="00F143AA">
              <w:rPr>
                <w:bCs/>
                <w:iCs/>
              </w:rPr>
              <w:t>ю</w:t>
            </w:r>
            <w:r w:rsidRPr="00F143AA">
              <w:rPr>
                <w:bCs/>
                <w:iCs/>
              </w:rPr>
              <w:t>щих предприятий во всех поселениях района</w:t>
            </w:r>
            <w:r w:rsidR="00625B82">
              <w:rPr>
                <w:bCs/>
                <w:iCs/>
              </w:rPr>
              <w:t>.</w:t>
            </w:r>
          </w:p>
          <w:p w:rsidR="00C57B59" w:rsidRPr="00F143AA" w:rsidRDefault="00C57B59" w:rsidP="009F2375">
            <w:pPr>
              <w:pStyle w:val="a6"/>
              <w:widowControl/>
              <w:numPr>
                <w:ilvl w:val="0"/>
                <w:numId w:val="17"/>
              </w:numPr>
              <w:autoSpaceDE/>
              <w:autoSpaceDN/>
              <w:adjustRightInd/>
              <w:ind w:left="0" w:firstLine="0"/>
              <w:jc w:val="both"/>
              <w:rPr>
                <w:bCs/>
                <w:iCs/>
              </w:rPr>
            </w:pPr>
            <w:r w:rsidRPr="00F143AA">
              <w:rPr>
                <w:bCs/>
                <w:iCs/>
              </w:rPr>
              <w:lastRenderedPageBreak/>
              <w:t>Развитие энергетических  и газовых мощностей</w:t>
            </w:r>
            <w:r w:rsidR="00625B82">
              <w:rPr>
                <w:bCs/>
                <w:iCs/>
              </w:rPr>
              <w:t>.</w:t>
            </w:r>
          </w:p>
          <w:p w:rsidR="00C57B59" w:rsidRPr="00F143AA" w:rsidRDefault="00C57B59" w:rsidP="009F2375">
            <w:pPr>
              <w:pStyle w:val="a6"/>
              <w:widowControl/>
              <w:numPr>
                <w:ilvl w:val="0"/>
                <w:numId w:val="17"/>
              </w:numPr>
              <w:autoSpaceDE/>
              <w:autoSpaceDN/>
              <w:adjustRightInd/>
              <w:ind w:left="0" w:firstLine="0"/>
              <w:jc w:val="both"/>
            </w:pPr>
            <w:r w:rsidRPr="00F143AA">
              <w:rPr>
                <w:bCs/>
                <w:iCs/>
              </w:rPr>
              <w:t>Формирование и развитие  благоустроенных рекреационных зон</w:t>
            </w:r>
            <w:r w:rsidR="00625B82">
              <w:rPr>
                <w:bCs/>
                <w:iCs/>
              </w:rPr>
              <w:t>.</w:t>
            </w:r>
          </w:p>
        </w:tc>
        <w:tc>
          <w:tcPr>
            <w:tcW w:w="2278"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lastRenderedPageBreak/>
              <w:t>Программа «Строительство дошкольных и общеобразовательных учреждений (р.п. Рамонь, с. Ямное, с. Новоживотинное, п. Изумрудный), модернизация теплоснабжения  образовательный учреждений района»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«Переселение граждан из ветхого и аварийного жилья. Строител</w:t>
            </w:r>
            <w:r w:rsidRPr="00F143AA">
              <w:rPr>
                <w:color w:val="000000"/>
                <w:kern w:val="24"/>
                <w:sz w:val="20"/>
                <w:szCs w:val="20"/>
              </w:rPr>
              <w:t>ь</w:t>
            </w:r>
            <w:r w:rsidRPr="00F143AA">
              <w:rPr>
                <w:color w:val="000000"/>
                <w:kern w:val="24"/>
                <w:sz w:val="20"/>
                <w:szCs w:val="20"/>
              </w:rPr>
              <w:t>ство многоквартирных домов и домов коттеджного типа (в Яменском, Айд</w:t>
            </w:r>
            <w:r w:rsidRPr="00F143AA">
              <w:rPr>
                <w:color w:val="000000"/>
                <w:kern w:val="24"/>
                <w:sz w:val="20"/>
                <w:szCs w:val="20"/>
              </w:rPr>
              <w:t>а</w:t>
            </w:r>
            <w:r w:rsidRPr="00F143AA">
              <w:rPr>
                <w:color w:val="000000"/>
                <w:kern w:val="24"/>
                <w:sz w:val="20"/>
                <w:szCs w:val="20"/>
              </w:rPr>
              <w:t xml:space="preserve">ровском и Новоживотинновском с.п.)» </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«Ремонт и реконструкция сетей водоснабжения» (с. Старожив</w:t>
            </w:r>
            <w:r w:rsidRPr="00F143AA">
              <w:rPr>
                <w:color w:val="000000"/>
                <w:kern w:val="24"/>
                <w:sz w:val="20"/>
                <w:szCs w:val="20"/>
              </w:rPr>
              <w:t>о</w:t>
            </w:r>
            <w:r w:rsidRPr="00F143AA">
              <w:rPr>
                <w:color w:val="000000"/>
                <w:kern w:val="24"/>
                <w:sz w:val="20"/>
                <w:szCs w:val="20"/>
              </w:rPr>
              <w:lastRenderedPageBreak/>
              <w:t>тинное, с. Новоживотинное, с. Борки, р.п.Рамонь), создание новых водозаб</w:t>
            </w:r>
            <w:r w:rsidRPr="00F143AA">
              <w:rPr>
                <w:color w:val="000000"/>
                <w:kern w:val="24"/>
                <w:sz w:val="20"/>
                <w:szCs w:val="20"/>
              </w:rPr>
              <w:t>о</w:t>
            </w:r>
            <w:r w:rsidRPr="00F143AA">
              <w:rPr>
                <w:color w:val="000000"/>
                <w:kern w:val="24"/>
                <w:sz w:val="20"/>
                <w:szCs w:val="20"/>
              </w:rPr>
              <w:t xml:space="preserve">ров (с. Моховатка) </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«Реконструкция и строительство очистных сооружений» (р.п. Рамонь, п. Бор)</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«Ремонт и прокладка новых дорог (внутрипоселенческих и межпос</w:t>
            </w:r>
            <w:r w:rsidRPr="00F143AA">
              <w:rPr>
                <w:color w:val="000000"/>
                <w:kern w:val="24"/>
                <w:sz w:val="20"/>
                <w:szCs w:val="20"/>
              </w:rPr>
              <w:t>е</w:t>
            </w:r>
            <w:r w:rsidRPr="00F143AA">
              <w:rPr>
                <w:color w:val="000000"/>
                <w:kern w:val="24"/>
                <w:sz w:val="20"/>
                <w:szCs w:val="20"/>
              </w:rPr>
              <w:t>ленческих)» (с. Каверье, обходная дорога в  п. ВНИИСС,  д. Медовка)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«Создание новых  и развитие существующих бюджетообразующих предприятий во всех поселениях Рамонского района» (д. Богданово, п. Комс</w:t>
            </w:r>
            <w:r w:rsidRPr="00F143AA">
              <w:rPr>
                <w:color w:val="000000"/>
                <w:kern w:val="24"/>
                <w:sz w:val="20"/>
                <w:szCs w:val="20"/>
              </w:rPr>
              <w:t>о</w:t>
            </w:r>
            <w:r w:rsidRPr="00F143AA">
              <w:rPr>
                <w:color w:val="000000"/>
                <w:kern w:val="24"/>
                <w:sz w:val="20"/>
                <w:szCs w:val="20"/>
              </w:rPr>
              <w:t xml:space="preserve">мольский, с. Каверье, с. Лебяжье, с. Новоживотинное, Русскогвоздевское с.п., с. Скляево, с. Чистая Поляна) </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«Строительство торговых центров, магазинов и   предприятий о</w:t>
            </w:r>
            <w:r w:rsidRPr="00F143AA">
              <w:rPr>
                <w:color w:val="000000"/>
                <w:kern w:val="24"/>
                <w:sz w:val="20"/>
                <w:szCs w:val="20"/>
              </w:rPr>
              <w:t>б</w:t>
            </w:r>
            <w:r w:rsidRPr="00F143AA">
              <w:rPr>
                <w:color w:val="000000"/>
                <w:kern w:val="24"/>
                <w:sz w:val="20"/>
                <w:szCs w:val="20"/>
              </w:rPr>
              <w:t>щественного питания, гостиниц» (р.п. Рамонь, с. Березово, с. Ямное, с. Нов</w:t>
            </w:r>
            <w:r w:rsidRPr="00F143AA">
              <w:rPr>
                <w:color w:val="000000"/>
                <w:kern w:val="24"/>
                <w:sz w:val="20"/>
                <w:szCs w:val="20"/>
              </w:rPr>
              <w:t>о</w:t>
            </w:r>
            <w:r w:rsidRPr="00F143AA">
              <w:rPr>
                <w:color w:val="000000"/>
                <w:kern w:val="24"/>
                <w:sz w:val="20"/>
                <w:szCs w:val="20"/>
              </w:rPr>
              <w:t>животинное,  п. ВНИИСС, с. Чертовицы)</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«Проектирование и строительство новых электроподстанций»</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«Газификация поселений Рамонского района» (всего 14 населенных пунктов)</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«Создание Рамонского туристического кластера», в том числе:</w:t>
            </w:r>
          </w:p>
          <w:p w:rsidR="00C57B59" w:rsidRPr="00F143AA" w:rsidRDefault="00C57B59" w:rsidP="00C57B59">
            <w:pPr>
              <w:spacing w:after="0"/>
              <w:ind w:firstLine="0"/>
              <w:rPr>
                <w:color w:val="000000"/>
                <w:kern w:val="24"/>
                <w:sz w:val="20"/>
                <w:szCs w:val="20"/>
              </w:rPr>
            </w:pPr>
            <w:r w:rsidRPr="00F143AA">
              <w:rPr>
                <w:bCs/>
                <w:sz w:val="20"/>
                <w:szCs w:val="20"/>
              </w:rPr>
              <w:t>Проект «</w:t>
            </w:r>
            <w:r w:rsidRPr="00F143AA">
              <w:rPr>
                <w:color w:val="000000"/>
                <w:kern w:val="24"/>
                <w:sz w:val="20"/>
                <w:szCs w:val="20"/>
              </w:rPr>
              <w:t>Создание краеведческого музея Рамонского муниципального района»</w:t>
            </w:r>
          </w:p>
          <w:p w:rsidR="00C57B59" w:rsidRPr="00F143AA" w:rsidRDefault="00C57B59" w:rsidP="00C57B59">
            <w:pPr>
              <w:spacing w:after="0"/>
              <w:ind w:firstLine="0"/>
              <w:rPr>
                <w:color w:val="000000"/>
                <w:kern w:val="24"/>
                <w:sz w:val="20"/>
                <w:szCs w:val="20"/>
              </w:rPr>
            </w:pPr>
            <w:r w:rsidRPr="00F143AA">
              <w:rPr>
                <w:bCs/>
                <w:sz w:val="20"/>
                <w:szCs w:val="20"/>
              </w:rPr>
              <w:t>Проект «</w:t>
            </w:r>
            <w:r w:rsidRPr="00F143AA">
              <w:rPr>
                <w:color w:val="000000"/>
                <w:kern w:val="24"/>
                <w:sz w:val="20"/>
                <w:szCs w:val="20"/>
              </w:rPr>
              <w:t>Создание Музея ремесел (с. Новоживотинное)»</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«Благоустройство территорий населенных пунктов, мест массового отдыха»</w:t>
            </w: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Репьевский</w:t>
            </w:r>
          </w:p>
          <w:p w:rsidR="00C57B59" w:rsidRPr="00F143AA" w:rsidRDefault="00C57B59" w:rsidP="00C57B59">
            <w:pPr>
              <w:spacing w:after="0"/>
              <w:ind w:firstLine="0"/>
              <w:rPr>
                <w:sz w:val="20"/>
                <w:szCs w:val="20"/>
              </w:rPr>
            </w:pPr>
            <w:r w:rsidRPr="00F143AA">
              <w:rPr>
                <w:bCs/>
                <w:iCs/>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15,81</w:t>
            </w:r>
          </w:p>
        </w:tc>
        <w:tc>
          <w:tcPr>
            <w:tcW w:w="33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934,0</w:t>
            </w:r>
          </w:p>
        </w:tc>
        <w:tc>
          <w:tcPr>
            <w:tcW w:w="110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t>1.Развитие отраслей сельского х</w:t>
            </w:r>
            <w:r w:rsidRPr="00F143AA">
              <w:rPr>
                <w:color w:val="000000"/>
                <w:kern w:val="24"/>
                <w:sz w:val="20"/>
                <w:szCs w:val="20"/>
              </w:rPr>
              <w:t>о</w:t>
            </w:r>
            <w:r w:rsidRPr="00F143AA">
              <w:rPr>
                <w:color w:val="000000"/>
                <w:kern w:val="24"/>
                <w:sz w:val="20"/>
                <w:szCs w:val="20"/>
              </w:rPr>
              <w:t>зяйства и перерабатывающей пр</w:t>
            </w:r>
            <w:r w:rsidRPr="00F143AA">
              <w:rPr>
                <w:color w:val="000000"/>
                <w:kern w:val="24"/>
                <w:sz w:val="20"/>
                <w:szCs w:val="20"/>
              </w:rPr>
              <w:t>о</w:t>
            </w:r>
            <w:r w:rsidRPr="00F143AA">
              <w:rPr>
                <w:color w:val="000000"/>
                <w:kern w:val="24"/>
                <w:sz w:val="20"/>
                <w:szCs w:val="20"/>
              </w:rPr>
              <w:t>мышленности</w:t>
            </w:r>
            <w:r w:rsidR="003C34BF">
              <w:rPr>
                <w:color w:val="000000"/>
                <w:kern w:val="24"/>
                <w:sz w:val="20"/>
                <w:szCs w:val="20"/>
              </w:rPr>
              <w:t>.</w:t>
            </w:r>
          </w:p>
          <w:p w:rsidR="00C57B59" w:rsidRPr="00F143AA" w:rsidRDefault="00C57B59" w:rsidP="00C57B59">
            <w:pPr>
              <w:spacing w:after="0"/>
              <w:ind w:firstLine="0"/>
              <w:rPr>
                <w:color w:val="000000"/>
                <w:kern w:val="24"/>
                <w:sz w:val="20"/>
                <w:szCs w:val="20"/>
              </w:rPr>
            </w:pPr>
            <w:r w:rsidRPr="00F143AA">
              <w:rPr>
                <w:color w:val="000000"/>
                <w:kern w:val="24"/>
                <w:sz w:val="20"/>
                <w:szCs w:val="20"/>
              </w:rPr>
              <w:t>2. Повышение предпринимательской активности населения и организ</w:t>
            </w:r>
            <w:r w:rsidRPr="00F143AA">
              <w:rPr>
                <w:color w:val="000000"/>
                <w:kern w:val="24"/>
                <w:sz w:val="20"/>
                <w:szCs w:val="20"/>
              </w:rPr>
              <w:t>а</w:t>
            </w:r>
            <w:r w:rsidRPr="00F143AA">
              <w:rPr>
                <w:color w:val="000000"/>
                <w:kern w:val="24"/>
                <w:sz w:val="20"/>
                <w:szCs w:val="20"/>
              </w:rPr>
              <w:t>ций</w:t>
            </w:r>
            <w:r w:rsidR="003C34BF">
              <w:rPr>
                <w:color w:val="000000"/>
                <w:kern w:val="24"/>
                <w:sz w:val="20"/>
                <w:szCs w:val="20"/>
              </w:rPr>
              <w:t xml:space="preserve">. </w:t>
            </w:r>
          </w:p>
          <w:p w:rsidR="00C57B59" w:rsidRPr="00F143AA" w:rsidRDefault="00C57B59" w:rsidP="00C57B59">
            <w:pPr>
              <w:spacing w:after="0"/>
              <w:ind w:firstLine="0"/>
              <w:rPr>
                <w:color w:val="000000"/>
                <w:kern w:val="24"/>
                <w:sz w:val="20"/>
                <w:szCs w:val="20"/>
              </w:rPr>
            </w:pPr>
            <w:r w:rsidRPr="00F143AA">
              <w:rPr>
                <w:color w:val="000000"/>
                <w:kern w:val="24"/>
                <w:sz w:val="20"/>
                <w:szCs w:val="20"/>
              </w:rPr>
              <w:t>3. Улучшение условий жизни и с</w:t>
            </w:r>
            <w:r w:rsidRPr="00F143AA">
              <w:rPr>
                <w:color w:val="000000"/>
                <w:kern w:val="24"/>
                <w:sz w:val="20"/>
                <w:szCs w:val="20"/>
              </w:rPr>
              <w:t>о</w:t>
            </w:r>
            <w:r w:rsidRPr="00F143AA">
              <w:rPr>
                <w:color w:val="000000"/>
                <w:kern w:val="24"/>
                <w:sz w:val="20"/>
                <w:szCs w:val="20"/>
              </w:rPr>
              <w:t>хранения здоровья граждан</w:t>
            </w:r>
            <w:r w:rsidR="003C34BF">
              <w:rPr>
                <w:color w:val="000000"/>
                <w:kern w:val="24"/>
                <w:sz w:val="20"/>
                <w:szCs w:val="20"/>
              </w:rPr>
              <w:t>.</w:t>
            </w:r>
          </w:p>
          <w:p w:rsidR="00C57B59" w:rsidRPr="00F143AA" w:rsidRDefault="00C57B59" w:rsidP="00C57B59">
            <w:pPr>
              <w:spacing w:after="0"/>
              <w:ind w:firstLine="0"/>
              <w:rPr>
                <w:sz w:val="20"/>
                <w:szCs w:val="20"/>
              </w:rPr>
            </w:pPr>
            <w:r w:rsidRPr="00F143AA">
              <w:rPr>
                <w:color w:val="000000"/>
                <w:kern w:val="24"/>
                <w:sz w:val="20"/>
                <w:szCs w:val="20"/>
              </w:rPr>
              <w:t>4. Экология и благоустройство</w:t>
            </w:r>
            <w:r w:rsidR="003C34BF">
              <w:rPr>
                <w:color w:val="000000"/>
                <w:kern w:val="24"/>
                <w:sz w:val="20"/>
                <w:szCs w:val="20"/>
              </w:rPr>
              <w:t>.</w:t>
            </w:r>
          </w:p>
        </w:tc>
        <w:tc>
          <w:tcPr>
            <w:tcW w:w="2278"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животноводческого комплекса по откорму и выращ</w:t>
            </w:r>
            <w:r w:rsidRPr="00F143AA">
              <w:rPr>
                <w:color w:val="000000"/>
                <w:kern w:val="24"/>
                <w:sz w:val="20"/>
                <w:szCs w:val="20"/>
              </w:rPr>
              <w:t>и</w:t>
            </w:r>
            <w:r w:rsidRPr="00F143AA">
              <w:rPr>
                <w:color w:val="000000"/>
                <w:kern w:val="24"/>
                <w:sz w:val="20"/>
                <w:szCs w:val="20"/>
              </w:rPr>
              <w:t>ванию КРС на 2100 голов» (ООО «Истобное»)</w:t>
            </w:r>
          </w:p>
          <w:p w:rsidR="00C57B59" w:rsidRPr="00F143AA" w:rsidRDefault="00C57B59" w:rsidP="00C57B59">
            <w:pPr>
              <w:spacing w:after="0"/>
              <w:ind w:firstLine="0"/>
              <w:rPr>
                <w:rFonts w:eastAsia="Century Gothic"/>
                <w:color w:val="000000"/>
                <w:kern w:val="24"/>
                <w:sz w:val="20"/>
                <w:szCs w:val="20"/>
              </w:rPr>
            </w:pPr>
            <w:r w:rsidRPr="00F143AA">
              <w:rPr>
                <w:rFonts w:eastAsia="Century Gothic"/>
                <w:color w:val="000000"/>
                <w:kern w:val="24"/>
                <w:sz w:val="20"/>
                <w:szCs w:val="20"/>
              </w:rPr>
              <w:t>Проект «Развитие молочного животноводства» (ООО «Авангард-Агро-Воронеж»)</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молочного завода»</w:t>
            </w:r>
          </w:p>
          <w:p w:rsidR="00C57B59" w:rsidRPr="00F143AA" w:rsidRDefault="00C57B59" w:rsidP="00C57B59">
            <w:pPr>
              <w:spacing w:after="0"/>
              <w:ind w:firstLine="0"/>
              <w:rPr>
                <w:sz w:val="20"/>
                <w:szCs w:val="20"/>
              </w:rPr>
            </w:pPr>
            <w:r w:rsidRPr="00F143AA">
              <w:rPr>
                <w:color w:val="000000"/>
                <w:kern w:val="24"/>
                <w:sz w:val="20"/>
                <w:szCs w:val="20"/>
              </w:rPr>
              <w:t>Проект «Строительство элеватора на 150 тыс. тонн»</w:t>
            </w:r>
          </w:p>
          <w:p w:rsidR="00C57B59" w:rsidRPr="00F143AA" w:rsidRDefault="00C57B59" w:rsidP="00C57B59">
            <w:pPr>
              <w:spacing w:after="0"/>
              <w:ind w:firstLine="0"/>
              <w:rPr>
                <w:sz w:val="20"/>
                <w:szCs w:val="20"/>
              </w:rPr>
            </w:pPr>
            <w:r w:rsidRPr="00F143AA">
              <w:rPr>
                <w:color w:val="000000"/>
                <w:kern w:val="24"/>
                <w:sz w:val="20"/>
                <w:szCs w:val="20"/>
              </w:rPr>
              <w:t>Проект «Реконструкция здания районной больницы  в с.Репьевка»</w:t>
            </w:r>
          </w:p>
          <w:p w:rsidR="00C57B59" w:rsidRPr="00F143AA" w:rsidRDefault="00C57B59" w:rsidP="00C57B59">
            <w:pPr>
              <w:spacing w:after="0"/>
              <w:ind w:firstLine="0"/>
              <w:rPr>
                <w:sz w:val="20"/>
                <w:szCs w:val="20"/>
              </w:rPr>
            </w:pPr>
            <w:r w:rsidRPr="00F143AA">
              <w:rPr>
                <w:color w:val="000000"/>
                <w:kern w:val="24"/>
                <w:sz w:val="20"/>
                <w:szCs w:val="20"/>
              </w:rPr>
              <w:t>Проект «Строительство  жилья для работников соцсферы»</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«Расчистка русла реки Потудань в с.Репьевка»</w:t>
            </w:r>
          </w:p>
          <w:p w:rsidR="00C57B59" w:rsidRPr="00F143AA" w:rsidRDefault="00C57B59" w:rsidP="00C57B59">
            <w:pPr>
              <w:spacing w:after="0"/>
              <w:ind w:firstLine="0"/>
              <w:rPr>
                <w:sz w:val="20"/>
                <w:szCs w:val="20"/>
              </w:rPr>
            </w:pPr>
            <w:r w:rsidRPr="00F143AA">
              <w:rPr>
                <w:color w:val="000000"/>
                <w:kern w:val="24"/>
                <w:sz w:val="20"/>
                <w:szCs w:val="20"/>
              </w:rPr>
              <w:t>Проект «Проектирование и строительство очистных сооружений и сетей кан</w:t>
            </w:r>
            <w:r w:rsidRPr="00F143AA">
              <w:rPr>
                <w:color w:val="000000"/>
                <w:kern w:val="24"/>
                <w:sz w:val="20"/>
                <w:szCs w:val="20"/>
              </w:rPr>
              <w:t>а</w:t>
            </w:r>
            <w:r w:rsidRPr="00F143AA">
              <w:rPr>
                <w:color w:val="000000"/>
                <w:kern w:val="24"/>
                <w:sz w:val="20"/>
                <w:szCs w:val="20"/>
              </w:rPr>
              <w:t>лизации в с.Репьевка»</w:t>
            </w: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bCs/>
                <w:iCs/>
                <w:sz w:val="20"/>
                <w:szCs w:val="20"/>
              </w:rPr>
            </w:pPr>
            <w:r w:rsidRPr="00F143AA">
              <w:rPr>
                <w:bCs/>
                <w:iCs/>
                <w:sz w:val="20"/>
                <w:szCs w:val="20"/>
              </w:rPr>
              <w:t>Россошанский</w:t>
            </w:r>
          </w:p>
          <w:p w:rsidR="00C57B59" w:rsidRPr="00F143AA" w:rsidRDefault="00C57B59" w:rsidP="00C57B59">
            <w:pPr>
              <w:spacing w:after="0"/>
              <w:ind w:firstLine="0"/>
              <w:rPr>
                <w:bCs/>
                <w:iCs/>
                <w:sz w:val="20"/>
                <w:szCs w:val="20"/>
              </w:rPr>
            </w:pPr>
            <w:r w:rsidRPr="00F143AA">
              <w:rPr>
                <w:bCs/>
                <w:iCs/>
                <w:sz w:val="20"/>
                <w:szCs w:val="20"/>
              </w:rPr>
              <w:t xml:space="preserve">муниципальный район </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bCs/>
                <w:iCs/>
                <w:sz w:val="20"/>
                <w:szCs w:val="20"/>
              </w:rPr>
            </w:pPr>
            <w:r w:rsidRPr="00F143AA">
              <w:rPr>
                <w:bCs/>
                <w:iCs/>
                <w:sz w:val="20"/>
                <w:szCs w:val="20"/>
              </w:rPr>
              <w:t xml:space="preserve">93,348 </w:t>
            </w:r>
          </w:p>
        </w:tc>
        <w:tc>
          <w:tcPr>
            <w:tcW w:w="33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bCs/>
                <w:iCs/>
                <w:sz w:val="20"/>
                <w:szCs w:val="20"/>
              </w:rPr>
            </w:pPr>
            <w:r w:rsidRPr="00F143AA">
              <w:rPr>
                <w:bCs/>
                <w:iCs/>
                <w:sz w:val="20"/>
                <w:szCs w:val="20"/>
              </w:rPr>
              <w:t>2 371</w:t>
            </w:r>
          </w:p>
          <w:p w:rsidR="00C57B59" w:rsidRPr="00F143AA" w:rsidRDefault="00C57B59" w:rsidP="00C57B59">
            <w:pPr>
              <w:spacing w:after="0"/>
              <w:ind w:firstLine="0"/>
              <w:jc w:val="center"/>
              <w:rPr>
                <w:bCs/>
                <w:iCs/>
                <w:sz w:val="20"/>
                <w:szCs w:val="20"/>
              </w:rPr>
            </w:pPr>
            <w:r w:rsidRPr="00F143AA">
              <w:rPr>
                <w:bCs/>
                <w:iCs/>
                <w:sz w:val="20"/>
                <w:szCs w:val="20"/>
              </w:rPr>
              <w:t xml:space="preserve">  </w:t>
            </w:r>
          </w:p>
        </w:tc>
        <w:tc>
          <w:tcPr>
            <w:tcW w:w="110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numPr>
                <w:ilvl w:val="0"/>
                <w:numId w:val="22"/>
              </w:numPr>
              <w:tabs>
                <w:tab w:val="clear" w:pos="720"/>
                <w:tab w:val="num" w:pos="0"/>
              </w:tabs>
              <w:spacing w:after="0"/>
              <w:ind w:left="0" w:firstLine="0"/>
              <w:contextualSpacing/>
              <w:rPr>
                <w:bCs/>
                <w:iCs/>
                <w:sz w:val="20"/>
                <w:szCs w:val="20"/>
              </w:rPr>
            </w:pPr>
            <w:r w:rsidRPr="00F143AA">
              <w:rPr>
                <w:bCs/>
                <w:iCs/>
                <w:sz w:val="20"/>
                <w:szCs w:val="20"/>
              </w:rPr>
              <w:t>Развитие благоприятной среды для жизнедеятельности и у</w:t>
            </w:r>
            <w:r w:rsidRPr="00F143AA">
              <w:rPr>
                <w:bCs/>
                <w:iCs/>
                <w:sz w:val="20"/>
                <w:szCs w:val="20"/>
              </w:rPr>
              <w:t>с</w:t>
            </w:r>
            <w:r w:rsidRPr="00F143AA">
              <w:rPr>
                <w:bCs/>
                <w:iCs/>
                <w:sz w:val="20"/>
                <w:szCs w:val="20"/>
              </w:rPr>
              <w:lastRenderedPageBreak/>
              <w:t>пешной самореализации граждан</w:t>
            </w:r>
            <w:r w:rsidR="003C34BF">
              <w:rPr>
                <w:bCs/>
                <w:iCs/>
                <w:sz w:val="20"/>
                <w:szCs w:val="20"/>
              </w:rPr>
              <w:t>.</w:t>
            </w:r>
          </w:p>
          <w:p w:rsidR="00C57B59" w:rsidRPr="00F143AA" w:rsidRDefault="00C57B59" w:rsidP="009F2375">
            <w:pPr>
              <w:numPr>
                <w:ilvl w:val="0"/>
                <w:numId w:val="22"/>
              </w:numPr>
              <w:tabs>
                <w:tab w:val="clear" w:pos="720"/>
                <w:tab w:val="num" w:pos="0"/>
              </w:tabs>
              <w:spacing w:after="0"/>
              <w:ind w:left="0" w:firstLine="0"/>
              <w:contextualSpacing/>
              <w:rPr>
                <w:bCs/>
                <w:iCs/>
                <w:sz w:val="20"/>
                <w:szCs w:val="20"/>
              </w:rPr>
            </w:pPr>
            <w:r w:rsidRPr="00F143AA">
              <w:rPr>
                <w:bCs/>
                <w:iCs/>
                <w:sz w:val="20"/>
                <w:szCs w:val="20"/>
              </w:rPr>
              <w:t>Устойчивый экономический рост района на основе динамичного развития всех отраслей экономики</w:t>
            </w:r>
            <w:r w:rsidR="003C34BF">
              <w:rPr>
                <w:bCs/>
                <w:iCs/>
                <w:sz w:val="20"/>
                <w:szCs w:val="20"/>
              </w:rPr>
              <w:t>.</w:t>
            </w:r>
          </w:p>
          <w:p w:rsidR="00C57B59" w:rsidRPr="00F143AA" w:rsidRDefault="00C57B59" w:rsidP="009F2375">
            <w:pPr>
              <w:numPr>
                <w:ilvl w:val="0"/>
                <w:numId w:val="22"/>
              </w:numPr>
              <w:tabs>
                <w:tab w:val="clear" w:pos="720"/>
                <w:tab w:val="num" w:pos="0"/>
              </w:tabs>
              <w:spacing w:after="0"/>
              <w:ind w:left="0" w:firstLine="0"/>
              <w:contextualSpacing/>
              <w:rPr>
                <w:bCs/>
                <w:iCs/>
                <w:sz w:val="20"/>
                <w:szCs w:val="20"/>
              </w:rPr>
            </w:pPr>
            <w:r w:rsidRPr="00F143AA">
              <w:rPr>
                <w:bCs/>
                <w:iCs/>
                <w:sz w:val="20"/>
                <w:szCs w:val="20"/>
              </w:rPr>
              <w:t xml:space="preserve"> Создание на базе Россоша</w:t>
            </w:r>
            <w:r w:rsidRPr="00F143AA">
              <w:rPr>
                <w:bCs/>
                <w:iCs/>
                <w:sz w:val="20"/>
                <w:szCs w:val="20"/>
              </w:rPr>
              <w:t>н</w:t>
            </w:r>
            <w:r w:rsidRPr="00F143AA">
              <w:rPr>
                <w:bCs/>
                <w:iCs/>
                <w:sz w:val="20"/>
                <w:szCs w:val="20"/>
              </w:rPr>
              <w:t>ского района центра развития юга Воронежской области</w:t>
            </w:r>
            <w:r w:rsidR="003C34BF">
              <w:rPr>
                <w:bCs/>
                <w:iCs/>
                <w:sz w:val="20"/>
                <w:szCs w:val="20"/>
              </w:rPr>
              <w:t>.</w:t>
            </w:r>
          </w:p>
          <w:p w:rsidR="00C57B59" w:rsidRPr="00F143AA" w:rsidRDefault="00C57B59" w:rsidP="00C57B59">
            <w:pPr>
              <w:tabs>
                <w:tab w:val="num" w:pos="0"/>
              </w:tabs>
              <w:spacing w:after="0"/>
              <w:ind w:firstLine="0"/>
              <w:rPr>
                <w:bCs/>
                <w:iCs/>
                <w:sz w:val="20"/>
                <w:szCs w:val="20"/>
              </w:rPr>
            </w:pPr>
          </w:p>
        </w:tc>
        <w:tc>
          <w:tcPr>
            <w:tcW w:w="2278"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lastRenderedPageBreak/>
              <w:t>Программа «Развитие объектов социальной сферы Россошанского района»: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подпрограмма «Развитием объектов образования»;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lastRenderedPageBreak/>
              <w:t>подпрограмма «Развитие объектов здравоохранения»;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подпрограмма «Развитие социальной инфраструктуры»</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«Развитие туризма и рекреационной деятельности, создание ме</w:t>
            </w:r>
            <w:r w:rsidRPr="00F143AA">
              <w:rPr>
                <w:color w:val="000000"/>
                <w:kern w:val="24"/>
                <w:sz w:val="20"/>
                <w:szCs w:val="20"/>
              </w:rPr>
              <w:t>ж</w:t>
            </w:r>
            <w:r w:rsidRPr="00F143AA">
              <w:rPr>
                <w:color w:val="000000"/>
                <w:kern w:val="24"/>
                <w:sz w:val="20"/>
                <w:szCs w:val="20"/>
              </w:rPr>
              <w:t xml:space="preserve">поселенческих мест массового отдыха» </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«Обеспечение территории муниципального района объектами жили</w:t>
            </w:r>
            <w:r w:rsidRPr="00F143AA">
              <w:rPr>
                <w:color w:val="000000"/>
                <w:kern w:val="24"/>
                <w:sz w:val="20"/>
                <w:szCs w:val="20"/>
              </w:rPr>
              <w:t>щ</w:t>
            </w:r>
            <w:r w:rsidRPr="00F143AA">
              <w:rPr>
                <w:color w:val="000000"/>
                <w:kern w:val="24"/>
                <w:sz w:val="20"/>
                <w:szCs w:val="20"/>
              </w:rPr>
              <w:t>ного строительства».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«Развитие диверсифицированного промышленного и сельскох</w:t>
            </w:r>
            <w:r w:rsidRPr="00F143AA">
              <w:rPr>
                <w:color w:val="000000"/>
                <w:kern w:val="24"/>
                <w:sz w:val="20"/>
                <w:szCs w:val="20"/>
              </w:rPr>
              <w:t>о</w:t>
            </w:r>
            <w:r w:rsidRPr="00F143AA">
              <w:rPr>
                <w:color w:val="000000"/>
                <w:kern w:val="24"/>
                <w:sz w:val="20"/>
                <w:szCs w:val="20"/>
              </w:rPr>
              <w:t xml:space="preserve">зяйственного производства на основе малого и среднего бизнеса» </w:t>
            </w:r>
          </w:p>
          <w:p w:rsidR="00C57B59" w:rsidRPr="00F143AA" w:rsidRDefault="00C57B59" w:rsidP="00C57B59">
            <w:pPr>
              <w:spacing w:after="0"/>
              <w:ind w:firstLine="0"/>
              <w:rPr>
                <w:color w:val="000000"/>
                <w:kern w:val="24"/>
                <w:sz w:val="20"/>
                <w:szCs w:val="20"/>
              </w:rPr>
            </w:pPr>
            <w:r w:rsidRPr="00F143AA">
              <w:rPr>
                <w:color w:val="000000"/>
                <w:kern w:val="24"/>
                <w:sz w:val="20"/>
                <w:szCs w:val="20"/>
              </w:rPr>
              <w:t xml:space="preserve">Программа «Развитие транспортной инфраструктуры Россошанского района» </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«Модернизация и развитие инженерной инфраструктуры Росс</w:t>
            </w:r>
            <w:r w:rsidRPr="00F143AA">
              <w:rPr>
                <w:color w:val="000000"/>
                <w:kern w:val="24"/>
                <w:sz w:val="20"/>
                <w:szCs w:val="20"/>
              </w:rPr>
              <w:t>о</w:t>
            </w:r>
            <w:r w:rsidRPr="00F143AA">
              <w:rPr>
                <w:color w:val="000000"/>
                <w:kern w:val="24"/>
                <w:sz w:val="20"/>
                <w:szCs w:val="20"/>
              </w:rPr>
              <w:t>шанского района»: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подпрограмма «Развитие системы энергоснабжения»;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подпрограмма «Развитие системы водоснабжения»;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подпрограмма «Развитие системы газоснабжения»;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 xml:space="preserve">подпрограмма « Развитие системы теплоснабжения». </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«Развитие средств связи  и телекоммуникаций, информационных те</w:t>
            </w:r>
            <w:r w:rsidRPr="00F143AA">
              <w:rPr>
                <w:color w:val="000000"/>
                <w:kern w:val="24"/>
                <w:sz w:val="20"/>
                <w:szCs w:val="20"/>
              </w:rPr>
              <w:t>х</w:t>
            </w:r>
            <w:r w:rsidRPr="00F143AA">
              <w:rPr>
                <w:color w:val="000000"/>
                <w:kern w:val="24"/>
                <w:sz w:val="20"/>
                <w:szCs w:val="20"/>
              </w:rPr>
              <w:t>нологий и те</w:t>
            </w:r>
            <w:r w:rsidR="003C34BF">
              <w:rPr>
                <w:color w:val="000000"/>
                <w:kern w:val="24"/>
                <w:sz w:val="20"/>
                <w:szCs w:val="20"/>
              </w:rPr>
              <w:t xml:space="preserve">лерадиовещания Россошанского </w:t>
            </w:r>
            <w:r w:rsidRPr="00F143AA">
              <w:rPr>
                <w:color w:val="000000"/>
                <w:kern w:val="24"/>
                <w:sz w:val="20"/>
                <w:szCs w:val="20"/>
              </w:rPr>
              <w:t>района»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«Создание и модернизация на территории Россошанского района об</w:t>
            </w:r>
            <w:r w:rsidRPr="00F143AA">
              <w:rPr>
                <w:color w:val="000000"/>
                <w:kern w:val="24"/>
                <w:sz w:val="20"/>
                <w:szCs w:val="20"/>
              </w:rPr>
              <w:t>ъ</w:t>
            </w:r>
            <w:r w:rsidRPr="00F143AA">
              <w:rPr>
                <w:color w:val="000000"/>
                <w:kern w:val="24"/>
                <w:sz w:val="20"/>
                <w:szCs w:val="20"/>
              </w:rPr>
              <w:t>ектов по утилизации и переработке бытовых и промышленных отходов»</w:t>
            </w: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Семилукский</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 xml:space="preserve">67,8 </w:t>
            </w:r>
          </w:p>
        </w:tc>
        <w:tc>
          <w:tcPr>
            <w:tcW w:w="33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1582</w:t>
            </w:r>
          </w:p>
          <w:p w:rsidR="00C57B59" w:rsidRPr="00F143AA" w:rsidRDefault="00C57B59" w:rsidP="00C57B59">
            <w:pPr>
              <w:spacing w:after="0"/>
              <w:ind w:firstLine="0"/>
              <w:jc w:val="center"/>
              <w:rPr>
                <w:sz w:val="20"/>
                <w:szCs w:val="20"/>
              </w:rPr>
            </w:pPr>
            <w:r w:rsidRPr="00F143AA">
              <w:rPr>
                <w:sz w:val="20"/>
                <w:szCs w:val="20"/>
              </w:rPr>
              <w:t> </w:t>
            </w:r>
          </w:p>
        </w:tc>
        <w:tc>
          <w:tcPr>
            <w:tcW w:w="110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numPr>
                <w:ilvl w:val="0"/>
                <w:numId w:val="18"/>
              </w:numPr>
              <w:tabs>
                <w:tab w:val="clear" w:pos="720"/>
                <w:tab w:val="left" w:pos="338"/>
              </w:tabs>
              <w:spacing w:after="0"/>
              <w:ind w:left="0" w:firstLine="0"/>
              <w:contextualSpacing/>
              <w:rPr>
                <w:bCs/>
                <w:iCs/>
                <w:sz w:val="20"/>
                <w:szCs w:val="20"/>
              </w:rPr>
            </w:pPr>
            <w:r w:rsidRPr="00F143AA">
              <w:rPr>
                <w:bCs/>
                <w:iCs/>
                <w:sz w:val="20"/>
                <w:szCs w:val="20"/>
              </w:rPr>
              <w:t>Развитие конкурентоспособного промышленного комплекса района.</w:t>
            </w:r>
          </w:p>
          <w:p w:rsidR="00C57B59" w:rsidRPr="00F143AA" w:rsidRDefault="00C57B59" w:rsidP="009F2375">
            <w:pPr>
              <w:numPr>
                <w:ilvl w:val="0"/>
                <w:numId w:val="18"/>
              </w:numPr>
              <w:tabs>
                <w:tab w:val="clear" w:pos="720"/>
                <w:tab w:val="left" w:pos="338"/>
              </w:tabs>
              <w:spacing w:after="0"/>
              <w:ind w:left="0" w:firstLine="0"/>
              <w:contextualSpacing/>
              <w:rPr>
                <w:bCs/>
                <w:iCs/>
                <w:sz w:val="20"/>
                <w:szCs w:val="20"/>
              </w:rPr>
            </w:pPr>
            <w:r w:rsidRPr="00F143AA">
              <w:rPr>
                <w:bCs/>
                <w:iCs/>
                <w:sz w:val="20"/>
                <w:szCs w:val="20"/>
              </w:rPr>
              <w:t>Развитие агропромышленного комплекса района.</w:t>
            </w:r>
          </w:p>
          <w:p w:rsidR="00C57B59" w:rsidRPr="00F143AA" w:rsidRDefault="00C57B59" w:rsidP="009F2375">
            <w:pPr>
              <w:numPr>
                <w:ilvl w:val="0"/>
                <w:numId w:val="18"/>
              </w:numPr>
              <w:tabs>
                <w:tab w:val="clear" w:pos="720"/>
                <w:tab w:val="left" w:pos="338"/>
              </w:tabs>
              <w:spacing w:after="0"/>
              <w:ind w:left="0" w:firstLine="0"/>
              <w:contextualSpacing/>
              <w:rPr>
                <w:bCs/>
                <w:iCs/>
                <w:sz w:val="20"/>
                <w:szCs w:val="20"/>
              </w:rPr>
            </w:pPr>
            <w:r w:rsidRPr="00F143AA">
              <w:rPr>
                <w:bCs/>
                <w:iCs/>
                <w:sz w:val="20"/>
                <w:szCs w:val="20"/>
              </w:rPr>
              <w:t>Развитие малого и среднего предпринимательства, поддержка индивидуальной предпринимател</w:t>
            </w:r>
            <w:r w:rsidRPr="00F143AA">
              <w:rPr>
                <w:bCs/>
                <w:iCs/>
                <w:sz w:val="20"/>
                <w:szCs w:val="20"/>
              </w:rPr>
              <w:t>ь</w:t>
            </w:r>
            <w:r w:rsidRPr="00F143AA">
              <w:rPr>
                <w:bCs/>
                <w:iCs/>
                <w:sz w:val="20"/>
                <w:szCs w:val="20"/>
              </w:rPr>
              <w:t>ской инициативы.</w:t>
            </w:r>
          </w:p>
          <w:p w:rsidR="00C57B59" w:rsidRPr="00F143AA" w:rsidRDefault="00C57B59" w:rsidP="009F2375">
            <w:pPr>
              <w:numPr>
                <w:ilvl w:val="0"/>
                <w:numId w:val="18"/>
              </w:numPr>
              <w:tabs>
                <w:tab w:val="clear" w:pos="720"/>
                <w:tab w:val="left" w:pos="338"/>
              </w:tabs>
              <w:spacing w:after="0"/>
              <w:ind w:left="0" w:firstLine="0"/>
              <w:contextualSpacing/>
              <w:rPr>
                <w:bCs/>
                <w:iCs/>
                <w:sz w:val="20"/>
                <w:szCs w:val="20"/>
              </w:rPr>
            </w:pPr>
            <w:r w:rsidRPr="00F143AA">
              <w:rPr>
                <w:bCs/>
                <w:iCs/>
                <w:sz w:val="20"/>
                <w:szCs w:val="20"/>
              </w:rPr>
              <w:t>Реализация высоких стандартов качества жизни населения и пр</w:t>
            </w:r>
            <w:r w:rsidRPr="00F143AA">
              <w:rPr>
                <w:bCs/>
                <w:iCs/>
                <w:sz w:val="20"/>
                <w:szCs w:val="20"/>
              </w:rPr>
              <w:t>о</w:t>
            </w:r>
            <w:r w:rsidRPr="00F143AA">
              <w:rPr>
                <w:bCs/>
                <w:iCs/>
                <w:sz w:val="20"/>
                <w:szCs w:val="20"/>
              </w:rPr>
              <w:t>странственного развития городских и сельских территорий.</w:t>
            </w:r>
          </w:p>
          <w:p w:rsidR="00C57B59" w:rsidRPr="00F143AA" w:rsidRDefault="00C57B59" w:rsidP="009F2375">
            <w:pPr>
              <w:numPr>
                <w:ilvl w:val="0"/>
                <w:numId w:val="18"/>
              </w:numPr>
              <w:tabs>
                <w:tab w:val="clear" w:pos="720"/>
                <w:tab w:val="left" w:pos="338"/>
              </w:tabs>
              <w:spacing w:after="0"/>
              <w:ind w:left="0" w:firstLine="0"/>
              <w:contextualSpacing/>
              <w:rPr>
                <w:bCs/>
                <w:iCs/>
                <w:sz w:val="20"/>
                <w:szCs w:val="20"/>
              </w:rPr>
            </w:pPr>
            <w:r w:rsidRPr="00F143AA">
              <w:rPr>
                <w:bCs/>
                <w:iCs/>
                <w:sz w:val="20"/>
                <w:szCs w:val="20"/>
              </w:rPr>
              <w:t>Повышение эффективности м</w:t>
            </w:r>
            <w:r w:rsidRPr="00F143AA">
              <w:rPr>
                <w:bCs/>
                <w:iCs/>
                <w:sz w:val="20"/>
                <w:szCs w:val="20"/>
              </w:rPr>
              <w:t>у</w:t>
            </w:r>
            <w:r w:rsidRPr="00F143AA">
              <w:rPr>
                <w:bCs/>
                <w:iCs/>
                <w:sz w:val="20"/>
                <w:szCs w:val="20"/>
              </w:rPr>
              <w:t>ниципального управления.</w:t>
            </w:r>
          </w:p>
          <w:p w:rsidR="00C57B59" w:rsidRPr="00F143AA" w:rsidRDefault="00C57B59" w:rsidP="00C57B59">
            <w:pPr>
              <w:spacing w:after="0"/>
              <w:ind w:firstLine="0"/>
              <w:rPr>
                <w:sz w:val="20"/>
                <w:szCs w:val="20"/>
              </w:rPr>
            </w:pPr>
          </w:p>
        </w:tc>
        <w:tc>
          <w:tcPr>
            <w:tcW w:w="2278"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Проект «Создание производственного холдинга </w:t>
            </w:r>
            <w:r w:rsidRPr="00F143AA">
              <w:rPr>
                <w:rFonts w:eastAsia="Calibri"/>
                <w:bCs/>
                <w:color w:val="000000"/>
                <w:kern w:val="24"/>
                <w:sz w:val="20"/>
                <w:szCs w:val="20"/>
              </w:rPr>
              <w:t>экструзии алюминиевого пр</w:t>
            </w:r>
            <w:r w:rsidRPr="00F143AA">
              <w:rPr>
                <w:rFonts w:eastAsia="Calibri"/>
                <w:bCs/>
                <w:color w:val="000000"/>
                <w:kern w:val="24"/>
                <w:sz w:val="20"/>
                <w:szCs w:val="20"/>
              </w:rPr>
              <w:t>о</w:t>
            </w:r>
            <w:r w:rsidRPr="00F143AA">
              <w:rPr>
                <w:rFonts w:eastAsia="Calibri"/>
                <w:bCs/>
                <w:color w:val="000000"/>
                <w:kern w:val="24"/>
                <w:sz w:val="20"/>
                <w:szCs w:val="20"/>
              </w:rPr>
              <w:t>филя</w:t>
            </w:r>
            <w:r w:rsidRPr="00F143AA">
              <w:rPr>
                <w:sz w:val="20"/>
                <w:szCs w:val="20"/>
              </w:rPr>
              <w:t>» (</w:t>
            </w:r>
            <w:r w:rsidRPr="00F143AA">
              <w:rPr>
                <w:rFonts w:eastAsia="Calibri"/>
                <w:bCs/>
                <w:color w:val="000000"/>
                <w:kern w:val="24"/>
                <w:sz w:val="20"/>
                <w:szCs w:val="20"/>
              </w:rPr>
              <w:t>ООО «АВА-Трейд»</w:t>
            </w:r>
            <w:r w:rsidRPr="00F143AA">
              <w:rPr>
                <w:sz w:val="20"/>
                <w:szCs w:val="20"/>
              </w:rPr>
              <w:t>)</w:t>
            </w:r>
          </w:p>
          <w:p w:rsidR="00C57B59" w:rsidRPr="00F143AA" w:rsidRDefault="00C57B59" w:rsidP="00C57B59">
            <w:pPr>
              <w:spacing w:after="0"/>
              <w:ind w:firstLine="0"/>
              <w:rPr>
                <w:sz w:val="20"/>
                <w:szCs w:val="20"/>
              </w:rPr>
            </w:pPr>
            <w:r w:rsidRPr="00F143AA">
              <w:rPr>
                <w:sz w:val="20"/>
                <w:szCs w:val="20"/>
              </w:rPr>
              <w:t>Проект «Создание территории опережающего социально-экономического ра</w:t>
            </w:r>
            <w:r w:rsidRPr="00F143AA">
              <w:rPr>
                <w:sz w:val="20"/>
                <w:szCs w:val="20"/>
              </w:rPr>
              <w:t>з</w:t>
            </w:r>
            <w:r w:rsidRPr="00F143AA">
              <w:rPr>
                <w:sz w:val="20"/>
                <w:szCs w:val="20"/>
              </w:rPr>
              <w:t xml:space="preserve">вития на </w:t>
            </w:r>
            <w:r w:rsidR="003C34BF">
              <w:rPr>
                <w:sz w:val="20"/>
                <w:szCs w:val="20"/>
              </w:rPr>
              <w:t>территории моногорода Семилуки»</w:t>
            </w:r>
          </w:p>
          <w:p w:rsidR="00C57B59" w:rsidRPr="00F143AA" w:rsidRDefault="00C57B59" w:rsidP="00C57B59">
            <w:pPr>
              <w:spacing w:after="0"/>
              <w:ind w:firstLine="0"/>
              <w:rPr>
                <w:sz w:val="20"/>
                <w:szCs w:val="20"/>
              </w:rPr>
            </w:pPr>
            <w:r w:rsidRPr="00F143AA">
              <w:rPr>
                <w:sz w:val="20"/>
                <w:szCs w:val="20"/>
              </w:rPr>
              <w:t>Проект «Строительство свиноводческого комплекса» (</w:t>
            </w:r>
            <w:r w:rsidRPr="00F143AA">
              <w:rPr>
                <w:rFonts w:eastAsia="Calibri"/>
                <w:bCs/>
                <w:color w:val="000000"/>
                <w:kern w:val="24"/>
                <w:sz w:val="20"/>
                <w:szCs w:val="20"/>
              </w:rPr>
              <w:t>ООО «Черкизово-свиноводство»</w:t>
            </w:r>
            <w:r w:rsidR="003C34BF">
              <w:rPr>
                <w:sz w:val="20"/>
                <w:szCs w:val="20"/>
              </w:rPr>
              <w:t>)</w:t>
            </w:r>
          </w:p>
          <w:p w:rsidR="00C57B59" w:rsidRPr="00F143AA" w:rsidRDefault="00C57B59" w:rsidP="00C57B59">
            <w:pPr>
              <w:spacing w:after="0"/>
              <w:ind w:firstLine="0"/>
              <w:rPr>
                <w:sz w:val="20"/>
                <w:szCs w:val="20"/>
              </w:rPr>
            </w:pPr>
            <w:r w:rsidRPr="00F143AA">
              <w:rPr>
                <w:sz w:val="20"/>
                <w:szCs w:val="20"/>
              </w:rPr>
              <w:t>Проект «Строительство тепличного комплекса 5-го поколения» (</w:t>
            </w:r>
            <w:r w:rsidRPr="00F143AA">
              <w:rPr>
                <w:rFonts w:eastAsia="Calibri"/>
                <w:bCs/>
                <w:color w:val="000000"/>
                <w:kern w:val="24"/>
                <w:sz w:val="20"/>
                <w:szCs w:val="20"/>
              </w:rPr>
              <w:t>ООО «Род</w:t>
            </w:r>
            <w:r w:rsidRPr="00F143AA">
              <w:rPr>
                <w:rFonts w:eastAsia="Calibri"/>
                <w:bCs/>
                <w:color w:val="000000"/>
                <w:kern w:val="24"/>
                <w:sz w:val="20"/>
                <w:szCs w:val="20"/>
              </w:rPr>
              <w:t>и</w:t>
            </w:r>
            <w:r w:rsidRPr="00F143AA">
              <w:rPr>
                <w:rFonts w:eastAsia="Calibri"/>
                <w:bCs/>
                <w:color w:val="000000"/>
                <w:kern w:val="24"/>
                <w:sz w:val="20"/>
                <w:szCs w:val="20"/>
              </w:rPr>
              <w:t>на»</w:t>
            </w:r>
            <w:r w:rsidR="003C34BF">
              <w:rPr>
                <w:sz w:val="20"/>
                <w:szCs w:val="20"/>
              </w:rPr>
              <w:t>)</w:t>
            </w:r>
          </w:p>
          <w:p w:rsidR="00C57B59" w:rsidRPr="00F143AA" w:rsidRDefault="00C57B59" w:rsidP="00C57B59">
            <w:pPr>
              <w:spacing w:after="0"/>
              <w:ind w:firstLine="0"/>
              <w:rPr>
                <w:sz w:val="20"/>
                <w:szCs w:val="20"/>
              </w:rPr>
            </w:pPr>
            <w:r w:rsidRPr="00F143AA">
              <w:rPr>
                <w:sz w:val="20"/>
                <w:szCs w:val="20"/>
              </w:rPr>
              <w:t>Проект «Создание механизма сопровождения инвесторов по принципу «одн</w:t>
            </w:r>
            <w:r w:rsidRPr="00F143AA">
              <w:rPr>
                <w:sz w:val="20"/>
                <w:szCs w:val="20"/>
              </w:rPr>
              <w:t>о</w:t>
            </w:r>
            <w:r w:rsidR="003C34BF">
              <w:rPr>
                <w:sz w:val="20"/>
                <w:szCs w:val="20"/>
              </w:rPr>
              <w:t>го окна»</w:t>
            </w:r>
          </w:p>
          <w:p w:rsidR="00C57B59" w:rsidRPr="00F143AA" w:rsidRDefault="00C57B59" w:rsidP="00C57B59">
            <w:pPr>
              <w:spacing w:after="0"/>
              <w:ind w:firstLine="0"/>
              <w:rPr>
                <w:sz w:val="20"/>
                <w:szCs w:val="20"/>
              </w:rPr>
            </w:pPr>
            <w:r w:rsidRPr="00F143AA">
              <w:rPr>
                <w:rFonts w:eastAsia="Calibri"/>
                <w:bCs/>
                <w:color w:val="000000"/>
                <w:kern w:val="24"/>
                <w:sz w:val="20"/>
                <w:szCs w:val="20"/>
              </w:rPr>
              <w:t>Проект «Обустройство современных ярмарочных площадок на территории городских/сельских поселений»</w:t>
            </w:r>
          </w:p>
          <w:p w:rsidR="00C57B59" w:rsidRPr="00F143AA" w:rsidRDefault="003C34BF" w:rsidP="00C57B59">
            <w:pPr>
              <w:spacing w:after="0"/>
              <w:ind w:firstLine="0"/>
              <w:rPr>
                <w:sz w:val="20"/>
                <w:szCs w:val="20"/>
              </w:rPr>
            </w:pPr>
            <w:r>
              <w:rPr>
                <w:sz w:val="20"/>
                <w:szCs w:val="20"/>
              </w:rPr>
              <w:t>Проект «Здоровое поколение»</w:t>
            </w:r>
          </w:p>
          <w:p w:rsidR="00C57B59" w:rsidRPr="00F143AA" w:rsidRDefault="00C57B59" w:rsidP="00C57B59">
            <w:pPr>
              <w:spacing w:after="0"/>
              <w:ind w:firstLine="0"/>
              <w:rPr>
                <w:sz w:val="20"/>
                <w:szCs w:val="20"/>
              </w:rPr>
            </w:pPr>
            <w:r w:rsidRPr="00F143AA">
              <w:rPr>
                <w:sz w:val="20"/>
                <w:szCs w:val="20"/>
              </w:rPr>
              <w:t>Программа «Формирование комфортной городской среды» («Комплексное развитие моногорода Семилуки»; «5 шагов благоустройства г. Семилуки»;</w:t>
            </w:r>
            <w:r w:rsidRPr="00F143AA">
              <w:rPr>
                <w:rFonts w:eastAsia="Calibri"/>
                <w:bCs/>
                <w:color w:val="000000"/>
                <w:kern w:val="24"/>
                <w:sz w:val="20"/>
                <w:szCs w:val="20"/>
              </w:rPr>
              <w:t xml:space="preserve">  </w:t>
            </w:r>
            <w:r w:rsidRPr="00F143AA">
              <w:rPr>
                <w:rFonts w:eastAsia="Calibri"/>
                <w:bCs/>
                <w:color w:val="000000"/>
                <w:kern w:val="24"/>
                <w:sz w:val="20"/>
                <w:szCs w:val="20"/>
              </w:rPr>
              <w:lastRenderedPageBreak/>
              <w:t xml:space="preserve">«Обустройство паркового комплекса «Три самолета» </w:t>
            </w:r>
            <w:r w:rsidRPr="00F143AA">
              <w:rPr>
                <w:sz w:val="20"/>
                <w:szCs w:val="20"/>
              </w:rPr>
              <w:t>г. Семилуки»;</w:t>
            </w:r>
            <w:r w:rsidRPr="00F143AA">
              <w:rPr>
                <w:rFonts w:eastAsia="Calibri"/>
                <w:bCs/>
                <w:color w:val="000000"/>
                <w:kern w:val="24"/>
                <w:sz w:val="20"/>
                <w:szCs w:val="20"/>
              </w:rPr>
              <w:t xml:space="preserve"> «Стро</w:t>
            </w:r>
            <w:r w:rsidRPr="00F143AA">
              <w:rPr>
                <w:rFonts w:eastAsia="Calibri"/>
                <w:bCs/>
                <w:color w:val="000000"/>
                <w:kern w:val="24"/>
                <w:sz w:val="20"/>
                <w:szCs w:val="20"/>
              </w:rPr>
              <w:t>и</w:t>
            </w:r>
            <w:r w:rsidRPr="00F143AA">
              <w:rPr>
                <w:rFonts w:eastAsia="Calibri"/>
                <w:bCs/>
                <w:color w:val="000000"/>
                <w:kern w:val="24"/>
                <w:sz w:val="20"/>
                <w:szCs w:val="20"/>
              </w:rPr>
              <w:t xml:space="preserve">тельство школы г. Семилуки на 1000 мест»; «Реконструкция усадьбы И. С. Башкирцева «Дача» </w:t>
            </w:r>
            <w:r w:rsidRPr="00F143AA">
              <w:rPr>
                <w:sz w:val="20"/>
                <w:szCs w:val="20"/>
              </w:rPr>
              <w:t>г. Семилуки»;</w:t>
            </w:r>
            <w:r w:rsidRPr="00F143AA">
              <w:rPr>
                <w:rFonts w:eastAsia="Calibri"/>
                <w:bCs/>
                <w:color w:val="000000"/>
                <w:kern w:val="24"/>
                <w:sz w:val="20"/>
                <w:szCs w:val="20"/>
              </w:rPr>
              <w:t xml:space="preserve"> «Умный сквер» </w:t>
            </w:r>
            <w:r w:rsidRPr="00F143AA">
              <w:rPr>
                <w:sz w:val="20"/>
                <w:szCs w:val="20"/>
              </w:rPr>
              <w:t>г. Семилук</w:t>
            </w:r>
            <w:r w:rsidRPr="00F143AA">
              <w:rPr>
                <w:rFonts w:eastAsia="Calibri"/>
                <w:bCs/>
                <w:color w:val="000000"/>
                <w:kern w:val="24"/>
                <w:sz w:val="20"/>
                <w:szCs w:val="20"/>
              </w:rPr>
              <w:t xml:space="preserve">и; </w:t>
            </w:r>
            <w:r w:rsidRPr="00F143AA">
              <w:rPr>
                <w:sz w:val="20"/>
                <w:szCs w:val="20"/>
              </w:rPr>
              <w:t>«Безопасный Интернет»;</w:t>
            </w:r>
            <w:r w:rsidRPr="00F143AA">
              <w:rPr>
                <w:rFonts w:eastAsia="Calibri"/>
                <w:bCs/>
                <w:color w:val="000000"/>
                <w:kern w:val="24"/>
                <w:sz w:val="20"/>
                <w:szCs w:val="20"/>
              </w:rPr>
              <w:t xml:space="preserve"> «Строительство современного ледового комплекса </w:t>
            </w:r>
            <w:r w:rsidRPr="00F143AA">
              <w:rPr>
                <w:sz w:val="20"/>
                <w:szCs w:val="20"/>
              </w:rPr>
              <w:t>г. Семилуки»</w:t>
            </w:r>
            <w:r w:rsidRPr="00F143AA">
              <w:rPr>
                <w:rFonts w:eastAsia="Calibri"/>
                <w:bCs/>
                <w:color w:val="000000"/>
                <w:kern w:val="24"/>
                <w:sz w:val="20"/>
                <w:szCs w:val="20"/>
              </w:rPr>
              <w:t>)</w:t>
            </w:r>
          </w:p>
          <w:p w:rsidR="00C57B59" w:rsidRPr="00F143AA" w:rsidRDefault="00C57B59" w:rsidP="00C57B59">
            <w:pPr>
              <w:spacing w:after="0"/>
              <w:ind w:firstLine="0"/>
              <w:rPr>
                <w:sz w:val="20"/>
                <w:szCs w:val="20"/>
              </w:rPr>
            </w:pPr>
            <w:r w:rsidRPr="00F143AA">
              <w:rPr>
                <w:rFonts w:eastAsia="Calibri"/>
                <w:bCs/>
                <w:color w:val="000000"/>
                <w:kern w:val="24"/>
                <w:sz w:val="20"/>
                <w:szCs w:val="20"/>
              </w:rPr>
              <w:t>Программа «Благоустройство сельских территорий» (</w:t>
            </w:r>
            <w:r w:rsidRPr="00F143AA">
              <w:rPr>
                <w:sz w:val="20"/>
                <w:szCs w:val="20"/>
              </w:rPr>
              <w:t xml:space="preserve">«Светлые улицы»; </w:t>
            </w:r>
            <w:r w:rsidRPr="00F143AA">
              <w:rPr>
                <w:rFonts w:eastAsia="Calibri"/>
                <w:bCs/>
                <w:color w:val="000000"/>
                <w:kern w:val="24"/>
                <w:sz w:val="20"/>
                <w:szCs w:val="20"/>
              </w:rPr>
              <w:t>«Ра</w:t>
            </w:r>
            <w:r w:rsidRPr="00F143AA">
              <w:rPr>
                <w:rFonts w:eastAsia="Calibri"/>
                <w:bCs/>
                <w:color w:val="000000"/>
                <w:kern w:val="24"/>
                <w:sz w:val="20"/>
                <w:szCs w:val="20"/>
              </w:rPr>
              <w:t>з</w:t>
            </w:r>
            <w:r w:rsidRPr="00F143AA">
              <w:rPr>
                <w:rFonts w:eastAsia="Calibri"/>
                <w:bCs/>
                <w:color w:val="000000"/>
                <w:kern w:val="24"/>
                <w:sz w:val="20"/>
                <w:szCs w:val="20"/>
              </w:rPr>
              <w:t>витие транспортной системы»; «Реконструкция и строительство систем вод</w:t>
            </w:r>
            <w:r w:rsidRPr="00F143AA">
              <w:rPr>
                <w:rFonts w:eastAsia="Calibri"/>
                <w:bCs/>
                <w:color w:val="000000"/>
                <w:kern w:val="24"/>
                <w:sz w:val="20"/>
                <w:szCs w:val="20"/>
              </w:rPr>
              <w:t>о</w:t>
            </w:r>
            <w:r w:rsidRPr="00F143AA">
              <w:rPr>
                <w:rFonts w:eastAsia="Calibri"/>
                <w:bCs/>
                <w:color w:val="000000"/>
                <w:kern w:val="24"/>
                <w:sz w:val="20"/>
                <w:szCs w:val="20"/>
              </w:rPr>
              <w:t>снабжения, водоотведения и очистки сточных вод»</w:t>
            </w:r>
            <w:r w:rsidR="003C34BF">
              <w:rPr>
                <w:sz w:val="20"/>
                <w:szCs w:val="20"/>
              </w:rPr>
              <w:t>)</w:t>
            </w:r>
          </w:p>
          <w:p w:rsidR="00C57B59" w:rsidRPr="00F143AA" w:rsidRDefault="00C57B59" w:rsidP="00C57B59">
            <w:pPr>
              <w:spacing w:after="0"/>
              <w:ind w:firstLine="0"/>
              <w:rPr>
                <w:sz w:val="20"/>
                <w:szCs w:val="20"/>
              </w:rPr>
            </w:pPr>
            <w:r w:rsidRPr="00F143AA">
              <w:rPr>
                <w:sz w:val="20"/>
                <w:szCs w:val="20"/>
              </w:rPr>
              <w:t>Проект «Ре</w:t>
            </w:r>
            <w:r w:rsidR="003C34BF">
              <w:rPr>
                <w:sz w:val="20"/>
                <w:szCs w:val="20"/>
              </w:rPr>
              <w:t>ализация гражданских инициатив»</w:t>
            </w: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Таловский</w:t>
            </w:r>
            <w:r w:rsidRPr="00F143AA">
              <w:rPr>
                <w:sz w:val="20"/>
                <w:szCs w:val="20"/>
              </w:rPr>
              <w:br/>
              <w:t>муниципальный</w:t>
            </w:r>
            <w:r w:rsidRPr="00F143AA">
              <w:rPr>
                <w:sz w:val="20"/>
                <w:szCs w:val="20"/>
              </w:rPr>
              <w:br/>
              <w:t>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38,549</w:t>
            </w:r>
          </w:p>
        </w:tc>
        <w:tc>
          <w:tcPr>
            <w:tcW w:w="33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1909,5</w:t>
            </w:r>
          </w:p>
        </w:tc>
        <w:tc>
          <w:tcPr>
            <w:tcW w:w="110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2D3457" w:rsidRDefault="00C57B59" w:rsidP="002D3457">
            <w:pPr>
              <w:pStyle w:val="a6"/>
              <w:widowControl/>
              <w:numPr>
                <w:ilvl w:val="0"/>
                <w:numId w:val="29"/>
              </w:numPr>
              <w:autoSpaceDE/>
              <w:autoSpaceDN/>
              <w:adjustRightInd/>
              <w:ind w:left="0" w:firstLine="0"/>
              <w:jc w:val="both"/>
            </w:pPr>
            <w:r w:rsidRPr="002D3457">
              <w:t>Создание комфортных  у</w:t>
            </w:r>
            <w:r w:rsidRPr="002D3457">
              <w:t>с</w:t>
            </w:r>
            <w:r w:rsidRPr="002D3457">
              <w:t>ловий жизни для населения</w:t>
            </w:r>
            <w:r w:rsidR="003C34BF" w:rsidRPr="002D3457">
              <w:t>.</w:t>
            </w:r>
          </w:p>
          <w:p w:rsidR="00C57B59" w:rsidRPr="002D3457" w:rsidRDefault="00C57B59" w:rsidP="002D3457">
            <w:pPr>
              <w:pStyle w:val="a6"/>
              <w:widowControl/>
              <w:numPr>
                <w:ilvl w:val="0"/>
                <w:numId w:val="29"/>
              </w:numPr>
              <w:autoSpaceDE/>
              <w:autoSpaceDN/>
              <w:adjustRightInd/>
              <w:ind w:left="0" w:firstLine="0"/>
              <w:jc w:val="both"/>
            </w:pPr>
            <w:r w:rsidRPr="002D3457">
              <w:t>Развитие молочного скот</w:t>
            </w:r>
            <w:r w:rsidRPr="002D3457">
              <w:t>о</w:t>
            </w:r>
            <w:r w:rsidRPr="002D3457">
              <w:t>водства и перерабатывающего пр</w:t>
            </w:r>
            <w:r w:rsidRPr="002D3457">
              <w:t>о</w:t>
            </w:r>
            <w:r w:rsidRPr="002D3457">
              <w:t>изводства сельскохозяйственной продукции</w:t>
            </w:r>
            <w:r w:rsidR="003C34BF" w:rsidRPr="002D3457">
              <w:t>.</w:t>
            </w:r>
          </w:p>
          <w:p w:rsidR="00C57B59" w:rsidRPr="002D3457" w:rsidRDefault="00C57B59" w:rsidP="002D3457">
            <w:pPr>
              <w:pStyle w:val="a6"/>
              <w:widowControl/>
              <w:numPr>
                <w:ilvl w:val="0"/>
                <w:numId w:val="29"/>
              </w:numPr>
              <w:autoSpaceDE/>
              <w:autoSpaceDN/>
              <w:adjustRightInd/>
              <w:ind w:left="0" w:firstLine="0"/>
              <w:jc w:val="both"/>
            </w:pPr>
            <w:r w:rsidRPr="002D3457">
              <w:t>Активизация деятельности малого, среднего бизнеса и насел</w:t>
            </w:r>
            <w:r w:rsidRPr="002D3457">
              <w:t>е</w:t>
            </w:r>
            <w:r w:rsidRPr="002D3457">
              <w:t>ния</w:t>
            </w:r>
            <w:r w:rsidR="003C34BF" w:rsidRPr="002D3457">
              <w:t>.</w:t>
            </w:r>
          </w:p>
          <w:p w:rsidR="00C57B59" w:rsidRPr="002D3457" w:rsidRDefault="00C57B59" w:rsidP="002D3457">
            <w:pPr>
              <w:pStyle w:val="a6"/>
              <w:widowControl/>
              <w:numPr>
                <w:ilvl w:val="0"/>
                <w:numId w:val="29"/>
              </w:numPr>
              <w:autoSpaceDE/>
              <w:autoSpaceDN/>
              <w:adjustRightInd/>
              <w:ind w:left="0" w:firstLine="0"/>
              <w:jc w:val="both"/>
              <w:rPr>
                <w:kern w:val="24"/>
                <w:lang w:eastAsia="ru-RU"/>
              </w:rPr>
            </w:pPr>
            <w:r w:rsidRPr="002D3457">
              <w:t>Создание и развитие тур</w:t>
            </w:r>
            <w:r w:rsidRPr="002D3457">
              <w:t>и</w:t>
            </w:r>
            <w:r w:rsidRPr="002D3457">
              <w:t>стических и рекреационных зон</w:t>
            </w:r>
            <w:r w:rsidR="003C34BF" w:rsidRPr="002D3457">
              <w:t>.</w:t>
            </w:r>
          </w:p>
        </w:tc>
        <w:tc>
          <w:tcPr>
            <w:tcW w:w="2278"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«Популяризация здорового образа жизни среди населения»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дома-интерн</w:t>
            </w:r>
            <w:r w:rsidR="001F2702">
              <w:rPr>
                <w:color w:val="000000"/>
                <w:kern w:val="24"/>
                <w:sz w:val="20"/>
                <w:szCs w:val="20"/>
              </w:rPr>
              <w:t>ата для престарелых и ин</w:t>
            </w:r>
            <w:r w:rsidRPr="00F143AA">
              <w:rPr>
                <w:color w:val="000000"/>
                <w:kern w:val="24"/>
                <w:sz w:val="20"/>
                <w:szCs w:val="20"/>
              </w:rPr>
              <w:t>валидов»</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Дома культуры в р.п.Таловая».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детского сада в р.п.Таловая».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«Обеспечение качественными коммунальными услугами насел</w:t>
            </w:r>
            <w:r w:rsidRPr="00F143AA">
              <w:rPr>
                <w:color w:val="000000"/>
                <w:kern w:val="24"/>
                <w:sz w:val="20"/>
                <w:szCs w:val="20"/>
              </w:rPr>
              <w:t>е</w:t>
            </w:r>
            <w:r w:rsidR="001F2702">
              <w:rPr>
                <w:color w:val="000000"/>
                <w:kern w:val="24"/>
                <w:sz w:val="20"/>
                <w:szCs w:val="20"/>
              </w:rPr>
              <w:t xml:space="preserve">ния и учреждений Таловского </w:t>
            </w:r>
            <w:r w:rsidRPr="00F143AA">
              <w:rPr>
                <w:color w:val="000000"/>
                <w:kern w:val="24"/>
                <w:sz w:val="20"/>
                <w:szCs w:val="20"/>
              </w:rPr>
              <w:t>муниципального района»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«Комплексная</w:t>
            </w:r>
            <w:r w:rsidR="001F2702">
              <w:rPr>
                <w:color w:val="000000"/>
                <w:kern w:val="24"/>
                <w:sz w:val="20"/>
                <w:szCs w:val="20"/>
              </w:rPr>
              <w:t xml:space="preserve">  прокладка и ремонт внутрипосе</w:t>
            </w:r>
            <w:r w:rsidRPr="00F143AA">
              <w:rPr>
                <w:color w:val="000000"/>
                <w:kern w:val="24"/>
                <w:sz w:val="20"/>
                <w:szCs w:val="20"/>
              </w:rPr>
              <w:t>ленческих и ме</w:t>
            </w:r>
            <w:r w:rsidRPr="00F143AA">
              <w:rPr>
                <w:color w:val="000000"/>
                <w:kern w:val="24"/>
                <w:sz w:val="20"/>
                <w:szCs w:val="20"/>
              </w:rPr>
              <w:t>ж</w:t>
            </w:r>
            <w:r w:rsidRPr="00F143AA">
              <w:rPr>
                <w:color w:val="000000"/>
                <w:kern w:val="24"/>
                <w:sz w:val="20"/>
                <w:szCs w:val="20"/>
              </w:rPr>
              <w:t>поселковых дорог»</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«Безопасные гидротехнические сооружения»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«Строительство молочного комплекса на 1500 дойных коров с моло</w:t>
            </w:r>
            <w:r w:rsidRPr="00F143AA">
              <w:rPr>
                <w:color w:val="000000"/>
                <w:kern w:val="24"/>
                <w:sz w:val="20"/>
                <w:szCs w:val="20"/>
              </w:rPr>
              <w:t>д</w:t>
            </w:r>
            <w:r w:rsidRPr="00F143AA">
              <w:rPr>
                <w:color w:val="000000"/>
                <w:kern w:val="24"/>
                <w:sz w:val="20"/>
                <w:szCs w:val="20"/>
              </w:rPr>
              <w:t>няком крупного рогатого скота»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«Развитие института фермерства»</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«Комплексная модернизация перерабатывающих предприятий»</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Программа «Благоустройство территорий муниципальных образований Тало</w:t>
            </w:r>
            <w:r w:rsidRPr="00F143AA">
              <w:rPr>
                <w:color w:val="000000"/>
                <w:kern w:val="24"/>
                <w:sz w:val="20"/>
                <w:szCs w:val="20"/>
              </w:rPr>
              <w:t>в</w:t>
            </w:r>
            <w:r w:rsidRPr="00F143AA">
              <w:rPr>
                <w:color w:val="000000"/>
                <w:kern w:val="24"/>
                <w:sz w:val="20"/>
                <w:szCs w:val="20"/>
              </w:rPr>
              <w:t>ского  района на основе инициативного бюджетирования»</w:t>
            </w:r>
          </w:p>
          <w:p w:rsidR="00C57B59" w:rsidRPr="00F143AA" w:rsidRDefault="00C57B59" w:rsidP="00C57B59">
            <w:pPr>
              <w:spacing w:after="0"/>
              <w:ind w:firstLine="0"/>
              <w:rPr>
                <w:color w:val="000000"/>
                <w:kern w:val="24"/>
                <w:sz w:val="20"/>
                <w:szCs w:val="20"/>
              </w:rPr>
            </w:pPr>
            <w:r w:rsidRPr="00F143AA">
              <w:rPr>
                <w:color w:val="000000"/>
                <w:kern w:val="24"/>
                <w:sz w:val="20"/>
                <w:szCs w:val="20"/>
              </w:rPr>
              <w:t>Проект «Культурный туризм»</w:t>
            </w:r>
          </w:p>
          <w:p w:rsidR="00C57B59" w:rsidRPr="00F143AA" w:rsidRDefault="00C57B59" w:rsidP="00C57B59">
            <w:pPr>
              <w:spacing w:after="0"/>
              <w:ind w:firstLine="0"/>
              <w:rPr>
                <w:sz w:val="20"/>
                <w:szCs w:val="20"/>
              </w:rPr>
            </w:pPr>
            <w:r w:rsidRPr="00F143AA">
              <w:rPr>
                <w:color w:val="000000"/>
                <w:kern w:val="24"/>
                <w:sz w:val="20"/>
                <w:szCs w:val="20"/>
              </w:rPr>
              <w:t>Проект «Строительство пансионата на мараловой ферме»</w:t>
            </w:r>
          </w:p>
        </w:tc>
      </w:tr>
      <w:tr w:rsidR="00C57B59" w:rsidRPr="00070723" w:rsidTr="00F143AA">
        <w:trPr>
          <w:trHeight w:val="240"/>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Терновский</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19,1</w:t>
            </w:r>
          </w:p>
        </w:tc>
        <w:tc>
          <w:tcPr>
            <w:tcW w:w="33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1391</w:t>
            </w:r>
          </w:p>
        </w:tc>
        <w:tc>
          <w:tcPr>
            <w:tcW w:w="1106"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5F6370" w:rsidRDefault="00FC147F" w:rsidP="005F6370">
            <w:pPr>
              <w:spacing w:after="0"/>
              <w:ind w:firstLine="0"/>
              <w:rPr>
                <w:rFonts w:eastAsiaTheme="minorHAnsi"/>
                <w:sz w:val="20"/>
              </w:rPr>
            </w:pPr>
            <w:r w:rsidRPr="005F6370">
              <w:rPr>
                <w:rFonts w:eastAsiaTheme="minorHAnsi"/>
                <w:sz w:val="20"/>
              </w:rPr>
              <w:t xml:space="preserve">1. </w:t>
            </w:r>
            <w:r w:rsidR="00C57B59" w:rsidRPr="005F6370">
              <w:rPr>
                <w:rFonts w:eastAsiaTheme="minorHAnsi"/>
                <w:sz w:val="20"/>
              </w:rPr>
              <w:t>Повышение качества усло</w:t>
            </w:r>
            <w:r w:rsidR="001F2702" w:rsidRPr="005F6370">
              <w:rPr>
                <w:rFonts w:eastAsiaTheme="minorHAnsi"/>
                <w:sz w:val="20"/>
              </w:rPr>
              <w:t>вий жизнедеятельности населения.</w:t>
            </w:r>
          </w:p>
          <w:p w:rsidR="00C57B59" w:rsidRPr="005F6370" w:rsidRDefault="00FC147F" w:rsidP="005F6370">
            <w:pPr>
              <w:spacing w:after="0"/>
              <w:ind w:firstLine="0"/>
              <w:rPr>
                <w:rFonts w:eastAsiaTheme="minorHAnsi"/>
                <w:sz w:val="20"/>
              </w:rPr>
            </w:pPr>
            <w:r w:rsidRPr="005F6370">
              <w:rPr>
                <w:rFonts w:eastAsiaTheme="minorHAnsi"/>
                <w:sz w:val="20"/>
              </w:rPr>
              <w:t xml:space="preserve">2. </w:t>
            </w:r>
            <w:r w:rsidR="00C57B59" w:rsidRPr="005F6370">
              <w:rPr>
                <w:rFonts w:eastAsiaTheme="minorHAnsi"/>
                <w:sz w:val="20"/>
              </w:rPr>
              <w:t>Интегрированное развитие прои</w:t>
            </w:r>
            <w:r w:rsidR="00C57B59" w:rsidRPr="005F6370">
              <w:rPr>
                <w:rFonts w:eastAsiaTheme="minorHAnsi"/>
                <w:sz w:val="20"/>
              </w:rPr>
              <w:t>з</w:t>
            </w:r>
            <w:r w:rsidR="00C57B59" w:rsidRPr="005F6370">
              <w:rPr>
                <w:rFonts w:eastAsiaTheme="minorHAnsi"/>
                <w:sz w:val="20"/>
              </w:rPr>
              <w:t>водства и переработки сель</w:t>
            </w:r>
            <w:r w:rsidR="001F2702" w:rsidRPr="005F6370">
              <w:rPr>
                <w:rFonts w:eastAsiaTheme="minorHAnsi"/>
                <w:sz w:val="20"/>
              </w:rPr>
              <w:t>скохозя</w:t>
            </w:r>
            <w:r w:rsidR="001F2702" w:rsidRPr="005F6370">
              <w:rPr>
                <w:rFonts w:eastAsiaTheme="minorHAnsi"/>
                <w:sz w:val="20"/>
              </w:rPr>
              <w:t>й</w:t>
            </w:r>
            <w:r w:rsidR="001F2702" w:rsidRPr="005F6370">
              <w:rPr>
                <w:rFonts w:eastAsiaTheme="minorHAnsi"/>
                <w:sz w:val="20"/>
              </w:rPr>
              <w:t>ственной продукции.</w:t>
            </w:r>
          </w:p>
          <w:p w:rsidR="00C57B59" w:rsidRPr="002D3457" w:rsidRDefault="00FC147F" w:rsidP="005F6370">
            <w:pPr>
              <w:spacing w:after="0"/>
              <w:ind w:firstLine="0"/>
              <w:rPr>
                <w:b/>
                <w:lang w:eastAsia="en-US"/>
              </w:rPr>
            </w:pPr>
            <w:r w:rsidRPr="005F6370">
              <w:rPr>
                <w:rFonts w:eastAsiaTheme="minorHAnsi"/>
                <w:sz w:val="20"/>
              </w:rPr>
              <w:t xml:space="preserve">3. </w:t>
            </w:r>
            <w:r w:rsidR="00C57B59" w:rsidRPr="005F6370">
              <w:rPr>
                <w:rFonts w:eastAsiaTheme="minorHAnsi"/>
                <w:sz w:val="20"/>
              </w:rPr>
              <w:t>Развитие малого бизнеса.</w:t>
            </w:r>
          </w:p>
        </w:tc>
        <w:tc>
          <w:tcPr>
            <w:tcW w:w="2278" w:type="pct"/>
            <w:tcBorders>
              <w:top w:val="single" w:sz="4" w:space="0" w:color="auto"/>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tabs>
                <w:tab w:val="num" w:pos="0"/>
              </w:tabs>
              <w:spacing w:after="0"/>
              <w:ind w:firstLine="0"/>
              <w:rPr>
                <w:sz w:val="20"/>
                <w:szCs w:val="20"/>
              </w:rPr>
            </w:pPr>
            <w:r w:rsidRPr="00F143AA">
              <w:rPr>
                <w:sz w:val="20"/>
                <w:szCs w:val="20"/>
              </w:rPr>
              <w:t>Программа «Строительство и реконструкция водопроводных сетей Терновск</w:t>
            </w:r>
            <w:r w:rsidRPr="00F143AA">
              <w:rPr>
                <w:sz w:val="20"/>
                <w:szCs w:val="20"/>
              </w:rPr>
              <w:t>о</w:t>
            </w:r>
            <w:r w:rsidR="001F2702">
              <w:rPr>
                <w:sz w:val="20"/>
                <w:szCs w:val="20"/>
              </w:rPr>
              <w:t>го муниципального района»</w:t>
            </w:r>
          </w:p>
          <w:p w:rsidR="00C57B59" w:rsidRPr="00F143AA" w:rsidRDefault="00C57B59" w:rsidP="00C57B59">
            <w:pPr>
              <w:tabs>
                <w:tab w:val="num" w:pos="0"/>
              </w:tabs>
              <w:spacing w:after="0"/>
              <w:ind w:firstLine="0"/>
              <w:rPr>
                <w:sz w:val="20"/>
                <w:szCs w:val="20"/>
              </w:rPr>
            </w:pPr>
            <w:r w:rsidRPr="00F143AA">
              <w:rPr>
                <w:sz w:val="20"/>
                <w:szCs w:val="20"/>
              </w:rPr>
              <w:t>Про</w:t>
            </w:r>
            <w:r w:rsidR="001F2702">
              <w:rPr>
                <w:sz w:val="20"/>
                <w:szCs w:val="20"/>
              </w:rPr>
              <w:t>ект «Детский сад в с. Народное»</w:t>
            </w:r>
          </w:p>
          <w:p w:rsidR="00C57B59" w:rsidRPr="00F143AA" w:rsidRDefault="00C57B59" w:rsidP="00C57B59">
            <w:pPr>
              <w:tabs>
                <w:tab w:val="num" w:pos="0"/>
              </w:tabs>
              <w:spacing w:after="0"/>
              <w:ind w:firstLine="0"/>
              <w:rPr>
                <w:sz w:val="20"/>
                <w:szCs w:val="20"/>
              </w:rPr>
            </w:pPr>
            <w:r w:rsidRPr="00F143AA">
              <w:rPr>
                <w:sz w:val="20"/>
                <w:szCs w:val="20"/>
              </w:rPr>
              <w:t>Проект «Школа со структурным подразде</w:t>
            </w:r>
            <w:r w:rsidR="001F2702">
              <w:rPr>
                <w:sz w:val="20"/>
                <w:szCs w:val="20"/>
              </w:rPr>
              <w:t>лением детский сад в с. Поляна»</w:t>
            </w:r>
          </w:p>
          <w:p w:rsidR="00C57B59" w:rsidRPr="00F143AA" w:rsidRDefault="00C57B59" w:rsidP="00C57B59">
            <w:pPr>
              <w:tabs>
                <w:tab w:val="num" w:pos="0"/>
              </w:tabs>
              <w:spacing w:after="0"/>
              <w:ind w:firstLine="0"/>
              <w:rPr>
                <w:sz w:val="20"/>
                <w:szCs w:val="20"/>
              </w:rPr>
            </w:pPr>
            <w:r w:rsidRPr="00F143AA">
              <w:rPr>
                <w:sz w:val="20"/>
                <w:szCs w:val="20"/>
              </w:rPr>
              <w:t>Проект «Строительство дополнительного корпуса фермы на 500 голов КРС в О</w:t>
            </w:r>
            <w:r w:rsidR="001F2702">
              <w:rPr>
                <w:sz w:val="20"/>
                <w:szCs w:val="20"/>
              </w:rPr>
              <w:t>ОО «Победа»</w:t>
            </w:r>
          </w:p>
          <w:p w:rsidR="00C57B59" w:rsidRPr="00F143AA" w:rsidRDefault="00C57B59" w:rsidP="00C57B59">
            <w:pPr>
              <w:tabs>
                <w:tab w:val="num" w:pos="0"/>
              </w:tabs>
              <w:spacing w:after="0"/>
              <w:ind w:firstLine="0"/>
              <w:rPr>
                <w:sz w:val="20"/>
                <w:szCs w:val="20"/>
              </w:rPr>
            </w:pPr>
            <w:r w:rsidRPr="00F143AA">
              <w:rPr>
                <w:sz w:val="20"/>
                <w:szCs w:val="20"/>
              </w:rPr>
              <w:t>Проект «Строительство  фермы на 300 голов КРС  молочного направлен</w:t>
            </w:r>
            <w:r w:rsidR="001F2702">
              <w:rPr>
                <w:sz w:val="20"/>
                <w:szCs w:val="20"/>
              </w:rPr>
              <w:t>ия (ИП Глава КФХ Каверин В.С.)»</w:t>
            </w:r>
          </w:p>
          <w:p w:rsidR="00C57B59" w:rsidRPr="00F143AA" w:rsidRDefault="00C57B59" w:rsidP="00C57B59">
            <w:pPr>
              <w:tabs>
                <w:tab w:val="num" w:pos="0"/>
              </w:tabs>
              <w:spacing w:after="0"/>
              <w:ind w:firstLine="0"/>
              <w:rPr>
                <w:sz w:val="20"/>
                <w:szCs w:val="20"/>
              </w:rPr>
            </w:pPr>
            <w:r w:rsidRPr="00F143AA">
              <w:rPr>
                <w:sz w:val="20"/>
                <w:szCs w:val="20"/>
              </w:rPr>
              <w:t xml:space="preserve">Проект «Строительство убойного цеха КРС для фасовки мяса в вакуумной </w:t>
            </w:r>
            <w:r w:rsidR="001F2702">
              <w:rPr>
                <w:sz w:val="20"/>
                <w:szCs w:val="20"/>
              </w:rPr>
              <w:lastRenderedPageBreak/>
              <w:t>упаковке в СПК (колхоз) «Исток»</w:t>
            </w:r>
          </w:p>
          <w:p w:rsidR="00C57B59" w:rsidRPr="00F143AA" w:rsidRDefault="00C57B59" w:rsidP="00C57B59">
            <w:pPr>
              <w:tabs>
                <w:tab w:val="num" w:pos="0"/>
              </w:tabs>
              <w:spacing w:after="0"/>
              <w:ind w:firstLine="0"/>
              <w:rPr>
                <w:sz w:val="20"/>
                <w:szCs w:val="20"/>
              </w:rPr>
            </w:pPr>
            <w:r w:rsidRPr="00F143AA">
              <w:rPr>
                <w:sz w:val="20"/>
                <w:szCs w:val="20"/>
              </w:rPr>
              <w:t>Проект «Строительство теплицы (с. Терновка</w:t>
            </w:r>
            <w:r w:rsidR="001F2702">
              <w:rPr>
                <w:sz w:val="20"/>
                <w:szCs w:val="20"/>
              </w:rPr>
              <w:t>)»</w:t>
            </w:r>
          </w:p>
          <w:p w:rsidR="00C57B59" w:rsidRPr="00F143AA" w:rsidRDefault="00C57B59" w:rsidP="00C57B59">
            <w:pPr>
              <w:tabs>
                <w:tab w:val="num" w:pos="0"/>
              </w:tabs>
              <w:spacing w:after="0"/>
              <w:ind w:firstLine="0"/>
              <w:rPr>
                <w:sz w:val="20"/>
                <w:szCs w:val="20"/>
              </w:rPr>
            </w:pPr>
            <w:r w:rsidRPr="00F143AA">
              <w:rPr>
                <w:sz w:val="20"/>
                <w:szCs w:val="20"/>
              </w:rPr>
              <w:t>Проект «Т</w:t>
            </w:r>
            <w:r w:rsidR="001F2702">
              <w:rPr>
                <w:sz w:val="20"/>
                <w:szCs w:val="20"/>
              </w:rPr>
              <w:t>уристическая база в п. Заречье»</w:t>
            </w:r>
          </w:p>
        </w:tc>
      </w:tr>
      <w:tr w:rsidR="00C57B59" w:rsidRPr="00070723" w:rsidTr="00F143AA">
        <w:trPr>
          <w:trHeight w:val="1241"/>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both"/>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Хохольский </w:t>
            </w:r>
          </w:p>
          <w:p w:rsidR="00C57B59" w:rsidRPr="00F143AA" w:rsidRDefault="00C57B59" w:rsidP="00C57B59">
            <w:pPr>
              <w:spacing w:after="0"/>
              <w:ind w:firstLine="0"/>
              <w:rPr>
                <w:sz w:val="20"/>
                <w:szCs w:val="20"/>
              </w:rPr>
            </w:pPr>
            <w:r w:rsidRPr="00F143AA">
              <w:rPr>
                <w:sz w:val="20"/>
                <w:szCs w:val="20"/>
              </w:rPr>
              <w:t>муниципальный район</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29,728</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1451</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 Повышение привлекательности Хохольского муниципального ра</w:t>
            </w:r>
            <w:r w:rsidRPr="00F143AA">
              <w:rPr>
                <w:sz w:val="20"/>
                <w:szCs w:val="20"/>
              </w:rPr>
              <w:t>й</w:t>
            </w:r>
            <w:r w:rsidRPr="00F143AA">
              <w:rPr>
                <w:sz w:val="20"/>
                <w:szCs w:val="20"/>
              </w:rPr>
              <w:t>она</w:t>
            </w:r>
            <w:r w:rsidR="005E03F9">
              <w:rPr>
                <w:sz w:val="20"/>
                <w:szCs w:val="20"/>
              </w:rPr>
              <w:t>.</w:t>
            </w:r>
          </w:p>
          <w:p w:rsidR="00C57B59" w:rsidRPr="00F143AA" w:rsidRDefault="00C57B59" w:rsidP="00C57B59">
            <w:pPr>
              <w:spacing w:after="0"/>
              <w:ind w:firstLine="0"/>
              <w:rPr>
                <w:sz w:val="20"/>
                <w:szCs w:val="20"/>
              </w:rPr>
            </w:pPr>
            <w:r w:rsidRPr="00F143AA">
              <w:rPr>
                <w:sz w:val="20"/>
                <w:szCs w:val="20"/>
              </w:rPr>
              <w:t>2.Рост конкурентоспособности сел</w:t>
            </w:r>
            <w:r w:rsidRPr="00F143AA">
              <w:rPr>
                <w:sz w:val="20"/>
                <w:szCs w:val="20"/>
              </w:rPr>
              <w:t>ь</w:t>
            </w:r>
            <w:r w:rsidRPr="00F143AA">
              <w:rPr>
                <w:sz w:val="20"/>
                <w:szCs w:val="20"/>
              </w:rPr>
              <w:t>ского хозяйства и промышленности</w:t>
            </w:r>
            <w:r w:rsidR="005E03F9">
              <w:rPr>
                <w:sz w:val="20"/>
                <w:szCs w:val="20"/>
              </w:rPr>
              <w:t>.</w:t>
            </w:r>
          </w:p>
          <w:p w:rsidR="00C57B59" w:rsidRPr="00F143AA" w:rsidRDefault="00C57B59" w:rsidP="00C57B59">
            <w:pPr>
              <w:spacing w:after="0"/>
              <w:ind w:firstLine="0"/>
              <w:rPr>
                <w:color w:val="FF0000"/>
                <w:sz w:val="20"/>
                <w:szCs w:val="20"/>
              </w:rPr>
            </w:pPr>
            <w:r w:rsidRPr="00F143AA">
              <w:rPr>
                <w:sz w:val="20"/>
                <w:szCs w:val="20"/>
              </w:rPr>
              <w:t>3. Сокращение разрыва в уровне комфортности проживания в  пос</w:t>
            </w:r>
            <w:r w:rsidRPr="00F143AA">
              <w:rPr>
                <w:sz w:val="20"/>
                <w:szCs w:val="20"/>
              </w:rPr>
              <w:t>е</w:t>
            </w:r>
            <w:r w:rsidRPr="00F143AA">
              <w:rPr>
                <w:sz w:val="20"/>
                <w:szCs w:val="20"/>
              </w:rPr>
              <w:t>лениях района.</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Проект «Строительство молодежного центра» </w:t>
            </w:r>
          </w:p>
          <w:p w:rsidR="00C57B59" w:rsidRPr="00F143AA" w:rsidRDefault="00C57B59" w:rsidP="00C57B59">
            <w:pPr>
              <w:spacing w:after="0"/>
              <w:ind w:firstLine="0"/>
              <w:rPr>
                <w:sz w:val="20"/>
                <w:szCs w:val="20"/>
              </w:rPr>
            </w:pPr>
            <w:r w:rsidRPr="00F143AA">
              <w:rPr>
                <w:sz w:val="20"/>
                <w:szCs w:val="20"/>
              </w:rPr>
              <w:t>Проект «Строительство детского сада с ясельными группами на 140 мест в р.п. Хохольский»</w:t>
            </w:r>
          </w:p>
          <w:p w:rsidR="00C57B59" w:rsidRPr="00F143AA" w:rsidRDefault="00C57B59" w:rsidP="00C57B59">
            <w:pPr>
              <w:spacing w:after="0"/>
              <w:ind w:firstLine="0"/>
              <w:rPr>
                <w:sz w:val="20"/>
                <w:szCs w:val="20"/>
              </w:rPr>
            </w:pPr>
            <w:r w:rsidRPr="00F143AA">
              <w:rPr>
                <w:sz w:val="20"/>
                <w:szCs w:val="20"/>
              </w:rPr>
              <w:t>Проект «Строительство ледового дворца»</w:t>
            </w:r>
          </w:p>
          <w:p w:rsidR="00C57B59" w:rsidRPr="00F143AA" w:rsidRDefault="00C57B59" w:rsidP="00C57B59">
            <w:pPr>
              <w:spacing w:after="0"/>
              <w:ind w:firstLine="0"/>
              <w:rPr>
                <w:sz w:val="20"/>
                <w:szCs w:val="20"/>
              </w:rPr>
            </w:pPr>
            <w:r w:rsidRPr="00F143AA">
              <w:rPr>
                <w:sz w:val="20"/>
                <w:szCs w:val="20"/>
              </w:rPr>
              <w:t>Проект «Строительство и реконструкция учреждений культуры».</w:t>
            </w:r>
          </w:p>
          <w:p w:rsidR="00C57B59" w:rsidRPr="00F143AA" w:rsidRDefault="00C57B59" w:rsidP="00C57B59">
            <w:pPr>
              <w:spacing w:after="0"/>
              <w:ind w:firstLine="0"/>
              <w:rPr>
                <w:sz w:val="20"/>
                <w:szCs w:val="20"/>
              </w:rPr>
            </w:pPr>
            <w:r w:rsidRPr="00F143AA">
              <w:rPr>
                <w:sz w:val="20"/>
                <w:szCs w:val="20"/>
              </w:rPr>
              <w:t>Проект «Создание туристического кластера на территории Хохольского мун</w:t>
            </w:r>
            <w:r w:rsidRPr="00F143AA">
              <w:rPr>
                <w:sz w:val="20"/>
                <w:szCs w:val="20"/>
              </w:rPr>
              <w:t>и</w:t>
            </w:r>
            <w:r w:rsidRPr="00F143AA">
              <w:rPr>
                <w:sz w:val="20"/>
                <w:szCs w:val="20"/>
              </w:rPr>
              <w:t>ципального района» (развитие инфраструктуры комплекса «Костенки», разр</w:t>
            </w:r>
            <w:r w:rsidRPr="00F143AA">
              <w:rPr>
                <w:sz w:val="20"/>
                <w:szCs w:val="20"/>
              </w:rPr>
              <w:t>а</w:t>
            </w:r>
            <w:r w:rsidRPr="00F143AA">
              <w:rPr>
                <w:sz w:val="20"/>
                <w:szCs w:val="20"/>
              </w:rPr>
              <w:t>ботка и внедрение новых туристических маршрутов ЭКО  и с/х туризма, со</w:t>
            </w:r>
            <w:r w:rsidRPr="00F143AA">
              <w:rPr>
                <w:sz w:val="20"/>
                <w:szCs w:val="20"/>
              </w:rPr>
              <w:t>з</w:t>
            </w:r>
            <w:r w:rsidRPr="00F143AA">
              <w:rPr>
                <w:sz w:val="20"/>
                <w:szCs w:val="20"/>
              </w:rPr>
              <w:t>дание и развитие туристической инфраструктуры).</w:t>
            </w:r>
          </w:p>
          <w:p w:rsidR="00C57B59" w:rsidRPr="00F143AA" w:rsidRDefault="00C57B59" w:rsidP="00C57B59">
            <w:pPr>
              <w:spacing w:after="0"/>
              <w:ind w:firstLine="0"/>
              <w:rPr>
                <w:sz w:val="20"/>
                <w:szCs w:val="20"/>
              </w:rPr>
            </w:pPr>
            <w:r w:rsidRPr="00F143AA">
              <w:rPr>
                <w:sz w:val="20"/>
                <w:szCs w:val="20"/>
              </w:rPr>
              <w:t>Программа«Создание   и модернизация бюджетообразующих предприятий» (Строительство цементного завода (с.Хохол), строительство производства ст</w:t>
            </w:r>
            <w:r w:rsidRPr="00F143AA">
              <w:rPr>
                <w:sz w:val="20"/>
                <w:szCs w:val="20"/>
              </w:rPr>
              <w:t>е</w:t>
            </w:r>
            <w:r w:rsidRPr="00F143AA">
              <w:rPr>
                <w:sz w:val="20"/>
                <w:szCs w:val="20"/>
              </w:rPr>
              <w:t>кольного концентрата (с.1 Еманча), модернизация действующих промышле</w:t>
            </w:r>
            <w:r w:rsidRPr="00F143AA">
              <w:rPr>
                <w:sz w:val="20"/>
                <w:szCs w:val="20"/>
              </w:rPr>
              <w:t>н</w:t>
            </w:r>
            <w:r w:rsidRPr="00F143AA">
              <w:rPr>
                <w:sz w:val="20"/>
                <w:szCs w:val="20"/>
              </w:rPr>
              <w:t>ных и сельскохозяйственных производств, строительство молочно-товарных комплексов (р.п.Хохольский, с.Костенки), строительство комбикормового з</w:t>
            </w:r>
            <w:r w:rsidRPr="00F143AA">
              <w:rPr>
                <w:sz w:val="20"/>
                <w:szCs w:val="20"/>
              </w:rPr>
              <w:t>а</w:t>
            </w:r>
            <w:r w:rsidR="005E03F9">
              <w:rPr>
                <w:sz w:val="20"/>
                <w:szCs w:val="20"/>
              </w:rPr>
              <w:t>вода (с. Хохол)</w:t>
            </w:r>
          </w:p>
          <w:p w:rsidR="00C57B59" w:rsidRPr="00F143AA" w:rsidRDefault="00C57B59" w:rsidP="00C57B59">
            <w:pPr>
              <w:spacing w:after="0"/>
              <w:ind w:firstLine="0"/>
              <w:rPr>
                <w:sz w:val="20"/>
                <w:szCs w:val="20"/>
              </w:rPr>
            </w:pPr>
            <w:r w:rsidRPr="00F143AA">
              <w:rPr>
                <w:sz w:val="20"/>
                <w:szCs w:val="20"/>
              </w:rPr>
              <w:t>Проект «Организация производства и х</w:t>
            </w:r>
            <w:r w:rsidR="005E03F9">
              <w:rPr>
                <w:sz w:val="20"/>
                <w:szCs w:val="20"/>
              </w:rPr>
              <w:t>ранения плодоовощной продукции»</w:t>
            </w:r>
          </w:p>
          <w:p w:rsidR="00C57B59" w:rsidRPr="00F143AA" w:rsidRDefault="00C57B59" w:rsidP="00C57B59">
            <w:pPr>
              <w:spacing w:after="0"/>
              <w:ind w:firstLine="0"/>
              <w:rPr>
                <w:sz w:val="20"/>
                <w:szCs w:val="20"/>
              </w:rPr>
            </w:pPr>
            <w:r w:rsidRPr="00F143AA">
              <w:rPr>
                <w:sz w:val="20"/>
                <w:szCs w:val="20"/>
              </w:rPr>
              <w:t>Проект «Организация ярмарочной торговли  в Хохол</w:t>
            </w:r>
            <w:r w:rsidR="005E03F9">
              <w:rPr>
                <w:sz w:val="20"/>
                <w:szCs w:val="20"/>
              </w:rPr>
              <w:t>ьском муниципальном районе»</w:t>
            </w:r>
          </w:p>
          <w:p w:rsidR="00C57B59" w:rsidRPr="00F143AA" w:rsidRDefault="00C57B59" w:rsidP="00C57B59">
            <w:pPr>
              <w:spacing w:after="0"/>
              <w:ind w:firstLine="0"/>
              <w:rPr>
                <w:sz w:val="20"/>
                <w:szCs w:val="20"/>
              </w:rPr>
            </w:pPr>
            <w:r w:rsidRPr="00F143AA">
              <w:rPr>
                <w:sz w:val="20"/>
                <w:szCs w:val="20"/>
              </w:rPr>
              <w:t>Проект «Формирование индустриального парка для субъектов МСП на терр</w:t>
            </w:r>
            <w:r w:rsidRPr="00F143AA">
              <w:rPr>
                <w:sz w:val="20"/>
                <w:szCs w:val="20"/>
              </w:rPr>
              <w:t>и</w:t>
            </w:r>
            <w:r w:rsidRPr="00F143AA">
              <w:rPr>
                <w:sz w:val="20"/>
                <w:szCs w:val="20"/>
              </w:rPr>
              <w:t>тории Хох</w:t>
            </w:r>
            <w:r w:rsidR="005E03F9">
              <w:rPr>
                <w:sz w:val="20"/>
                <w:szCs w:val="20"/>
              </w:rPr>
              <w:t>ольского муниципального района»</w:t>
            </w:r>
          </w:p>
          <w:p w:rsidR="005E03F9" w:rsidRDefault="00C57B59" w:rsidP="00C57B59">
            <w:pPr>
              <w:spacing w:after="0"/>
              <w:ind w:firstLine="0"/>
              <w:rPr>
                <w:sz w:val="20"/>
                <w:szCs w:val="20"/>
              </w:rPr>
            </w:pPr>
            <w:r w:rsidRPr="00F143AA">
              <w:rPr>
                <w:sz w:val="20"/>
                <w:szCs w:val="20"/>
              </w:rPr>
              <w:t>Проект «Благоустройство сельских территорий на основе инициативного бюджетирования»</w:t>
            </w:r>
          </w:p>
          <w:p w:rsidR="00C57B59" w:rsidRPr="00F143AA" w:rsidRDefault="00C57B59" w:rsidP="00C57B59">
            <w:pPr>
              <w:spacing w:after="0"/>
              <w:ind w:firstLine="0"/>
              <w:rPr>
                <w:sz w:val="20"/>
                <w:szCs w:val="20"/>
              </w:rPr>
            </w:pPr>
            <w:r w:rsidRPr="00F143AA">
              <w:rPr>
                <w:sz w:val="20"/>
                <w:szCs w:val="20"/>
              </w:rPr>
              <w:t>Проект «Формирование комфортной городской среды Хохольского муниц</w:t>
            </w:r>
            <w:r w:rsidRPr="00F143AA">
              <w:rPr>
                <w:sz w:val="20"/>
                <w:szCs w:val="20"/>
              </w:rPr>
              <w:t>и</w:t>
            </w:r>
            <w:r w:rsidR="005E03F9">
              <w:rPr>
                <w:sz w:val="20"/>
                <w:szCs w:val="20"/>
              </w:rPr>
              <w:t>пального района»</w:t>
            </w:r>
          </w:p>
          <w:p w:rsidR="00C57B59" w:rsidRPr="00F143AA" w:rsidRDefault="00C57B59" w:rsidP="00C57B59">
            <w:pPr>
              <w:spacing w:after="0"/>
              <w:ind w:firstLine="0"/>
              <w:rPr>
                <w:sz w:val="20"/>
                <w:szCs w:val="20"/>
              </w:rPr>
            </w:pPr>
            <w:r w:rsidRPr="00F143AA">
              <w:rPr>
                <w:sz w:val="20"/>
                <w:szCs w:val="20"/>
              </w:rPr>
              <w:t>Проект «Обеспечение качественными услугами ЖКХ Хохольского муниц</w:t>
            </w:r>
            <w:r w:rsidRPr="00F143AA">
              <w:rPr>
                <w:sz w:val="20"/>
                <w:szCs w:val="20"/>
              </w:rPr>
              <w:t>и</w:t>
            </w:r>
            <w:r w:rsidRPr="00F143AA">
              <w:rPr>
                <w:sz w:val="20"/>
                <w:szCs w:val="20"/>
              </w:rPr>
              <w:t>пального района»(Строительство водопроводной сети в Петинском сельском поселении, реконструкция биологически-очистных сооружений и пр.)</w:t>
            </w:r>
          </w:p>
        </w:tc>
      </w:tr>
      <w:tr w:rsidR="00C57B59" w:rsidRPr="00070723" w:rsidTr="00F143AA">
        <w:trPr>
          <w:trHeight w:val="3075"/>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9F2375">
            <w:pPr>
              <w:pStyle w:val="a6"/>
              <w:widowControl/>
              <w:numPr>
                <w:ilvl w:val="0"/>
                <w:numId w:val="21"/>
              </w:numPr>
              <w:autoSpaceDE/>
              <w:autoSpaceDN/>
              <w:adjustRightInd/>
              <w:ind w:left="0" w:firstLine="0"/>
              <w:jc w:val="both"/>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Эртильский</w:t>
            </w:r>
          </w:p>
          <w:p w:rsidR="00C57B59" w:rsidRPr="00F143AA" w:rsidRDefault="00C57B59" w:rsidP="00C57B59">
            <w:pPr>
              <w:spacing w:after="0"/>
              <w:ind w:firstLine="0"/>
              <w:rPr>
                <w:sz w:val="20"/>
                <w:szCs w:val="20"/>
              </w:rPr>
            </w:pPr>
            <w:r w:rsidRPr="00F143AA">
              <w:rPr>
                <w:sz w:val="20"/>
                <w:szCs w:val="20"/>
              </w:rPr>
              <w:t>муниципальный район</w:t>
            </w: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p w:rsidR="00C57B59" w:rsidRPr="00F143AA" w:rsidRDefault="00C57B59" w:rsidP="00C57B59">
            <w:pPr>
              <w:spacing w:after="0"/>
              <w:ind w:firstLine="0"/>
              <w:rPr>
                <w:sz w:val="20"/>
                <w:szCs w:val="20"/>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23,09</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1458</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5E03F9" w:rsidRDefault="00C57B59" w:rsidP="00C57B59">
            <w:pPr>
              <w:pStyle w:val="a6"/>
              <w:widowControl/>
              <w:numPr>
                <w:ilvl w:val="0"/>
                <w:numId w:val="31"/>
              </w:numPr>
              <w:autoSpaceDE/>
              <w:autoSpaceDN/>
              <w:adjustRightInd/>
              <w:ind w:left="0" w:firstLine="0"/>
              <w:jc w:val="both"/>
            </w:pPr>
            <w:r w:rsidRPr="00F143AA">
              <w:t>Повышение качества сел</w:t>
            </w:r>
            <w:r w:rsidRPr="00F143AA">
              <w:t>ь</w:t>
            </w:r>
            <w:r w:rsidRPr="00F143AA">
              <w:t>ской и городской среды проживания, развитие инфраструктуры ЖКХ.</w:t>
            </w:r>
          </w:p>
          <w:p w:rsidR="005E03F9" w:rsidRDefault="00C57B59" w:rsidP="00C57B59">
            <w:pPr>
              <w:pStyle w:val="a6"/>
              <w:widowControl/>
              <w:numPr>
                <w:ilvl w:val="0"/>
                <w:numId w:val="31"/>
              </w:numPr>
              <w:autoSpaceDE/>
              <w:autoSpaceDN/>
              <w:adjustRightInd/>
              <w:ind w:left="0" w:firstLine="0"/>
              <w:jc w:val="both"/>
            </w:pPr>
            <w:r w:rsidRPr="005E03F9">
              <w:t>Расширение и повышение качества дорожной сети.</w:t>
            </w:r>
          </w:p>
          <w:p w:rsidR="005E03F9" w:rsidRDefault="00C57B59" w:rsidP="00C57B59">
            <w:pPr>
              <w:pStyle w:val="a6"/>
              <w:widowControl/>
              <w:numPr>
                <w:ilvl w:val="0"/>
                <w:numId w:val="31"/>
              </w:numPr>
              <w:autoSpaceDE/>
              <w:autoSpaceDN/>
              <w:adjustRightInd/>
              <w:ind w:left="0" w:firstLine="0"/>
              <w:jc w:val="both"/>
            </w:pPr>
            <w:r w:rsidRPr="005E03F9">
              <w:t>Интегрированное развитие отраслей по производству и перер</w:t>
            </w:r>
            <w:r w:rsidRPr="005E03F9">
              <w:t>а</w:t>
            </w:r>
            <w:r w:rsidRPr="005E03F9">
              <w:t>ботке продукции растениеводства, развитие мясомолочного животн</w:t>
            </w:r>
            <w:r w:rsidRPr="005E03F9">
              <w:t>о</w:t>
            </w:r>
            <w:r w:rsidRPr="005E03F9">
              <w:t>водства.</w:t>
            </w:r>
          </w:p>
          <w:p w:rsidR="00C57B59" w:rsidRPr="005E03F9" w:rsidRDefault="00C57B59" w:rsidP="00C57B59">
            <w:pPr>
              <w:pStyle w:val="a6"/>
              <w:widowControl/>
              <w:numPr>
                <w:ilvl w:val="0"/>
                <w:numId w:val="31"/>
              </w:numPr>
              <w:autoSpaceDE/>
              <w:autoSpaceDN/>
              <w:adjustRightInd/>
              <w:ind w:left="0" w:firstLine="0"/>
              <w:jc w:val="both"/>
            </w:pPr>
            <w:r w:rsidRPr="005E03F9">
              <w:t>Развитие малого и среднего бизнеса в сферах: сельское хозяйс</w:t>
            </w:r>
            <w:r w:rsidRPr="005E03F9">
              <w:t>т</w:t>
            </w:r>
            <w:r w:rsidRPr="005E03F9">
              <w:t>во, перерабатывающая промышле</w:t>
            </w:r>
            <w:r w:rsidRPr="005E03F9">
              <w:t>н</w:t>
            </w:r>
            <w:r w:rsidRPr="005E03F9">
              <w:t>ность, оказание услуг населению.</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Программа «Комфортная сельская и городская среда» (создание благоустр</w:t>
            </w:r>
            <w:r w:rsidRPr="00F143AA">
              <w:rPr>
                <w:sz w:val="20"/>
                <w:szCs w:val="20"/>
              </w:rPr>
              <w:t>о</w:t>
            </w:r>
            <w:r w:rsidRPr="00F143AA">
              <w:rPr>
                <w:sz w:val="20"/>
                <w:szCs w:val="20"/>
              </w:rPr>
              <w:t>енных мест  отды</w:t>
            </w:r>
            <w:r w:rsidR="005E03F9">
              <w:rPr>
                <w:sz w:val="20"/>
                <w:szCs w:val="20"/>
              </w:rPr>
              <w:t>ха во всех  сельских и городских</w:t>
            </w:r>
            <w:r w:rsidRPr="00F143AA">
              <w:rPr>
                <w:sz w:val="20"/>
                <w:szCs w:val="20"/>
              </w:rPr>
              <w:t xml:space="preserve"> поселениях района, микр</w:t>
            </w:r>
            <w:r w:rsidRPr="00F143AA">
              <w:rPr>
                <w:sz w:val="20"/>
                <w:szCs w:val="20"/>
              </w:rPr>
              <w:t>о</w:t>
            </w:r>
            <w:r w:rsidRPr="00F143AA">
              <w:rPr>
                <w:sz w:val="20"/>
                <w:szCs w:val="20"/>
              </w:rPr>
              <w:t>рай</w:t>
            </w:r>
            <w:r w:rsidR="005E03F9">
              <w:rPr>
                <w:sz w:val="20"/>
                <w:szCs w:val="20"/>
              </w:rPr>
              <w:t>онах города Эртиль)</w:t>
            </w:r>
          </w:p>
          <w:p w:rsidR="00C57B59" w:rsidRPr="00F143AA" w:rsidRDefault="00C57B59" w:rsidP="00C57B59">
            <w:pPr>
              <w:spacing w:after="0"/>
              <w:ind w:firstLine="0"/>
              <w:rPr>
                <w:sz w:val="20"/>
                <w:szCs w:val="20"/>
              </w:rPr>
            </w:pPr>
            <w:r w:rsidRPr="00F143AA">
              <w:rPr>
                <w:sz w:val="20"/>
                <w:szCs w:val="20"/>
              </w:rPr>
              <w:t>Проект «Ст</w:t>
            </w:r>
            <w:r w:rsidR="005E03F9">
              <w:rPr>
                <w:sz w:val="20"/>
                <w:szCs w:val="20"/>
              </w:rPr>
              <w:t>роительство бассейна «Дельфин»</w:t>
            </w:r>
          </w:p>
          <w:p w:rsidR="00C57B59" w:rsidRPr="00F143AA" w:rsidRDefault="005E03F9" w:rsidP="00C57B59">
            <w:pPr>
              <w:spacing w:after="0"/>
              <w:ind w:firstLine="0"/>
              <w:rPr>
                <w:sz w:val="20"/>
                <w:szCs w:val="20"/>
              </w:rPr>
            </w:pPr>
            <w:r>
              <w:rPr>
                <w:sz w:val="20"/>
                <w:szCs w:val="20"/>
              </w:rPr>
              <w:t>Проект «Водоснабжение» (</w:t>
            </w:r>
            <w:r w:rsidR="00C57B59" w:rsidRPr="00F143AA">
              <w:rPr>
                <w:sz w:val="20"/>
                <w:szCs w:val="20"/>
              </w:rPr>
              <w:t>реконструкция водозабора, бурение новых скв</w:t>
            </w:r>
            <w:r w:rsidR="00C57B59" w:rsidRPr="00F143AA">
              <w:rPr>
                <w:sz w:val="20"/>
                <w:szCs w:val="20"/>
              </w:rPr>
              <w:t>а</w:t>
            </w:r>
            <w:r>
              <w:rPr>
                <w:sz w:val="20"/>
                <w:szCs w:val="20"/>
              </w:rPr>
              <w:t>жин, строительство сетей)</w:t>
            </w:r>
          </w:p>
          <w:p w:rsidR="00C57B59" w:rsidRPr="00F143AA" w:rsidRDefault="00C57B59" w:rsidP="00C57B59">
            <w:pPr>
              <w:spacing w:after="0"/>
              <w:ind w:firstLine="0"/>
              <w:rPr>
                <w:sz w:val="20"/>
                <w:szCs w:val="20"/>
              </w:rPr>
            </w:pPr>
            <w:r w:rsidRPr="00F143AA">
              <w:rPr>
                <w:sz w:val="20"/>
                <w:szCs w:val="20"/>
              </w:rPr>
              <w:t>Проект «Газификация района»</w:t>
            </w:r>
          </w:p>
          <w:p w:rsidR="00C57B59" w:rsidRPr="00F143AA" w:rsidRDefault="00C57B59" w:rsidP="00C57B59">
            <w:pPr>
              <w:spacing w:after="0"/>
              <w:ind w:firstLine="0"/>
              <w:rPr>
                <w:sz w:val="20"/>
                <w:szCs w:val="20"/>
              </w:rPr>
            </w:pPr>
            <w:r w:rsidRPr="00F143AA">
              <w:rPr>
                <w:sz w:val="20"/>
                <w:szCs w:val="20"/>
              </w:rPr>
              <w:t>Программа «Ремонт и прокладка внутрипоселенческих и межпоселенческих дорог»</w:t>
            </w:r>
          </w:p>
          <w:p w:rsidR="00C57B59" w:rsidRPr="00F143AA" w:rsidRDefault="00C57B59" w:rsidP="00C57B59">
            <w:pPr>
              <w:spacing w:after="0"/>
              <w:ind w:firstLine="0"/>
              <w:rPr>
                <w:sz w:val="20"/>
                <w:szCs w:val="20"/>
              </w:rPr>
            </w:pPr>
            <w:r w:rsidRPr="00F143AA">
              <w:rPr>
                <w:sz w:val="20"/>
                <w:szCs w:val="20"/>
              </w:rPr>
              <w:t>Проект «Создание комплекса по производству и переработке плодово-ягодной продукции в г.</w:t>
            </w:r>
            <w:r w:rsidR="005E03F9">
              <w:rPr>
                <w:sz w:val="20"/>
                <w:szCs w:val="20"/>
              </w:rPr>
              <w:t xml:space="preserve"> Эртиль»</w:t>
            </w:r>
          </w:p>
          <w:p w:rsidR="00C57B59" w:rsidRPr="00F143AA" w:rsidRDefault="00C57B59" w:rsidP="00C57B59">
            <w:pPr>
              <w:spacing w:after="0"/>
              <w:ind w:firstLine="0"/>
              <w:rPr>
                <w:sz w:val="20"/>
                <w:szCs w:val="20"/>
              </w:rPr>
            </w:pPr>
            <w:r w:rsidRPr="00F143AA">
              <w:rPr>
                <w:sz w:val="20"/>
                <w:szCs w:val="20"/>
              </w:rPr>
              <w:t>Проект «Строительство завода по производству картофельного крахмала</w:t>
            </w:r>
            <w:r w:rsidR="005E03F9">
              <w:rPr>
                <w:sz w:val="20"/>
                <w:szCs w:val="20"/>
              </w:rPr>
              <w:t>»</w:t>
            </w:r>
          </w:p>
          <w:p w:rsidR="00C57B59" w:rsidRPr="00F143AA" w:rsidRDefault="00C57B59" w:rsidP="00C57B59">
            <w:pPr>
              <w:spacing w:after="0"/>
              <w:ind w:firstLine="0"/>
              <w:rPr>
                <w:sz w:val="20"/>
                <w:szCs w:val="20"/>
              </w:rPr>
            </w:pPr>
            <w:r w:rsidRPr="00F143AA">
              <w:rPr>
                <w:sz w:val="20"/>
                <w:szCs w:val="20"/>
              </w:rPr>
              <w:t>Проект « Строительство комплекса  по приемке и пере</w:t>
            </w:r>
            <w:r w:rsidR="005E03F9">
              <w:rPr>
                <w:sz w:val="20"/>
                <w:szCs w:val="20"/>
              </w:rPr>
              <w:t>работке молока в с. Б. Добринка»</w:t>
            </w:r>
          </w:p>
          <w:p w:rsidR="00C57B59" w:rsidRPr="00F143AA" w:rsidRDefault="00C57B59" w:rsidP="00C57B59">
            <w:pPr>
              <w:spacing w:after="0"/>
              <w:ind w:firstLine="0"/>
              <w:rPr>
                <w:sz w:val="20"/>
                <w:szCs w:val="20"/>
              </w:rPr>
            </w:pPr>
            <w:r w:rsidRPr="00F143AA">
              <w:rPr>
                <w:sz w:val="20"/>
                <w:szCs w:val="20"/>
              </w:rPr>
              <w:t>Проект «Строительство комплексо</w:t>
            </w:r>
            <w:r w:rsidR="005E03F9">
              <w:rPr>
                <w:sz w:val="20"/>
                <w:szCs w:val="20"/>
              </w:rPr>
              <w:t xml:space="preserve">в по производству молока в с. Б. </w:t>
            </w:r>
            <w:r w:rsidRPr="00F143AA">
              <w:rPr>
                <w:sz w:val="20"/>
                <w:szCs w:val="20"/>
              </w:rPr>
              <w:t>Матрено</w:t>
            </w:r>
            <w:r w:rsidRPr="00F143AA">
              <w:rPr>
                <w:sz w:val="20"/>
                <w:szCs w:val="20"/>
              </w:rPr>
              <w:t>в</w:t>
            </w:r>
            <w:r w:rsidR="005E03F9">
              <w:rPr>
                <w:sz w:val="20"/>
                <w:szCs w:val="20"/>
              </w:rPr>
              <w:t>ка и п. Первомайский»</w:t>
            </w:r>
          </w:p>
          <w:p w:rsidR="00C57B59" w:rsidRPr="00F143AA" w:rsidRDefault="00C57B59" w:rsidP="00C57B59">
            <w:pPr>
              <w:spacing w:after="0"/>
              <w:ind w:firstLine="0"/>
              <w:rPr>
                <w:sz w:val="20"/>
                <w:szCs w:val="20"/>
              </w:rPr>
            </w:pPr>
            <w:r w:rsidRPr="00F143AA">
              <w:rPr>
                <w:sz w:val="20"/>
                <w:szCs w:val="20"/>
              </w:rPr>
              <w:t xml:space="preserve">Проект «Модернизация </w:t>
            </w:r>
            <w:r w:rsidR="005E03F9">
              <w:rPr>
                <w:sz w:val="20"/>
                <w:szCs w:val="20"/>
              </w:rPr>
              <w:t>производства ООО «Эртиль-сахар»</w:t>
            </w:r>
          </w:p>
          <w:p w:rsidR="00C57B59" w:rsidRPr="00F143AA" w:rsidRDefault="00C57B59" w:rsidP="00C57B59">
            <w:pPr>
              <w:spacing w:after="0"/>
              <w:ind w:firstLine="0"/>
              <w:rPr>
                <w:sz w:val="20"/>
                <w:szCs w:val="20"/>
              </w:rPr>
            </w:pPr>
            <w:r w:rsidRPr="00F143AA">
              <w:rPr>
                <w:sz w:val="20"/>
                <w:szCs w:val="20"/>
              </w:rPr>
              <w:t>Проект «Создание базы отдыха «Парк-отель»  в</w:t>
            </w:r>
            <w:r w:rsidR="005E03F9">
              <w:rPr>
                <w:sz w:val="20"/>
                <w:szCs w:val="20"/>
              </w:rPr>
              <w:t xml:space="preserve"> с. Щучье</w:t>
            </w:r>
            <w:r w:rsidR="0095668C">
              <w:rPr>
                <w:sz w:val="20"/>
                <w:szCs w:val="20"/>
              </w:rPr>
              <w:t>»</w:t>
            </w:r>
          </w:p>
          <w:p w:rsidR="00C57B59" w:rsidRPr="00F143AA" w:rsidRDefault="00C57B59" w:rsidP="00C57B59">
            <w:pPr>
              <w:spacing w:after="0"/>
              <w:ind w:firstLine="0"/>
              <w:rPr>
                <w:sz w:val="20"/>
                <w:szCs w:val="20"/>
              </w:rPr>
            </w:pPr>
            <w:r w:rsidRPr="00F143AA">
              <w:rPr>
                <w:sz w:val="20"/>
                <w:szCs w:val="20"/>
              </w:rPr>
              <w:t xml:space="preserve">Проект «Строительство детского оздоровительного </w:t>
            </w:r>
            <w:r w:rsidR="0095668C">
              <w:rPr>
                <w:sz w:val="20"/>
                <w:szCs w:val="20"/>
              </w:rPr>
              <w:t>лагеря «Ласточка» в с. Б. Пески»</w:t>
            </w:r>
          </w:p>
        </w:tc>
      </w:tr>
      <w:tr w:rsidR="00C57B59" w:rsidRPr="00070723" w:rsidTr="00F143AA">
        <w:trPr>
          <w:trHeight w:val="949"/>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5E03F9">
            <w:pPr>
              <w:pStyle w:val="a6"/>
              <w:widowControl/>
              <w:numPr>
                <w:ilvl w:val="0"/>
                <w:numId w:val="21"/>
              </w:numPr>
              <w:autoSpaceDE/>
              <w:autoSpaceDN/>
              <w:adjustRightInd/>
              <w:jc w:val="both"/>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городской округ г.Борисоглебск</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74,154</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1370,91</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1. Повышение комфортности жизн</w:t>
            </w:r>
            <w:r w:rsidRPr="00F143AA">
              <w:rPr>
                <w:sz w:val="20"/>
                <w:szCs w:val="20"/>
              </w:rPr>
              <w:t>е</w:t>
            </w:r>
            <w:r w:rsidRPr="00F143AA">
              <w:rPr>
                <w:sz w:val="20"/>
                <w:szCs w:val="20"/>
              </w:rPr>
              <w:t>деятельности населения в городском округе</w:t>
            </w:r>
            <w:r w:rsidR="0095668C">
              <w:rPr>
                <w:sz w:val="20"/>
                <w:szCs w:val="20"/>
              </w:rPr>
              <w:t>.</w:t>
            </w:r>
          </w:p>
          <w:p w:rsidR="00C57B59" w:rsidRPr="00F143AA" w:rsidRDefault="00C57B59" w:rsidP="00C57B59">
            <w:pPr>
              <w:spacing w:after="0"/>
              <w:ind w:firstLine="0"/>
              <w:rPr>
                <w:sz w:val="20"/>
                <w:szCs w:val="20"/>
              </w:rPr>
            </w:pPr>
            <w:r w:rsidRPr="00F143AA">
              <w:rPr>
                <w:sz w:val="20"/>
                <w:szCs w:val="20"/>
              </w:rPr>
              <w:t>2. Модернизация промышленного производства</w:t>
            </w:r>
            <w:r w:rsidR="0095668C">
              <w:rPr>
                <w:sz w:val="20"/>
                <w:szCs w:val="20"/>
              </w:rPr>
              <w:t>.</w:t>
            </w:r>
          </w:p>
          <w:p w:rsidR="00C57B59" w:rsidRPr="00F143AA" w:rsidRDefault="00C57B59" w:rsidP="00C57B59">
            <w:pPr>
              <w:spacing w:after="0"/>
              <w:ind w:firstLine="0"/>
              <w:rPr>
                <w:sz w:val="20"/>
                <w:szCs w:val="20"/>
              </w:rPr>
            </w:pPr>
            <w:r w:rsidRPr="00F143AA">
              <w:rPr>
                <w:sz w:val="20"/>
                <w:szCs w:val="20"/>
              </w:rPr>
              <w:t>3. Повышение эффективности сел</w:t>
            </w:r>
            <w:r w:rsidRPr="00F143AA">
              <w:rPr>
                <w:sz w:val="20"/>
                <w:szCs w:val="20"/>
              </w:rPr>
              <w:t>ь</w:t>
            </w:r>
            <w:r w:rsidRPr="00F143AA">
              <w:rPr>
                <w:sz w:val="20"/>
                <w:szCs w:val="20"/>
              </w:rPr>
              <w:t>скохозяйственного производства</w:t>
            </w:r>
            <w:r w:rsidR="0095668C">
              <w:rPr>
                <w:sz w:val="20"/>
                <w:szCs w:val="20"/>
              </w:rPr>
              <w:t>.</w:t>
            </w:r>
          </w:p>
          <w:p w:rsidR="00C57B59" w:rsidRPr="00F143AA" w:rsidRDefault="00C57B59" w:rsidP="00C57B59">
            <w:pPr>
              <w:spacing w:after="0"/>
              <w:ind w:firstLine="0"/>
              <w:rPr>
                <w:sz w:val="20"/>
                <w:szCs w:val="20"/>
              </w:rPr>
            </w:pPr>
            <w:r w:rsidRPr="00F143AA">
              <w:rPr>
                <w:sz w:val="20"/>
                <w:szCs w:val="20"/>
              </w:rPr>
              <w:t>4. Развитие культурно-образовательного потенциала горо</w:t>
            </w:r>
            <w:r w:rsidRPr="00F143AA">
              <w:rPr>
                <w:sz w:val="20"/>
                <w:szCs w:val="20"/>
              </w:rPr>
              <w:t>д</w:t>
            </w:r>
            <w:r w:rsidRPr="00F143AA">
              <w:rPr>
                <w:sz w:val="20"/>
                <w:szCs w:val="20"/>
              </w:rPr>
              <w:t>ского округа</w:t>
            </w:r>
            <w:r w:rsidR="0095668C">
              <w:rPr>
                <w:sz w:val="20"/>
                <w:szCs w:val="20"/>
              </w:rPr>
              <w:t>.</w:t>
            </w:r>
          </w:p>
          <w:p w:rsidR="00C57B59" w:rsidRPr="00F143AA" w:rsidRDefault="00C57B59" w:rsidP="00C57B59">
            <w:pPr>
              <w:spacing w:after="0"/>
              <w:ind w:firstLine="0"/>
              <w:rPr>
                <w:sz w:val="20"/>
                <w:szCs w:val="20"/>
              </w:rPr>
            </w:pPr>
            <w:r w:rsidRPr="00F143AA">
              <w:rPr>
                <w:sz w:val="20"/>
                <w:szCs w:val="20"/>
              </w:rPr>
              <w:t>5. Совершенствование транспортной системы городского округа</w:t>
            </w:r>
            <w:r w:rsidR="0095668C">
              <w:rPr>
                <w:sz w:val="20"/>
                <w:szCs w:val="20"/>
              </w:rPr>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Проект «Модернизация промышленного производства (АО «Борхиммаш», ОАО «БКМЗлит», АО «БПСЗ», АО «Бортрикотаж», ООО «ЗНИГО», АО «Те</w:t>
            </w:r>
            <w:r w:rsidRPr="00F143AA">
              <w:rPr>
                <w:sz w:val="20"/>
                <w:szCs w:val="20"/>
              </w:rPr>
              <w:t>п</w:t>
            </w:r>
            <w:r w:rsidRPr="00F143AA">
              <w:rPr>
                <w:sz w:val="20"/>
                <w:szCs w:val="20"/>
              </w:rPr>
              <w:t>лохим», ООО «Борисоглебский элеватор», ООО «БМКК»)»</w:t>
            </w:r>
          </w:p>
          <w:p w:rsidR="00C57B59" w:rsidRPr="00F143AA" w:rsidRDefault="00C57B59" w:rsidP="00C57B59">
            <w:pPr>
              <w:spacing w:after="0"/>
              <w:ind w:firstLine="0"/>
              <w:rPr>
                <w:sz w:val="20"/>
                <w:szCs w:val="20"/>
              </w:rPr>
            </w:pPr>
            <w:r w:rsidRPr="00F143AA">
              <w:rPr>
                <w:sz w:val="20"/>
                <w:szCs w:val="20"/>
              </w:rPr>
              <w:t>Проект «Строительство асфальтобетонного завода»</w:t>
            </w:r>
          </w:p>
          <w:p w:rsidR="00C57B59" w:rsidRPr="00F143AA" w:rsidRDefault="00C57B59" w:rsidP="00C57B59">
            <w:pPr>
              <w:spacing w:after="0"/>
              <w:ind w:firstLine="0"/>
              <w:rPr>
                <w:sz w:val="20"/>
                <w:szCs w:val="20"/>
              </w:rPr>
            </w:pPr>
            <w:r w:rsidRPr="00F143AA">
              <w:rPr>
                <w:sz w:val="20"/>
                <w:szCs w:val="20"/>
              </w:rPr>
              <w:t>Проект «Строительство завода по производству строительных материалов и строительных конструкций»</w:t>
            </w:r>
          </w:p>
          <w:p w:rsidR="00C57B59" w:rsidRPr="00F143AA" w:rsidRDefault="0095668C" w:rsidP="00C57B59">
            <w:pPr>
              <w:spacing w:after="0"/>
              <w:ind w:firstLine="0"/>
              <w:rPr>
                <w:sz w:val="20"/>
                <w:szCs w:val="20"/>
              </w:rPr>
            </w:pPr>
            <w:r>
              <w:rPr>
                <w:sz w:val="20"/>
                <w:szCs w:val="20"/>
              </w:rPr>
              <w:t>Проект «Верт</w:t>
            </w:r>
            <w:r w:rsidR="00C57B59" w:rsidRPr="00F143AA">
              <w:rPr>
                <w:sz w:val="20"/>
                <w:szCs w:val="20"/>
              </w:rPr>
              <w:t>олетные авиаперевозки» (Строительство вертолетной площадки и центра предпол</w:t>
            </w:r>
            <w:r>
              <w:rPr>
                <w:sz w:val="20"/>
                <w:szCs w:val="20"/>
              </w:rPr>
              <w:t>етного обслуживания вертолетов)</w:t>
            </w:r>
          </w:p>
          <w:p w:rsidR="00C57B59" w:rsidRPr="00F143AA" w:rsidRDefault="00C57B59" w:rsidP="00C57B59">
            <w:pPr>
              <w:tabs>
                <w:tab w:val="left" w:pos="1119"/>
              </w:tabs>
              <w:spacing w:after="0"/>
              <w:ind w:firstLine="0"/>
              <w:rPr>
                <w:sz w:val="20"/>
                <w:szCs w:val="20"/>
              </w:rPr>
            </w:pPr>
            <w:r w:rsidRPr="00F143AA">
              <w:rPr>
                <w:sz w:val="20"/>
                <w:szCs w:val="20"/>
              </w:rPr>
              <w:t>Проект «Инфраструктура аграрного производства» (Строительство складских помещений по хранению сельскохозяйственной продукции, строительство элеватора на 200 тыс. тонн единовременного хранения, строительство плод</w:t>
            </w:r>
            <w:r w:rsidRPr="00F143AA">
              <w:rPr>
                <w:sz w:val="20"/>
                <w:szCs w:val="20"/>
              </w:rPr>
              <w:t>о</w:t>
            </w:r>
            <w:r w:rsidRPr="00F143AA">
              <w:rPr>
                <w:sz w:val="20"/>
                <w:szCs w:val="20"/>
              </w:rPr>
              <w:t>хранилища).</w:t>
            </w:r>
          </w:p>
          <w:p w:rsidR="00C57B59" w:rsidRPr="00F143AA" w:rsidRDefault="00C57B59" w:rsidP="00C57B59">
            <w:pPr>
              <w:tabs>
                <w:tab w:val="left" w:pos="1119"/>
              </w:tabs>
              <w:spacing w:after="0"/>
              <w:ind w:firstLine="0"/>
              <w:rPr>
                <w:sz w:val="20"/>
                <w:szCs w:val="20"/>
              </w:rPr>
            </w:pPr>
            <w:r w:rsidRPr="00F143AA">
              <w:rPr>
                <w:sz w:val="20"/>
                <w:szCs w:val="20"/>
              </w:rPr>
              <w:t>Проект «Закладка плодового сада 250 га»</w:t>
            </w:r>
          </w:p>
          <w:p w:rsidR="00C57B59" w:rsidRPr="00F143AA" w:rsidRDefault="00C57B59" w:rsidP="00C57B59">
            <w:pPr>
              <w:tabs>
                <w:tab w:val="left" w:pos="1119"/>
              </w:tabs>
              <w:spacing w:after="0"/>
              <w:ind w:firstLine="0"/>
              <w:rPr>
                <w:sz w:val="20"/>
                <w:szCs w:val="20"/>
              </w:rPr>
            </w:pPr>
            <w:r w:rsidRPr="00F143AA">
              <w:rPr>
                <w:sz w:val="20"/>
                <w:szCs w:val="20"/>
              </w:rPr>
              <w:t>Проект «Строительство новых газовых сетей, электроподстанций»</w:t>
            </w:r>
          </w:p>
          <w:p w:rsidR="00C57B59" w:rsidRPr="00F143AA" w:rsidRDefault="00C57B59" w:rsidP="00C57B59">
            <w:pPr>
              <w:tabs>
                <w:tab w:val="left" w:pos="1119"/>
              </w:tabs>
              <w:spacing w:after="0"/>
              <w:ind w:firstLine="0"/>
              <w:rPr>
                <w:sz w:val="20"/>
                <w:szCs w:val="20"/>
              </w:rPr>
            </w:pPr>
            <w:r w:rsidRPr="00F143AA">
              <w:rPr>
                <w:sz w:val="20"/>
                <w:szCs w:val="20"/>
              </w:rPr>
              <w:lastRenderedPageBreak/>
              <w:t>Проект «Создание многопрофильного межрайонного медицинского центра для оказания специализированной помощи, в том числе высокотехнологичной»</w:t>
            </w:r>
          </w:p>
          <w:p w:rsidR="00C57B59" w:rsidRPr="00F143AA" w:rsidRDefault="00C57B59" w:rsidP="00C57B59">
            <w:pPr>
              <w:tabs>
                <w:tab w:val="left" w:pos="1119"/>
              </w:tabs>
              <w:spacing w:after="0"/>
              <w:ind w:firstLine="0"/>
              <w:rPr>
                <w:sz w:val="20"/>
                <w:szCs w:val="20"/>
              </w:rPr>
            </w:pPr>
            <w:r w:rsidRPr="00F143AA">
              <w:rPr>
                <w:sz w:val="20"/>
                <w:szCs w:val="20"/>
              </w:rPr>
              <w:t>Проект «Межрайонный пункт медицинской авиационной эвакуации»</w:t>
            </w:r>
          </w:p>
          <w:p w:rsidR="00C57B59" w:rsidRPr="00F143AA" w:rsidRDefault="00C57B59" w:rsidP="00C57B59">
            <w:pPr>
              <w:tabs>
                <w:tab w:val="left" w:pos="1119"/>
              </w:tabs>
              <w:spacing w:after="0"/>
              <w:ind w:firstLine="0"/>
              <w:rPr>
                <w:sz w:val="20"/>
                <w:szCs w:val="20"/>
              </w:rPr>
            </w:pPr>
            <w:r w:rsidRPr="00F143AA">
              <w:rPr>
                <w:sz w:val="20"/>
                <w:szCs w:val="20"/>
              </w:rPr>
              <w:t>Проект «Комфортная городская среда» (Строительство ледовой арены, мног</w:t>
            </w:r>
            <w:r w:rsidRPr="00F143AA">
              <w:rPr>
                <w:sz w:val="20"/>
                <w:szCs w:val="20"/>
              </w:rPr>
              <w:t>о</w:t>
            </w:r>
            <w:r w:rsidRPr="00F143AA">
              <w:rPr>
                <w:sz w:val="20"/>
                <w:szCs w:val="20"/>
              </w:rPr>
              <w:t xml:space="preserve">квартирных жилых домов, благоустройство территорий населенных </w:t>
            </w:r>
            <w:r w:rsidR="0095668C">
              <w:rPr>
                <w:sz w:val="20"/>
                <w:szCs w:val="20"/>
              </w:rPr>
              <w:t>пунктов, мест массового отдыха)</w:t>
            </w:r>
          </w:p>
          <w:p w:rsidR="00C57B59" w:rsidRPr="00F143AA" w:rsidRDefault="00C57B59" w:rsidP="00C57B59">
            <w:pPr>
              <w:spacing w:after="0"/>
              <w:ind w:firstLine="0"/>
              <w:rPr>
                <w:sz w:val="20"/>
                <w:szCs w:val="20"/>
              </w:rPr>
            </w:pPr>
            <w:r w:rsidRPr="00F143AA">
              <w:rPr>
                <w:sz w:val="20"/>
                <w:szCs w:val="20"/>
              </w:rPr>
              <w:t xml:space="preserve">Программа «Чистая вода» (Ремонт и реконструкция сетей водоснабжения и канализации, строительство </w:t>
            </w:r>
            <w:r w:rsidR="0095668C">
              <w:rPr>
                <w:sz w:val="20"/>
                <w:szCs w:val="20"/>
              </w:rPr>
              <w:t>водоводов, станций водоочистки)</w:t>
            </w:r>
          </w:p>
          <w:p w:rsidR="00C57B59" w:rsidRPr="00F143AA" w:rsidRDefault="00C57B59" w:rsidP="00C57B59">
            <w:pPr>
              <w:tabs>
                <w:tab w:val="left" w:pos="1119"/>
              </w:tabs>
              <w:spacing w:after="0"/>
              <w:ind w:firstLine="0"/>
              <w:rPr>
                <w:sz w:val="20"/>
                <w:szCs w:val="20"/>
              </w:rPr>
            </w:pPr>
            <w:r w:rsidRPr="00F143AA">
              <w:rPr>
                <w:sz w:val="20"/>
                <w:szCs w:val="20"/>
              </w:rPr>
              <w:t>Проект «Дороги местного значения»</w:t>
            </w:r>
          </w:p>
          <w:p w:rsidR="00C57B59" w:rsidRPr="00F143AA" w:rsidRDefault="00C57B59" w:rsidP="00C57B59">
            <w:pPr>
              <w:tabs>
                <w:tab w:val="left" w:pos="1119"/>
              </w:tabs>
              <w:spacing w:after="0"/>
              <w:ind w:firstLine="0"/>
              <w:rPr>
                <w:sz w:val="20"/>
                <w:szCs w:val="20"/>
              </w:rPr>
            </w:pPr>
            <w:r w:rsidRPr="00F143AA">
              <w:rPr>
                <w:sz w:val="20"/>
                <w:szCs w:val="20"/>
              </w:rPr>
              <w:t>Проект «Современная образовательная среда» (Стро</w:t>
            </w:r>
            <w:r w:rsidR="0095668C">
              <w:rPr>
                <w:sz w:val="20"/>
                <w:szCs w:val="20"/>
              </w:rPr>
              <w:t>ительство детских садов и школ)</w:t>
            </w:r>
          </w:p>
          <w:p w:rsidR="00C57B59" w:rsidRPr="00F143AA" w:rsidRDefault="00C57B59" w:rsidP="00C57B59">
            <w:pPr>
              <w:tabs>
                <w:tab w:val="left" w:pos="1119"/>
              </w:tabs>
              <w:spacing w:after="0"/>
              <w:ind w:firstLine="0"/>
              <w:rPr>
                <w:sz w:val="20"/>
                <w:szCs w:val="20"/>
              </w:rPr>
            </w:pPr>
            <w:r w:rsidRPr="00F143AA">
              <w:rPr>
                <w:sz w:val="20"/>
                <w:szCs w:val="20"/>
              </w:rPr>
              <w:t>Проект «Инфраструктура подготовки кадров «</w:t>
            </w:r>
            <w:r w:rsidR="0095668C">
              <w:rPr>
                <w:sz w:val="20"/>
                <w:szCs w:val="20"/>
              </w:rPr>
              <w:t>Школа-техникум-ВУЗ-предприятие»»</w:t>
            </w:r>
          </w:p>
          <w:p w:rsidR="00C57B59" w:rsidRPr="00F143AA" w:rsidRDefault="00C57B59" w:rsidP="00C57B59">
            <w:pPr>
              <w:tabs>
                <w:tab w:val="left" w:pos="1119"/>
              </w:tabs>
              <w:spacing w:after="0"/>
              <w:ind w:firstLine="0"/>
              <w:rPr>
                <w:sz w:val="20"/>
                <w:szCs w:val="20"/>
              </w:rPr>
            </w:pPr>
            <w:r w:rsidRPr="00F143AA">
              <w:rPr>
                <w:sz w:val="20"/>
                <w:szCs w:val="20"/>
              </w:rPr>
              <w:t>Проект «Строительство полигона твердых коммунальных отходов»</w:t>
            </w:r>
          </w:p>
          <w:p w:rsidR="00C57B59" w:rsidRPr="00F143AA" w:rsidRDefault="00C57B59" w:rsidP="00C57B59">
            <w:pPr>
              <w:tabs>
                <w:tab w:val="left" w:pos="1119"/>
              </w:tabs>
              <w:spacing w:after="0"/>
              <w:ind w:firstLine="0"/>
              <w:rPr>
                <w:sz w:val="20"/>
                <w:szCs w:val="20"/>
              </w:rPr>
            </w:pPr>
            <w:r w:rsidRPr="00F143AA">
              <w:rPr>
                <w:sz w:val="20"/>
                <w:szCs w:val="20"/>
              </w:rPr>
              <w:t>Проект «Строительство мусороперерабатывающего завода»</w:t>
            </w:r>
          </w:p>
        </w:tc>
      </w:tr>
      <w:tr w:rsidR="00C57B59" w:rsidRPr="00070723" w:rsidTr="00F143AA">
        <w:trPr>
          <w:trHeight w:val="1232"/>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5E03F9">
            <w:pPr>
              <w:pStyle w:val="a6"/>
              <w:widowControl/>
              <w:numPr>
                <w:ilvl w:val="0"/>
                <w:numId w:val="21"/>
              </w:numPr>
              <w:autoSpaceDE/>
              <w:autoSpaceDN/>
              <w:adjustRightInd/>
              <w:jc w:val="both"/>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городской округ </w:t>
            </w:r>
          </w:p>
          <w:p w:rsidR="00C57B59" w:rsidRPr="00F143AA" w:rsidRDefault="00C57B59" w:rsidP="00C57B59">
            <w:pPr>
              <w:spacing w:after="0"/>
              <w:ind w:firstLine="0"/>
              <w:rPr>
                <w:sz w:val="20"/>
                <w:szCs w:val="20"/>
              </w:rPr>
            </w:pPr>
            <w:r w:rsidRPr="00F143AA">
              <w:rPr>
                <w:sz w:val="20"/>
                <w:szCs w:val="20"/>
              </w:rPr>
              <w:t>г. Воронеж</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1039,8</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597</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16"/>
              </w:numPr>
              <w:tabs>
                <w:tab w:val="left" w:pos="435"/>
              </w:tabs>
              <w:autoSpaceDE/>
              <w:autoSpaceDN/>
              <w:adjustRightInd/>
              <w:ind w:left="0" w:firstLine="0"/>
              <w:jc w:val="both"/>
            </w:pPr>
            <w:r w:rsidRPr="00F143AA">
              <w:t>Развитие образования</w:t>
            </w:r>
            <w:r w:rsidR="0095668C">
              <w:t>.</w:t>
            </w:r>
          </w:p>
          <w:p w:rsidR="00C57B59" w:rsidRPr="00F143AA" w:rsidRDefault="00C57B59" w:rsidP="009F2375">
            <w:pPr>
              <w:pStyle w:val="a6"/>
              <w:widowControl/>
              <w:numPr>
                <w:ilvl w:val="0"/>
                <w:numId w:val="16"/>
              </w:numPr>
              <w:tabs>
                <w:tab w:val="left" w:pos="435"/>
              </w:tabs>
              <w:autoSpaceDE/>
              <w:autoSpaceDN/>
              <w:adjustRightInd/>
              <w:ind w:left="0" w:firstLine="0"/>
              <w:jc w:val="both"/>
            </w:pPr>
            <w:r w:rsidRPr="00F143AA">
              <w:t>Развитие наукоёмких и иннов</w:t>
            </w:r>
            <w:r w:rsidRPr="00F143AA">
              <w:t>а</w:t>
            </w:r>
            <w:r w:rsidRPr="00F143AA">
              <w:t>ционных производств</w:t>
            </w:r>
            <w:r w:rsidR="0095668C">
              <w:t>.</w:t>
            </w:r>
          </w:p>
          <w:p w:rsidR="00C57B59" w:rsidRPr="00F143AA" w:rsidRDefault="00C57B59" w:rsidP="009F2375">
            <w:pPr>
              <w:pStyle w:val="a6"/>
              <w:widowControl/>
              <w:numPr>
                <w:ilvl w:val="0"/>
                <w:numId w:val="16"/>
              </w:numPr>
              <w:tabs>
                <w:tab w:val="left" w:pos="435"/>
              </w:tabs>
              <w:autoSpaceDE/>
              <w:autoSpaceDN/>
              <w:adjustRightInd/>
              <w:ind w:left="0" w:firstLine="0"/>
              <w:jc w:val="both"/>
            </w:pPr>
            <w:r w:rsidRPr="00F143AA">
              <w:t>Развитие транспортной инфр</w:t>
            </w:r>
            <w:r w:rsidRPr="00F143AA">
              <w:t>а</w:t>
            </w:r>
            <w:r w:rsidRPr="00F143AA">
              <w:t>структуры</w:t>
            </w:r>
            <w:r w:rsidR="0095668C">
              <w:t>.</w:t>
            </w:r>
          </w:p>
          <w:p w:rsidR="00C57B59" w:rsidRPr="00F143AA" w:rsidRDefault="00C57B59" w:rsidP="009F2375">
            <w:pPr>
              <w:pStyle w:val="a6"/>
              <w:widowControl/>
              <w:numPr>
                <w:ilvl w:val="0"/>
                <w:numId w:val="16"/>
              </w:numPr>
              <w:tabs>
                <w:tab w:val="left" w:pos="435"/>
              </w:tabs>
              <w:autoSpaceDE/>
              <w:autoSpaceDN/>
              <w:adjustRightInd/>
              <w:ind w:left="0" w:firstLine="0"/>
              <w:jc w:val="both"/>
            </w:pPr>
            <w:r w:rsidRPr="00F143AA">
              <w:t>Повышение качества и ко</w:t>
            </w:r>
            <w:r w:rsidRPr="00F143AA">
              <w:t>м</w:t>
            </w:r>
            <w:r w:rsidRPr="00F143AA">
              <w:t>фортности городской среды</w:t>
            </w:r>
            <w:r w:rsidR="0095668C">
              <w:t>.</w:t>
            </w: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rFonts w:eastAsia="Calibri"/>
                <w:sz w:val="20"/>
                <w:szCs w:val="20"/>
              </w:rPr>
            </w:pPr>
            <w:r w:rsidRPr="00F143AA">
              <w:rPr>
                <w:bCs/>
                <w:sz w:val="20"/>
                <w:szCs w:val="20"/>
              </w:rPr>
              <w:t>Проект «Новая школа» (строительство объектов образования в местах инте</w:t>
            </w:r>
            <w:r w:rsidRPr="00F143AA">
              <w:rPr>
                <w:bCs/>
                <w:sz w:val="20"/>
                <w:szCs w:val="20"/>
              </w:rPr>
              <w:t>н</w:t>
            </w:r>
            <w:r w:rsidR="0095668C">
              <w:rPr>
                <w:bCs/>
                <w:sz w:val="20"/>
                <w:szCs w:val="20"/>
              </w:rPr>
              <w:t>сивной жилой застройки)</w:t>
            </w:r>
          </w:p>
          <w:p w:rsidR="00C57B59" w:rsidRPr="00F143AA" w:rsidRDefault="00C57B59" w:rsidP="00C57B59">
            <w:pPr>
              <w:spacing w:after="0"/>
              <w:ind w:firstLine="0"/>
              <w:rPr>
                <w:rFonts w:eastAsia="Calibri"/>
                <w:sz w:val="20"/>
                <w:szCs w:val="20"/>
              </w:rPr>
            </w:pPr>
            <w:r w:rsidRPr="00F143AA">
              <w:rPr>
                <w:bCs/>
                <w:sz w:val="20"/>
                <w:szCs w:val="20"/>
              </w:rPr>
              <w:t>Проект «Цифровая образовательная среда» (создание современной цифровой образовательной среды в образовательных учреждениях г</w:t>
            </w:r>
            <w:r w:rsidR="0095668C">
              <w:rPr>
                <w:bCs/>
                <w:sz w:val="20"/>
                <w:szCs w:val="20"/>
              </w:rPr>
              <w:t>ородского округа город Воронеж)</w:t>
            </w:r>
          </w:p>
          <w:p w:rsidR="00C57B59" w:rsidRPr="00F143AA" w:rsidRDefault="00C57B59" w:rsidP="00C57B59">
            <w:pPr>
              <w:spacing w:after="0"/>
              <w:ind w:firstLine="0"/>
              <w:rPr>
                <w:sz w:val="20"/>
                <w:szCs w:val="20"/>
              </w:rPr>
            </w:pPr>
            <w:r w:rsidRPr="00F143AA">
              <w:rPr>
                <w:sz w:val="20"/>
                <w:szCs w:val="20"/>
              </w:rPr>
              <w:t>Проект «Новое производство» (создание благоприятных условий для развития малых производственных предприятий,</w:t>
            </w:r>
            <w:r w:rsidRPr="00F143AA">
              <w:rPr>
                <w:bCs/>
                <w:sz w:val="20"/>
                <w:szCs w:val="20"/>
              </w:rPr>
              <w:t xml:space="preserve"> организации промышленных прои</w:t>
            </w:r>
            <w:r w:rsidRPr="00F143AA">
              <w:rPr>
                <w:bCs/>
                <w:sz w:val="20"/>
                <w:szCs w:val="20"/>
              </w:rPr>
              <w:t>з</w:t>
            </w:r>
            <w:r w:rsidRPr="00F143AA">
              <w:rPr>
                <w:bCs/>
                <w:sz w:val="20"/>
                <w:szCs w:val="20"/>
              </w:rPr>
              <w:t>водств на принципиальн</w:t>
            </w:r>
            <w:r w:rsidR="0095668C">
              <w:rPr>
                <w:bCs/>
                <w:sz w:val="20"/>
                <w:szCs w:val="20"/>
              </w:rPr>
              <w:t>о новой технологической основе)</w:t>
            </w:r>
          </w:p>
          <w:p w:rsidR="00C57B59" w:rsidRPr="00F143AA" w:rsidRDefault="00C57B59" w:rsidP="00C57B59">
            <w:pPr>
              <w:spacing w:after="0"/>
              <w:ind w:firstLine="0"/>
              <w:rPr>
                <w:sz w:val="20"/>
                <w:szCs w:val="20"/>
              </w:rPr>
            </w:pPr>
            <w:r w:rsidRPr="00F143AA">
              <w:rPr>
                <w:rFonts w:eastAsia="Calibri"/>
                <w:sz w:val="20"/>
                <w:szCs w:val="20"/>
              </w:rPr>
              <w:t xml:space="preserve">Проект </w:t>
            </w:r>
            <w:r w:rsidRPr="00F143AA">
              <w:rPr>
                <w:sz w:val="20"/>
                <w:szCs w:val="20"/>
              </w:rPr>
              <w:t>«Умный общественный транспорт»</w:t>
            </w:r>
            <w:r w:rsidRPr="00F143AA">
              <w:rPr>
                <w:rFonts w:eastAsia="Calibri"/>
                <w:sz w:val="20"/>
                <w:szCs w:val="20"/>
              </w:rPr>
              <w:t xml:space="preserve"> (</w:t>
            </w:r>
            <w:r w:rsidRPr="00F143AA">
              <w:rPr>
                <w:sz w:val="20"/>
                <w:szCs w:val="20"/>
              </w:rPr>
              <w:t>внедрение адаптивной системы управления дорожным движением на светофорных объектах,</w:t>
            </w:r>
            <w:r w:rsidRPr="00F143AA">
              <w:rPr>
                <w:rFonts w:eastAsia="Calibri"/>
                <w:sz w:val="20"/>
                <w:szCs w:val="20"/>
              </w:rPr>
              <w:t xml:space="preserve"> организация бе</w:t>
            </w:r>
            <w:r w:rsidRPr="00F143AA">
              <w:rPr>
                <w:rFonts w:eastAsia="Calibri"/>
                <w:sz w:val="20"/>
                <w:szCs w:val="20"/>
              </w:rPr>
              <w:t>з</w:t>
            </w:r>
            <w:r w:rsidRPr="00F143AA">
              <w:rPr>
                <w:rFonts w:eastAsia="Calibri"/>
                <w:sz w:val="20"/>
                <w:szCs w:val="20"/>
              </w:rPr>
              <w:t>наличной оплаты проезда в общественном транспорте,</w:t>
            </w:r>
            <w:r w:rsidRPr="00F143AA">
              <w:rPr>
                <w:sz w:val="20"/>
                <w:szCs w:val="20"/>
              </w:rPr>
              <w:t xml:space="preserve"> создание единой и</w:t>
            </w:r>
            <w:r w:rsidRPr="00F143AA">
              <w:rPr>
                <w:sz w:val="20"/>
                <w:szCs w:val="20"/>
              </w:rPr>
              <w:t>н</w:t>
            </w:r>
            <w:r w:rsidRPr="00F143AA">
              <w:rPr>
                <w:sz w:val="20"/>
                <w:szCs w:val="20"/>
              </w:rPr>
              <w:t>теллектуальной системы управления парковочным пространством города с обустройством платных городских парковок, создание сети «умных» остан</w:t>
            </w:r>
            <w:r w:rsidRPr="00F143AA">
              <w:rPr>
                <w:sz w:val="20"/>
                <w:szCs w:val="20"/>
              </w:rPr>
              <w:t>о</w:t>
            </w:r>
            <w:r w:rsidRPr="00F143AA">
              <w:rPr>
                <w:sz w:val="20"/>
                <w:szCs w:val="20"/>
              </w:rPr>
              <w:t>вок общественного транспорта, обновление городского пассажирского авт</w:t>
            </w:r>
            <w:r w:rsidRPr="00F143AA">
              <w:rPr>
                <w:sz w:val="20"/>
                <w:szCs w:val="20"/>
              </w:rPr>
              <w:t>о</w:t>
            </w:r>
            <w:r w:rsidRPr="00F143AA">
              <w:rPr>
                <w:sz w:val="20"/>
                <w:szCs w:val="20"/>
              </w:rPr>
              <w:t>мобильного транспорта и др.</w:t>
            </w:r>
            <w:r w:rsidR="0095668C">
              <w:rPr>
                <w:rFonts w:eastAsia="Calibri"/>
                <w:sz w:val="20"/>
                <w:szCs w:val="20"/>
              </w:rPr>
              <w:t>)</w:t>
            </w:r>
          </w:p>
          <w:p w:rsidR="00C57B59" w:rsidRPr="00F143AA" w:rsidRDefault="00C57B59" w:rsidP="00C57B59">
            <w:pPr>
              <w:spacing w:after="0"/>
              <w:ind w:firstLine="0"/>
              <w:rPr>
                <w:bCs/>
                <w:sz w:val="20"/>
                <w:szCs w:val="20"/>
              </w:rPr>
            </w:pPr>
            <w:r w:rsidRPr="00F143AA">
              <w:rPr>
                <w:sz w:val="20"/>
                <w:szCs w:val="20"/>
              </w:rPr>
              <w:t>Проект «Воронежское метро» (</w:t>
            </w:r>
            <w:r w:rsidRPr="00F143AA">
              <w:rPr>
                <w:bCs/>
                <w:sz w:val="20"/>
                <w:szCs w:val="20"/>
              </w:rPr>
              <w:t>создание альтернативного вида городского о</w:t>
            </w:r>
            <w:r w:rsidRPr="00F143AA">
              <w:rPr>
                <w:bCs/>
                <w:sz w:val="20"/>
                <w:szCs w:val="20"/>
              </w:rPr>
              <w:t>б</w:t>
            </w:r>
            <w:r w:rsidRPr="00F143AA">
              <w:rPr>
                <w:bCs/>
                <w:sz w:val="20"/>
                <w:szCs w:val="20"/>
              </w:rPr>
              <w:t>ществе</w:t>
            </w:r>
            <w:r w:rsidR="0095668C">
              <w:rPr>
                <w:bCs/>
                <w:sz w:val="20"/>
                <w:szCs w:val="20"/>
              </w:rPr>
              <w:t>нного пассажирского транспорта)</w:t>
            </w:r>
          </w:p>
          <w:p w:rsidR="00C57B59" w:rsidRPr="00F143AA" w:rsidRDefault="00C57B59" w:rsidP="00C57B59">
            <w:pPr>
              <w:spacing w:after="0"/>
              <w:ind w:firstLine="0"/>
              <w:rPr>
                <w:sz w:val="20"/>
                <w:szCs w:val="20"/>
              </w:rPr>
            </w:pPr>
            <w:r w:rsidRPr="00F143AA">
              <w:rPr>
                <w:bCs/>
                <w:sz w:val="20"/>
                <w:szCs w:val="20"/>
              </w:rPr>
              <w:t>Проект «Безопасные и качественные дороги» (реконструкция улично-дорожной сети, строительство мостов, путепроводов, многоуровневых авт</w:t>
            </w:r>
            <w:r w:rsidRPr="00F143AA">
              <w:rPr>
                <w:bCs/>
                <w:sz w:val="20"/>
                <w:szCs w:val="20"/>
              </w:rPr>
              <w:t>о</w:t>
            </w:r>
            <w:r w:rsidRPr="00F143AA">
              <w:rPr>
                <w:bCs/>
                <w:sz w:val="20"/>
                <w:szCs w:val="20"/>
              </w:rPr>
              <w:lastRenderedPageBreak/>
              <w:t>мобильных развязок</w:t>
            </w:r>
            <w:r w:rsidR="0095668C">
              <w:rPr>
                <w:sz w:val="20"/>
                <w:szCs w:val="20"/>
              </w:rPr>
              <w:t>)</w:t>
            </w:r>
          </w:p>
          <w:p w:rsidR="00C57B59" w:rsidRPr="00F143AA" w:rsidRDefault="00C57B59" w:rsidP="00C57B59">
            <w:pPr>
              <w:spacing w:after="0"/>
              <w:ind w:firstLine="0"/>
              <w:rPr>
                <w:sz w:val="20"/>
                <w:szCs w:val="20"/>
              </w:rPr>
            </w:pPr>
            <w:r w:rsidRPr="00F143AA">
              <w:rPr>
                <w:sz w:val="20"/>
                <w:szCs w:val="20"/>
              </w:rPr>
              <w:t>Проект «Комплексный редевелопмент застроенных и промышленных терр</w:t>
            </w:r>
            <w:r w:rsidRPr="00F143AA">
              <w:rPr>
                <w:sz w:val="20"/>
                <w:szCs w:val="20"/>
              </w:rPr>
              <w:t>и</w:t>
            </w:r>
            <w:r w:rsidRPr="00F143AA">
              <w:rPr>
                <w:sz w:val="20"/>
                <w:szCs w:val="20"/>
              </w:rPr>
              <w:t>торий»</w:t>
            </w:r>
          </w:p>
          <w:p w:rsidR="00C57B59" w:rsidRPr="00F143AA" w:rsidRDefault="00C57B59" w:rsidP="00C57B59">
            <w:pPr>
              <w:spacing w:after="0"/>
              <w:ind w:firstLine="0"/>
              <w:rPr>
                <w:sz w:val="20"/>
                <w:szCs w:val="20"/>
              </w:rPr>
            </w:pPr>
            <w:r w:rsidRPr="00F143AA">
              <w:rPr>
                <w:rFonts w:eastAsia="Calibri"/>
                <w:sz w:val="20"/>
                <w:szCs w:val="20"/>
              </w:rPr>
              <w:t>Проект «Умный город» (</w:t>
            </w:r>
            <w:r w:rsidRPr="00F143AA">
              <w:rPr>
                <w:sz w:val="20"/>
                <w:szCs w:val="20"/>
              </w:rPr>
              <w:t xml:space="preserve">внедрение </w:t>
            </w:r>
            <w:r w:rsidRPr="00F143AA">
              <w:rPr>
                <w:sz w:val="20"/>
                <w:szCs w:val="20"/>
                <w:lang w:val="en-US"/>
              </w:rPr>
              <w:t>IT</w:t>
            </w:r>
            <w:r w:rsidR="0095668C">
              <w:rPr>
                <w:sz w:val="20"/>
                <w:szCs w:val="20"/>
              </w:rPr>
              <w:t>- технологий в  ЖКХ)</w:t>
            </w:r>
          </w:p>
          <w:p w:rsidR="00C57B59" w:rsidRPr="00F143AA" w:rsidRDefault="00C57B59" w:rsidP="00C57B59">
            <w:pPr>
              <w:spacing w:after="0"/>
              <w:ind w:firstLine="0"/>
              <w:rPr>
                <w:sz w:val="20"/>
                <w:szCs w:val="20"/>
              </w:rPr>
            </w:pPr>
            <w:r w:rsidRPr="00F143AA">
              <w:rPr>
                <w:sz w:val="20"/>
                <w:szCs w:val="20"/>
              </w:rPr>
              <w:t>Проект «</w:t>
            </w:r>
            <w:r w:rsidRPr="00F143AA">
              <w:rPr>
                <w:bCs/>
                <w:sz w:val="20"/>
                <w:szCs w:val="20"/>
              </w:rPr>
              <w:t>Обустройство набережных Воронежского водохрани</w:t>
            </w:r>
            <w:r w:rsidR="0095668C">
              <w:rPr>
                <w:bCs/>
                <w:sz w:val="20"/>
                <w:szCs w:val="20"/>
              </w:rPr>
              <w:t>лища»</w:t>
            </w:r>
          </w:p>
          <w:p w:rsidR="00C57B59" w:rsidRPr="00F143AA" w:rsidRDefault="00C57B59" w:rsidP="00C57B59">
            <w:pPr>
              <w:spacing w:after="0"/>
              <w:ind w:firstLine="0"/>
              <w:rPr>
                <w:sz w:val="20"/>
                <w:szCs w:val="20"/>
              </w:rPr>
            </w:pPr>
            <w:r w:rsidRPr="00F143AA">
              <w:rPr>
                <w:sz w:val="20"/>
                <w:szCs w:val="20"/>
              </w:rPr>
              <w:t>Проект «Городские парки» (реконструкция и благоустройство городских па</w:t>
            </w:r>
            <w:r w:rsidRPr="00F143AA">
              <w:rPr>
                <w:sz w:val="20"/>
                <w:szCs w:val="20"/>
              </w:rPr>
              <w:t>р</w:t>
            </w:r>
            <w:r w:rsidRPr="00F143AA">
              <w:rPr>
                <w:sz w:val="20"/>
                <w:szCs w:val="20"/>
              </w:rPr>
              <w:t>ков и скверов)</w:t>
            </w:r>
          </w:p>
        </w:tc>
      </w:tr>
      <w:tr w:rsidR="00C57B59" w:rsidRPr="00070723" w:rsidTr="00F143AA">
        <w:trPr>
          <w:trHeight w:val="674"/>
        </w:trPr>
        <w:tc>
          <w:tcPr>
            <w:tcW w:w="168" w:type="pct"/>
            <w:tcBorders>
              <w:top w:val="single" w:sz="8" w:space="0" w:color="000000"/>
              <w:left w:val="single" w:sz="8" w:space="0" w:color="000000"/>
              <w:bottom w:val="single" w:sz="8" w:space="0" w:color="000000"/>
              <w:right w:val="single" w:sz="8" w:space="0" w:color="000000"/>
            </w:tcBorders>
          </w:tcPr>
          <w:p w:rsidR="00C57B59" w:rsidRPr="00F143AA" w:rsidRDefault="00C57B59" w:rsidP="005E03F9">
            <w:pPr>
              <w:pStyle w:val="a6"/>
              <w:widowControl/>
              <w:numPr>
                <w:ilvl w:val="0"/>
                <w:numId w:val="21"/>
              </w:numPr>
              <w:autoSpaceDE/>
              <w:autoSpaceDN/>
              <w:adjustRightInd/>
              <w:jc w:val="both"/>
            </w:pP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sz w:val="20"/>
                <w:szCs w:val="20"/>
              </w:rPr>
            </w:pPr>
            <w:r w:rsidRPr="00F143AA">
              <w:rPr>
                <w:sz w:val="20"/>
                <w:szCs w:val="20"/>
              </w:rPr>
              <w:t xml:space="preserve">городской округ </w:t>
            </w:r>
          </w:p>
          <w:p w:rsidR="00C57B59" w:rsidRPr="00F143AA" w:rsidRDefault="00C57B59" w:rsidP="00C57B59">
            <w:pPr>
              <w:spacing w:after="0"/>
              <w:ind w:firstLine="0"/>
              <w:rPr>
                <w:sz w:val="20"/>
                <w:szCs w:val="20"/>
              </w:rPr>
            </w:pPr>
            <w:r w:rsidRPr="00F143AA">
              <w:rPr>
                <w:sz w:val="20"/>
                <w:szCs w:val="20"/>
              </w:rPr>
              <w:t>г.Нововоронеж</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31,607</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jc w:val="center"/>
              <w:rPr>
                <w:sz w:val="20"/>
                <w:szCs w:val="20"/>
              </w:rPr>
            </w:pPr>
            <w:r w:rsidRPr="00F143AA">
              <w:rPr>
                <w:sz w:val="20"/>
                <w:szCs w:val="20"/>
              </w:rPr>
              <w:t>46,13</w:t>
            </w:r>
          </w:p>
        </w:tc>
        <w:tc>
          <w:tcPr>
            <w:tcW w:w="1106"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9F2375">
            <w:pPr>
              <w:pStyle w:val="a6"/>
              <w:widowControl/>
              <w:numPr>
                <w:ilvl w:val="0"/>
                <w:numId w:val="14"/>
              </w:numPr>
              <w:autoSpaceDE/>
              <w:autoSpaceDN/>
              <w:adjustRightInd/>
              <w:ind w:left="0" w:firstLine="0"/>
            </w:pPr>
            <w:r w:rsidRPr="00F143AA">
              <w:t>Обеспечение высокого кач</w:t>
            </w:r>
            <w:r w:rsidRPr="00F143AA">
              <w:t>е</w:t>
            </w:r>
            <w:r w:rsidRPr="00F143AA">
              <w:t>ства жизни населения</w:t>
            </w:r>
            <w:r w:rsidR="00DD5A39">
              <w:t>.</w:t>
            </w:r>
          </w:p>
          <w:p w:rsidR="00C57B59" w:rsidRPr="00F143AA" w:rsidRDefault="00C57B59" w:rsidP="009F2375">
            <w:pPr>
              <w:pStyle w:val="a6"/>
              <w:widowControl/>
              <w:numPr>
                <w:ilvl w:val="0"/>
                <w:numId w:val="14"/>
              </w:numPr>
              <w:autoSpaceDE/>
              <w:autoSpaceDN/>
              <w:adjustRightInd/>
              <w:ind w:left="0" w:firstLine="0"/>
            </w:pPr>
            <w:r w:rsidRPr="00F143AA">
              <w:t>Обеспечение развития и</w:t>
            </w:r>
            <w:r w:rsidRPr="00F143AA">
              <w:t>н</w:t>
            </w:r>
            <w:r w:rsidRPr="00F143AA">
              <w:t>женерных коммуникаций</w:t>
            </w:r>
            <w:r w:rsidR="00DD5A39">
              <w:t>.</w:t>
            </w:r>
          </w:p>
          <w:p w:rsidR="00C57B59" w:rsidRPr="00F143AA" w:rsidRDefault="00C57B59" w:rsidP="009F2375">
            <w:pPr>
              <w:pStyle w:val="a6"/>
              <w:widowControl/>
              <w:numPr>
                <w:ilvl w:val="0"/>
                <w:numId w:val="14"/>
              </w:numPr>
              <w:autoSpaceDE/>
              <w:autoSpaceDN/>
              <w:adjustRightInd/>
              <w:ind w:left="0" w:firstLine="0"/>
            </w:pPr>
            <w:r w:rsidRPr="00F143AA">
              <w:t>Обеспечение экологически благоприятных условий проживания</w:t>
            </w:r>
            <w:r w:rsidR="00DD5A39">
              <w:t>.</w:t>
            </w:r>
          </w:p>
          <w:p w:rsidR="00C57B59" w:rsidRPr="00F143AA" w:rsidRDefault="00C57B59" w:rsidP="009F2375">
            <w:pPr>
              <w:pStyle w:val="a6"/>
              <w:widowControl/>
              <w:numPr>
                <w:ilvl w:val="0"/>
                <w:numId w:val="14"/>
              </w:numPr>
              <w:autoSpaceDE/>
              <w:autoSpaceDN/>
              <w:adjustRightInd/>
              <w:ind w:left="0" w:firstLine="0"/>
            </w:pPr>
            <w:r w:rsidRPr="00F143AA">
              <w:t>Обеспечение населения г</w:t>
            </w:r>
            <w:r w:rsidRPr="00F143AA">
              <w:t>о</w:t>
            </w:r>
            <w:r w:rsidRPr="00F143AA">
              <w:t>родского округа доступным и кач</w:t>
            </w:r>
            <w:r w:rsidRPr="00F143AA">
              <w:t>е</w:t>
            </w:r>
            <w:r w:rsidRPr="00F143AA">
              <w:t>ственным жильем</w:t>
            </w:r>
            <w:r w:rsidR="00DD5A39">
              <w:t>.</w:t>
            </w:r>
          </w:p>
          <w:p w:rsidR="00C57B59" w:rsidRPr="00F143AA" w:rsidRDefault="00C57B59" w:rsidP="009F2375">
            <w:pPr>
              <w:pStyle w:val="a6"/>
              <w:widowControl/>
              <w:numPr>
                <w:ilvl w:val="0"/>
                <w:numId w:val="14"/>
              </w:numPr>
              <w:autoSpaceDE/>
              <w:autoSpaceDN/>
              <w:adjustRightInd/>
              <w:ind w:left="0" w:firstLine="0"/>
            </w:pPr>
            <w:r w:rsidRPr="00F143AA">
              <w:t>Развитие промышленной зоны «Восточная»</w:t>
            </w:r>
            <w:r w:rsidR="00DD5A39">
              <w:t>.</w:t>
            </w:r>
          </w:p>
          <w:p w:rsidR="00C57B59" w:rsidRPr="00F143AA" w:rsidRDefault="00C57B59" w:rsidP="00C57B59">
            <w:pPr>
              <w:pStyle w:val="a6"/>
              <w:ind w:left="0"/>
            </w:pPr>
          </w:p>
        </w:tc>
        <w:tc>
          <w:tcPr>
            <w:tcW w:w="2278" w:type="pct"/>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tcPr>
          <w:p w:rsidR="00C57B59" w:rsidRPr="00F143AA" w:rsidRDefault="00C57B59" w:rsidP="00C57B59">
            <w:pPr>
              <w:spacing w:after="0"/>
              <w:ind w:firstLine="0"/>
              <w:rPr>
                <w:color w:val="000000"/>
                <w:kern w:val="24"/>
                <w:sz w:val="20"/>
                <w:szCs w:val="20"/>
              </w:rPr>
            </w:pPr>
            <w:r w:rsidRPr="00F143AA">
              <w:rPr>
                <w:sz w:val="20"/>
                <w:szCs w:val="20"/>
              </w:rPr>
              <w:t>Проект</w:t>
            </w:r>
            <w:r w:rsidRPr="00F143AA">
              <w:rPr>
                <w:color w:val="000000"/>
                <w:kern w:val="24"/>
                <w:sz w:val="20"/>
                <w:szCs w:val="20"/>
              </w:rPr>
              <w:t xml:space="preserve"> «Нововоронеж – город образованных людей» (внедрение новых обр</w:t>
            </w:r>
            <w:r w:rsidRPr="00F143AA">
              <w:rPr>
                <w:color w:val="000000"/>
                <w:kern w:val="24"/>
                <w:sz w:val="20"/>
                <w:szCs w:val="20"/>
              </w:rPr>
              <w:t>а</w:t>
            </w:r>
            <w:r w:rsidRPr="00F143AA">
              <w:rPr>
                <w:color w:val="000000"/>
                <w:kern w:val="24"/>
                <w:sz w:val="20"/>
                <w:szCs w:val="20"/>
              </w:rPr>
              <w:t>зовательных программ и технологий, проведение капитального и текущего ремонта образовательный учреждений)</w:t>
            </w:r>
          </w:p>
          <w:p w:rsidR="00C57B59" w:rsidRPr="00F143AA" w:rsidRDefault="00C57B59" w:rsidP="00C57B59">
            <w:pPr>
              <w:spacing w:after="0"/>
              <w:ind w:firstLine="0"/>
              <w:rPr>
                <w:color w:val="000000"/>
                <w:kern w:val="24"/>
                <w:sz w:val="20"/>
                <w:szCs w:val="20"/>
              </w:rPr>
            </w:pPr>
            <w:r w:rsidRPr="00F143AA">
              <w:rPr>
                <w:sz w:val="20"/>
                <w:szCs w:val="20"/>
              </w:rPr>
              <w:t>Проект</w:t>
            </w:r>
            <w:r w:rsidRPr="00F143AA">
              <w:rPr>
                <w:color w:val="000000"/>
                <w:kern w:val="24"/>
                <w:sz w:val="20"/>
                <w:szCs w:val="20"/>
              </w:rPr>
              <w:t xml:space="preserve"> «Нововоронеж – спортивный город» (проведение реконструкции и ремонта спортивных объектов и сооружений)</w:t>
            </w:r>
          </w:p>
          <w:p w:rsidR="00C57B59" w:rsidRPr="00F143AA" w:rsidRDefault="00C57B59" w:rsidP="00C57B59">
            <w:pPr>
              <w:spacing w:after="0"/>
              <w:ind w:firstLine="0"/>
              <w:rPr>
                <w:color w:val="000000"/>
                <w:kern w:val="24"/>
                <w:sz w:val="20"/>
                <w:szCs w:val="20"/>
              </w:rPr>
            </w:pPr>
            <w:r w:rsidRPr="00F143AA">
              <w:rPr>
                <w:sz w:val="20"/>
                <w:szCs w:val="20"/>
              </w:rPr>
              <w:t>Проект</w:t>
            </w:r>
            <w:r w:rsidRPr="00F143AA">
              <w:rPr>
                <w:color w:val="000000"/>
                <w:kern w:val="24"/>
                <w:sz w:val="20"/>
                <w:szCs w:val="20"/>
              </w:rPr>
              <w:t xml:space="preserve"> «Нововоронеж – комфортный город» (проведение строительства, р</w:t>
            </w:r>
            <w:r w:rsidRPr="00F143AA">
              <w:rPr>
                <w:color w:val="000000"/>
                <w:kern w:val="24"/>
                <w:sz w:val="20"/>
                <w:szCs w:val="20"/>
              </w:rPr>
              <w:t>е</w:t>
            </w:r>
            <w:r w:rsidRPr="00F143AA">
              <w:rPr>
                <w:color w:val="000000"/>
                <w:kern w:val="24"/>
                <w:sz w:val="20"/>
                <w:szCs w:val="20"/>
              </w:rPr>
              <w:t>монта и реконструкции объектов улично-дорожной сети, реконструкция и м</w:t>
            </w:r>
            <w:r w:rsidRPr="00F143AA">
              <w:rPr>
                <w:color w:val="000000"/>
                <w:kern w:val="24"/>
                <w:sz w:val="20"/>
                <w:szCs w:val="20"/>
              </w:rPr>
              <w:t>о</w:t>
            </w:r>
            <w:r w:rsidRPr="00F143AA">
              <w:rPr>
                <w:color w:val="000000"/>
                <w:kern w:val="24"/>
                <w:sz w:val="20"/>
                <w:szCs w:val="20"/>
              </w:rPr>
              <w:t xml:space="preserve">дернизация объектов инфраструктуры в целях обеспечения доступности для инвалидов, оказание содействия компаниям, занимающимся строительством жилья) </w:t>
            </w:r>
          </w:p>
          <w:p w:rsidR="00C57B59" w:rsidRPr="00F143AA" w:rsidRDefault="00C57B59" w:rsidP="00C57B59">
            <w:pPr>
              <w:spacing w:after="0"/>
              <w:ind w:firstLine="0"/>
              <w:rPr>
                <w:color w:val="000000"/>
                <w:kern w:val="24"/>
                <w:sz w:val="20"/>
                <w:szCs w:val="20"/>
              </w:rPr>
            </w:pPr>
            <w:r w:rsidRPr="00F143AA">
              <w:rPr>
                <w:sz w:val="20"/>
                <w:szCs w:val="20"/>
              </w:rPr>
              <w:t>Проект</w:t>
            </w:r>
            <w:r w:rsidRPr="00F143AA">
              <w:rPr>
                <w:color w:val="000000"/>
                <w:kern w:val="24"/>
                <w:sz w:val="20"/>
                <w:szCs w:val="20"/>
              </w:rPr>
              <w:t xml:space="preserve"> «Нововоронеж – город с развитой и энергоэффективной инженерной инфраструктурой» (проведение реконструкции магистральных тепловых с</w:t>
            </w:r>
            <w:r w:rsidRPr="00F143AA">
              <w:rPr>
                <w:color w:val="000000"/>
                <w:kern w:val="24"/>
                <w:sz w:val="20"/>
                <w:szCs w:val="20"/>
              </w:rPr>
              <w:t>е</w:t>
            </w:r>
            <w:r w:rsidRPr="00F143AA">
              <w:rPr>
                <w:color w:val="000000"/>
                <w:kern w:val="24"/>
                <w:sz w:val="20"/>
                <w:szCs w:val="20"/>
              </w:rPr>
              <w:t>тей, развитие инженерной инфраструктуры)</w:t>
            </w:r>
          </w:p>
          <w:p w:rsidR="00C57B59" w:rsidRPr="00F143AA" w:rsidRDefault="00C57B59" w:rsidP="00C57B59">
            <w:pPr>
              <w:spacing w:after="0"/>
              <w:ind w:firstLine="0"/>
              <w:rPr>
                <w:color w:val="000000"/>
                <w:kern w:val="24"/>
                <w:sz w:val="20"/>
                <w:szCs w:val="20"/>
              </w:rPr>
            </w:pPr>
            <w:r w:rsidRPr="00F143AA">
              <w:rPr>
                <w:sz w:val="20"/>
                <w:szCs w:val="20"/>
              </w:rPr>
              <w:t>Проект</w:t>
            </w:r>
            <w:r w:rsidRPr="00F143AA">
              <w:rPr>
                <w:color w:val="000000"/>
                <w:kern w:val="24"/>
                <w:sz w:val="20"/>
                <w:szCs w:val="20"/>
              </w:rPr>
              <w:t xml:space="preserve"> «Нововоронеж – экологически благоприятный город» (проведение р</w:t>
            </w:r>
            <w:r w:rsidRPr="00F143AA">
              <w:rPr>
                <w:color w:val="000000"/>
                <w:kern w:val="24"/>
                <w:sz w:val="20"/>
                <w:szCs w:val="20"/>
              </w:rPr>
              <w:t>е</w:t>
            </w:r>
            <w:r w:rsidRPr="00F143AA">
              <w:rPr>
                <w:color w:val="000000"/>
                <w:kern w:val="24"/>
                <w:sz w:val="20"/>
                <w:szCs w:val="20"/>
              </w:rPr>
              <w:t>конструкции очистных сооружений, выполнение работ по рекультивации п</w:t>
            </w:r>
            <w:r w:rsidRPr="00F143AA">
              <w:rPr>
                <w:color w:val="000000"/>
                <w:kern w:val="24"/>
                <w:sz w:val="20"/>
                <w:szCs w:val="20"/>
              </w:rPr>
              <w:t>о</w:t>
            </w:r>
            <w:r w:rsidRPr="00F143AA">
              <w:rPr>
                <w:color w:val="000000"/>
                <w:kern w:val="24"/>
                <w:sz w:val="20"/>
                <w:szCs w:val="20"/>
              </w:rPr>
              <w:t>лигона ТКО, ввод в эксплуатацию современного полигона ТКО)</w:t>
            </w:r>
          </w:p>
          <w:p w:rsidR="00C57B59" w:rsidRPr="00F143AA" w:rsidRDefault="00C57B59" w:rsidP="00C57B59">
            <w:pPr>
              <w:spacing w:after="0"/>
              <w:ind w:firstLine="0"/>
              <w:rPr>
                <w:sz w:val="20"/>
                <w:szCs w:val="20"/>
              </w:rPr>
            </w:pPr>
            <w:r w:rsidRPr="00F143AA">
              <w:rPr>
                <w:sz w:val="20"/>
                <w:szCs w:val="20"/>
              </w:rPr>
              <w:t>Проект</w:t>
            </w:r>
            <w:r w:rsidRPr="00F143AA">
              <w:rPr>
                <w:color w:val="000000"/>
                <w:kern w:val="24"/>
                <w:sz w:val="20"/>
                <w:szCs w:val="20"/>
              </w:rPr>
              <w:t xml:space="preserve"> «Нововоронеж – город с развитым промышленным производством» (развитие и территориальное увеличение промышленной зоны «Восточная», создание благоприятного инвестиционного климата, строительство завода по производству напитков на 680 рабочих мест)</w:t>
            </w:r>
          </w:p>
        </w:tc>
      </w:tr>
    </w:tbl>
    <w:p w:rsidR="00C57B59" w:rsidRDefault="00C57B59" w:rsidP="00C57B59">
      <w:pPr>
        <w:rPr>
          <w:sz w:val="18"/>
          <w:szCs w:val="18"/>
        </w:rPr>
        <w:sectPr w:rsidR="00C57B59" w:rsidSect="002D3457">
          <w:pgSz w:w="16838" w:h="11906" w:orient="landscape"/>
          <w:pgMar w:top="1418" w:right="851" w:bottom="851" w:left="851" w:header="709" w:footer="709" w:gutter="0"/>
          <w:cols w:space="708"/>
          <w:docGrid w:linePitch="381"/>
        </w:sectPr>
      </w:pPr>
    </w:p>
    <w:p w:rsidR="00F101CC" w:rsidRPr="00C07732" w:rsidRDefault="00F101CC" w:rsidP="00F101CC">
      <w:pPr>
        <w:jc w:val="right"/>
        <w:rPr>
          <w:sz w:val="28"/>
          <w:szCs w:val="28"/>
        </w:rPr>
      </w:pPr>
      <w:r w:rsidRPr="00C07732">
        <w:rPr>
          <w:sz w:val="28"/>
          <w:szCs w:val="28"/>
        </w:rPr>
        <w:lastRenderedPageBreak/>
        <w:t>ПРИЛОЖЕНИЕ 6</w:t>
      </w:r>
    </w:p>
    <w:p w:rsidR="00F101CC" w:rsidRDefault="00F101CC" w:rsidP="00962E32">
      <w:pPr>
        <w:spacing w:after="0"/>
        <w:ind w:firstLine="0"/>
        <w:jc w:val="center"/>
        <w:rPr>
          <w:b/>
          <w:sz w:val="28"/>
          <w:szCs w:val="28"/>
        </w:rPr>
      </w:pPr>
      <w:r w:rsidRPr="00E9263D">
        <w:rPr>
          <w:b/>
          <w:sz w:val="28"/>
          <w:szCs w:val="28"/>
        </w:rPr>
        <w:t xml:space="preserve">Пространственная конфигурация </w:t>
      </w:r>
    </w:p>
    <w:p w:rsidR="005175E2" w:rsidRDefault="00A4157C" w:rsidP="00962E32">
      <w:pPr>
        <w:ind w:firstLine="0"/>
        <w:jc w:val="center"/>
        <w:rPr>
          <w:b/>
          <w:sz w:val="28"/>
          <w:szCs w:val="28"/>
        </w:rPr>
      </w:pPr>
      <w:r>
        <w:rPr>
          <w:b/>
          <w:sz w:val="28"/>
          <w:szCs w:val="28"/>
        </w:rPr>
        <w:t xml:space="preserve">кластеров </w:t>
      </w:r>
      <w:r w:rsidR="0058446D">
        <w:rPr>
          <w:b/>
          <w:sz w:val="28"/>
          <w:szCs w:val="28"/>
        </w:rPr>
        <w:t xml:space="preserve">АПК </w:t>
      </w:r>
      <w:r>
        <w:rPr>
          <w:b/>
          <w:sz w:val="28"/>
          <w:szCs w:val="28"/>
        </w:rPr>
        <w:t>Воронежской области</w:t>
      </w:r>
    </w:p>
    <w:p w:rsidR="00F101CC" w:rsidRPr="00E9263D" w:rsidRDefault="00F101CC" w:rsidP="00962E32">
      <w:pPr>
        <w:ind w:firstLine="0"/>
        <w:jc w:val="center"/>
        <w:rPr>
          <w:b/>
          <w:sz w:val="28"/>
          <w:szCs w:val="28"/>
        </w:rPr>
      </w:pPr>
      <w:r w:rsidRPr="00E9263D">
        <w:rPr>
          <w:b/>
          <w:sz w:val="28"/>
          <w:szCs w:val="28"/>
        </w:rPr>
        <w:t>Кластер по производству сахара</w:t>
      </w:r>
    </w:p>
    <w:p w:rsidR="00F101CC" w:rsidRDefault="00F101CC" w:rsidP="00F101CC">
      <w:pPr>
        <w:rPr>
          <w:noProof/>
          <w:szCs w:val="24"/>
        </w:rPr>
      </w:pPr>
      <w:r>
        <w:rPr>
          <w:noProof/>
          <w:szCs w:val="24"/>
        </w:rPr>
        <w:drawing>
          <wp:inline distT="0" distB="0" distL="0" distR="0">
            <wp:extent cx="5937250" cy="75438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0" cy="7543800"/>
                    </a:xfrm>
                    <a:prstGeom prst="rect">
                      <a:avLst/>
                    </a:prstGeom>
                    <a:noFill/>
                    <a:ln>
                      <a:noFill/>
                    </a:ln>
                  </pic:spPr>
                </pic:pic>
              </a:graphicData>
            </a:graphic>
          </wp:inline>
        </w:drawing>
      </w:r>
    </w:p>
    <w:p w:rsidR="00F101CC" w:rsidRDefault="00F101CC" w:rsidP="00F101CC">
      <w:pPr>
        <w:rPr>
          <w:noProof/>
          <w:szCs w:val="24"/>
        </w:rPr>
      </w:pPr>
    </w:p>
    <w:p w:rsidR="00F101CC" w:rsidRDefault="00F101CC" w:rsidP="00F101CC">
      <w:pPr>
        <w:rPr>
          <w:noProof/>
          <w:szCs w:val="24"/>
        </w:rPr>
      </w:pPr>
    </w:p>
    <w:p w:rsidR="00F101CC" w:rsidRPr="00E9263D" w:rsidRDefault="00F101CC" w:rsidP="00962E32">
      <w:pPr>
        <w:ind w:firstLine="0"/>
        <w:jc w:val="center"/>
        <w:rPr>
          <w:b/>
          <w:noProof/>
          <w:sz w:val="28"/>
          <w:szCs w:val="28"/>
        </w:rPr>
      </w:pPr>
      <w:r>
        <w:rPr>
          <w:b/>
          <w:noProof/>
          <w:sz w:val="28"/>
          <w:szCs w:val="28"/>
        </w:rPr>
        <w:t xml:space="preserve">Кластер по производству мясных продуктов </w:t>
      </w:r>
    </w:p>
    <w:p w:rsidR="00F101CC" w:rsidRDefault="00F101CC" w:rsidP="00F101CC">
      <w:pPr>
        <w:rPr>
          <w:noProof/>
          <w:szCs w:val="24"/>
        </w:rPr>
      </w:pPr>
      <w:r>
        <w:rPr>
          <w:noProof/>
          <w:szCs w:val="24"/>
        </w:rPr>
        <w:drawing>
          <wp:inline distT="0" distB="0" distL="0" distR="0">
            <wp:extent cx="6089650" cy="72136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83"/>
                    <a:stretch>
                      <a:fillRect/>
                    </a:stretch>
                  </pic:blipFill>
                  <pic:spPr bwMode="auto">
                    <a:xfrm>
                      <a:off x="0" y="0"/>
                      <a:ext cx="6089650" cy="7213600"/>
                    </a:xfrm>
                    <a:prstGeom prst="rect">
                      <a:avLst/>
                    </a:prstGeom>
                    <a:noFill/>
                    <a:ln>
                      <a:noFill/>
                    </a:ln>
                  </pic:spPr>
                </pic:pic>
              </a:graphicData>
            </a:graphic>
          </wp:inline>
        </w:drawing>
      </w:r>
    </w:p>
    <w:p w:rsidR="00F101CC" w:rsidRDefault="00F101CC" w:rsidP="00F101CC">
      <w:pPr>
        <w:rPr>
          <w:noProof/>
          <w:szCs w:val="24"/>
        </w:rPr>
      </w:pPr>
    </w:p>
    <w:p w:rsidR="00F101CC" w:rsidRDefault="00F101CC" w:rsidP="00F101CC">
      <w:pPr>
        <w:rPr>
          <w:noProof/>
          <w:szCs w:val="24"/>
        </w:rPr>
      </w:pPr>
    </w:p>
    <w:p w:rsidR="00F101CC" w:rsidRDefault="00F101CC" w:rsidP="00F101CC">
      <w:pPr>
        <w:rPr>
          <w:noProof/>
          <w:szCs w:val="24"/>
        </w:rPr>
      </w:pPr>
    </w:p>
    <w:p w:rsidR="00F101CC" w:rsidRDefault="00F101CC" w:rsidP="00F101CC">
      <w:pPr>
        <w:rPr>
          <w:noProof/>
          <w:szCs w:val="24"/>
        </w:rPr>
      </w:pPr>
    </w:p>
    <w:p w:rsidR="00F101CC" w:rsidRPr="00E9263D" w:rsidRDefault="00F101CC" w:rsidP="00962E32">
      <w:pPr>
        <w:ind w:firstLine="0"/>
        <w:jc w:val="center"/>
        <w:rPr>
          <w:b/>
          <w:sz w:val="28"/>
          <w:szCs w:val="28"/>
          <w:lang w:eastAsia="ar-SA"/>
        </w:rPr>
      </w:pPr>
      <w:r w:rsidRPr="00E9263D">
        <w:rPr>
          <w:b/>
          <w:sz w:val="28"/>
          <w:szCs w:val="28"/>
          <w:lang w:eastAsia="ar-SA"/>
        </w:rPr>
        <w:lastRenderedPageBreak/>
        <w:t>Кластер по производству молочных продуктов</w:t>
      </w:r>
    </w:p>
    <w:p w:rsidR="00F101CC" w:rsidRDefault="00F101CC" w:rsidP="00F101CC">
      <w:pPr>
        <w:rPr>
          <w:noProof/>
          <w:szCs w:val="24"/>
        </w:rPr>
      </w:pPr>
      <w:r>
        <w:rPr>
          <w:noProof/>
          <w:sz w:val="28"/>
          <w:szCs w:val="28"/>
        </w:rPr>
        <w:drawing>
          <wp:inline distT="0" distB="0" distL="0" distR="0">
            <wp:extent cx="5905500" cy="7429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7429500"/>
                    </a:xfrm>
                    <a:prstGeom prst="rect">
                      <a:avLst/>
                    </a:prstGeom>
                    <a:noFill/>
                    <a:ln>
                      <a:noFill/>
                    </a:ln>
                  </pic:spPr>
                </pic:pic>
              </a:graphicData>
            </a:graphic>
          </wp:inline>
        </w:drawing>
      </w:r>
    </w:p>
    <w:p w:rsidR="00F101CC" w:rsidRDefault="00F101CC" w:rsidP="00F101CC">
      <w:pPr>
        <w:rPr>
          <w:noProof/>
          <w:szCs w:val="24"/>
        </w:rPr>
      </w:pPr>
    </w:p>
    <w:p w:rsidR="00F101CC" w:rsidRDefault="00F101CC" w:rsidP="00F101CC">
      <w:pPr>
        <w:rPr>
          <w:noProof/>
          <w:szCs w:val="24"/>
        </w:rPr>
      </w:pPr>
    </w:p>
    <w:p w:rsidR="005175E2" w:rsidRDefault="005175E2" w:rsidP="00EE2283">
      <w:pPr>
        <w:spacing w:after="0"/>
        <w:ind w:firstLine="0"/>
        <w:jc w:val="right"/>
        <w:rPr>
          <w:sz w:val="28"/>
          <w:szCs w:val="28"/>
          <w:shd w:val="clear" w:color="auto" w:fill="FFFFFF"/>
        </w:rPr>
      </w:pPr>
    </w:p>
    <w:p w:rsidR="005175E2" w:rsidRDefault="005175E2" w:rsidP="00EE2283">
      <w:pPr>
        <w:spacing w:after="0"/>
        <w:ind w:firstLine="0"/>
        <w:jc w:val="right"/>
        <w:rPr>
          <w:sz w:val="28"/>
          <w:szCs w:val="28"/>
          <w:shd w:val="clear" w:color="auto" w:fill="FFFFFF"/>
        </w:rPr>
      </w:pPr>
    </w:p>
    <w:p w:rsidR="005175E2" w:rsidRDefault="005175E2" w:rsidP="00EE2283">
      <w:pPr>
        <w:spacing w:after="0"/>
        <w:ind w:firstLine="0"/>
        <w:jc w:val="right"/>
        <w:rPr>
          <w:sz w:val="28"/>
          <w:szCs w:val="28"/>
          <w:shd w:val="clear" w:color="auto" w:fill="FFFFFF"/>
        </w:rPr>
      </w:pPr>
    </w:p>
    <w:p w:rsidR="00DD7930" w:rsidRDefault="00DD7930" w:rsidP="00EE2283">
      <w:pPr>
        <w:spacing w:after="0"/>
        <w:ind w:firstLine="0"/>
        <w:jc w:val="right"/>
        <w:rPr>
          <w:sz w:val="28"/>
          <w:szCs w:val="28"/>
          <w:shd w:val="clear" w:color="auto" w:fill="FFFFFF"/>
        </w:rPr>
      </w:pPr>
      <w:r>
        <w:rPr>
          <w:sz w:val="28"/>
          <w:szCs w:val="28"/>
          <w:shd w:val="clear" w:color="auto" w:fill="FFFFFF"/>
        </w:rPr>
        <w:lastRenderedPageBreak/>
        <w:t xml:space="preserve">ПРИЛОЖЕНИЕ </w:t>
      </w:r>
      <w:r w:rsidR="00F101CC">
        <w:rPr>
          <w:sz w:val="28"/>
          <w:szCs w:val="28"/>
          <w:shd w:val="clear" w:color="auto" w:fill="FFFFFF"/>
        </w:rPr>
        <w:t>7</w:t>
      </w:r>
    </w:p>
    <w:p w:rsidR="00DD4C6D" w:rsidRPr="00F1684C" w:rsidRDefault="008807CD" w:rsidP="00962E32">
      <w:pPr>
        <w:spacing w:after="0"/>
        <w:ind w:firstLine="0"/>
        <w:jc w:val="center"/>
        <w:rPr>
          <w:rFonts w:eastAsia="Calibri"/>
          <w:sz w:val="28"/>
          <w:szCs w:val="28"/>
        </w:rPr>
      </w:pPr>
      <w:r w:rsidRPr="00F1684C">
        <w:rPr>
          <w:rFonts w:eastAsia="Calibri"/>
          <w:sz w:val="28"/>
          <w:szCs w:val="28"/>
        </w:rPr>
        <w:t xml:space="preserve">Перечень нормативных правовых актов, </w:t>
      </w:r>
    </w:p>
    <w:p w:rsidR="00DD4C6D" w:rsidRPr="00F1684C" w:rsidRDefault="008807CD" w:rsidP="00962E32">
      <w:pPr>
        <w:spacing w:after="0"/>
        <w:ind w:firstLine="0"/>
        <w:jc w:val="center"/>
        <w:rPr>
          <w:rFonts w:eastAsia="Calibri"/>
          <w:sz w:val="28"/>
          <w:szCs w:val="28"/>
        </w:rPr>
      </w:pPr>
      <w:r w:rsidRPr="00F1684C">
        <w:rPr>
          <w:rFonts w:eastAsia="Calibri"/>
          <w:sz w:val="28"/>
          <w:szCs w:val="28"/>
        </w:rPr>
        <w:t xml:space="preserve">которые </w:t>
      </w:r>
      <w:r w:rsidR="00DD4C6D" w:rsidRPr="00F1684C">
        <w:rPr>
          <w:rFonts w:eastAsia="Calibri"/>
          <w:sz w:val="28"/>
          <w:szCs w:val="28"/>
        </w:rPr>
        <w:t xml:space="preserve">предусмотрено </w:t>
      </w:r>
      <w:r w:rsidRPr="00F1684C">
        <w:rPr>
          <w:rFonts w:eastAsia="Calibri"/>
          <w:sz w:val="28"/>
          <w:szCs w:val="28"/>
        </w:rPr>
        <w:t xml:space="preserve">разработать и утвердить для </w:t>
      </w:r>
    </w:p>
    <w:p w:rsidR="008807CD" w:rsidRPr="00F1684C" w:rsidRDefault="008807CD" w:rsidP="00962E32">
      <w:pPr>
        <w:spacing w:after="0"/>
        <w:ind w:firstLine="0"/>
        <w:jc w:val="center"/>
        <w:rPr>
          <w:rFonts w:eastAsia="Calibri"/>
          <w:sz w:val="28"/>
          <w:szCs w:val="28"/>
        </w:rPr>
      </w:pPr>
      <w:r w:rsidRPr="00F1684C">
        <w:rPr>
          <w:rFonts w:eastAsia="Calibri"/>
          <w:sz w:val="28"/>
          <w:szCs w:val="28"/>
        </w:rPr>
        <w:t xml:space="preserve">реализации Стратегии-2035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8"/>
        <w:gridCol w:w="4295"/>
        <w:gridCol w:w="2136"/>
        <w:gridCol w:w="1548"/>
      </w:tblGrid>
      <w:tr w:rsidR="008807CD" w:rsidRPr="00DD4C6D" w:rsidTr="007647FF">
        <w:trPr>
          <w:tblHeader/>
        </w:trPr>
        <w:tc>
          <w:tcPr>
            <w:tcW w:w="1094" w:type="pct"/>
            <w:shd w:val="clear" w:color="auto" w:fill="auto"/>
            <w:vAlign w:val="center"/>
          </w:tcPr>
          <w:p w:rsidR="008807CD" w:rsidRPr="00DD4C6D" w:rsidRDefault="008807CD" w:rsidP="005F6370">
            <w:pPr>
              <w:spacing w:after="0"/>
              <w:ind w:firstLine="0"/>
              <w:jc w:val="center"/>
              <w:rPr>
                <w:rFonts w:eastAsia="Calibri"/>
                <w:szCs w:val="24"/>
              </w:rPr>
            </w:pPr>
            <w:r w:rsidRPr="00DD4C6D">
              <w:rPr>
                <w:rFonts w:eastAsia="Calibri"/>
                <w:szCs w:val="24"/>
              </w:rPr>
              <w:t>Вид</w:t>
            </w:r>
            <w:r w:rsidR="00DD4C6D">
              <w:rPr>
                <w:rFonts w:eastAsia="Calibri"/>
                <w:szCs w:val="24"/>
              </w:rPr>
              <w:t>нормативно-</w:t>
            </w:r>
            <w:r w:rsidRPr="00DD4C6D">
              <w:rPr>
                <w:rFonts w:eastAsia="Calibri"/>
                <w:szCs w:val="24"/>
              </w:rPr>
              <w:br/>
              <w:t xml:space="preserve">правового </w:t>
            </w:r>
            <w:r w:rsidR="00DD4C6D">
              <w:rPr>
                <w:rFonts w:eastAsia="Calibri"/>
                <w:szCs w:val="24"/>
              </w:rPr>
              <w:t>акта</w:t>
            </w:r>
          </w:p>
        </w:tc>
        <w:tc>
          <w:tcPr>
            <w:tcW w:w="2148" w:type="pct"/>
            <w:shd w:val="clear" w:color="auto" w:fill="auto"/>
            <w:vAlign w:val="center"/>
          </w:tcPr>
          <w:p w:rsidR="008807CD" w:rsidRPr="00DD4C6D" w:rsidRDefault="008807CD" w:rsidP="005F6370">
            <w:pPr>
              <w:spacing w:after="0"/>
              <w:ind w:firstLine="0"/>
              <w:jc w:val="center"/>
              <w:rPr>
                <w:rFonts w:eastAsia="Calibri"/>
                <w:szCs w:val="24"/>
              </w:rPr>
            </w:pPr>
            <w:r w:rsidRPr="00DD4C6D">
              <w:rPr>
                <w:rFonts w:eastAsia="Calibri"/>
                <w:szCs w:val="24"/>
              </w:rPr>
              <w:t>Название</w:t>
            </w:r>
          </w:p>
        </w:tc>
        <w:tc>
          <w:tcPr>
            <w:tcW w:w="1083" w:type="pct"/>
            <w:shd w:val="clear" w:color="auto" w:fill="auto"/>
            <w:vAlign w:val="center"/>
          </w:tcPr>
          <w:p w:rsidR="008807CD" w:rsidRPr="00DD4C6D" w:rsidRDefault="008807CD" w:rsidP="005F6370">
            <w:pPr>
              <w:spacing w:after="0"/>
              <w:ind w:firstLine="0"/>
              <w:jc w:val="center"/>
              <w:rPr>
                <w:rFonts w:eastAsia="Calibri"/>
                <w:szCs w:val="24"/>
              </w:rPr>
            </w:pPr>
            <w:r w:rsidRPr="00DD4C6D">
              <w:rPr>
                <w:rFonts w:eastAsia="Calibri"/>
                <w:szCs w:val="24"/>
              </w:rPr>
              <w:t>Разработчик</w:t>
            </w:r>
          </w:p>
        </w:tc>
        <w:tc>
          <w:tcPr>
            <w:tcW w:w="676" w:type="pct"/>
            <w:shd w:val="clear" w:color="auto" w:fill="auto"/>
          </w:tcPr>
          <w:p w:rsidR="00DD4C6D" w:rsidRPr="00DD4C6D" w:rsidRDefault="008807CD" w:rsidP="005F6370">
            <w:pPr>
              <w:spacing w:after="0"/>
              <w:ind w:firstLine="0"/>
              <w:jc w:val="center"/>
              <w:rPr>
                <w:rFonts w:eastAsia="Calibri"/>
                <w:szCs w:val="24"/>
              </w:rPr>
            </w:pPr>
            <w:r w:rsidRPr="00DD4C6D">
              <w:rPr>
                <w:rFonts w:eastAsia="Calibri"/>
                <w:szCs w:val="24"/>
              </w:rPr>
              <w:t>Дата</w:t>
            </w:r>
          </w:p>
          <w:p w:rsidR="00DD4C6D" w:rsidRPr="00DD4C6D" w:rsidRDefault="008807CD" w:rsidP="005F6370">
            <w:pPr>
              <w:spacing w:after="0"/>
              <w:ind w:firstLine="0"/>
              <w:jc w:val="center"/>
              <w:rPr>
                <w:rFonts w:eastAsia="Calibri"/>
                <w:szCs w:val="24"/>
              </w:rPr>
            </w:pPr>
            <w:r w:rsidRPr="00DD4C6D">
              <w:rPr>
                <w:rFonts w:eastAsia="Calibri"/>
                <w:szCs w:val="24"/>
              </w:rPr>
              <w:t>принятия</w:t>
            </w:r>
          </w:p>
          <w:p w:rsidR="008807CD" w:rsidRPr="00DD4C6D" w:rsidRDefault="008807CD" w:rsidP="005F6370">
            <w:pPr>
              <w:spacing w:after="0"/>
              <w:ind w:firstLine="0"/>
              <w:jc w:val="center"/>
              <w:rPr>
                <w:rFonts w:eastAsia="Calibri"/>
                <w:szCs w:val="24"/>
              </w:rPr>
            </w:pPr>
            <w:r w:rsidRPr="00DD4C6D">
              <w:rPr>
                <w:rFonts w:eastAsia="Calibri"/>
                <w:szCs w:val="24"/>
              </w:rPr>
              <w:t>документа</w:t>
            </w:r>
          </w:p>
        </w:tc>
      </w:tr>
      <w:tr w:rsidR="005F6370" w:rsidRPr="00DD4C6D" w:rsidTr="007647FF">
        <w:trPr>
          <w:tblHeader/>
        </w:trPr>
        <w:tc>
          <w:tcPr>
            <w:tcW w:w="1094" w:type="pct"/>
            <w:shd w:val="clear" w:color="auto" w:fill="auto"/>
            <w:vAlign w:val="center"/>
          </w:tcPr>
          <w:p w:rsidR="005F6370" w:rsidRPr="00DD4C6D" w:rsidRDefault="005F6370" w:rsidP="005F6370">
            <w:pPr>
              <w:spacing w:after="0"/>
              <w:ind w:firstLine="0"/>
              <w:jc w:val="center"/>
              <w:rPr>
                <w:rFonts w:eastAsia="Calibri"/>
                <w:szCs w:val="24"/>
              </w:rPr>
            </w:pPr>
            <w:r>
              <w:rPr>
                <w:rFonts w:eastAsia="Calibri"/>
                <w:szCs w:val="24"/>
              </w:rPr>
              <w:t>1</w:t>
            </w:r>
          </w:p>
        </w:tc>
        <w:tc>
          <w:tcPr>
            <w:tcW w:w="2148" w:type="pct"/>
            <w:shd w:val="clear" w:color="auto" w:fill="auto"/>
            <w:vAlign w:val="center"/>
          </w:tcPr>
          <w:p w:rsidR="005F6370" w:rsidRPr="00DD4C6D" w:rsidRDefault="005F6370" w:rsidP="005F6370">
            <w:pPr>
              <w:spacing w:after="0"/>
              <w:ind w:firstLine="0"/>
              <w:jc w:val="center"/>
              <w:rPr>
                <w:rFonts w:eastAsia="Calibri"/>
                <w:szCs w:val="24"/>
              </w:rPr>
            </w:pPr>
            <w:r>
              <w:rPr>
                <w:rFonts w:eastAsia="Calibri"/>
                <w:szCs w:val="24"/>
              </w:rPr>
              <w:t>2</w:t>
            </w:r>
          </w:p>
        </w:tc>
        <w:tc>
          <w:tcPr>
            <w:tcW w:w="1083" w:type="pct"/>
            <w:shd w:val="clear" w:color="auto" w:fill="auto"/>
            <w:vAlign w:val="center"/>
          </w:tcPr>
          <w:p w:rsidR="005F6370" w:rsidRPr="00DD4C6D" w:rsidRDefault="005F6370" w:rsidP="005F6370">
            <w:pPr>
              <w:spacing w:after="0"/>
              <w:ind w:firstLine="0"/>
              <w:jc w:val="center"/>
              <w:rPr>
                <w:rFonts w:eastAsia="Calibri"/>
                <w:szCs w:val="24"/>
              </w:rPr>
            </w:pPr>
            <w:r>
              <w:rPr>
                <w:rFonts w:eastAsia="Calibri"/>
                <w:szCs w:val="24"/>
              </w:rPr>
              <w:t>3</w:t>
            </w:r>
          </w:p>
        </w:tc>
        <w:tc>
          <w:tcPr>
            <w:tcW w:w="676" w:type="pct"/>
            <w:shd w:val="clear" w:color="auto" w:fill="auto"/>
          </w:tcPr>
          <w:p w:rsidR="005F6370" w:rsidRPr="00DD4C6D" w:rsidRDefault="005F6370" w:rsidP="005F6370">
            <w:pPr>
              <w:spacing w:after="0"/>
              <w:ind w:firstLine="0"/>
              <w:jc w:val="center"/>
              <w:rPr>
                <w:rFonts w:eastAsia="Calibri"/>
                <w:szCs w:val="24"/>
              </w:rPr>
            </w:pPr>
            <w:r>
              <w:rPr>
                <w:rFonts w:eastAsia="Calibri"/>
                <w:szCs w:val="24"/>
              </w:rPr>
              <w:t>4</w:t>
            </w:r>
          </w:p>
        </w:tc>
      </w:tr>
      <w:tr w:rsidR="008807CD" w:rsidRPr="00DD4C6D" w:rsidTr="00C57B59">
        <w:tc>
          <w:tcPr>
            <w:tcW w:w="1094"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Областной закон</w:t>
            </w:r>
          </w:p>
        </w:tc>
        <w:tc>
          <w:tcPr>
            <w:tcW w:w="2148"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«О внесении изменений в Закон Вор</w:t>
            </w:r>
            <w:r w:rsidRPr="00DD4C6D">
              <w:rPr>
                <w:rFonts w:eastAsia="Calibri"/>
                <w:szCs w:val="24"/>
              </w:rPr>
              <w:t>о</w:t>
            </w:r>
            <w:r w:rsidRPr="00DD4C6D">
              <w:rPr>
                <w:rFonts w:eastAsia="Calibri"/>
                <w:szCs w:val="24"/>
              </w:rPr>
              <w:t>нежской области «О промышленной политике в Воронежской области» (в части регулирования и стимулиров</w:t>
            </w:r>
            <w:r w:rsidRPr="00DD4C6D">
              <w:rPr>
                <w:rFonts w:eastAsia="Calibri"/>
                <w:szCs w:val="24"/>
              </w:rPr>
              <w:t>а</w:t>
            </w:r>
            <w:r w:rsidRPr="00DD4C6D">
              <w:rPr>
                <w:rFonts w:eastAsia="Calibri"/>
                <w:szCs w:val="24"/>
              </w:rPr>
              <w:t>ния деятельности промышленных те</w:t>
            </w:r>
            <w:r w:rsidRPr="00DD4C6D">
              <w:rPr>
                <w:rFonts w:eastAsia="Calibri"/>
                <w:szCs w:val="24"/>
              </w:rPr>
              <w:t>х</w:t>
            </w:r>
            <w:r w:rsidRPr="00DD4C6D">
              <w:rPr>
                <w:rFonts w:eastAsia="Calibri"/>
                <w:szCs w:val="24"/>
              </w:rPr>
              <w:t>нопарков)*</w:t>
            </w:r>
          </w:p>
        </w:tc>
        <w:tc>
          <w:tcPr>
            <w:tcW w:w="1083"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Департамент пр</w:t>
            </w:r>
            <w:r w:rsidRPr="00DD4C6D">
              <w:rPr>
                <w:rFonts w:eastAsia="Calibri"/>
                <w:szCs w:val="24"/>
              </w:rPr>
              <w:t>о</w:t>
            </w:r>
            <w:r w:rsidRPr="00DD4C6D">
              <w:rPr>
                <w:rFonts w:eastAsia="Calibri"/>
                <w:szCs w:val="24"/>
              </w:rPr>
              <w:t>мышленности о</w:t>
            </w:r>
            <w:r w:rsidRPr="00DD4C6D">
              <w:rPr>
                <w:rFonts w:eastAsia="Calibri"/>
                <w:szCs w:val="24"/>
              </w:rPr>
              <w:t>б</w:t>
            </w:r>
            <w:r w:rsidRPr="00DD4C6D">
              <w:rPr>
                <w:rFonts w:eastAsia="Calibri"/>
                <w:szCs w:val="24"/>
              </w:rPr>
              <w:t>ласти</w:t>
            </w:r>
          </w:p>
        </w:tc>
        <w:tc>
          <w:tcPr>
            <w:tcW w:w="676" w:type="pct"/>
            <w:shd w:val="clear" w:color="auto" w:fill="auto"/>
          </w:tcPr>
          <w:p w:rsidR="008807CD" w:rsidRPr="00677909" w:rsidRDefault="00F513FA" w:rsidP="00F513FA">
            <w:pPr>
              <w:ind w:firstLine="0"/>
              <w:rPr>
                <w:rFonts w:eastAsia="Calibri"/>
                <w:szCs w:val="24"/>
              </w:rPr>
            </w:pPr>
            <w:r w:rsidRPr="00677909">
              <w:rPr>
                <w:iCs/>
                <w:sz w:val="20"/>
                <w:szCs w:val="20"/>
              </w:rPr>
              <w:t>После прин</w:t>
            </w:r>
            <w:r w:rsidRPr="00677909">
              <w:rPr>
                <w:iCs/>
                <w:sz w:val="20"/>
                <w:szCs w:val="20"/>
              </w:rPr>
              <w:t>я</w:t>
            </w:r>
            <w:r w:rsidRPr="00677909">
              <w:rPr>
                <w:iCs/>
                <w:sz w:val="20"/>
                <w:szCs w:val="20"/>
              </w:rPr>
              <w:t>тия федерал</w:t>
            </w:r>
            <w:r w:rsidRPr="00677909">
              <w:rPr>
                <w:iCs/>
                <w:sz w:val="20"/>
                <w:szCs w:val="20"/>
              </w:rPr>
              <w:t>ь</w:t>
            </w:r>
            <w:r w:rsidRPr="00677909">
              <w:rPr>
                <w:iCs/>
                <w:sz w:val="20"/>
                <w:szCs w:val="20"/>
              </w:rPr>
              <w:t>ного закона «О внесении и</w:t>
            </w:r>
            <w:r w:rsidRPr="00677909">
              <w:rPr>
                <w:iCs/>
                <w:sz w:val="20"/>
                <w:szCs w:val="20"/>
              </w:rPr>
              <w:t>з</w:t>
            </w:r>
            <w:r w:rsidRPr="00677909">
              <w:rPr>
                <w:iCs/>
                <w:sz w:val="20"/>
                <w:szCs w:val="20"/>
              </w:rPr>
              <w:t>менений в Ф</w:t>
            </w:r>
            <w:r w:rsidRPr="00677909">
              <w:rPr>
                <w:iCs/>
                <w:sz w:val="20"/>
                <w:szCs w:val="20"/>
              </w:rPr>
              <w:t>е</w:t>
            </w:r>
            <w:r w:rsidRPr="00677909">
              <w:rPr>
                <w:iCs/>
                <w:sz w:val="20"/>
                <w:szCs w:val="20"/>
              </w:rPr>
              <w:t>деральный з</w:t>
            </w:r>
            <w:r w:rsidRPr="00677909">
              <w:rPr>
                <w:iCs/>
                <w:sz w:val="20"/>
                <w:szCs w:val="20"/>
              </w:rPr>
              <w:t>а</w:t>
            </w:r>
            <w:r w:rsidRPr="00677909">
              <w:rPr>
                <w:iCs/>
                <w:sz w:val="20"/>
                <w:szCs w:val="20"/>
              </w:rPr>
              <w:t>кон «О пр</w:t>
            </w:r>
            <w:r w:rsidRPr="00677909">
              <w:rPr>
                <w:iCs/>
                <w:sz w:val="20"/>
                <w:szCs w:val="20"/>
              </w:rPr>
              <w:t>о</w:t>
            </w:r>
            <w:r w:rsidRPr="00677909">
              <w:rPr>
                <w:iCs/>
                <w:sz w:val="20"/>
                <w:szCs w:val="20"/>
              </w:rPr>
              <w:t xml:space="preserve">мышленной политике в Российской Федерации»* </w:t>
            </w:r>
          </w:p>
        </w:tc>
      </w:tr>
      <w:tr w:rsidR="008807CD" w:rsidRPr="00DD4C6D" w:rsidTr="00C57B59">
        <w:tc>
          <w:tcPr>
            <w:tcW w:w="1094"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Областной закон</w:t>
            </w:r>
          </w:p>
        </w:tc>
        <w:tc>
          <w:tcPr>
            <w:tcW w:w="2148"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«О промышленных технопарках в В</w:t>
            </w:r>
            <w:r w:rsidRPr="00DD4C6D">
              <w:rPr>
                <w:rFonts w:eastAsia="Calibri"/>
                <w:szCs w:val="24"/>
              </w:rPr>
              <w:t>о</w:t>
            </w:r>
            <w:r w:rsidRPr="00DD4C6D">
              <w:rPr>
                <w:rFonts w:eastAsia="Calibri"/>
                <w:szCs w:val="24"/>
              </w:rPr>
              <w:t>ронежской области»*</w:t>
            </w:r>
          </w:p>
        </w:tc>
        <w:tc>
          <w:tcPr>
            <w:tcW w:w="1083"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Департамент пр</w:t>
            </w:r>
            <w:r w:rsidRPr="00DD4C6D">
              <w:rPr>
                <w:rFonts w:eastAsia="Calibri"/>
                <w:szCs w:val="24"/>
              </w:rPr>
              <w:t>о</w:t>
            </w:r>
            <w:r w:rsidRPr="00DD4C6D">
              <w:rPr>
                <w:rFonts w:eastAsia="Calibri"/>
                <w:szCs w:val="24"/>
              </w:rPr>
              <w:t>мышленности о</w:t>
            </w:r>
            <w:r w:rsidRPr="00DD4C6D">
              <w:rPr>
                <w:rFonts w:eastAsia="Calibri"/>
                <w:szCs w:val="24"/>
              </w:rPr>
              <w:t>б</w:t>
            </w:r>
            <w:r w:rsidRPr="00DD4C6D">
              <w:rPr>
                <w:rFonts w:eastAsia="Calibri"/>
                <w:szCs w:val="24"/>
              </w:rPr>
              <w:t>ласти</w:t>
            </w:r>
          </w:p>
        </w:tc>
        <w:tc>
          <w:tcPr>
            <w:tcW w:w="676" w:type="pct"/>
            <w:shd w:val="clear" w:color="auto" w:fill="auto"/>
          </w:tcPr>
          <w:p w:rsidR="008807CD" w:rsidRPr="00677909" w:rsidRDefault="00F513FA" w:rsidP="00F513FA">
            <w:pPr>
              <w:ind w:firstLine="0"/>
              <w:rPr>
                <w:rFonts w:eastAsia="Calibri"/>
                <w:szCs w:val="24"/>
              </w:rPr>
            </w:pPr>
            <w:r w:rsidRPr="00677909">
              <w:rPr>
                <w:iCs/>
                <w:sz w:val="20"/>
                <w:szCs w:val="20"/>
              </w:rPr>
              <w:t>После прин</w:t>
            </w:r>
            <w:r w:rsidRPr="00677909">
              <w:rPr>
                <w:iCs/>
                <w:sz w:val="20"/>
                <w:szCs w:val="20"/>
              </w:rPr>
              <w:t>я</w:t>
            </w:r>
            <w:r w:rsidRPr="00677909">
              <w:rPr>
                <w:iCs/>
                <w:sz w:val="20"/>
                <w:szCs w:val="20"/>
              </w:rPr>
              <w:t>тия федерал</w:t>
            </w:r>
            <w:r w:rsidRPr="00677909">
              <w:rPr>
                <w:iCs/>
                <w:sz w:val="20"/>
                <w:szCs w:val="20"/>
              </w:rPr>
              <w:t>ь</w:t>
            </w:r>
            <w:r w:rsidRPr="00677909">
              <w:rPr>
                <w:iCs/>
                <w:sz w:val="20"/>
                <w:szCs w:val="20"/>
              </w:rPr>
              <w:t>ного закона «О внесении и</w:t>
            </w:r>
            <w:r w:rsidRPr="00677909">
              <w:rPr>
                <w:iCs/>
                <w:sz w:val="20"/>
                <w:szCs w:val="20"/>
              </w:rPr>
              <w:t>з</w:t>
            </w:r>
            <w:r w:rsidRPr="00677909">
              <w:rPr>
                <w:iCs/>
                <w:sz w:val="20"/>
                <w:szCs w:val="20"/>
              </w:rPr>
              <w:t>менений в Ф</w:t>
            </w:r>
            <w:r w:rsidRPr="00677909">
              <w:rPr>
                <w:iCs/>
                <w:sz w:val="20"/>
                <w:szCs w:val="20"/>
              </w:rPr>
              <w:t>е</w:t>
            </w:r>
            <w:r w:rsidRPr="00677909">
              <w:rPr>
                <w:iCs/>
                <w:sz w:val="20"/>
                <w:szCs w:val="20"/>
              </w:rPr>
              <w:t>деральный з</w:t>
            </w:r>
            <w:r w:rsidRPr="00677909">
              <w:rPr>
                <w:iCs/>
                <w:sz w:val="20"/>
                <w:szCs w:val="20"/>
              </w:rPr>
              <w:t>а</w:t>
            </w:r>
            <w:r w:rsidRPr="00677909">
              <w:rPr>
                <w:iCs/>
                <w:sz w:val="20"/>
                <w:szCs w:val="20"/>
              </w:rPr>
              <w:t>кон «О пр</w:t>
            </w:r>
            <w:r w:rsidRPr="00677909">
              <w:rPr>
                <w:iCs/>
                <w:sz w:val="20"/>
                <w:szCs w:val="20"/>
              </w:rPr>
              <w:t>о</w:t>
            </w:r>
            <w:r w:rsidRPr="00677909">
              <w:rPr>
                <w:iCs/>
                <w:sz w:val="20"/>
                <w:szCs w:val="20"/>
              </w:rPr>
              <w:t xml:space="preserve">мышленной политике в Российской Федерации»* </w:t>
            </w:r>
          </w:p>
        </w:tc>
      </w:tr>
      <w:tr w:rsidR="008807CD" w:rsidRPr="00DD4C6D" w:rsidTr="00C57B59">
        <w:tc>
          <w:tcPr>
            <w:tcW w:w="1094"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Областной закон</w:t>
            </w:r>
          </w:p>
        </w:tc>
        <w:tc>
          <w:tcPr>
            <w:tcW w:w="2148"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Об утверждении порядка предоставл</w:t>
            </w:r>
            <w:r w:rsidRPr="00DD4C6D">
              <w:rPr>
                <w:rFonts w:eastAsia="Calibri"/>
                <w:szCs w:val="24"/>
              </w:rPr>
              <w:t>е</w:t>
            </w:r>
            <w:r w:rsidRPr="00DD4C6D">
              <w:rPr>
                <w:rFonts w:eastAsia="Calibri"/>
                <w:szCs w:val="24"/>
              </w:rPr>
              <w:t>ния субсидий из областного бюджета операторам подвижной радиотелефо</w:t>
            </w:r>
            <w:r w:rsidRPr="00DD4C6D">
              <w:rPr>
                <w:rFonts w:eastAsia="Calibri"/>
                <w:szCs w:val="24"/>
              </w:rPr>
              <w:t>н</w:t>
            </w:r>
            <w:r w:rsidRPr="00DD4C6D">
              <w:rPr>
                <w:rFonts w:eastAsia="Calibri"/>
                <w:szCs w:val="24"/>
              </w:rPr>
              <w:t>ной (сотовой) связи, действующим в Воронежской области, на возмещение части затрат при реализации ими пр</w:t>
            </w:r>
            <w:r w:rsidRPr="00DD4C6D">
              <w:rPr>
                <w:rFonts w:eastAsia="Calibri"/>
                <w:szCs w:val="24"/>
              </w:rPr>
              <w:t>о</w:t>
            </w:r>
            <w:r w:rsidRPr="00DD4C6D">
              <w:rPr>
                <w:rFonts w:eastAsia="Calibri"/>
                <w:szCs w:val="24"/>
              </w:rPr>
              <w:t>ектов расширения сети на территориях с малой плотностью населения и/или сложным рельефом на 2018 год</w:t>
            </w:r>
          </w:p>
        </w:tc>
        <w:tc>
          <w:tcPr>
            <w:tcW w:w="1083"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Департамент св</w:t>
            </w:r>
            <w:r w:rsidRPr="00DD4C6D">
              <w:rPr>
                <w:rFonts w:eastAsia="Calibri"/>
                <w:szCs w:val="24"/>
              </w:rPr>
              <w:t>я</w:t>
            </w:r>
            <w:r w:rsidRPr="00DD4C6D">
              <w:rPr>
                <w:rFonts w:eastAsia="Calibri"/>
                <w:szCs w:val="24"/>
              </w:rPr>
              <w:t xml:space="preserve">зи и массовых коммуникаций </w:t>
            </w:r>
          </w:p>
        </w:tc>
        <w:tc>
          <w:tcPr>
            <w:tcW w:w="676" w:type="pct"/>
            <w:shd w:val="clear" w:color="auto" w:fill="auto"/>
          </w:tcPr>
          <w:p w:rsidR="008807CD" w:rsidRPr="00DD4C6D" w:rsidRDefault="008807CD" w:rsidP="00DD4C6D">
            <w:pPr>
              <w:spacing w:after="0"/>
              <w:ind w:firstLine="0"/>
              <w:jc w:val="center"/>
              <w:rPr>
                <w:rFonts w:eastAsia="Calibri"/>
                <w:szCs w:val="24"/>
              </w:rPr>
            </w:pPr>
            <w:r w:rsidRPr="00DD4C6D">
              <w:rPr>
                <w:rFonts w:eastAsia="Calibri"/>
                <w:szCs w:val="24"/>
              </w:rPr>
              <w:t>2018 г.</w:t>
            </w:r>
          </w:p>
        </w:tc>
      </w:tr>
      <w:tr w:rsidR="008807CD" w:rsidRPr="00DD4C6D" w:rsidTr="00C57B59">
        <w:tc>
          <w:tcPr>
            <w:tcW w:w="1094"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Областной закон</w:t>
            </w:r>
          </w:p>
        </w:tc>
        <w:tc>
          <w:tcPr>
            <w:tcW w:w="2148"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«О развитии транспортно-логистического кластера»</w:t>
            </w:r>
          </w:p>
        </w:tc>
        <w:tc>
          <w:tcPr>
            <w:tcW w:w="1083"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Департамент транспорта и а</w:t>
            </w:r>
            <w:r w:rsidRPr="00DD4C6D">
              <w:rPr>
                <w:rFonts w:eastAsia="Calibri"/>
                <w:szCs w:val="24"/>
              </w:rPr>
              <w:t>в</w:t>
            </w:r>
            <w:r w:rsidRPr="00DD4C6D">
              <w:rPr>
                <w:rFonts w:eastAsia="Calibri"/>
                <w:szCs w:val="24"/>
              </w:rPr>
              <w:t>томобильных д</w:t>
            </w:r>
            <w:r w:rsidRPr="00DD4C6D">
              <w:rPr>
                <w:rFonts w:eastAsia="Calibri"/>
                <w:szCs w:val="24"/>
              </w:rPr>
              <w:t>о</w:t>
            </w:r>
            <w:r w:rsidRPr="00DD4C6D">
              <w:rPr>
                <w:rFonts w:eastAsia="Calibri"/>
                <w:szCs w:val="24"/>
              </w:rPr>
              <w:t>рог</w:t>
            </w:r>
          </w:p>
        </w:tc>
        <w:tc>
          <w:tcPr>
            <w:tcW w:w="676" w:type="pct"/>
            <w:shd w:val="clear" w:color="auto" w:fill="auto"/>
          </w:tcPr>
          <w:p w:rsidR="008807CD" w:rsidRPr="00DD4C6D" w:rsidRDefault="008807CD" w:rsidP="00DD4C6D">
            <w:pPr>
              <w:spacing w:after="0"/>
              <w:ind w:firstLine="0"/>
              <w:jc w:val="center"/>
              <w:rPr>
                <w:rFonts w:eastAsia="Calibri"/>
                <w:szCs w:val="24"/>
              </w:rPr>
            </w:pPr>
            <w:r w:rsidRPr="00DD4C6D">
              <w:rPr>
                <w:rFonts w:eastAsia="Calibri"/>
                <w:szCs w:val="24"/>
              </w:rPr>
              <w:t>201</w:t>
            </w:r>
            <w:r w:rsidR="00DD4C6D">
              <w:rPr>
                <w:rFonts w:eastAsia="Calibri"/>
                <w:szCs w:val="24"/>
              </w:rPr>
              <w:t>8</w:t>
            </w:r>
            <w:r w:rsidRPr="00DD4C6D">
              <w:rPr>
                <w:rFonts w:eastAsia="Calibri"/>
                <w:szCs w:val="24"/>
              </w:rPr>
              <w:t xml:space="preserve"> г</w:t>
            </w:r>
            <w:r w:rsidR="00EC105E">
              <w:rPr>
                <w:rFonts w:eastAsia="Calibri"/>
                <w:szCs w:val="24"/>
              </w:rPr>
              <w:t>.</w:t>
            </w:r>
          </w:p>
        </w:tc>
      </w:tr>
      <w:tr w:rsidR="008807CD" w:rsidRPr="00DD4C6D" w:rsidTr="00C57B59">
        <w:tc>
          <w:tcPr>
            <w:tcW w:w="1094" w:type="pct"/>
            <w:shd w:val="clear" w:color="auto" w:fill="auto"/>
          </w:tcPr>
          <w:p w:rsidR="00DD4C6D" w:rsidRDefault="008807CD" w:rsidP="00DD4C6D">
            <w:pPr>
              <w:spacing w:after="0"/>
              <w:ind w:firstLine="0"/>
              <w:rPr>
                <w:rFonts w:eastAsia="Calibri"/>
                <w:szCs w:val="24"/>
              </w:rPr>
            </w:pPr>
            <w:r w:rsidRPr="00DD4C6D">
              <w:rPr>
                <w:rFonts w:eastAsia="Calibri"/>
                <w:szCs w:val="24"/>
              </w:rPr>
              <w:t xml:space="preserve">Областной закон </w:t>
            </w:r>
          </w:p>
          <w:p w:rsidR="00DD4C6D" w:rsidRPr="001D46E4" w:rsidRDefault="00DD4C6D" w:rsidP="00DD4C6D">
            <w:pPr>
              <w:spacing w:after="0"/>
              <w:ind w:firstLine="0"/>
              <w:rPr>
                <w:rFonts w:eastAsia="Calibri"/>
                <w:szCs w:val="24"/>
              </w:rPr>
            </w:pPr>
            <w:r>
              <w:rPr>
                <w:rFonts w:eastAsia="Calibri"/>
                <w:szCs w:val="24"/>
              </w:rPr>
              <w:t>(</w:t>
            </w:r>
            <w:r w:rsidR="008807CD" w:rsidRPr="00DD4C6D">
              <w:rPr>
                <w:rFonts w:eastAsia="Calibri"/>
                <w:szCs w:val="24"/>
              </w:rPr>
              <w:t xml:space="preserve">Постановление Правительства Воронежской </w:t>
            </w:r>
          </w:p>
          <w:p w:rsidR="008807CD" w:rsidRPr="00DD4C6D" w:rsidRDefault="008807CD" w:rsidP="00DD4C6D">
            <w:pPr>
              <w:spacing w:after="0"/>
              <w:ind w:firstLine="0"/>
              <w:rPr>
                <w:rFonts w:eastAsia="Calibri"/>
                <w:szCs w:val="24"/>
              </w:rPr>
            </w:pPr>
            <w:r w:rsidRPr="00DD4C6D">
              <w:rPr>
                <w:rFonts w:eastAsia="Calibri"/>
                <w:szCs w:val="24"/>
              </w:rPr>
              <w:t>области</w:t>
            </w:r>
            <w:r w:rsidR="00DD4C6D">
              <w:rPr>
                <w:rFonts w:eastAsia="Calibri"/>
                <w:szCs w:val="24"/>
              </w:rPr>
              <w:t>)</w:t>
            </w:r>
          </w:p>
        </w:tc>
        <w:tc>
          <w:tcPr>
            <w:tcW w:w="2148"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«О повышении эффективности фун</w:t>
            </w:r>
            <w:r w:rsidRPr="00DD4C6D">
              <w:rPr>
                <w:rFonts w:eastAsia="Calibri"/>
                <w:szCs w:val="24"/>
              </w:rPr>
              <w:t>к</w:t>
            </w:r>
            <w:r w:rsidRPr="00DD4C6D">
              <w:rPr>
                <w:rFonts w:eastAsia="Calibri"/>
                <w:szCs w:val="24"/>
              </w:rPr>
              <w:t>ционирования  санаторно-рекреационных зон в Воронежской о</w:t>
            </w:r>
            <w:r w:rsidRPr="00DD4C6D">
              <w:rPr>
                <w:rFonts w:eastAsia="Calibri"/>
                <w:szCs w:val="24"/>
              </w:rPr>
              <w:t>б</w:t>
            </w:r>
            <w:r w:rsidRPr="00DD4C6D">
              <w:rPr>
                <w:rFonts w:eastAsia="Calibri"/>
                <w:szCs w:val="24"/>
              </w:rPr>
              <w:t>ласти»</w:t>
            </w:r>
          </w:p>
        </w:tc>
        <w:tc>
          <w:tcPr>
            <w:tcW w:w="1083"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Департамент здравоохранения</w:t>
            </w:r>
          </w:p>
        </w:tc>
        <w:tc>
          <w:tcPr>
            <w:tcW w:w="676" w:type="pct"/>
            <w:shd w:val="clear" w:color="auto" w:fill="auto"/>
          </w:tcPr>
          <w:p w:rsidR="008807CD" w:rsidRPr="00DD4C6D" w:rsidRDefault="00DD4C6D" w:rsidP="00DD4C6D">
            <w:pPr>
              <w:spacing w:after="0"/>
              <w:ind w:firstLine="0"/>
              <w:jc w:val="center"/>
              <w:rPr>
                <w:rFonts w:eastAsia="Calibri"/>
                <w:szCs w:val="24"/>
              </w:rPr>
            </w:pPr>
            <w:r>
              <w:rPr>
                <w:rFonts w:eastAsia="Calibri"/>
                <w:szCs w:val="24"/>
              </w:rPr>
              <w:t>2018 г.</w:t>
            </w:r>
          </w:p>
        </w:tc>
      </w:tr>
      <w:tr w:rsidR="008807CD" w:rsidRPr="00DD4C6D" w:rsidTr="00C57B59">
        <w:tc>
          <w:tcPr>
            <w:tcW w:w="1094" w:type="pct"/>
            <w:shd w:val="clear" w:color="auto" w:fill="auto"/>
          </w:tcPr>
          <w:p w:rsidR="00DD4C6D" w:rsidRDefault="008807CD" w:rsidP="00DD4C6D">
            <w:pPr>
              <w:spacing w:after="0"/>
              <w:ind w:firstLine="0"/>
              <w:rPr>
                <w:rFonts w:eastAsia="Calibri"/>
                <w:szCs w:val="24"/>
              </w:rPr>
            </w:pPr>
            <w:r w:rsidRPr="00DD4C6D">
              <w:rPr>
                <w:rFonts w:eastAsia="Calibri"/>
                <w:szCs w:val="24"/>
              </w:rPr>
              <w:t xml:space="preserve">Постановление Правительства </w:t>
            </w:r>
          </w:p>
          <w:p w:rsidR="00DD4C6D" w:rsidRDefault="008807CD" w:rsidP="00DD4C6D">
            <w:pPr>
              <w:spacing w:after="0"/>
              <w:ind w:firstLine="0"/>
              <w:rPr>
                <w:rFonts w:eastAsia="Calibri"/>
                <w:szCs w:val="24"/>
                <w:lang w:val="en-US"/>
              </w:rPr>
            </w:pPr>
            <w:r w:rsidRPr="00DD4C6D">
              <w:rPr>
                <w:rFonts w:eastAsia="Calibri"/>
                <w:szCs w:val="24"/>
              </w:rPr>
              <w:t xml:space="preserve">Воронежской </w:t>
            </w:r>
          </w:p>
          <w:p w:rsidR="008807CD" w:rsidRPr="00DD4C6D" w:rsidRDefault="008807CD" w:rsidP="00DD4C6D">
            <w:pPr>
              <w:spacing w:after="0"/>
              <w:ind w:firstLine="0"/>
              <w:rPr>
                <w:rFonts w:eastAsia="Calibri"/>
                <w:szCs w:val="24"/>
              </w:rPr>
            </w:pPr>
            <w:r w:rsidRPr="00DD4C6D">
              <w:rPr>
                <w:rFonts w:eastAsia="Calibri"/>
                <w:szCs w:val="24"/>
              </w:rPr>
              <w:t>области</w:t>
            </w:r>
          </w:p>
        </w:tc>
        <w:tc>
          <w:tcPr>
            <w:tcW w:w="2148"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«Концепция развития некоммерческого сектора и межсекторного социального партнерства в Воронежской области»</w:t>
            </w:r>
          </w:p>
        </w:tc>
        <w:tc>
          <w:tcPr>
            <w:tcW w:w="1083"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Департамент с</w:t>
            </w:r>
            <w:r w:rsidRPr="00DD4C6D">
              <w:rPr>
                <w:rFonts w:eastAsia="Calibri"/>
                <w:szCs w:val="24"/>
              </w:rPr>
              <w:t>о</w:t>
            </w:r>
            <w:r w:rsidRPr="00DD4C6D">
              <w:rPr>
                <w:rFonts w:eastAsia="Calibri"/>
                <w:szCs w:val="24"/>
              </w:rPr>
              <w:t xml:space="preserve">циальной защиты </w:t>
            </w:r>
          </w:p>
        </w:tc>
        <w:tc>
          <w:tcPr>
            <w:tcW w:w="676" w:type="pct"/>
            <w:shd w:val="clear" w:color="auto" w:fill="auto"/>
          </w:tcPr>
          <w:p w:rsidR="008807CD" w:rsidRPr="00DD4C6D" w:rsidRDefault="00DD4C6D" w:rsidP="00DD4C6D">
            <w:pPr>
              <w:spacing w:after="0"/>
              <w:ind w:firstLine="0"/>
              <w:jc w:val="center"/>
              <w:rPr>
                <w:rFonts w:eastAsia="Calibri"/>
                <w:szCs w:val="24"/>
              </w:rPr>
            </w:pPr>
            <w:r>
              <w:rPr>
                <w:rFonts w:eastAsia="Calibri"/>
                <w:szCs w:val="24"/>
              </w:rPr>
              <w:t>2018г.</w:t>
            </w:r>
          </w:p>
        </w:tc>
      </w:tr>
      <w:tr w:rsidR="008807CD" w:rsidRPr="00DD4C6D" w:rsidTr="00C57B59">
        <w:tc>
          <w:tcPr>
            <w:tcW w:w="1094" w:type="pct"/>
            <w:shd w:val="clear" w:color="auto" w:fill="auto"/>
          </w:tcPr>
          <w:p w:rsidR="00DD4C6D" w:rsidRDefault="008807CD" w:rsidP="00DD4C6D">
            <w:pPr>
              <w:spacing w:after="0"/>
              <w:ind w:firstLine="0"/>
              <w:rPr>
                <w:rFonts w:eastAsia="Calibri"/>
                <w:szCs w:val="24"/>
              </w:rPr>
            </w:pPr>
            <w:r w:rsidRPr="00DD4C6D">
              <w:rPr>
                <w:rFonts w:eastAsia="Calibri"/>
                <w:szCs w:val="24"/>
              </w:rPr>
              <w:lastRenderedPageBreak/>
              <w:t xml:space="preserve">Постановление Правительства </w:t>
            </w:r>
          </w:p>
          <w:p w:rsidR="00DD4C6D" w:rsidRDefault="008807CD" w:rsidP="00DD4C6D">
            <w:pPr>
              <w:spacing w:after="0"/>
              <w:ind w:firstLine="0"/>
              <w:rPr>
                <w:rFonts w:eastAsia="Calibri"/>
                <w:szCs w:val="24"/>
                <w:lang w:val="en-US"/>
              </w:rPr>
            </w:pPr>
            <w:r w:rsidRPr="00DD4C6D">
              <w:rPr>
                <w:rFonts w:eastAsia="Calibri"/>
                <w:szCs w:val="24"/>
              </w:rPr>
              <w:t xml:space="preserve">Воронежской </w:t>
            </w:r>
          </w:p>
          <w:p w:rsidR="008807CD" w:rsidRPr="00DD4C6D" w:rsidRDefault="008807CD" w:rsidP="00DD4C6D">
            <w:pPr>
              <w:spacing w:after="0"/>
              <w:ind w:firstLine="0"/>
              <w:rPr>
                <w:rFonts w:eastAsia="Calibri"/>
                <w:szCs w:val="24"/>
              </w:rPr>
            </w:pPr>
            <w:r w:rsidRPr="00DD4C6D">
              <w:rPr>
                <w:rFonts w:eastAsia="Calibri"/>
                <w:szCs w:val="24"/>
              </w:rPr>
              <w:t>области</w:t>
            </w:r>
          </w:p>
        </w:tc>
        <w:tc>
          <w:tcPr>
            <w:tcW w:w="2148"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«Меры стимулирования деятельности в сфере промышленности</w:t>
            </w:r>
            <w:r w:rsidRPr="00DD4C6D">
              <w:rPr>
                <w:szCs w:val="24"/>
              </w:rPr>
              <w:t xml:space="preserve"> в соответствии с </w:t>
            </w:r>
            <w:r w:rsidRPr="00DD4C6D">
              <w:rPr>
                <w:rFonts w:eastAsia="Calibri"/>
                <w:szCs w:val="24"/>
              </w:rPr>
              <w:t xml:space="preserve">Федеральным законом </w:t>
            </w:r>
            <w:r w:rsidRPr="00DD4C6D">
              <w:rPr>
                <w:szCs w:val="24"/>
              </w:rPr>
              <w:t>от 31.12.2014 № 488-ФЗ «О п</w:t>
            </w:r>
            <w:r w:rsidRPr="00DD4C6D">
              <w:rPr>
                <w:rFonts w:eastAsia="Calibri"/>
                <w:szCs w:val="24"/>
              </w:rPr>
              <w:t>ромышленной политике в Российской Федерации», осущест</w:t>
            </w:r>
            <w:r w:rsidRPr="00DD4C6D">
              <w:rPr>
                <w:rFonts w:eastAsia="Calibri"/>
                <w:szCs w:val="24"/>
              </w:rPr>
              <w:t>в</w:t>
            </w:r>
            <w:r w:rsidRPr="00DD4C6D">
              <w:rPr>
                <w:rFonts w:eastAsia="Calibri"/>
                <w:szCs w:val="24"/>
              </w:rPr>
              <w:t xml:space="preserve">ляемые за счет средств </w:t>
            </w:r>
            <w:r w:rsidRPr="00DD4C6D">
              <w:rPr>
                <w:szCs w:val="24"/>
              </w:rPr>
              <w:t xml:space="preserve">областного </w:t>
            </w:r>
            <w:r w:rsidRPr="00DD4C6D">
              <w:rPr>
                <w:rFonts w:eastAsia="Calibri"/>
                <w:szCs w:val="24"/>
              </w:rPr>
              <w:t>бюджет</w:t>
            </w:r>
            <w:r w:rsidRPr="00DD4C6D">
              <w:rPr>
                <w:szCs w:val="24"/>
              </w:rPr>
              <w:t>а»</w:t>
            </w:r>
          </w:p>
        </w:tc>
        <w:tc>
          <w:tcPr>
            <w:tcW w:w="1083" w:type="pct"/>
            <w:shd w:val="clear" w:color="auto" w:fill="auto"/>
          </w:tcPr>
          <w:p w:rsidR="008807CD" w:rsidRPr="00DD4C6D" w:rsidRDefault="008807CD" w:rsidP="00DD4C6D">
            <w:pPr>
              <w:spacing w:after="0"/>
              <w:ind w:firstLine="0"/>
              <w:rPr>
                <w:rFonts w:eastAsia="Calibri"/>
                <w:szCs w:val="24"/>
              </w:rPr>
            </w:pPr>
            <w:r w:rsidRPr="00DD4C6D">
              <w:rPr>
                <w:rFonts w:eastAsia="Calibri"/>
                <w:szCs w:val="24"/>
              </w:rPr>
              <w:t>Департамент пр</w:t>
            </w:r>
            <w:r w:rsidRPr="00DD4C6D">
              <w:rPr>
                <w:rFonts w:eastAsia="Calibri"/>
                <w:szCs w:val="24"/>
              </w:rPr>
              <w:t>о</w:t>
            </w:r>
            <w:r w:rsidRPr="00DD4C6D">
              <w:rPr>
                <w:rFonts w:eastAsia="Calibri"/>
                <w:szCs w:val="24"/>
              </w:rPr>
              <w:t>мышленности</w:t>
            </w:r>
          </w:p>
        </w:tc>
        <w:tc>
          <w:tcPr>
            <w:tcW w:w="676" w:type="pct"/>
            <w:shd w:val="clear" w:color="auto" w:fill="auto"/>
          </w:tcPr>
          <w:p w:rsidR="008807CD" w:rsidRPr="00DD4C6D" w:rsidRDefault="00DD4C6D" w:rsidP="00DD4C6D">
            <w:pPr>
              <w:spacing w:after="0"/>
              <w:ind w:firstLine="0"/>
              <w:jc w:val="center"/>
              <w:rPr>
                <w:rFonts w:eastAsia="Calibri"/>
                <w:szCs w:val="24"/>
              </w:rPr>
            </w:pPr>
            <w:r>
              <w:rPr>
                <w:rFonts w:eastAsia="Calibri"/>
                <w:szCs w:val="24"/>
              </w:rPr>
              <w:t>2018 г.</w:t>
            </w:r>
          </w:p>
        </w:tc>
      </w:tr>
    </w:tbl>
    <w:p w:rsidR="00F513FA" w:rsidRPr="00EC105E" w:rsidRDefault="00DD4C6D" w:rsidP="00F513FA">
      <w:pPr>
        <w:ind w:firstLine="284"/>
        <w:rPr>
          <w:sz w:val="22"/>
          <w:szCs w:val="22"/>
        </w:rPr>
      </w:pPr>
      <w:r w:rsidRPr="00EC105E">
        <w:rPr>
          <w:rFonts w:eastAsia="Calibri"/>
          <w:i/>
          <w:sz w:val="22"/>
          <w:szCs w:val="22"/>
        </w:rPr>
        <w:t xml:space="preserve">* </w:t>
      </w:r>
      <w:r w:rsidR="00F513FA" w:rsidRPr="00EC105E">
        <w:rPr>
          <w:iCs/>
          <w:sz w:val="22"/>
          <w:szCs w:val="22"/>
        </w:rPr>
        <w:t>Законопроект принят в первом чтении Государственной Думой РФ 13 сентября 2017 года, напра</w:t>
      </w:r>
      <w:r w:rsidR="00F513FA" w:rsidRPr="00EC105E">
        <w:rPr>
          <w:iCs/>
          <w:sz w:val="22"/>
          <w:szCs w:val="22"/>
        </w:rPr>
        <w:t>в</w:t>
      </w:r>
      <w:r w:rsidR="00F513FA" w:rsidRPr="00EC105E">
        <w:rPr>
          <w:iCs/>
          <w:sz w:val="22"/>
          <w:szCs w:val="22"/>
        </w:rPr>
        <w:t>лен на доработку.</w:t>
      </w: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F513FA" w:rsidRDefault="00F513FA" w:rsidP="001C1AD3">
      <w:pPr>
        <w:spacing w:after="0"/>
        <w:jc w:val="right"/>
        <w:rPr>
          <w:sz w:val="28"/>
          <w:szCs w:val="28"/>
        </w:rPr>
      </w:pPr>
    </w:p>
    <w:p w:rsidR="001C1AD3" w:rsidRDefault="001C1AD3" w:rsidP="001C1AD3">
      <w:pPr>
        <w:spacing w:after="0"/>
        <w:jc w:val="right"/>
        <w:rPr>
          <w:sz w:val="28"/>
          <w:szCs w:val="28"/>
        </w:rPr>
      </w:pPr>
      <w:r w:rsidRPr="00DD4C6D">
        <w:rPr>
          <w:sz w:val="28"/>
          <w:szCs w:val="28"/>
        </w:rPr>
        <w:lastRenderedPageBreak/>
        <w:t xml:space="preserve">ПРИЛОЖЕНИЕ </w:t>
      </w:r>
      <w:r w:rsidR="00F101CC">
        <w:rPr>
          <w:sz w:val="28"/>
          <w:szCs w:val="28"/>
        </w:rPr>
        <w:t>8</w:t>
      </w:r>
    </w:p>
    <w:p w:rsidR="00F1684C" w:rsidRPr="00DD4C6D" w:rsidRDefault="00F1684C" w:rsidP="001C1AD3">
      <w:pPr>
        <w:spacing w:after="0"/>
        <w:jc w:val="right"/>
        <w:rPr>
          <w:sz w:val="28"/>
          <w:szCs w:val="28"/>
        </w:rPr>
      </w:pPr>
    </w:p>
    <w:p w:rsidR="00DD4C6D" w:rsidRPr="001D46E4" w:rsidRDefault="001C1AD3" w:rsidP="00962E32">
      <w:pPr>
        <w:spacing w:after="0"/>
        <w:ind w:firstLine="0"/>
        <w:jc w:val="center"/>
        <w:rPr>
          <w:sz w:val="28"/>
          <w:szCs w:val="28"/>
        </w:rPr>
      </w:pPr>
      <w:r w:rsidRPr="00DD4C6D">
        <w:rPr>
          <w:sz w:val="28"/>
          <w:szCs w:val="28"/>
        </w:rPr>
        <w:t xml:space="preserve">Приоритетные направления развития финансового потенциала </w:t>
      </w:r>
    </w:p>
    <w:p w:rsidR="00DD4C6D" w:rsidRDefault="0058446D" w:rsidP="00962E32">
      <w:pPr>
        <w:spacing w:after="0"/>
        <w:ind w:firstLine="0"/>
        <w:jc w:val="center"/>
        <w:rPr>
          <w:sz w:val="28"/>
          <w:szCs w:val="28"/>
        </w:rPr>
      </w:pPr>
      <w:r>
        <w:rPr>
          <w:sz w:val="28"/>
          <w:szCs w:val="28"/>
        </w:rPr>
        <w:t>реализации С</w:t>
      </w:r>
      <w:r w:rsidR="001C1AD3" w:rsidRPr="00DD4C6D">
        <w:rPr>
          <w:sz w:val="28"/>
          <w:szCs w:val="28"/>
        </w:rPr>
        <w:t>тратегии</w:t>
      </w:r>
      <w:r w:rsidR="00DD4C6D">
        <w:rPr>
          <w:sz w:val="28"/>
          <w:szCs w:val="28"/>
        </w:rPr>
        <w:t xml:space="preserve">социально-экономического развития Воронежской </w:t>
      </w:r>
    </w:p>
    <w:p w:rsidR="001C1AD3" w:rsidRDefault="00DD4C6D" w:rsidP="00962E32">
      <w:pPr>
        <w:spacing w:after="0"/>
        <w:ind w:firstLine="0"/>
        <w:jc w:val="center"/>
        <w:rPr>
          <w:sz w:val="28"/>
          <w:szCs w:val="28"/>
        </w:rPr>
      </w:pPr>
      <w:r>
        <w:rPr>
          <w:sz w:val="28"/>
          <w:szCs w:val="28"/>
        </w:rPr>
        <w:t xml:space="preserve">области на период до 2035 года </w:t>
      </w:r>
    </w:p>
    <w:p w:rsidR="007715B5" w:rsidRPr="007715B5" w:rsidRDefault="007715B5" w:rsidP="007715B5">
      <w:pPr>
        <w:spacing w:after="0"/>
        <w:ind w:firstLine="0"/>
        <w:rPr>
          <w:sz w:val="28"/>
          <w:szCs w:val="28"/>
        </w:rPr>
      </w:pPr>
    </w:p>
    <w:tbl>
      <w:tblPr>
        <w:tblStyle w:val="afff"/>
        <w:tblW w:w="5000" w:type="pct"/>
        <w:tblLook w:val="04A0"/>
      </w:tblPr>
      <w:tblGrid>
        <w:gridCol w:w="1851"/>
        <w:gridCol w:w="4353"/>
        <w:gridCol w:w="1985"/>
        <w:gridCol w:w="1948"/>
      </w:tblGrid>
      <w:tr w:rsidR="001C1AD3" w:rsidRPr="00DD4C6D" w:rsidTr="002C4328">
        <w:trPr>
          <w:trHeight w:val="637"/>
          <w:tblHeader/>
        </w:trPr>
        <w:tc>
          <w:tcPr>
            <w:tcW w:w="9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1AD3" w:rsidRPr="00DD4C6D" w:rsidRDefault="001C1AD3" w:rsidP="005F6370">
            <w:pPr>
              <w:spacing w:after="0"/>
              <w:ind w:firstLine="0"/>
              <w:jc w:val="center"/>
              <w:rPr>
                <w:szCs w:val="24"/>
              </w:rPr>
            </w:pPr>
            <w:r w:rsidRPr="00DD4C6D">
              <w:rPr>
                <w:szCs w:val="24"/>
              </w:rPr>
              <w:t>Направления</w:t>
            </w: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1AD3" w:rsidRPr="00DD4C6D" w:rsidRDefault="001C1AD3" w:rsidP="005F6370">
            <w:pPr>
              <w:spacing w:after="0"/>
              <w:ind w:firstLine="0"/>
              <w:jc w:val="center"/>
              <w:rPr>
                <w:szCs w:val="24"/>
              </w:rPr>
            </w:pPr>
            <w:r w:rsidRPr="00DD4C6D">
              <w:rPr>
                <w:szCs w:val="24"/>
              </w:rPr>
              <w:t>Меры</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1AD3" w:rsidRPr="00DD4C6D" w:rsidRDefault="001C1AD3" w:rsidP="005F6370">
            <w:pPr>
              <w:spacing w:after="0"/>
              <w:ind w:firstLine="0"/>
              <w:jc w:val="center"/>
              <w:rPr>
                <w:szCs w:val="24"/>
              </w:rPr>
            </w:pPr>
            <w:r w:rsidRPr="00DD4C6D">
              <w:rPr>
                <w:szCs w:val="24"/>
              </w:rPr>
              <w:t>Ответственный</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1AD3" w:rsidRPr="00DD4C6D" w:rsidRDefault="001C1AD3" w:rsidP="005F6370">
            <w:pPr>
              <w:spacing w:after="0"/>
              <w:ind w:firstLine="0"/>
              <w:jc w:val="center"/>
              <w:rPr>
                <w:szCs w:val="24"/>
              </w:rPr>
            </w:pPr>
            <w:r w:rsidRPr="00DD4C6D">
              <w:rPr>
                <w:szCs w:val="24"/>
              </w:rPr>
              <w:t>Нормативные докумен</w:t>
            </w:r>
            <w:r w:rsidR="00DD4C6D">
              <w:rPr>
                <w:szCs w:val="24"/>
              </w:rPr>
              <w:t>ты, к</w:t>
            </w:r>
            <w:r w:rsidR="00DD4C6D">
              <w:rPr>
                <w:szCs w:val="24"/>
              </w:rPr>
              <w:t>о</w:t>
            </w:r>
            <w:r w:rsidR="00DD4C6D">
              <w:rPr>
                <w:szCs w:val="24"/>
              </w:rPr>
              <w:t>торые пред</w:t>
            </w:r>
            <w:r w:rsidR="00DD4C6D">
              <w:rPr>
                <w:szCs w:val="24"/>
              </w:rPr>
              <w:t>у</w:t>
            </w:r>
            <w:r w:rsidR="00DD4C6D">
              <w:rPr>
                <w:szCs w:val="24"/>
              </w:rPr>
              <w:t>смотрено разр</w:t>
            </w:r>
            <w:r w:rsidR="00DD4C6D">
              <w:rPr>
                <w:szCs w:val="24"/>
              </w:rPr>
              <w:t>а</w:t>
            </w:r>
            <w:r w:rsidR="00DD4C6D">
              <w:rPr>
                <w:szCs w:val="24"/>
              </w:rPr>
              <w:t>ботать и утве</w:t>
            </w:r>
            <w:r w:rsidR="00DD4C6D">
              <w:rPr>
                <w:szCs w:val="24"/>
              </w:rPr>
              <w:t>р</w:t>
            </w:r>
            <w:r w:rsidR="00DD4C6D">
              <w:rPr>
                <w:szCs w:val="24"/>
              </w:rPr>
              <w:t>дить</w:t>
            </w:r>
          </w:p>
        </w:tc>
      </w:tr>
      <w:tr w:rsidR="00F1684C" w:rsidRPr="00DD4C6D" w:rsidTr="002C4328">
        <w:trPr>
          <w:trHeight w:val="70"/>
          <w:tblHeader/>
        </w:trPr>
        <w:tc>
          <w:tcPr>
            <w:tcW w:w="9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DD4C6D" w:rsidRDefault="00F1684C" w:rsidP="005F6370">
            <w:pPr>
              <w:spacing w:after="0"/>
              <w:ind w:firstLine="0"/>
              <w:jc w:val="center"/>
              <w:rPr>
                <w:szCs w:val="24"/>
              </w:rPr>
            </w:pPr>
            <w:r>
              <w:rPr>
                <w:szCs w:val="24"/>
              </w:rPr>
              <w:t>1</w:t>
            </w: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DD4C6D" w:rsidRDefault="00F1684C" w:rsidP="005F6370">
            <w:pPr>
              <w:spacing w:after="0"/>
              <w:ind w:firstLine="0"/>
              <w:jc w:val="center"/>
              <w:rPr>
                <w:szCs w:val="24"/>
              </w:rPr>
            </w:pPr>
            <w:r>
              <w:rPr>
                <w:szCs w:val="24"/>
              </w:rPr>
              <w:t>2</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DD4C6D" w:rsidRDefault="00F1684C" w:rsidP="005F6370">
            <w:pPr>
              <w:spacing w:after="0"/>
              <w:ind w:firstLine="0"/>
              <w:jc w:val="center"/>
              <w:rPr>
                <w:szCs w:val="24"/>
              </w:rPr>
            </w:pPr>
            <w:r>
              <w:rPr>
                <w:szCs w:val="24"/>
              </w:rPr>
              <w:t>3</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DD4C6D" w:rsidRDefault="00F1684C" w:rsidP="005F6370">
            <w:pPr>
              <w:spacing w:after="0"/>
              <w:ind w:firstLine="0"/>
              <w:jc w:val="center"/>
              <w:rPr>
                <w:szCs w:val="24"/>
              </w:rPr>
            </w:pPr>
            <w:r>
              <w:rPr>
                <w:szCs w:val="24"/>
              </w:rPr>
              <w:t>4</w:t>
            </w:r>
          </w:p>
        </w:tc>
      </w:tr>
      <w:tr w:rsidR="001C1AD3" w:rsidRPr="00164ACF" w:rsidTr="002C4328">
        <w:tc>
          <w:tcPr>
            <w:tcW w:w="91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1AD3" w:rsidRPr="00164ACF" w:rsidRDefault="001C1AD3" w:rsidP="00DD4C6D">
            <w:pPr>
              <w:ind w:firstLine="0"/>
              <w:rPr>
                <w:szCs w:val="24"/>
              </w:rPr>
            </w:pPr>
            <w:r w:rsidRPr="00164ACF">
              <w:rPr>
                <w:szCs w:val="24"/>
              </w:rPr>
              <w:t>Осуществление мер по пов</w:t>
            </w:r>
            <w:r w:rsidRPr="00164ACF">
              <w:rPr>
                <w:szCs w:val="24"/>
              </w:rPr>
              <w:t>ы</w:t>
            </w:r>
            <w:r w:rsidRPr="00164ACF">
              <w:rPr>
                <w:szCs w:val="24"/>
              </w:rPr>
              <w:t>шению дохо</w:t>
            </w:r>
            <w:r w:rsidRPr="00164ACF">
              <w:rPr>
                <w:szCs w:val="24"/>
              </w:rPr>
              <w:t>д</w:t>
            </w:r>
            <w:r w:rsidRPr="00164ACF">
              <w:rPr>
                <w:szCs w:val="24"/>
              </w:rPr>
              <w:t>ности бюджета Воронежской облас</w:t>
            </w:r>
            <w:r w:rsidR="00DD4C6D">
              <w:rPr>
                <w:szCs w:val="24"/>
              </w:rPr>
              <w:t>т</w:t>
            </w:r>
            <w:r w:rsidRPr="00164ACF">
              <w:rPr>
                <w:szCs w:val="24"/>
              </w:rPr>
              <w:t>и</w:t>
            </w: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1AD3" w:rsidRPr="00164ACF" w:rsidRDefault="001C1AD3" w:rsidP="00F1684C">
            <w:pPr>
              <w:spacing w:after="0"/>
              <w:ind w:firstLine="0"/>
              <w:rPr>
                <w:szCs w:val="24"/>
              </w:rPr>
            </w:pPr>
            <w:r w:rsidRPr="00164ACF">
              <w:rPr>
                <w:szCs w:val="24"/>
              </w:rPr>
              <w:t>Создание нормативных условий для выхода из теневого бизнеса предпр</w:t>
            </w:r>
            <w:r w:rsidRPr="00164ACF">
              <w:rPr>
                <w:szCs w:val="24"/>
              </w:rPr>
              <w:t>и</w:t>
            </w:r>
            <w:r w:rsidRPr="00164ACF">
              <w:rPr>
                <w:szCs w:val="24"/>
              </w:rPr>
              <w:t>нимательских структур на основе и</w:t>
            </w:r>
            <w:r w:rsidRPr="00164ACF">
              <w:rPr>
                <w:szCs w:val="24"/>
              </w:rPr>
              <w:t>с</w:t>
            </w:r>
            <w:r w:rsidRPr="00164ACF">
              <w:rPr>
                <w:szCs w:val="24"/>
              </w:rPr>
              <w:t>пользования налоговой амнистии, с созданием гарантий сохранения бизнеса после декларирования полученной пр</w:t>
            </w:r>
            <w:r w:rsidRPr="00164ACF">
              <w:rPr>
                <w:szCs w:val="24"/>
              </w:rPr>
              <w:t>и</w:t>
            </w:r>
            <w:r w:rsidRPr="00164ACF">
              <w:rPr>
                <w:szCs w:val="24"/>
              </w:rPr>
              <w:t>были</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1AD3" w:rsidRPr="00164ACF" w:rsidRDefault="001C1AD3" w:rsidP="00DD4C6D">
            <w:pPr>
              <w:ind w:firstLine="0"/>
              <w:rPr>
                <w:szCs w:val="24"/>
              </w:rPr>
            </w:pPr>
            <w:r w:rsidRPr="00164ACF">
              <w:rPr>
                <w:szCs w:val="24"/>
              </w:rPr>
              <w:t>Департамент экономического развития</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4C6D" w:rsidRDefault="001C1AD3" w:rsidP="00DD4C6D">
            <w:pPr>
              <w:spacing w:after="0"/>
              <w:ind w:firstLine="0"/>
              <w:rPr>
                <w:szCs w:val="24"/>
              </w:rPr>
            </w:pPr>
            <w:r w:rsidRPr="00164ACF">
              <w:rPr>
                <w:szCs w:val="24"/>
              </w:rPr>
              <w:t xml:space="preserve">Постановление </w:t>
            </w:r>
          </w:p>
          <w:p w:rsidR="00DD4C6D" w:rsidRDefault="001C1AD3" w:rsidP="00DD4C6D">
            <w:pPr>
              <w:spacing w:after="0"/>
              <w:ind w:firstLine="0"/>
              <w:rPr>
                <w:szCs w:val="24"/>
              </w:rPr>
            </w:pPr>
            <w:r w:rsidRPr="00164ACF">
              <w:rPr>
                <w:szCs w:val="24"/>
              </w:rPr>
              <w:t xml:space="preserve">правительства </w:t>
            </w:r>
          </w:p>
          <w:p w:rsidR="001C1AD3" w:rsidRPr="00164ACF" w:rsidRDefault="001C1AD3" w:rsidP="00DD4C6D">
            <w:pPr>
              <w:spacing w:after="0"/>
              <w:ind w:firstLine="0"/>
              <w:rPr>
                <w:szCs w:val="24"/>
              </w:rPr>
            </w:pPr>
            <w:r w:rsidRPr="00164ACF">
              <w:rPr>
                <w:szCs w:val="24"/>
              </w:rPr>
              <w:t>В</w:t>
            </w:r>
            <w:r w:rsidR="00DD4C6D">
              <w:rPr>
                <w:szCs w:val="24"/>
              </w:rPr>
              <w:t xml:space="preserve">оронежской области </w:t>
            </w:r>
          </w:p>
        </w:tc>
      </w:tr>
      <w:tr w:rsidR="001C1AD3" w:rsidRPr="00164ACF" w:rsidTr="002C4328">
        <w:trPr>
          <w:trHeight w:val="2336"/>
        </w:trPr>
        <w:tc>
          <w:tcPr>
            <w:tcW w:w="91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1AD3" w:rsidRPr="00164ACF" w:rsidRDefault="001C1AD3" w:rsidP="009122C2">
            <w:pPr>
              <w:rPr>
                <w:szCs w:val="24"/>
              </w:rPr>
            </w:pP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1AD3" w:rsidRPr="00164ACF" w:rsidRDefault="001C1AD3" w:rsidP="002C4328">
            <w:pPr>
              <w:spacing w:after="0"/>
              <w:ind w:firstLine="0"/>
              <w:rPr>
                <w:szCs w:val="24"/>
              </w:rPr>
            </w:pPr>
            <w:r w:rsidRPr="00164ACF">
              <w:rPr>
                <w:szCs w:val="24"/>
              </w:rPr>
              <w:t>Проведение инвентаризации областн</w:t>
            </w:r>
            <w:r w:rsidRPr="00164ACF">
              <w:rPr>
                <w:szCs w:val="24"/>
              </w:rPr>
              <w:t>о</w:t>
            </w:r>
            <w:r w:rsidRPr="00164ACF">
              <w:rPr>
                <w:szCs w:val="24"/>
              </w:rPr>
              <w:t>го и муниципального имущества с ц</w:t>
            </w:r>
            <w:r w:rsidRPr="00164ACF">
              <w:rPr>
                <w:szCs w:val="24"/>
              </w:rPr>
              <w:t>е</w:t>
            </w:r>
            <w:r w:rsidRPr="00164ACF">
              <w:rPr>
                <w:szCs w:val="24"/>
              </w:rPr>
              <w:t>лью рационализации его использов</w:t>
            </w:r>
            <w:r w:rsidRPr="00164ACF">
              <w:rPr>
                <w:szCs w:val="24"/>
              </w:rPr>
              <w:t>а</w:t>
            </w:r>
            <w:r w:rsidRPr="00164ACF">
              <w:rPr>
                <w:szCs w:val="24"/>
              </w:rPr>
              <w:t>ния, оптимизации арендных и иных пла</w:t>
            </w:r>
            <w:r w:rsidR="00DD5A39">
              <w:rPr>
                <w:szCs w:val="24"/>
              </w:rPr>
              <w:t>тежей, перевод по</w:t>
            </w:r>
            <w:r w:rsidRPr="00164ACF">
              <w:rPr>
                <w:szCs w:val="24"/>
              </w:rPr>
              <w:t>хозяйственного учета поселений в электронные базы данных, сверка с базами данных Ро</w:t>
            </w:r>
            <w:r w:rsidRPr="00164ACF">
              <w:rPr>
                <w:szCs w:val="24"/>
              </w:rPr>
              <w:t>с</w:t>
            </w:r>
            <w:r w:rsidRPr="00164ACF">
              <w:rPr>
                <w:szCs w:val="24"/>
              </w:rPr>
              <w:t>ре</w:t>
            </w:r>
            <w:r w:rsidR="00DD5A39">
              <w:rPr>
                <w:szCs w:val="24"/>
              </w:rPr>
              <w:t>е</w:t>
            </w:r>
            <w:r w:rsidRPr="00164ACF">
              <w:rPr>
                <w:szCs w:val="24"/>
              </w:rPr>
              <w:t>стра, уточнение категорий земель</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F40F4" w:rsidRDefault="001C1AD3" w:rsidP="00EF40F4">
            <w:pPr>
              <w:spacing w:after="0"/>
              <w:ind w:firstLine="0"/>
              <w:rPr>
                <w:szCs w:val="24"/>
              </w:rPr>
            </w:pPr>
            <w:r w:rsidRPr="00164ACF">
              <w:rPr>
                <w:szCs w:val="24"/>
              </w:rPr>
              <w:t xml:space="preserve">Департамент имущественных и земельных </w:t>
            </w:r>
          </w:p>
          <w:p w:rsidR="001C1AD3" w:rsidRPr="00164ACF" w:rsidRDefault="001C1AD3" w:rsidP="00EF40F4">
            <w:pPr>
              <w:spacing w:after="0"/>
              <w:ind w:firstLine="0"/>
              <w:rPr>
                <w:szCs w:val="24"/>
              </w:rPr>
            </w:pPr>
            <w:r w:rsidRPr="00164ACF">
              <w:rPr>
                <w:szCs w:val="24"/>
              </w:rPr>
              <w:t>отношений</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1AD3" w:rsidRPr="00164ACF" w:rsidRDefault="001C1AD3" w:rsidP="00EF40F4">
            <w:pPr>
              <w:spacing w:after="0"/>
              <w:ind w:firstLine="0"/>
              <w:rPr>
                <w:szCs w:val="24"/>
              </w:rPr>
            </w:pPr>
            <w:r w:rsidRPr="00164ACF">
              <w:rPr>
                <w:szCs w:val="24"/>
              </w:rPr>
              <w:t>Приказ ДИЗО,</w:t>
            </w:r>
          </w:p>
          <w:p w:rsidR="00EF40F4" w:rsidRDefault="001C1AD3" w:rsidP="00EF40F4">
            <w:pPr>
              <w:spacing w:after="0"/>
              <w:ind w:firstLine="0"/>
              <w:rPr>
                <w:szCs w:val="24"/>
              </w:rPr>
            </w:pPr>
            <w:r w:rsidRPr="00164ACF">
              <w:rPr>
                <w:szCs w:val="24"/>
              </w:rPr>
              <w:t xml:space="preserve">распоряжения глав </w:t>
            </w:r>
          </w:p>
          <w:p w:rsidR="001C1AD3" w:rsidRPr="00164ACF" w:rsidRDefault="001C1AD3" w:rsidP="00EF40F4">
            <w:pPr>
              <w:spacing w:after="0"/>
              <w:ind w:firstLine="0"/>
              <w:rPr>
                <w:szCs w:val="24"/>
              </w:rPr>
            </w:pPr>
            <w:r w:rsidRPr="00164ACF">
              <w:rPr>
                <w:szCs w:val="24"/>
              </w:rPr>
              <w:t>муниципальных районов</w:t>
            </w:r>
          </w:p>
        </w:tc>
      </w:tr>
      <w:tr w:rsidR="001C1AD3" w:rsidRPr="00164ACF" w:rsidTr="002C4328">
        <w:trPr>
          <w:trHeight w:val="1561"/>
        </w:trPr>
        <w:tc>
          <w:tcPr>
            <w:tcW w:w="913" w:type="pct"/>
            <w:vMerge/>
            <w:tcBorders>
              <w:top w:val="single" w:sz="4" w:space="0" w:color="000000" w:themeColor="text1"/>
              <w:left w:val="single" w:sz="4" w:space="0" w:color="000000" w:themeColor="text1"/>
              <w:bottom w:val="nil"/>
              <w:right w:val="single" w:sz="4" w:space="0" w:color="000000" w:themeColor="text1"/>
            </w:tcBorders>
            <w:vAlign w:val="center"/>
            <w:hideMark/>
          </w:tcPr>
          <w:p w:rsidR="001C1AD3" w:rsidRPr="00164ACF" w:rsidRDefault="001C1AD3" w:rsidP="009122C2">
            <w:pPr>
              <w:rPr>
                <w:szCs w:val="24"/>
              </w:rPr>
            </w:pPr>
          </w:p>
        </w:tc>
        <w:tc>
          <w:tcPr>
            <w:tcW w:w="2147" w:type="pct"/>
            <w:tcBorders>
              <w:top w:val="single" w:sz="4" w:space="0" w:color="000000" w:themeColor="text1"/>
              <w:left w:val="single" w:sz="4" w:space="0" w:color="000000" w:themeColor="text1"/>
              <w:bottom w:val="nil"/>
              <w:right w:val="single" w:sz="4" w:space="0" w:color="000000" w:themeColor="text1"/>
            </w:tcBorders>
            <w:vAlign w:val="center"/>
            <w:hideMark/>
          </w:tcPr>
          <w:p w:rsidR="001C1AD3" w:rsidRPr="00164ACF" w:rsidRDefault="001C1AD3" w:rsidP="00DD4C6D">
            <w:pPr>
              <w:ind w:firstLine="0"/>
              <w:rPr>
                <w:szCs w:val="24"/>
              </w:rPr>
            </w:pPr>
            <w:r w:rsidRPr="00164ACF">
              <w:rPr>
                <w:szCs w:val="24"/>
              </w:rPr>
              <w:t>Разработка электронных «дорожных карт» по мониторингу поступления р</w:t>
            </w:r>
            <w:r w:rsidRPr="00164ACF">
              <w:rPr>
                <w:szCs w:val="24"/>
              </w:rPr>
              <w:t>е</w:t>
            </w:r>
            <w:r w:rsidRPr="00164ACF">
              <w:rPr>
                <w:szCs w:val="24"/>
              </w:rPr>
              <w:t>презентативных налогов на территор</w:t>
            </w:r>
            <w:r w:rsidRPr="00164ACF">
              <w:rPr>
                <w:szCs w:val="24"/>
              </w:rPr>
              <w:t>и</w:t>
            </w:r>
            <w:r w:rsidRPr="00164ACF">
              <w:rPr>
                <w:szCs w:val="24"/>
              </w:rPr>
              <w:t>ях муниципальных образований обла</w:t>
            </w:r>
            <w:r w:rsidRPr="00164ACF">
              <w:rPr>
                <w:szCs w:val="24"/>
              </w:rPr>
              <w:t>с</w:t>
            </w:r>
            <w:r w:rsidRPr="00164ACF">
              <w:rPr>
                <w:szCs w:val="24"/>
              </w:rPr>
              <w:t>ти с целью оперативного выявления проблемных плательщиков</w:t>
            </w:r>
          </w:p>
        </w:tc>
        <w:tc>
          <w:tcPr>
            <w:tcW w:w="979" w:type="pct"/>
            <w:tcBorders>
              <w:top w:val="single" w:sz="4" w:space="0" w:color="000000" w:themeColor="text1"/>
              <w:left w:val="single" w:sz="4" w:space="0" w:color="000000" w:themeColor="text1"/>
              <w:bottom w:val="nil"/>
              <w:right w:val="single" w:sz="4" w:space="0" w:color="000000" w:themeColor="text1"/>
            </w:tcBorders>
            <w:vAlign w:val="center"/>
            <w:hideMark/>
          </w:tcPr>
          <w:p w:rsidR="001C1AD3" w:rsidRPr="00164ACF" w:rsidRDefault="001C1AD3" w:rsidP="00F1684C">
            <w:pPr>
              <w:ind w:firstLine="0"/>
              <w:rPr>
                <w:szCs w:val="24"/>
              </w:rPr>
            </w:pPr>
            <w:r w:rsidRPr="00164ACF">
              <w:rPr>
                <w:szCs w:val="24"/>
              </w:rPr>
              <w:t>Департамент экономического развития</w:t>
            </w:r>
          </w:p>
        </w:tc>
        <w:tc>
          <w:tcPr>
            <w:tcW w:w="961" w:type="pct"/>
            <w:tcBorders>
              <w:top w:val="single" w:sz="4" w:space="0" w:color="000000" w:themeColor="text1"/>
              <w:left w:val="single" w:sz="4" w:space="0" w:color="000000" w:themeColor="text1"/>
              <w:bottom w:val="nil"/>
              <w:right w:val="single" w:sz="4" w:space="0" w:color="000000" w:themeColor="text1"/>
            </w:tcBorders>
            <w:vAlign w:val="center"/>
            <w:hideMark/>
          </w:tcPr>
          <w:p w:rsidR="001C1AD3" w:rsidRPr="00164ACF" w:rsidRDefault="001C1AD3" w:rsidP="00EF40F4">
            <w:pPr>
              <w:ind w:firstLine="0"/>
              <w:rPr>
                <w:szCs w:val="24"/>
              </w:rPr>
            </w:pPr>
            <w:r w:rsidRPr="00164ACF">
              <w:rPr>
                <w:szCs w:val="24"/>
              </w:rPr>
              <w:t>Приказ ДЭР</w:t>
            </w:r>
          </w:p>
        </w:tc>
      </w:tr>
      <w:tr w:rsidR="00F1684C" w:rsidRPr="00164ACF" w:rsidTr="002C4328">
        <w:tc>
          <w:tcPr>
            <w:tcW w:w="913" w:type="pct"/>
            <w:tcBorders>
              <w:top w:val="single" w:sz="4" w:space="0" w:color="000000" w:themeColor="text1"/>
              <w:left w:val="single" w:sz="4" w:space="0" w:color="000000" w:themeColor="text1"/>
              <w:bottom w:val="nil"/>
              <w:right w:val="single" w:sz="4" w:space="0" w:color="000000" w:themeColor="text1"/>
            </w:tcBorders>
            <w:vAlign w:val="center"/>
          </w:tcPr>
          <w:p w:rsidR="00F1684C" w:rsidRPr="00164ACF" w:rsidRDefault="00F1684C" w:rsidP="009122C2">
            <w:pPr>
              <w:rPr>
                <w:szCs w:val="24"/>
              </w:rPr>
            </w:pPr>
          </w:p>
        </w:tc>
        <w:tc>
          <w:tcPr>
            <w:tcW w:w="2147" w:type="pct"/>
            <w:tcBorders>
              <w:top w:val="single" w:sz="4" w:space="0" w:color="000000" w:themeColor="text1"/>
              <w:left w:val="single" w:sz="4" w:space="0" w:color="000000" w:themeColor="text1"/>
              <w:bottom w:val="nil"/>
              <w:right w:val="single" w:sz="4" w:space="0" w:color="000000" w:themeColor="text1"/>
            </w:tcBorders>
            <w:vAlign w:val="center"/>
          </w:tcPr>
          <w:p w:rsidR="00F1684C" w:rsidRPr="00164ACF" w:rsidRDefault="00F1684C" w:rsidP="00DD4C6D">
            <w:pPr>
              <w:ind w:firstLine="0"/>
              <w:rPr>
                <w:szCs w:val="24"/>
              </w:rPr>
            </w:pPr>
            <w:r w:rsidRPr="00164ACF">
              <w:rPr>
                <w:szCs w:val="24"/>
              </w:rPr>
              <w:t>Формирование и реализация комплекса мер по мониторингу и обеспечению сбора налоговых недоимок в бюджеты территорий посредством заключения  соглашений, на основании которых осуществление мониторинга произво</w:t>
            </w:r>
            <w:r w:rsidRPr="00164ACF">
              <w:rPr>
                <w:szCs w:val="24"/>
              </w:rPr>
              <w:t>д</w:t>
            </w:r>
            <w:r w:rsidRPr="00164ACF">
              <w:rPr>
                <w:szCs w:val="24"/>
              </w:rPr>
              <w:t>ственной деятельности хозяйствующих субъектов, проведение оценки фина</w:t>
            </w:r>
            <w:r w:rsidRPr="00164ACF">
              <w:rPr>
                <w:szCs w:val="24"/>
              </w:rPr>
              <w:t>н</w:t>
            </w:r>
            <w:r w:rsidRPr="00164ACF">
              <w:rPr>
                <w:szCs w:val="24"/>
              </w:rPr>
              <w:t>сового состояния, налоговой базы и и</w:t>
            </w:r>
            <w:r w:rsidRPr="00164ACF">
              <w:rPr>
                <w:szCs w:val="24"/>
              </w:rPr>
              <w:t>с</w:t>
            </w:r>
            <w:r w:rsidRPr="00164ACF">
              <w:rPr>
                <w:szCs w:val="24"/>
              </w:rPr>
              <w:t>полнения обязанности  по уплате</w:t>
            </w:r>
            <w:r>
              <w:rPr>
                <w:szCs w:val="24"/>
              </w:rPr>
              <w:t xml:space="preserve"> нал</w:t>
            </w:r>
            <w:r>
              <w:rPr>
                <w:szCs w:val="24"/>
              </w:rPr>
              <w:t>о</w:t>
            </w:r>
            <w:r>
              <w:rPr>
                <w:szCs w:val="24"/>
              </w:rPr>
              <w:t>гов</w:t>
            </w:r>
          </w:p>
        </w:tc>
        <w:tc>
          <w:tcPr>
            <w:tcW w:w="979" w:type="pct"/>
            <w:tcBorders>
              <w:top w:val="single" w:sz="4" w:space="0" w:color="000000" w:themeColor="text1"/>
              <w:left w:val="single" w:sz="4" w:space="0" w:color="000000" w:themeColor="text1"/>
              <w:bottom w:val="nil"/>
              <w:right w:val="single" w:sz="4" w:space="0" w:color="000000" w:themeColor="text1"/>
            </w:tcBorders>
            <w:vAlign w:val="center"/>
          </w:tcPr>
          <w:p w:rsidR="00F1684C" w:rsidRPr="00164ACF" w:rsidRDefault="00F1684C" w:rsidP="00EF40F4">
            <w:pPr>
              <w:ind w:firstLine="0"/>
              <w:rPr>
                <w:szCs w:val="24"/>
              </w:rPr>
            </w:pPr>
            <w:r w:rsidRPr="00164ACF">
              <w:rPr>
                <w:szCs w:val="24"/>
              </w:rPr>
              <w:t>Департамент экономического развития</w:t>
            </w:r>
          </w:p>
        </w:tc>
        <w:tc>
          <w:tcPr>
            <w:tcW w:w="961" w:type="pct"/>
            <w:tcBorders>
              <w:top w:val="single" w:sz="4" w:space="0" w:color="000000" w:themeColor="text1"/>
              <w:left w:val="single" w:sz="4" w:space="0" w:color="000000" w:themeColor="text1"/>
              <w:bottom w:val="nil"/>
              <w:right w:val="single" w:sz="4" w:space="0" w:color="000000" w:themeColor="text1"/>
            </w:tcBorders>
            <w:vAlign w:val="center"/>
          </w:tcPr>
          <w:p w:rsidR="00F1684C" w:rsidRDefault="00F1684C" w:rsidP="00EF40F4">
            <w:pPr>
              <w:spacing w:after="0"/>
              <w:ind w:firstLine="0"/>
              <w:rPr>
                <w:szCs w:val="24"/>
              </w:rPr>
            </w:pPr>
            <w:r w:rsidRPr="00164ACF">
              <w:rPr>
                <w:szCs w:val="24"/>
              </w:rPr>
              <w:t xml:space="preserve">Постановление </w:t>
            </w:r>
          </w:p>
          <w:p w:rsidR="00F1684C" w:rsidRDefault="00F1684C" w:rsidP="00EF40F4">
            <w:pPr>
              <w:spacing w:after="0"/>
              <w:ind w:firstLine="0"/>
              <w:rPr>
                <w:szCs w:val="24"/>
              </w:rPr>
            </w:pPr>
            <w:r w:rsidRPr="00164ACF">
              <w:rPr>
                <w:szCs w:val="24"/>
              </w:rPr>
              <w:t xml:space="preserve">правительства </w:t>
            </w:r>
          </w:p>
          <w:p w:rsidR="00F1684C" w:rsidRDefault="00F1684C" w:rsidP="00EF40F4">
            <w:pPr>
              <w:ind w:firstLine="0"/>
              <w:rPr>
                <w:szCs w:val="24"/>
              </w:rPr>
            </w:pPr>
            <w:r w:rsidRPr="00164ACF">
              <w:rPr>
                <w:szCs w:val="24"/>
              </w:rPr>
              <w:t>В</w:t>
            </w:r>
            <w:r>
              <w:rPr>
                <w:szCs w:val="24"/>
              </w:rPr>
              <w:t>оронежской области</w:t>
            </w:r>
          </w:p>
          <w:p w:rsidR="00F1684C" w:rsidRPr="00164ACF" w:rsidRDefault="00F1684C" w:rsidP="00EF40F4">
            <w:pPr>
              <w:rPr>
                <w:szCs w:val="24"/>
              </w:rPr>
            </w:pPr>
          </w:p>
        </w:tc>
      </w:tr>
      <w:tr w:rsidR="00F1684C" w:rsidRPr="00164ACF" w:rsidTr="002C4328">
        <w:trPr>
          <w:trHeight w:val="1899"/>
        </w:trPr>
        <w:tc>
          <w:tcPr>
            <w:tcW w:w="913" w:type="pct"/>
            <w:vMerge w:val="restart"/>
            <w:tcBorders>
              <w:top w:val="single" w:sz="4" w:space="0" w:color="000000" w:themeColor="text1"/>
              <w:left w:val="single" w:sz="4" w:space="0" w:color="000000" w:themeColor="text1"/>
              <w:right w:val="single" w:sz="4" w:space="0" w:color="000000" w:themeColor="text1"/>
            </w:tcBorders>
            <w:vAlign w:val="center"/>
          </w:tcPr>
          <w:p w:rsidR="00F1684C" w:rsidRPr="00164ACF" w:rsidRDefault="00F1684C" w:rsidP="009122C2">
            <w:pPr>
              <w:rPr>
                <w:b/>
                <w:szCs w:val="24"/>
              </w:rPr>
            </w:pPr>
          </w:p>
        </w:tc>
        <w:tc>
          <w:tcPr>
            <w:tcW w:w="2147" w:type="pct"/>
            <w:tcBorders>
              <w:top w:val="single" w:sz="4" w:space="0" w:color="000000" w:themeColor="text1"/>
              <w:left w:val="single" w:sz="4" w:space="0" w:color="000000" w:themeColor="text1"/>
              <w:right w:val="single" w:sz="4" w:space="0" w:color="000000" w:themeColor="text1"/>
            </w:tcBorders>
            <w:vAlign w:val="center"/>
          </w:tcPr>
          <w:p w:rsidR="00F1684C" w:rsidRPr="00164ACF"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Cs w:val="24"/>
              </w:rPr>
            </w:pPr>
            <w:r w:rsidRPr="00164ACF">
              <w:rPr>
                <w:szCs w:val="24"/>
              </w:rPr>
              <w:t>Совершенствование порядка дифф</w:t>
            </w:r>
            <w:r w:rsidRPr="00164ACF">
              <w:rPr>
                <w:szCs w:val="24"/>
              </w:rPr>
              <w:t>е</w:t>
            </w:r>
            <w:r w:rsidRPr="00164ACF">
              <w:rPr>
                <w:szCs w:val="24"/>
              </w:rPr>
              <w:t>ренциации расчета ЕНВД с различных видов деятельности с учетом уровня заработной платы, выплачиваемой р</w:t>
            </w:r>
            <w:r w:rsidRPr="00164ACF">
              <w:rPr>
                <w:szCs w:val="24"/>
              </w:rPr>
              <w:t>а</w:t>
            </w:r>
            <w:r w:rsidRPr="00164ACF">
              <w:rPr>
                <w:szCs w:val="24"/>
              </w:rPr>
              <w:t>ботникам, с целью стимулирования р</w:t>
            </w:r>
            <w:r w:rsidRPr="00164ACF">
              <w:rPr>
                <w:szCs w:val="24"/>
              </w:rPr>
              <w:t>а</w:t>
            </w:r>
            <w:r w:rsidRPr="00164ACF">
              <w:rPr>
                <w:szCs w:val="24"/>
              </w:rPr>
              <w:t>ботодателей к выплате официальной заработной платы</w:t>
            </w:r>
          </w:p>
        </w:tc>
        <w:tc>
          <w:tcPr>
            <w:tcW w:w="979" w:type="pct"/>
            <w:tcBorders>
              <w:top w:val="single" w:sz="4" w:space="0" w:color="000000" w:themeColor="text1"/>
              <w:left w:val="single" w:sz="4" w:space="0" w:color="000000" w:themeColor="text1"/>
              <w:right w:val="single" w:sz="4" w:space="0" w:color="000000" w:themeColor="text1"/>
            </w:tcBorders>
            <w:vAlign w:val="center"/>
          </w:tcPr>
          <w:p w:rsidR="00F1684C" w:rsidRDefault="00F1684C" w:rsidP="00F1684C">
            <w:pPr>
              <w:spacing w:after="0"/>
              <w:ind w:firstLine="0"/>
              <w:rPr>
                <w:szCs w:val="24"/>
              </w:rPr>
            </w:pPr>
            <w:r w:rsidRPr="00164ACF">
              <w:rPr>
                <w:szCs w:val="24"/>
              </w:rPr>
              <w:t xml:space="preserve">Департамент </w:t>
            </w:r>
          </w:p>
          <w:p w:rsidR="00F1684C" w:rsidRDefault="00F1684C" w:rsidP="00F1684C">
            <w:pPr>
              <w:spacing w:after="0"/>
              <w:ind w:firstLine="0"/>
              <w:rPr>
                <w:szCs w:val="24"/>
              </w:rPr>
            </w:pPr>
            <w:r w:rsidRPr="00164ACF">
              <w:rPr>
                <w:szCs w:val="24"/>
              </w:rPr>
              <w:t xml:space="preserve">экономического </w:t>
            </w:r>
          </w:p>
          <w:p w:rsidR="00F1684C" w:rsidRPr="00164ACF" w:rsidRDefault="00F1684C" w:rsidP="00F1684C">
            <w:pPr>
              <w:spacing w:after="0"/>
              <w:ind w:firstLine="0"/>
              <w:rPr>
                <w:szCs w:val="24"/>
              </w:rPr>
            </w:pPr>
            <w:r w:rsidRPr="00164ACF">
              <w:rPr>
                <w:szCs w:val="24"/>
              </w:rPr>
              <w:t>развития</w:t>
            </w:r>
          </w:p>
        </w:tc>
        <w:tc>
          <w:tcPr>
            <w:tcW w:w="961" w:type="pct"/>
            <w:tcBorders>
              <w:top w:val="single" w:sz="4" w:space="0" w:color="000000" w:themeColor="text1"/>
              <w:left w:val="single" w:sz="4" w:space="0" w:color="000000" w:themeColor="text1"/>
              <w:right w:val="single" w:sz="4" w:space="0" w:color="000000" w:themeColor="text1"/>
            </w:tcBorders>
            <w:vAlign w:val="center"/>
          </w:tcPr>
          <w:p w:rsidR="00F1684C" w:rsidRDefault="00F1684C" w:rsidP="00F1684C">
            <w:pPr>
              <w:spacing w:after="0"/>
              <w:ind w:firstLine="0"/>
              <w:rPr>
                <w:szCs w:val="24"/>
              </w:rPr>
            </w:pPr>
            <w:r w:rsidRPr="00164ACF">
              <w:rPr>
                <w:szCs w:val="24"/>
              </w:rPr>
              <w:t xml:space="preserve">Нормативно-правовые акты </w:t>
            </w:r>
          </w:p>
          <w:p w:rsidR="00F1684C" w:rsidRPr="00164ACF" w:rsidRDefault="00F1684C" w:rsidP="00F1684C">
            <w:pPr>
              <w:spacing w:after="0"/>
              <w:ind w:firstLine="0"/>
              <w:rPr>
                <w:szCs w:val="24"/>
              </w:rPr>
            </w:pPr>
            <w:r w:rsidRPr="00164ACF">
              <w:rPr>
                <w:szCs w:val="24"/>
              </w:rPr>
              <w:t>органов местн</w:t>
            </w:r>
            <w:r w:rsidRPr="00164ACF">
              <w:rPr>
                <w:szCs w:val="24"/>
              </w:rPr>
              <w:t>о</w:t>
            </w:r>
            <w:r w:rsidRPr="00164ACF">
              <w:rPr>
                <w:szCs w:val="24"/>
              </w:rPr>
              <w:t>го  самоупра</w:t>
            </w:r>
            <w:r w:rsidRPr="00164ACF">
              <w:rPr>
                <w:szCs w:val="24"/>
              </w:rPr>
              <w:t>в</w:t>
            </w:r>
            <w:r w:rsidRPr="00164ACF">
              <w:rPr>
                <w:szCs w:val="24"/>
              </w:rPr>
              <w:t>ления</w:t>
            </w:r>
          </w:p>
        </w:tc>
      </w:tr>
      <w:tr w:rsidR="00F1684C" w:rsidRPr="00164ACF" w:rsidTr="002C4328">
        <w:trPr>
          <w:trHeight w:val="1673"/>
        </w:trPr>
        <w:tc>
          <w:tcPr>
            <w:tcW w:w="913" w:type="pct"/>
            <w:vMerge/>
            <w:tcBorders>
              <w:left w:val="single" w:sz="4" w:space="0" w:color="000000" w:themeColor="text1"/>
              <w:bottom w:val="single" w:sz="4" w:space="0" w:color="auto"/>
              <w:right w:val="single" w:sz="4" w:space="0" w:color="000000" w:themeColor="text1"/>
            </w:tcBorders>
            <w:vAlign w:val="center"/>
          </w:tcPr>
          <w:p w:rsidR="00F1684C" w:rsidRPr="00164ACF" w:rsidRDefault="00F1684C" w:rsidP="009122C2">
            <w:pPr>
              <w:rPr>
                <w:b/>
                <w:szCs w:val="24"/>
              </w:rPr>
            </w:pP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Cs w:val="24"/>
              </w:rPr>
            </w:pPr>
            <w:r w:rsidRPr="00164ACF">
              <w:rPr>
                <w:szCs w:val="24"/>
              </w:rPr>
              <w:t>Обеспечение плавного перехода на гибкие налоговые ставки местных н</w:t>
            </w:r>
            <w:r w:rsidRPr="00164ACF">
              <w:rPr>
                <w:szCs w:val="24"/>
              </w:rPr>
              <w:t>а</w:t>
            </w:r>
            <w:r w:rsidRPr="00164ACF">
              <w:rPr>
                <w:szCs w:val="24"/>
              </w:rPr>
              <w:t>логов с целью дифференциации нал</w:t>
            </w:r>
            <w:r w:rsidRPr="00164ACF">
              <w:rPr>
                <w:szCs w:val="24"/>
              </w:rPr>
              <w:t>о</w:t>
            </w:r>
            <w:r w:rsidRPr="00164ACF">
              <w:rPr>
                <w:szCs w:val="24"/>
              </w:rPr>
              <w:t>говой нагрузки — роста налоговых ст</w:t>
            </w:r>
            <w:r w:rsidRPr="00164ACF">
              <w:rPr>
                <w:szCs w:val="24"/>
              </w:rPr>
              <w:t>а</w:t>
            </w:r>
            <w:r w:rsidRPr="00164ACF">
              <w:rPr>
                <w:szCs w:val="24"/>
              </w:rPr>
              <w:t>вок на сверхдоходные слои населения (например, налог на имущество физ</w:t>
            </w:r>
            <w:r w:rsidRPr="00164ACF">
              <w:rPr>
                <w:szCs w:val="24"/>
              </w:rPr>
              <w:t>и</w:t>
            </w:r>
            <w:r w:rsidRPr="00164ACF">
              <w:rPr>
                <w:szCs w:val="24"/>
              </w:rPr>
              <w:t>ческих лиц)</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Default="00F1684C" w:rsidP="00F1684C">
            <w:pPr>
              <w:spacing w:after="0"/>
              <w:ind w:firstLine="0"/>
              <w:rPr>
                <w:szCs w:val="24"/>
              </w:rPr>
            </w:pPr>
            <w:r w:rsidRPr="00164ACF">
              <w:rPr>
                <w:szCs w:val="24"/>
              </w:rPr>
              <w:t xml:space="preserve">Департамент </w:t>
            </w:r>
          </w:p>
          <w:p w:rsidR="00F1684C" w:rsidRDefault="00F1684C" w:rsidP="00F1684C">
            <w:pPr>
              <w:spacing w:after="0"/>
              <w:ind w:firstLine="0"/>
              <w:rPr>
                <w:szCs w:val="24"/>
              </w:rPr>
            </w:pPr>
            <w:r w:rsidRPr="00164ACF">
              <w:rPr>
                <w:szCs w:val="24"/>
              </w:rPr>
              <w:t xml:space="preserve">экономического </w:t>
            </w:r>
          </w:p>
          <w:p w:rsidR="00F1684C" w:rsidRPr="00164ACF" w:rsidRDefault="00F1684C" w:rsidP="00F1684C">
            <w:pPr>
              <w:spacing w:after="0"/>
              <w:ind w:firstLine="0"/>
              <w:rPr>
                <w:szCs w:val="24"/>
              </w:rPr>
            </w:pPr>
            <w:r w:rsidRPr="00164ACF">
              <w:rPr>
                <w:szCs w:val="24"/>
              </w:rPr>
              <w:t>развития</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54859" w:rsidRPr="00B54859" w:rsidRDefault="00B54859" w:rsidP="00B54859">
            <w:pPr>
              <w:shd w:val="clear" w:color="auto" w:fill="FFFFFF"/>
              <w:autoSpaceDE w:val="0"/>
              <w:autoSpaceDN w:val="0"/>
              <w:adjustRightInd w:val="0"/>
              <w:ind w:firstLine="0"/>
              <w:rPr>
                <w:szCs w:val="24"/>
              </w:rPr>
            </w:pPr>
            <w:r w:rsidRPr="00B54859">
              <w:rPr>
                <w:szCs w:val="24"/>
              </w:rPr>
              <w:t>Правовые акты органов местн</w:t>
            </w:r>
            <w:r w:rsidRPr="00B54859">
              <w:rPr>
                <w:szCs w:val="24"/>
              </w:rPr>
              <w:t>о</w:t>
            </w:r>
            <w:r w:rsidRPr="00B54859">
              <w:rPr>
                <w:szCs w:val="24"/>
              </w:rPr>
              <w:t>го самоуправл</w:t>
            </w:r>
            <w:r w:rsidRPr="00B54859">
              <w:rPr>
                <w:szCs w:val="24"/>
              </w:rPr>
              <w:t>е</w:t>
            </w:r>
            <w:r w:rsidRPr="00B54859">
              <w:rPr>
                <w:szCs w:val="24"/>
              </w:rPr>
              <w:t>ний</w:t>
            </w:r>
          </w:p>
          <w:p w:rsidR="00B54859" w:rsidRDefault="00B54859" w:rsidP="00F1684C">
            <w:pPr>
              <w:spacing w:after="0"/>
              <w:ind w:firstLine="0"/>
              <w:rPr>
                <w:szCs w:val="24"/>
              </w:rPr>
            </w:pPr>
          </w:p>
          <w:p w:rsidR="00F1684C" w:rsidRPr="00164ACF" w:rsidRDefault="00F1684C" w:rsidP="00F1684C">
            <w:pPr>
              <w:spacing w:after="0"/>
              <w:ind w:firstLine="0"/>
              <w:rPr>
                <w:szCs w:val="24"/>
              </w:rPr>
            </w:pPr>
          </w:p>
        </w:tc>
      </w:tr>
      <w:tr w:rsidR="00F1684C" w:rsidRPr="00164ACF" w:rsidTr="002C4328">
        <w:trPr>
          <w:trHeight w:val="637"/>
        </w:trPr>
        <w:tc>
          <w:tcPr>
            <w:tcW w:w="913" w:type="pct"/>
            <w:vMerge w:val="restart"/>
            <w:tcBorders>
              <w:left w:val="single" w:sz="4" w:space="0" w:color="000000" w:themeColor="text1"/>
              <w:bottom w:val="nil"/>
              <w:right w:val="single" w:sz="4" w:space="0" w:color="000000" w:themeColor="text1"/>
            </w:tcBorders>
            <w:vAlign w:val="center"/>
          </w:tcPr>
          <w:p w:rsidR="00F1684C" w:rsidRPr="00164ACF"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Мобилизация внебюджетных источников для реализации стратегических проектов</w:t>
            </w:r>
          </w:p>
          <w:p w:rsidR="00F1684C" w:rsidRPr="00164ACF" w:rsidRDefault="00F1684C" w:rsidP="00F1684C">
            <w:pPr>
              <w:spacing w:after="0"/>
              <w:ind w:firstLine="0"/>
              <w:rPr>
                <w:b/>
                <w:szCs w:val="24"/>
              </w:rPr>
            </w:pPr>
            <w:r w:rsidRPr="00164ACF">
              <w:rPr>
                <w:szCs w:val="24"/>
              </w:rPr>
              <w:t>Развитие ме</w:t>
            </w:r>
            <w:r w:rsidRPr="00164ACF">
              <w:rPr>
                <w:szCs w:val="24"/>
              </w:rPr>
              <w:t>ж</w:t>
            </w:r>
            <w:r w:rsidRPr="00164ACF">
              <w:rPr>
                <w:szCs w:val="24"/>
              </w:rPr>
              <w:t>бюджетных о</w:t>
            </w:r>
            <w:r w:rsidRPr="00164ACF">
              <w:rPr>
                <w:szCs w:val="24"/>
              </w:rPr>
              <w:t>т</w:t>
            </w:r>
            <w:r w:rsidRPr="00164ACF">
              <w:rPr>
                <w:szCs w:val="24"/>
              </w:rPr>
              <w:t>ношений</w:t>
            </w: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Проведение активной политики вовл</w:t>
            </w:r>
            <w:r w:rsidRPr="00164ACF">
              <w:rPr>
                <w:szCs w:val="24"/>
              </w:rPr>
              <w:t>е</w:t>
            </w:r>
            <w:r w:rsidRPr="00164ACF">
              <w:rPr>
                <w:szCs w:val="24"/>
              </w:rPr>
              <w:t>чения частного бизнеса в проекты ра</w:t>
            </w:r>
            <w:r w:rsidRPr="00164ACF">
              <w:rPr>
                <w:szCs w:val="24"/>
              </w:rPr>
              <w:t>з</w:t>
            </w:r>
            <w:r w:rsidRPr="00164ACF">
              <w:rPr>
                <w:szCs w:val="24"/>
              </w:rPr>
              <w:t>вития на основе ГЧП с обеспечением коммерческой привлекательности пр</w:t>
            </w:r>
            <w:r w:rsidRPr="00164ACF">
              <w:rPr>
                <w:szCs w:val="24"/>
              </w:rPr>
              <w:t>о</w:t>
            </w:r>
            <w:r w:rsidRPr="00164ACF">
              <w:rPr>
                <w:szCs w:val="24"/>
              </w:rPr>
              <w:t>ектов ГЧП (формирование заказа орг</w:t>
            </w:r>
            <w:r w:rsidRPr="00164ACF">
              <w:rPr>
                <w:szCs w:val="24"/>
              </w:rPr>
              <w:t>а</w:t>
            </w:r>
            <w:r w:rsidRPr="00164ACF">
              <w:rPr>
                <w:szCs w:val="24"/>
              </w:rPr>
              <w:t>нов власти  на реализацию проектов в рамках приоритетных стратегических направлений развития с использован</w:t>
            </w:r>
            <w:r w:rsidRPr="00164ACF">
              <w:rPr>
                <w:szCs w:val="24"/>
              </w:rPr>
              <w:t>и</w:t>
            </w:r>
            <w:r w:rsidRPr="00164ACF">
              <w:rPr>
                <w:szCs w:val="24"/>
              </w:rPr>
              <w:t>ем механизма ГЧП)</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Cs w:val="24"/>
              </w:rPr>
            </w:pPr>
            <w:r w:rsidRPr="00164ACF">
              <w:rPr>
                <w:szCs w:val="24"/>
              </w:rPr>
              <w:t>Отраслевые д</w:t>
            </w:r>
            <w:r w:rsidRPr="00164ACF">
              <w:rPr>
                <w:szCs w:val="24"/>
              </w:rPr>
              <w:t>е</w:t>
            </w:r>
            <w:r w:rsidRPr="00164ACF">
              <w:rPr>
                <w:szCs w:val="24"/>
              </w:rPr>
              <w:t>партаменты, Д</w:t>
            </w:r>
            <w:r w:rsidRPr="00164ACF">
              <w:rPr>
                <w:szCs w:val="24"/>
              </w:rPr>
              <w:t>е</w:t>
            </w:r>
            <w:r w:rsidRPr="00164ACF">
              <w:rPr>
                <w:szCs w:val="24"/>
              </w:rPr>
              <w:t>партамент эк</w:t>
            </w:r>
            <w:r w:rsidRPr="00164ACF">
              <w:rPr>
                <w:szCs w:val="24"/>
              </w:rPr>
              <w:t>о</w:t>
            </w:r>
            <w:r w:rsidRPr="00164ACF">
              <w:rPr>
                <w:szCs w:val="24"/>
              </w:rPr>
              <w:t>номического развития</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 xml:space="preserve">Постановление </w:t>
            </w:r>
          </w:p>
          <w:p w:rsidR="00F1684C"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 xml:space="preserve">правительства </w:t>
            </w:r>
          </w:p>
          <w:p w:rsidR="00F1684C"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 xml:space="preserve">Воронежской </w:t>
            </w:r>
          </w:p>
          <w:p w:rsidR="00F1684C" w:rsidRPr="00164ACF"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области</w:t>
            </w:r>
          </w:p>
        </w:tc>
      </w:tr>
      <w:tr w:rsidR="00F1684C" w:rsidRPr="00164ACF" w:rsidTr="002C4328">
        <w:trPr>
          <w:trHeight w:val="637"/>
        </w:trPr>
        <w:tc>
          <w:tcPr>
            <w:tcW w:w="913" w:type="pct"/>
            <w:vMerge/>
            <w:tcBorders>
              <w:left w:val="single" w:sz="4" w:space="0" w:color="000000" w:themeColor="text1"/>
              <w:bottom w:val="nil"/>
              <w:right w:val="single" w:sz="4" w:space="0" w:color="000000" w:themeColor="text1"/>
            </w:tcBorders>
            <w:vAlign w:val="center"/>
          </w:tcPr>
          <w:p w:rsidR="00F1684C" w:rsidRPr="00164ACF" w:rsidRDefault="00F1684C" w:rsidP="009122C2">
            <w:pPr>
              <w:rPr>
                <w:b/>
                <w:szCs w:val="24"/>
              </w:rPr>
            </w:pP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F168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Инициирование разработки законопр</w:t>
            </w:r>
            <w:r w:rsidRPr="00164ACF">
              <w:rPr>
                <w:szCs w:val="24"/>
              </w:rPr>
              <w:t>о</w:t>
            </w:r>
            <w:r w:rsidRPr="00164ACF">
              <w:rPr>
                <w:szCs w:val="24"/>
              </w:rPr>
              <w:t>екта по реанимации порядка использ</w:t>
            </w:r>
            <w:r w:rsidRPr="00164ACF">
              <w:rPr>
                <w:szCs w:val="24"/>
              </w:rPr>
              <w:t>о</w:t>
            </w:r>
            <w:r w:rsidRPr="00164ACF">
              <w:rPr>
                <w:szCs w:val="24"/>
              </w:rPr>
              <w:t>вания амортизационных отчислений, предусматривающего строгое целевое расходование средств на восстановл</w:t>
            </w:r>
            <w:r w:rsidRPr="00164ACF">
              <w:rPr>
                <w:szCs w:val="24"/>
              </w:rPr>
              <w:t>е</w:t>
            </w:r>
            <w:r w:rsidRPr="00164ACF">
              <w:rPr>
                <w:szCs w:val="24"/>
              </w:rPr>
              <w:t>ние и развитие технического потенци</w:t>
            </w:r>
            <w:r w:rsidRPr="00164ACF">
              <w:rPr>
                <w:szCs w:val="24"/>
              </w:rPr>
              <w:t>а</w:t>
            </w:r>
            <w:r w:rsidRPr="00164ACF">
              <w:rPr>
                <w:szCs w:val="24"/>
              </w:rPr>
              <w:t>ла (как паллиатив - введение поо</w:t>
            </w:r>
            <w:r w:rsidRPr="00164ACF">
              <w:rPr>
                <w:szCs w:val="24"/>
              </w:rPr>
              <w:t>щ</w:t>
            </w:r>
            <w:r w:rsidRPr="00164ACF">
              <w:rPr>
                <w:szCs w:val="24"/>
              </w:rPr>
              <w:t>ряющей ставки амортизации до 150 % от стоимости приобретаемого оборуд</w:t>
            </w:r>
            <w:r w:rsidRPr="00164ACF">
              <w:rPr>
                <w:szCs w:val="24"/>
              </w:rPr>
              <w:t>о</w:t>
            </w:r>
            <w:r w:rsidRPr="00164ACF">
              <w:rPr>
                <w:szCs w:val="24"/>
              </w:rPr>
              <w:t>вания, что позволить предприятиям компенсировать потери от обесценив</w:t>
            </w:r>
            <w:r w:rsidRPr="00164ACF">
              <w:rPr>
                <w:szCs w:val="24"/>
              </w:rPr>
              <w:t>а</w:t>
            </w:r>
            <w:r w:rsidRPr="00164ACF">
              <w:rPr>
                <w:szCs w:val="24"/>
              </w:rPr>
              <w:t>ния актива в результате инфляции и влияния конъюнктурных факторов).</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Default="00F1684C" w:rsidP="00EF4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 xml:space="preserve">Департамент </w:t>
            </w:r>
          </w:p>
          <w:p w:rsidR="00F1684C" w:rsidRDefault="00F1684C" w:rsidP="00EF4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 xml:space="preserve">экономического </w:t>
            </w:r>
          </w:p>
          <w:p w:rsidR="00F1684C" w:rsidRPr="00164ACF" w:rsidRDefault="00F1684C" w:rsidP="00EF4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развития</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EF4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Инициировать внесение изм</w:t>
            </w:r>
            <w:r w:rsidRPr="00164ACF">
              <w:rPr>
                <w:szCs w:val="24"/>
              </w:rPr>
              <w:t>е</w:t>
            </w:r>
            <w:r w:rsidRPr="00164ACF">
              <w:rPr>
                <w:szCs w:val="24"/>
              </w:rPr>
              <w:t>нений в налог</w:t>
            </w:r>
            <w:r w:rsidRPr="00164ACF">
              <w:rPr>
                <w:szCs w:val="24"/>
              </w:rPr>
              <w:t>о</w:t>
            </w:r>
            <w:r w:rsidRPr="00164ACF">
              <w:rPr>
                <w:szCs w:val="24"/>
              </w:rPr>
              <w:t>вый Кодекс РФ</w:t>
            </w:r>
          </w:p>
          <w:p w:rsidR="00F1684C" w:rsidRPr="00164ACF" w:rsidRDefault="00F1684C" w:rsidP="00EF40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Cs w:val="24"/>
              </w:rPr>
            </w:pPr>
            <w:r w:rsidRPr="00164ACF">
              <w:rPr>
                <w:szCs w:val="24"/>
              </w:rPr>
              <w:t>Закон Вороне</w:t>
            </w:r>
            <w:r w:rsidRPr="00164ACF">
              <w:rPr>
                <w:szCs w:val="24"/>
              </w:rPr>
              <w:t>ж</w:t>
            </w:r>
            <w:r w:rsidRPr="00164ACF">
              <w:rPr>
                <w:szCs w:val="24"/>
              </w:rPr>
              <w:t>ской области</w:t>
            </w:r>
          </w:p>
        </w:tc>
      </w:tr>
      <w:tr w:rsidR="00F1684C" w:rsidRPr="00164ACF" w:rsidTr="002C4328">
        <w:trPr>
          <w:trHeight w:val="637"/>
        </w:trPr>
        <w:tc>
          <w:tcPr>
            <w:tcW w:w="913" w:type="pct"/>
            <w:vMerge/>
            <w:tcBorders>
              <w:left w:val="single" w:sz="4" w:space="0" w:color="000000" w:themeColor="text1"/>
              <w:bottom w:val="nil"/>
              <w:right w:val="single" w:sz="4" w:space="0" w:color="000000" w:themeColor="text1"/>
            </w:tcBorders>
            <w:vAlign w:val="center"/>
          </w:tcPr>
          <w:p w:rsidR="00F1684C" w:rsidRPr="00164ACF" w:rsidRDefault="00F1684C" w:rsidP="009122C2">
            <w:pPr>
              <w:rPr>
                <w:b/>
                <w:szCs w:val="24"/>
              </w:rPr>
            </w:pPr>
          </w:p>
        </w:tc>
        <w:tc>
          <w:tcPr>
            <w:tcW w:w="2147" w:type="pct"/>
            <w:tcBorders>
              <w:top w:val="single" w:sz="4" w:space="0" w:color="000000" w:themeColor="text1"/>
              <w:left w:val="single" w:sz="4" w:space="0" w:color="000000" w:themeColor="text1"/>
              <w:bottom w:val="nil"/>
              <w:right w:val="single" w:sz="4" w:space="0" w:color="000000" w:themeColor="text1"/>
            </w:tcBorders>
            <w:vAlign w:val="center"/>
          </w:tcPr>
          <w:p w:rsidR="00F1684C" w:rsidRPr="00164ACF" w:rsidRDefault="00F1684C" w:rsidP="00F1684C">
            <w:pPr>
              <w:spacing w:after="0"/>
              <w:ind w:firstLine="0"/>
              <w:rPr>
                <w:szCs w:val="24"/>
              </w:rPr>
            </w:pPr>
            <w:r w:rsidRPr="00164ACF">
              <w:rPr>
                <w:szCs w:val="24"/>
              </w:rPr>
              <w:t>Развитие практики корпоративного кредитования с участием органов гос</w:t>
            </w:r>
            <w:r w:rsidRPr="00164ACF">
              <w:rPr>
                <w:szCs w:val="24"/>
              </w:rPr>
              <w:t>у</w:t>
            </w:r>
            <w:r w:rsidRPr="00164ACF">
              <w:rPr>
                <w:szCs w:val="24"/>
              </w:rPr>
              <w:t>дарственной власти и транснационал</w:t>
            </w:r>
            <w:r w:rsidRPr="00164ACF">
              <w:rPr>
                <w:szCs w:val="24"/>
              </w:rPr>
              <w:t>ь</w:t>
            </w:r>
            <w:r w:rsidRPr="00164ACF">
              <w:rPr>
                <w:szCs w:val="24"/>
              </w:rPr>
              <w:t>ных корпораций</w:t>
            </w:r>
          </w:p>
        </w:tc>
        <w:tc>
          <w:tcPr>
            <w:tcW w:w="979" w:type="pct"/>
            <w:tcBorders>
              <w:top w:val="single" w:sz="4" w:space="0" w:color="000000" w:themeColor="text1"/>
              <w:left w:val="single" w:sz="4" w:space="0" w:color="000000" w:themeColor="text1"/>
              <w:bottom w:val="nil"/>
              <w:right w:val="single" w:sz="4" w:space="0" w:color="000000" w:themeColor="text1"/>
            </w:tcBorders>
            <w:vAlign w:val="center"/>
          </w:tcPr>
          <w:p w:rsidR="00F1684C" w:rsidRPr="00164ACF" w:rsidRDefault="00F1684C" w:rsidP="00EF40F4">
            <w:pPr>
              <w:spacing w:after="0"/>
              <w:ind w:firstLine="0"/>
              <w:rPr>
                <w:szCs w:val="24"/>
              </w:rPr>
            </w:pPr>
            <w:r w:rsidRPr="00164ACF">
              <w:rPr>
                <w:szCs w:val="24"/>
              </w:rPr>
              <w:t>Отраслевые д</w:t>
            </w:r>
            <w:r w:rsidRPr="00164ACF">
              <w:rPr>
                <w:szCs w:val="24"/>
              </w:rPr>
              <w:t>е</w:t>
            </w:r>
            <w:r w:rsidRPr="00164ACF">
              <w:rPr>
                <w:szCs w:val="24"/>
              </w:rPr>
              <w:t>партаменты, Д</w:t>
            </w:r>
            <w:r w:rsidRPr="00164ACF">
              <w:rPr>
                <w:szCs w:val="24"/>
              </w:rPr>
              <w:t>е</w:t>
            </w:r>
            <w:r w:rsidRPr="00164ACF">
              <w:rPr>
                <w:szCs w:val="24"/>
              </w:rPr>
              <w:t>партамент эк</w:t>
            </w:r>
            <w:r w:rsidRPr="00164ACF">
              <w:rPr>
                <w:szCs w:val="24"/>
              </w:rPr>
              <w:t>о</w:t>
            </w:r>
            <w:r w:rsidRPr="00164ACF">
              <w:rPr>
                <w:szCs w:val="24"/>
              </w:rPr>
              <w:t>номического развития</w:t>
            </w:r>
          </w:p>
        </w:tc>
        <w:tc>
          <w:tcPr>
            <w:tcW w:w="961" w:type="pct"/>
            <w:tcBorders>
              <w:top w:val="single" w:sz="4" w:space="0" w:color="000000" w:themeColor="text1"/>
              <w:left w:val="single" w:sz="4" w:space="0" w:color="000000" w:themeColor="text1"/>
              <w:bottom w:val="nil"/>
              <w:right w:val="single" w:sz="4" w:space="0" w:color="000000" w:themeColor="text1"/>
            </w:tcBorders>
            <w:vAlign w:val="center"/>
          </w:tcPr>
          <w:p w:rsidR="00F1684C" w:rsidRPr="00164ACF" w:rsidRDefault="00F1684C" w:rsidP="00EF40F4">
            <w:pPr>
              <w:spacing w:after="0"/>
              <w:ind w:firstLine="0"/>
              <w:rPr>
                <w:szCs w:val="24"/>
              </w:rPr>
            </w:pPr>
            <w:r w:rsidRPr="00164ACF">
              <w:rPr>
                <w:szCs w:val="24"/>
              </w:rPr>
              <w:t>Постановление правительства Воронежской области</w:t>
            </w:r>
          </w:p>
        </w:tc>
      </w:tr>
      <w:tr w:rsidR="00F1684C" w:rsidRPr="00164ACF" w:rsidTr="002C4328">
        <w:trPr>
          <w:trHeight w:val="637"/>
        </w:trPr>
        <w:tc>
          <w:tcPr>
            <w:tcW w:w="913" w:type="pct"/>
            <w:vMerge/>
            <w:tcBorders>
              <w:left w:val="single" w:sz="4" w:space="0" w:color="000000" w:themeColor="text1"/>
              <w:bottom w:val="nil"/>
              <w:right w:val="single" w:sz="4" w:space="0" w:color="000000" w:themeColor="text1"/>
            </w:tcBorders>
            <w:vAlign w:val="center"/>
          </w:tcPr>
          <w:p w:rsidR="00F1684C" w:rsidRPr="00164ACF" w:rsidRDefault="00F1684C" w:rsidP="009122C2">
            <w:pPr>
              <w:rPr>
                <w:b/>
                <w:szCs w:val="24"/>
              </w:rPr>
            </w:pPr>
          </w:p>
        </w:tc>
        <w:tc>
          <w:tcPr>
            <w:tcW w:w="2147" w:type="pct"/>
            <w:tcBorders>
              <w:top w:val="nil"/>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EF40F4">
            <w:pPr>
              <w:spacing w:after="0"/>
              <w:ind w:firstLine="0"/>
              <w:rPr>
                <w:szCs w:val="24"/>
              </w:rPr>
            </w:pPr>
            <w:r w:rsidRPr="00164ACF">
              <w:rPr>
                <w:szCs w:val="24"/>
              </w:rPr>
              <w:t>Совершенствование поощрительного порядка субсидирования процентной ставки за счет областного бюджета при реализации приоритетных проектов</w:t>
            </w:r>
          </w:p>
        </w:tc>
        <w:tc>
          <w:tcPr>
            <w:tcW w:w="979" w:type="pct"/>
            <w:tcBorders>
              <w:top w:val="nil"/>
              <w:left w:val="single" w:sz="4" w:space="0" w:color="000000" w:themeColor="text1"/>
              <w:bottom w:val="single" w:sz="4" w:space="0" w:color="000000" w:themeColor="text1"/>
              <w:right w:val="single" w:sz="4" w:space="0" w:color="000000" w:themeColor="text1"/>
            </w:tcBorders>
            <w:vAlign w:val="center"/>
          </w:tcPr>
          <w:p w:rsidR="00EF40F4" w:rsidRDefault="00F1684C" w:rsidP="00EF40F4">
            <w:pPr>
              <w:spacing w:after="0"/>
              <w:ind w:firstLine="0"/>
              <w:rPr>
                <w:szCs w:val="24"/>
              </w:rPr>
            </w:pPr>
            <w:r w:rsidRPr="00164ACF">
              <w:rPr>
                <w:szCs w:val="24"/>
              </w:rPr>
              <w:t xml:space="preserve">Департамент </w:t>
            </w:r>
          </w:p>
          <w:p w:rsidR="00EF40F4" w:rsidRDefault="00F1684C" w:rsidP="00EF40F4">
            <w:pPr>
              <w:spacing w:after="0"/>
              <w:ind w:firstLine="0"/>
              <w:rPr>
                <w:szCs w:val="24"/>
              </w:rPr>
            </w:pPr>
            <w:r w:rsidRPr="00164ACF">
              <w:rPr>
                <w:szCs w:val="24"/>
              </w:rPr>
              <w:t xml:space="preserve">экономического </w:t>
            </w:r>
          </w:p>
          <w:p w:rsidR="00F1684C" w:rsidRPr="00164ACF" w:rsidRDefault="00F1684C" w:rsidP="00EF40F4">
            <w:pPr>
              <w:spacing w:after="0"/>
              <w:ind w:firstLine="0"/>
              <w:rPr>
                <w:szCs w:val="24"/>
              </w:rPr>
            </w:pPr>
            <w:r w:rsidRPr="00164ACF">
              <w:rPr>
                <w:szCs w:val="24"/>
              </w:rPr>
              <w:t>развития</w:t>
            </w:r>
          </w:p>
        </w:tc>
        <w:tc>
          <w:tcPr>
            <w:tcW w:w="961" w:type="pct"/>
            <w:tcBorders>
              <w:top w:val="nil"/>
              <w:left w:val="single" w:sz="4" w:space="0" w:color="000000" w:themeColor="text1"/>
              <w:bottom w:val="single" w:sz="4" w:space="0" w:color="000000" w:themeColor="text1"/>
              <w:right w:val="single" w:sz="4" w:space="0" w:color="000000" w:themeColor="text1"/>
            </w:tcBorders>
            <w:vAlign w:val="center"/>
          </w:tcPr>
          <w:p w:rsidR="00EF40F4" w:rsidRDefault="00F1684C" w:rsidP="00EF40F4">
            <w:pPr>
              <w:spacing w:after="0"/>
              <w:ind w:firstLine="0"/>
              <w:rPr>
                <w:szCs w:val="24"/>
              </w:rPr>
            </w:pPr>
            <w:r w:rsidRPr="00164ACF">
              <w:rPr>
                <w:szCs w:val="24"/>
              </w:rPr>
              <w:t xml:space="preserve">Постановление </w:t>
            </w:r>
          </w:p>
          <w:p w:rsidR="00EF40F4" w:rsidRDefault="00F1684C" w:rsidP="00EF40F4">
            <w:pPr>
              <w:spacing w:after="0"/>
              <w:ind w:firstLine="0"/>
              <w:rPr>
                <w:szCs w:val="24"/>
              </w:rPr>
            </w:pPr>
            <w:r w:rsidRPr="00164ACF">
              <w:rPr>
                <w:szCs w:val="24"/>
              </w:rPr>
              <w:t xml:space="preserve">правительства </w:t>
            </w:r>
          </w:p>
          <w:p w:rsidR="00EF40F4" w:rsidRDefault="00F1684C" w:rsidP="00EF40F4">
            <w:pPr>
              <w:spacing w:after="0"/>
              <w:ind w:firstLine="0"/>
              <w:rPr>
                <w:szCs w:val="24"/>
              </w:rPr>
            </w:pPr>
            <w:r w:rsidRPr="00164ACF">
              <w:rPr>
                <w:szCs w:val="24"/>
              </w:rPr>
              <w:t xml:space="preserve">Воронежской </w:t>
            </w:r>
          </w:p>
          <w:p w:rsidR="00F1684C" w:rsidRPr="00164ACF" w:rsidRDefault="00F1684C" w:rsidP="00EF40F4">
            <w:pPr>
              <w:spacing w:after="0"/>
              <w:ind w:firstLine="0"/>
              <w:rPr>
                <w:szCs w:val="24"/>
              </w:rPr>
            </w:pPr>
            <w:r w:rsidRPr="00164ACF">
              <w:rPr>
                <w:szCs w:val="24"/>
              </w:rPr>
              <w:t>области</w:t>
            </w:r>
          </w:p>
        </w:tc>
      </w:tr>
      <w:tr w:rsidR="00F1684C" w:rsidRPr="00164ACF" w:rsidTr="002C4328">
        <w:trPr>
          <w:trHeight w:val="637"/>
        </w:trPr>
        <w:tc>
          <w:tcPr>
            <w:tcW w:w="913" w:type="pct"/>
            <w:vMerge/>
            <w:tcBorders>
              <w:left w:val="single" w:sz="4" w:space="0" w:color="000000" w:themeColor="text1"/>
              <w:bottom w:val="nil"/>
              <w:right w:val="single" w:sz="4" w:space="0" w:color="000000" w:themeColor="text1"/>
            </w:tcBorders>
            <w:vAlign w:val="center"/>
          </w:tcPr>
          <w:p w:rsidR="00F1684C" w:rsidRPr="00164ACF" w:rsidRDefault="00F1684C" w:rsidP="009122C2">
            <w:pPr>
              <w:rPr>
                <w:b/>
                <w:szCs w:val="24"/>
              </w:rPr>
            </w:pP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EF40F4">
            <w:pPr>
              <w:spacing w:after="0"/>
              <w:ind w:firstLine="0"/>
              <w:rPr>
                <w:szCs w:val="24"/>
              </w:rPr>
            </w:pPr>
            <w:r w:rsidRPr="00164ACF">
              <w:rPr>
                <w:szCs w:val="24"/>
              </w:rPr>
              <w:t>Разработка механизма мотивации орг</w:t>
            </w:r>
            <w:r w:rsidRPr="00164ACF">
              <w:rPr>
                <w:szCs w:val="24"/>
              </w:rPr>
              <w:t>а</w:t>
            </w:r>
            <w:r w:rsidRPr="00164ACF">
              <w:rPr>
                <w:szCs w:val="24"/>
              </w:rPr>
              <w:t>нов местного самоуправления и бизнес-структур за рост налогооблагаемой б</w:t>
            </w:r>
            <w:r w:rsidRPr="00164ACF">
              <w:rPr>
                <w:szCs w:val="24"/>
              </w:rPr>
              <w:t>а</w:t>
            </w:r>
            <w:r w:rsidRPr="00164ACF">
              <w:rPr>
                <w:szCs w:val="24"/>
              </w:rPr>
              <w:t>зы за счет наращивания объемов прои</w:t>
            </w:r>
            <w:r w:rsidRPr="00164ACF">
              <w:rPr>
                <w:szCs w:val="24"/>
              </w:rPr>
              <w:t>з</w:t>
            </w:r>
            <w:r w:rsidRPr="00164ACF">
              <w:rPr>
                <w:szCs w:val="24"/>
              </w:rPr>
              <w:t>водства и создания новых высокопр</w:t>
            </w:r>
            <w:r w:rsidRPr="00164ACF">
              <w:rPr>
                <w:szCs w:val="24"/>
              </w:rPr>
              <w:t>о</w:t>
            </w:r>
            <w:r w:rsidRPr="00164ACF">
              <w:rPr>
                <w:szCs w:val="24"/>
              </w:rPr>
              <w:t>изводительных рабочих мест</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40F4" w:rsidRDefault="00F1684C" w:rsidP="00EF40F4">
            <w:pPr>
              <w:spacing w:after="0"/>
              <w:ind w:firstLine="0"/>
              <w:rPr>
                <w:szCs w:val="24"/>
              </w:rPr>
            </w:pPr>
            <w:r w:rsidRPr="00164ACF">
              <w:rPr>
                <w:szCs w:val="24"/>
              </w:rPr>
              <w:t xml:space="preserve">Департамент </w:t>
            </w:r>
          </w:p>
          <w:p w:rsidR="00EF40F4" w:rsidRDefault="00F1684C" w:rsidP="00EF40F4">
            <w:pPr>
              <w:spacing w:after="0"/>
              <w:ind w:firstLine="0"/>
              <w:rPr>
                <w:szCs w:val="24"/>
              </w:rPr>
            </w:pPr>
            <w:r w:rsidRPr="00164ACF">
              <w:rPr>
                <w:szCs w:val="24"/>
              </w:rPr>
              <w:t xml:space="preserve">экономического </w:t>
            </w:r>
          </w:p>
          <w:p w:rsidR="00F1684C" w:rsidRPr="00164ACF" w:rsidRDefault="00F1684C" w:rsidP="00EF40F4">
            <w:pPr>
              <w:spacing w:after="0"/>
              <w:ind w:firstLine="0"/>
              <w:rPr>
                <w:szCs w:val="24"/>
              </w:rPr>
            </w:pPr>
            <w:r w:rsidRPr="00164ACF">
              <w:rPr>
                <w:szCs w:val="24"/>
              </w:rPr>
              <w:t>развития</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40F4" w:rsidRDefault="00F1684C" w:rsidP="00EF40F4">
            <w:pPr>
              <w:spacing w:after="0"/>
              <w:ind w:firstLine="0"/>
              <w:rPr>
                <w:szCs w:val="24"/>
              </w:rPr>
            </w:pPr>
            <w:r w:rsidRPr="00164ACF">
              <w:rPr>
                <w:szCs w:val="24"/>
              </w:rPr>
              <w:t xml:space="preserve">Постановление </w:t>
            </w:r>
          </w:p>
          <w:p w:rsidR="00EF40F4" w:rsidRDefault="00F1684C" w:rsidP="00EF40F4">
            <w:pPr>
              <w:spacing w:after="0"/>
              <w:ind w:firstLine="0"/>
              <w:rPr>
                <w:szCs w:val="24"/>
              </w:rPr>
            </w:pPr>
            <w:r w:rsidRPr="00164ACF">
              <w:rPr>
                <w:szCs w:val="24"/>
              </w:rPr>
              <w:t xml:space="preserve">правительства </w:t>
            </w:r>
          </w:p>
          <w:p w:rsidR="00EF40F4" w:rsidRDefault="00F1684C" w:rsidP="00EF40F4">
            <w:pPr>
              <w:spacing w:after="0"/>
              <w:ind w:firstLine="0"/>
              <w:rPr>
                <w:szCs w:val="24"/>
              </w:rPr>
            </w:pPr>
            <w:r w:rsidRPr="00164ACF">
              <w:rPr>
                <w:szCs w:val="24"/>
              </w:rPr>
              <w:t xml:space="preserve">Воронежской </w:t>
            </w:r>
          </w:p>
          <w:p w:rsidR="00F1684C" w:rsidRPr="00164ACF" w:rsidRDefault="00F1684C" w:rsidP="00EF40F4">
            <w:pPr>
              <w:spacing w:after="0"/>
              <w:ind w:firstLine="0"/>
              <w:rPr>
                <w:szCs w:val="24"/>
              </w:rPr>
            </w:pPr>
            <w:r w:rsidRPr="00164ACF">
              <w:rPr>
                <w:szCs w:val="24"/>
              </w:rPr>
              <w:t>области</w:t>
            </w:r>
          </w:p>
        </w:tc>
      </w:tr>
      <w:tr w:rsidR="00F1684C" w:rsidRPr="00164ACF" w:rsidTr="002C4328">
        <w:trPr>
          <w:trHeight w:val="637"/>
        </w:trPr>
        <w:tc>
          <w:tcPr>
            <w:tcW w:w="913" w:type="pct"/>
            <w:vMerge/>
            <w:tcBorders>
              <w:left w:val="single" w:sz="4" w:space="0" w:color="000000" w:themeColor="text1"/>
              <w:bottom w:val="nil"/>
              <w:right w:val="single" w:sz="4" w:space="0" w:color="000000" w:themeColor="text1"/>
            </w:tcBorders>
            <w:vAlign w:val="center"/>
          </w:tcPr>
          <w:p w:rsidR="00F1684C" w:rsidRPr="00164ACF" w:rsidRDefault="00F1684C" w:rsidP="009122C2">
            <w:pPr>
              <w:rPr>
                <w:b/>
                <w:szCs w:val="24"/>
              </w:rPr>
            </w:pP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EF40F4">
            <w:pPr>
              <w:spacing w:after="0"/>
              <w:ind w:firstLine="0"/>
              <w:rPr>
                <w:szCs w:val="24"/>
              </w:rPr>
            </w:pPr>
            <w:r w:rsidRPr="00164ACF">
              <w:rPr>
                <w:szCs w:val="24"/>
              </w:rPr>
              <w:t>Установление комплекса стимулиру</w:t>
            </w:r>
            <w:r w:rsidRPr="00164ACF">
              <w:rPr>
                <w:szCs w:val="24"/>
              </w:rPr>
              <w:t>ю</w:t>
            </w:r>
            <w:r w:rsidRPr="00164ACF">
              <w:rPr>
                <w:szCs w:val="24"/>
              </w:rPr>
              <w:t>щих мер за легализацию налогообл</w:t>
            </w:r>
            <w:r w:rsidRPr="00164ACF">
              <w:rPr>
                <w:szCs w:val="24"/>
              </w:rPr>
              <w:t>а</w:t>
            </w:r>
            <w:r w:rsidRPr="00164ACF">
              <w:rPr>
                <w:szCs w:val="24"/>
              </w:rPr>
              <w:t>гаемой базы на территориях муниц</w:t>
            </w:r>
            <w:r w:rsidRPr="00164ACF">
              <w:rPr>
                <w:szCs w:val="24"/>
              </w:rPr>
              <w:t>и</w:t>
            </w:r>
            <w:r w:rsidRPr="00164ACF">
              <w:rPr>
                <w:szCs w:val="24"/>
              </w:rPr>
              <w:t>пальных образований (НДФЛ и др.)</w:t>
            </w: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40F4" w:rsidRDefault="00F1684C" w:rsidP="00EF40F4">
            <w:pPr>
              <w:spacing w:after="0"/>
              <w:ind w:firstLine="0"/>
              <w:rPr>
                <w:szCs w:val="24"/>
              </w:rPr>
            </w:pPr>
            <w:r w:rsidRPr="00164ACF">
              <w:rPr>
                <w:szCs w:val="24"/>
              </w:rPr>
              <w:t xml:space="preserve">Департамент </w:t>
            </w:r>
          </w:p>
          <w:p w:rsidR="00EF40F4" w:rsidRDefault="00F1684C" w:rsidP="00EF40F4">
            <w:pPr>
              <w:spacing w:after="0"/>
              <w:ind w:firstLine="0"/>
              <w:rPr>
                <w:szCs w:val="24"/>
              </w:rPr>
            </w:pPr>
            <w:r w:rsidRPr="00164ACF">
              <w:rPr>
                <w:szCs w:val="24"/>
              </w:rPr>
              <w:t xml:space="preserve">экономического </w:t>
            </w:r>
          </w:p>
          <w:p w:rsidR="00F1684C" w:rsidRPr="00164ACF" w:rsidRDefault="00F1684C" w:rsidP="00EF40F4">
            <w:pPr>
              <w:spacing w:after="0"/>
              <w:ind w:firstLine="0"/>
              <w:rPr>
                <w:szCs w:val="24"/>
              </w:rPr>
            </w:pPr>
            <w:r w:rsidRPr="00164ACF">
              <w:rPr>
                <w:szCs w:val="24"/>
              </w:rPr>
              <w:t>развития</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EF40F4">
            <w:pPr>
              <w:spacing w:after="0"/>
              <w:ind w:firstLine="0"/>
              <w:rPr>
                <w:szCs w:val="24"/>
              </w:rPr>
            </w:pPr>
            <w:r w:rsidRPr="00164ACF">
              <w:rPr>
                <w:szCs w:val="24"/>
              </w:rPr>
              <w:t>Приказ ДЭР</w:t>
            </w:r>
          </w:p>
        </w:tc>
      </w:tr>
      <w:tr w:rsidR="00F1684C" w:rsidRPr="00164ACF" w:rsidTr="002C4328">
        <w:trPr>
          <w:trHeight w:val="637"/>
        </w:trPr>
        <w:tc>
          <w:tcPr>
            <w:tcW w:w="913" w:type="pct"/>
            <w:tcBorders>
              <w:top w:val="nil"/>
              <w:left w:val="single" w:sz="4" w:space="0" w:color="000000" w:themeColor="text1"/>
              <w:right w:val="single" w:sz="4" w:space="0" w:color="000000" w:themeColor="text1"/>
            </w:tcBorders>
            <w:vAlign w:val="center"/>
          </w:tcPr>
          <w:p w:rsidR="00F1684C" w:rsidRPr="00164ACF" w:rsidRDefault="00F1684C" w:rsidP="009122C2">
            <w:pPr>
              <w:rPr>
                <w:b/>
                <w:szCs w:val="24"/>
              </w:rPr>
            </w:pPr>
          </w:p>
        </w:tc>
        <w:tc>
          <w:tcPr>
            <w:tcW w:w="214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C0B53" w:rsidRPr="00AC0B53" w:rsidRDefault="00AC0B53" w:rsidP="00AC0B53">
            <w:pPr>
              <w:ind w:firstLine="0"/>
              <w:rPr>
                <w:szCs w:val="24"/>
              </w:rPr>
            </w:pPr>
            <w:r w:rsidRPr="00AC0B53">
              <w:rPr>
                <w:szCs w:val="24"/>
              </w:rPr>
              <w:t>Совершенствование межбюджетных отношений посредством обеспечения сбалансированности регионального, местных и поселковых бюджетов, и</w:t>
            </w:r>
            <w:r w:rsidRPr="00AC0B53">
              <w:rPr>
                <w:szCs w:val="24"/>
              </w:rPr>
              <w:t>с</w:t>
            </w:r>
            <w:r w:rsidRPr="00AC0B53">
              <w:rPr>
                <w:szCs w:val="24"/>
              </w:rPr>
              <w:t>ходя из нормативных документов, пр</w:t>
            </w:r>
            <w:r w:rsidRPr="00AC0B53">
              <w:rPr>
                <w:szCs w:val="24"/>
              </w:rPr>
              <w:t>и</w:t>
            </w:r>
            <w:r w:rsidRPr="00AC0B53">
              <w:rPr>
                <w:szCs w:val="24"/>
              </w:rPr>
              <w:t>нятых на федеральном уровне.</w:t>
            </w:r>
          </w:p>
          <w:p w:rsidR="00AC0B53" w:rsidRPr="00815CA8" w:rsidRDefault="00AC0B53" w:rsidP="00AC0B53">
            <w:pPr>
              <w:rPr>
                <w:b/>
                <w:szCs w:val="24"/>
              </w:rPr>
            </w:pPr>
          </w:p>
          <w:p w:rsidR="00F1684C" w:rsidRPr="00164ACF" w:rsidRDefault="00F1684C" w:rsidP="00EF40F4">
            <w:pPr>
              <w:spacing w:after="0"/>
              <w:ind w:firstLine="0"/>
              <w:rPr>
                <w:szCs w:val="24"/>
              </w:rPr>
            </w:pPr>
          </w:p>
        </w:tc>
        <w:tc>
          <w:tcPr>
            <w:tcW w:w="9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F40F4" w:rsidRDefault="00F1684C" w:rsidP="00EF40F4">
            <w:pPr>
              <w:spacing w:after="0"/>
              <w:ind w:firstLine="0"/>
              <w:rPr>
                <w:szCs w:val="24"/>
              </w:rPr>
            </w:pPr>
            <w:r w:rsidRPr="00164ACF">
              <w:rPr>
                <w:szCs w:val="24"/>
              </w:rPr>
              <w:t xml:space="preserve">Департамент </w:t>
            </w:r>
          </w:p>
          <w:p w:rsidR="00F1684C" w:rsidRPr="00164ACF" w:rsidRDefault="00F1684C" w:rsidP="00EF40F4">
            <w:pPr>
              <w:spacing w:after="0"/>
              <w:ind w:firstLine="0"/>
              <w:rPr>
                <w:szCs w:val="24"/>
              </w:rPr>
            </w:pPr>
            <w:r w:rsidRPr="00164ACF">
              <w:rPr>
                <w:szCs w:val="24"/>
              </w:rPr>
              <w:t>финансов</w:t>
            </w:r>
          </w:p>
        </w:tc>
        <w:tc>
          <w:tcPr>
            <w:tcW w:w="9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84C" w:rsidRPr="00164ACF" w:rsidRDefault="00F1684C" w:rsidP="00EF40F4">
            <w:pPr>
              <w:spacing w:after="0"/>
              <w:ind w:firstLine="0"/>
              <w:rPr>
                <w:szCs w:val="24"/>
              </w:rPr>
            </w:pPr>
            <w:r w:rsidRPr="00164ACF">
              <w:rPr>
                <w:szCs w:val="24"/>
              </w:rPr>
              <w:t>Приказ депа</w:t>
            </w:r>
            <w:r w:rsidRPr="00164ACF">
              <w:rPr>
                <w:szCs w:val="24"/>
              </w:rPr>
              <w:t>р</w:t>
            </w:r>
            <w:r w:rsidRPr="00164ACF">
              <w:rPr>
                <w:szCs w:val="24"/>
              </w:rPr>
              <w:t>тамента фина</w:t>
            </w:r>
            <w:r w:rsidRPr="00164ACF">
              <w:rPr>
                <w:szCs w:val="24"/>
              </w:rPr>
              <w:t>н</w:t>
            </w:r>
            <w:r w:rsidRPr="00164ACF">
              <w:rPr>
                <w:szCs w:val="24"/>
              </w:rPr>
              <w:t>сов</w:t>
            </w:r>
          </w:p>
        </w:tc>
      </w:tr>
    </w:tbl>
    <w:p w:rsidR="001C1AD3" w:rsidRDefault="001C1AD3" w:rsidP="00C57B59">
      <w:pPr>
        <w:spacing w:after="0"/>
        <w:ind w:firstLine="0"/>
        <w:rPr>
          <w:sz w:val="28"/>
          <w:szCs w:val="28"/>
          <w:shd w:val="clear" w:color="auto" w:fill="FFFFFF"/>
        </w:rPr>
      </w:pPr>
    </w:p>
    <w:p w:rsidR="00C57B59" w:rsidRDefault="00C57B59">
      <w:pPr>
        <w:spacing w:after="200" w:line="276" w:lineRule="auto"/>
        <w:ind w:firstLine="0"/>
        <w:jc w:val="left"/>
        <w:rPr>
          <w:sz w:val="28"/>
          <w:szCs w:val="28"/>
        </w:rPr>
      </w:pPr>
      <w:r>
        <w:rPr>
          <w:sz w:val="28"/>
          <w:szCs w:val="28"/>
        </w:rPr>
        <w:br w:type="page"/>
      </w:r>
    </w:p>
    <w:p w:rsidR="000F6081" w:rsidRPr="00C51814" w:rsidRDefault="000F6081" w:rsidP="000F6081">
      <w:pPr>
        <w:autoSpaceDE w:val="0"/>
        <w:autoSpaceDN w:val="0"/>
        <w:adjustRightInd w:val="0"/>
        <w:spacing w:after="0"/>
        <w:ind w:firstLine="709"/>
        <w:jc w:val="right"/>
        <w:rPr>
          <w:sz w:val="28"/>
          <w:szCs w:val="28"/>
        </w:rPr>
      </w:pPr>
      <w:r>
        <w:rPr>
          <w:sz w:val="28"/>
          <w:szCs w:val="28"/>
        </w:rPr>
        <w:lastRenderedPageBreak/>
        <w:t>ПРИЛОЖЕНИЕ</w:t>
      </w:r>
      <w:r w:rsidR="00F101CC">
        <w:rPr>
          <w:sz w:val="28"/>
          <w:szCs w:val="28"/>
        </w:rPr>
        <w:t>9</w:t>
      </w:r>
    </w:p>
    <w:p w:rsidR="000F6081" w:rsidRDefault="000F6081" w:rsidP="000F6081">
      <w:pPr>
        <w:autoSpaceDE w:val="0"/>
        <w:autoSpaceDN w:val="0"/>
        <w:adjustRightInd w:val="0"/>
        <w:spacing w:after="0"/>
        <w:ind w:firstLine="709"/>
        <w:jc w:val="center"/>
        <w:rPr>
          <w:b/>
          <w:sz w:val="28"/>
          <w:szCs w:val="28"/>
        </w:rPr>
      </w:pPr>
    </w:p>
    <w:p w:rsidR="003157C4" w:rsidRDefault="000F6081" w:rsidP="003157C4">
      <w:pPr>
        <w:autoSpaceDE w:val="0"/>
        <w:autoSpaceDN w:val="0"/>
        <w:adjustRightInd w:val="0"/>
        <w:spacing w:after="0"/>
        <w:ind w:firstLine="0"/>
        <w:jc w:val="center"/>
        <w:rPr>
          <w:b/>
          <w:sz w:val="28"/>
          <w:szCs w:val="28"/>
        </w:rPr>
      </w:pPr>
      <w:r w:rsidRPr="00060DEE">
        <w:rPr>
          <w:b/>
          <w:sz w:val="28"/>
          <w:szCs w:val="28"/>
        </w:rPr>
        <w:t xml:space="preserve">Перечень документов и материалов, </w:t>
      </w:r>
      <w:r>
        <w:rPr>
          <w:b/>
          <w:sz w:val="28"/>
          <w:szCs w:val="28"/>
        </w:rPr>
        <w:t>и</w:t>
      </w:r>
      <w:r w:rsidR="003157C4">
        <w:rPr>
          <w:b/>
          <w:sz w:val="28"/>
          <w:szCs w:val="28"/>
        </w:rPr>
        <w:t>спользованных при</w:t>
      </w:r>
    </w:p>
    <w:p w:rsidR="000F6081" w:rsidRDefault="000F6081" w:rsidP="003157C4">
      <w:pPr>
        <w:autoSpaceDE w:val="0"/>
        <w:autoSpaceDN w:val="0"/>
        <w:adjustRightInd w:val="0"/>
        <w:spacing w:after="0"/>
        <w:ind w:firstLine="0"/>
        <w:jc w:val="center"/>
        <w:rPr>
          <w:b/>
          <w:sz w:val="28"/>
          <w:szCs w:val="28"/>
        </w:rPr>
      </w:pPr>
      <w:r w:rsidRPr="00060DEE">
        <w:rPr>
          <w:b/>
          <w:sz w:val="28"/>
          <w:szCs w:val="28"/>
        </w:rPr>
        <w:t>разработке Стратегии</w:t>
      </w:r>
    </w:p>
    <w:p w:rsidR="00DD4D34" w:rsidRDefault="00DD4D34" w:rsidP="003157C4">
      <w:pPr>
        <w:autoSpaceDE w:val="0"/>
        <w:autoSpaceDN w:val="0"/>
        <w:adjustRightInd w:val="0"/>
        <w:spacing w:after="0"/>
        <w:ind w:firstLine="0"/>
        <w:jc w:val="center"/>
        <w:rPr>
          <w:b/>
          <w:sz w:val="28"/>
          <w:szCs w:val="28"/>
        </w:rPr>
      </w:pPr>
    </w:p>
    <w:p w:rsidR="00DD4D34" w:rsidRDefault="00DD4D34" w:rsidP="00DD4D34">
      <w:pPr>
        <w:autoSpaceDE w:val="0"/>
        <w:autoSpaceDN w:val="0"/>
        <w:adjustRightInd w:val="0"/>
        <w:spacing w:after="0"/>
        <w:ind w:firstLine="709"/>
        <w:rPr>
          <w:sz w:val="28"/>
          <w:szCs w:val="28"/>
        </w:rPr>
      </w:pPr>
      <w:r>
        <w:rPr>
          <w:sz w:val="28"/>
          <w:szCs w:val="28"/>
        </w:rPr>
        <w:t>1. Указ Президента Российской Федерации от 04.06.2008 № 889 «О некот</w:t>
      </w:r>
      <w:r>
        <w:rPr>
          <w:sz w:val="28"/>
          <w:szCs w:val="28"/>
        </w:rPr>
        <w:t>о</w:t>
      </w:r>
      <w:r>
        <w:rPr>
          <w:sz w:val="28"/>
          <w:szCs w:val="28"/>
        </w:rPr>
        <w:t>рых мерах по повышению энергетической и экологической эффективности ро</w:t>
      </w:r>
      <w:r>
        <w:rPr>
          <w:sz w:val="28"/>
          <w:szCs w:val="28"/>
        </w:rPr>
        <w:t>с</w:t>
      </w:r>
      <w:r>
        <w:rPr>
          <w:sz w:val="28"/>
          <w:szCs w:val="28"/>
        </w:rPr>
        <w:t xml:space="preserve">сийской экономики». </w:t>
      </w:r>
    </w:p>
    <w:p w:rsidR="00DD4D34" w:rsidRDefault="00DD4D34" w:rsidP="00DD4D34">
      <w:pPr>
        <w:pStyle w:val="Default"/>
        <w:ind w:firstLine="709"/>
        <w:jc w:val="both"/>
        <w:rPr>
          <w:sz w:val="28"/>
          <w:szCs w:val="28"/>
        </w:rPr>
      </w:pPr>
      <w:r>
        <w:rPr>
          <w:sz w:val="28"/>
          <w:szCs w:val="28"/>
        </w:rPr>
        <w:t>2. Указ Президента Российской Федерации от 09.10.2007 № 1351 «Об у</w:t>
      </w:r>
      <w:r>
        <w:rPr>
          <w:sz w:val="28"/>
          <w:szCs w:val="28"/>
        </w:rPr>
        <w:t>т</w:t>
      </w:r>
      <w:r>
        <w:rPr>
          <w:sz w:val="28"/>
          <w:szCs w:val="28"/>
        </w:rPr>
        <w:t>верждении Концепции демографической политики Российской Федерации на п</w:t>
      </w:r>
      <w:r>
        <w:rPr>
          <w:sz w:val="28"/>
          <w:szCs w:val="28"/>
        </w:rPr>
        <w:t>е</w:t>
      </w:r>
      <w:r>
        <w:rPr>
          <w:sz w:val="28"/>
          <w:szCs w:val="28"/>
        </w:rPr>
        <w:t xml:space="preserve">риод до 2025 года». </w:t>
      </w:r>
    </w:p>
    <w:p w:rsidR="00DD4D34" w:rsidRDefault="00DD4D34" w:rsidP="00DD4D34">
      <w:pPr>
        <w:autoSpaceDE w:val="0"/>
        <w:autoSpaceDN w:val="0"/>
        <w:adjustRightInd w:val="0"/>
        <w:spacing w:after="0"/>
        <w:ind w:firstLine="709"/>
        <w:rPr>
          <w:sz w:val="28"/>
          <w:szCs w:val="28"/>
        </w:rPr>
      </w:pPr>
      <w:r>
        <w:rPr>
          <w:sz w:val="28"/>
          <w:szCs w:val="28"/>
        </w:rPr>
        <w:t>3. Указ Президента Российской Федерации от 07.05.2012 № 596 «О долг</w:t>
      </w:r>
      <w:r>
        <w:rPr>
          <w:sz w:val="28"/>
          <w:szCs w:val="28"/>
        </w:rPr>
        <w:t>о</w:t>
      </w:r>
      <w:r>
        <w:rPr>
          <w:sz w:val="28"/>
          <w:szCs w:val="28"/>
        </w:rPr>
        <w:t xml:space="preserve">срочной государственной экономической политике».  </w:t>
      </w:r>
    </w:p>
    <w:p w:rsidR="00DD4D34" w:rsidRDefault="00DD4D34" w:rsidP="00DD4D34">
      <w:pPr>
        <w:autoSpaceDE w:val="0"/>
        <w:autoSpaceDN w:val="0"/>
        <w:adjustRightInd w:val="0"/>
        <w:spacing w:after="0"/>
        <w:ind w:firstLine="709"/>
        <w:rPr>
          <w:sz w:val="28"/>
          <w:szCs w:val="28"/>
        </w:rPr>
      </w:pPr>
      <w:r>
        <w:rPr>
          <w:sz w:val="28"/>
          <w:szCs w:val="28"/>
        </w:rPr>
        <w:t>4. Указ Президента Российской Федерации от 07.05.2012 № 597 «О  мер</w:t>
      </w:r>
      <w:r>
        <w:rPr>
          <w:sz w:val="28"/>
          <w:szCs w:val="28"/>
        </w:rPr>
        <w:t>о</w:t>
      </w:r>
      <w:r>
        <w:rPr>
          <w:sz w:val="28"/>
          <w:szCs w:val="28"/>
        </w:rPr>
        <w:t>приятиях по реализации государственной социальной политики».</w:t>
      </w:r>
    </w:p>
    <w:p w:rsidR="00DD4D34" w:rsidRDefault="00DD4D34" w:rsidP="00DD4D34">
      <w:pPr>
        <w:autoSpaceDE w:val="0"/>
        <w:autoSpaceDN w:val="0"/>
        <w:adjustRightInd w:val="0"/>
        <w:spacing w:after="0"/>
        <w:ind w:firstLine="709"/>
        <w:rPr>
          <w:sz w:val="28"/>
          <w:szCs w:val="28"/>
        </w:rPr>
      </w:pPr>
      <w:r>
        <w:rPr>
          <w:sz w:val="28"/>
          <w:szCs w:val="28"/>
        </w:rPr>
        <w:t>5. Указ Президента Российской Федерации от 07.05.2012 № 598 «О сове</w:t>
      </w:r>
      <w:r>
        <w:rPr>
          <w:sz w:val="28"/>
          <w:szCs w:val="28"/>
        </w:rPr>
        <w:t>р</w:t>
      </w:r>
      <w:r>
        <w:rPr>
          <w:sz w:val="28"/>
          <w:szCs w:val="28"/>
        </w:rPr>
        <w:t>шенствовании государственной политики в сфере здравоохранения».</w:t>
      </w:r>
    </w:p>
    <w:p w:rsidR="00DD4D34" w:rsidRDefault="00DD4D34" w:rsidP="00DD4D34">
      <w:pPr>
        <w:autoSpaceDE w:val="0"/>
        <w:autoSpaceDN w:val="0"/>
        <w:adjustRightInd w:val="0"/>
        <w:spacing w:after="0"/>
        <w:ind w:firstLine="709"/>
        <w:rPr>
          <w:sz w:val="28"/>
          <w:szCs w:val="28"/>
        </w:rPr>
      </w:pPr>
      <w:r>
        <w:rPr>
          <w:sz w:val="28"/>
          <w:szCs w:val="28"/>
        </w:rPr>
        <w:t>6. Указ Президента Российской Федерации от 07.05.2012 № 599 «О мерах по реализации государственной политики в области образования и науки».</w:t>
      </w:r>
    </w:p>
    <w:p w:rsidR="00DD4D34" w:rsidRDefault="00DD4D34" w:rsidP="00DD4D34">
      <w:pPr>
        <w:autoSpaceDE w:val="0"/>
        <w:autoSpaceDN w:val="0"/>
        <w:adjustRightInd w:val="0"/>
        <w:spacing w:after="0"/>
        <w:ind w:firstLine="709"/>
        <w:rPr>
          <w:sz w:val="28"/>
          <w:szCs w:val="28"/>
        </w:rPr>
      </w:pPr>
      <w:r>
        <w:rPr>
          <w:sz w:val="28"/>
          <w:szCs w:val="28"/>
        </w:rPr>
        <w:t>7. Указ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w:t>
      </w:r>
    </w:p>
    <w:p w:rsidR="00DD4D34" w:rsidRDefault="00DD4D34" w:rsidP="00DD4D34">
      <w:pPr>
        <w:autoSpaceDE w:val="0"/>
        <w:autoSpaceDN w:val="0"/>
        <w:adjustRightInd w:val="0"/>
        <w:spacing w:after="0"/>
        <w:ind w:firstLine="709"/>
        <w:rPr>
          <w:sz w:val="28"/>
          <w:szCs w:val="28"/>
        </w:rPr>
      </w:pPr>
      <w:r>
        <w:rPr>
          <w:sz w:val="28"/>
          <w:szCs w:val="28"/>
        </w:rPr>
        <w:t>8. Указ Президента Российской Федерации от 07.05.2012 № 601 «Об осно</w:t>
      </w:r>
      <w:r>
        <w:rPr>
          <w:sz w:val="28"/>
          <w:szCs w:val="28"/>
        </w:rPr>
        <w:t>в</w:t>
      </w:r>
      <w:r>
        <w:rPr>
          <w:sz w:val="28"/>
          <w:szCs w:val="28"/>
        </w:rPr>
        <w:t>ных направлениях совершенствования системы государственного управления».</w:t>
      </w:r>
    </w:p>
    <w:p w:rsidR="00DD4D34" w:rsidRDefault="00DD4D34" w:rsidP="00DD4D34">
      <w:pPr>
        <w:autoSpaceDE w:val="0"/>
        <w:autoSpaceDN w:val="0"/>
        <w:adjustRightInd w:val="0"/>
        <w:spacing w:after="0"/>
        <w:ind w:firstLine="709"/>
        <w:rPr>
          <w:sz w:val="28"/>
          <w:szCs w:val="28"/>
        </w:rPr>
      </w:pPr>
      <w:r>
        <w:rPr>
          <w:sz w:val="28"/>
          <w:szCs w:val="28"/>
        </w:rPr>
        <w:t>9. Указ Президента Российской Федерации от 07.05.2012 № 606 «О мерах по реализации демографической политики Российской Федерации».</w:t>
      </w:r>
    </w:p>
    <w:p w:rsidR="00DD4D34" w:rsidRDefault="00DD4D34" w:rsidP="00DD4D34">
      <w:pPr>
        <w:autoSpaceDE w:val="0"/>
        <w:autoSpaceDN w:val="0"/>
        <w:adjustRightInd w:val="0"/>
        <w:spacing w:after="0"/>
        <w:ind w:firstLine="709"/>
        <w:rPr>
          <w:sz w:val="28"/>
          <w:szCs w:val="28"/>
        </w:rPr>
      </w:pPr>
      <w:r>
        <w:rPr>
          <w:sz w:val="28"/>
          <w:szCs w:val="28"/>
        </w:rPr>
        <w:t>10. Указ Президента Российской Федерации от 14.11. 2017 г. №548 «Об оценке эффективности деятельности органов исполнительной власти субъектов Российской Федерации».</w:t>
      </w:r>
    </w:p>
    <w:p w:rsidR="00DD4D34" w:rsidRDefault="00DD4D34" w:rsidP="00DD4D34">
      <w:pPr>
        <w:autoSpaceDE w:val="0"/>
        <w:autoSpaceDN w:val="0"/>
        <w:adjustRightInd w:val="0"/>
        <w:spacing w:after="0"/>
        <w:ind w:firstLine="709"/>
        <w:rPr>
          <w:sz w:val="28"/>
          <w:szCs w:val="28"/>
        </w:rPr>
      </w:pPr>
      <w:r w:rsidRPr="003F6FBA">
        <w:rPr>
          <w:sz w:val="28"/>
          <w:szCs w:val="28"/>
        </w:rPr>
        <w:t>11. Указ Президента Российской Федерации от 19.12.2012 № 1666 «О Стр</w:t>
      </w:r>
      <w:r w:rsidRPr="003F6FBA">
        <w:rPr>
          <w:sz w:val="28"/>
          <w:szCs w:val="28"/>
        </w:rPr>
        <w:t>а</w:t>
      </w:r>
      <w:r w:rsidRPr="003F6FBA">
        <w:rPr>
          <w:sz w:val="28"/>
          <w:szCs w:val="28"/>
        </w:rPr>
        <w:t>тегии государственной национальной политики Российской Федерации на период до 2025 года»</w:t>
      </w:r>
      <w:r>
        <w:rPr>
          <w:sz w:val="28"/>
          <w:szCs w:val="28"/>
        </w:rPr>
        <w:t>.</w:t>
      </w:r>
    </w:p>
    <w:p w:rsidR="00DD4D34" w:rsidRPr="003F6FBA" w:rsidRDefault="00DD4D34" w:rsidP="00DD4D34">
      <w:pPr>
        <w:autoSpaceDE w:val="0"/>
        <w:autoSpaceDN w:val="0"/>
        <w:adjustRightInd w:val="0"/>
        <w:spacing w:after="0"/>
        <w:ind w:firstLine="709"/>
        <w:rPr>
          <w:sz w:val="28"/>
          <w:szCs w:val="28"/>
        </w:rPr>
      </w:pPr>
      <w:r w:rsidRPr="003F6FBA">
        <w:rPr>
          <w:sz w:val="28"/>
          <w:szCs w:val="28"/>
        </w:rPr>
        <w:t>12. Указ Президента Российской Федерации от 24.12.2014 № 808 «Об у</w:t>
      </w:r>
      <w:r w:rsidRPr="003F6FBA">
        <w:rPr>
          <w:sz w:val="28"/>
          <w:szCs w:val="28"/>
        </w:rPr>
        <w:t>т</w:t>
      </w:r>
      <w:r w:rsidRPr="003F6FBA">
        <w:rPr>
          <w:sz w:val="28"/>
          <w:szCs w:val="28"/>
        </w:rPr>
        <w:t xml:space="preserve">верждении Основ государственной культурной политики». </w:t>
      </w:r>
    </w:p>
    <w:p w:rsidR="00DD4D34" w:rsidRDefault="00DD4D34" w:rsidP="00DD4D34">
      <w:pPr>
        <w:autoSpaceDE w:val="0"/>
        <w:autoSpaceDN w:val="0"/>
        <w:adjustRightInd w:val="0"/>
        <w:spacing w:after="0"/>
        <w:ind w:firstLine="709"/>
        <w:rPr>
          <w:sz w:val="28"/>
          <w:szCs w:val="28"/>
        </w:rPr>
      </w:pPr>
      <w:r w:rsidRPr="003F6FBA">
        <w:rPr>
          <w:sz w:val="28"/>
          <w:szCs w:val="28"/>
        </w:rPr>
        <w:t>13. Указ Президента Российской Федерации от 31.12.2015 № 683 «О Стр</w:t>
      </w:r>
      <w:r w:rsidRPr="003F6FBA">
        <w:rPr>
          <w:sz w:val="28"/>
          <w:szCs w:val="28"/>
        </w:rPr>
        <w:t>а</w:t>
      </w:r>
      <w:r w:rsidRPr="003F6FBA">
        <w:rPr>
          <w:sz w:val="28"/>
          <w:szCs w:val="28"/>
        </w:rPr>
        <w:t xml:space="preserve">тегии национальной безопасности Российской Федерации». </w:t>
      </w:r>
    </w:p>
    <w:p w:rsidR="00DD4D34" w:rsidRPr="003F6FBA" w:rsidRDefault="00DD4D34" w:rsidP="00DD4D34">
      <w:pPr>
        <w:autoSpaceDE w:val="0"/>
        <w:autoSpaceDN w:val="0"/>
        <w:adjustRightInd w:val="0"/>
        <w:spacing w:after="0"/>
        <w:ind w:firstLine="709"/>
        <w:rPr>
          <w:sz w:val="28"/>
          <w:szCs w:val="28"/>
        </w:rPr>
      </w:pPr>
      <w:r w:rsidRPr="003F6FBA">
        <w:rPr>
          <w:sz w:val="28"/>
          <w:szCs w:val="28"/>
        </w:rPr>
        <w:t>14. Указ Президента Российской Федерации от 01.12.2016 № 642 «О Стр</w:t>
      </w:r>
      <w:r w:rsidRPr="003F6FBA">
        <w:rPr>
          <w:sz w:val="28"/>
          <w:szCs w:val="28"/>
        </w:rPr>
        <w:t>а</w:t>
      </w:r>
      <w:r w:rsidRPr="003F6FBA">
        <w:rPr>
          <w:sz w:val="28"/>
          <w:szCs w:val="28"/>
        </w:rPr>
        <w:t>тегии научно-технологического развития Российской Федерации».</w:t>
      </w:r>
    </w:p>
    <w:p w:rsidR="00DD4D34" w:rsidRPr="003F6FBA" w:rsidRDefault="00DD4D34" w:rsidP="00DD4D34">
      <w:pPr>
        <w:autoSpaceDE w:val="0"/>
        <w:autoSpaceDN w:val="0"/>
        <w:adjustRightInd w:val="0"/>
        <w:spacing w:after="0"/>
        <w:ind w:firstLine="709"/>
        <w:rPr>
          <w:sz w:val="28"/>
          <w:szCs w:val="28"/>
        </w:rPr>
      </w:pPr>
      <w:r w:rsidRPr="003F6FBA">
        <w:rPr>
          <w:sz w:val="28"/>
          <w:szCs w:val="28"/>
        </w:rPr>
        <w:t>15. Указ Президента Российской Федерации от 20.12.2016 № 696 «Об у</w:t>
      </w:r>
      <w:r w:rsidRPr="003F6FBA">
        <w:rPr>
          <w:sz w:val="28"/>
          <w:szCs w:val="28"/>
        </w:rPr>
        <w:t>т</w:t>
      </w:r>
      <w:r w:rsidRPr="003F6FBA">
        <w:rPr>
          <w:sz w:val="28"/>
          <w:szCs w:val="28"/>
        </w:rPr>
        <w:t>верждении Основ государственной политики Российской Федерации в области гражданской обороны на период до 2030 года».</w:t>
      </w:r>
    </w:p>
    <w:p w:rsidR="00DD4D34" w:rsidRPr="003F6FBA" w:rsidRDefault="00DD4D34" w:rsidP="00DD4D34">
      <w:pPr>
        <w:autoSpaceDE w:val="0"/>
        <w:autoSpaceDN w:val="0"/>
        <w:adjustRightInd w:val="0"/>
        <w:spacing w:after="0"/>
        <w:ind w:firstLine="709"/>
        <w:rPr>
          <w:sz w:val="28"/>
          <w:szCs w:val="28"/>
        </w:rPr>
      </w:pPr>
      <w:r w:rsidRPr="003F6FBA">
        <w:rPr>
          <w:sz w:val="28"/>
          <w:szCs w:val="28"/>
        </w:rPr>
        <w:lastRenderedPageBreak/>
        <w:t>16. Указ Президента Российской Федерации от 19.04.2017 № 176 «О Стр</w:t>
      </w:r>
      <w:r w:rsidRPr="003F6FBA">
        <w:rPr>
          <w:sz w:val="28"/>
          <w:szCs w:val="28"/>
        </w:rPr>
        <w:t>а</w:t>
      </w:r>
      <w:r w:rsidRPr="003F6FBA">
        <w:rPr>
          <w:sz w:val="28"/>
          <w:szCs w:val="28"/>
        </w:rPr>
        <w:t>тегии экологической безопасности Российской Федерации на период до 2025 г</w:t>
      </w:r>
      <w:r w:rsidRPr="003F6FBA">
        <w:rPr>
          <w:sz w:val="28"/>
          <w:szCs w:val="28"/>
        </w:rPr>
        <w:t>о</w:t>
      </w:r>
      <w:r w:rsidRPr="003F6FBA">
        <w:rPr>
          <w:sz w:val="28"/>
          <w:szCs w:val="28"/>
        </w:rPr>
        <w:t>да».</w:t>
      </w:r>
    </w:p>
    <w:p w:rsidR="00DD4D34" w:rsidRDefault="00DD4D34" w:rsidP="00DD4D34">
      <w:pPr>
        <w:autoSpaceDE w:val="0"/>
        <w:autoSpaceDN w:val="0"/>
        <w:adjustRightInd w:val="0"/>
        <w:spacing w:after="0"/>
        <w:ind w:firstLine="709"/>
        <w:rPr>
          <w:sz w:val="28"/>
          <w:szCs w:val="28"/>
        </w:rPr>
      </w:pPr>
      <w:r w:rsidRPr="003F6FBA">
        <w:rPr>
          <w:sz w:val="28"/>
          <w:szCs w:val="28"/>
        </w:rPr>
        <w:t>17. Указ Президента Российской Федерации от 09.05.2017 № 203 «О Стр</w:t>
      </w:r>
      <w:r w:rsidRPr="003F6FBA">
        <w:rPr>
          <w:sz w:val="28"/>
          <w:szCs w:val="28"/>
        </w:rPr>
        <w:t>а</w:t>
      </w:r>
      <w:r w:rsidRPr="003F6FBA">
        <w:rPr>
          <w:sz w:val="28"/>
          <w:szCs w:val="28"/>
        </w:rPr>
        <w:t>тегии развития информационного общества в Российской Федерации на 2017 – 2030 годы».</w:t>
      </w:r>
    </w:p>
    <w:p w:rsidR="00DD4D34" w:rsidRPr="003F6FBA" w:rsidRDefault="00DD4D34" w:rsidP="00DD4D34">
      <w:pPr>
        <w:autoSpaceDE w:val="0"/>
        <w:autoSpaceDN w:val="0"/>
        <w:adjustRightInd w:val="0"/>
        <w:spacing w:after="0"/>
        <w:ind w:firstLine="709"/>
        <w:rPr>
          <w:sz w:val="28"/>
          <w:szCs w:val="28"/>
        </w:rPr>
      </w:pPr>
      <w:r>
        <w:rPr>
          <w:sz w:val="28"/>
          <w:szCs w:val="28"/>
        </w:rPr>
        <w:t xml:space="preserve">18. Послание Президента Путина В.В. Федеральному Собранию 1.03.2018 г. </w:t>
      </w:r>
    </w:p>
    <w:p w:rsidR="00DD4D34" w:rsidRPr="003F6FBA" w:rsidRDefault="00DD4D34" w:rsidP="00DD4D34">
      <w:pPr>
        <w:autoSpaceDE w:val="0"/>
        <w:autoSpaceDN w:val="0"/>
        <w:adjustRightInd w:val="0"/>
        <w:spacing w:after="0"/>
        <w:ind w:firstLine="709"/>
        <w:rPr>
          <w:sz w:val="28"/>
          <w:szCs w:val="28"/>
        </w:rPr>
      </w:pPr>
      <w:r w:rsidRPr="003F6FBA">
        <w:rPr>
          <w:sz w:val="28"/>
          <w:szCs w:val="28"/>
        </w:rPr>
        <w:t>1</w:t>
      </w:r>
      <w:r>
        <w:rPr>
          <w:sz w:val="28"/>
          <w:szCs w:val="28"/>
        </w:rPr>
        <w:t>9</w:t>
      </w:r>
      <w:r w:rsidRPr="003F6FBA">
        <w:rPr>
          <w:sz w:val="28"/>
          <w:szCs w:val="28"/>
        </w:rPr>
        <w:t>. Концепция общественной безопасности в Российской Федерации (утв. Президентом РФ 14.11.2013 № Пр-2685).</w:t>
      </w:r>
    </w:p>
    <w:p w:rsidR="00DD4D34" w:rsidRDefault="00DD4D34" w:rsidP="00DD4D34">
      <w:pPr>
        <w:autoSpaceDE w:val="0"/>
        <w:autoSpaceDN w:val="0"/>
        <w:adjustRightInd w:val="0"/>
        <w:spacing w:after="0"/>
        <w:ind w:firstLine="709"/>
        <w:rPr>
          <w:sz w:val="28"/>
          <w:szCs w:val="28"/>
        </w:rPr>
      </w:pPr>
      <w:r>
        <w:rPr>
          <w:sz w:val="28"/>
          <w:szCs w:val="28"/>
        </w:rPr>
        <w:t>20</w:t>
      </w:r>
      <w:r w:rsidRPr="003F6FBA">
        <w:rPr>
          <w:sz w:val="28"/>
          <w:szCs w:val="28"/>
        </w:rPr>
        <w:t xml:space="preserve">. Основы государственной политики регионального развития Российской Федерации на период до 2025 года, утвержденные Указом Президента РФ от 16 января 2017 года № 13. </w:t>
      </w:r>
    </w:p>
    <w:p w:rsidR="00100155" w:rsidRDefault="00100155" w:rsidP="00100155">
      <w:pPr>
        <w:autoSpaceDE w:val="0"/>
        <w:autoSpaceDN w:val="0"/>
        <w:adjustRightInd w:val="0"/>
        <w:spacing w:after="0"/>
        <w:ind w:firstLine="709"/>
        <w:rPr>
          <w:sz w:val="28"/>
          <w:szCs w:val="28"/>
        </w:rPr>
      </w:pPr>
      <w:r w:rsidRPr="003F6FBA">
        <w:rPr>
          <w:sz w:val="28"/>
          <w:szCs w:val="28"/>
        </w:rPr>
        <w:t>2</w:t>
      </w:r>
      <w:r>
        <w:rPr>
          <w:sz w:val="28"/>
          <w:szCs w:val="28"/>
        </w:rPr>
        <w:t>1</w:t>
      </w:r>
      <w:r w:rsidRPr="003F6FBA">
        <w:rPr>
          <w:sz w:val="28"/>
          <w:szCs w:val="28"/>
        </w:rPr>
        <w:t>. Стратегия экономической безопасности Российской Федерации на пер</w:t>
      </w:r>
      <w:r w:rsidRPr="003F6FBA">
        <w:rPr>
          <w:sz w:val="28"/>
          <w:szCs w:val="28"/>
        </w:rPr>
        <w:t>и</w:t>
      </w:r>
      <w:r w:rsidRPr="003F6FBA">
        <w:rPr>
          <w:sz w:val="28"/>
          <w:szCs w:val="28"/>
        </w:rPr>
        <w:t>од до 2030 года, утвержденная указом Президента Российской Федерации от 13 мая 2017 года № 208.</w:t>
      </w:r>
    </w:p>
    <w:p w:rsidR="00100155" w:rsidRDefault="00100155" w:rsidP="00DD4D34">
      <w:pPr>
        <w:autoSpaceDE w:val="0"/>
        <w:autoSpaceDN w:val="0"/>
        <w:adjustRightInd w:val="0"/>
        <w:spacing w:after="0"/>
        <w:ind w:firstLine="709"/>
        <w:rPr>
          <w:sz w:val="28"/>
          <w:szCs w:val="28"/>
        </w:rPr>
      </w:pPr>
      <w:r>
        <w:rPr>
          <w:sz w:val="28"/>
          <w:szCs w:val="28"/>
        </w:rPr>
        <w:t>22. Ф</w:t>
      </w:r>
      <w:r w:rsidRPr="000123B0">
        <w:rPr>
          <w:sz w:val="28"/>
          <w:szCs w:val="28"/>
        </w:rPr>
        <w:t>едеральны</w:t>
      </w:r>
      <w:r>
        <w:rPr>
          <w:sz w:val="28"/>
          <w:szCs w:val="28"/>
        </w:rPr>
        <w:t>й</w:t>
      </w:r>
      <w:r w:rsidRPr="000123B0">
        <w:rPr>
          <w:sz w:val="28"/>
          <w:szCs w:val="28"/>
        </w:rPr>
        <w:t xml:space="preserve"> Закон  №172 от 28 июня 2014 г. «О стратегическом план</w:t>
      </w:r>
      <w:r w:rsidRPr="000123B0">
        <w:rPr>
          <w:sz w:val="28"/>
          <w:szCs w:val="28"/>
        </w:rPr>
        <w:t>и</w:t>
      </w:r>
      <w:r w:rsidRPr="000123B0">
        <w:rPr>
          <w:sz w:val="28"/>
          <w:szCs w:val="28"/>
        </w:rPr>
        <w:t>ровании в Российской Федерации»</w:t>
      </w:r>
      <w:r>
        <w:rPr>
          <w:sz w:val="28"/>
          <w:szCs w:val="28"/>
        </w:rPr>
        <w:t>.</w:t>
      </w:r>
    </w:p>
    <w:p w:rsidR="00100155" w:rsidRPr="007E2176" w:rsidRDefault="00100155" w:rsidP="00100155">
      <w:pPr>
        <w:autoSpaceDE w:val="0"/>
        <w:autoSpaceDN w:val="0"/>
        <w:adjustRightInd w:val="0"/>
        <w:spacing w:after="0"/>
        <w:ind w:firstLine="709"/>
        <w:rPr>
          <w:rFonts w:eastAsia="Calibri"/>
          <w:sz w:val="28"/>
          <w:szCs w:val="28"/>
        </w:rPr>
      </w:pPr>
      <w:r>
        <w:rPr>
          <w:sz w:val="28"/>
          <w:szCs w:val="28"/>
        </w:rPr>
        <w:t xml:space="preserve">23. </w:t>
      </w:r>
      <w:r w:rsidRPr="007E2176">
        <w:rPr>
          <w:sz w:val="28"/>
          <w:szCs w:val="28"/>
        </w:rPr>
        <w:t xml:space="preserve">Федеральный Закон </w:t>
      </w:r>
      <w:r w:rsidRPr="007E2176">
        <w:rPr>
          <w:rFonts w:eastAsia="Calibri"/>
          <w:sz w:val="28"/>
          <w:szCs w:val="28"/>
        </w:rPr>
        <w:t>от 31.12.2014 № 488-ФЗ «О промышленной полит</w:t>
      </w:r>
      <w:r w:rsidRPr="007E2176">
        <w:rPr>
          <w:rFonts w:eastAsia="Calibri"/>
          <w:sz w:val="28"/>
          <w:szCs w:val="28"/>
        </w:rPr>
        <w:t>и</w:t>
      </w:r>
      <w:r w:rsidRPr="007E2176">
        <w:rPr>
          <w:rFonts w:eastAsia="Calibri"/>
          <w:sz w:val="28"/>
          <w:szCs w:val="28"/>
        </w:rPr>
        <w:t>ке в Российской Федерации».</w:t>
      </w:r>
    </w:p>
    <w:p w:rsidR="00DD4D34" w:rsidRPr="003F6FBA" w:rsidRDefault="00100155" w:rsidP="00DD4D34">
      <w:pPr>
        <w:autoSpaceDE w:val="0"/>
        <w:autoSpaceDN w:val="0"/>
        <w:adjustRightInd w:val="0"/>
        <w:spacing w:after="0"/>
        <w:ind w:firstLine="709"/>
        <w:rPr>
          <w:sz w:val="28"/>
          <w:szCs w:val="28"/>
        </w:rPr>
      </w:pPr>
      <w:r>
        <w:rPr>
          <w:sz w:val="28"/>
          <w:szCs w:val="28"/>
        </w:rPr>
        <w:t xml:space="preserve">24. </w:t>
      </w:r>
      <w:r w:rsidR="00DD4D34" w:rsidRPr="003F6FBA">
        <w:rPr>
          <w:sz w:val="28"/>
          <w:szCs w:val="28"/>
        </w:rPr>
        <w:t>Концепция долгосрочного социально-экономического развития Росси</w:t>
      </w:r>
      <w:r w:rsidR="00DD4D34" w:rsidRPr="003F6FBA">
        <w:rPr>
          <w:sz w:val="28"/>
          <w:szCs w:val="28"/>
        </w:rPr>
        <w:t>й</w:t>
      </w:r>
      <w:r w:rsidR="00DD4D34" w:rsidRPr="003F6FBA">
        <w:rPr>
          <w:sz w:val="28"/>
          <w:szCs w:val="28"/>
        </w:rPr>
        <w:t>ской Федерации на период до 2020 года, утвержденной распоряжением Прав</w:t>
      </w:r>
      <w:r w:rsidR="00DD4D34" w:rsidRPr="003F6FBA">
        <w:rPr>
          <w:sz w:val="28"/>
          <w:szCs w:val="28"/>
        </w:rPr>
        <w:t>и</w:t>
      </w:r>
      <w:r w:rsidR="00DD4D34" w:rsidRPr="003F6FBA">
        <w:rPr>
          <w:sz w:val="28"/>
          <w:szCs w:val="28"/>
        </w:rPr>
        <w:t>тельства Российской Федерации от 17 ноября 2008 года № 1662-р.</w:t>
      </w:r>
    </w:p>
    <w:p w:rsidR="00DD4D34" w:rsidRPr="003F6FBA" w:rsidRDefault="00DD4D34" w:rsidP="00DD4D34">
      <w:pPr>
        <w:autoSpaceDE w:val="0"/>
        <w:autoSpaceDN w:val="0"/>
        <w:adjustRightInd w:val="0"/>
        <w:spacing w:after="0"/>
        <w:ind w:firstLine="709"/>
        <w:rPr>
          <w:sz w:val="28"/>
          <w:szCs w:val="28"/>
        </w:rPr>
      </w:pPr>
      <w:r w:rsidRPr="003F6FBA">
        <w:rPr>
          <w:sz w:val="28"/>
          <w:szCs w:val="28"/>
        </w:rPr>
        <w:t>2</w:t>
      </w:r>
      <w:r w:rsidR="00100155">
        <w:rPr>
          <w:sz w:val="28"/>
          <w:szCs w:val="28"/>
        </w:rPr>
        <w:t>5</w:t>
      </w:r>
      <w:r w:rsidRPr="003F6FBA">
        <w:rPr>
          <w:sz w:val="28"/>
          <w:szCs w:val="28"/>
        </w:rPr>
        <w:t>. Основы государственной политики в области экологического развития российской Федерации на период до 2030 года, утвержденные Президентом Ро</w:t>
      </w:r>
      <w:r w:rsidRPr="003F6FBA">
        <w:rPr>
          <w:sz w:val="28"/>
          <w:szCs w:val="28"/>
        </w:rPr>
        <w:t>с</w:t>
      </w:r>
      <w:r w:rsidRPr="003F6FBA">
        <w:rPr>
          <w:sz w:val="28"/>
          <w:szCs w:val="28"/>
        </w:rPr>
        <w:t>сийской Федерации 30 апреля 2012 года.</w:t>
      </w:r>
    </w:p>
    <w:p w:rsidR="00DD4D34" w:rsidRPr="003F6FBA" w:rsidRDefault="00DD4D34" w:rsidP="00DD4D34">
      <w:pPr>
        <w:autoSpaceDE w:val="0"/>
        <w:autoSpaceDN w:val="0"/>
        <w:adjustRightInd w:val="0"/>
        <w:spacing w:after="0"/>
        <w:ind w:firstLine="709"/>
        <w:rPr>
          <w:sz w:val="28"/>
          <w:szCs w:val="28"/>
        </w:rPr>
      </w:pPr>
      <w:r w:rsidRPr="007E2176">
        <w:rPr>
          <w:sz w:val="28"/>
          <w:szCs w:val="28"/>
        </w:rPr>
        <w:t>2</w:t>
      </w:r>
      <w:r w:rsidR="00100155">
        <w:rPr>
          <w:sz w:val="28"/>
          <w:szCs w:val="28"/>
        </w:rPr>
        <w:t>6</w:t>
      </w:r>
      <w:r w:rsidRPr="007E2176">
        <w:rPr>
          <w:sz w:val="28"/>
          <w:szCs w:val="28"/>
        </w:rPr>
        <w:t xml:space="preserve">. </w:t>
      </w:r>
      <w:r w:rsidRPr="003F6FBA">
        <w:rPr>
          <w:sz w:val="28"/>
          <w:szCs w:val="28"/>
        </w:rPr>
        <w:t>Прогноз долгосрочного социально-экономического развития Российской Федерации на период до 2030 года, утвержден Председателем Правительства Ро</w:t>
      </w:r>
      <w:r w:rsidRPr="003F6FBA">
        <w:rPr>
          <w:sz w:val="28"/>
          <w:szCs w:val="28"/>
        </w:rPr>
        <w:t>с</w:t>
      </w:r>
      <w:r w:rsidRPr="003F6FBA">
        <w:rPr>
          <w:sz w:val="28"/>
          <w:szCs w:val="28"/>
        </w:rPr>
        <w:t>сийской Федерации от 25.03.2013 года.</w:t>
      </w:r>
    </w:p>
    <w:p w:rsidR="00DD4D34" w:rsidRPr="003F6FBA" w:rsidRDefault="00DD4D34" w:rsidP="00DD4D34">
      <w:pPr>
        <w:autoSpaceDE w:val="0"/>
        <w:autoSpaceDN w:val="0"/>
        <w:adjustRightInd w:val="0"/>
        <w:spacing w:after="0"/>
        <w:ind w:firstLine="709"/>
        <w:rPr>
          <w:sz w:val="28"/>
          <w:szCs w:val="28"/>
        </w:rPr>
      </w:pPr>
      <w:r w:rsidRPr="003F6FBA">
        <w:rPr>
          <w:sz w:val="28"/>
          <w:szCs w:val="28"/>
        </w:rPr>
        <w:t>2</w:t>
      </w:r>
      <w:r w:rsidR="00100155">
        <w:rPr>
          <w:sz w:val="28"/>
          <w:szCs w:val="28"/>
        </w:rPr>
        <w:t>7</w:t>
      </w:r>
      <w:r w:rsidRPr="003F6FBA">
        <w:rPr>
          <w:sz w:val="28"/>
          <w:szCs w:val="28"/>
        </w:rPr>
        <w:t>. Прогноз социально-экономического развития Российской Федерации на 2018 год и плановый период 2019 и 2020 годов (одобрен Правительством РФ 18.09.2017).</w:t>
      </w:r>
    </w:p>
    <w:p w:rsidR="00DD4D34" w:rsidRPr="003F6FBA" w:rsidRDefault="00DD4D34" w:rsidP="00DD4D34">
      <w:pPr>
        <w:autoSpaceDE w:val="0"/>
        <w:autoSpaceDN w:val="0"/>
        <w:adjustRightInd w:val="0"/>
        <w:spacing w:after="0"/>
        <w:ind w:firstLine="709"/>
        <w:rPr>
          <w:sz w:val="28"/>
          <w:szCs w:val="28"/>
        </w:rPr>
      </w:pPr>
      <w:r w:rsidRPr="003F6FBA">
        <w:rPr>
          <w:sz w:val="28"/>
          <w:szCs w:val="28"/>
        </w:rPr>
        <w:t>2</w:t>
      </w:r>
      <w:r w:rsidR="00100155">
        <w:rPr>
          <w:sz w:val="28"/>
          <w:szCs w:val="28"/>
        </w:rPr>
        <w:t>8</w:t>
      </w:r>
      <w:r w:rsidRPr="003F6FBA">
        <w:rPr>
          <w:sz w:val="28"/>
          <w:szCs w:val="28"/>
        </w:rPr>
        <w:t xml:space="preserve">. Распоряжение Правительства РФ от 17.11.2008 </w:t>
      </w:r>
      <w:r>
        <w:rPr>
          <w:sz w:val="28"/>
          <w:szCs w:val="28"/>
        </w:rPr>
        <w:t xml:space="preserve">года </w:t>
      </w:r>
      <w:r w:rsidRPr="003F6FBA">
        <w:rPr>
          <w:sz w:val="28"/>
          <w:szCs w:val="28"/>
        </w:rPr>
        <w:t>№ 1662-р «О Ко</w:t>
      </w:r>
      <w:r w:rsidRPr="003F6FBA">
        <w:rPr>
          <w:sz w:val="28"/>
          <w:szCs w:val="28"/>
        </w:rPr>
        <w:t>н</w:t>
      </w:r>
      <w:r w:rsidRPr="003F6FBA">
        <w:rPr>
          <w:sz w:val="28"/>
          <w:szCs w:val="28"/>
        </w:rPr>
        <w:t>цепции долгосрочного социально-экономического развития Российской Федер</w:t>
      </w:r>
      <w:r w:rsidRPr="003F6FBA">
        <w:rPr>
          <w:sz w:val="28"/>
          <w:szCs w:val="28"/>
        </w:rPr>
        <w:t>а</w:t>
      </w:r>
      <w:r w:rsidRPr="003F6FBA">
        <w:rPr>
          <w:sz w:val="28"/>
          <w:szCs w:val="28"/>
        </w:rPr>
        <w:t>ции на период до 2020 года».</w:t>
      </w:r>
    </w:p>
    <w:p w:rsidR="00DD4D34" w:rsidRPr="003F6FBA" w:rsidRDefault="00DD4D34" w:rsidP="00DD4D34">
      <w:pPr>
        <w:autoSpaceDE w:val="0"/>
        <w:autoSpaceDN w:val="0"/>
        <w:adjustRightInd w:val="0"/>
        <w:spacing w:after="0"/>
        <w:ind w:firstLine="709"/>
        <w:rPr>
          <w:sz w:val="28"/>
          <w:szCs w:val="28"/>
        </w:rPr>
      </w:pPr>
      <w:r w:rsidRPr="003F6FBA">
        <w:rPr>
          <w:sz w:val="28"/>
          <w:szCs w:val="28"/>
        </w:rPr>
        <w:t>2</w:t>
      </w:r>
      <w:r w:rsidR="00100155">
        <w:rPr>
          <w:sz w:val="28"/>
          <w:szCs w:val="28"/>
        </w:rPr>
        <w:t>9</w:t>
      </w:r>
      <w:r w:rsidRPr="003F6FBA">
        <w:rPr>
          <w:sz w:val="28"/>
          <w:szCs w:val="28"/>
        </w:rPr>
        <w:t xml:space="preserve">. Распоряжение Правительства РФ от 22.11.2008 </w:t>
      </w:r>
      <w:r>
        <w:rPr>
          <w:sz w:val="28"/>
          <w:szCs w:val="28"/>
        </w:rPr>
        <w:t xml:space="preserve">года </w:t>
      </w:r>
      <w:r w:rsidRPr="003F6FBA">
        <w:rPr>
          <w:sz w:val="28"/>
          <w:szCs w:val="28"/>
        </w:rPr>
        <w:t>№ 1734-р «О Тран</w:t>
      </w:r>
      <w:r w:rsidRPr="003F6FBA">
        <w:rPr>
          <w:sz w:val="28"/>
          <w:szCs w:val="28"/>
        </w:rPr>
        <w:t>с</w:t>
      </w:r>
      <w:r w:rsidRPr="003F6FBA">
        <w:rPr>
          <w:sz w:val="28"/>
          <w:szCs w:val="28"/>
        </w:rPr>
        <w:t>портной стратегии Российской Федерации».</w:t>
      </w:r>
    </w:p>
    <w:p w:rsidR="00DD4D34" w:rsidRPr="003F6FBA" w:rsidRDefault="00100155" w:rsidP="00DD4D34">
      <w:pPr>
        <w:autoSpaceDE w:val="0"/>
        <w:autoSpaceDN w:val="0"/>
        <w:adjustRightInd w:val="0"/>
        <w:spacing w:after="0"/>
        <w:ind w:firstLine="709"/>
        <w:rPr>
          <w:sz w:val="28"/>
          <w:szCs w:val="28"/>
        </w:rPr>
      </w:pPr>
      <w:r>
        <w:rPr>
          <w:sz w:val="28"/>
          <w:szCs w:val="28"/>
        </w:rPr>
        <w:t>30</w:t>
      </w:r>
      <w:r w:rsidR="00DD4D34" w:rsidRPr="003F6FBA">
        <w:rPr>
          <w:sz w:val="28"/>
          <w:szCs w:val="28"/>
        </w:rPr>
        <w:t xml:space="preserve">. Распоряжение Правительства РФ от 07.08.2009 </w:t>
      </w:r>
      <w:r w:rsidR="00DD4D34">
        <w:rPr>
          <w:sz w:val="28"/>
          <w:szCs w:val="28"/>
        </w:rPr>
        <w:t xml:space="preserve">года </w:t>
      </w:r>
      <w:r w:rsidR="00DD4D34" w:rsidRPr="003F6FBA">
        <w:rPr>
          <w:sz w:val="28"/>
          <w:szCs w:val="28"/>
        </w:rPr>
        <w:t>№ 1101-р «Об у</w:t>
      </w:r>
      <w:r w:rsidR="00DD4D34" w:rsidRPr="003F6FBA">
        <w:rPr>
          <w:sz w:val="28"/>
          <w:szCs w:val="28"/>
        </w:rPr>
        <w:t>т</w:t>
      </w:r>
      <w:r w:rsidR="00DD4D34" w:rsidRPr="003F6FBA">
        <w:rPr>
          <w:sz w:val="28"/>
          <w:szCs w:val="28"/>
        </w:rPr>
        <w:t>верждении Стратегии развития физической культуры и спорта в Российской Ф</w:t>
      </w:r>
      <w:r w:rsidR="00DD4D34" w:rsidRPr="003F6FBA">
        <w:rPr>
          <w:sz w:val="28"/>
          <w:szCs w:val="28"/>
        </w:rPr>
        <w:t>е</w:t>
      </w:r>
      <w:r w:rsidR="00DD4D34" w:rsidRPr="003F6FBA">
        <w:rPr>
          <w:sz w:val="28"/>
          <w:szCs w:val="28"/>
        </w:rPr>
        <w:t>дерации на период до 2020 года».</w:t>
      </w:r>
    </w:p>
    <w:p w:rsidR="00DD4D34" w:rsidRDefault="00DD4D34" w:rsidP="00DD4D34">
      <w:pPr>
        <w:autoSpaceDE w:val="0"/>
        <w:autoSpaceDN w:val="0"/>
        <w:adjustRightInd w:val="0"/>
        <w:spacing w:after="0"/>
        <w:ind w:firstLine="709"/>
        <w:rPr>
          <w:sz w:val="28"/>
          <w:szCs w:val="28"/>
        </w:rPr>
      </w:pPr>
      <w:r>
        <w:rPr>
          <w:sz w:val="28"/>
          <w:szCs w:val="28"/>
        </w:rPr>
        <w:t>3</w:t>
      </w:r>
      <w:r w:rsidR="00100155">
        <w:rPr>
          <w:sz w:val="28"/>
          <w:szCs w:val="28"/>
        </w:rPr>
        <w:t>1</w:t>
      </w:r>
      <w:r w:rsidRPr="003F6FBA">
        <w:rPr>
          <w:sz w:val="28"/>
          <w:szCs w:val="28"/>
        </w:rPr>
        <w:t>. Распоряжение Правительства Российской Федерации от 13 ноября 2009 года № 1715-р «Об утверждении энергетической стратегии России на период до 2030 года».</w:t>
      </w:r>
    </w:p>
    <w:p w:rsidR="00DD4D34" w:rsidRPr="003F6FBA" w:rsidRDefault="00DD4D34" w:rsidP="00DD4D34">
      <w:pPr>
        <w:autoSpaceDE w:val="0"/>
        <w:autoSpaceDN w:val="0"/>
        <w:adjustRightInd w:val="0"/>
        <w:spacing w:after="0"/>
        <w:ind w:firstLine="709"/>
        <w:rPr>
          <w:sz w:val="28"/>
          <w:szCs w:val="28"/>
        </w:rPr>
      </w:pPr>
      <w:r>
        <w:rPr>
          <w:sz w:val="28"/>
          <w:szCs w:val="28"/>
        </w:rPr>
        <w:lastRenderedPageBreak/>
        <w:t>3</w:t>
      </w:r>
      <w:r w:rsidR="00100155">
        <w:rPr>
          <w:sz w:val="28"/>
          <w:szCs w:val="28"/>
        </w:rPr>
        <w:t>2</w:t>
      </w:r>
      <w:r w:rsidRPr="003F6FBA">
        <w:rPr>
          <w:sz w:val="28"/>
          <w:szCs w:val="28"/>
        </w:rPr>
        <w:t xml:space="preserve">. Распоряжение Правительства РФ от 08.12.2011 </w:t>
      </w:r>
      <w:r>
        <w:rPr>
          <w:sz w:val="28"/>
          <w:szCs w:val="28"/>
        </w:rPr>
        <w:t xml:space="preserve">года </w:t>
      </w:r>
      <w:r w:rsidRPr="003F6FBA">
        <w:rPr>
          <w:sz w:val="28"/>
          <w:szCs w:val="28"/>
        </w:rPr>
        <w:t>№ 2227-р «Об у</w:t>
      </w:r>
      <w:r w:rsidRPr="003F6FBA">
        <w:rPr>
          <w:sz w:val="28"/>
          <w:szCs w:val="28"/>
        </w:rPr>
        <w:t>т</w:t>
      </w:r>
      <w:r w:rsidRPr="003F6FBA">
        <w:rPr>
          <w:sz w:val="28"/>
          <w:szCs w:val="28"/>
        </w:rPr>
        <w:t>верждении Стратегии инновационного развития Российской Федерации на период до 2020 года».</w:t>
      </w:r>
    </w:p>
    <w:p w:rsidR="00DD4D34" w:rsidRPr="003F6FBA" w:rsidRDefault="00DD4D34" w:rsidP="00DD4D34">
      <w:pPr>
        <w:autoSpaceDE w:val="0"/>
        <w:autoSpaceDN w:val="0"/>
        <w:adjustRightInd w:val="0"/>
        <w:spacing w:after="0"/>
        <w:ind w:firstLine="709"/>
        <w:rPr>
          <w:sz w:val="28"/>
          <w:szCs w:val="28"/>
        </w:rPr>
      </w:pPr>
      <w:r>
        <w:rPr>
          <w:sz w:val="28"/>
          <w:szCs w:val="28"/>
        </w:rPr>
        <w:t>3</w:t>
      </w:r>
      <w:r w:rsidR="00100155">
        <w:rPr>
          <w:sz w:val="28"/>
          <w:szCs w:val="28"/>
        </w:rPr>
        <w:t>3</w:t>
      </w:r>
      <w:r w:rsidRPr="003F6FBA">
        <w:rPr>
          <w:sz w:val="28"/>
          <w:szCs w:val="28"/>
        </w:rPr>
        <w:t xml:space="preserve">. Распоряжение Правительства РФ от 17.04.2012 </w:t>
      </w:r>
      <w:r>
        <w:rPr>
          <w:sz w:val="28"/>
          <w:szCs w:val="28"/>
        </w:rPr>
        <w:t xml:space="preserve">года </w:t>
      </w:r>
      <w:r w:rsidRPr="003F6FBA">
        <w:rPr>
          <w:sz w:val="28"/>
          <w:szCs w:val="28"/>
        </w:rPr>
        <w:t>№ 559-р «Об утве</w:t>
      </w:r>
      <w:r w:rsidRPr="003F6FBA">
        <w:rPr>
          <w:sz w:val="28"/>
          <w:szCs w:val="28"/>
        </w:rPr>
        <w:t>р</w:t>
      </w:r>
      <w:r w:rsidRPr="003F6FBA">
        <w:rPr>
          <w:sz w:val="28"/>
          <w:szCs w:val="28"/>
        </w:rPr>
        <w:t>ждении Стратегии развития пищевой и перерабатывающей промышленности Ро</w:t>
      </w:r>
      <w:r w:rsidRPr="003F6FBA">
        <w:rPr>
          <w:sz w:val="28"/>
          <w:szCs w:val="28"/>
        </w:rPr>
        <w:t>с</w:t>
      </w:r>
      <w:r w:rsidRPr="003F6FBA">
        <w:rPr>
          <w:sz w:val="28"/>
          <w:szCs w:val="28"/>
        </w:rPr>
        <w:t>сийской Федерации на период до 2020 года».</w:t>
      </w:r>
    </w:p>
    <w:p w:rsidR="00DD4D34" w:rsidRPr="003F6FBA" w:rsidRDefault="00DD4D34" w:rsidP="00DD4D34">
      <w:pPr>
        <w:autoSpaceDE w:val="0"/>
        <w:autoSpaceDN w:val="0"/>
        <w:adjustRightInd w:val="0"/>
        <w:spacing w:after="0"/>
        <w:ind w:firstLine="709"/>
        <w:rPr>
          <w:sz w:val="28"/>
          <w:szCs w:val="28"/>
        </w:rPr>
      </w:pPr>
      <w:r w:rsidRPr="003F6FBA">
        <w:rPr>
          <w:sz w:val="28"/>
          <w:szCs w:val="28"/>
        </w:rPr>
        <w:t>3</w:t>
      </w:r>
      <w:r w:rsidR="00100155">
        <w:rPr>
          <w:sz w:val="28"/>
          <w:szCs w:val="28"/>
        </w:rPr>
        <w:t>4</w:t>
      </w:r>
      <w:r w:rsidRPr="003F6FBA">
        <w:rPr>
          <w:sz w:val="28"/>
          <w:szCs w:val="28"/>
        </w:rPr>
        <w:t xml:space="preserve">. Распоряжение Правительства РФ от 31.05.2014 </w:t>
      </w:r>
      <w:r>
        <w:rPr>
          <w:sz w:val="28"/>
          <w:szCs w:val="28"/>
        </w:rPr>
        <w:t xml:space="preserve">года </w:t>
      </w:r>
      <w:r w:rsidRPr="003F6FBA">
        <w:rPr>
          <w:sz w:val="28"/>
          <w:szCs w:val="28"/>
        </w:rPr>
        <w:t>№ 941-р «Об утве</w:t>
      </w:r>
      <w:r w:rsidRPr="003F6FBA">
        <w:rPr>
          <w:sz w:val="28"/>
          <w:szCs w:val="28"/>
        </w:rPr>
        <w:t>р</w:t>
      </w:r>
      <w:r w:rsidRPr="003F6FBA">
        <w:rPr>
          <w:sz w:val="28"/>
          <w:szCs w:val="28"/>
        </w:rPr>
        <w:t>ждении Стратегии развития туризма в Российской Федерации на период до 2020 года».</w:t>
      </w:r>
    </w:p>
    <w:p w:rsidR="00DD4D34" w:rsidRPr="003F6FBA" w:rsidRDefault="00DD4D34" w:rsidP="00DD4D34">
      <w:pPr>
        <w:autoSpaceDE w:val="0"/>
        <w:autoSpaceDN w:val="0"/>
        <w:adjustRightInd w:val="0"/>
        <w:spacing w:after="0"/>
        <w:ind w:firstLine="709"/>
        <w:rPr>
          <w:sz w:val="28"/>
          <w:szCs w:val="28"/>
        </w:rPr>
      </w:pPr>
      <w:r w:rsidRPr="003F6FBA">
        <w:rPr>
          <w:sz w:val="28"/>
          <w:szCs w:val="28"/>
        </w:rPr>
        <w:t>3</w:t>
      </w:r>
      <w:r w:rsidR="00100155">
        <w:rPr>
          <w:sz w:val="28"/>
          <w:szCs w:val="28"/>
        </w:rPr>
        <w:t>5</w:t>
      </w:r>
      <w:r w:rsidRPr="003F6FBA">
        <w:rPr>
          <w:sz w:val="28"/>
          <w:szCs w:val="28"/>
        </w:rPr>
        <w:t xml:space="preserve">. Распоряжение Правительства РФ от 29.11.2014 </w:t>
      </w:r>
      <w:r>
        <w:rPr>
          <w:sz w:val="28"/>
          <w:szCs w:val="28"/>
        </w:rPr>
        <w:t xml:space="preserve">года </w:t>
      </w:r>
      <w:r w:rsidRPr="003F6FBA">
        <w:rPr>
          <w:sz w:val="28"/>
          <w:szCs w:val="28"/>
        </w:rPr>
        <w:t>№ 2403-р «Об у</w:t>
      </w:r>
      <w:r w:rsidRPr="003F6FBA">
        <w:rPr>
          <w:sz w:val="28"/>
          <w:szCs w:val="28"/>
        </w:rPr>
        <w:t>т</w:t>
      </w:r>
      <w:r w:rsidRPr="003F6FBA">
        <w:rPr>
          <w:sz w:val="28"/>
          <w:szCs w:val="28"/>
        </w:rPr>
        <w:t>верждении основ государственной молодежной политики Российской Федерации на период до 2025 года».</w:t>
      </w:r>
    </w:p>
    <w:p w:rsidR="00DD4D34" w:rsidRDefault="00DD4D34" w:rsidP="00DD4D34">
      <w:pPr>
        <w:autoSpaceDE w:val="0"/>
        <w:autoSpaceDN w:val="0"/>
        <w:adjustRightInd w:val="0"/>
        <w:spacing w:after="0"/>
        <w:ind w:firstLine="709"/>
        <w:rPr>
          <w:sz w:val="28"/>
          <w:szCs w:val="28"/>
        </w:rPr>
      </w:pPr>
      <w:r w:rsidRPr="003F6FBA">
        <w:rPr>
          <w:sz w:val="28"/>
          <w:szCs w:val="28"/>
        </w:rPr>
        <w:t>3</w:t>
      </w:r>
      <w:r w:rsidR="00100155">
        <w:rPr>
          <w:sz w:val="28"/>
          <w:szCs w:val="28"/>
        </w:rPr>
        <w:t>6</w:t>
      </w:r>
      <w:r w:rsidRPr="003F6FBA">
        <w:rPr>
          <w:sz w:val="28"/>
          <w:szCs w:val="28"/>
        </w:rPr>
        <w:t xml:space="preserve">. Распоряжение Правительства РФ от 02.02.2015 </w:t>
      </w:r>
      <w:r>
        <w:rPr>
          <w:sz w:val="28"/>
          <w:szCs w:val="28"/>
        </w:rPr>
        <w:t xml:space="preserve">года </w:t>
      </w:r>
      <w:r w:rsidRPr="003F6FBA">
        <w:rPr>
          <w:sz w:val="28"/>
          <w:szCs w:val="28"/>
        </w:rPr>
        <w:t>№ 151-р «Об утве</w:t>
      </w:r>
      <w:r w:rsidRPr="003F6FBA">
        <w:rPr>
          <w:sz w:val="28"/>
          <w:szCs w:val="28"/>
        </w:rPr>
        <w:t>р</w:t>
      </w:r>
      <w:r w:rsidRPr="003F6FBA">
        <w:rPr>
          <w:sz w:val="28"/>
          <w:szCs w:val="28"/>
        </w:rPr>
        <w:t>ждении Стратегии устойчивого развития сельских территорий Российской Фед</w:t>
      </w:r>
      <w:r w:rsidRPr="003F6FBA">
        <w:rPr>
          <w:sz w:val="28"/>
          <w:szCs w:val="28"/>
        </w:rPr>
        <w:t>е</w:t>
      </w:r>
      <w:r w:rsidRPr="003F6FBA">
        <w:rPr>
          <w:sz w:val="28"/>
          <w:szCs w:val="28"/>
        </w:rPr>
        <w:t>рации на период до 2030 года».</w:t>
      </w:r>
    </w:p>
    <w:p w:rsidR="00DD4D34" w:rsidRDefault="00DD4D34" w:rsidP="00DD4D34">
      <w:pPr>
        <w:autoSpaceDE w:val="0"/>
        <w:autoSpaceDN w:val="0"/>
        <w:adjustRightInd w:val="0"/>
        <w:spacing w:after="0"/>
        <w:ind w:firstLine="709"/>
        <w:rPr>
          <w:sz w:val="28"/>
          <w:szCs w:val="28"/>
        </w:rPr>
      </w:pPr>
      <w:r w:rsidRPr="003F6FBA">
        <w:rPr>
          <w:sz w:val="28"/>
          <w:szCs w:val="28"/>
        </w:rPr>
        <w:t>3</w:t>
      </w:r>
      <w:r w:rsidR="00100155">
        <w:rPr>
          <w:sz w:val="28"/>
          <w:szCs w:val="28"/>
        </w:rPr>
        <w:t>7</w:t>
      </w:r>
      <w:r w:rsidRPr="003F6FBA">
        <w:rPr>
          <w:sz w:val="28"/>
          <w:szCs w:val="28"/>
        </w:rPr>
        <w:t xml:space="preserve">. Распоряжение Правительства РФ от 29.02.2016 </w:t>
      </w:r>
      <w:r>
        <w:rPr>
          <w:sz w:val="28"/>
          <w:szCs w:val="28"/>
        </w:rPr>
        <w:t xml:space="preserve">года </w:t>
      </w:r>
      <w:r w:rsidRPr="003F6FBA">
        <w:rPr>
          <w:sz w:val="28"/>
          <w:szCs w:val="28"/>
        </w:rPr>
        <w:t>№ 326-р «Об утве</w:t>
      </w:r>
      <w:r w:rsidRPr="003F6FBA">
        <w:rPr>
          <w:sz w:val="28"/>
          <w:szCs w:val="28"/>
        </w:rPr>
        <w:t>р</w:t>
      </w:r>
      <w:r w:rsidRPr="003F6FBA">
        <w:rPr>
          <w:sz w:val="28"/>
          <w:szCs w:val="28"/>
        </w:rPr>
        <w:t>ждении Стратегии государственной культурной политики на период до 2030 г</w:t>
      </w:r>
      <w:r w:rsidRPr="003F6FBA">
        <w:rPr>
          <w:sz w:val="28"/>
          <w:szCs w:val="28"/>
        </w:rPr>
        <w:t>о</w:t>
      </w:r>
      <w:r w:rsidRPr="003F6FBA">
        <w:rPr>
          <w:sz w:val="28"/>
          <w:szCs w:val="28"/>
        </w:rPr>
        <w:t>да».</w:t>
      </w:r>
    </w:p>
    <w:p w:rsidR="00DD4D34" w:rsidRPr="007E2176" w:rsidRDefault="00DD4D34" w:rsidP="00DD4D34">
      <w:pPr>
        <w:autoSpaceDE w:val="0"/>
        <w:autoSpaceDN w:val="0"/>
        <w:adjustRightInd w:val="0"/>
        <w:spacing w:after="0"/>
        <w:ind w:firstLine="709"/>
        <w:rPr>
          <w:rFonts w:eastAsia="Calibri"/>
          <w:sz w:val="28"/>
          <w:szCs w:val="28"/>
        </w:rPr>
      </w:pPr>
      <w:r w:rsidRPr="007E2176">
        <w:rPr>
          <w:sz w:val="28"/>
          <w:szCs w:val="28"/>
        </w:rPr>
        <w:t>3</w:t>
      </w:r>
      <w:r w:rsidR="00100155">
        <w:rPr>
          <w:sz w:val="28"/>
          <w:szCs w:val="28"/>
        </w:rPr>
        <w:t>8</w:t>
      </w:r>
      <w:r w:rsidRPr="007E2176">
        <w:rPr>
          <w:sz w:val="28"/>
          <w:szCs w:val="28"/>
        </w:rPr>
        <w:t xml:space="preserve">. Распоряжение Правительства РФ от </w:t>
      </w:r>
      <w:r w:rsidRPr="007E2176">
        <w:rPr>
          <w:rFonts w:eastAsia="Calibri"/>
          <w:bCs/>
          <w:sz w:val="28"/>
          <w:szCs w:val="28"/>
        </w:rPr>
        <w:t>31.07.2015 № 779</w:t>
      </w:r>
      <w:r w:rsidRPr="007E2176">
        <w:rPr>
          <w:rFonts w:eastAsia="Calibri"/>
          <w:sz w:val="28"/>
          <w:szCs w:val="28"/>
        </w:rPr>
        <w:t xml:space="preserve"> «О промышле</w:t>
      </w:r>
      <w:r w:rsidRPr="007E2176">
        <w:rPr>
          <w:rFonts w:eastAsia="Calibri"/>
          <w:sz w:val="28"/>
          <w:szCs w:val="28"/>
        </w:rPr>
        <w:t>н</w:t>
      </w:r>
      <w:r w:rsidRPr="007E2176">
        <w:rPr>
          <w:rFonts w:eastAsia="Calibri"/>
          <w:sz w:val="28"/>
          <w:szCs w:val="28"/>
        </w:rPr>
        <w:t xml:space="preserve">ных кластерах и специализированных организациях промышленных кластеров». </w:t>
      </w:r>
    </w:p>
    <w:p w:rsidR="00DD4D34" w:rsidRDefault="00DD4D34" w:rsidP="00DD4D34">
      <w:pPr>
        <w:autoSpaceDE w:val="0"/>
        <w:autoSpaceDN w:val="0"/>
        <w:adjustRightInd w:val="0"/>
        <w:spacing w:after="0"/>
        <w:ind w:firstLine="709"/>
        <w:rPr>
          <w:sz w:val="28"/>
          <w:szCs w:val="28"/>
        </w:rPr>
      </w:pPr>
      <w:r w:rsidRPr="003F6FBA">
        <w:rPr>
          <w:sz w:val="28"/>
          <w:szCs w:val="28"/>
        </w:rPr>
        <w:t>3</w:t>
      </w:r>
      <w:r w:rsidR="00100155">
        <w:rPr>
          <w:sz w:val="28"/>
          <w:szCs w:val="28"/>
        </w:rPr>
        <w:t>9</w:t>
      </w:r>
      <w:r w:rsidRPr="003F6FBA">
        <w:rPr>
          <w:sz w:val="28"/>
          <w:szCs w:val="28"/>
        </w:rPr>
        <w:t xml:space="preserve">. Распоряжение Правительства РФ от 02.06.2016 </w:t>
      </w:r>
      <w:r>
        <w:rPr>
          <w:sz w:val="28"/>
          <w:szCs w:val="28"/>
        </w:rPr>
        <w:t xml:space="preserve">года </w:t>
      </w:r>
      <w:r w:rsidRPr="003F6FBA">
        <w:rPr>
          <w:sz w:val="28"/>
          <w:szCs w:val="28"/>
        </w:rPr>
        <w:t>№ 1083-р «Об у</w:t>
      </w:r>
      <w:r w:rsidRPr="003F6FBA">
        <w:rPr>
          <w:sz w:val="28"/>
          <w:szCs w:val="28"/>
        </w:rPr>
        <w:t>т</w:t>
      </w:r>
      <w:r w:rsidRPr="003F6FBA">
        <w:rPr>
          <w:sz w:val="28"/>
          <w:szCs w:val="28"/>
        </w:rPr>
        <w:t>верждении Стратегии развития малого и среднего предпринимательства в Росси</w:t>
      </w:r>
      <w:r w:rsidRPr="003F6FBA">
        <w:rPr>
          <w:sz w:val="28"/>
          <w:szCs w:val="28"/>
        </w:rPr>
        <w:t>й</w:t>
      </w:r>
      <w:r w:rsidRPr="003F6FBA">
        <w:rPr>
          <w:sz w:val="28"/>
          <w:szCs w:val="28"/>
        </w:rPr>
        <w:t>ской Федерации на период до 2030 года».</w:t>
      </w:r>
    </w:p>
    <w:p w:rsidR="00DD4D34" w:rsidRPr="002139EB" w:rsidRDefault="00100155" w:rsidP="00DD4D34">
      <w:pPr>
        <w:tabs>
          <w:tab w:val="left" w:pos="1080"/>
        </w:tabs>
        <w:spacing w:after="0"/>
        <w:ind w:firstLine="680"/>
        <w:rPr>
          <w:sz w:val="28"/>
          <w:szCs w:val="28"/>
        </w:rPr>
      </w:pPr>
      <w:r>
        <w:rPr>
          <w:sz w:val="28"/>
          <w:szCs w:val="28"/>
        </w:rPr>
        <w:t>40</w:t>
      </w:r>
      <w:r w:rsidR="00DD4D34">
        <w:rPr>
          <w:sz w:val="28"/>
          <w:szCs w:val="28"/>
        </w:rPr>
        <w:t>. З</w:t>
      </w:r>
      <w:r w:rsidR="00DD4D34" w:rsidRPr="002139EB">
        <w:rPr>
          <w:sz w:val="28"/>
          <w:szCs w:val="28"/>
        </w:rPr>
        <w:t xml:space="preserve">акон Воронежской области от </w:t>
      </w:r>
      <w:r w:rsidR="00DD4D34">
        <w:rPr>
          <w:sz w:val="28"/>
          <w:szCs w:val="28"/>
        </w:rPr>
        <w:t xml:space="preserve">5.06. 2006 года №43-ОЗ «О технопарках в Воронежской области».  </w:t>
      </w:r>
    </w:p>
    <w:p w:rsidR="00DD4D34" w:rsidRDefault="00DD4D34" w:rsidP="00DD4D34">
      <w:pPr>
        <w:tabs>
          <w:tab w:val="left" w:pos="1080"/>
        </w:tabs>
        <w:spacing w:after="0"/>
        <w:ind w:firstLine="680"/>
        <w:rPr>
          <w:sz w:val="28"/>
          <w:szCs w:val="28"/>
        </w:rPr>
      </w:pPr>
      <w:r>
        <w:rPr>
          <w:sz w:val="28"/>
          <w:szCs w:val="28"/>
        </w:rPr>
        <w:t>4</w:t>
      </w:r>
      <w:r w:rsidR="00100155">
        <w:rPr>
          <w:sz w:val="28"/>
          <w:szCs w:val="28"/>
        </w:rPr>
        <w:t>1</w:t>
      </w:r>
      <w:r>
        <w:rPr>
          <w:sz w:val="28"/>
          <w:szCs w:val="28"/>
        </w:rPr>
        <w:t>. З</w:t>
      </w:r>
      <w:r w:rsidRPr="002139EB">
        <w:rPr>
          <w:sz w:val="28"/>
          <w:szCs w:val="28"/>
        </w:rPr>
        <w:t xml:space="preserve">акон Воронежской области от 30.06.2010 </w:t>
      </w:r>
      <w:r>
        <w:rPr>
          <w:sz w:val="28"/>
          <w:szCs w:val="28"/>
        </w:rPr>
        <w:t xml:space="preserve">года </w:t>
      </w:r>
      <w:r w:rsidRPr="002139EB">
        <w:rPr>
          <w:sz w:val="28"/>
          <w:szCs w:val="28"/>
        </w:rPr>
        <w:t xml:space="preserve">№65-ОЗ. </w:t>
      </w:r>
      <w:r>
        <w:rPr>
          <w:sz w:val="28"/>
          <w:szCs w:val="28"/>
        </w:rPr>
        <w:t>«</w:t>
      </w:r>
      <w:r w:rsidRPr="002139EB">
        <w:rPr>
          <w:sz w:val="28"/>
          <w:szCs w:val="28"/>
        </w:rPr>
        <w:t>О стратегии социально-экономического развития Воронежской области на период до 2020 г</w:t>
      </w:r>
      <w:r w:rsidRPr="002139EB">
        <w:rPr>
          <w:sz w:val="28"/>
          <w:szCs w:val="28"/>
        </w:rPr>
        <w:t>о</w:t>
      </w:r>
      <w:r w:rsidRPr="002139EB">
        <w:rPr>
          <w:sz w:val="28"/>
          <w:szCs w:val="28"/>
        </w:rPr>
        <w:t>да</w:t>
      </w:r>
      <w:r>
        <w:rPr>
          <w:sz w:val="28"/>
          <w:szCs w:val="28"/>
        </w:rPr>
        <w:t xml:space="preserve">». </w:t>
      </w:r>
    </w:p>
    <w:p w:rsidR="00DD4D34" w:rsidRDefault="00DD4D34" w:rsidP="00DD4D34">
      <w:pPr>
        <w:tabs>
          <w:tab w:val="left" w:pos="1080"/>
        </w:tabs>
        <w:spacing w:after="0"/>
        <w:ind w:firstLine="680"/>
        <w:rPr>
          <w:sz w:val="28"/>
          <w:szCs w:val="28"/>
        </w:rPr>
      </w:pPr>
      <w:r>
        <w:rPr>
          <w:sz w:val="28"/>
          <w:szCs w:val="28"/>
        </w:rPr>
        <w:t>4</w:t>
      </w:r>
      <w:r w:rsidR="00100155">
        <w:rPr>
          <w:sz w:val="28"/>
          <w:szCs w:val="28"/>
        </w:rPr>
        <w:t>2</w:t>
      </w:r>
      <w:r>
        <w:rPr>
          <w:sz w:val="28"/>
          <w:szCs w:val="28"/>
        </w:rPr>
        <w:t xml:space="preserve">. Закон Воронежской области </w:t>
      </w:r>
      <w:r w:rsidRPr="002139EB">
        <w:rPr>
          <w:sz w:val="28"/>
          <w:szCs w:val="28"/>
        </w:rPr>
        <w:t>от 19 июня 2015 года №114-ОЗ</w:t>
      </w:r>
      <w:r>
        <w:rPr>
          <w:sz w:val="28"/>
          <w:szCs w:val="28"/>
        </w:rPr>
        <w:t xml:space="preserve"> «</w:t>
      </w:r>
      <w:r w:rsidRPr="002139EB">
        <w:rPr>
          <w:sz w:val="28"/>
          <w:szCs w:val="28"/>
        </w:rPr>
        <w:t>О страт</w:t>
      </w:r>
      <w:r w:rsidRPr="002139EB">
        <w:rPr>
          <w:sz w:val="28"/>
          <w:szCs w:val="28"/>
        </w:rPr>
        <w:t>е</w:t>
      </w:r>
      <w:r w:rsidRPr="002139EB">
        <w:rPr>
          <w:sz w:val="28"/>
          <w:szCs w:val="28"/>
        </w:rPr>
        <w:t>гическом планировании в Воронежской области</w:t>
      </w:r>
      <w:r>
        <w:rPr>
          <w:sz w:val="28"/>
          <w:szCs w:val="28"/>
        </w:rPr>
        <w:t xml:space="preserve">». </w:t>
      </w:r>
    </w:p>
    <w:p w:rsidR="00DD4D34" w:rsidRPr="00503F38" w:rsidRDefault="00DD4D34" w:rsidP="00DD4D34">
      <w:pPr>
        <w:autoSpaceDE w:val="0"/>
        <w:autoSpaceDN w:val="0"/>
        <w:adjustRightInd w:val="0"/>
        <w:spacing w:after="0"/>
        <w:ind w:firstLine="709"/>
        <w:rPr>
          <w:sz w:val="28"/>
          <w:szCs w:val="28"/>
        </w:rPr>
      </w:pPr>
      <w:r>
        <w:rPr>
          <w:sz w:val="28"/>
          <w:szCs w:val="28"/>
        </w:rPr>
        <w:t>4</w:t>
      </w:r>
      <w:r w:rsidR="00100155">
        <w:rPr>
          <w:sz w:val="28"/>
          <w:szCs w:val="28"/>
        </w:rPr>
        <w:t>3</w:t>
      </w:r>
      <w:r>
        <w:rPr>
          <w:sz w:val="28"/>
          <w:szCs w:val="28"/>
        </w:rPr>
        <w:t xml:space="preserve">. </w:t>
      </w:r>
      <w:r w:rsidRPr="00503F38">
        <w:rPr>
          <w:sz w:val="28"/>
          <w:szCs w:val="28"/>
        </w:rPr>
        <w:t>Закон Воронежской области от 01.06.2016 N 65-03 "О регулировании о</w:t>
      </w:r>
      <w:r w:rsidRPr="00503F38">
        <w:rPr>
          <w:sz w:val="28"/>
          <w:szCs w:val="28"/>
        </w:rPr>
        <w:t>т</w:t>
      </w:r>
      <w:r w:rsidRPr="00503F38">
        <w:rPr>
          <w:sz w:val="28"/>
          <w:szCs w:val="28"/>
        </w:rPr>
        <w:t>дельных отношений в сфере государственно-частного партнерства на территории Воронежской области".</w:t>
      </w:r>
    </w:p>
    <w:p w:rsidR="00DD4D34" w:rsidRDefault="00DD4D34" w:rsidP="00DD4D34">
      <w:pPr>
        <w:tabs>
          <w:tab w:val="left" w:pos="1080"/>
        </w:tabs>
        <w:spacing w:after="0"/>
        <w:ind w:firstLine="680"/>
        <w:rPr>
          <w:sz w:val="28"/>
          <w:szCs w:val="28"/>
        </w:rPr>
      </w:pPr>
      <w:r>
        <w:rPr>
          <w:sz w:val="28"/>
          <w:szCs w:val="28"/>
        </w:rPr>
        <w:t>4</w:t>
      </w:r>
      <w:r w:rsidR="00100155">
        <w:rPr>
          <w:sz w:val="28"/>
          <w:szCs w:val="28"/>
        </w:rPr>
        <w:t>4</w:t>
      </w:r>
      <w:r>
        <w:rPr>
          <w:sz w:val="28"/>
          <w:szCs w:val="28"/>
        </w:rPr>
        <w:t>. П</w:t>
      </w:r>
      <w:r w:rsidRPr="002139EB">
        <w:rPr>
          <w:sz w:val="28"/>
          <w:szCs w:val="28"/>
        </w:rPr>
        <w:t>остановление Правительства Воронежской области от 5 марта 2009 г</w:t>
      </w:r>
      <w:r w:rsidRPr="002139EB">
        <w:rPr>
          <w:sz w:val="28"/>
          <w:szCs w:val="28"/>
        </w:rPr>
        <w:t>о</w:t>
      </w:r>
      <w:r w:rsidRPr="002139EB">
        <w:rPr>
          <w:sz w:val="28"/>
          <w:szCs w:val="28"/>
        </w:rPr>
        <w:t>да №158</w:t>
      </w:r>
      <w:r>
        <w:rPr>
          <w:sz w:val="28"/>
          <w:szCs w:val="28"/>
        </w:rPr>
        <w:t xml:space="preserve"> «</w:t>
      </w:r>
      <w:r w:rsidRPr="002139EB">
        <w:rPr>
          <w:sz w:val="28"/>
          <w:szCs w:val="28"/>
        </w:rPr>
        <w:t>Об утверждении схемы территориального планирования Воронежской области</w:t>
      </w:r>
      <w:r>
        <w:rPr>
          <w:sz w:val="28"/>
          <w:szCs w:val="28"/>
        </w:rPr>
        <w:t xml:space="preserve">». </w:t>
      </w:r>
    </w:p>
    <w:p w:rsidR="00DD4D34" w:rsidRDefault="00DD4D34" w:rsidP="00DD4D34">
      <w:pPr>
        <w:tabs>
          <w:tab w:val="left" w:pos="1080"/>
        </w:tabs>
        <w:spacing w:after="0"/>
        <w:ind w:firstLine="680"/>
        <w:rPr>
          <w:sz w:val="28"/>
          <w:szCs w:val="28"/>
        </w:rPr>
      </w:pPr>
      <w:r>
        <w:rPr>
          <w:sz w:val="28"/>
          <w:szCs w:val="28"/>
        </w:rPr>
        <w:t>4</w:t>
      </w:r>
      <w:r w:rsidR="00100155">
        <w:rPr>
          <w:sz w:val="28"/>
          <w:szCs w:val="28"/>
        </w:rPr>
        <w:t>5</w:t>
      </w:r>
      <w:r>
        <w:rPr>
          <w:sz w:val="28"/>
          <w:szCs w:val="28"/>
        </w:rPr>
        <w:t>. П</w:t>
      </w:r>
      <w:r w:rsidRPr="002139EB">
        <w:rPr>
          <w:sz w:val="28"/>
          <w:szCs w:val="28"/>
        </w:rPr>
        <w:t>остановление Правительства Воронежской области от 26 марта 2014 года №245</w:t>
      </w:r>
      <w:r>
        <w:rPr>
          <w:sz w:val="28"/>
          <w:szCs w:val="28"/>
        </w:rPr>
        <w:t xml:space="preserve"> «</w:t>
      </w:r>
      <w:r w:rsidRPr="002139EB">
        <w:rPr>
          <w:sz w:val="28"/>
          <w:szCs w:val="28"/>
        </w:rPr>
        <w:t>Об утверждении Прогноза научно-технологического развития Вор</w:t>
      </w:r>
      <w:r w:rsidRPr="002139EB">
        <w:rPr>
          <w:sz w:val="28"/>
          <w:szCs w:val="28"/>
        </w:rPr>
        <w:t>о</w:t>
      </w:r>
      <w:r w:rsidRPr="002139EB">
        <w:rPr>
          <w:sz w:val="28"/>
          <w:szCs w:val="28"/>
        </w:rPr>
        <w:t>нежской области до 2030 года</w:t>
      </w:r>
      <w:r>
        <w:rPr>
          <w:sz w:val="28"/>
          <w:szCs w:val="28"/>
        </w:rPr>
        <w:t>».</w:t>
      </w:r>
    </w:p>
    <w:p w:rsidR="00DD4D34" w:rsidRDefault="00DD4D34" w:rsidP="00DD4D34">
      <w:pPr>
        <w:tabs>
          <w:tab w:val="left" w:pos="1080"/>
        </w:tabs>
        <w:spacing w:after="0"/>
        <w:ind w:firstLine="680"/>
        <w:rPr>
          <w:sz w:val="28"/>
          <w:szCs w:val="28"/>
        </w:rPr>
      </w:pPr>
      <w:r>
        <w:rPr>
          <w:sz w:val="28"/>
          <w:szCs w:val="28"/>
        </w:rPr>
        <w:t>4</w:t>
      </w:r>
      <w:r w:rsidR="00100155">
        <w:rPr>
          <w:sz w:val="28"/>
          <w:szCs w:val="28"/>
        </w:rPr>
        <w:t>6</w:t>
      </w:r>
      <w:r>
        <w:rPr>
          <w:sz w:val="28"/>
          <w:szCs w:val="28"/>
        </w:rPr>
        <w:t xml:space="preserve">. </w:t>
      </w:r>
      <w:r w:rsidRPr="002139EB">
        <w:rPr>
          <w:sz w:val="28"/>
          <w:szCs w:val="28"/>
        </w:rPr>
        <w:t>Постановление Правительства Воронежской области от 24 июля 2015 года №618 «Об утверждении региональной схемы (плана) развития и размещения производительных сил Воронежской области</w:t>
      </w:r>
      <w:r>
        <w:rPr>
          <w:sz w:val="28"/>
          <w:szCs w:val="28"/>
        </w:rPr>
        <w:t>».</w:t>
      </w:r>
    </w:p>
    <w:p w:rsidR="00DD4D34" w:rsidRDefault="00DD4D34" w:rsidP="00DD4D34">
      <w:pPr>
        <w:tabs>
          <w:tab w:val="left" w:pos="1080"/>
        </w:tabs>
        <w:spacing w:after="0"/>
        <w:ind w:firstLine="680"/>
        <w:rPr>
          <w:sz w:val="28"/>
          <w:szCs w:val="28"/>
        </w:rPr>
      </w:pPr>
      <w:r>
        <w:rPr>
          <w:sz w:val="28"/>
          <w:szCs w:val="28"/>
        </w:rPr>
        <w:lastRenderedPageBreak/>
        <w:t>4</w:t>
      </w:r>
      <w:r w:rsidR="00100155">
        <w:rPr>
          <w:sz w:val="28"/>
          <w:szCs w:val="28"/>
        </w:rPr>
        <w:t>7</w:t>
      </w:r>
      <w:r>
        <w:rPr>
          <w:sz w:val="28"/>
          <w:szCs w:val="28"/>
        </w:rPr>
        <w:t xml:space="preserve">. Постановление Правительства Воронежской области от 8 декабря 2016 года №927 «Об утверждении прогноза </w:t>
      </w:r>
      <w:r w:rsidRPr="002139EB">
        <w:rPr>
          <w:sz w:val="28"/>
          <w:szCs w:val="28"/>
        </w:rPr>
        <w:t>социально-экономического развития Вор</w:t>
      </w:r>
      <w:r w:rsidRPr="002139EB">
        <w:rPr>
          <w:sz w:val="28"/>
          <w:szCs w:val="28"/>
        </w:rPr>
        <w:t>о</w:t>
      </w:r>
      <w:r w:rsidRPr="002139EB">
        <w:rPr>
          <w:sz w:val="28"/>
          <w:szCs w:val="28"/>
        </w:rPr>
        <w:t>нежской области на долгосрочный период до 2030 года</w:t>
      </w:r>
      <w:r>
        <w:rPr>
          <w:sz w:val="28"/>
          <w:szCs w:val="28"/>
        </w:rPr>
        <w:t xml:space="preserve">». </w:t>
      </w:r>
    </w:p>
    <w:p w:rsidR="00DD4D34" w:rsidRDefault="00DD4D34" w:rsidP="00DD4D34">
      <w:pPr>
        <w:tabs>
          <w:tab w:val="left" w:pos="1080"/>
        </w:tabs>
        <w:spacing w:after="0"/>
        <w:ind w:firstLine="680"/>
        <w:rPr>
          <w:sz w:val="28"/>
          <w:szCs w:val="28"/>
        </w:rPr>
      </w:pPr>
      <w:r>
        <w:rPr>
          <w:sz w:val="28"/>
          <w:szCs w:val="28"/>
        </w:rPr>
        <w:t>4</w:t>
      </w:r>
      <w:r w:rsidR="00100155">
        <w:rPr>
          <w:sz w:val="28"/>
          <w:szCs w:val="28"/>
        </w:rPr>
        <w:t>8</w:t>
      </w:r>
      <w:r>
        <w:rPr>
          <w:sz w:val="28"/>
          <w:szCs w:val="28"/>
        </w:rPr>
        <w:t xml:space="preserve">. Постановление Правительства Воронежской области от 30 декабря 2016 года декабря 2016 года №1015 «Об утверждении бюджетного </w:t>
      </w:r>
      <w:r w:rsidRPr="002139EB">
        <w:rPr>
          <w:sz w:val="28"/>
          <w:szCs w:val="28"/>
        </w:rPr>
        <w:t>прогноз</w:t>
      </w:r>
      <w:r>
        <w:rPr>
          <w:sz w:val="28"/>
          <w:szCs w:val="28"/>
        </w:rPr>
        <w:t>а</w:t>
      </w:r>
      <w:r w:rsidRPr="002139EB">
        <w:rPr>
          <w:sz w:val="28"/>
          <w:szCs w:val="28"/>
        </w:rPr>
        <w:t xml:space="preserve"> Вороне</w:t>
      </w:r>
      <w:r w:rsidRPr="002139EB">
        <w:rPr>
          <w:sz w:val="28"/>
          <w:szCs w:val="28"/>
        </w:rPr>
        <w:t>ж</w:t>
      </w:r>
      <w:r w:rsidRPr="002139EB">
        <w:rPr>
          <w:sz w:val="28"/>
          <w:szCs w:val="28"/>
        </w:rPr>
        <w:t>ской области на долгосрочный период до 2030 года</w:t>
      </w:r>
      <w:r>
        <w:rPr>
          <w:sz w:val="28"/>
          <w:szCs w:val="28"/>
        </w:rPr>
        <w:t>»</w:t>
      </w:r>
      <w:r w:rsidRPr="002139EB">
        <w:rPr>
          <w:sz w:val="28"/>
          <w:szCs w:val="28"/>
        </w:rPr>
        <w:t xml:space="preserve">. </w:t>
      </w:r>
    </w:p>
    <w:p w:rsidR="00DD4D34" w:rsidRPr="00E80276" w:rsidRDefault="00DD4D34" w:rsidP="00DD4D34">
      <w:pPr>
        <w:widowControl w:val="0"/>
        <w:autoSpaceDE w:val="0"/>
        <w:autoSpaceDN w:val="0"/>
        <w:adjustRightInd w:val="0"/>
        <w:spacing w:after="0"/>
        <w:ind w:firstLine="709"/>
        <w:rPr>
          <w:sz w:val="28"/>
          <w:szCs w:val="28"/>
        </w:rPr>
      </w:pPr>
      <w:r>
        <w:rPr>
          <w:sz w:val="28"/>
          <w:szCs w:val="28"/>
        </w:rPr>
        <w:t>4</w:t>
      </w:r>
      <w:r w:rsidR="00100155">
        <w:rPr>
          <w:sz w:val="28"/>
          <w:szCs w:val="28"/>
        </w:rPr>
        <w:t>9</w:t>
      </w:r>
      <w:r w:rsidRPr="00E80276">
        <w:rPr>
          <w:sz w:val="28"/>
          <w:szCs w:val="28"/>
        </w:rPr>
        <w:t xml:space="preserve">. Доработанный проект Стратегии социально-экономического развития Республики Алтай на период до 2035 года. – Режим доступа:  </w:t>
      </w:r>
      <w:hyperlink r:id="rId20" w:history="1">
        <w:r w:rsidRPr="00E80276">
          <w:rPr>
            <w:rStyle w:val="ac"/>
            <w:color w:val="auto"/>
            <w:sz w:val="28"/>
            <w:szCs w:val="28"/>
            <w:u w:val="none"/>
          </w:rPr>
          <w:t>http://</w:t>
        </w:r>
        <w:r w:rsidRPr="00E80276">
          <w:rPr>
            <w:rStyle w:val="ac"/>
            <w:color w:val="auto"/>
            <w:sz w:val="28"/>
            <w:szCs w:val="28"/>
            <w:u w:val="none"/>
            <w:lang w:val="en-US"/>
          </w:rPr>
          <w:t>economy</w:t>
        </w:r>
        <w:r w:rsidRPr="00E80276">
          <w:rPr>
            <w:rStyle w:val="ac"/>
            <w:color w:val="auto"/>
            <w:sz w:val="28"/>
            <w:szCs w:val="28"/>
            <w:u w:val="none"/>
          </w:rPr>
          <w:t>.</w:t>
        </w:r>
        <w:r w:rsidRPr="00E80276">
          <w:rPr>
            <w:rStyle w:val="ac"/>
            <w:color w:val="auto"/>
            <w:sz w:val="28"/>
            <w:szCs w:val="28"/>
            <w:u w:val="none"/>
            <w:lang w:val="en-US"/>
          </w:rPr>
          <w:t>gov</w:t>
        </w:r>
        <w:r w:rsidRPr="00E80276">
          <w:rPr>
            <w:rStyle w:val="ac"/>
            <w:color w:val="auto"/>
            <w:sz w:val="28"/>
            <w:szCs w:val="28"/>
            <w:u w:val="none"/>
          </w:rPr>
          <w:t>.</w:t>
        </w:r>
        <w:r w:rsidRPr="00E80276">
          <w:rPr>
            <w:rStyle w:val="ac"/>
            <w:color w:val="auto"/>
            <w:sz w:val="28"/>
            <w:szCs w:val="28"/>
            <w:u w:val="none"/>
            <w:lang w:val="en-US"/>
          </w:rPr>
          <w:t>ru</w:t>
        </w:r>
      </w:hyperlink>
    </w:p>
    <w:p w:rsidR="00DD4D34" w:rsidRPr="00E80276" w:rsidRDefault="00100155" w:rsidP="00DD4D34">
      <w:pPr>
        <w:widowControl w:val="0"/>
        <w:autoSpaceDE w:val="0"/>
        <w:autoSpaceDN w:val="0"/>
        <w:adjustRightInd w:val="0"/>
        <w:spacing w:after="0"/>
        <w:ind w:firstLine="709"/>
        <w:rPr>
          <w:sz w:val="28"/>
          <w:szCs w:val="28"/>
        </w:rPr>
      </w:pPr>
      <w:r>
        <w:rPr>
          <w:sz w:val="28"/>
          <w:szCs w:val="28"/>
        </w:rPr>
        <w:t>50</w:t>
      </w:r>
      <w:r w:rsidR="00DD4D34" w:rsidRPr="00E80276">
        <w:rPr>
          <w:sz w:val="28"/>
          <w:szCs w:val="28"/>
        </w:rPr>
        <w:t xml:space="preserve">. Доработанный проект Стратегии социально-экономического развития Вологодской области  на период до 2030 года. – Режим доступа:  </w:t>
      </w:r>
      <w:hyperlink r:id="rId21" w:history="1">
        <w:r w:rsidR="00DD4D34" w:rsidRPr="00E80276">
          <w:rPr>
            <w:rStyle w:val="ac"/>
            <w:color w:val="auto"/>
            <w:sz w:val="28"/>
            <w:szCs w:val="28"/>
            <w:u w:val="none"/>
          </w:rPr>
          <w:t>http://</w:t>
        </w:r>
        <w:r w:rsidR="00DD4D34" w:rsidRPr="00E80276">
          <w:rPr>
            <w:rStyle w:val="ac"/>
            <w:color w:val="auto"/>
            <w:sz w:val="28"/>
            <w:szCs w:val="28"/>
            <w:u w:val="none"/>
            <w:lang w:val="en-US"/>
          </w:rPr>
          <w:t>economy</w:t>
        </w:r>
        <w:r w:rsidR="00DD4D34" w:rsidRPr="00E80276">
          <w:rPr>
            <w:rStyle w:val="ac"/>
            <w:color w:val="auto"/>
            <w:sz w:val="28"/>
            <w:szCs w:val="28"/>
            <w:u w:val="none"/>
          </w:rPr>
          <w:t>.</w:t>
        </w:r>
        <w:r w:rsidR="00DD4D34" w:rsidRPr="00E80276">
          <w:rPr>
            <w:rStyle w:val="ac"/>
            <w:color w:val="auto"/>
            <w:sz w:val="28"/>
            <w:szCs w:val="28"/>
            <w:u w:val="none"/>
            <w:lang w:val="en-US"/>
          </w:rPr>
          <w:t>gov</w:t>
        </w:r>
        <w:r w:rsidR="00DD4D34" w:rsidRPr="00E80276">
          <w:rPr>
            <w:rStyle w:val="ac"/>
            <w:color w:val="auto"/>
            <w:sz w:val="28"/>
            <w:szCs w:val="28"/>
            <w:u w:val="none"/>
          </w:rPr>
          <w:t>.</w:t>
        </w:r>
        <w:r w:rsidR="00DD4D34" w:rsidRPr="00E80276">
          <w:rPr>
            <w:rStyle w:val="ac"/>
            <w:color w:val="auto"/>
            <w:sz w:val="28"/>
            <w:szCs w:val="28"/>
            <w:u w:val="none"/>
            <w:lang w:val="en-US"/>
          </w:rPr>
          <w:t>ru</w:t>
        </w:r>
      </w:hyperlink>
    </w:p>
    <w:p w:rsidR="00DD4D34" w:rsidRPr="00E80276" w:rsidRDefault="00DD4D34" w:rsidP="00DD4D34">
      <w:pPr>
        <w:widowControl w:val="0"/>
        <w:autoSpaceDE w:val="0"/>
        <w:autoSpaceDN w:val="0"/>
        <w:adjustRightInd w:val="0"/>
        <w:spacing w:after="0"/>
        <w:ind w:firstLine="709"/>
        <w:rPr>
          <w:sz w:val="28"/>
          <w:szCs w:val="28"/>
        </w:rPr>
      </w:pPr>
      <w:r>
        <w:rPr>
          <w:sz w:val="28"/>
          <w:szCs w:val="28"/>
        </w:rPr>
        <w:t>5</w:t>
      </w:r>
      <w:r w:rsidR="00100155">
        <w:rPr>
          <w:sz w:val="28"/>
          <w:szCs w:val="28"/>
        </w:rPr>
        <w:t>1</w:t>
      </w:r>
      <w:r w:rsidRPr="00E80276">
        <w:rPr>
          <w:sz w:val="28"/>
          <w:szCs w:val="28"/>
        </w:rPr>
        <w:t xml:space="preserve">. </w:t>
      </w:r>
      <w:r>
        <w:rPr>
          <w:sz w:val="28"/>
          <w:szCs w:val="28"/>
        </w:rPr>
        <w:t>Д</w:t>
      </w:r>
      <w:r w:rsidRPr="00E80276">
        <w:rPr>
          <w:sz w:val="28"/>
          <w:szCs w:val="28"/>
        </w:rPr>
        <w:t xml:space="preserve">оработанный проект Стратегии социально-экономического развития города Севастополя  до 2030 года. –  Режим доступа:  </w:t>
      </w:r>
      <w:hyperlink r:id="rId22" w:history="1">
        <w:r w:rsidRPr="00E80276">
          <w:rPr>
            <w:rStyle w:val="ac"/>
            <w:color w:val="auto"/>
            <w:sz w:val="28"/>
            <w:szCs w:val="28"/>
            <w:u w:val="none"/>
          </w:rPr>
          <w:t>http://</w:t>
        </w:r>
        <w:r w:rsidRPr="00E80276">
          <w:rPr>
            <w:rStyle w:val="ac"/>
            <w:color w:val="auto"/>
            <w:sz w:val="28"/>
            <w:szCs w:val="28"/>
            <w:u w:val="none"/>
            <w:lang w:val="en-US"/>
          </w:rPr>
          <w:t>economy</w:t>
        </w:r>
        <w:r w:rsidRPr="00E80276">
          <w:rPr>
            <w:rStyle w:val="ac"/>
            <w:color w:val="auto"/>
            <w:sz w:val="28"/>
            <w:szCs w:val="28"/>
            <w:u w:val="none"/>
          </w:rPr>
          <w:t>.</w:t>
        </w:r>
        <w:r w:rsidRPr="00E80276">
          <w:rPr>
            <w:rStyle w:val="ac"/>
            <w:color w:val="auto"/>
            <w:sz w:val="28"/>
            <w:szCs w:val="28"/>
            <w:u w:val="none"/>
            <w:lang w:val="en-US"/>
          </w:rPr>
          <w:t>gov</w:t>
        </w:r>
        <w:r w:rsidRPr="00E80276">
          <w:rPr>
            <w:rStyle w:val="ac"/>
            <w:color w:val="auto"/>
            <w:sz w:val="28"/>
            <w:szCs w:val="28"/>
            <w:u w:val="none"/>
          </w:rPr>
          <w:t>.</w:t>
        </w:r>
        <w:r w:rsidRPr="00E80276">
          <w:rPr>
            <w:rStyle w:val="ac"/>
            <w:color w:val="auto"/>
            <w:sz w:val="28"/>
            <w:szCs w:val="28"/>
            <w:u w:val="none"/>
            <w:lang w:val="en-US"/>
          </w:rPr>
          <w:t>ru</w:t>
        </w:r>
      </w:hyperlink>
    </w:p>
    <w:p w:rsidR="00DD4D34" w:rsidRPr="00E80276" w:rsidRDefault="00DD4D34" w:rsidP="00DD4D34">
      <w:pPr>
        <w:widowControl w:val="0"/>
        <w:autoSpaceDE w:val="0"/>
        <w:autoSpaceDN w:val="0"/>
        <w:adjustRightInd w:val="0"/>
        <w:spacing w:after="0"/>
        <w:ind w:firstLine="709"/>
        <w:rPr>
          <w:sz w:val="28"/>
          <w:szCs w:val="28"/>
        </w:rPr>
      </w:pPr>
      <w:r>
        <w:rPr>
          <w:sz w:val="28"/>
          <w:szCs w:val="28"/>
        </w:rPr>
        <w:t>5</w:t>
      </w:r>
      <w:r w:rsidR="00100155">
        <w:rPr>
          <w:sz w:val="28"/>
          <w:szCs w:val="28"/>
        </w:rPr>
        <w:t>2</w:t>
      </w:r>
      <w:r w:rsidRPr="00E80276">
        <w:rPr>
          <w:sz w:val="28"/>
          <w:szCs w:val="28"/>
        </w:rPr>
        <w:t xml:space="preserve">. Доработанный проект Стратегии социально-экономического развития Иркутской области на период до 2030 года. - Режим доступа:  </w:t>
      </w:r>
      <w:hyperlink r:id="rId23" w:history="1">
        <w:r w:rsidRPr="00E80276">
          <w:rPr>
            <w:rStyle w:val="ac"/>
            <w:color w:val="auto"/>
            <w:sz w:val="28"/>
            <w:szCs w:val="28"/>
            <w:u w:val="none"/>
          </w:rPr>
          <w:t>http://</w:t>
        </w:r>
        <w:r w:rsidRPr="00E80276">
          <w:rPr>
            <w:rStyle w:val="ac"/>
            <w:color w:val="auto"/>
            <w:sz w:val="28"/>
            <w:szCs w:val="28"/>
            <w:u w:val="none"/>
            <w:lang w:val="en-US"/>
          </w:rPr>
          <w:t>economy</w:t>
        </w:r>
        <w:r w:rsidRPr="00E80276">
          <w:rPr>
            <w:rStyle w:val="ac"/>
            <w:color w:val="auto"/>
            <w:sz w:val="28"/>
            <w:szCs w:val="28"/>
            <w:u w:val="none"/>
          </w:rPr>
          <w:t>.</w:t>
        </w:r>
        <w:r w:rsidRPr="00E80276">
          <w:rPr>
            <w:rStyle w:val="ac"/>
            <w:color w:val="auto"/>
            <w:sz w:val="28"/>
            <w:szCs w:val="28"/>
            <w:u w:val="none"/>
            <w:lang w:val="en-US"/>
          </w:rPr>
          <w:t>gov</w:t>
        </w:r>
        <w:r w:rsidRPr="00E80276">
          <w:rPr>
            <w:rStyle w:val="ac"/>
            <w:color w:val="auto"/>
            <w:sz w:val="28"/>
            <w:szCs w:val="28"/>
            <w:u w:val="none"/>
          </w:rPr>
          <w:t>.</w:t>
        </w:r>
        <w:r w:rsidRPr="00E80276">
          <w:rPr>
            <w:rStyle w:val="ac"/>
            <w:color w:val="auto"/>
            <w:sz w:val="28"/>
            <w:szCs w:val="28"/>
            <w:u w:val="none"/>
            <w:lang w:val="en-US"/>
          </w:rPr>
          <w:t>ru</w:t>
        </w:r>
      </w:hyperlink>
    </w:p>
    <w:p w:rsidR="00DD4D34" w:rsidRPr="00E80276" w:rsidRDefault="00DD4D34" w:rsidP="00DD4D34">
      <w:pPr>
        <w:widowControl w:val="0"/>
        <w:autoSpaceDE w:val="0"/>
        <w:autoSpaceDN w:val="0"/>
        <w:adjustRightInd w:val="0"/>
        <w:spacing w:after="0"/>
        <w:ind w:firstLine="709"/>
        <w:rPr>
          <w:sz w:val="28"/>
          <w:szCs w:val="28"/>
        </w:rPr>
      </w:pPr>
      <w:r>
        <w:rPr>
          <w:sz w:val="28"/>
          <w:szCs w:val="28"/>
        </w:rPr>
        <w:t>5</w:t>
      </w:r>
      <w:r w:rsidR="00100155">
        <w:rPr>
          <w:sz w:val="28"/>
          <w:szCs w:val="28"/>
        </w:rPr>
        <w:t>3</w:t>
      </w:r>
      <w:r w:rsidRPr="00E80276">
        <w:rPr>
          <w:sz w:val="28"/>
          <w:szCs w:val="28"/>
        </w:rPr>
        <w:t xml:space="preserve">. Доработанный проект Стратегии социально-экономического развития Камчатского края на период до 2030 года. - </w:t>
      </w:r>
      <w:hyperlink r:id="rId24" w:history="1">
        <w:r w:rsidRPr="00E80276">
          <w:rPr>
            <w:rStyle w:val="ac"/>
            <w:color w:val="auto"/>
            <w:sz w:val="28"/>
            <w:szCs w:val="28"/>
            <w:u w:val="none"/>
          </w:rPr>
          <w:t>http://</w:t>
        </w:r>
        <w:r w:rsidRPr="00E80276">
          <w:rPr>
            <w:rStyle w:val="ac"/>
            <w:color w:val="auto"/>
            <w:sz w:val="28"/>
            <w:szCs w:val="28"/>
            <w:u w:val="none"/>
            <w:lang w:val="en-US"/>
          </w:rPr>
          <w:t>economy</w:t>
        </w:r>
        <w:r w:rsidRPr="00E80276">
          <w:rPr>
            <w:rStyle w:val="ac"/>
            <w:color w:val="auto"/>
            <w:sz w:val="28"/>
            <w:szCs w:val="28"/>
            <w:u w:val="none"/>
          </w:rPr>
          <w:t>.</w:t>
        </w:r>
        <w:r w:rsidRPr="00E80276">
          <w:rPr>
            <w:rStyle w:val="ac"/>
            <w:color w:val="auto"/>
            <w:sz w:val="28"/>
            <w:szCs w:val="28"/>
            <w:u w:val="none"/>
            <w:lang w:val="en-US"/>
          </w:rPr>
          <w:t>gov</w:t>
        </w:r>
        <w:r w:rsidRPr="00E80276">
          <w:rPr>
            <w:rStyle w:val="ac"/>
            <w:color w:val="auto"/>
            <w:sz w:val="28"/>
            <w:szCs w:val="28"/>
            <w:u w:val="none"/>
          </w:rPr>
          <w:t>.</w:t>
        </w:r>
        <w:r w:rsidRPr="00E80276">
          <w:rPr>
            <w:rStyle w:val="ac"/>
            <w:color w:val="auto"/>
            <w:sz w:val="28"/>
            <w:szCs w:val="28"/>
            <w:u w:val="none"/>
            <w:lang w:val="en-US"/>
          </w:rPr>
          <w:t>ru</w:t>
        </w:r>
      </w:hyperlink>
    </w:p>
    <w:p w:rsidR="00DD4D34" w:rsidRPr="00E80276" w:rsidRDefault="00DD4D34" w:rsidP="00DD4D34">
      <w:pPr>
        <w:widowControl w:val="0"/>
        <w:autoSpaceDE w:val="0"/>
        <w:autoSpaceDN w:val="0"/>
        <w:adjustRightInd w:val="0"/>
        <w:spacing w:after="0"/>
        <w:ind w:firstLine="709"/>
        <w:rPr>
          <w:sz w:val="28"/>
          <w:szCs w:val="28"/>
        </w:rPr>
      </w:pPr>
      <w:r>
        <w:rPr>
          <w:sz w:val="28"/>
          <w:szCs w:val="28"/>
        </w:rPr>
        <w:t>5</w:t>
      </w:r>
      <w:r w:rsidR="00100155">
        <w:rPr>
          <w:sz w:val="28"/>
          <w:szCs w:val="28"/>
        </w:rPr>
        <w:t>4</w:t>
      </w:r>
      <w:r w:rsidRPr="00E80276">
        <w:rPr>
          <w:sz w:val="28"/>
          <w:szCs w:val="28"/>
        </w:rPr>
        <w:t xml:space="preserve">. Доработанный проект Стратегии социально-экономического развития Костромской области на период до 2025 года. - Режим доступа:  </w:t>
      </w:r>
      <w:hyperlink r:id="rId25" w:history="1">
        <w:r w:rsidRPr="00E80276">
          <w:rPr>
            <w:rStyle w:val="ac"/>
            <w:color w:val="auto"/>
            <w:sz w:val="28"/>
            <w:szCs w:val="28"/>
            <w:u w:val="none"/>
          </w:rPr>
          <w:t>http://</w:t>
        </w:r>
        <w:r w:rsidRPr="00E80276">
          <w:rPr>
            <w:rStyle w:val="ac"/>
            <w:color w:val="auto"/>
            <w:sz w:val="28"/>
            <w:szCs w:val="28"/>
            <w:u w:val="none"/>
            <w:lang w:val="en-US"/>
          </w:rPr>
          <w:t>economy</w:t>
        </w:r>
        <w:r w:rsidRPr="00E80276">
          <w:rPr>
            <w:rStyle w:val="ac"/>
            <w:color w:val="auto"/>
            <w:sz w:val="28"/>
            <w:szCs w:val="28"/>
            <w:u w:val="none"/>
          </w:rPr>
          <w:t>.</w:t>
        </w:r>
        <w:r w:rsidRPr="00E80276">
          <w:rPr>
            <w:rStyle w:val="ac"/>
            <w:color w:val="auto"/>
            <w:sz w:val="28"/>
            <w:szCs w:val="28"/>
            <w:u w:val="none"/>
            <w:lang w:val="en-US"/>
          </w:rPr>
          <w:t>gov</w:t>
        </w:r>
        <w:r w:rsidRPr="00E80276">
          <w:rPr>
            <w:rStyle w:val="ac"/>
            <w:color w:val="auto"/>
            <w:sz w:val="28"/>
            <w:szCs w:val="28"/>
            <w:u w:val="none"/>
          </w:rPr>
          <w:t>.</w:t>
        </w:r>
        <w:r w:rsidRPr="00E80276">
          <w:rPr>
            <w:rStyle w:val="ac"/>
            <w:color w:val="auto"/>
            <w:sz w:val="28"/>
            <w:szCs w:val="28"/>
            <w:u w:val="none"/>
            <w:lang w:val="en-US"/>
          </w:rPr>
          <w:t>ru</w:t>
        </w:r>
      </w:hyperlink>
    </w:p>
    <w:p w:rsidR="00DD4D34" w:rsidRPr="00E80276" w:rsidRDefault="00DD4D34" w:rsidP="00DD4D34">
      <w:pPr>
        <w:widowControl w:val="0"/>
        <w:autoSpaceDE w:val="0"/>
        <w:autoSpaceDN w:val="0"/>
        <w:adjustRightInd w:val="0"/>
        <w:spacing w:after="0"/>
        <w:ind w:firstLine="709"/>
        <w:rPr>
          <w:sz w:val="28"/>
          <w:szCs w:val="28"/>
        </w:rPr>
      </w:pPr>
      <w:r>
        <w:rPr>
          <w:sz w:val="28"/>
          <w:szCs w:val="28"/>
        </w:rPr>
        <w:t>5</w:t>
      </w:r>
      <w:r w:rsidR="00100155">
        <w:rPr>
          <w:sz w:val="28"/>
          <w:szCs w:val="28"/>
        </w:rPr>
        <w:t>5</w:t>
      </w:r>
      <w:r w:rsidRPr="00E80276">
        <w:rPr>
          <w:sz w:val="28"/>
          <w:szCs w:val="28"/>
        </w:rPr>
        <w:t xml:space="preserve">. Доработанный проект Стратегии социально-экономического развития Красноярского края на период до 2030 года. – Режим доступа:  </w:t>
      </w:r>
      <w:hyperlink r:id="rId26" w:history="1">
        <w:r w:rsidRPr="00E80276">
          <w:rPr>
            <w:rStyle w:val="ac"/>
            <w:color w:val="auto"/>
            <w:sz w:val="28"/>
            <w:szCs w:val="28"/>
            <w:u w:val="none"/>
          </w:rPr>
          <w:t>http://</w:t>
        </w:r>
        <w:r w:rsidRPr="00E80276">
          <w:rPr>
            <w:rStyle w:val="ac"/>
            <w:color w:val="auto"/>
            <w:sz w:val="28"/>
            <w:szCs w:val="28"/>
            <w:u w:val="none"/>
            <w:lang w:val="en-US"/>
          </w:rPr>
          <w:t>economy</w:t>
        </w:r>
        <w:r w:rsidRPr="00E80276">
          <w:rPr>
            <w:rStyle w:val="ac"/>
            <w:color w:val="auto"/>
            <w:sz w:val="28"/>
            <w:szCs w:val="28"/>
            <w:u w:val="none"/>
          </w:rPr>
          <w:t>.</w:t>
        </w:r>
        <w:r w:rsidRPr="00E80276">
          <w:rPr>
            <w:rStyle w:val="ac"/>
            <w:color w:val="auto"/>
            <w:sz w:val="28"/>
            <w:szCs w:val="28"/>
            <w:u w:val="none"/>
            <w:lang w:val="en-US"/>
          </w:rPr>
          <w:t>gov</w:t>
        </w:r>
        <w:r w:rsidRPr="00E80276">
          <w:rPr>
            <w:rStyle w:val="ac"/>
            <w:color w:val="auto"/>
            <w:sz w:val="28"/>
            <w:szCs w:val="28"/>
            <w:u w:val="none"/>
          </w:rPr>
          <w:t>.</w:t>
        </w:r>
        <w:r w:rsidRPr="00E80276">
          <w:rPr>
            <w:rStyle w:val="ac"/>
            <w:color w:val="auto"/>
            <w:sz w:val="28"/>
            <w:szCs w:val="28"/>
            <w:u w:val="none"/>
            <w:lang w:val="en-US"/>
          </w:rPr>
          <w:t>ru</w:t>
        </w:r>
      </w:hyperlink>
    </w:p>
    <w:p w:rsidR="00DD4D34" w:rsidRPr="00E80276" w:rsidRDefault="00DD4D34" w:rsidP="00DD4D34">
      <w:pPr>
        <w:widowControl w:val="0"/>
        <w:autoSpaceDE w:val="0"/>
        <w:autoSpaceDN w:val="0"/>
        <w:adjustRightInd w:val="0"/>
        <w:spacing w:after="0"/>
        <w:ind w:firstLine="709"/>
        <w:rPr>
          <w:sz w:val="28"/>
          <w:szCs w:val="28"/>
        </w:rPr>
      </w:pPr>
      <w:r>
        <w:rPr>
          <w:sz w:val="28"/>
          <w:szCs w:val="28"/>
        </w:rPr>
        <w:t>5</w:t>
      </w:r>
      <w:r w:rsidR="00100155">
        <w:rPr>
          <w:sz w:val="28"/>
          <w:szCs w:val="28"/>
        </w:rPr>
        <w:t>6</w:t>
      </w:r>
      <w:r w:rsidRPr="00E80276">
        <w:rPr>
          <w:sz w:val="28"/>
          <w:szCs w:val="28"/>
        </w:rPr>
        <w:t>. Доработанный проект Стратегии социально-экономического развития Республики Саха (Якутия) период до 2030 года с определением целевого видения до 2050 года. – Режим доступа: http://</w:t>
      </w:r>
      <w:r w:rsidRPr="00E80276">
        <w:rPr>
          <w:sz w:val="28"/>
          <w:szCs w:val="28"/>
          <w:lang w:val="en-US"/>
        </w:rPr>
        <w:t>economy</w:t>
      </w:r>
      <w:r w:rsidRPr="00E80276">
        <w:rPr>
          <w:sz w:val="28"/>
          <w:szCs w:val="28"/>
        </w:rPr>
        <w:t>.</w:t>
      </w:r>
      <w:r w:rsidRPr="00E80276">
        <w:rPr>
          <w:sz w:val="28"/>
          <w:szCs w:val="28"/>
          <w:lang w:val="en-US"/>
        </w:rPr>
        <w:t>gov</w:t>
      </w:r>
      <w:r w:rsidRPr="00E80276">
        <w:rPr>
          <w:sz w:val="28"/>
          <w:szCs w:val="28"/>
        </w:rPr>
        <w:t>.</w:t>
      </w:r>
      <w:r w:rsidRPr="00E80276">
        <w:rPr>
          <w:sz w:val="28"/>
          <w:szCs w:val="28"/>
          <w:lang w:val="en-US"/>
        </w:rPr>
        <w:t>ru</w:t>
      </w:r>
    </w:p>
    <w:p w:rsidR="00DD4D34" w:rsidRPr="00E80276" w:rsidRDefault="00DD4D34" w:rsidP="00DD4D34">
      <w:pPr>
        <w:widowControl w:val="0"/>
        <w:autoSpaceDE w:val="0"/>
        <w:autoSpaceDN w:val="0"/>
        <w:adjustRightInd w:val="0"/>
        <w:spacing w:after="0"/>
        <w:ind w:firstLine="709"/>
        <w:rPr>
          <w:sz w:val="28"/>
          <w:szCs w:val="28"/>
        </w:rPr>
      </w:pPr>
      <w:r>
        <w:rPr>
          <w:sz w:val="28"/>
          <w:szCs w:val="28"/>
        </w:rPr>
        <w:t>5</w:t>
      </w:r>
      <w:r w:rsidR="00100155">
        <w:rPr>
          <w:sz w:val="28"/>
          <w:szCs w:val="28"/>
        </w:rPr>
        <w:t>7</w:t>
      </w:r>
      <w:r w:rsidRPr="00E80276">
        <w:rPr>
          <w:sz w:val="28"/>
          <w:szCs w:val="28"/>
        </w:rPr>
        <w:t>. Доработанный проект Стратегии социально-экономического развития Хабаровского края на период до 2030 года. – Режим доступа: http://</w:t>
      </w:r>
      <w:r w:rsidRPr="00E80276">
        <w:rPr>
          <w:sz w:val="28"/>
          <w:szCs w:val="28"/>
          <w:lang w:val="en-US"/>
        </w:rPr>
        <w:t>economy</w:t>
      </w:r>
      <w:r w:rsidRPr="00E80276">
        <w:rPr>
          <w:sz w:val="28"/>
          <w:szCs w:val="28"/>
        </w:rPr>
        <w:t>.</w:t>
      </w:r>
      <w:r w:rsidRPr="00E80276">
        <w:rPr>
          <w:sz w:val="28"/>
          <w:szCs w:val="28"/>
          <w:lang w:val="en-US"/>
        </w:rPr>
        <w:t>gov</w:t>
      </w:r>
      <w:r w:rsidRPr="00E80276">
        <w:rPr>
          <w:sz w:val="28"/>
          <w:szCs w:val="28"/>
        </w:rPr>
        <w:t>.</w:t>
      </w:r>
      <w:r w:rsidRPr="00E80276">
        <w:rPr>
          <w:sz w:val="28"/>
          <w:szCs w:val="28"/>
          <w:lang w:val="en-US"/>
        </w:rPr>
        <w:t>ru</w:t>
      </w:r>
    </w:p>
    <w:p w:rsidR="00DD4D34" w:rsidRPr="00E80276" w:rsidRDefault="00DD4D34" w:rsidP="00DD4D34">
      <w:pPr>
        <w:widowControl w:val="0"/>
        <w:autoSpaceDE w:val="0"/>
        <w:autoSpaceDN w:val="0"/>
        <w:adjustRightInd w:val="0"/>
        <w:spacing w:after="0"/>
        <w:ind w:firstLine="709"/>
        <w:rPr>
          <w:sz w:val="28"/>
          <w:szCs w:val="28"/>
        </w:rPr>
      </w:pPr>
      <w:r>
        <w:rPr>
          <w:sz w:val="28"/>
          <w:szCs w:val="28"/>
        </w:rPr>
        <w:t>5</w:t>
      </w:r>
      <w:r w:rsidR="00100155">
        <w:rPr>
          <w:sz w:val="28"/>
          <w:szCs w:val="28"/>
        </w:rPr>
        <w:t>8</w:t>
      </w:r>
      <w:r w:rsidRPr="00E80276">
        <w:rPr>
          <w:sz w:val="28"/>
          <w:szCs w:val="28"/>
        </w:rPr>
        <w:t>. Проект Стратегии социально-экономического развития Республики Башкортостан на период до 2030 года. - Режим доступа: http://</w:t>
      </w:r>
      <w:r w:rsidRPr="00E80276">
        <w:rPr>
          <w:sz w:val="28"/>
          <w:szCs w:val="28"/>
          <w:lang w:val="en-US"/>
        </w:rPr>
        <w:t>economy</w:t>
      </w:r>
      <w:r w:rsidRPr="00E80276">
        <w:rPr>
          <w:sz w:val="28"/>
          <w:szCs w:val="28"/>
        </w:rPr>
        <w:t>.</w:t>
      </w:r>
      <w:r w:rsidRPr="00E80276">
        <w:rPr>
          <w:sz w:val="28"/>
          <w:szCs w:val="28"/>
          <w:lang w:val="en-US"/>
        </w:rPr>
        <w:t>gov</w:t>
      </w:r>
      <w:r w:rsidRPr="00E80276">
        <w:rPr>
          <w:sz w:val="28"/>
          <w:szCs w:val="28"/>
        </w:rPr>
        <w:t>.</w:t>
      </w:r>
      <w:r w:rsidRPr="00E80276">
        <w:rPr>
          <w:sz w:val="28"/>
          <w:szCs w:val="28"/>
          <w:lang w:val="en-US"/>
        </w:rPr>
        <w:t>ru</w:t>
      </w:r>
    </w:p>
    <w:p w:rsidR="00DD4D34" w:rsidRPr="00E80276" w:rsidRDefault="00DD4D34" w:rsidP="00DD4D34">
      <w:pPr>
        <w:widowControl w:val="0"/>
        <w:autoSpaceDE w:val="0"/>
        <w:autoSpaceDN w:val="0"/>
        <w:adjustRightInd w:val="0"/>
        <w:spacing w:after="0"/>
        <w:ind w:firstLine="709"/>
        <w:rPr>
          <w:sz w:val="28"/>
          <w:szCs w:val="28"/>
        </w:rPr>
      </w:pPr>
      <w:r>
        <w:rPr>
          <w:sz w:val="28"/>
          <w:szCs w:val="28"/>
        </w:rPr>
        <w:t>5</w:t>
      </w:r>
      <w:r w:rsidR="00100155">
        <w:rPr>
          <w:sz w:val="28"/>
          <w:szCs w:val="28"/>
        </w:rPr>
        <w:t>9</w:t>
      </w:r>
      <w:r w:rsidRPr="00E80276">
        <w:rPr>
          <w:sz w:val="28"/>
          <w:szCs w:val="28"/>
        </w:rPr>
        <w:t>. Проект Стратегии социально-экономического развития Санкт-Петербурга на период до 2035 года. –  Режим доступа: http://</w:t>
      </w:r>
      <w:r w:rsidRPr="00E80276">
        <w:rPr>
          <w:sz w:val="28"/>
          <w:szCs w:val="28"/>
          <w:lang w:val="en-US"/>
        </w:rPr>
        <w:t>economy</w:t>
      </w:r>
      <w:r w:rsidRPr="00E80276">
        <w:rPr>
          <w:sz w:val="28"/>
          <w:szCs w:val="28"/>
        </w:rPr>
        <w:t>.</w:t>
      </w:r>
      <w:r w:rsidRPr="00E80276">
        <w:rPr>
          <w:sz w:val="28"/>
          <w:szCs w:val="28"/>
          <w:lang w:val="en-US"/>
        </w:rPr>
        <w:t>gov</w:t>
      </w:r>
      <w:r w:rsidRPr="00E80276">
        <w:rPr>
          <w:sz w:val="28"/>
          <w:szCs w:val="28"/>
        </w:rPr>
        <w:t>.</w:t>
      </w:r>
      <w:r w:rsidRPr="00E80276">
        <w:rPr>
          <w:sz w:val="28"/>
          <w:szCs w:val="28"/>
          <w:lang w:val="en-US"/>
        </w:rPr>
        <w:t>ru</w:t>
      </w:r>
    </w:p>
    <w:p w:rsidR="00DD4D34" w:rsidRDefault="00100155" w:rsidP="00DD4D34">
      <w:pPr>
        <w:widowControl w:val="0"/>
        <w:autoSpaceDE w:val="0"/>
        <w:autoSpaceDN w:val="0"/>
        <w:adjustRightInd w:val="0"/>
        <w:spacing w:after="0"/>
        <w:ind w:firstLine="709"/>
        <w:rPr>
          <w:sz w:val="28"/>
          <w:szCs w:val="28"/>
        </w:rPr>
      </w:pPr>
      <w:r>
        <w:rPr>
          <w:sz w:val="28"/>
          <w:szCs w:val="28"/>
        </w:rPr>
        <w:t>60</w:t>
      </w:r>
      <w:r w:rsidR="00DD4D34" w:rsidRPr="00E80276">
        <w:rPr>
          <w:sz w:val="28"/>
          <w:szCs w:val="28"/>
        </w:rPr>
        <w:t>. Проект Стратегии социально-экономического развития Тамбовской о</w:t>
      </w:r>
      <w:r w:rsidR="00DD4D34" w:rsidRPr="00E80276">
        <w:rPr>
          <w:sz w:val="28"/>
          <w:szCs w:val="28"/>
        </w:rPr>
        <w:t>б</w:t>
      </w:r>
      <w:r w:rsidR="00DD4D34" w:rsidRPr="00E80276">
        <w:rPr>
          <w:sz w:val="28"/>
          <w:szCs w:val="28"/>
        </w:rPr>
        <w:t>ласти на период до 2035 года. – Режим доступа: http://</w:t>
      </w:r>
      <w:r w:rsidR="00DD4D34" w:rsidRPr="00E80276">
        <w:rPr>
          <w:sz w:val="28"/>
          <w:szCs w:val="28"/>
          <w:lang w:val="en-US"/>
        </w:rPr>
        <w:t>economy</w:t>
      </w:r>
      <w:r w:rsidR="00DD4D34" w:rsidRPr="00E80276">
        <w:rPr>
          <w:sz w:val="28"/>
          <w:szCs w:val="28"/>
        </w:rPr>
        <w:t>.</w:t>
      </w:r>
      <w:r w:rsidR="00DD4D34" w:rsidRPr="00E80276">
        <w:rPr>
          <w:sz w:val="28"/>
          <w:szCs w:val="28"/>
          <w:lang w:val="en-US"/>
        </w:rPr>
        <w:t>gov</w:t>
      </w:r>
      <w:r w:rsidR="00DD4D34" w:rsidRPr="00E80276">
        <w:rPr>
          <w:sz w:val="28"/>
          <w:szCs w:val="28"/>
        </w:rPr>
        <w:t>.</w:t>
      </w:r>
      <w:r w:rsidR="00DD4D34" w:rsidRPr="00E80276">
        <w:rPr>
          <w:sz w:val="28"/>
          <w:szCs w:val="28"/>
          <w:lang w:val="en-US"/>
        </w:rPr>
        <w:t>ru</w:t>
      </w:r>
    </w:p>
    <w:p w:rsidR="00DD4D34" w:rsidRDefault="00DD4D34" w:rsidP="00DD4D34">
      <w:pPr>
        <w:widowControl w:val="0"/>
        <w:autoSpaceDE w:val="0"/>
        <w:autoSpaceDN w:val="0"/>
        <w:adjustRightInd w:val="0"/>
        <w:spacing w:after="0"/>
        <w:ind w:firstLine="709"/>
        <w:rPr>
          <w:sz w:val="28"/>
          <w:szCs w:val="28"/>
        </w:rPr>
      </w:pPr>
      <w:r>
        <w:rPr>
          <w:sz w:val="28"/>
          <w:szCs w:val="28"/>
        </w:rPr>
        <w:t>6</w:t>
      </w:r>
      <w:r w:rsidR="00100155">
        <w:rPr>
          <w:sz w:val="28"/>
          <w:szCs w:val="28"/>
        </w:rPr>
        <w:t>1</w:t>
      </w:r>
      <w:r>
        <w:rPr>
          <w:sz w:val="28"/>
          <w:szCs w:val="28"/>
        </w:rPr>
        <w:t xml:space="preserve">. </w:t>
      </w:r>
      <w:r w:rsidRPr="00677909">
        <w:rPr>
          <w:sz w:val="28"/>
          <w:szCs w:val="28"/>
        </w:rPr>
        <w:t xml:space="preserve">Валовой региональный продукт в текущих основных ценах – всего (1998-2016 г.г.). – </w:t>
      </w:r>
      <w:r w:rsidRPr="00677909">
        <w:rPr>
          <w:sz w:val="28"/>
          <w:szCs w:val="28"/>
          <w:lang w:val="en-US"/>
        </w:rPr>
        <w:t>URL</w:t>
      </w:r>
      <w:r w:rsidRPr="00677909">
        <w:rPr>
          <w:sz w:val="28"/>
          <w:szCs w:val="28"/>
        </w:rPr>
        <w:t xml:space="preserve">: </w:t>
      </w:r>
      <w:hyperlink r:id="rId27" w:history="1">
        <w:r w:rsidRPr="00677909">
          <w:rPr>
            <w:rStyle w:val="ac"/>
            <w:color w:val="auto"/>
            <w:sz w:val="28"/>
            <w:szCs w:val="28"/>
            <w:u w:val="none"/>
          </w:rPr>
          <w:t>http://www.gks.ru/free_doc/new_site/vvp/vrp98-16.xlsx</w:t>
        </w:r>
      </w:hyperlink>
      <w:r w:rsidRPr="00677909">
        <w:rPr>
          <w:sz w:val="28"/>
          <w:szCs w:val="28"/>
        </w:rPr>
        <w:t>.</w:t>
      </w:r>
    </w:p>
    <w:p w:rsidR="00DD4D34" w:rsidRDefault="00DD4D34" w:rsidP="00DD4D34">
      <w:pPr>
        <w:widowControl w:val="0"/>
        <w:autoSpaceDE w:val="0"/>
        <w:autoSpaceDN w:val="0"/>
        <w:adjustRightInd w:val="0"/>
        <w:spacing w:after="0"/>
        <w:ind w:firstLine="709"/>
        <w:jc w:val="left"/>
        <w:rPr>
          <w:sz w:val="28"/>
          <w:szCs w:val="28"/>
        </w:rPr>
      </w:pPr>
      <w:r>
        <w:rPr>
          <w:sz w:val="28"/>
          <w:szCs w:val="28"/>
        </w:rPr>
        <w:t>6</w:t>
      </w:r>
      <w:r w:rsidR="00100155">
        <w:rPr>
          <w:sz w:val="28"/>
          <w:szCs w:val="28"/>
        </w:rPr>
        <w:t>2</w:t>
      </w:r>
      <w:r>
        <w:rPr>
          <w:sz w:val="28"/>
          <w:szCs w:val="28"/>
        </w:rPr>
        <w:t xml:space="preserve">. </w:t>
      </w:r>
      <w:r w:rsidRPr="00677909">
        <w:rPr>
          <w:sz w:val="28"/>
          <w:szCs w:val="28"/>
        </w:rPr>
        <w:t>Валовой региональный продукт в текущих основных ценах на душу н</w:t>
      </w:r>
      <w:r w:rsidRPr="00677909">
        <w:rPr>
          <w:sz w:val="28"/>
          <w:szCs w:val="28"/>
        </w:rPr>
        <w:t>а</w:t>
      </w:r>
      <w:r w:rsidRPr="00677909">
        <w:rPr>
          <w:sz w:val="28"/>
          <w:szCs w:val="28"/>
        </w:rPr>
        <w:t xml:space="preserve">селения  (1998-2016 г.г.). – </w:t>
      </w:r>
      <w:r w:rsidRPr="00677909">
        <w:rPr>
          <w:sz w:val="28"/>
          <w:szCs w:val="28"/>
          <w:lang w:val="en-US"/>
        </w:rPr>
        <w:t>URL</w:t>
      </w:r>
      <w:r w:rsidRPr="00677909">
        <w:rPr>
          <w:sz w:val="28"/>
          <w:szCs w:val="28"/>
        </w:rPr>
        <w:t xml:space="preserve">: </w:t>
      </w:r>
      <w:hyperlink r:id="rId28" w:history="1">
        <w:r w:rsidRPr="00677909">
          <w:rPr>
            <w:rStyle w:val="ac"/>
            <w:color w:val="auto"/>
            <w:sz w:val="28"/>
            <w:szCs w:val="28"/>
            <w:u w:val="none"/>
          </w:rPr>
          <w:t>http://www.gks.ru/free_doc/new_site/vvp/dusha98-16.xlsx</w:t>
        </w:r>
      </w:hyperlink>
      <w:r w:rsidRPr="00677909">
        <w:rPr>
          <w:sz w:val="28"/>
          <w:szCs w:val="28"/>
        </w:rPr>
        <w:t>.</w:t>
      </w:r>
    </w:p>
    <w:p w:rsidR="00DD4D34" w:rsidRDefault="00DD4D34" w:rsidP="00DD4D34">
      <w:pPr>
        <w:widowControl w:val="0"/>
        <w:autoSpaceDE w:val="0"/>
        <w:autoSpaceDN w:val="0"/>
        <w:adjustRightInd w:val="0"/>
        <w:spacing w:after="0"/>
        <w:ind w:firstLine="709"/>
        <w:rPr>
          <w:rStyle w:val="ac"/>
          <w:color w:val="auto"/>
          <w:sz w:val="28"/>
          <w:szCs w:val="28"/>
          <w:u w:val="none"/>
        </w:rPr>
      </w:pPr>
      <w:r>
        <w:rPr>
          <w:sz w:val="28"/>
          <w:szCs w:val="28"/>
        </w:rPr>
        <w:t>6</w:t>
      </w:r>
      <w:r w:rsidR="00100155">
        <w:rPr>
          <w:sz w:val="28"/>
          <w:szCs w:val="28"/>
        </w:rPr>
        <w:t>3</w:t>
      </w:r>
      <w:r>
        <w:rPr>
          <w:sz w:val="28"/>
          <w:szCs w:val="28"/>
        </w:rPr>
        <w:t xml:space="preserve">. </w:t>
      </w:r>
      <w:r w:rsidRPr="00677909">
        <w:rPr>
          <w:sz w:val="28"/>
          <w:szCs w:val="28"/>
        </w:rPr>
        <w:t xml:space="preserve">Доля высокотехнологичных и наукоемких отраслей экономики в ВРП. – </w:t>
      </w:r>
      <w:r w:rsidRPr="00677909">
        <w:rPr>
          <w:sz w:val="28"/>
          <w:szCs w:val="28"/>
          <w:lang w:val="en-US"/>
        </w:rPr>
        <w:t>URL</w:t>
      </w:r>
      <w:r w:rsidRPr="00677909">
        <w:rPr>
          <w:sz w:val="28"/>
          <w:szCs w:val="28"/>
        </w:rPr>
        <w:t xml:space="preserve">: </w:t>
      </w:r>
      <w:hyperlink r:id="rId29" w:history="1">
        <w:r w:rsidRPr="00677909">
          <w:rPr>
            <w:rStyle w:val="ac"/>
            <w:color w:val="auto"/>
            <w:sz w:val="28"/>
            <w:szCs w:val="28"/>
            <w:u w:val="none"/>
          </w:rPr>
          <w:t>http://www.gks.ru/free_doc/new_site/effect/macr4.xls</w:t>
        </w:r>
      </w:hyperlink>
    </w:p>
    <w:p w:rsidR="00DD4D34" w:rsidRPr="00677909" w:rsidRDefault="00DD4D34" w:rsidP="00DD4D34">
      <w:pPr>
        <w:widowControl w:val="0"/>
        <w:autoSpaceDE w:val="0"/>
        <w:autoSpaceDN w:val="0"/>
        <w:adjustRightInd w:val="0"/>
        <w:spacing w:after="0"/>
        <w:ind w:firstLine="709"/>
        <w:rPr>
          <w:sz w:val="28"/>
          <w:szCs w:val="28"/>
        </w:rPr>
      </w:pPr>
      <w:r>
        <w:rPr>
          <w:rStyle w:val="ac"/>
          <w:color w:val="auto"/>
          <w:sz w:val="28"/>
          <w:szCs w:val="28"/>
          <w:u w:val="none"/>
        </w:rPr>
        <w:lastRenderedPageBreak/>
        <w:t>6</w:t>
      </w:r>
      <w:r w:rsidR="00100155">
        <w:rPr>
          <w:rStyle w:val="ac"/>
          <w:color w:val="auto"/>
          <w:sz w:val="28"/>
          <w:szCs w:val="28"/>
          <w:u w:val="none"/>
        </w:rPr>
        <w:t>4</w:t>
      </w:r>
      <w:r>
        <w:rPr>
          <w:rStyle w:val="ac"/>
          <w:color w:val="auto"/>
          <w:sz w:val="28"/>
          <w:szCs w:val="28"/>
          <w:u w:val="none"/>
        </w:rPr>
        <w:t xml:space="preserve">. </w:t>
      </w:r>
      <w:r w:rsidRPr="00677909">
        <w:rPr>
          <w:sz w:val="28"/>
          <w:szCs w:val="28"/>
        </w:rPr>
        <w:t xml:space="preserve">Инвестиционный риск российских регионов в 2016 году / Эксперт РА. – </w:t>
      </w:r>
      <w:r w:rsidRPr="00677909">
        <w:rPr>
          <w:sz w:val="28"/>
          <w:szCs w:val="28"/>
          <w:lang w:val="en-US"/>
        </w:rPr>
        <w:t>URL</w:t>
      </w:r>
      <w:r w:rsidRPr="00677909">
        <w:rPr>
          <w:sz w:val="28"/>
          <w:szCs w:val="28"/>
        </w:rPr>
        <w:t xml:space="preserve">: </w:t>
      </w:r>
      <w:hyperlink r:id="rId30" w:history="1">
        <w:r w:rsidRPr="00677909">
          <w:rPr>
            <w:rStyle w:val="ac"/>
            <w:rFonts w:eastAsiaTheme="majorEastAsia"/>
            <w:color w:val="auto"/>
            <w:sz w:val="28"/>
            <w:szCs w:val="28"/>
            <w:u w:val="none"/>
          </w:rPr>
          <w:t>https://raexpert.ru/rankingtable/region_climat/2016/tab02/</w:t>
        </w:r>
      </w:hyperlink>
      <w:r w:rsidRPr="00677909">
        <w:rPr>
          <w:sz w:val="28"/>
          <w:szCs w:val="28"/>
        </w:rPr>
        <w:t xml:space="preserve">. </w:t>
      </w:r>
    </w:p>
    <w:p w:rsidR="00DD4D34" w:rsidRPr="00E80276" w:rsidRDefault="00DD4D34" w:rsidP="00DD4D34">
      <w:pPr>
        <w:widowControl w:val="0"/>
        <w:autoSpaceDE w:val="0"/>
        <w:autoSpaceDN w:val="0"/>
        <w:adjustRightInd w:val="0"/>
        <w:spacing w:after="0"/>
        <w:ind w:firstLine="709"/>
        <w:rPr>
          <w:sz w:val="28"/>
          <w:szCs w:val="28"/>
        </w:rPr>
      </w:pPr>
      <w:r>
        <w:rPr>
          <w:rStyle w:val="ac"/>
          <w:color w:val="auto"/>
          <w:sz w:val="28"/>
          <w:szCs w:val="28"/>
          <w:u w:val="none"/>
        </w:rPr>
        <w:t>6</w:t>
      </w:r>
      <w:r w:rsidR="00100155">
        <w:rPr>
          <w:rStyle w:val="ac"/>
          <w:color w:val="auto"/>
          <w:sz w:val="28"/>
          <w:szCs w:val="28"/>
          <w:u w:val="none"/>
        </w:rPr>
        <w:t>5</w:t>
      </w:r>
      <w:r>
        <w:rPr>
          <w:rStyle w:val="ac"/>
          <w:color w:val="auto"/>
          <w:sz w:val="28"/>
          <w:szCs w:val="28"/>
          <w:u w:val="none"/>
        </w:rPr>
        <w:t xml:space="preserve">. </w:t>
      </w:r>
      <w:r w:rsidRPr="00E80276">
        <w:rPr>
          <w:sz w:val="28"/>
          <w:szCs w:val="28"/>
        </w:rPr>
        <w:t xml:space="preserve">Индикаторы науки: 2017. Стат. сб. / Нац. исслед. ун-т  «Высшая школа экономики». – М.: НИИ ВШЭ, 2017. – 304 с. – Режим доступа: </w:t>
      </w:r>
      <w:hyperlink r:id="rId31" w:history="1">
        <w:r w:rsidRPr="00E80276">
          <w:rPr>
            <w:rStyle w:val="ac"/>
            <w:color w:val="auto"/>
            <w:sz w:val="28"/>
            <w:szCs w:val="28"/>
            <w:u w:val="none"/>
          </w:rPr>
          <w:t>https://www.hse.ru/</w:t>
        </w:r>
      </w:hyperlink>
    </w:p>
    <w:p w:rsidR="00DD4D34" w:rsidRDefault="00DD4D34" w:rsidP="00DD4D34">
      <w:pPr>
        <w:pStyle w:val="a9"/>
        <w:tabs>
          <w:tab w:val="left" w:pos="540"/>
          <w:tab w:val="left" w:pos="720"/>
        </w:tabs>
        <w:ind w:firstLine="709"/>
        <w:jc w:val="both"/>
        <w:rPr>
          <w:rFonts w:ascii="Times New Roman" w:hAnsi="Times New Roman" w:cs="Times New Roman"/>
          <w:sz w:val="28"/>
          <w:szCs w:val="28"/>
        </w:rPr>
      </w:pPr>
      <w:r>
        <w:rPr>
          <w:rFonts w:ascii="Times New Roman" w:hAnsi="Times New Roman" w:cs="Times New Roman"/>
          <w:sz w:val="28"/>
          <w:szCs w:val="28"/>
        </w:rPr>
        <w:t>6</w:t>
      </w:r>
      <w:r w:rsidR="00100155">
        <w:rPr>
          <w:rFonts w:ascii="Times New Roman" w:hAnsi="Times New Roman" w:cs="Times New Roman"/>
          <w:sz w:val="28"/>
          <w:szCs w:val="28"/>
        </w:rPr>
        <w:t>6</w:t>
      </w:r>
      <w:r>
        <w:rPr>
          <w:rFonts w:ascii="Times New Roman" w:hAnsi="Times New Roman" w:cs="Times New Roman"/>
          <w:sz w:val="28"/>
          <w:szCs w:val="28"/>
        </w:rPr>
        <w:t xml:space="preserve">. </w:t>
      </w:r>
      <w:r w:rsidRPr="00E80276">
        <w:rPr>
          <w:rFonts w:ascii="Times New Roman" w:hAnsi="Times New Roman" w:cs="Times New Roman"/>
          <w:sz w:val="28"/>
          <w:szCs w:val="28"/>
        </w:rPr>
        <w:t xml:space="preserve">Индикаторы образования: 2017: Стат. сб. / Нац. исслед. ун-т «Высшая школа экономики». – М.: НИУ ВШЭ, 2017.  – 320 с. – Режим доступа: </w:t>
      </w:r>
      <w:hyperlink r:id="rId32" w:history="1">
        <w:r w:rsidRPr="00E80276">
          <w:rPr>
            <w:rStyle w:val="ac"/>
            <w:rFonts w:ascii="Times New Roman" w:hAnsi="Times New Roman"/>
            <w:color w:val="auto"/>
            <w:sz w:val="28"/>
            <w:szCs w:val="28"/>
            <w:u w:val="none"/>
          </w:rPr>
          <w:t>https://www.hse.ru/</w:t>
        </w:r>
      </w:hyperlink>
    </w:p>
    <w:p w:rsidR="00DD4D34" w:rsidRDefault="00DD4D34" w:rsidP="00DD4D34">
      <w:pPr>
        <w:pStyle w:val="a9"/>
        <w:tabs>
          <w:tab w:val="left" w:pos="540"/>
          <w:tab w:val="left" w:pos="720"/>
        </w:tabs>
        <w:ind w:firstLine="709"/>
        <w:jc w:val="both"/>
        <w:rPr>
          <w:rStyle w:val="ac"/>
          <w:rFonts w:ascii="Times New Roman" w:hAnsi="Times New Roman"/>
          <w:color w:val="auto"/>
          <w:sz w:val="28"/>
          <w:szCs w:val="28"/>
          <w:u w:val="none"/>
        </w:rPr>
      </w:pPr>
      <w:r>
        <w:rPr>
          <w:rFonts w:ascii="Times New Roman" w:hAnsi="Times New Roman" w:cs="Times New Roman"/>
          <w:sz w:val="28"/>
          <w:szCs w:val="28"/>
        </w:rPr>
        <w:t>6</w:t>
      </w:r>
      <w:r w:rsidR="00100155">
        <w:rPr>
          <w:rFonts w:ascii="Times New Roman" w:hAnsi="Times New Roman" w:cs="Times New Roman"/>
          <w:sz w:val="28"/>
          <w:szCs w:val="28"/>
        </w:rPr>
        <w:t>7</w:t>
      </w:r>
      <w:r>
        <w:rPr>
          <w:rFonts w:ascii="Times New Roman" w:hAnsi="Times New Roman" w:cs="Times New Roman"/>
          <w:sz w:val="28"/>
          <w:szCs w:val="28"/>
        </w:rPr>
        <w:t xml:space="preserve">. </w:t>
      </w:r>
      <w:r w:rsidRPr="00E80276">
        <w:rPr>
          <w:rFonts w:ascii="Times New Roman" w:hAnsi="Times New Roman" w:cs="Times New Roman"/>
          <w:sz w:val="28"/>
          <w:szCs w:val="28"/>
        </w:rPr>
        <w:t xml:space="preserve">Используемые передовые производственные технологии по субъектам РФ. – </w:t>
      </w:r>
      <w:r w:rsidRPr="00E80276">
        <w:rPr>
          <w:rFonts w:ascii="Times New Roman" w:hAnsi="Times New Roman" w:cs="Times New Roman"/>
          <w:sz w:val="28"/>
          <w:szCs w:val="28"/>
          <w:lang w:val="en-US"/>
        </w:rPr>
        <w:t>URL</w:t>
      </w:r>
      <w:r w:rsidRPr="00E80276">
        <w:rPr>
          <w:rFonts w:ascii="Times New Roman" w:hAnsi="Times New Roman" w:cs="Times New Roman"/>
          <w:sz w:val="28"/>
          <w:szCs w:val="28"/>
        </w:rPr>
        <w:t xml:space="preserve">: </w:t>
      </w:r>
      <w:hyperlink r:id="rId33" w:history="1">
        <w:r w:rsidRPr="00E80276">
          <w:rPr>
            <w:rStyle w:val="ac"/>
            <w:rFonts w:ascii="Times New Roman" w:hAnsi="Times New Roman"/>
            <w:color w:val="auto"/>
            <w:sz w:val="28"/>
            <w:szCs w:val="28"/>
            <w:u w:val="none"/>
          </w:rPr>
          <w:t>http://www.gks.ru/free_doc/new_site/business/nauka/innov9.xls</w:t>
        </w:r>
      </w:hyperlink>
    </w:p>
    <w:p w:rsidR="00DD4D34" w:rsidRPr="00DD4D34" w:rsidRDefault="00DD4D34" w:rsidP="00DD4D34">
      <w:pPr>
        <w:pStyle w:val="a9"/>
        <w:tabs>
          <w:tab w:val="left" w:pos="540"/>
          <w:tab w:val="left" w:pos="720"/>
        </w:tabs>
        <w:ind w:firstLine="709"/>
        <w:jc w:val="both"/>
        <w:rPr>
          <w:rFonts w:ascii="Times New Roman" w:hAnsi="Times New Roman" w:cs="Times New Roman"/>
          <w:sz w:val="28"/>
          <w:szCs w:val="28"/>
        </w:rPr>
      </w:pPr>
      <w:r>
        <w:rPr>
          <w:rStyle w:val="ac"/>
          <w:rFonts w:ascii="Times New Roman" w:hAnsi="Times New Roman"/>
          <w:color w:val="auto"/>
          <w:sz w:val="28"/>
          <w:szCs w:val="28"/>
          <w:u w:val="none"/>
        </w:rPr>
        <w:t>6</w:t>
      </w:r>
      <w:r w:rsidR="00100155">
        <w:rPr>
          <w:rStyle w:val="ac"/>
          <w:rFonts w:ascii="Times New Roman" w:hAnsi="Times New Roman"/>
          <w:color w:val="auto"/>
          <w:sz w:val="28"/>
          <w:szCs w:val="28"/>
          <w:u w:val="none"/>
        </w:rPr>
        <w:t>8</w:t>
      </w:r>
      <w:r>
        <w:rPr>
          <w:rStyle w:val="ac"/>
          <w:rFonts w:ascii="Times New Roman" w:hAnsi="Times New Roman"/>
          <w:color w:val="auto"/>
          <w:sz w:val="28"/>
          <w:szCs w:val="28"/>
          <w:u w:val="none"/>
        </w:rPr>
        <w:t xml:space="preserve">. </w:t>
      </w:r>
      <w:r w:rsidRPr="00DD4D34">
        <w:rPr>
          <w:rFonts w:ascii="Times New Roman" w:hAnsi="Times New Roman" w:cs="Times New Roman"/>
          <w:sz w:val="28"/>
          <w:szCs w:val="28"/>
        </w:rPr>
        <w:t>Отчет о ходе реализации Стратегии социально-экономического развития Воронежской области в 2016 году / Департамент экономического развития Вор</w:t>
      </w:r>
      <w:r w:rsidRPr="00DD4D34">
        <w:rPr>
          <w:rFonts w:ascii="Times New Roman" w:hAnsi="Times New Roman" w:cs="Times New Roman"/>
          <w:sz w:val="28"/>
          <w:szCs w:val="28"/>
        </w:rPr>
        <w:t>о</w:t>
      </w:r>
      <w:r w:rsidRPr="00DD4D34">
        <w:rPr>
          <w:rFonts w:ascii="Times New Roman" w:hAnsi="Times New Roman" w:cs="Times New Roman"/>
          <w:sz w:val="28"/>
          <w:szCs w:val="28"/>
        </w:rPr>
        <w:t xml:space="preserve">нежской области. – </w:t>
      </w:r>
      <w:r w:rsidRPr="00DD4D34">
        <w:rPr>
          <w:rFonts w:ascii="Times New Roman" w:hAnsi="Times New Roman" w:cs="Times New Roman"/>
          <w:sz w:val="28"/>
          <w:szCs w:val="28"/>
          <w:lang w:val="en-US"/>
        </w:rPr>
        <w:t>URL</w:t>
      </w:r>
      <w:r w:rsidRPr="00DD4D34">
        <w:rPr>
          <w:rFonts w:ascii="Times New Roman" w:hAnsi="Times New Roman" w:cs="Times New Roman"/>
          <w:sz w:val="28"/>
          <w:szCs w:val="28"/>
        </w:rPr>
        <w:t xml:space="preserve">: </w:t>
      </w:r>
      <w:hyperlink r:id="rId34" w:history="1">
        <w:r w:rsidRPr="00DD4D34">
          <w:rPr>
            <w:rStyle w:val="ac"/>
            <w:rFonts w:ascii="Times New Roman" w:hAnsi="Times New Roman"/>
            <w:color w:val="auto"/>
            <w:sz w:val="28"/>
            <w:szCs w:val="28"/>
            <w:u w:val="none"/>
          </w:rPr>
          <w:t>https://www.govvrn.ru/monitoring-strategii-i-plana-po-ee-realizacii1</w:t>
        </w:r>
      </w:hyperlink>
      <w:r w:rsidRPr="00DD4D34">
        <w:rPr>
          <w:rFonts w:ascii="Times New Roman" w:hAnsi="Times New Roman" w:cs="Times New Roman"/>
          <w:sz w:val="28"/>
          <w:szCs w:val="28"/>
        </w:rPr>
        <w:t>.</w:t>
      </w:r>
    </w:p>
    <w:p w:rsidR="00DD4D34" w:rsidRDefault="00DD4D34" w:rsidP="00DD4D34">
      <w:pPr>
        <w:pStyle w:val="a9"/>
        <w:tabs>
          <w:tab w:val="left" w:pos="720"/>
          <w:tab w:val="left" w:pos="1080"/>
        </w:tabs>
        <w:ind w:firstLine="709"/>
        <w:rPr>
          <w:rStyle w:val="ac"/>
          <w:rFonts w:ascii="Times New Roman" w:hAnsi="Times New Roman"/>
          <w:color w:val="auto"/>
          <w:sz w:val="28"/>
          <w:szCs w:val="28"/>
          <w:u w:val="none"/>
        </w:rPr>
      </w:pPr>
      <w:r>
        <w:rPr>
          <w:rFonts w:ascii="Times New Roman" w:hAnsi="Times New Roman" w:cs="Times New Roman"/>
          <w:sz w:val="28"/>
          <w:szCs w:val="28"/>
        </w:rPr>
        <w:t>6</w:t>
      </w:r>
      <w:r w:rsidR="00100155">
        <w:rPr>
          <w:rFonts w:ascii="Times New Roman" w:hAnsi="Times New Roman" w:cs="Times New Roman"/>
          <w:sz w:val="28"/>
          <w:szCs w:val="28"/>
        </w:rPr>
        <w:t>9</w:t>
      </w:r>
      <w:r>
        <w:rPr>
          <w:rFonts w:ascii="Times New Roman" w:hAnsi="Times New Roman" w:cs="Times New Roman"/>
          <w:sz w:val="28"/>
          <w:szCs w:val="28"/>
        </w:rPr>
        <w:t xml:space="preserve">. </w:t>
      </w:r>
      <w:r w:rsidRPr="00E80276">
        <w:rPr>
          <w:rFonts w:ascii="Times New Roman" w:hAnsi="Times New Roman" w:cs="Times New Roman"/>
          <w:sz w:val="28"/>
          <w:szCs w:val="28"/>
        </w:rPr>
        <w:t xml:space="preserve">Регионы России. Социально-экономические показатели. 2017: Стат. сб. / Росстат. – М., 2017. – 1402 с. – Режим доступа </w:t>
      </w:r>
      <w:hyperlink r:id="rId35" w:history="1">
        <w:r w:rsidRPr="00E80276">
          <w:rPr>
            <w:rStyle w:val="ac"/>
            <w:rFonts w:ascii="Times New Roman" w:hAnsi="Times New Roman"/>
            <w:color w:val="auto"/>
            <w:sz w:val="28"/>
            <w:szCs w:val="28"/>
            <w:u w:val="none"/>
          </w:rPr>
          <w:t>http://www.gks.ru/</w:t>
        </w:r>
      </w:hyperlink>
    </w:p>
    <w:p w:rsidR="00DD4D34" w:rsidRPr="00DD4D34" w:rsidRDefault="00100155" w:rsidP="00DD4D34">
      <w:pPr>
        <w:pStyle w:val="a9"/>
        <w:tabs>
          <w:tab w:val="left" w:pos="720"/>
          <w:tab w:val="left" w:pos="1080"/>
        </w:tabs>
        <w:ind w:firstLine="709"/>
        <w:rPr>
          <w:rFonts w:ascii="Times New Roman" w:hAnsi="Times New Roman" w:cs="Times New Roman"/>
          <w:sz w:val="28"/>
          <w:szCs w:val="28"/>
        </w:rPr>
      </w:pPr>
      <w:r>
        <w:rPr>
          <w:rStyle w:val="ac"/>
          <w:rFonts w:ascii="Times New Roman" w:hAnsi="Times New Roman"/>
          <w:color w:val="auto"/>
          <w:sz w:val="28"/>
          <w:szCs w:val="28"/>
          <w:u w:val="none"/>
        </w:rPr>
        <w:t>70</w:t>
      </w:r>
      <w:r w:rsidR="00DD4D34">
        <w:rPr>
          <w:rStyle w:val="ac"/>
          <w:rFonts w:ascii="Times New Roman" w:hAnsi="Times New Roman"/>
          <w:color w:val="auto"/>
          <w:sz w:val="28"/>
          <w:szCs w:val="28"/>
          <w:u w:val="none"/>
        </w:rPr>
        <w:t xml:space="preserve">. </w:t>
      </w:r>
      <w:r w:rsidR="00DD4D34" w:rsidRPr="00DD4D34">
        <w:rPr>
          <w:rFonts w:ascii="Times New Roman" w:hAnsi="Times New Roman" w:cs="Times New Roman"/>
          <w:sz w:val="28"/>
          <w:szCs w:val="28"/>
        </w:rPr>
        <w:t xml:space="preserve">Рейтинг глав регионов по уровню содействия развитию конкуренции в 2016 году / Аналитический центр при Правительстве Российской Федерации. – </w:t>
      </w:r>
      <w:r w:rsidR="00DD4D34" w:rsidRPr="00DD4D34">
        <w:rPr>
          <w:rFonts w:ascii="Times New Roman" w:hAnsi="Times New Roman" w:cs="Times New Roman"/>
          <w:sz w:val="28"/>
          <w:szCs w:val="28"/>
          <w:lang w:val="en-US"/>
        </w:rPr>
        <w:t>URL</w:t>
      </w:r>
      <w:r w:rsidR="00DD4D34" w:rsidRPr="00DD4D34">
        <w:rPr>
          <w:rFonts w:ascii="Times New Roman" w:hAnsi="Times New Roman" w:cs="Times New Roman"/>
          <w:sz w:val="28"/>
          <w:szCs w:val="28"/>
        </w:rPr>
        <w:t xml:space="preserve">: </w:t>
      </w:r>
      <w:hyperlink r:id="rId36" w:history="1">
        <w:r w:rsidR="00DD4D34" w:rsidRPr="00DD4D34">
          <w:rPr>
            <w:rStyle w:val="ac"/>
            <w:rFonts w:ascii="Times New Roman" w:eastAsiaTheme="majorEastAsia" w:hAnsi="Times New Roman"/>
            <w:color w:val="auto"/>
            <w:sz w:val="28"/>
            <w:szCs w:val="28"/>
            <w:u w:val="none"/>
          </w:rPr>
          <w:t>http://ac.gov.ru/files/attachment/13534.pdf</w:t>
        </w:r>
      </w:hyperlink>
      <w:r w:rsidR="00DD4D34" w:rsidRPr="00DD4D34">
        <w:rPr>
          <w:rFonts w:ascii="Times New Roman" w:hAnsi="Times New Roman" w:cs="Times New Roman"/>
          <w:sz w:val="28"/>
          <w:szCs w:val="28"/>
        </w:rPr>
        <w:t>.</w:t>
      </w:r>
    </w:p>
    <w:p w:rsidR="00DD4D34" w:rsidRPr="00DD4D34" w:rsidRDefault="00DD4D34" w:rsidP="00DD4D34">
      <w:pPr>
        <w:pStyle w:val="a9"/>
        <w:tabs>
          <w:tab w:val="left" w:pos="720"/>
          <w:tab w:val="left" w:pos="1080"/>
        </w:tabs>
        <w:ind w:firstLine="709"/>
        <w:rPr>
          <w:rFonts w:ascii="Times New Roman" w:hAnsi="Times New Roman" w:cs="Times New Roman"/>
          <w:sz w:val="28"/>
          <w:szCs w:val="28"/>
        </w:rPr>
      </w:pPr>
      <w:r w:rsidRPr="00DD4D34">
        <w:rPr>
          <w:rFonts w:ascii="Times New Roman" w:hAnsi="Times New Roman" w:cs="Times New Roman"/>
          <w:sz w:val="28"/>
          <w:szCs w:val="28"/>
        </w:rPr>
        <w:t>7</w:t>
      </w:r>
      <w:r w:rsidR="00100155">
        <w:rPr>
          <w:rFonts w:ascii="Times New Roman" w:hAnsi="Times New Roman" w:cs="Times New Roman"/>
          <w:sz w:val="28"/>
          <w:szCs w:val="28"/>
        </w:rPr>
        <w:t>1</w:t>
      </w:r>
      <w:r w:rsidRPr="00DD4D34">
        <w:rPr>
          <w:rFonts w:ascii="Times New Roman" w:hAnsi="Times New Roman" w:cs="Times New Roman"/>
          <w:sz w:val="28"/>
          <w:szCs w:val="28"/>
        </w:rPr>
        <w:t xml:space="preserve">. Рейтинг регионов по качеству жизни – 2016 / РИА Рейтинг. – </w:t>
      </w:r>
      <w:r w:rsidRPr="00DD4D34">
        <w:rPr>
          <w:rFonts w:ascii="Times New Roman" w:hAnsi="Times New Roman" w:cs="Times New Roman"/>
          <w:sz w:val="28"/>
          <w:szCs w:val="28"/>
          <w:lang w:val="en-US"/>
        </w:rPr>
        <w:t>URL</w:t>
      </w:r>
      <w:r w:rsidRPr="00DD4D34">
        <w:rPr>
          <w:rFonts w:ascii="Times New Roman" w:hAnsi="Times New Roman" w:cs="Times New Roman"/>
          <w:sz w:val="28"/>
          <w:szCs w:val="28"/>
        </w:rPr>
        <w:t xml:space="preserve">: </w:t>
      </w:r>
      <w:hyperlink r:id="rId37" w:history="1">
        <w:r w:rsidRPr="00DD4D34">
          <w:rPr>
            <w:rStyle w:val="ac"/>
            <w:rFonts w:ascii="Times New Roman" w:eastAsiaTheme="majorEastAsia" w:hAnsi="Times New Roman"/>
            <w:color w:val="auto"/>
            <w:sz w:val="28"/>
            <w:szCs w:val="28"/>
            <w:u w:val="none"/>
          </w:rPr>
          <w:t>http://riarating.ru/regions/20170220/630056195.html</w:t>
        </w:r>
      </w:hyperlink>
      <w:r w:rsidRPr="00DD4D34">
        <w:rPr>
          <w:rFonts w:ascii="Times New Roman" w:hAnsi="Times New Roman" w:cs="Times New Roman"/>
          <w:sz w:val="28"/>
          <w:szCs w:val="28"/>
        </w:rPr>
        <w:t>.</w:t>
      </w:r>
    </w:p>
    <w:p w:rsidR="00DD4D34" w:rsidRPr="00DD4D34" w:rsidRDefault="00DD4D34" w:rsidP="00DD4D34">
      <w:pPr>
        <w:pStyle w:val="a9"/>
        <w:tabs>
          <w:tab w:val="left" w:pos="720"/>
          <w:tab w:val="left" w:pos="1080"/>
        </w:tabs>
        <w:ind w:firstLine="709"/>
        <w:rPr>
          <w:rFonts w:ascii="Times New Roman" w:hAnsi="Times New Roman" w:cs="Times New Roman"/>
          <w:sz w:val="28"/>
          <w:szCs w:val="28"/>
        </w:rPr>
      </w:pPr>
      <w:r w:rsidRPr="00DD4D34">
        <w:rPr>
          <w:rFonts w:ascii="Times New Roman" w:hAnsi="Times New Roman" w:cs="Times New Roman"/>
          <w:sz w:val="28"/>
          <w:szCs w:val="28"/>
        </w:rPr>
        <w:t>7</w:t>
      </w:r>
      <w:r w:rsidR="00100155">
        <w:rPr>
          <w:rFonts w:ascii="Times New Roman" w:hAnsi="Times New Roman" w:cs="Times New Roman"/>
          <w:sz w:val="28"/>
          <w:szCs w:val="28"/>
        </w:rPr>
        <w:t>2</w:t>
      </w:r>
      <w:r w:rsidRPr="00DD4D34">
        <w:rPr>
          <w:rFonts w:ascii="Times New Roman" w:hAnsi="Times New Roman" w:cs="Times New Roman"/>
          <w:sz w:val="28"/>
          <w:szCs w:val="28"/>
        </w:rPr>
        <w:t xml:space="preserve">. Рейтинг регионов РФ по качеству жизни – 2016 / РИА Рейтинг. – </w:t>
      </w:r>
      <w:r w:rsidRPr="00DD4D34">
        <w:rPr>
          <w:rFonts w:ascii="Times New Roman" w:hAnsi="Times New Roman" w:cs="Times New Roman"/>
          <w:sz w:val="28"/>
          <w:szCs w:val="28"/>
          <w:lang w:val="en-US"/>
        </w:rPr>
        <w:t>URL</w:t>
      </w:r>
      <w:r w:rsidRPr="00DD4D34">
        <w:rPr>
          <w:rFonts w:ascii="Times New Roman" w:hAnsi="Times New Roman" w:cs="Times New Roman"/>
          <w:sz w:val="28"/>
          <w:szCs w:val="28"/>
        </w:rPr>
        <w:t xml:space="preserve">: </w:t>
      </w:r>
      <w:hyperlink r:id="rId38" w:history="1">
        <w:r w:rsidRPr="00DD4D34">
          <w:rPr>
            <w:rStyle w:val="ac"/>
            <w:rFonts w:ascii="Times New Roman" w:eastAsiaTheme="majorEastAsia" w:hAnsi="Times New Roman"/>
            <w:color w:val="auto"/>
            <w:sz w:val="28"/>
            <w:szCs w:val="28"/>
            <w:u w:val="none"/>
          </w:rPr>
          <w:t>http://vid1.rian.ru/ig/ratings/life_2016.pdf</w:t>
        </w:r>
      </w:hyperlink>
      <w:r w:rsidRPr="00DD4D34">
        <w:rPr>
          <w:rFonts w:ascii="Times New Roman" w:hAnsi="Times New Roman" w:cs="Times New Roman"/>
          <w:sz w:val="28"/>
          <w:szCs w:val="28"/>
        </w:rPr>
        <w:t>.</w:t>
      </w:r>
    </w:p>
    <w:p w:rsidR="00DD4D34" w:rsidRPr="00DD4D34" w:rsidRDefault="00DD4D34" w:rsidP="00DD4D34">
      <w:pPr>
        <w:pStyle w:val="a9"/>
        <w:tabs>
          <w:tab w:val="left" w:pos="720"/>
          <w:tab w:val="left" w:pos="1080"/>
        </w:tabs>
        <w:ind w:firstLine="709"/>
        <w:rPr>
          <w:rFonts w:ascii="Times New Roman" w:hAnsi="Times New Roman" w:cs="Times New Roman"/>
          <w:sz w:val="28"/>
          <w:szCs w:val="28"/>
        </w:rPr>
      </w:pPr>
      <w:r w:rsidRPr="00DD4D34">
        <w:rPr>
          <w:rFonts w:ascii="Times New Roman" w:hAnsi="Times New Roman" w:cs="Times New Roman"/>
          <w:sz w:val="28"/>
          <w:szCs w:val="28"/>
        </w:rPr>
        <w:t>7</w:t>
      </w:r>
      <w:r w:rsidR="00100155">
        <w:rPr>
          <w:rFonts w:ascii="Times New Roman" w:hAnsi="Times New Roman" w:cs="Times New Roman"/>
          <w:sz w:val="28"/>
          <w:szCs w:val="28"/>
        </w:rPr>
        <w:t>3</w:t>
      </w:r>
      <w:r w:rsidRPr="00DD4D34">
        <w:rPr>
          <w:rFonts w:ascii="Times New Roman" w:hAnsi="Times New Roman" w:cs="Times New Roman"/>
          <w:sz w:val="28"/>
          <w:szCs w:val="28"/>
        </w:rPr>
        <w:t xml:space="preserve">. Рейтинги вузов 2016 / Эксперт РА. – </w:t>
      </w:r>
      <w:r w:rsidRPr="00DD4D34">
        <w:rPr>
          <w:rFonts w:ascii="Times New Roman" w:hAnsi="Times New Roman" w:cs="Times New Roman"/>
          <w:sz w:val="28"/>
          <w:szCs w:val="28"/>
          <w:lang w:val="en-US"/>
        </w:rPr>
        <w:t>URL</w:t>
      </w:r>
      <w:r w:rsidRPr="00DD4D34">
        <w:rPr>
          <w:rFonts w:ascii="Times New Roman" w:hAnsi="Times New Roman" w:cs="Times New Roman"/>
          <w:sz w:val="28"/>
          <w:szCs w:val="28"/>
        </w:rPr>
        <w:t xml:space="preserve">: </w:t>
      </w:r>
      <w:hyperlink r:id="rId39" w:history="1">
        <w:r w:rsidRPr="00DD4D34">
          <w:rPr>
            <w:rStyle w:val="ac"/>
            <w:rFonts w:ascii="Times New Roman" w:eastAsiaTheme="majorEastAsia" w:hAnsi="Times New Roman"/>
            <w:color w:val="auto"/>
            <w:sz w:val="28"/>
            <w:szCs w:val="28"/>
            <w:u w:val="none"/>
          </w:rPr>
          <w:t>https://raexpert.ru/project/vuz_rating/2016/ranking</w:t>
        </w:r>
      </w:hyperlink>
      <w:r w:rsidRPr="00DD4D34">
        <w:rPr>
          <w:rFonts w:ascii="Times New Roman" w:hAnsi="Times New Roman" w:cs="Times New Roman"/>
          <w:sz w:val="28"/>
          <w:szCs w:val="28"/>
        </w:rPr>
        <w:t xml:space="preserve">.   </w:t>
      </w:r>
    </w:p>
    <w:p w:rsidR="00DD4D34" w:rsidRDefault="00DD4D34" w:rsidP="00DD4D34">
      <w:pPr>
        <w:pStyle w:val="a9"/>
        <w:tabs>
          <w:tab w:val="left" w:pos="720"/>
          <w:tab w:val="left" w:pos="1080"/>
        </w:tabs>
        <w:ind w:firstLine="709"/>
        <w:rPr>
          <w:rFonts w:ascii="Times New Roman" w:hAnsi="Times New Roman" w:cs="Times New Roman"/>
          <w:sz w:val="28"/>
          <w:szCs w:val="28"/>
        </w:rPr>
      </w:pPr>
      <w:r w:rsidRPr="00DD4D34">
        <w:rPr>
          <w:rFonts w:ascii="Times New Roman" w:hAnsi="Times New Roman" w:cs="Times New Roman"/>
          <w:sz w:val="28"/>
          <w:szCs w:val="28"/>
        </w:rPr>
        <w:t>7</w:t>
      </w:r>
      <w:r w:rsidR="00100155">
        <w:rPr>
          <w:rFonts w:ascii="Times New Roman" w:hAnsi="Times New Roman" w:cs="Times New Roman"/>
          <w:sz w:val="28"/>
          <w:szCs w:val="28"/>
        </w:rPr>
        <w:t>4</w:t>
      </w:r>
      <w:r w:rsidRPr="00DD4D34">
        <w:rPr>
          <w:rFonts w:ascii="Times New Roman" w:hAnsi="Times New Roman" w:cs="Times New Roman"/>
          <w:sz w:val="28"/>
          <w:szCs w:val="28"/>
        </w:rPr>
        <w:t xml:space="preserve">. Соотношение денежных доходов населения и величины прожиточного минимума в целом по России и по субъектам Российской Федерации. – </w:t>
      </w:r>
      <w:r w:rsidRPr="00DD4D34">
        <w:rPr>
          <w:rFonts w:ascii="Times New Roman" w:hAnsi="Times New Roman" w:cs="Times New Roman"/>
          <w:sz w:val="28"/>
          <w:szCs w:val="28"/>
          <w:lang w:val="en-US"/>
        </w:rPr>
        <w:t>URL</w:t>
      </w:r>
      <w:r w:rsidRPr="00DD4D34">
        <w:rPr>
          <w:rFonts w:ascii="Times New Roman" w:hAnsi="Times New Roman" w:cs="Times New Roman"/>
          <w:sz w:val="28"/>
          <w:szCs w:val="28"/>
        </w:rPr>
        <w:t xml:space="preserve">: </w:t>
      </w:r>
      <w:hyperlink r:id="rId40" w:history="1">
        <w:r w:rsidRPr="00DD4D34">
          <w:rPr>
            <w:rStyle w:val="ac"/>
            <w:rFonts w:ascii="Times New Roman" w:hAnsi="Times New Roman"/>
            <w:color w:val="auto"/>
            <w:sz w:val="28"/>
            <w:szCs w:val="28"/>
            <w:u w:val="none"/>
          </w:rPr>
          <w:t>http://www.gks.ru/free_doc/new_site/population/bednost/tabl/2-1.doc</w:t>
        </w:r>
      </w:hyperlink>
      <w:r w:rsidRPr="00DD4D34">
        <w:rPr>
          <w:rFonts w:ascii="Times New Roman" w:hAnsi="Times New Roman" w:cs="Times New Roman"/>
          <w:sz w:val="28"/>
          <w:szCs w:val="28"/>
        </w:rPr>
        <w:t>.</w:t>
      </w:r>
    </w:p>
    <w:p w:rsidR="00DD4D34" w:rsidRDefault="00DD4D34" w:rsidP="00DD4D34">
      <w:pPr>
        <w:spacing w:after="0"/>
        <w:ind w:firstLine="680"/>
        <w:rPr>
          <w:sz w:val="28"/>
          <w:szCs w:val="28"/>
        </w:rPr>
      </w:pPr>
      <w:r w:rsidRPr="00DD4D34">
        <w:rPr>
          <w:sz w:val="28"/>
          <w:szCs w:val="28"/>
        </w:rPr>
        <w:t>7</w:t>
      </w:r>
      <w:r w:rsidR="00100155">
        <w:rPr>
          <w:sz w:val="28"/>
          <w:szCs w:val="28"/>
        </w:rPr>
        <w:t>5</w:t>
      </w:r>
      <w:r w:rsidRPr="00DD4D34">
        <w:rPr>
          <w:sz w:val="28"/>
          <w:szCs w:val="28"/>
        </w:rPr>
        <w:t xml:space="preserve">. Структура ВРП по отраслям экономики. – </w:t>
      </w:r>
      <w:r w:rsidRPr="00DD4D34">
        <w:rPr>
          <w:sz w:val="28"/>
          <w:szCs w:val="28"/>
          <w:lang w:val="en-US"/>
        </w:rPr>
        <w:t>URL</w:t>
      </w:r>
      <w:r w:rsidRPr="00DD4D34">
        <w:rPr>
          <w:sz w:val="28"/>
          <w:szCs w:val="28"/>
        </w:rPr>
        <w:t xml:space="preserve">: </w:t>
      </w:r>
      <w:hyperlink r:id="rId41" w:history="1">
        <w:r w:rsidRPr="00DD4D34">
          <w:rPr>
            <w:rStyle w:val="ac"/>
            <w:color w:val="auto"/>
            <w:sz w:val="28"/>
            <w:szCs w:val="28"/>
            <w:u w:val="none"/>
          </w:rPr>
          <w:t>http://www.gks.ru/free_doc/new_site/vvp/otr-stru16.xlsx</w:t>
        </w:r>
      </w:hyperlink>
      <w:r w:rsidRPr="00DD4D34">
        <w:rPr>
          <w:sz w:val="28"/>
          <w:szCs w:val="28"/>
        </w:rPr>
        <w:t>.</w:t>
      </w:r>
    </w:p>
    <w:p w:rsidR="00DD4D34" w:rsidRDefault="00DD4D34" w:rsidP="00DD4D34">
      <w:pPr>
        <w:spacing w:after="0"/>
        <w:ind w:firstLine="680"/>
        <w:rPr>
          <w:sz w:val="28"/>
          <w:szCs w:val="28"/>
        </w:rPr>
      </w:pPr>
      <w:r>
        <w:rPr>
          <w:sz w:val="28"/>
          <w:szCs w:val="28"/>
        </w:rPr>
        <w:t>7</w:t>
      </w:r>
      <w:r w:rsidR="00100155">
        <w:rPr>
          <w:sz w:val="28"/>
          <w:szCs w:val="28"/>
        </w:rPr>
        <w:t>6</w:t>
      </w:r>
      <w:r>
        <w:rPr>
          <w:sz w:val="28"/>
          <w:szCs w:val="28"/>
        </w:rPr>
        <w:t>.</w:t>
      </w:r>
      <w:r w:rsidRPr="00677909">
        <w:rPr>
          <w:sz w:val="28"/>
          <w:szCs w:val="28"/>
        </w:rPr>
        <w:t>Численность детей, приходящихся на 100 мест в дошкольных образов</w:t>
      </w:r>
      <w:r w:rsidRPr="00677909">
        <w:rPr>
          <w:sz w:val="28"/>
          <w:szCs w:val="28"/>
        </w:rPr>
        <w:t>а</w:t>
      </w:r>
      <w:r w:rsidRPr="00677909">
        <w:rPr>
          <w:sz w:val="28"/>
          <w:szCs w:val="28"/>
        </w:rPr>
        <w:t xml:space="preserve">тельных учреждениях. – </w:t>
      </w:r>
      <w:r w:rsidRPr="00677909">
        <w:rPr>
          <w:sz w:val="28"/>
          <w:szCs w:val="28"/>
          <w:lang w:val="en-US"/>
        </w:rPr>
        <w:t>URL</w:t>
      </w:r>
      <w:r w:rsidRPr="00677909">
        <w:rPr>
          <w:sz w:val="28"/>
          <w:szCs w:val="28"/>
        </w:rPr>
        <w:t xml:space="preserve">: </w:t>
      </w:r>
      <w:hyperlink r:id="rId42" w:history="1">
        <w:r w:rsidRPr="00677909">
          <w:rPr>
            <w:rStyle w:val="ac"/>
            <w:color w:val="auto"/>
            <w:sz w:val="28"/>
            <w:szCs w:val="28"/>
            <w:u w:val="none"/>
          </w:rPr>
          <w:t>http://www.gks.ru/free_doc/new_site/population/family/2-12.xls</w:t>
        </w:r>
      </w:hyperlink>
      <w:r w:rsidRPr="00677909">
        <w:rPr>
          <w:sz w:val="28"/>
          <w:szCs w:val="28"/>
        </w:rPr>
        <w:t>.</w:t>
      </w:r>
    </w:p>
    <w:p w:rsidR="00DD4D34" w:rsidRDefault="00DD4D34" w:rsidP="00DD4D34">
      <w:pPr>
        <w:spacing w:after="0"/>
        <w:ind w:firstLine="680"/>
        <w:rPr>
          <w:sz w:val="28"/>
          <w:szCs w:val="28"/>
        </w:rPr>
      </w:pPr>
      <w:r>
        <w:rPr>
          <w:sz w:val="28"/>
          <w:szCs w:val="28"/>
        </w:rPr>
        <w:t>7</w:t>
      </w:r>
      <w:r w:rsidR="00100155">
        <w:rPr>
          <w:sz w:val="28"/>
          <w:szCs w:val="28"/>
        </w:rPr>
        <w:t>7</w:t>
      </w:r>
      <w:r>
        <w:rPr>
          <w:sz w:val="28"/>
          <w:szCs w:val="28"/>
        </w:rPr>
        <w:t xml:space="preserve">. </w:t>
      </w:r>
      <w:r w:rsidRPr="00677909">
        <w:rPr>
          <w:sz w:val="28"/>
          <w:szCs w:val="28"/>
        </w:rPr>
        <w:t>Численность исследователей (по областям науки; по возрастным гру</w:t>
      </w:r>
      <w:r w:rsidRPr="00677909">
        <w:rPr>
          <w:sz w:val="28"/>
          <w:szCs w:val="28"/>
        </w:rPr>
        <w:t>п</w:t>
      </w:r>
      <w:r w:rsidRPr="00677909">
        <w:rPr>
          <w:sz w:val="28"/>
          <w:szCs w:val="28"/>
        </w:rPr>
        <w:t xml:space="preserve">пам; по ученым степеням; по субъектам Российской Федерации). – </w:t>
      </w:r>
      <w:r w:rsidRPr="00677909">
        <w:rPr>
          <w:sz w:val="28"/>
          <w:szCs w:val="28"/>
          <w:lang w:val="en-US"/>
        </w:rPr>
        <w:t>URL</w:t>
      </w:r>
      <w:r w:rsidRPr="00677909">
        <w:rPr>
          <w:sz w:val="28"/>
          <w:szCs w:val="28"/>
        </w:rPr>
        <w:t xml:space="preserve">: </w:t>
      </w:r>
      <w:hyperlink r:id="rId43" w:history="1">
        <w:r w:rsidRPr="00677909">
          <w:rPr>
            <w:rStyle w:val="ac"/>
            <w:color w:val="auto"/>
            <w:sz w:val="28"/>
            <w:szCs w:val="28"/>
            <w:u w:val="none"/>
          </w:rPr>
          <w:t>http://www.gks.ru/free_doc/new_site/business/nauka/nauka10.xls</w:t>
        </w:r>
      </w:hyperlink>
      <w:r w:rsidRPr="00677909">
        <w:rPr>
          <w:sz w:val="28"/>
          <w:szCs w:val="28"/>
        </w:rPr>
        <w:t>.</w:t>
      </w:r>
    </w:p>
    <w:p w:rsidR="00DD4D34" w:rsidRDefault="00DD4D34" w:rsidP="00DD4D34">
      <w:pPr>
        <w:spacing w:after="0"/>
        <w:ind w:firstLine="680"/>
        <w:rPr>
          <w:sz w:val="28"/>
          <w:szCs w:val="28"/>
        </w:rPr>
      </w:pPr>
      <w:r>
        <w:rPr>
          <w:sz w:val="28"/>
          <w:szCs w:val="28"/>
        </w:rPr>
        <w:t>7</w:t>
      </w:r>
      <w:r w:rsidR="00100155">
        <w:rPr>
          <w:sz w:val="28"/>
          <w:szCs w:val="28"/>
        </w:rPr>
        <w:t>8</w:t>
      </w:r>
      <w:r>
        <w:rPr>
          <w:sz w:val="28"/>
          <w:szCs w:val="28"/>
        </w:rPr>
        <w:t xml:space="preserve">. </w:t>
      </w:r>
      <w:r w:rsidRPr="00677909">
        <w:rPr>
          <w:sz w:val="28"/>
          <w:szCs w:val="28"/>
        </w:rPr>
        <w:t>Численность населения с денежными доходами ниже величины прож</w:t>
      </w:r>
      <w:r w:rsidRPr="00677909">
        <w:rPr>
          <w:sz w:val="28"/>
          <w:szCs w:val="28"/>
        </w:rPr>
        <w:t>и</w:t>
      </w:r>
      <w:r w:rsidRPr="00677909">
        <w:rPr>
          <w:sz w:val="28"/>
          <w:szCs w:val="28"/>
        </w:rPr>
        <w:t xml:space="preserve">точного минимума в целом по России и по субъектам Российской Федерации. – </w:t>
      </w:r>
      <w:r w:rsidRPr="00677909">
        <w:rPr>
          <w:sz w:val="28"/>
          <w:szCs w:val="28"/>
          <w:lang w:val="en-US"/>
        </w:rPr>
        <w:t>URL</w:t>
      </w:r>
      <w:r w:rsidRPr="00677909">
        <w:rPr>
          <w:sz w:val="28"/>
          <w:szCs w:val="28"/>
        </w:rPr>
        <w:t xml:space="preserve">: </w:t>
      </w:r>
      <w:hyperlink r:id="rId44" w:history="1">
        <w:r w:rsidRPr="00677909">
          <w:rPr>
            <w:rStyle w:val="ac"/>
            <w:color w:val="auto"/>
            <w:sz w:val="28"/>
            <w:szCs w:val="28"/>
            <w:u w:val="none"/>
          </w:rPr>
          <w:t>http://www.gks.ru/free_doc/new_site/population/bednost/tabl/2-4.doc</w:t>
        </w:r>
      </w:hyperlink>
      <w:r w:rsidRPr="00677909">
        <w:rPr>
          <w:sz w:val="28"/>
          <w:szCs w:val="28"/>
        </w:rPr>
        <w:t>.</w:t>
      </w:r>
    </w:p>
    <w:p w:rsidR="00DD4D34" w:rsidRDefault="00DD4D34" w:rsidP="00DD4D34">
      <w:pPr>
        <w:spacing w:after="0"/>
        <w:ind w:firstLine="680"/>
        <w:rPr>
          <w:sz w:val="28"/>
          <w:szCs w:val="28"/>
        </w:rPr>
      </w:pPr>
      <w:r>
        <w:rPr>
          <w:sz w:val="28"/>
          <w:szCs w:val="28"/>
        </w:rPr>
        <w:t>7</w:t>
      </w:r>
      <w:r w:rsidR="00100155">
        <w:rPr>
          <w:sz w:val="28"/>
          <w:szCs w:val="28"/>
        </w:rPr>
        <w:t>9</w:t>
      </w:r>
      <w:r>
        <w:rPr>
          <w:sz w:val="28"/>
          <w:szCs w:val="28"/>
        </w:rPr>
        <w:t>. Итоговый отчет по теме «Региональная модель управления и политика развития отраслевых рынков в Воронежской области». Национальный исследов</w:t>
      </w:r>
      <w:r>
        <w:rPr>
          <w:sz w:val="28"/>
          <w:szCs w:val="28"/>
        </w:rPr>
        <w:t>а</w:t>
      </w:r>
      <w:r>
        <w:rPr>
          <w:sz w:val="28"/>
          <w:szCs w:val="28"/>
        </w:rPr>
        <w:t>тельский университет «Высшая школа экономики» (НИУ ВШЭ). – М., 2017.</w:t>
      </w:r>
    </w:p>
    <w:p w:rsidR="00DD4D34" w:rsidRDefault="00100155" w:rsidP="00DD4D34">
      <w:pPr>
        <w:spacing w:after="0"/>
        <w:ind w:firstLine="680"/>
        <w:rPr>
          <w:sz w:val="28"/>
          <w:szCs w:val="28"/>
        </w:rPr>
      </w:pPr>
      <w:r>
        <w:rPr>
          <w:sz w:val="28"/>
          <w:szCs w:val="28"/>
        </w:rPr>
        <w:lastRenderedPageBreak/>
        <w:t>80</w:t>
      </w:r>
      <w:r w:rsidR="00DD4D34">
        <w:rPr>
          <w:sz w:val="28"/>
          <w:szCs w:val="28"/>
        </w:rPr>
        <w:t>. Итоговый отчет по теме «Разработка Стратегии социально-экономического развития Воронежской области на период до 2030 года».  Вор</w:t>
      </w:r>
      <w:r w:rsidR="00DD4D34">
        <w:rPr>
          <w:sz w:val="28"/>
          <w:szCs w:val="28"/>
        </w:rPr>
        <w:t>о</w:t>
      </w:r>
      <w:r w:rsidR="00DD4D34">
        <w:rPr>
          <w:sz w:val="28"/>
          <w:szCs w:val="28"/>
        </w:rPr>
        <w:t xml:space="preserve">нежский государственный университет. – Воронеж, 2018. </w:t>
      </w:r>
    </w:p>
    <w:p w:rsidR="00DD4D34" w:rsidRDefault="00DD4D34" w:rsidP="00DD4D34">
      <w:pPr>
        <w:pStyle w:val="a9"/>
        <w:tabs>
          <w:tab w:val="left" w:pos="720"/>
          <w:tab w:val="left" w:pos="1080"/>
        </w:tabs>
        <w:ind w:firstLine="709"/>
        <w:rPr>
          <w:rStyle w:val="ac"/>
          <w:rFonts w:ascii="Times New Roman" w:hAnsi="Times New Roman"/>
          <w:color w:val="auto"/>
          <w:sz w:val="28"/>
          <w:szCs w:val="28"/>
          <w:u w:val="none"/>
        </w:rPr>
      </w:pPr>
    </w:p>
    <w:p w:rsidR="00DD4D34" w:rsidRPr="00E80276" w:rsidRDefault="00DD4D34" w:rsidP="00DD4D34">
      <w:pPr>
        <w:pStyle w:val="a9"/>
        <w:tabs>
          <w:tab w:val="left" w:pos="720"/>
          <w:tab w:val="left" w:pos="1080"/>
        </w:tabs>
        <w:ind w:firstLine="709"/>
        <w:rPr>
          <w:rFonts w:ascii="Times New Roman" w:hAnsi="Times New Roman" w:cs="Times New Roman"/>
          <w:sz w:val="28"/>
          <w:szCs w:val="28"/>
        </w:rPr>
      </w:pPr>
    </w:p>
    <w:p w:rsidR="00DD4D34" w:rsidRPr="00E80276" w:rsidRDefault="00DD4D34" w:rsidP="00DD4D34">
      <w:pPr>
        <w:tabs>
          <w:tab w:val="left" w:pos="1080"/>
        </w:tabs>
        <w:spacing w:after="0"/>
        <w:ind w:firstLine="709"/>
        <w:rPr>
          <w:sz w:val="28"/>
          <w:szCs w:val="28"/>
        </w:rPr>
      </w:pPr>
    </w:p>
    <w:p w:rsidR="00DD4D34" w:rsidRDefault="00DD4D34" w:rsidP="00DD4D34">
      <w:pPr>
        <w:spacing w:after="0"/>
        <w:ind w:firstLine="709"/>
        <w:jc w:val="center"/>
        <w:rPr>
          <w:sz w:val="28"/>
          <w:szCs w:val="28"/>
          <w:shd w:val="clear" w:color="auto" w:fill="FFFFFF"/>
        </w:rPr>
      </w:pPr>
    </w:p>
    <w:p w:rsidR="00DD4D34" w:rsidRDefault="00DD4D34" w:rsidP="00DD4D34">
      <w:pPr>
        <w:spacing w:after="0"/>
        <w:ind w:firstLine="709"/>
        <w:jc w:val="center"/>
        <w:rPr>
          <w:sz w:val="28"/>
          <w:szCs w:val="28"/>
          <w:shd w:val="clear" w:color="auto" w:fill="FFFFFF"/>
        </w:rPr>
      </w:pPr>
    </w:p>
    <w:p w:rsidR="00DD4D34" w:rsidRDefault="00DD4D34" w:rsidP="00DD4D34">
      <w:pPr>
        <w:spacing w:after="0"/>
        <w:ind w:firstLine="0"/>
        <w:jc w:val="center"/>
        <w:rPr>
          <w:sz w:val="28"/>
          <w:szCs w:val="28"/>
          <w:shd w:val="clear" w:color="auto" w:fill="FFFFFF"/>
        </w:rPr>
      </w:pPr>
    </w:p>
    <w:p w:rsidR="00DD4D34" w:rsidRPr="00060DEE" w:rsidRDefault="00DD4D34" w:rsidP="003157C4">
      <w:pPr>
        <w:autoSpaceDE w:val="0"/>
        <w:autoSpaceDN w:val="0"/>
        <w:adjustRightInd w:val="0"/>
        <w:spacing w:after="0"/>
        <w:ind w:firstLine="0"/>
        <w:jc w:val="center"/>
        <w:rPr>
          <w:b/>
          <w:sz w:val="28"/>
          <w:szCs w:val="28"/>
        </w:rPr>
      </w:pPr>
    </w:p>
    <w:p w:rsidR="000F6081" w:rsidRDefault="000F6081" w:rsidP="000F6081">
      <w:pPr>
        <w:autoSpaceDE w:val="0"/>
        <w:autoSpaceDN w:val="0"/>
        <w:adjustRightInd w:val="0"/>
        <w:spacing w:after="0"/>
        <w:ind w:firstLine="709"/>
        <w:rPr>
          <w:sz w:val="28"/>
          <w:szCs w:val="28"/>
        </w:rPr>
      </w:pPr>
    </w:p>
    <w:p w:rsidR="00B83CB0" w:rsidRDefault="00B83CB0" w:rsidP="00E80276">
      <w:pPr>
        <w:pStyle w:val="a9"/>
        <w:tabs>
          <w:tab w:val="left" w:pos="720"/>
          <w:tab w:val="left" w:pos="1080"/>
        </w:tabs>
        <w:ind w:firstLine="709"/>
        <w:rPr>
          <w:rStyle w:val="ac"/>
          <w:rFonts w:ascii="Times New Roman" w:hAnsi="Times New Roman"/>
          <w:color w:val="auto"/>
          <w:sz w:val="28"/>
          <w:szCs w:val="28"/>
          <w:u w:val="none"/>
        </w:rPr>
      </w:pPr>
    </w:p>
    <w:p w:rsidR="00B83CB0" w:rsidRPr="00E80276" w:rsidRDefault="00B83CB0" w:rsidP="00E80276">
      <w:pPr>
        <w:pStyle w:val="a9"/>
        <w:tabs>
          <w:tab w:val="left" w:pos="720"/>
          <w:tab w:val="left" w:pos="1080"/>
        </w:tabs>
        <w:ind w:firstLine="709"/>
        <w:rPr>
          <w:rFonts w:ascii="Times New Roman" w:hAnsi="Times New Roman" w:cs="Times New Roman"/>
          <w:sz w:val="28"/>
          <w:szCs w:val="28"/>
        </w:rPr>
      </w:pPr>
    </w:p>
    <w:p w:rsidR="00E80276" w:rsidRPr="00E80276" w:rsidRDefault="00E80276" w:rsidP="00E80276">
      <w:pPr>
        <w:tabs>
          <w:tab w:val="left" w:pos="1080"/>
        </w:tabs>
        <w:spacing w:after="0"/>
        <w:ind w:firstLine="709"/>
        <w:rPr>
          <w:sz w:val="28"/>
          <w:szCs w:val="28"/>
        </w:rPr>
      </w:pPr>
    </w:p>
    <w:p w:rsidR="000F6081" w:rsidRDefault="000F6081" w:rsidP="00E80276">
      <w:pPr>
        <w:spacing w:after="0"/>
        <w:ind w:firstLine="709"/>
        <w:jc w:val="center"/>
        <w:rPr>
          <w:sz w:val="28"/>
          <w:szCs w:val="28"/>
          <w:shd w:val="clear" w:color="auto" w:fill="FFFFFF"/>
        </w:rPr>
      </w:pPr>
    </w:p>
    <w:p w:rsidR="005874CE" w:rsidRDefault="005874CE" w:rsidP="00E80276">
      <w:pPr>
        <w:spacing w:after="0"/>
        <w:ind w:firstLine="709"/>
        <w:jc w:val="center"/>
        <w:rPr>
          <w:sz w:val="28"/>
          <w:szCs w:val="28"/>
          <w:shd w:val="clear" w:color="auto" w:fill="FFFFFF"/>
        </w:rPr>
      </w:pPr>
    </w:p>
    <w:p w:rsidR="005874CE" w:rsidRDefault="005874CE" w:rsidP="005E2DEF">
      <w:pPr>
        <w:spacing w:after="0"/>
        <w:ind w:firstLine="0"/>
        <w:jc w:val="center"/>
        <w:rPr>
          <w:sz w:val="28"/>
          <w:szCs w:val="28"/>
          <w:shd w:val="clear" w:color="auto" w:fill="FFFFFF"/>
        </w:rPr>
      </w:pPr>
    </w:p>
    <w:p w:rsidR="00353F72" w:rsidRPr="00D82A3B" w:rsidRDefault="00353F72" w:rsidP="00353F72">
      <w:pPr>
        <w:spacing w:after="0"/>
        <w:rPr>
          <w:b/>
          <w:vanish/>
          <w:sz w:val="28"/>
          <w:szCs w:val="28"/>
        </w:rPr>
      </w:pPr>
    </w:p>
    <w:sectPr w:rsidR="00353F72" w:rsidRPr="00D82A3B" w:rsidSect="00C07732">
      <w:pgSz w:w="11906" w:h="16838"/>
      <w:pgMar w:top="851" w:right="567" w:bottom="851" w:left="1418"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4A2" w:rsidRDefault="005244A2" w:rsidP="007726E0">
      <w:pPr>
        <w:spacing w:after="0"/>
      </w:pPr>
      <w:r>
        <w:separator/>
      </w:r>
    </w:p>
  </w:endnote>
  <w:endnote w:type="continuationSeparator" w:id="1">
    <w:p w:rsidR="005244A2" w:rsidRDefault="005244A2" w:rsidP="007726E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ArialMT">
    <w:altName w:val="MS Mincho"/>
    <w:panose1 w:val="00000000000000000000"/>
    <w:charset w:val="80"/>
    <w:family w:val="auto"/>
    <w:notTrueType/>
    <w:pitch w:val="default"/>
    <w:sig w:usb0="00000003" w:usb1="08070000" w:usb2="00000010" w:usb3="00000000" w:csb0="00020001" w:csb1="00000000"/>
  </w:font>
  <w:font w:name="AkzidenzGroteskCY-Regular">
    <w:altName w:val="Arial Unicode MS"/>
    <w:panose1 w:val="00000000000000000000"/>
    <w:charset w:val="80"/>
    <w:family w:val="swiss"/>
    <w:notTrueType/>
    <w:pitch w:val="default"/>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238103"/>
      <w:docPartObj>
        <w:docPartGallery w:val="Page Numbers (Bottom of Page)"/>
        <w:docPartUnique/>
      </w:docPartObj>
    </w:sdtPr>
    <w:sdtContent>
      <w:p w:rsidR="0092662C" w:rsidRDefault="00B504CD">
        <w:pPr>
          <w:pStyle w:val="ad"/>
          <w:jc w:val="center"/>
        </w:pPr>
        <w:r>
          <w:fldChar w:fldCharType="begin"/>
        </w:r>
        <w:r w:rsidR="0092662C">
          <w:instrText>PAGE   \* MERGEFORMAT</w:instrText>
        </w:r>
        <w:r>
          <w:fldChar w:fldCharType="separate"/>
        </w:r>
        <w:r w:rsidR="009E553F">
          <w:rPr>
            <w:noProof/>
          </w:rPr>
          <w:t>164</w:t>
        </w:r>
        <w:r>
          <w:rPr>
            <w:noProof/>
          </w:rPr>
          <w:fldChar w:fldCharType="end"/>
        </w:r>
      </w:p>
    </w:sdtContent>
  </w:sdt>
  <w:p w:rsidR="0092662C" w:rsidRDefault="0092662C">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9994"/>
      <w:docPartObj>
        <w:docPartGallery w:val="Page Numbers (Bottom of Page)"/>
        <w:docPartUnique/>
      </w:docPartObj>
    </w:sdtPr>
    <w:sdtContent>
      <w:p w:rsidR="0092662C" w:rsidRDefault="00B504CD">
        <w:pPr>
          <w:pStyle w:val="ad"/>
          <w:jc w:val="center"/>
        </w:pPr>
        <w:r>
          <w:fldChar w:fldCharType="begin"/>
        </w:r>
        <w:r w:rsidR="0092662C">
          <w:instrText>PAGE   \* MERGEFORMAT</w:instrText>
        </w:r>
        <w:r>
          <w:fldChar w:fldCharType="separate"/>
        </w:r>
        <w:r w:rsidR="009E553F">
          <w:rPr>
            <w:noProof/>
          </w:rPr>
          <w:t>205</w:t>
        </w:r>
        <w:r>
          <w:rPr>
            <w:noProof/>
          </w:rPr>
          <w:fldChar w:fldCharType="end"/>
        </w:r>
      </w:p>
    </w:sdtContent>
  </w:sdt>
  <w:p w:rsidR="0092662C" w:rsidRDefault="0092662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4A2" w:rsidRDefault="005244A2" w:rsidP="007726E0">
      <w:pPr>
        <w:spacing w:after="0"/>
      </w:pPr>
      <w:r>
        <w:separator/>
      </w:r>
    </w:p>
  </w:footnote>
  <w:footnote w:type="continuationSeparator" w:id="1">
    <w:p w:rsidR="005244A2" w:rsidRDefault="005244A2" w:rsidP="007726E0">
      <w:pPr>
        <w:spacing w:after="0"/>
      </w:pPr>
      <w:r>
        <w:continuationSeparator/>
      </w:r>
    </w:p>
  </w:footnote>
  <w:footnote w:id="2">
    <w:p w:rsidR="0092662C" w:rsidRPr="00146229" w:rsidRDefault="0092662C" w:rsidP="00BC3D8C">
      <w:pPr>
        <w:pStyle w:val="a9"/>
        <w:jc w:val="both"/>
        <w:rPr>
          <w:rFonts w:ascii="Times New Roman" w:hAnsi="Times New Roman" w:cs="Times New Roman"/>
          <w:sz w:val="24"/>
          <w:szCs w:val="24"/>
        </w:rPr>
      </w:pPr>
      <w:r w:rsidRPr="00146229">
        <w:rPr>
          <w:rStyle w:val="ab"/>
          <w:rFonts w:ascii="Times New Roman" w:hAnsi="Times New Roman" w:cs="Times New Roman"/>
          <w:sz w:val="24"/>
          <w:szCs w:val="24"/>
        </w:rPr>
        <w:footnoteRef/>
      </w:r>
      <w:r w:rsidRPr="00146229">
        <w:rPr>
          <w:rFonts w:ascii="Times New Roman" w:hAnsi="Times New Roman" w:cs="Times New Roman"/>
          <w:sz w:val="24"/>
          <w:szCs w:val="24"/>
        </w:rPr>
        <w:t xml:space="preserve"> Отчет о ходе реализации Стратегии социально-экономического развития Воронежской обла</w:t>
      </w:r>
      <w:r w:rsidRPr="00146229">
        <w:rPr>
          <w:rFonts w:ascii="Times New Roman" w:hAnsi="Times New Roman" w:cs="Times New Roman"/>
          <w:sz w:val="24"/>
          <w:szCs w:val="24"/>
        </w:rPr>
        <w:t>с</w:t>
      </w:r>
      <w:r w:rsidRPr="00146229">
        <w:rPr>
          <w:rFonts w:ascii="Times New Roman" w:hAnsi="Times New Roman" w:cs="Times New Roman"/>
          <w:sz w:val="24"/>
          <w:szCs w:val="24"/>
        </w:rPr>
        <w:t xml:space="preserve">ти в 2016 году / Департамент экономического развития Воронежской области.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1" w:history="1">
        <w:r w:rsidRPr="00146229">
          <w:rPr>
            <w:rStyle w:val="ac"/>
            <w:rFonts w:ascii="Times New Roman" w:hAnsi="Times New Roman"/>
            <w:color w:val="auto"/>
            <w:sz w:val="24"/>
            <w:szCs w:val="24"/>
            <w:u w:val="none"/>
          </w:rPr>
          <w:t>https://www.govvrn.ru/monitoring-strategii-i-plana-po-ee-realizacii1</w:t>
        </w:r>
      </w:hyperlink>
      <w:r w:rsidRPr="00146229">
        <w:rPr>
          <w:rFonts w:ascii="Times New Roman" w:hAnsi="Times New Roman" w:cs="Times New Roman"/>
          <w:sz w:val="24"/>
          <w:szCs w:val="24"/>
        </w:rPr>
        <w:t>; Валовой региональный пр</w:t>
      </w:r>
      <w:r w:rsidRPr="00146229">
        <w:rPr>
          <w:rFonts w:ascii="Times New Roman" w:hAnsi="Times New Roman" w:cs="Times New Roman"/>
          <w:sz w:val="24"/>
          <w:szCs w:val="24"/>
        </w:rPr>
        <w:t>о</w:t>
      </w:r>
      <w:r w:rsidRPr="00146229">
        <w:rPr>
          <w:rFonts w:ascii="Times New Roman" w:hAnsi="Times New Roman" w:cs="Times New Roman"/>
          <w:sz w:val="24"/>
          <w:szCs w:val="24"/>
        </w:rPr>
        <w:t xml:space="preserve">дукт в текущих основных ценах – всего (1998-2016 г.г.).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2" w:history="1">
        <w:r w:rsidRPr="00146229">
          <w:rPr>
            <w:rStyle w:val="ac"/>
            <w:rFonts w:ascii="Times New Roman" w:hAnsi="Times New Roman"/>
            <w:color w:val="auto"/>
            <w:sz w:val="24"/>
            <w:szCs w:val="24"/>
            <w:u w:val="none"/>
          </w:rPr>
          <w:t>http://www.gks.ru/free_doc/new_site/vvp/vrp98-16.xlsx</w:t>
        </w:r>
      </w:hyperlink>
      <w:r w:rsidRPr="00146229">
        <w:rPr>
          <w:rFonts w:ascii="Times New Roman" w:hAnsi="Times New Roman" w:cs="Times New Roman"/>
          <w:sz w:val="24"/>
          <w:szCs w:val="24"/>
        </w:rPr>
        <w:t>; Валовой региональный продукт в тек</w:t>
      </w:r>
      <w:r w:rsidRPr="00146229">
        <w:rPr>
          <w:rFonts w:ascii="Times New Roman" w:hAnsi="Times New Roman" w:cs="Times New Roman"/>
          <w:sz w:val="24"/>
          <w:szCs w:val="24"/>
        </w:rPr>
        <w:t>у</w:t>
      </w:r>
      <w:r w:rsidRPr="00146229">
        <w:rPr>
          <w:rFonts w:ascii="Times New Roman" w:hAnsi="Times New Roman" w:cs="Times New Roman"/>
          <w:sz w:val="24"/>
          <w:szCs w:val="24"/>
        </w:rPr>
        <w:t xml:space="preserve">щих основных ценах на душу населения (1998-2016 г.г.).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3" w:history="1">
        <w:r w:rsidRPr="00146229">
          <w:rPr>
            <w:rStyle w:val="ac"/>
            <w:rFonts w:ascii="Times New Roman" w:hAnsi="Times New Roman"/>
            <w:color w:val="auto"/>
            <w:sz w:val="24"/>
            <w:szCs w:val="24"/>
            <w:u w:val="none"/>
          </w:rPr>
          <w:t>http://www.gks.ru/free_doc/new_site/vvp/dusha98-16.xlsx</w:t>
        </w:r>
      </w:hyperlink>
      <w:r w:rsidRPr="00146229">
        <w:rPr>
          <w:rFonts w:ascii="Times New Roman" w:hAnsi="Times New Roman" w:cs="Times New Roman"/>
          <w:sz w:val="24"/>
          <w:szCs w:val="24"/>
        </w:rPr>
        <w:t xml:space="preserve">; Регионы России. Социально-экономические показатели. 2017: стат. сб. / Росстат. – М., 2017. – С. 73-78, 198-199, 280-281, 316-317, 592-593, 777-779, 1040-1041, 1140-1141; Соотношение денежных доходов населения и величины прожиточного минимума в целом по России и по субъектам Российской Федерации.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4" w:history="1">
        <w:r w:rsidRPr="00146229">
          <w:rPr>
            <w:rStyle w:val="ac"/>
            <w:rFonts w:ascii="Times New Roman" w:hAnsi="Times New Roman"/>
            <w:color w:val="auto"/>
            <w:sz w:val="24"/>
            <w:szCs w:val="24"/>
            <w:u w:val="none"/>
          </w:rPr>
          <w:t>http://www.gks.ru/free_doc/new_site/population/bednost/tabl/2-1.doc</w:t>
        </w:r>
      </w:hyperlink>
      <w:r w:rsidRPr="00146229">
        <w:rPr>
          <w:rFonts w:ascii="Times New Roman" w:hAnsi="Times New Roman" w:cs="Times New Roman"/>
          <w:sz w:val="24"/>
          <w:szCs w:val="24"/>
        </w:rPr>
        <w:t>; Численность насел</w:t>
      </w:r>
      <w:r w:rsidRPr="00146229">
        <w:rPr>
          <w:rFonts w:ascii="Times New Roman" w:hAnsi="Times New Roman" w:cs="Times New Roman"/>
          <w:sz w:val="24"/>
          <w:szCs w:val="24"/>
        </w:rPr>
        <w:t>е</w:t>
      </w:r>
      <w:r w:rsidRPr="00146229">
        <w:rPr>
          <w:rFonts w:ascii="Times New Roman" w:hAnsi="Times New Roman" w:cs="Times New Roman"/>
          <w:sz w:val="24"/>
          <w:szCs w:val="24"/>
        </w:rPr>
        <w:t xml:space="preserve">ния с денежными доходами ниже величины прожиточного минимума в целом по России и по субъектам Российской Федерации.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5" w:history="1">
        <w:r w:rsidRPr="00146229">
          <w:rPr>
            <w:rStyle w:val="ac"/>
            <w:rFonts w:ascii="Times New Roman" w:hAnsi="Times New Roman"/>
            <w:color w:val="auto"/>
            <w:sz w:val="24"/>
            <w:szCs w:val="24"/>
            <w:u w:val="none"/>
          </w:rPr>
          <w:t>http://www.gks.ru/free_doc/new_site/population/bednost/tabl/2-4.doc</w:t>
        </w:r>
      </w:hyperlink>
      <w:r w:rsidRPr="00146229">
        <w:rPr>
          <w:rFonts w:ascii="Times New Roman" w:hAnsi="Times New Roman" w:cs="Times New Roman"/>
          <w:sz w:val="24"/>
          <w:szCs w:val="24"/>
        </w:rPr>
        <w:t xml:space="preserve">.   </w:t>
      </w:r>
    </w:p>
  </w:footnote>
  <w:footnote w:id="3">
    <w:p w:rsidR="0092662C" w:rsidRPr="00146229" w:rsidRDefault="0092662C" w:rsidP="005F731A">
      <w:pPr>
        <w:pStyle w:val="a9"/>
        <w:jc w:val="both"/>
        <w:rPr>
          <w:rFonts w:ascii="Times New Roman" w:hAnsi="Times New Roman" w:cs="Times New Roman"/>
          <w:sz w:val="24"/>
          <w:szCs w:val="24"/>
        </w:rPr>
      </w:pPr>
      <w:r w:rsidRPr="005F731A">
        <w:rPr>
          <w:rStyle w:val="ab"/>
          <w:rFonts w:ascii="Times New Roman" w:hAnsi="Times New Roman" w:cs="Times New Roman"/>
          <w:sz w:val="24"/>
          <w:szCs w:val="24"/>
        </w:rPr>
        <w:footnoteRef/>
      </w:r>
      <w:r w:rsidRPr="00146229">
        <w:rPr>
          <w:rFonts w:ascii="Times New Roman" w:hAnsi="Times New Roman" w:cs="Times New Roman"/>
          <w:sz w:val="24"/>
          <w:szCs w:val="24"/>
        </w:rPr>
        <w:t xml:space="preserve">Валовой региональный продукт в текущих основных ценах – всего (1998-2016 г.г.).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6" w:history="1">
        <w:r w:rsidRPr="00146229">
          <w:rPr>
            <w:rStyle w:val="ac"/>
            <w:rFonts w:ascii="Times New Roman" w:hAnsi="Times New Roman"/>
            <w:color w:val="auto"/>
            <w:sz w:val="24"/>
            <w:szCs w:val="24"/>
            <w:u w:val="none"/>
          </w:rPr>
          <w:t>http://www.gks.ru/free_doc/new_site/vvp/vrp98-16.xlsx</w:t>
        </w:r>
      </w:hyperlink>
      <w:r w:rsidRPr="00146229">
        <w:rPr>
          <w:rFonts w:ascii="Times New Roman" w:hAnsi="Times New Roman" w:cs="Times New Roman"/>
          <w:sz w:val="24"/>
          <w:szCs w:val="24"/>
        </w:rPr>
        <w:t>; Валовой региональный продукт в тек</w:t>
      </w:r>
      <w:r w:rsidRPr="00146229">
        <w:rPr>
          <w:rFonts w:ascii="Times New Roman" w:hAnsi="Times New Roman" w:cs="Times New Roman"/>
          <w:sz w:val="24"/>
          <w:szCs w:val="24"/>
        </w:rPr>
        <w:t>у</w:t>
      </w:r>
      <w:r w:rsidRPr="00146229">
        <w:rPr>
          <w:rFonts w:ascii="Times New Roman" w:hAnsi="Times New Roman" w:cs="Times New Roman"/>
          <w:sz w:val="24"/>
          <w:szCs w:val="24"/>
        </w:rPr>
        <w:t xml:space="preserve">щих основных ценах на душу населения (1998-2016 г.г.).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7" w:history="1">
        <w:r w:rsidRPr="00146229">
          <w:rPr>
            <w:rStyle w:val="ac"/>
            <w:rFonts w:ascii="Times New Roman" w:hAnsi="Times New Roman"/>
            <w:color w:val="auto"/>
            <w:sz w:val="24"/>
            <w:szCs w:val="24"/>
            <w:u w:val="none"/>
          </w:rPr>
          <w:t>http://www.gks.ru/free_doc/new_site/vvp/dusha98-16.xlsx</w:t>
        </w:r>
      </w:hyperlink>
      <w:r w:rsidRPr="00146229">
        <w:rPr>
          <w:rFonts w:ascii="Times New Roman" w:hAnsi="Times New Roman" w:cs="Times New Roman"/>
          <w:sz w:val="24"/>
          <w:szCs w:val="24"/>
        </w:rPr>
        <w:t>; Регионы России. Социально-экономические показатели. 2017: стат. сб. / Росстат. – М., 2017. – С. 208-209, 242-243, 280-281, 316-317, 592-593, 594-595, 777-780, 1034-1035, 1040-1041, 1142-1143; Численность детей, пр</w:t>
      </w:r>
      <w:r w:rsidRPr="00146229">
        <w:rPr>
          <w:rFonts w:ascii="Times New Roman" w:hAnsi="Times New Roman" w:cs="Times New Roman"/>
          <w:sz w:val="24"/>
          <w:szCs w:val="24"/>
        </w:rPr>
        <w:t>и</w:t>
      </w:r>
      <w:r w:rsidRPr="00146229">
        <w:rPr>
          <w:rFonts w:ascii="Times New Roman" w:hAnsi="Times New Roman" w:cs="Times New Roman"/>
          <w:sz w:val="24"/>
          <w:szCs w:val="24"/>
        </w:rPr>
        <w:t xml:space="preserve">ходящихся на 100 мест в дошкольных образовательных учреждениях.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8" w:history="1">
        <w:r w:rsidRPr="00146229">
          <w:rPr>
            <w:rStyle w:val="ac"/>
            <w:rFonts w:ascii="Times New Roman" w:hAnsi="Times New Roman"/>
            <w:color w:val="auto"/>
            <w:sz w:val="24"/>
            <w:szCs w:val="24"/>
            <w:u w:val="none"/>
          </w:rPr>
          <w:t>http://www.gks.ru/free_doc/new_site/population/family/2-12.xls</w:t>
        </w:r>
      </w:hyperlink>
      <w:r w:rsidRPr="00146229">
        <w:rPr>
          <w:rFonts w:ascii="Times New Roman" w:hAnsi="Times New Roman" w:cs="Times New Roman"/>
          <w:sz w:val="24"/>
          <w:szCs w:val="24"/>
        </w:rPr>
        <w:t xml:space="preserve">.  </w:t>
      </w:r>
    </w:p>
  </w:footnote>
  <w:footnote w:id="4">
    <w:p w:rsidR="0092662C" w:rsidRPr="00146229" w:rsidRDefault="0092662C" w:rsidP="0038478E">
      <w:pPr>
        <w:pStyle w:val="a9"/>
        <w:jc w:val="both"/>
        <w:rPr>
          <w:rFonts w:ascii="Times New Roman" w:hAnsi="Times New Roman" w:cs="Times New Roman"/>
          <w:sz w:val="24"/>
          <w:szCs w:val="24"/>
        </w:rPr>
      </w:pPr>
      <w:r w:rsidRPr="00B63E2B">
        <w:rPr>
          <w:rStyle w:val="ab"/>
          <w:rFonts w:ascii="Times New Roman" w:hAnsi="Times New Roman" w:cs="Times New Roman"/>
          <w:sz w:val="24"/>
          <w:szCs w:val="24"/>
        </w:rPr>
        <w:footnoteRef/>
      </w:r>
      <w:r w:rsidRPr="00146229">
        <w:rPr>
          <w:rFonts w:ascii="Times New Roman" w:hAnsi="Times New Roman" w:cs="Times New Roman"/>
          <w:sz w:val="24"/>
          <w:szCs w:val="24"/>
        </w:rPr>
        <w:t xml:space="preserve">Рейтинг регионов по качеству жизни – 2016 / РИА Рейтинг.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9" w:history="1">
        <w:r w:rsidRPr="00146229">
          <w:rPr>
            <w:rStyle w:val="ac"/>
            <w:rFonts w:ascii="Times New Roman" w:eastAsiaTheme="majorEastAsia" w:hAnsi="Times New Roman"/>
            <w:color w:val="auto"/>
            <w:sz w:val="24"/>
            <w:szCs w:val="24"/>
            <w:u w:val="none"/>
          </w:rPr>
          <w:t>http://riarating.ru/regions/20170220/630056195.html</w:t>
        </w:r>
      </w:hyperlink>
      <w:r w:rsidRPr="00146229">
        <w:rPr>
          <w:rFonts w:ascii="Times New Roman" w:hAnsi="Times New Roman" w:cs="Times New Roman"/>
          <w:sz w:val="24"/>
          <w:szCs w:val="24"/>
        </w:rPr>
        <w:t xml:space="preserve">; Инвестиционный риск российских регионов в 2016 году / Эксперт РА.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10" w:history="1">
        <w:r w:rsidRPr="00146229">
          <w:rPr>
            <w:rStyle w:val="ac"/>
            <w:rFonts w:ascii="Times New Roman" w:eastAsiaTheme="majorEastAsia" w:hAnsi="Times New Roman"/>
            <w:color w:val="auto"/>
            <w:sz w:val="24"/>
            <w:szCs w:val="24"/>
            <w:u w:val="none"/>
          </w:rPr>
          <w:t>https://raexpert.ru/rankingtable/region_climat/2016/tab02/</w:t>
        </w:r>
      </w:hyperlink>
      <w:r w:rsidRPr="00146229">
        <w:rPr>
          <w:rFonts w:ascii="Times New Roman" w:hAnsi="Times New Roman" w:cs="Times New Roman"/>
          <w:sz w:val="24"/>
          <w:szCs w:val="24"/>
        </w:rPr>
        <w:t>; Ре</w:t>
      </w:r>
      <w:r w:rsidRPr="00146229">
        <w:rPr>
          <w:rFonts w:ascii="Times New Roman" w:hAnsi="Times New Roman" w:cs="Times New Roman"/>
          <w:sz w:val="24"/>
          <w:szCs w:val="24"/>
        </w:rPr>
        <w:t>й</w:t>
      </w:r>
      <w:r w:rsidRPr="00146229">
        <w:rPr>
          <w:rFonts w:ascii="Times New Roman" w:hAnsi="Times New Roman" w:cs="Times New Roman"/>
          <w:sz w:val="24"/>
          <w:szCs w:val="24"/>
        </w:rPr>
        <w:t xml:space="preserve">тинг регионов РФ по качеству жизни – 2016 / РИА Рейтинг.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11" w:history="1">
        <w:r w:rsidRPr="00146229">
          <w:rPr>
            <w:rStyle w:val="ac"/>
            <w:rFonts w:ascii="Times New Roman" w:eastAsiaTheme="majorEastAsia" w:hAnsi="Times New Roman"/>
            <w:color w:val="auto"/>
            <w:sz w:val="24"/>
            <w:szCs w:val="24"/>
            <w:u w:val="none"/>
          </w:rPr>
          <w:t>http://vid1.rian.ru/ig/ratings/life_2016.pdf</w:t>
        </w:r>
      </w:hyperlink>
      <w:r w:rsidRPr="00146229">
        <w:rPr>
          <w:rFonts w:ascii="Times New Roman" w:hAnsi="Times New Roman" w:cs="Times New Roman"/>
          <w:sz w:val="24"/>
          <w:szCs w:val="24"/>
        </w:rPr>
        <w:t xml:space="preserve">; Рейтинг глав регионов по уровню содействия развитию конкуренции в 2016 году / Аналитический центр при Правительстве Российской Федерации.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12" w:history="1">
        <w:r w:rsidRPr="00146229">
          <w:rPr>
            <w:rStyle w:val="ac"/>
            <w:rFonts w:ascii="Times New Roman" w:eastAsiaTheme="majorEastAsia" w:hAnsi="Times New Roman"/>
            <w:color w:val="auto"/>
            <w:sz w:val="24"/>
            <w:szCs w:val="24"/>
            <w:u w:val="none"/>
          </w:rPr>
          <w:t>http://ac.gov.ru/files/attachment/13534.pdf</w:t>
        </w:r>
      </w:hyperlink>
      <w:r w:rsidRPr="00146229">
        <w:rPr>
          <w:rFonts w:ascii="Times New Roman" w:hAnsi="Times New Roman" w:cs="Times New Roman"/>
          <w:sz w:val="24"/>
          <w:szCs w:val="24"/>
        </w:rPr>
        <w:t xml:space="preserve">.    </w:t>
      </w:r>
    </w:p>
  </w:footnote>
  <w:footnote w:id="5">
    <w:p w:rsidR="0092662C" w:rsidRPr="00146229" w:rsidRDefault="0092662C" w:rsidP="0038478E">
      <w:pPr>
        <w:pStyle w:val="a9"/>
        <w:jc w:val="both"/>
        <w:rPr>
          <w:rFonts w:ascii="Times New Roman" w:hAnsi="Times New Roman" w:cs="Times New Roman"/>
          <w:sz w:val="24"/>
          <w:szCs w:val="24"/>
        </w:rPr>
      </w:pPr>
      <w:r w:rsidRPr="00146229">
        <w:rPr>
          <w:rStyle w:val="ab"/>
          <w:rFonts w:ascii="Times New Roman" w:hAnsi="Times New Roman" w:cs="Times New Roman"/>
          <w:sz w:val="24"/>
          <w:szCs w:val="24"/>
        </w:rPr>
        <w:footnoteRef/>
      </w:r>
      <w:r w:rsidRPr="00146229">
        <w:rPr>
          <w:rFonts w:ascii="Times New Roman" w:hAnsi="Times New Roman" w:cs="Times New Roman"/>
          <w:sz w:val="24"/>
          <w:szCs w:val="24"/>
        </w:rPr>
        <w:t xml:space="preserve"> Регионы России. Социально-экономические показатели. 2017: стат. сб. / Росстат. – М., 2017. – С. 18-21.</w:t>
      </w:r>
    </w:p>
  </w:footnote>
  <w:footnote w:id="6">
    <w:p w:rsidR="0092662C" w:rsidRPr="007D2E1F" w:rsidRDefault="0092662C" w:rsidP="0038478E">
      <w:pPr>
        <w:pStyle w:val="a9"/>
        <w:jc w:val="both"/>
        <w:rPr>
          <w:rFonts w:ascii="Times New Roman" w:hAnsi="Times New Roman" w:cs="Times New Roman"/>
          <w:sz w:val="24"/>
          <w:szCs w:val="24"/>
        </w:rPr>
      </w:pPr>
      <w:r w:rsidRPr="007D2E1F">
        <w:rPr>
          <w:rStyle w:val="ab"/>
          <w:rFonts w:ascii="Times New Roman" w:hAnsi="Times New Roman" w:cs="Times New Roman"/>
          <w:sz w:val="24"/>
          <w:szCs w:val="24"/>
        </w:rPr>
        <w:footnoteRef/>
      </w:r>
      <w:r w:rsidRPr="007D2E1F">
        <w:rPr>
          <w:rFonts w:ascii="Times New Roman" w:hAnsi="Times New Roman" w:cs="Times New Roman"/>
          <w:sz w:val="24"/>
          <w:szCs w:val="24"/>
        </w:rPr>
        <w:t xml:space="preserve"> Регионы России. Социально-экономические показатели. 2017: стат. сб. / Росстат. – М., 2017. – С.</w:t>
      </w:r>
      <w:r>
        <w:rPr>
          <w:rFonts w:ascii="Times New Roman" w:hAnsi="Times New Roman" w:cs="Times New Roman"/>
          <w:sz w:val="24"/>
          <w:szCs w:val="24"/>
        </w:rPr>
        <w:t xml:space="preserve"> 1038-1041.</w:t>
      </w:r>
    </w:p>
  </w:footnote>
  <w:footnote w:id="7">
    <w:p w:rsidR="0092662C" w:rsidRPr="00146229" w:rsidRDefault="0092662C" w:rsidP="0038478E">
      <w:pPr>
        <w:pStyle w:val="a9"/>
        <w:jc w:val="both"/>
        <w:rPr>
          <w:rFonts w:ascii="Times New Roman" w:hAnsi="Times New Roman" w:cs="Times New Roman"/>
          <w:sz w:val="24"/>
          <w:szCs w:val="24"/>
        </w:rPr>
      </w:pPr>
      <w:r w:rsidRPr="00B63E2B">
        <w:rPr>
          <w:rStyle w:val="ab"/>
          <w:rFonts w:ascii="Times New Roman" w:hAnsi="Times New Roman" w:cs="Times New Roman"/>
          <w:sz w:val="24"/>
          <w:szCs w:val="24"/>
        </w:rPr>
        <w:footnoteRef/>
      </w:r>
      <w:r w:rsidRPr="00146229">
        <w:rPr>
          <w:rFonts w:ascii="Times New Roman" w:hAnsi="Times New Roman" w:cs="Times New Roman"/>
          <w:sz w:val="24"/>
          <w:szCs w:val="24"/>
        </w:rPr>
        <w:t>Регионы России. Социально-экономические показатели. 2017: стат. сб. / Росстат. – М., 2017. – С. 412-415, 420-423, 428-431, 432-435.</w:t>
      </w:r>
    </w:p>
  </w:footnote>
  <w:footnote w:id="8">
    <w:p w:rsidR="0092662C" w:rsidRPr="00146229" w:rsidRDefault="0092662C" w:rsidP="0038478E">
      <w:pPr>
        <w:pStyle w:val="a9"/>
        <w:jc w:val="both"/>
        <w:rPr>
          <w:rFonts w:ascii="Times New Roman" w:hAnsi="Times New Roman" w:cs="Times New Roman"/>
          <w:sz w:val="24"/>
          <w:szCs w:val="24"/>
        </w:rPr>
      </w:pPr>
      <w:r w:rsidRPr="00146229">
        <w:rPr>
          <w:rStyle w:val="ab"/>
          <w:rFonts w:ascii="Times New Roman" w:hAnsi="Times New Roman" w:cs="Times New Roman"/>
          <w:sz w:val="24"/>
          <w:szCs w:val="24"/>
        </w:rPr>
        <w:footnoteRef/>
      </w:r>
      <w:r w:rsidRPr="00146229">
        <w:rPr>
          <w:rFonts w:ascii="Times New Roman" w:hAnsi="Times New Roman" w:cs="Times New Roman"/>
          <w:sz w:val="24"/>
          <w:szCs w:val="24"/>
        </w:rPr>
        <w:t xml:space="preserve"> Численность исследователей (по областям науки; по возрастным группам; по ученым степ</w:t>
      </w:r>
      <w:r w:rsidRPr="00146229">
        <w:rPr>
          <w:rFonts w:ascii="Times New Roman" w:hAnsi="Times New Roman" w:cs="Times New Roman"/>
          <w:sz w:val="24"/>
          <w:szCs w:val="24"/>
        </w:rPr>
        <w:t>е</w:t>
      </w:r>
      <w:r w:rsidRPr="00146229">
        <w:rPr>
          <w:rFonts w:ascii="Times New Roman" w:hAnsi="Times New Roman" w:cs="Times New Roman"/>
          <w:sz w:val="24"/>
          <w:szCs w:val="24"/>
        </w:rPr>
        <w:t xml:space="preserve">ням; по субъектам Российской Федерации).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13" w:history="1">
        <w:r w:rsidRPr="00146229">
          <w:rPr>
            <w:rStyle w:val="ac"/>
            <w:rFonts w:ascii="Times New Roman" w:hAnsi="Times New Roman"/>
            <w:color w:val="auto"/>
            <w:sz w:val="24"/>
            <w:szCs w:val="24"/>
            <w:u w:val="none"/>
          </w:rPr>
          <w:t>http://www.gks.ru/free_doc/new_site/business/nauka/nauka10.xls</w:t>
        </w:r>
      </w:hyperlink>
      <w:r w:rsidRPr="00146229">
        <w:rPr>
          <w:rFonts w:ascii="Times New Roman" w:hAnsi="Times New Roman" w:cs="Times New Roman"/>
          <w:sz w:val="24"/>
          <w:szCs w:val="24"/>
        </w:rPr>
        <w:t xml:space="preserve">; Регионы России. Социально-экономические показатели. 2017: стат. сб. / Росстат. – М., 2017. – С. 1096-1099.    </w:t>
      </w:r>
    </w:p>
  </w:footnote>
  <w:footnote w:id="9">
    <w:p w:rsidR="0092662C" w:rsidRPr="00146229" w:rsidRDefault="0092662C" w:rsidP="0038478E">
      <w:pPr>
        <w:pStyle w:val="a9"/>
        <w:jc w:val="both"/>
        <w:rPr>
          <w:rFonts w:ascii="Times New Roman" w:hAnsi="Times New Roman" w:cs="Times New Roman"/>
          <w:sz w:val="24"/>
          <w:szCs w:val="24"/>
        </w:rPr>
      </w:pPr>
      <w:r w:rsidRPr="00146229">
        <w:rPr>
          <w:rStyle w:val="ab"/>
          <w:rFonts w:ascii="Times New Roman" w:hAnsi="Times New Roman" w:cs="Times New Roman"/>
          <w:sz w:val="24"/>
          <w:szCs w:val="24"/>
        </w:rPr>
        <w:footnoteRef/>
      </w:r>
      <w:r w:rsidRPr="00146229">
        <w:rPr>
          <w:rFonts w:ascii="Times New Roman" w:hAnsi="Times New Roman" w:cs="Times New Roman"/>
          <w:sz w:val="24"/>
          <w:szCs w:val="24"/>
        </w:rPr>
        <w:t xml:space="preserve"> Рейтинги вузов 2016 / Эксперт РА.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14" w:history="1">
        <w:r w:rsidRPr="00146229">
          <w:rPr>
            <w:rStyle w:val="ac"/>
            <w:rFonts w:ascii="Times New Roman" w:eastAsiaTheme="majorEastAsia" w:hAnsi="Times New Roman"/>
            <w:color w:val="auto"/>
            <w:sz w:val="24"/>
            <w:szCs w:val="24"/>
            <w:u w:val="none"/>
          </w:rPr>
          <w:t>https://raexpert.ru/project/vuz_rating/2016/ranking</w:t>
        </w:r>
      </w:hyperlink>
      <w:r w:rsidRPr="00146229">
        <w:rPr>
          <w:rFonts w:ascii="Times New Roman" w:hAnsi="Times New Roman" w:cs="Times New Roman"/>
          <w:sz w:val="24"/>
          <w:szCs w:val="24"/>
        </w:rPr>
        <w:t xml:space="preserve">. </w:t>
      </w:r>
    </w:p>
  </w:footnote>
  <w:footnote w:id="10">
    <w:p w:rsidR="0092662C" w:rsidRPr="00146229" w:rsidRDefault="0092662C" w:rsidP="0038478E">
      <w:pPr>
        <w:pStyle w:val="a9"/>
        <w:jc w:val="both"/>
        <w:rPr>
          <w:rFonts w:ascii="Times New Roman" w:hAnsi="Times New Roman" w:cs="Times New Roman"/>
          <w:sz w:val="24"/>
          <w:szCs w:val="24"/>
        </w:rPr>
      </w:pPr>
      <w:r w:rsidRPr="00B63E2B">
        <w:rPr>
          <w:rStyle w:val="ab"/>
          <w:rFonts w:ascii="Times New Roman" w:hAnsi="Times New Roman" w:cs="Times New Roman"/>
          <w:sz w:val="24"/>
          <w:szCs w:val="24"/>
        </w:rPr>
        <w:footnoteRef/>
      </w:r>
      <w:r w:rsidRPr="00146229">
        <w:rPr>
          <w:rFonts w:ascii="Times New Roman" w:hAnsi="Times New Roman" w:cs="Times New Roman"/>
          <w:sz w:val="24"/>
          <w:szCs w:val="24"/>
        </w:rPr>
        <w:t>Регионы России. Социально-экономические показатели. 2017: стат. сб. / Росстат. – М., 2017. – С.73-78, 242-243, 410-411, 432-435, 457-458; Валовой региональный продукт в текущих осно</w:t>
      </w:r>
      <w:r w:rsidRPr="00146229">
        <w:rPr>
          <w:rFonts w:ascii="Times New Roman" w:hAnsi="Times New Roman" w:cs="Times New Roman"/>
          <w:sz w:val="24"/>
          <w:szCs w:val="24"/>
        </w:rPr>
        <w:t>в</w:t>
      </w:r>
      <w:r w:rsidRPr="00146229">
        <w:rPr>
          <w:rFonts w:ascii="Times New Roman" w:hAnsi="Times New Roman" w:cs="Times New Roman"/>
          <w:sz w:val="24"/>
          <w:szCs w:val="24"/>
        </w:rPr>
        <w:t xml:space="preserve">ных ценах на душу населения  (1998-2016 г.г.). – </w:t>
      </w:r>
      <w:r w:rsidRPr="00146229">
        <w:rPr>
          <w:rFonts w:ascii="Times New Roman" w:hAnsi="Times New Roman" w:cs="Times New Roman"/>
          <w:sz w:val="24"/>
          <w:szCs w:val="24"/>
          <w:lang w:val="en-US"/>
        </w:rPr>
        <w:t>URL</w:t>
      </w:r>
      <w:r w:rsidRPr="00146229">
        <w:rPr>
          <w:rFonts w:ascii="Times New Roman" w:hAnsi="Times New Roman" w:cs="Times New Roman"/>
          <w:sz w:val="24"/>
          <w:szCs w:val="24"/>
        </w:rPr>
        <w:t xml:space="preserve">: </w:t>
      </w:r>
      <w:hyperlink r:id="rId15" w:history="1">
        <w:r w:rsidRPr="00146229">
          <w:rPr>
            <w:rStyle w:val="ac"/>
            <w:rFonts w:ascii="Times New Roman" w:hAnsi="Times New Roman"/>
            <w:color w:val="auto"/>
            <w:sz w:val="24"/>
            <w:szCs w:val="24"/>
            <w:u w:val="none"/>
          </w:rPr>
          <w:t>http://www.gks.ru/free_doc/new_site/vvp/dusha98-16.xlsx</w:t>
        </w:r>
      </w:hyperlink>
    </w:p>
  </w:footnote>
  <w:footnote w:id="11">
    <w:p w:rsidR="0092662C" w:rsidRPr="00A11607" w:rsidRDefault="0092662C" w:rsidP="00B63E2B">
      <w:pPr>
        <w:pStyle w:val="a9"/>
        <w:jc w:val="both"/>
        <w:rPr>
          <w:rFonts w:ascii="Times New Roman" w:hAnsi="Times New Roman" w:cs="Times New Roman"/>
          <w:sz w:val="24"/>
          <w:szCs w:val="24"/>
        </w:rPr>
      </w:pPr>
      <w:r w:rsidRPr="00A11607">
        <w:rPr>
          <w:rStyle w:val="ab"/>
          <w:rFonts w:ascii="Times New Roman" w:hAnsi="Times New Roman" w:cs="Times New Roman"/>
          <w:sz w:val="24"/>
          <w:szCs w:val="24"/>
        </w:rPr>
        <w:footnoteRef/>
      </w:r>
      <w:r w:rsidRPr="00A11607">
        <w:rPr>
          <w:rFonts w:ascii="Times New Roman" w:hAnsi="Times New Roman" w:cs="Times New Roman"/>
          <w:sz w:val="24"/>
          <w:szCs w:val="24"/>
        </w:rPr>
        <w:t xml:space="preserve"> Регионы России. Социально-экономические показатели. 2017: стат. сб. / Росстат. – М., 2017. – С.</w:t>
      </w:r>
      <w:r>
        <w:rPr>
          <w:rFonts w:ascii="Times New Roman" w:hAnsi="Times New Roman" w:cs="Times New Roman"/>
          <w:sz w:val="24"/>
          <w:szCs w:val="24"/>
        </w:rPr>
        <w:t xml:space="preserve"> 1087-1089, 1090-1091, 1100-1101, 1120-1121, 1128-1129, 1134-1137.</w:t>
      </w:r>
    </w:p>
  </w:footnote>
  <w:footnote w:id="12">
    <w:p w:rsidR="0092662C" w:rsidRPr="000B57A2" w:rsidRDefault="0092662C" w:rsidP="00B63E2B">
      <w:pPr>
        <w:pStyle w:val="a9"/>
        <w:jc w:val="both"/>
        <w:rPr>
          <w:rFonts w:ascii="Times New Roman" w:hAnsi="Times New Roman" w:cs="Times New Roman"/>
          <w:sz w:val="24"/>
          <w:szCs w:val="24"/>
        </w:rPr>
      </w:pPr>
      <w:r w:rsidRPr="000B57A2">
        <w:rPr>
          <w:rStyle w:val="ab"/>
          <w:rFonts w:ascii="Times New Roman" w:hAnsi="Times New Roman" w:cs="Times New Roman"/>
          <w:sz w:val="24"/>
          <w:szCs w:val="24"/>
        </w:rPr>
        <w:footnoteRef/>
      </w:r>
      <w:r w:rsidRPr="000B57A2">
        <w:rPr>
          <w:rFonts w:ascii="Times New Roman" w:hAnsi="Times New Roman" w:cs="Times New Roman"/>
          <w:sz w:val="24"/>
          <w:szCs w:val="24"/>
        </w:rPr>
        <w:t xml:space="preserve"> Регионы России. Социально-экономические показатели. 2017: стат. сб. / Росстат. – М., 2017. – С. 728-729.</w:t>
      </w:r>
    </w:p>
  </w:footnote>
  <w:footnote w:id="13">
    <w:p w:rsidR="0092662C" w:rsidRPr="00386D40" w:rsidRDefault="0092662C" w:rsidP="00386D40">
      <w:pPr>
        <w:pStyle w:val="a9"/>
        <w:jc w:val="both"/>
        <w:rPr>
          <w:rFonts w:ascii="Times New Roman" w:hAnsi="Times New Roman" w:cs="Times New Roman"/>
          <w:sz w:val="24"/>
          <w:szCs w:val="24"/>
        </w:rPr>
      </w:pPr>
      <w:r w:rsidRPr="00386D40">
        <w:rPr>
          <w:rStyle w:val="ab"/>
          <w:rFonts w:ascii="Times New Roman" w:hAnsi="Times New Roman" w:cs="Times New Roman"/>
          <w:sz w:val="24"/>
          <w:szCs w:val="24"/>
        </w:rPr>
        <w:footnoteRef/>
      </w:r>
      <w:r w:rsidRPr="00386D40">
        <w:rPr>
          <w:rFonts w:ascii="Times New Roman" w:hAnsi="Times New Roman" w:cs="Times New Roman"/>
          <w:sz w:val="24"/>
          <w:szCs w:val="24"/>
        </w:rPr>
        <w:t xml:space="preserve"> Регионы России. Социально-экономические показатели. 2017: стат. сб. / Росстат. – М., 2017. – С. 812-813.</w:t>
      </w:r>
    </w:p>
  </w:footnote>
  <w:footnote w:id="14">
    <w:p w:rsidR="0092662C" w:rsidRDefault="0092662C">
      <w:pPr>
        <w:pStyle w:val="a9"/>
      </w:pPr>
      <w:r w:rsidRPr="00386D40">
        <w:rPr>
          <w:rStyle w:val="ab"/>
          <w:rFonts w:ascii="Times New Roman" w:hAnsi="Times New Roman" w:cs="Times New Roman"/>
          <w:sz w:val="24"/>
          <w:szCs w:val="24"/>
        </w:rPr>
        <w:footnoteRef/>
      </w:r>
      <w:r w:rsidRPr="00386D40">
        <w:rPr>
          <w:rFonts w:ascii="Times New Roman" w:hAnsi="Times New Roman" w:cs="Times New Roman"/>
          <w:sz w:val="24"/>
          <w:szCs w:val="24"/>
        </w:rPr>
        <w:t xml:space="preserve"> Регионы России. Социально-экономические показатели. 2017: стат. сб. / Росстат. – М., 2017. – С. 780-785.</w:t>
      </w:r>
    </w:p>
  </w:footnote>
  <w:footnote w:id="15">
    <w:p w:rsidR="0092662C" w:rsidRPr="000B57A2" w:rsidRDefault="0092662C" w:rsidP="00386D40">
      <w:pPr>
        <w:pStyle w:val="a9"/>
        <w:jc w:val="both"/>
        <w:rPr>
          <w:rFonts w:ascii="Times New Roman" w:hAnsi="Times New Roman" w:cs="Times New Roman"/>
          <w:sz w:val="24"/>
          <w:szCs w:val="24"/>
        </w:rPr>
      </w:pPr>
      <w:r w:rsidRPr="000B57A2">
        <w:rPr>
          <w:rStyle w:val="ab"/>
          <w:rFonts w:ascii="Times New Roman" w:hAnsi="Times New Roman" w:cs="Times New Roman"/>
          <w:sz w:val="24"/>
          <w:szCs w:val="24"/>
        </w:rPr>
        <w:footnoteRef/>
      </w:r>
      <w:r w:rsidRPr="000B57A2">
        <w:rPr>
          <w:rFonts w:ascii="Times New Roman" w:hAnsi="Times New Roman" w:cs="Times New Roman"/>
          <w:sz w:val="24"/>
          <w:szCs w:val="24"/>
        </w:rPr>
        <w:t xml:space="preserve"> Регионы России. Социально-экономические показатели. 2017: стат. сб. / Росстат. – М., 2017. – С.</w:t>
      </w:r>
      <w:r>
        <w:rPr>
          <w:rFonts w:ascii="Times New Roman" w:hAnsi="Times New Roman" w:cs="Times New Roman"/>
          <w:sz w:val="24"/>
          <w:szCs w:val="24"/>
        </w:rPr>
        <w:t xml:space="preserve"> 823-824, 827, 829, 833-834, 837-838, 841-842, 857-858, 859-860.</w:t>
      </w:r>
    </w:p>
  </w:footnote>
  <w:footnote w:id="16">
    <w:p w:rsidR="0092662C" w:rsidRPr="001A6123" w:rsidRDefault="0092662C" w:rsidP="00386D40">
      <w:pPr>
        <w:pStyle w:val="a9"/>
        <w:jc w:val="both"/>
        <w:rPr>
          <w:rFonts w:ascii="Times New Roman" w:hAnsi="Times New Roman" w:cs="Times New Roman"/>
          <w:sz w:val="24"/>
          <w:szCs w:val="24"/>
        </w:rPr>
      </w:pPr>
      <w:r w:rsidRPr="001A6123">
        <w:rPr>
          <w:rStyle w:val="ab"/>
          <w:rFonts w:ascii="Times New Roman" w:hAnsi="Times New Roman" w:cs="Times New Roman"/>
          <w:sz w:val="24"/>
          <w:szCs w:val="24"/>
        </w:rPr>
        <w:footnoteRef/>
      </w:r>
      <w:r w:rsidRPr="001A6123">
        <w:rPr>
          <w:rFonts w:ascii="Times New Roman" w:hAnsi="Times New Roman" w:cs="Times New Roman"/>
          <w:sz w:val="24"/>
          <w:szCs w:val="24"/>
        </w:rPr>
        <w:t xml:space="preserve"> Регионы России. Социально-экономические показатели. 2017: стат. сб. / Росстат. – М., 2017. – С. 684-685.</w:t>
      </w:r>
    </w:p>
  </w:footnote>
  <w:footnote w:id="17">
    <w:p w:rsidR="0092662C" w:rsidRPr="00D15B2F" w:rsidRDefault="0092662C" w:rsidP="00922A2B">
      <w:pPr>
        <w:pStyle w:val="a9"/>
        <w:jc w:val="both"/>
        <w:rPr>
          <w:rFonts w:ascii="Times New Roman" w:hAnsi="Times New Roman" w:cs="Times New Roman"/>
          <w:sz w:val="24"/>
          <w:szCs w:val="24"/>
        </w:rPr>
      </w:pPr>
      <w:r w:rsidRPr="00386D40">
        <w:rPr>
          <w:rStyle w:val="ab"/>
          <w:rFonts w:ascii="Times New Roman" w:hAnsi="Times New Roman" w:cs="Times New Roman"/>
          <w:sz w:val="24"/>
          <w:szCs w:val="24"/>
        </w:rPr>
        <w:footnoteRef/>
      </w:r>
      <w:r w:rsidRPr="00D15B2F">
        <w:rPr>
          <w:rFonts w:ascii="Times New Roman" w:hAnsi="Times New Roman" w:cs="Times New Roman"/>
          <w:sz w:val="24"/>
          <w:szCs w:val="24"/>
        </w:rPr>
        <w:t>Регионы России. Социально-экономические показатели. 2017: стат. сб. / Росстат. – М., 2017. – С. 592-595.</w:t>
      </w:r>
    </w:p>
  </w:footnote>
  <w:footnote w:id="18">
    <w:p w:rsidR="0092662C" w:rsidRPr="00D15B2F" w:rsidRDefault="0092662C" w:rsidP="00922A2B">
      <w:pPr>
        <w:pStyle w:val="a9"/>
        <w:jc w:val="both"/>
        <w:rPr>
          <w:rFonts w:ascii="Times New Roman" w:hAnsi="Times New Roman" w:cs="Times New Roman"/>
          <w:sz w:val="24"/>
          <w:szCs w:val="24"/>
        </w:rPr>
      </w:pPr>
      <w:r w:rsidRPr="00D15B2F">
        <w:rPr>
          <w:rStyle w:val="ab"/>
          <w:rFonts w:ascii="Times New Roman" w:hAnsi="Times New Roman" w:cs="Times New Roman"/>
          <w:sz w:val="24"/>
          <w:szCs w:val="24"/>
        </w:rPr>
        <w:footnoteRef/>
      </w:r>
      <w:r w:rsidRPr="00D15B2F">
        <w:rPr>
          <w:rFonts w:ascii="Times New Roman" w:hAnsi="Times New Roman" w:cs="Times New Roman"/>
          <w:sz w:val="24"/>
          <w:szCs w:val="24"/>
        </w:rPr>
        <w:t xml:space="preserve"> Структура ВРП по отраслям экономики. – </w:t>
      </w:r>
      <w:r w:rsidRPr="00D15B2F">
        <w:rPr>
          <w:rFonts w:ascii="Times New Roman" w:hAnsi="Times New Roman" w:cs="Times New Roman"/>
          <w:sz w:val="24"/>
          <w:szCs w:val="24"/>
          <w:lang w:val="en-US"/>
        </w:rPr>
        <w:t>URL</w:t>
      </w:r>
      <w:r w:rsidRPr="00D15B2F">
        <w:rPr>
          <w:rFonts w:ascii="Times New Roman" w:hAnsi="Times New Roman" w:cs="Times New Roman"/>
          <w:sz w:val="24"/>
          <w:szCs w:val="24"/>
        </w:rPr>
        <w:t xml:space="preserve">: </w:t>
      </w:r>
      <w:hyperlink r:id="rId16" w:history="1">
        <w:r w:rsidRPr="00D15B2F">
          <w:rPr>
            <w:rStyle w:val="ac"/>
            <w:rFonts w:ascii="Times New Roman" w:hAnsi="Times New Roman"/>
            <w:color w:val="auto"/>
            <w:sz w:val="24"/>
            <w:szCs w:val="24"/>
            <w:u w:val="none"/>
          </w:rPr>
          <w:t>http://www.gks.ru/free_doc/new_site/vvp/otr-stru16.xlsx</w:t>
        </w:r>
      </w:hyperlink>
      <w:r w:rsidRPr="00D15B2F">
        <w:rPr>
          <w:rFonts w:ascii="Times New Roman" w:hAnsi="Times New Roman" w:cs="Times New Roman"/>
          <w:sz w:val="24"/>
          <w:szCs w:val="24"/>
        </w:rPr>
        <w:t xml:space="preserve">.  </w:t>
      </w:r>
    </w:p>
  </w:footnote>
  <w:footnote w:id="19">
    <w:p w:rsidR="0092662C" w:rsidRPr="00D15B2F" w:rsidRDefault="0092662C" w:rsidP="00922A2B">
      <w:pPr>
        <w:pStyle w:val="a9"/>
        <w:jc w:val="both"/>
        <w:rPr>
          <w:rFonts w:ascii="Times New Roman" w:hAnsi="Times New Roman" w:cs="Times New Roman"/>
          <w:sz w:val="24"/>
          <w:szCs w:val="24"/>
        </w:rPr>
      </w:pPr>
      <w:r w:rsidRPr="00D15B2F">
        <w:rPr>
          <w:rStyle w:val="ab"/>
          <w:rFonts w:ascii="Times New Roman" w:hAnsi="Times New Roman" w:cs="Times New Roman"/>
          <w:sz w:val="24"/>
          <w:szCs w:val="24"/>
        </w:rPr>
        <w:footnoteRef/>
      </w:r>
      <w:r w:rsidRPr="00D15B2F">
        <w:rPr>
          <w:rFonts w:ascii="Times New Roman" w:hAnsi="Times New Roman" w:cs="Times New Roman"/>
          <w:sz w:val="24"/>
          <w:szCs w:val="24"/>
        </w:rPr>
        <w:t xml:space="preserve"> Регионы России. Социально-экономические показатели. 2017: стат. сб. / Росстат. – М., 2017. – С. 902-903.</w:t>
      </w:r>
    </w:p>
  </w:footnote>
  <w:footnote w:id="20">
    <w:p w:rsidR="0092662C" w:rsidRPr="00D15B2F" w:rsidRDefault="0092662C" w:rsidP="00922A2B">
      <w:pPr>
        <w:pStyle w:val="a9"/>
        <w:jc w:val="both"/>
        <w:rPr>
          <w:rFonts w:ascii="Times New Roman" w:hAnsi="Times New Roman" w:cs="Times New Roman"/>
          <w:sz w:val="24"/>
          <w:szCs w:val="24"/>
        </w:rPr>
      </w:pPr>
      <w:r w:rsidRPr="00D15B2F">
        <w:rPr>
          <w:rStyle w:val="ab"/>
          <w:rFonts w:ascii="Times New Roman" w:hAnsi="Times New Roman" w:cs="Times New Roman"/>
          <w:sz w:val="24"/>
          <w:szCs w:val="24"/>
        </w:rPr>
        <w:footnoteRef/>
      </w:r>
      <w:r w:rsidRPr="00D15B2F">
        <w:rPr>
          <w:rFonts w:ascii="Times New Roman" w:hAnsi="Times New Roman" w:cs="Times New Roman"/>
          <w:sz w:val="24"/>
          <w:szCs w:val="24"/>
        </w:rPr>
        <w:t xml:space="preserve"> Регионы России. Социально-экономические показатели. 2017: стат. сб. / Росстат. – М., 2017. – С. 902-903, 912-915, 918-919.</w:t>
      </w:r>
    </w:p>
  </w:footnote>
  <w:footnote w:id="21">
    <w:p w:rsidR="0092662C" w:rsidRPr="00450082" w:rsidRDefault="0092662C" w:rsidP="00386D40">
      <w:pPr>
        <w:pStyle w:val="a9"/>
        <w:jc w:val="both"/>
        <w:rPr>
          <w:rFonts w:ascii="Times New Roman" w:hAnsi="Times New Roman" w:cs="Times New Roman"/>
          <w:sz w:val="24"/>
          <w:szCs w:val="24"/>
        </w:rPr>
      </w:pPr>
      <w:r w:rsidRPr="00450082">
        <w:rPr>
          <w:rStyle w:val="ab"/>
          <w:rFonts w:ascii="Times New Roman" w:hAnsi="Times New Roman" w:cs="Times New Roman"/>
          <w:sz w:val="24"/>
          <w:szCs w:val="24"/>
        </w:rPr>
        <w:footnoteRef/>
      </w:r>
      <w:r w:rsidRPr="00450082">
        <w:rPr>
          <w:rFonts w:ascii="Times New Roman" w:hAnsi="Times New Roman" w:cs="Times New Roman"/>
          <w:sz w:val="24"/>
          <w:szCs w:val="24"/>
        </w:rPr>
        <w:t xml:space="preserve"> Регионы России. Социально-экономические показатели. 2017: стат. сб. / Росстат. – М., 2017. – С.</w:t>
      </w:r>
      <w:r>
        <w:rPr>
          <w:rFonts w:ascii="Times New Roman" w:hAnsi="Times New Roman" w:cs="Times New Roman"/>
          <w:sz w:val="24"/>
          <w:szCs w:val="24"/>
        </w:rPr>
        <w:t xml:space="preserve"> 1192-1207.</w:t>
      </w:r>
    </w:p>
  </w:footnote>
  <w:footnote w:id="22">
    <w:p w:rsidR="0092662C" w:rsidRPr="00857C8F" w:rsidRDefault="0092662C" w:rsidP="00386D40">
      <w:pPr>
        <w:pStyle w:val="a9"/>
        <w:jc w:val="both"/>
        <w:rPr>
          <w:rFonts w:ascii="Times New Roman" w:hAnsi="Times New Roman" w:cs="Times New Roman"/>
          <w:sz w:val="24"/>
          <w:szCs w:val="24"/>
        </w:rPr>
      </w:pPr>
      <w:r w:rsidRPr="00857C8F">
        <w:rPr>
          <w:rStyle w:val="ab"/>
          <w:rFonts w:ascii="Times New Roman" w:hAnsi="Times New Roman" w:cs="Times New Roman"/>
          <w:sz w:val="24"/>
          <w:szCs w:val="24"/>
        </w:rPr>
        <w:footnoteRef/>
      </w:r>
      <w:r w:rsidRPr="00857C8F">
        <w:rPr>
          <w:rFonts w:ascii="Times New Roman" w:hAnsi="Times New Roman" w:cs="Times New Roman"/>
          <w:sz w:val="24"/>
          <w:szCs w:val="24"/>
        </w:rPr>
        <w:t xml:space="preserve"> Регионы России. Социально-экономические показатели. 2017: стат. сб. / Росстат. – М., 2017. – С.</w:t>
      </w:r>
      <w:r>
        <w:rPr>
          <w:rFonts w:ascii="Times New Roman" w:hAnsi="Times New Roman" w:cs="Times New Roman"/>
          <w:sz w:val="24"/>
          <w:szCs w:val="24"/>
        </w:rPr>
        <w:t xml:space="preserve"> 929-930, 933-934.</w:t>
      </w:r>
    </w:p>
  </w:footnote>
  <w:footnote w:id="23">
    <w:p w:rsidR="0092662C" w:rsidRPr="00D15B2F" w:rsidRDefault="0092662C" w:rsidP="00922A2B">
      <w:pPr>
        <w:pStyle w:val="a9"/>
        <w:jc w:val="both"/>
        <w:rPr>
          <w:rFonts w:ascii="Times New Roman" w:hAnsi="Times New Roman" w:cs="Times New Roman"/>
          <w:sz w:val="24"/>
          <w:szCs w:val="24"/>
        </w:rPr>
      </w:pPr>
      <w:r w:rsidRPr="00386D40">
        <w:rPr>
          <w:rStyle w:val="ab"/>
          <w:rFonts w:ascii="Times New Roman" w:hAnsi="Times New Roman" w:cs="Times New Roman"/>
          <w:sz w:val="24"/>
          <w:szCs w:val="24"/>
        </w:rPr>
        <w:footnoteRef/>
      </w:r>
      <w:r w:rsidRPr="00D15B2F">
        <w:rPr>
          <w:rFonts w:ascii="Times New Roman" w:hAnsi="Times New Roman" w:cs="Times New Roman"/>
          <w:sz w:val="24"/>
          <w:szCs w:val="24"/>
        </w:rPr>
        <w:t>Регионы России. Социально-экономические показатели. 2017: стат. сб. / Росстат. – М., 2017. – С. 575-576.</w:t>
      </w:r>
    </w:p>
  </w:footnote>
  <w:footnote w:id="24">
    <w:p w:rsidR="0092662C" w:rsidRPr="00D15B2F" w:rsidRDefault="0092662C" w:rsidP="0038478E">
      <w:pPr>
        <w:pStyle w:val="a9"/>
        <w:jc w:val="both"/>
        <w:rPr>
          <w:rFonts w:ascii="Times New Roman" w:hAnsi="Times New Roman" w:cs="Times New Roman"/>
          <w:sz w:val="24"/>
          <w:szCs w:val="24"/>
        </w:rPr>
      </w:pPr>
      <w:r w:rsidRPr="00D15B2F">
        <w:rPr>
          <w:rStyle w:val="ab"/>
          <w:rFonts w:ascii="Times New Roman" w:hAnsi="Times New Roman" w:cs="Times New Roman"/>
          <w:sz w:val="24"/>
          <w:szCs w:val="24"/>
        </w:rPr>
        <w:footnoteRef/>
      </w:r>
      <w:r w:rsidRPr="00D15B2F">
        <w:rPr>
          <w:rFonts w:ascii="Times New Roman" w:hAnsi="Times New Roman" w:cs="Times New Roman"/>
          <w:sz w:val="24"/>
          <w:szCs w:val="24"/>
        </w:rPr>
        <w:t xml:space="preserve"> Регионы России. Социально-экономические показатели. 2017: стат. сб. / Росстат. – М., 2017. – С. 1140-1143, 1146-1147.</w:t>
      </w:r>
    </w:p>
  </w:footnote>
  <w:footnote w:id="25">
    <w:p w:rsidR="0092662C" w:rsidRPr="00D15B2F" w:rsidRDefault="0092662C" w:rsidP="0038478E">
      <w:pPr>
        <w:pStyle w:val="a9"/>
        <w:jc w:val="both"/>
        <w:rPr>
          <w:rFonts w:ascii="Times New Roman" w:hAnsi="Times New Roman" w:cs="Times New Roman"/>
          <w:sz w:val="24"/>
          <w:szCs w:val="24"/>
        </w:rPr>
      </w:pPr>
      <w:r w:rsidRPr="00D15B2F">
        <w:rPr>
          <w:rStyle w:val="ab"/>
          <w:rFonts w:ascii="Times New Roman" w:hAnsi="Times New Roman" w:cs="Times New Roman"/>
          <w:sz w:val="24"/>
          <w:szCs w:val="24"/>
        </w:rPr>
        <w:footnoteRef/>
      </w:r>
      <w:r w:rsidRPr="00D15B2F">
        <w:rPr>
          <w:rFonts w:ascii="Times New Roman" w:hAnsi="Times New Roman" w:cs="Times New Roman"/>
          <w:sz w:val="24"/>
          <w:szCs w:val="24"/>
        </w:rPr>
        <w:t xml:space="preserve"> Доля высокотехнологичных и наукоемких отраслей экономики в ВРП. – </w:t>
      </w:r>
      <w:r w:rsidRPr="00D15B2F">
        <w:rPr>
          <w:rFonts w:ascii="Times New Roman" w:hAnsi="Times New Roman" w:cs="Times New Roman"/>
          <w:sz w:val="24"/>
          <w:szCs w:val="24"/>
          <w:lang w:val="en-US"/>
        </w:rPr>
        <w:t>URL</w:t>
      </w:r>
      <w:r w:rsidRPr="00D15B2F">
        <w:rPr>
          <w:rFonts w:ascii="Times New Roman" w:hAnsi="Times New Roman" w:cs="Times New Roman"/>
          <w:sz w:val="24"/>
          <w:szCs w:val="24"/>
        </w:rPr>
        <w:t xml:space="preserve">: </w:t>
      </w:r>
      <w:hyperlink r:id="rId17" w:history="1">
        <w:r w:rsidRPr="00D15B2F">
          <w:rPr>
            <w:rStyle w:val="ac"/>
            <w:rFonts w:ascii="Times New Roman" w:hAnsi="Times New Roman"/>
            <w:color w:val="auto"/>
            <w:sz w:val="24"/>
            <w:szCs w:val="24"/>
            <w:u w:val="none"/>
          </w:rPr>
          <w:t>http://www.gks.ru/free_doc/new_site/effect/macr4.xls</w:t>
        </w:r>
      </w:hyperlink>
      <w:r w:rsidRPr="00D15B2F">
        <w:rPr>
          <w:rFonts w:ascii="Times New Roman" w:hAnsi="Times New Roman" w:cs="Times New Roman"/>
          <w:sz w:val="24"/>
          <w:szCs w:val="24"/>
        </w:rPr>
        <w:t xml:space="preserve">.   </w:t>
      </w:r>
    </w:p>
  </w:footnote>
  <w:footnote w:id="26">
    <w:p w:rsidR="0092662C" w:rsidRPr="00D15B2F" w:rsidRDefault="0092662C">
      <w:pPr>
        <w:pStyle w:val="a9"/>
        <w:rPr>
          <w:rFonts w:ascii="Times New Roman" w:hAnsi="Times New Roman" w:cs="Times New Roman"/>
          <w:sz w:val="24"/>
          <w:szCs w:val="24"/>
        </w:rPr>
      </w:pPr>
      <w:r w:rsidRPr="00D15B2F">
        <w:rPr>
          <w:rStyle w:val="ab"/>
          <w:rFonts w:ascii="Times New Roman" w:hAnsi="Times New Roman" w:cs="Times New Roman"/>
          <w:sz w:val="24"/>
          <w:szCs w:val="24"/>
        </w:rPr>
        <w:footnoteRef/>
      </w:r>
      <w:r w:rsidRPr="00D15B2F">
        <w:rPr>
          <w:rFonts w:ascii="Times New Roman" w:hAnsi="Times New Roman" w:cs="Times New Roman"/>
          <w:sz w:val="24"/>
          <w:szCs w:val="24"/>
        </w:rPr>
        <w:t xml:space="preserve"> Регионы России. Социально-экономические показатели. 2017: стат. сб. / Росстат. – М., 2017. – С. 192-195.</w:t>
      </w:r>
    </w:p>
  </w:footnote>
  <w:footnote w:id="27">
    <w:p w:rsidR="0092662C" w:rsidRDefault="0092662C" w:rsidP="00386D40">
      <w:pPr>
        <w:pStyle w:val="a9"/>
        <w:jc w:val="both"/>
      </w:pPr>
      <w:r w:rsidRPr="00922A2B">
        <w:rPr>
          <w:rStyle w:val="ab"/>
          <w:rFonts w:ascii="Times New Roman" w:hAnsi="Times New Roman" w:cs="Times New Roman"/>
          <w:sz w:val="24"/>
          <w:szCs w:val="24"/>
        </w:rPr>
        <w:footnoteRef/>
      </w:r>
      <w:r w:rsidRPr="00922A2B">
        <w:rPr>
          <w:rFonts w:ascii="Times New Roman" w:hAnsi="Times New Roman" w:cs="Times New Roman"/>
          <w:sz w:val="24"/>
          <w:szCs w:val="24"/>
        </w:rPr>
        <w:t xml:space="preserve"> Регионы России. Социально-экономические показатели. 2017: стат. сб. / Росстат. – М., 2017. – С. 1156-1159.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62C" w:rsidRDefault="0092662C">
    <w:pPr>
      <w:pStyle w:val="af0"/>
      <w:jc w:val="center"/>
    </w:pPr>
  </w:p>
  <w:p w:rsidR="0092662C" w:rsidRDefault="0092662C">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2DB0"/>
    <w:multiLevelType w:val="hybridMultilevel"/>
    <w:tmpl w:val="E95AC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97076"/>
    <w:multiLevelType w:val="hybridMultilevel"/>
    <w:tmpl w:val="44E6A5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D67DF9"/>
    <w:multiLevelType w:val="hybridMultilevel"/>
    <w:tmpl w:val="23F00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762FD9"/>
    <w:multiLevelType w:val="hybridMultilevel"/>
    <w:tmpl w:val="BED6B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A828B7"/>
    <w:multiLevelType w:val="hybridMultilevel"/>
    <w:tmpl w:val="B526EC08"/>
    <w:lvl w:ilvl="0" w:tplc="B2CE059E">
      <w:start w:val="1"/>
      <w:numFmt w:val="decimal"/>
      <w:lvlText w:val="%1."/>
      <w:lvlJc w:val="left"/>
      <w:pPr>
        <w:ind w:left="1370" w:hanging="945"/>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1B0A5D"/>
    <w:multiLevelType w:val="hybridMultilevel"/>
    <w:tmpl w:val="60D67984"/>
    <w:lvl w:ilvl="0" w:tplc="0419000F">
      <w:start w:val="1"/>
      <w:numFmt w:val="decimal"/>
      <w:lvlText w:val="%1."/>
      <w:lvlJc w:val="left"/>
      <w:pPr>
        <w:ind w:left="720" w:hanging="360"/>
      </w:pPr>
      <w:rPr>
        <w:rFonts w:hint="default"/>
      </w:rPr>
    </w:lvl>
    <w:lvl w:ilvl="1" w:tplc="F40E7E4A">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C10A4C"/>
    <w:multiLevelType w:val="hybridMultilevel"/>
    <w:tmpl w:val="EE5016C4"/>
    <w:lvl w:ilvl="0" w:tplc="0CC8AE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D744B4"/>
    <w:multiLevelType w:val="hybridMultilevel"/>
    <w:tmpl w:val="03285BE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FD45A4"/>
    <w:multiLevelType w:val="hybridMultilevel"/>
    <w:tmpl w:val="EB082EC2"/>
    <w:lvl w:ilvl="0" w:tplc="2C6ECE0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1E0A30"/>
    <w:multiLevelType w:val="hybridMultilevel"/>
    <w:tmpl w:val="118C7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4F2A0A"/>
    <w:multiLevelType w:val="hybridMultilevel"/>
    <w:tmpl w:val="CB4A74FA"/>
    <w:lvl w:ilvl="0" w:tplc="FCE48442">
      <w:start w:val="1"/>
      <w:numFmt w:val="decimal"/>
      <w:lvlText w:val="%1."/>
      <w:lvlJc w:val="left"/>
      <w:pPr>
        <w:tabs>
          <w:tab w:val="num" w:pos="720"/>
        </w:tabs>
        <w:ind w:left="720" w:hanging="360"/>
      </w:pPr>
    </w:lvl>
    <w:lvl w:ilvl="1" w:tplc="55925628" w:tentative="1">
      <w:start w:val="1"/>
      <w:numFmt w:val="decimal"/>
      <w:lvlText w:val="%2."/>
      <w:lvlJc w:val="left"/>
      <w:pPr>
        <w:tabs>
          <w:tab w:val="num" w:pos="1440"/>
        </w:tabs>
        <w:ind w:left="1440" w:hanging="360"/>
      </w:pPr>
    </w:lvl>
    <w:lvl w:ilvl="2" w:tplc="CBFCF9DC" w:tentative="1">
      <w:start w:val="1"/>
      <w:numFmt w:val="decimal"/>
      <w:lvlText w:val="%3."/>
      <w:lvlJc w:val="left"/>
      <w:pPr>
        <w:tabs>
          <w:tab w:val="num" w:pos="2160"/>
        </w:tabs>
        <w:ind w:left="2160" w:hanging="360"/>
      </w:pPr>
    </w:lvl>
    <w:lvl w:ilvl="3" w:tplc="37A65F00" w:tentative="1">
      <w:start w:val="1"/>
      <w:numFmt w:val="decimal"/>
      <w:lvlText w:val="%4."/>
      <w:lvlJc w:val="left"/>
      <w:pPr>
        <w:tabs>
          <w:tab w:val="num" w:pos="2880"/>
        </w:tabs>
        <w:ind w:left="2880" w:hanging="360"/>
      </w:pPr>
    </w:lvl>
    <w:lvl w:ilvl="4" w:tplc="1B808536" w:tentative="1">
      <w:start w:val="1"/>
      <w:numFmt w:val="decimal"/>
      <w:lvlText w:val="%5."/>
      <w:lvlJc w:val="left"/>
      <w:pPr>
        <w:tabs>
          <w:tab w:val="num" w:pos="3600"/>
        </w:tabs>
        <w:ind w:left="3600" w:hanging="360"/>
      </w:pPr>
    </w:lvl>
    <w:lvl w:ilvl="5" w:tplc="D78E1272" w:tentative="1">
      <w:start w:val="1"/>
      <w:numFmt w:val="decimal"/>
      <w:lvlText w:val="%6."/>
      <w:lvlJc w:val="left"/>
      <w:pPr>
        <w:tabs>
          <w:tab w:val="num" w:pos="4320"/>
        </w:tabs>
        <w:ind w:left="4320" w:hanging="360"/>
      </w:pPr>
    </w:lvl>
    <w:lvl w:ilvl="6" w:tplc="1940F1E0" w:tentative="1">
      <w:start w:val="1"/>
      <w:numFmt w:val="decimal"/>
      <w:lvlText w:val="%7."/>
      <w:lvlJc w:val="left"/>
      <w:pPr>
        <w:tabs>
          <w:tab w:val="num" w:pos="5040"/>
        </w:tabs>
        <w:ind w:left="5040" w:hanging="360"/>
      </w:pPr>
    </w:lvl>
    <w:lvl w:ilvl="7" w:tplc="AB7C352A" w:tentative="1">
      <w:start w:val="1"/>
      <w:numFmt w:val="decimal"/>
      <w:lvlText w:val="%8."/>
      <w:lvlJc w:val="left"/>
      <w:pPr>
        <w:tabs>
          <w:tab w:val="num" w:pos="5760"/>
        </w:tabs>
        <w:ind w:left="5760" w:hanging="360"/>
      </w:pPr>
    </w:lvl>
    <w:lvl w:ilvl="8" w:tplc="E9EC961A" w:tentative="1">
      <w:start w:val="1"/>
      <w:numFmt w:val="decimal"/>
      <w:lvlText w:val="%9."/>
      <w:lvlJc w:val="left"/>
      <w:pPr>
        <w:tabs>
          <w:tab w:val="num" w:pos="6480"/>
        </w:tabs>
        <w:ind w:left="6480" w:hanging="360"/>
      </w:pPr>
    </w:lvl>
  </w:abstractNum>
  <w:abstractNum w:abstractNumId="11">
    <w:nsid w:val="1D4766FE"/>
    <w:multiLevelType w:val="hybridMultilevel"/>
    <w:tmpl w:val="791E0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CE2896"/>
    <w:multiLevelType w:val="hybridMultilevel"/>
    <w:tmpl w:val="0B1A5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700886"/>
    <w:multiLevelType w:val="multilevel"/>
    <w:tmpl w:val="72164542"/>
    <w:lvl w:ilvl="0">
      <w:start w:val="1"/>
      <w:numFmt w:val="decimal"/>
      <w:lvlText w:val="%1."/>
      <w:lvlJc w:val="left"/>
      <w:pPr>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29D1DBF"/>
    <w:multiLevelType w:val="hybridMultilevel"/>
    <w:tmpl w:val="C8BA4552"/>
    <w:lvl w:ilvl="0" w:tplc="90069B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6B760C"/>
    <w:multiLevelType w:val="hybridMultilevel"/>
    <w:tmpl w:val="DFB6DFCE"/>
    <w:lvl w:ilvl="0" w:tplc="5056868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C3653C8"/>
    <w:multiLevelType w:val="hybridMultilevel"/>
    <w:tmpl w:val="B63C9C8C"/>
    <w:lvl w:ilvl="0" w:tplc="7FB48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56783C"/>
    <w:multiLevelType w:val="hybridMultilevel"/>
    <w:tmpl w:val="227EA464"/>
    <w:lvl w:ilvl="0" w:tplc="40904A10">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E97257"/>
    <w:multiLevelType w:val="hybridMultilevel"/>
    <w:tmpl w:val="99409200"/>
    <w:lvl w:ilvl="0" w:tplc="D9DA3D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940AC6"/>
    <w:multiLevelType w:val="hybridMultilevel"/>
    <w:tmpl w:val="E7A8D358"/>
    <w:lvl w:ilvl="0" w:tplc="4D2E6828">
      <w:start w:val="1"/>
      <w:numFmt w:val="decimal"/>
      <w:lvlText w:val="%1."/>
      <w:lvlJc w:val="left"/>
      <w:pPr>
        <w:ind w:left="928"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7E1980"/>
    <w:multiLevelType w:val="multilevel"/>
    <w:tmpl w:val="D7C2CB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8BB1103"/>
    <w:multiLevelType w:val="hybridMultilevel"/>
    <w:tmpl w:val="47526C94"/>
    <w:lvl w:ilvl="0" w:tplc="C3DAFAC0">
      <w:start w:val="1579"/>
      <w:numFmt w:val="decimal"/>
      <w:lvlText w:val="%1"/>
      <w:lvlJc w:val="left"/>
      <w:pPr>
        <w:ind w:left="905" w:hanging="48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nsid w:val="3A3555BA"/>
    <w:multiLevelType w:val="hybridMultilevel"/>
    <w:tmpl w:val="F964FA24"/>
    <w:lvl w:ilvl="0" w:tplc="CD0E38E6">
      <w:start w:val="1"/>
      <w:numFmt w:val="decimal"/>
      <w:lvlText w:val="%1."/>
      <w:lvlJc w:val="left"/>
      <w:pPr>
        <w:tabs>
          <w:tab w:val="num" w:pos="720"/>
        </w:tabs>
        <w:ind w:left="720" w:hanging="360"/>
      </w:pPr>
    </w:lvl>
    <w:lvl w:ilvl="1" w:tplc="3886F21C" w:tentative="1">
      <w:start w:val="1"/>
      <w:numFmt w:val="decimal"/>
      <w:lvlText w:val="%2."/>
      <w:lvlJc w:val="left"/>
      <w:pPr>
        <w:tabs>
          <w:tab w:val="num" w:pos="1440"/>
        </w:tabs>
        <w:ind w:left="1440" w:hanging="360"/>
      </w:pPr>
    </w:lvl>
    <w:lvl w:ilvl="2" w:tplc="9ED031E2" w:tentative="1">
      <w:start w:val="1"/>
      <w:numFmt w:val="decimal"/>
      <w:lvlText w:val="%3."/>
      <w:lvlJc w:val="left"/>
      <w:pPr>
        <w:tabs>
          <w:tab w:val="num" w:pos="2160"/>
        </w:tabs>
        <w:ind w:left="2160" w:hanging="360"/>
      </w:pPr>
    </w:lvl>
    <w:lvl w:ilvl="3" w:tplc="0946FE98" w:tentative="1">
      <w:start w:val="1"/>
      <w:numFmt w:val="decimal"/>
      <w:lvlText w:val="%4."/>
      <w:lvlJc w:val="left"/>
      <w:pPr>
        <w:tabs>
          <w:tab w:val="num" w:pos="2880"/>
        </w:tabs>
        <w:ind w:left="2880" w:hanging="360"/>
      </w:pPr>
    </w:lvl>
    <w:lvl w:ilvl="4" w:tplc="B4328798" w:tentative="1">
      <w:start w:val="1"/>
      <w:numFmt w:val="decimal"/>
      <w:lvlText w:val="%5."/>
      <w:lvlJc w:val="left"/>
      <w:pPr>
        <w:tabs>
          <w:tab w:val="num" w:pos="3600"/>
        </w:tabs>
        <w:ind w:left="3600" w:hanging="360"/>
      </w:pPr>
    </w:lvl>
    <w:lvl w:ilvl="5" w:tplc="6C4AAA06" w:tentative="1">
      <w:start w:val="1"/>
      <w:numFmt w:val="decimal"/>
      <w:lvlText w:val="%6."/>
      <w:lvlJc w:val="left"/>
      <w:pPr>
        <w:tabs>
          <w:tab w:val="num" w:pos="4320"/>
        </w:tabs>
        <w:ind w:left="4320" w:hanging="360"/>
      </w:pPr>
    </w:lvl>
    <w:lvl w:ilvl="6" w:tplc="37285FEA" w:tentative="1">
      <w:start w:val="1"/>
      <w:numFmt w:val="decimal"/>
      <w:lvlText w:val="%7."/>
      <w:lvlJc w:val="left"/>
      <w:pPr>
        <w:tabs>
          <w:tab w:val="num" w:pos="5040"/>
        </w:tabs>
        <w:ind w:left="5040" w:hanging="360"/>
      </w:pPr>
    </w:lvl>
    <w:lvl w:ilvl="7" w:tplc="EEDAAE62" w:tentative="1">
      <w:start w:val="1"/>
      <w:numFmt w:val="decimal"/>
      <w:lvlText w:val="%8."/>
      <w:lvlJc w:val="left"/>
      <w:pPr>
        <w:tabs>
          <w:tab w:val="num" w:pos="5760"/>
        </w:tabs>
        <w:ind w:left="5760" w:hanging="360"/>
      </w:pPr>
    </w:lvl>
    <w:lvl w:ilvl="8" w:tplc="627E0654" w:tentative="1">
      <w:start w:val="1"/>
      <w:numFmt w:val="decimal"/>
      <w:lvlText w:val="%9."/>
      <w:lvlJc w:val="left"/>
      <w:pPr>
        <w:tabs>
          <w:tab w:val="num" w:pos="6480"/>
        </w:tabs>
        <w:ind w:left="6480" w:hanging="360"/>
      </w:pPr>
    </w:lvl>
  </w:abstractNum>
  <w:abstractNum w:abstractNumId="23">
    <w:nsid w:val="3B7B2A9E"/>
    <w:multiLevelType w:val="hybridMultilevel"/>
    <w:tmpl w:val="A66AA7E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011DBA"/>
    <w:multiLevelType w:val="hybridMultilevel"/>
    <w:tmpl w:val="2B280D96"/>
    <w:lvl w:ilvl="0" w:tplc="D9DA3D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975B5E"/>
    <w:multiLevelType w:val="hybridMultilevel"/>
    <w:tmpl w:val="EA7407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DF6B71"/>
    <w:multiLevelType w:val="hybridMultilevel"/>
    <w:tmpl w:val="2F18FEBA"/>
    <w:lvl w:ilvl="0" w:tplc="0419000F">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7">
    <w:nsid w:val="4A1708C4"/>
    <w:multiLevelType w:val="hybridMultilevel"/>
    <w:tmpl w:val="EBCC9DFE"/>
    <w:lvl w:ilvl="0" w:tplc="7F50A306">
      <w:start w:val="1"/>
      <w:numFmt w:val="decimal"/>
      <w:lvlText w:val="%1."/>
      <w:lvlJc w:val="left"/>
      <w:pPr>
        <w:ind w:left="720" w:hanging="360"/>
      </w:pPr>
      <w:rPr>
        <w:sz w:val="20"/>
        <w:szCs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FBD53B8"/>
    <w:multiLevelType w:val="multilevel"/>
    <w:tmpl w:val="A4AA7612"/>
    <w:lvl w:ilvl="0">
      <w:start w:val="1"/>
      <w:numFmt w:val="decimal"/>
      <w:lvlText w:val="%1."/>
      <w:lvlJc w:val="left"/>
      <w:pPr>
        <w:ind w:left="720" w:hanging="360"/>
      </w:pPr>
      <w:rPr>
        <w:b w:val="0"/>
        <w:i w:val="0"/>
        <w:sz w:val="20"/>
        <w:szCs w:val="20"/>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7EC2EB8"/>
    <w:multiLevelType w:val="hybridMultilevel"/>
    <w:tmpl w:val="2DD6C3B6"/>
    <w:lvl w:ilvl="0" w:tplc="A11C3D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B73C46"/>
    <w:multiLevelType w:val="hybridMultilevel"/>
    <w:tmpl w:val="99E8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B1555C"/>
    <w:multiLevelType w:val="hybridMultilevel"/>
    <w:tmpl w:val="33ACA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33C511A"/>
    <w:multiLevelType w:val="hybridMultilevel"/>
    <w:tmpl w:val="E3361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302490"/>
    <w:multiLevelType w:val="hybridMultilevel"/>
    <w:tmpl w:val="E74C0E5C"/>
    <w:lvl w:ilvl="0" w:tplc="5056868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F6D752E"/>
    <w:multiLevelType w:val="hybridMultilevel"/>
    <w:tmpl w:val="5886A872"/>
    <w:lvl w:ilvl="0" w:tplc="9A02C374">
      <w:start w:val="1"/>
      <w:numFmt w:val="decimal"/>
      <w:lvlText w:val="%1."/>
      <w:lvlJc w:val="left"/>
      <w:pPr>
        <w:tabs>
          <w:tab w:val="num" w:pos="502"/>
        </w:tabs>
        <w:ind w:left="502" w:hanging="360"/>
      </w:pPr>
      <w:rPr>
        <w:rFonts w:ascii="Times New Roman" w:hAnsi="Times New Roman" w:cs="Times New Roman" w:hint="default"/>
        <w:sz w:val="20"/>
        <w:szCs w:val="20"/>
      </w:rPr>
    </w:lvl>
    <w:lvl w:ilvl="1" w:tplc="22A2EA70" w:tentative="1">
      <w:start w:val="1"/>
      <w:numFmt w:val="bullet"/>
      <w:lvlText w:val="•"/>
      <w:lvlJc w:val="left"/>
      <w:pPr>
        <w:tabs>
          <w:tab w:val="num" w:pos="1440"/>
        </w:tabs>
        <w:ind w:left="1440" w:hanging="360"/>
      </w:pPr>
      <w:rPr>
        <w:rFonts w:ascii="Times New Roman" w:hAnsi="Times New Roman" w:hint="default"/>
      </w:rPr>
    </w:lvl>
    <w:lvl w:ilvl="2" w:tplc="7848FB66" w:tentative="1">
      <w:start w:val="1"/>
      <w:numFmt w:val="bullet"/>
      <w:lvlText w:val="•"/>
      <w:lvlJc w:val="left"/>
      <w:pPr>
        <w:tabs>
          <w:tab w:val="num" w:pos="2160"/>
        </w:tabs>
        <w:ind w:left="2160" w:hanging="360"/>
      </w:pPr>
      <w:rPr>
        <w:rFonts w:ascii="Times New Roman" w:hAnsi="Times New Roman" w:hint="default"/>
      </w:rPr>
    </w:lvl>
    <w:lvl w:ilvl="3" w:tplc="40AA37B4" w:tentative="1">
      <w:start w:val="1"/>
      <w:numFmt w:val="bullet"/>
      <w:lvlText w:val="•"/>
      <w:lvlJc w:val="left"/>
      <w:pPr>
        <w:tabs>
          <w:tab w:val="num" w:pos="2880"/>
        </w:tabs>
        <w:ind w:left="2880" w:hanging="360"/>
      </w:pPr>
      <w:rPr>
        <w:rFonts w:ascii="Times New Roman" w:hAnsi="Times New Roman" w:hint="default"/>
      </w:rPr>
    </w:lvl>
    <w:lvl w:ilvl="4" w:tplc="53507C0A" w:tentative="1">
      <w:start w:val="1"/>
      <w:numFmt w:val="bullet"/>
      <w:lvlText w:val="•"/>
      <w:lvlJc w:val="left"/>
      <w:pPr>
        <w:tabs>
          <w:tab w:val="num" w:pos="3600"/>
        </w:tabs>
        <w:ind w:left="3600" w:hanging="360"/>
      </w:pPr>
      <w:rPr>
        <w:rFonts w:ascii="Times New Roman" w:hAnsi="Times New Roman" w:hint="default"/>
      </w:rPr>
    </w:lvl>
    <w:lvl w:ilvl="5" w:tplc="19FAE55E" w:tentative="1">
      <w:start w:val="1"/>
      <w:numFmt w:val="bullet"/>
      <w:lvlText w:val="•"/>
      <w:lvlJc w:val="left"/>
      <w:pPr>
        <w:tabs>
          <w:tab w:val="num" w:pos="4320"/>
        </w:tabs>
        <w:ind w:left="4320" w:hanging="360"/>
      </w:pPr>
      <w:rPr>
        <w:rFonts w:ascii="Times New Roman" w:hAnsi="Times New Roman" w:hint="default"/>
      </w:rPr>
    </w:lvl>
    <w:lvl w:ilvl="6" w:tplc="CF965084" w:tentative="1">
      <w:start w:val="1"/>
      <w:numFmt w:val="bullet"/>
      <w:lvlText w:val="•"/>
      <w:lvlJc w:val="left"/>
      <w:pPr>
        <w:tabs>
          <w:tab w:val="num" w:pos="5040"/>
        </w:tabs>
        <w:ind w:left="5040" w:hanging="360"/>
      </w:pPr>
      <w:rPr>
        <w:rFonts w:ascii="Times New Roman" w:hAnsi="Times New Roman" w:hint="default"/>
      </w:rPr>
    </w:lvl>
    <w:lvl w:ilvl="7" w:tplc="5C92D160" w:tentative="1">
      <w:start w:val="1"/>
      <w:numFmt w:val="bullet"/>
      <w:lvlText w:val="•"/>
      <w:lvlJc w:val="left"/>
      <w:pPr>
        <w:tabs>
          <w:tab w:val="num" w:pos="5760"/>
        </w:tabs>
        <w:ind w:left="5760" w:hanging="360"/>
      </w:pPr>
      <w:rPr>
        <w:rFonts w:ascii="Times New Roman" w:hAnsi="Times New Roman" w:hint="default"/>
      </w:rPr>
    </w:lvl>
    <w:lvl w:ilvl="8" w:tplc="E3F247D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08270E2"/>
    <w:multiLevelType w:val="hybridMultilevel"/>
    <w:tmpl w:val="C84CB6EC"/>
    <w:lvl w:ilvl="0" w:tplc="0419000F">
      <w:start w:val="1"/>
      <w:numFmt w:val="bullet"/>
      <w:pStyle w:val="2"/>
      <w:lvlText w:val=""/>
      <w:lvlJc w:val="left"/>
      <w:pPr>
        <w:tabs>
          <w:tab w:val="num" w:pos="284"/>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F0234B3"/>
    <w:multiLevelType w:val="hybridMultilevel"/>
    <w:tmpl w:val="03B45664"/>
    <w:lvl w:ilvl="0" w:tplc="25C6A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F204352"/>
    <w:multiLevelType w:val="hybridMultilevel"/>
    <w:tmpl w:val="D200DBAC"/>
    <w:lvl w:ilvl="0" w:tplc="F0EC3C0E">
      <w:start w:val="1"/>
      <w:numFmt w:val="decimal"/>
      <w:lvlText w:val="%1."/>
      <w:lvlJc w:val="left"/>
      <w:pPr>
        <w:tabs>
          <w:tab w:val="num" w:pos="720"/>
        </w:tabs>
        <w:ind w:left="720" w:hanging="360"/>
      </w:pPr>
    </w:lvl>
    <w:lvl w:ilvl="1" w:tplc="5686CEC6" w:tentative="1">
      <w:start w:val="1"/>
      <w:numFmt w:val="decimal"/>
      <w:lvlText w:val="%2."/>
      <w:lvlJc w:val="left"/>
      <w:pPr>
        <w:tabs>
          <w:tab w:val="num" w:pos="1440"/>
        </w:tabs>
        <w:ind w:left="1440" w:hanging="360"/>
      </w:pPr>
    </w:lvl>
    <w:lvl w:ilvl="2" w:tplc="F98871F2" w:tentative="1">
      <w:start w:val="1"/>
      <w:numFmt w:val="decimal"/>
      <w:lvlText w:val="%3."/>
      <w:lvlJc w:val="left"/>
      <w:pPr>
        <w:tabs>
          <w:tab w:val="num" w:pos="2160"/>
        </w:tabs>
        <w:ind w:left="2160" w:hanging="360"/>
      </w:pPr>
    </w:lvl>
    <w:lvl w:ilvl="3" w:tplc="DA56C18C" w:tentative="1">
      <w:start w:val="1"/>
      <w:numFmt w:val="decimal"/>
      <w:lvlText w:val="%4."/>
      <w:lvlJc w:val="left"/>
      <w:pPr>
        <w:tabs>
          <w:tab w:val="num" w:pos="2880"/>
        </w:tabs>
        <w:ind w:left="2880" w:hanging="360"/>
      </w:pPr>
    </w:lvl>
    <w:lvl w:ilvl="4" w:tplc="AB1247AC" w:tentative="1">
      <w:start w:val="1"/>
      <w:numFmt w:val="decimal"/>
      <w:lvlText w:val="%5."/>
      <w:lvlJc w:val="left"/>
      <w:pPr>
        <w:tabs>
          <w:tab w:val="num" w:pos="3600"/>
        </w:tabs>
        <w:ind w:left="3600" w:hanging="360"/>
      </w:pPr>
    </w:lvl>
    <w:lvl w:ilvl="5" w:tplc="2844063C" w:tentative="1">
      <w:start w:val="1"/>
      <w:numFmt w:val="decimal"/>
      <w:lvlText w:val="%6."/>
      <w:lvlJc w:val="left"/>
      <w:pPr>
        <w:tabs>
          <w:tab w:val="num" w:pos="4320"/>
        </w:tabs>
        <w:ind w:left="4320" w:hanging="360"/>
      </w:pPr>
    </w:lvl>
    <w:lvl w:ilvl="6" w:tplc="6CEC1B02" w:tentative="1">
      <w:start w:val="1"/>
      <w:numFmt w:val="decimal"/>
      <w:lvlText w:val="%7."/>
      <w:lvlJc w:val="left"/>
      <w:pPr>
        <w:tabs>
          <w:tab w:val="num" w:pos="5040"/>
        </w:tabs>
        <w:ind w:left="5040" w:hanging="360"/>
      </w:pPr>
    </w:lvl>
    <w:lvl w:ilvl="7" w:tplc="7B70F01E" w:tentative="1">
      <w:start w:val="1"/>
      <w:numFmt w:val="decimal"/>
      <w:lvlText w:val="%8."/>
      <w:lvlJc w:val="left"/>
      <w:pPr>
        <w:tabs>
          <w:tab w:val="num" w:pos="5760"/>
        </w:tabs>
        <w:ind w:left="5760" w:hanging="360"/>
      </w:pPr>
    </w:lvl>
    <w:lvl w:ilvl="8" w:tplc="728279A2" w:tentative="1">
      <w:start w:val="1"/>
      <w:numFmt w:val="decimal"/>
      <w:lvlText w:val="%9."/>
      <w:lvlJc w:val="left"/>
      <w:pPr>
        <w:tabs>
          <w:tab w:val="num" w:pos="6480"/>
        </w:tabs>
        <w:ind w:left="6480" w:hanging="360"/>
      </w:pPr>
    </w:lvl>
  </w:abstractNum>
  <w:abstractNum w:abstractNumId="38">
    <w:nsid w:val="7FB641E1"/>
    <w:multiLevelType w:val="hybridMultilevel"/>
    <w:tmpl w:val="0E9CC256"/>
    <w:lvl w:ilvl="0" w:tplc="EA7C1C34">
      <w:start w:val="1"/>
      <w:numFmt w:val="decimal"/>
      <w:lvlText w:val="%1."/>
      <w:lvlJc w:val="left"/>
      <w:pPr>
        <w:tabs>
          <w:tab w:val="num" w:pos="720"/>
        </w:tabs>
        <w:ind w:left="720" w:hanging="360"/>
      </w:pPr>
    </w:lvl>
    <w:lvl w:ilvl="1" w:tplc="4684978E" w:tentative="1">
      <w:start w:val="1"/>
      <w:numFmt w:val="decimal"/>
      <w:lvlText w:val="%2."/>
      <w:lvlJc w:val="left"/>
      <w:pPr>
        <w:tabs>
          <w:tab w:val="num" w:pos="1440"/>
        </w:tabs>
        <w:ind w:left="1440" w:hanging="360"/>
      </w:pPr>
    </w:lvl>
    <w:lvl w:ilvl="2" w:tplc="96A26E34" w:tentative="1">
      <w:start w:val="1"/>
      <w:numFmt w:val="decimal"/>
      <w:lvlText w:val="%3."/>
      <w:lvlJc w:val="left"/>
      <w:pPr>
        <w:tabs>
          <w:tab w:val="num" w:pos="2160"/>
        </w:tabs>
        <w:ind w:left="2160" w:hanging="360"/>
      </w:pPr>
    </w:lvl>
    <w:lvl w:ilvl="3" w:tplc="5ED0C2B0" w:tentative="1">
      <w:start w:val="1"/>
      <w:numFmt w:val="decimal"/>
      <w:lvlText w:val="%4."/>
      <w:lvlJc w:val="left"/>
      <w:pPr>
        <w:tabs>
          <w:tab w:val="num" w:pos="2880"/>
        </w:tabs>
        <w:ind w:left="2880" w:hanging="360"/>
      </w:pPr>
    </w:lvl>
    <w:lvl w:ilvl="4" w:tplc="5F4EBAC2" w:tentative="1">
      <w:start w:val="1"/>
      <w:numFmt w:val="decimal"/>
      <w:lvlText w:val="%5."/>
      <w:lvlJc w:val="left"/>
      <w:pPr>
        <w:tabs>
          <w:tab w:val="num" w:pos="3600"/>
        </w:tabs>
        <w:ind w:left="3600" w:hanging="360"/>
      </w:pPr>
    </w:lvl>
    <w:lvl w:ilvl="5" w:tplc="2DD0F2AC" w:tentative="1">
      <w:start w:val="1"/>
      <w:numFmt w:val="decimal"/>
      <w:lvlText w:val="%6."/>
      <w:lvlJc w:val="left"/>
      <w:pPr>
        <w:tabs>
          <w:tab w:val="num" w:pos="4320"/>
        </w:tabs>
        <w:ind w:left="4320" w:hanging="360"/>
      </w:pPr>
    </w:lvl>
    <w:lvl w:ilvl="6" w:tplc="613CAFAC" w:tentative="1">
      <w:start w:val="1"/>
      <w:numFmt w:val="decimal"/>
      <w:lvlText w:val="%7."/>
      <w:lvlJc w:val="left"/>
      <w:pPr>
        <w:tabs>
          <w:tab w:val="num" w:pos="5040"/>
        </w:tabs>
        <w:ind w:left="5040" w:hanging="360"/>
      </w:pPr>
    </w:lvl>
    <w:lvl w:ilvl="7" w:tplc="06880402" w:tentative="1">
      <w:start w:val="1"/>
      <w:numFmt w:val="decimal"/>
      <w:lvlText w:val="%8."/>
      <w:lvlJc w:val="left"/>
      <w:pPr>
        <w:tabs>
          <w:tab w:val="num" w:pos="5760"/>
        </w:tabs>
        <w:ind w:left="5760" w:hanging="360"/>
      </w:pPr>
    </w:lvl>
    <w:lvl w:ilvl="8" w:tplc="347243C8" w:tentative="1">
      <w:start w:val="1"/>
      <w:numFmt w:val="decimal"/>
      <w:lvlText w:val="%9."/>
      <w:lvlJc w:val="left"/>
      <w:pPr>
        <w:tabs>
          <w:tab w:val="num" w:pos="6480"/>
        </w:tabs>
        <w:ind w:left="6480" w:hanging="360"/>
      </w:pPr>
    </w:lvl>
  </w:abstractNum>
  <w:num w:numId="1">
    <w:abstractNumId w:val="33"/>
  </w:num>
  <w:num w:numId="2">
    <w:abstractNumId w:val="15"/>
  </w:num>
  <w:num w:numId="3">
    <w:abstractNumId w:val="35"/>
  </w:num>
  <w:num w:numId="4">
    <w:abstractNumId w:val="26"/>
  </w:num>
  <w:num w:numId="5">
    <w:abstractNumId w:val="6"/>
  </w:num>
  <w:num w:numId="6">
    <w:abstractNumId w:val="1"/>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11"/>
  </w:num>
  <w:num w:numId="10">
    <w:abstractNumId w:val="12"/>
  </w:num>
  <w:num w:numId="11">
    <w:abstractNumId w:val="5"/>
  </w:num>
  <w:num w:numId="12">
    <w:abstractNumId w:val="21"/>
  </w:num>
  <w:num w:numId="13">
    <w:abstractNumId w:val="27"/>
    <w:lvlOverride w:ilvl="0">
      <w:startOverride w:val="1"/>
    </w:lvlOverride>
    <w:lvlOverride w:ilvl="1"/>
    <w:lvlOverride w:ilvl="2"/>
    <w:lvlOverride w:ilvl="3"/>
    <w:lvlOverride w:ilvl="4"/>
    <w:lvlOverride w:ilvl="5"/>
    <w:lvlOverride w:ilvl="6"/>
    <w:lvlOverride w:ilvl="7"/>
    <w:lvlOverride w:ilvl="8"/>
  </w:num>
  <w:num w:numId="14">
    <w:abstractNumId w:val="0"/>
  </w:num>
  <w:num w:numId="15">
    <w:abstractNumId w:val="16"/>
  </w:num>
  <w:num w:numId="16">
    <w:abstractNumId w:val="20"/>
  </w:num>
  <w:num w:numId="17">
    <w:abstractNumId w:val="28"/>
  </w:num>
  <w:num w:numId="18">
    <w:abstractNumId w:val="22"/>
  </w:num>
  <w:num w:numId="19">
    <w:abstractNumId w:val="24"/>
  </w:num>
  <w:num w:numId="20">
    <w:abstractNumId w:val="18"/>
  </w:num>
  <w:num w:numId="21">
    <w:abstractNumId w:val="19"/>
  </w:num>
  <w:num w:numId="22">
    <w:abstractNumId w:val="37"/>
  </w:num>
  <w:num w:numId="23">
    <w:abstractNumId w:val="32"/>
  </w:num>
  <w:num w:numId="24">
    <w:abstractNumId w:val="34"/>
  </w:num>
  <w:num w:numId="25">
    <w:abstractNumId w:val="31"/>
  </w:num>
  <w:num w:numId="26">
    <w:abstractNumId w:val="10"/>
  </w:num>
  <w:num w:numId="27">
    <w:abstractNumId w:val="8"/>
  </w:num>
  <w:num w:numId="2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
  </w:num>
  <w:num w:numId="31">
    <w:abstractNumId w:val="9"/>
  </w:num>
  <w:num w:numId="32">
    <w:abstractNumId w:val="17"/>
  </w:num>
  <w:num w:numId="33">
    <w:abstractNumId w:val="17"/>
    <w:lvlOverride w:ilvl="0">
      <w:startOverride w:val="1"/>
    </w:lvlOverride>
  </w:num>
  <w:num w:numId="34">
    <w:abstractNumId w:val="17"/>
    <w:lvlOverride w:ilvl="0">
      <w:startOverride w:val="1"/>
    </w:lvlOverride>
  </w:num>
  <w:num w:numId="35">
    <w:abstractNumId w:val="7"/>
  </w:num>
  <w:num w:numId="36">
    <w:abstractNumId w:val="36"/>
  </w:num>
  <w:num w:numId="37">
    <w:abstractNumId w:val="14"/>
  </w:num>
  <w:num w:numId="38">
    <w:abstractNumId w:val="25"/>
  </w:num>
  <w:num w:numId="39">
    <w:abstractNumId w:val="23"/>
  </w:num>
  <w:num w:numId="40">
    <w:abstractNumId w:val="4"/>
  </w:num>
  <w:num w:numId="41">
    <w:abstractNumId w:val="2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autoHyphenation/>
  <w:drawingGridHorizontalSpacing w:val="120"/>
  <w:displayHorizontalDrawingGridEvery w:val="2"/>
  <w:characterSpacingControl w:val="doNotCompress"/>
  <w:footnotePr>
    <w:footnote w:id="0"/>
    <w:footnote w:id="1"/>
  </w:footnotePr>
  <w:endnotePr>
    <w:endnote w:id="0"/>
    <w:endnote w:id="1"/>
  </w:endnotePr>
  <w:compat/>
  <w:rsids>
    <w:rsidRoot w:val="001B4EA1"/>
    <w:rsid w:val="00001CF1"/>
    <w:rsid w:val="00001FC0"/>
    <w:rsid w:val="00002576"/>
    <w:rsid w:val="000029FD"/>
    <w:rsid w:val="00006178"/>
    <w:rsid w:val="000062FF"/>
    <w:rsid w:val="00006B29"/>
    <w:rsid w:val="00010593"/>
    <w:rsid w:val="000123B0"/>
    <w:rsid w:val="00014A56"/>
    <w:rsid w:val="00020F6A"/>
    <w:rsid w:val="0002152E"/>
    <w:rsid w:val="00021655"/>
    <w:rsid w:val="00030B72"/>
    <w:rsid w:val="00032181"/>
    <w:rsid w:val="0003470E"/>
    <w:rsid w:val="000368E4"/>
    <w:rsid w:val="00036B79"/>
    <w:rsid w:val="000373DB"/>
    <w:rsid w:val="00037F40"/>
    <w:rsid w:val="000408B6"/>
    <w:rsid w:val="00040F73"/>
    <w:rsid w:val="00045AF9"/>
    <w:rsid w:val="00046E7F"/>
    <w:rsid w:val="000474C5"/>
    <w:rsid w:val="00054451"/>
    <w:rsid w:val="0005525A"/>
    <w:rsid w:val="00056D53"/>
    <w:rsid w:val="000577FA"/>
    <w:rsid w:val="00061175"/>
    <w:rsid w:val="00066EE7"/>
    <w:rsid w:val="00071D34"/>
    <w:rsid w:val="000741E8"/>
    <w:rsid w:val="00074DDA"/>
    <w:rsid w:val="00075AF1"/>
    <w:rsid w:val="0007636A"/>
    <w:rsid w:val="000809A4"/>
    <w:rsid w:val="00080CB1"/>
    <w:rsid w:val="000836F1"/>
    <w:rsid w:val="00086832"/>
    <w:rsid w:val="000875C7"/>
    <w:rsid w:val="00090063"/>
    <w:rsid w:val="00094A3A"/>
    <w:rsid w:val="000951A0"/>
    <w:rsid w:val="000960C1"/>
    <w:rsid w:val="000A0891"/>
    <w:rsid w:val="000A4D52"/>
    <w:rsid w:val="000A5DC2"/>
    <w:rsid w:val="000A669B"/>
    <w:rsid w:val="000A67DB"/>
    <w:rsid w:val="000B0305"/>
    <w:rsid w:val="000B178D"/>
    <w:rsid w:val="000B1EFC"/>
    <w:rsid w:val="000B4656"/>
    <w:rsid w:val="000B5446"/>
    <w:rsid w:val="000B57A2"/>
    <w:rsid w:val="000C04E6"/>
    <w:rsid w:val="000C2F5F"/>
    <w:rsid w:val="000C662F"/>
    <w:rsid w:val="000D1AE2"/>
    <w:rsid w:val="000D1E24"/>
    <w:rsid w:val="000D341B"/>
    <w:rsid w:val="000D463C"/>
    <w:rsid w:val="000D66A0"/>
    <w:rsid w:val="000D6DBD"/>
    <w:rsid w:val="000D700A"/>
    <w:rsid w:val="000E0D27"/>
    <w:rsid w:val="000E2FBA"/>
    <w:rsid w:val="000E36BA"/>
    <w:rsid w:val="000E3790"/>
    <w:rsid w:val="000E77BE"/>
    <w:rsid w:val="000E790C"/>
    <w:rsid w:val="000E7978"/>
    <w:rsid w:val="000F16AB"/>
    <w:rsid w:val="000F52E2"/>
    <w:rsid w:val="000F6081"/>
    <w:rsid w:val="00100155"/>
    <w:rsid w:val="00100413"/>
    <w:rsid w:val="001015C5"/>
    <w:rsid w:val="001054E5"/>
    <w:rsid w:val="00105B09"/>
    <w:rsid w:val="00106905"/>
    <w:rsid w:val="001070F0"/>
    <w:rsid w:val="00107A20"/>
    <w:rsid w:val="00107B0B"/>
    <w:rsid w:val="00111915"/>
    <w:rsid w:val="001153DD"/>
    <w:rsid w:val="001154B7"/>
    <w:rsid w:val="00115A7A"/>
    <w:rsid w:val="00122326"/>
    <w:rsid w:val="00124EAE"/>
    <w:rsid w:val="001256C3"/>
    <w:rsid w:val="0012638A"/>
    <w:rsid w:val="00126833"/>
    <w:rsid w:val="00131E8A"/>
    <w:rsid w:val="001344B7"/>
    <w:rsid w:val="00142967"/>
    <w:rsid w:val="0014619A"/>
    <w:rsid w:val="00146229"/>
    <w:rsid w:val="00146AFA"/>
    <w:rsid w:val="001503F1"/>
    <w:rsid w:val="00151B28"/>
    <w:rsid w:val="00152856"/>
    <w:rsid w:val="001528A2"/>
    <w:rsid w:val="00153359"/>
    <w:rsid w:val="001604CC"/>
    <w:rsid w:val="0016734D"/>
    <w:rsid w:val="001717B5"/>
    <w:rsid w:val="00171AA5"/>
    <w:rsid w:val="00171D04"/>
    <w:rsid w:val="001724EA"/>
    <w:rsid w:val="0017272A"/>
    <w:rsid w:val="00175453"/>
    <w:rsid w:val="001770B3"/>
    <w:rsid w:val="00177773"/>
    <w:rsid w:val="00180CCC"/>
    <w:rsid w:val="001820F0"/>
    <w:rsid w:val="00183B97"/>
    <w:rsid w:val="00185FE4"/>
    <w:rsid w:val="001860BF"/>
    <w:rsid w:val="00186E1E"/>
    <w:rsid w:val="0019017C"/>
    <w:rsid w:val="001954F8"/>
    <w:rsid w:val="00195FAF"/>
    <w:rsid w:val="001A1013"/>
    <w:rsid w:val="001A277A"/>
    <w:rsid w:val="001A33F9"/>
    <w:rsid w:val="001A364A"/>
    <w:rsid w:val="001A4F3F"/>
    <w:rsid w:val="001A6123"/>
    <w:rsid w:val="001A7268"/>
    <w:rsid w:val="001B00B9"/>
    <w:rsid w:val="001B066A"/>
    <w:rsid w:val="001B1912"/>
    <w:rsid w:val="001B1A58"/>
    <w:rsid w:val="001B49D5"/>
    <w:rsid w:val="001B4EA1"/>
    <w:rsid w:val="001C195D"/>
    <w:rsid w:val="001C1AD3"/>
    <w:rsid w:val="001C4101"/>
    <w:rsid w:val="001C49D3"/>
    <w:rsid w:val="001C65CF"/>
    <w:rsid w:val="001C6B20"/>
    <w:rsid w:val="001C761A"/>
    <w:rsid w:val="001D2C31"/>
    <w:rsid w:val="001D3E3A"/>
    <w:rsid w:val="001D46E4"/>
    <w:rsid w:val="001D4D02"/>
    <w:rsid w:val="001E11D7"/>
    <w:rsid w:val="001E1C94"/>
    <w:rsid w:val="001E3067"/>
    <w:rsid w:val="001E400D"/>
    <w:rsid w:val="001E55FE"/>
    <w:rsid w:val="001E6134"/>
    <w:rsid w:val="001F1328"/>
    <w:rsid w:val="001F15D9"/>
    <w:rsid w:val="001F1899"/>
    <w:rsid w:val="001F2702"/>
    <w:rsid w:val="001F4C0C"/>
    <w:rsid w:val="001F79B9"/>
    <w:rsid w:val="002015A7"/>
    <w:rsid w:val="00201776"/>
    <w:rsid w:val="0020339F"/>
    <w:rsid w:val="00203E7F"/>
    <w:rsid w:val="0020461C"/>
    <w:rsid w:val="00205A54"/>
    <w:rsid w:val="002102EF"/>
    <w:rsid w:val="00210890"/>
    <w:rsid w:val="00211164"/>
    <w:rsid w:val="002158A0"/>
    <w:rsid w:val="00215F60"/>
    <w:rsid w:val="00217395"/>
    <w:rsid w:val="002215CC"/>
    <w:rsid w:val="00222150"/>
    <w:rsid w:val="002229CE"/>
    <w:rsid w:val="00223651"/>
    <w:rsid w:val="002238C9"/>
    <w:rsid w:val="002244D6"/>
    <w:rsid w:val="00225693"/>
    <w:rsid w:val="00230437"/>
    <w:rsid w:val="00232419"/>
    <w:rsid w:val="00233F47"/>
    <w:rsid w:val="0023583E"/>
    <w:rsid w:val="00236247"/>
    <w:rsid w:val="0023732C"/>
    <w:rsid w:val="00237403"/>
    <w:rsid w:val="00237A50"/>
    <w:rsid w:val="002413B1"/>
    <w:rsid w:val="0024344D"/>
    <w:rsid w:val="0024405C"/>
    <w:rsid w:val="0024455B"/>
    <w:rsid w:val="00244DE9"/>
    <w:rsid w:val="00255043"/>
    <w:rsid w:val="00256541"/>
    <w:rsid w:val="002622FC"/>
    <w:rsid w:val="00262426"/>
    <w:rsid w:val="002657AF"/>
    <w:rsid w:val="00271B88"/>
    <w:rsid w:val="00271D2B"/>
    <w:rsid w:val="00271F8A"/>
    <w:rsid w:val="0027496A"/>
    <w:rsid w:val="00275B3D"/>
    <w:rsid w:val="002777E9"/>
    <w:rsid w:val="00277BC1"/>
    <w:rsid w:val="00285AFC"/>
    <w:rsid w:val="00287708"/>
    <w:rsid w:val="00287CDB"/>
    <w:rsid w:val="002905B3"/>
    <w:rsid w:val="00290EEA"/>
    <w:rsid w:val="002919CA"/>
    <w:rsid w:val="00292556"/>
    <w:rsid w:val="00292933"/>
    <w:rsid w:val="00295ABE"/>
    <w:rsid w:val="002960C7"/>
    <w:rsid w:val="002A3176"/>
    <w:rsid w:val="002A6127"/>
    <w:rsid w:val="002A73E1"/>
    <w:rsid w:val="002B7A35"/>
    <w:rsid w:val="002C0487"/>
    <w:rsid w:val="002C4328"/>
    <w:rsid w:val="002C4CD8"/>
    <w:rsid w:val="002D09CE"/>
    <w:rsid w:val="002D3457"/>
    <w:rsid w:val="002D3826"/>
    <w:rsid w:val="002D5FE8"/>
    <w:rsid w:val="002D6172"/>
    <w:rsid w:val="002E3C9A"/>
    <w:rsid w:val="002E5E89"/>
    <w:rsid w:val="002E600E"/>
    <w:rsid w:val="002E6A7C"/>
    <w:rsid w:val="002E710A"/>
    <w:rsid w:val="002E7514"/>
    <w:rsid w:val="002F014B"/>
    <w:rsid w:val="002F0927"/>
    <w:rsid w:val="002F257B"/>
    <w:rsid w:val="002F4032"/>
    <w:rsid w:val="003007FA"/>
    <w:rsid w:val="003017C6"/>
    <w:rsid w:val="00301ABD"/>
    <w:rsid w:val="00301F22"/>
    <w:rsid w:val="00302C27"/>
    <w:rsid w:val="00302E26"/>
    <w:rsid w:val="00304540"/>
    <w:rsid w:val="00304CCE"/>
    <w:rsid w:val="00305829"/>
    <w:rsid w:val="00310133"/>
    <w:rsid w:val="00311FE3"/>
    <w:rsid w:val="003127BE"/>
    <w:rsid w:val="003157C4"/>
    <w:rsid w:val="00321262"/>
    <w:rsid w:val="00322146"/>
    <w:rsid w:val="00322748"/>
    <w:rsid w:val="00326B47"/>
    <w:rsid w:val="00331DD5"/>
    <w:rsid w:val="00333FD4"/>
    <w:rsid w:val="00341538"/>
    <w:rsid w:val="003422D1"/>
    <w:rsid w:val="00342578"/>
    <w:rsid w:val="00342C66"/>
    <w:rsid w:val="00343E37"/>
    <w:rsid w:val="00345BF4"/>
    <w:rsid w:val="00353F72"/>
    <w:rsid w:val="00354972"/>
    <w:rsid w:val="00355E5D"/>
    <w:rsid w:val="00361349"/>
    <w:rsid w:val="00363538"/>
    <w:rsid w:val="00363CF1"/>
    <w:rsid w:val="00367A82"/>
    <w:rsid w:val="003714A2"/>
    <w:rsid w:val="00372108"/>
    <w:rsid w:val="0037325F"/>
    <w:rsid w:val="00374097"/>
    <w:rsid w:val="00375340"/>
    <w:rsid w:val="00375D4B"/>
    <w:rsid w:val="00380048"/>
    <w:rsid w:val="0038382D"/>
    <w:rsid w:val="0038413C"/>
    <w:rsid w:val="0038478E"/>
    <w:rsid w:val="00384856"/>
    <w:rsid w:val="00386940"/>
    <w:rsid w:val="00386D40"/>
    <w:rsid w:val="00390970"/>
    <w:rsid w:val="00393695"/>
    <w:rsid w:val="0039382F"/>
    <w:rsid w:val="00395AEB"/>
    <w:rsid w:val="00395D72"/>
    <w:rsid w:val="003A373C"/>
    <w:rsid w:val="003A423C"/>
    <w:rsid w:val="003B2020"/>
    <w:rsid w:val="003B336C"/>
    <w:rsid w:val="003B368F"/>
    <w:rsid w:val="003B698F"/>
    <w:rsid w:val="003B73FF"/>
    <w:rsid w:val="003B76FF"/>
    <w:rsid w:val="003C2414"/>
    <w:rsid w:val="003C24FA"/>
    <w:rsid w:val="003C34BF"/>
    <w:rsid w:val="003C45CE"/>
    <w:rsid w:val="003D35AE"/>
    <w:rsid w:val="003D4B2F"/>
    <w:rsid w:val="003D52C2"/>
    <w:rsid w:val="003E000C"/>
    <w:rsid w:val="003E07BF"/>
    <w:rsid w:val="003E540C"/>
    <w:rsid w:val="003F079B"/>
    <w:rsid w:val="003F1594"/>
    <w:rsid w:val="003F3BBC"/>
    <w:rsid w:val="003F5CF8"/>
    <w:rsid w:val="003F6421"/>
    <w:rsid w:val="003F693D"/>
    <w:rsid w:val="004001DF"/>
    <w:rsid w:val="004018BF"/>
    <w:rsid w:val="00401E0E"/>
    <w:rsid w:val="00402034"/>
    <w:rsid w:val="0040745B"/>
    <w:rsid w:val="00410324"/>
    <w:rsid w:val="00410793"/>
    <w:rsid w:val="0041148F"/>
    <w:rsid w:val="00411B56"/>
    <w:rsid w:val="004129A9"/>
    <w:rsid w:val="00413765"/>
    <w:rsid w:val="00413E39"/>
    <w:rsid w:val="0041439B"/>
    <w:rsid w:val="00423EA3"/>
    <w:rsid w:val="00423F1C"/>
    <w:rsid w:val="00430F23"/>
    <w:rsid w:val="00435822"/>
    <w:rsid w:val="00435A71"/>
    <w:rsid w:val="004376CF"/>
    <w:rsid w:val="00437DCF"/>
    <w:rsid w:val="00442CD8"/>
    <w:rsid w:val="0044454B"/>
    <w:rsid w:val="004467AF"/>
    <w:rsid w:val="00450082"/>
    <w:rsid w:val="004508B2"/>
    <w:rsid w:val="00450CBC"/>
    <w:rsid w:val="00451CF0"/>
    <w:rsid w:val="00457C2E"/>
    <w:rsid w:val="00460F3D"/>
    <w:rsid w:val="00460FB7"/>
    <w:rsid w:val="00465C15"/>
    <w:rsid w:val="0047234B"/>
    <w:rsid w:val="0047568C"/>
    <w:rsid w:val="00475D81"/>
    <w:rsid w:val="0047736E"/>
    <w:rsid w:val="004774AE"/>
    <w:rsid w:val="00481532"/>
    <w:rsid w:val="00481A4C"/>
    <w:rsid w:val="004876D2"/>
    <w:rsid w:val="00496C3A"/>
    <w:rsid w:val="00497635"/>
    <w:rsid w:val="00497ACE"/>
    <w:rsid w:val="004A048C"/>
    <w:rsid w:val="004A17E8"/>
    <w:rsid w:val="004A3648"/>
    <w:rsid w:val="004A56FB"/>
    <w:rsid w:val="004A6C60"/>
    <w:rsid w:val="004B01AE"/>
    <w:rsid w:val="004B1C87"/>
    <w:rsid w:val="004B5572"/>
    <w:rsid w:val="004B6EC9"/>
    <w:rsid w:val="004B796B"/>
    <w:rsid w:val="004B7C2D"/>
    <w:rsid w:val="004C3193"/>
    <w:rsid w:val="004C410D"/>
    <w:rsid w:val="004C571D"/>
    <w:rsid w:val="004C57DD"/>
    <w:rsid w:val="004C6423"/>
    <w:rsid w:val="004C6742"/>
    <w:rsid w:val="004D01B4"/>
    <w:rsid w:val="004D0B70"/>
    <w:rsid w:val="004D191B"/>
    <w:rsid w:val="004D2EBE"/>
    <w:rsid w:val="004D3F85"/>
    <w:rsid w:val="004D5A8E"/>
    <w:rsid w:val="004E0F94"/>
    <w:rsid w:val="004E1462"/>
    <w:rsid w:val="004E2560"/>
    <w:rsid w:val="004E2EF5"/>
    <w:rsid w:val="004E3502"/>
    <w:rsid w:val="004E4F25"/>
    <w:rsid w:val="004E6DC9"/>
    <w:rsid w:val="004F0096"/>
    <w:rsid w:val="004F05E1"/>
    <w:rsid w:val="004F07EE"/>
    <w:rsid w:val="004F0C41"/>
    <w:rsid w:val="004F227D"/>
    <w:rsid w:val="004F43BE"/>
    <w:rsid w:val="004F5088"/>
    <w:rsid w:val="004F74CA"/>
    <w:rsid w:val="004F767B"/>
    <w:rsid w:val="00500AE0"/>
    <w:rsid w:val="00503030"/>
    <w:rsid w:val="00503624"/>
    <w:rsid w:val="00503F38"/>
    <w:rsid w:val="0050719F"/>
    <w:rsid w:val="00510402"/>
    <w:rsid w:val="00510C2C"/>
    <w:rsid w:val="00510ED5"/>
    <w:rsid w:val="00511732"/>
    <w:rsid w:val="00512D99"/>
    <w:rsid w:val="005175E2"/>
    <w:rsid w:val="00521316"/>
    <w:rsid w:val="005222DF"/>
    <w:rsid w:val="005226E0"/>
    <w:rsid w:val="005241EC"/>
    <w:rsid w:val="005244A2"/>
    <w:rsid w:val="00525111"/>
    <w:rsid w:val="005279E4"/>
    <w:rsid w:val="00532948"/>
    <w:rsid w:val="00534E50"/>
    <w:rsid w:val="0054038A"/>
    <w:rsid w:val="00540538"/>
    <w:rsid w:val="00540D12"/>
    <w:rsid w:val="00541404"/>
    <w:rsid w:val="00542E55"/>
    <w:rsid w:val="00545E73"/>
    <w:rsid w:val="005504C4"/>
    <w:rsid w:val="00551281"/>
    <w:rsid w:val="0055240C"/>
    <w:rsid w:val="00554639"/>
    <w:rsid w:val="0055609E"/>
    <w:rsid w:val="005570B0"/>
    <w:rsid w:val="00560B39"/>
    <w:rsid w:val="005615FF"/>
    <w:rsid w:val="00561D6A"/>
    <w:rsid w:val="00565DF9"/>
    <w:rsid w:val="00566666"/>
    <w:rsid w:val="005704C7"/>
    <w:rsid w:val="00573DB6"/>
    <w:rsid w:val="005761EA"/>
    <w:rsid w:val="00576370"/>
    <w:rsid w:val="0057707C"/>
    <w:rsid w:val="00580260"/>
    <w:rsid w:val="005804ED"/>
    <w:rsid w:val="0058446D"/>
    <w:rsid w:val="00585C54"/>
    <w:rsid w:val="005874CE"/>
    <w:rsid w:val="0059434A"/>
    <w:rsid w:val="00597D39"/>
    <w:rsid w:val="005A15B5"/>
    <w:rsid w:val="005A62C2"/>
    <w:rsid w:val="005B0DAD"/>
    <w:rsid w:val="005B2EEE"/>
    <w:rsid w:val="005B49D4"/>
    <w:rsid w:val="005C2228"/>
    <w:rsid w:val="005C2646"/>
    <w:rsid w:val="005C337D"/>
    <w:rsid w:val="005C417B"/>
    <w:rsid w:val="005C5C40"/>
    <w:rsid w:val="005C7457"/>
    <w:rsid w:val="005D0FF6"/>
    <w:rsid w:val="005D110B"/>
    <w:rsid w:val="005D2DDF"/>
    <w:rsid w:val="005D382F"/>
    <w:rsid w:val="005E03F9"/>
    <w:rsid w:val="005E06D4"/>
    <w:rsid w:val="005E2DEF"/>
    <w:rsid w:val="005E5AB7"/>
    <w:rsid w:val="005E5AE2"/>
    <w:rsid w:val="005E6582"/>
    <w:rsid w:val="005E7797"/>
    <w:rsid w:val="005E7C14"/>
    <w:rsid w:val="005E7FE3"/>
    <w:rsid w:val="005F1DFD"/>
    <w:rsid w:val="005F2B4C"/>
    <w:rsid w:val="005F3454"/>
    <w:rsid w:val="005F35DE"/>
    <w:rsid w:val="005F3649"/>
    <w:rsid w:val="005F6370"/>
    <w:rsid w:val="005F731A"/>
    <w:rsid w:val="005F7DD6"/>
    <w:rsid w:val="0060261A"/>
    <w:rsid w:val="0060367D"/>
    <w:rsid w:val="00612F0D"/>
    <w:rsid w:val="0061327A"/>
    <w:rsid w:val="006178E6"/>
    <w:rsid w:val="006227D7"/>
    <w:rsid w:val="006231B1"/>
    <w:rsid w:val="00625B82"/>
    <w:rsid w:val="0062767C"/>
    <w:rsid w:val="0063047C"/>
    <w:rsid w:val="006320FA"/>
    <w:rsid w:val="0063289D"/>
    <w:rsid w:val="00632B89"/>
    <w:rsid w:val="00632EF9"/>
    <w:rsid w:val="006349AE"/>
    <w:rsid w:val="006353C4"/>
    <w:rsid w:val="00635637"/>
    <w:rsid w:val="00637120"/>
    <w:rsid w:val="0063748A"/>
    <w:rsid w:val="00637A63"/>
    <w:rsid w:val="00637D19"/>
    <w:rsid w:val="00642C66"/>
    <w:rsid w:val="00642FA6"/>
    <w:rsid w:val="00646413"/>
    <w:rsid w:val="00650602"/>
    <w:rsid w:val="00653F2C"/>
    <w:rsid w:val="0065532C"/>
    <w:rsid w:val="00671A10"/>
    <w:rsid w:val="00672055"/>
    <w:rsid w:val="00675320"/>
    <w:rsid w:val="00677909"/>
    <w:rsid w:val="00681177"/>
    <w:rsid w:val="00681C63"/>
    <w:rsid w:val="00682740"/>
    <w:rsid w:val="00682D5A"/>
    <w:rsid w:val="00683D80"/>
    <w:rsid w:val="006860A3"/>
    <w:rsid w:val="00690778"/>
    <w:rsid w:val="00690C6E"/>
    <w:rsid w:val="006972F1"/>
    <w:rsid w:val="00697B95"/>
    <w:rsid w:val="006A32A0"/>
    <w:rsid w:val="006A4DC8"/>
    <w:rsid w:val="006B3A14"/>
    <w:rsid w:val="006B7AE0"/>
    <w:rsid w:val="006C2897"/>
    <w:rsid w:val="006C5E0A"/>
    <w:rsid w:val="006C601D"/>
    <w:rsid w:val="006E0D7D"/>
    <w:rsid w:val="006E25E8"/>
    <w:rsid w:val="006E4D2C"/>
    <w:rsid w:val="006E4DFC"/>
    <w:rsid w:val="006E52A1"/>
    <w:rsid w:val="006F1567"/>
    <w:rsid w:val="006F2127"/>
    <w:rsid w:val="006F2905"/>
    <w:rsid w:val="00700506"/>
    <w:rsid w:val="0070691F"/>
    <w:rsid w:val="0071026E"/>
    <w:rsid w:val="00712495"/>
    <w:rsid w:val="0071353A"/>
    <w:rsid w:val="00714CBB"/>
    <w:rsid w:val="007159A1"/>
    <w:rsid w:val="00723FBC"/>
    <w:rsid w:val="007242F6"/>
    <w:rsid w:val="00724403"/>
    <w:rsid w:val="0072633D"/>
    <w:rsid w:val="007268EA"/>
    <w:rsid w:val="007306C1"/>
    <w:rsid w:val="0073176A"/>
    <w:rsid w:val="00733309"/>
    <w:rsid w:val="007335DD"/>
    <w:rsid w:val="00733B05"/>
    <w:rsid w:val="00733BB1"/>
    <w:rsid w:val="00736645"/>
    <w:rsid w:val="00736FE3"/>
    <w:rsid w:val="0074078D"/>
    <w:rsid w:val="00741F6E"/>
    <w:rsid w:val="0074310F"/>
    <w:rsid w:val="0074499F"/>
    <w:rsid w:val="00744E06"/>
    <w:rsid w:val="00747F83"/>
    <w:rsid w:val="007523A4"/>
    <w:rsid w:val="007532D9"/>
    <w:rsid w:val="00753672"/>
    <w:rsid w:val="00756DD5"/>
    <w:rsid w:val="0076135E"/>
    <w:rsid w:val="00764112"/>
    <w:rsid w:val="007647FF"/>
    <w:rsid w:val="00765EBB"/>
    <w:rsid w:val="00767C31"/>
    <w:rsid w:val="00771097"/>
    <w:rsid w:val="007715B5"/>
    <w:rsid w:val="0077226D"/>
    <w:rsid w:val="007726E0"/>
    <w:rsid w:val="0077563C"/>
    <w:rsid w:val="0077629C"/>
    <w:rsid w:val="00776515"/>
    <w:rsid w:val="00776A32"/>
    <w:rsid w:val="007844E5"/>
    <w:rsid w:val="00784E86"/>
    <w:rsid w:val="007854E2"/>
    <w:rsid w:val="00787693"/>
    <w:rsid w:val="0079073B"/>
    <w:rsid w:val="0079264B"/>
    <w:rsid w:val="00792B8A"/>
    <w:rsid w:val="007935ED"/>
    <w:rsid w:val="007972AD"/>
    <w:rsid w:val="00797BF6"/>
    <w:rsid w:val="007A2D06"/>
    <w:rsid w:val="007A4091"/>
    <w:rsid w:val="007A4919"/>
    <w:rsid w:val="007A51C3"/>
    <w:rsid w:val="007B0EF8"/>
    <w:rsid w:val="007B1030"/>
    <w:rsid w:val="007B1FF7"/>
    <w:rsid w:val="007B226D"/>
    <w:rsid w:val="007B2E71"/>
    <w:rsid w:val="007B3524"/>
    <w:rsid w:val="007B3E65"/>
    <w:rsid w:val="007B5E70"/>
    <w:rsid w:val="007C1DFB"/>
    <w:rsid w:val="007C2418"/>
    <w:rsid w:val="007C595C"/>
    <w:rsid w:val="007C64D5"/>
    <w:rsid w:val="007D02E8"/>
    <w:rsid w:val="007D09B0"/>
    <w:rsid w:val="007D0E5F"/>
    <w:rsid w:val="007D1A87"/>
    <w:rsid w:val="007D1AC8"/>
    <w:rsid w:val="007D24E0"/>
    <w:rsid w:val="007D2AA5"/>
    <w:rsid w:val="007D2E1F"/>
    <w:rsid w:val="007D4017"/>
    <w:rsid w:val="007D420E"/>
    <w:rsid w:val="007D58FB"/>
    <w:rsid w:val="007D7B36"/>
    <w:rsid w:val="007E1EF4"/>
    <w:rsid w:val="007E1F15"/>
    <w:rsid w:val="007E3C09"/>
    <w:rsid w:val="007E3ECF"/>
    <w:rsid w:val="007E51CA"/>
    <w:rsid w:val="007E7261"/>
    <w:rsid w:val="007E7D3E"/>
    <w:rsid w:val="007F01AB"/>
    <w:rsid w:val="007F0B82"/>
    <w:rsid w:val="007F737E"/>
    <w:rsid w:val="00800AC6"/>
    <w:rsid w:val="00802846"/>
    <w:rsid w:val="00807067"/>
    <w:rsid w:val="00812D82"/>
    <w:rsid w:val="008157F9"/>
    <w:rsid w:val="00815E73"/>
    <w:rsid w:val="008176CB"/>
    <w:rsid w:val="00817CD6"/>
    <w:rsid w:val="008203CB"/>
    <w:rsid w:val="00823442"/>
    <w:rsid w:val="00825254"/>
    <w:rsid w:val="00830513"/>
    <w:rsid w:val="008354DB"/>
    <w:rsid w:val="00842BF0"/>
    <w:rsid w:val="00843947"/>
    <w:rsid w:val="0084453C"/>
    <w:rsid w:val="00844A4F"/>
    <w:rsid w:val="0084723E"/>
    <w:rsid w:val="00850145"/>
    <w:rsid w:val="008572AC"/>
    <w:rsid w:val="00857C8F"/>
    <w:rsid w:val="00857CAF"/>
    <w:rsid w:val="00860C50"/>
    <w:rsid w:val="0086432C"/>
    <w:rsid w:val="00864370"/>
    <w:rsid w:val="00864CAE"/>
    <w:rsid w:val="00865931"/>
    <w:rsid w:val="00865F46"/>
    <w:rsid w:val="00870C2C"/>
    <w:rsid w:val="0087156F"/>
    <w:rsid w:val="00872B33"/>
    <w:rsid w:val="008743B9"/>
    <w:rsid w:val="008807CD"/>
    <w:rsid w:val="00880FDF"/>
    <w:rsid w:val="00881D3E"/>
    <w:rsid w:val="00884AE7"/>
    <w:rsid w:val="00884FFF"/>
    <w:rsid w:val="008864F7"/>
    <w:rsid w:val="008936AA"/>
    <w:rsid w:val="00893A08"/>
    <w:rsid w:val="00894F8C"/>
    <w:rsid w:val="008965A2"/>
    <w:rsid w:val="00897396"/>
    <w:rsid w:val="008A102C"/>
    <w:rsid w:val="008A40D2"/>
    <w:rsid w:val="008A73E3"/>
    <w:rsid w:val="008A77ED"/>
    <w:rsid w:val="008B19E6"/>
    <w:rsid w:val="008B2525"/>
    <w:rsid w:val="008B42B7"/>
    <w:rsid w:val="008B4364"/>
    <w:rsid w:val="008B4A29"/>
    <w:rsid w:val="008B54A6"/>
    <w:rsid w:val="008B74DA"/>
    <w:rsid w:val="008C0D50"/>
    <w:rsid w:val="008C3040"/>
    <w:rsid w:val="008C3EBB"/>
    <w:rsid w:val="008C4BDC"/>
    <w:rsid w:val="008C51DB"/>
    <w:rsid w:val="008C57F1"/>
    <w:rsid w:val="008C73C5"/>
    <w:rsid w:val="008D147E"/>
    <w:rsid w:val="008D37A2"/>
    <w:rsid w:val="008D3F34"/>
    <w:rsid w:val="008D4A37"/>
    <w:rsid w:val="008D5C1E"/>
    <w:rsid w:val="008D5F32"/>
    <w:rsid w:val="008D6476"/>
    <w:rsid w:val="008D6F7A"/>
    <w:rsid w:val="008D6FB8"/>
    <w:rsid w:val="008E391C"/>
    <w:rsid w:val="008E4B4C"/>
    <w:rsid w:val="008F0722"/>
    <w:rsid w:val="008F0C0D"/>
    <w:rsid w:val="008F157E"/>
    <w:rsid w:val="008F6332"/>
    <w:rsid w:val="0090257A"/>
    <w:rsid w:val="00903141"/>
    <w:rsid w:val="009122C2"/>
    <w:rsid w:val="00915CB7"/>
    <w:rsid w:val="00916341"/>
    <w:rsid w:val="00922A2B"/>
    <w:rsid w:val="0092315C"/>
    <w:rsid w:val="00924213"/>
    <w:rsid w:val="0092526E"/>
    <w:rsid w:val="0092575B"/>
    <w:rsid w:val="009263C3"/>
    <w:rsid w:val="0092662C"/>
    <w:rsid w:val="00936803"/>
    <w:rsid w:val="0093741F"/>
    <w:rsid w:val="009375C1"/>
    <w:rsid w:val="00937E32"/>
    <w:rsid w:val="009502A1"/>
    <w:rsid w:val="009512F5"/>
    <w:rsid w:val="009525CE"/>
    <w:rsid w:val="00953C2D"/>
    <w:rsid w:val="0095668C"/>
    <w:rsid w:val="0096191B"/>
    <w:rsid w:val="0096204A"/>
    <w:rsid w:val="009621D5"/>
    <w:rsid w:val="00962E32"/>
    <w:rsid w:val="00963164"/>
    <w:rsid w:val="00967622"/>
    <w:rsid w:val="00967D9F"/>
    <w:rsid w:val="0097291C"/>
    <w:rsid w:val="0097325E"/>
    <w:rsid w:val="00974135"/>
    <w:rsid w:val="00976759"/>
    <w:rsid w:val="009807A9"/>
    <w:rsid w:val="00980DC5"/>
    <w:rsid w:val="00981CE5"/>
    <w:rsid w:val="00983943"/>
    <w:rsid w:val="00983C85"/>
    <w:rsid w:val="00984686"/>
    <w:rsid w:val="009867CF"/>
    <w:rsid w:val="0098767C"/>
    <w:rsid w:val="009878CA"/>
    <w:rsid w:val="0099094E"/>
    <w:rsid w:val="00990E65"/>
    <w:rsid w:val="009938FC"/>
    <w:rsid w:val="00994CA9"/>
    <w:rsid w:val="00995CD3"/>
    <w:rsid w:val="009979D3"/>
    <w:rsid w:val="009A7220"/>
    <w:rsid w:val="009B1090"/>
    <w:rsid w:val="009B7440"/>
    <w:rsid w:val="009C6377"/>
    <w:rsid w:val="009C708C"/>
    <w:rsid w:val="009D2D6F"/>
    <w:rsid w:val="009D575C"/>
    <w:rsid w:val="009D6E08"/>
    <w:rsid w:val="009D71B7"/>
    <w:rsid w:val="009E0B74"/>
    <w:rsid w:val="009E2626"/>
    <w:rsid w:val="009E4239"/>
    <w:rsid w:val="009E4B0E"/>
    <w:rsid w:val="009E553F"/>
    <w:rsid w:val="009F2375"/>
    <w:rsid w:val="00A003BE"/>
    <w:rsid w:val="00A02B3C"/>
    <w:rsid w:val="00A11607"/>
    <w:rsid w:val="00A1163C"/>
    <w:rsid w:val="00A11B15"/>
    <w:rsid w:val="00A1278C"/>
    <w:rsid w:val="00A12A02"/>
    <w:rsid w:val="00A210B1"/>
    <w:rsid w:val="00A211B5"/>
    <w:rsid w:val="00A21511"/>
    <w:rsid w:val="00A22395"/>
    <w:rsid w:val="00A240CA"/>
    <w:rsid w:val="00A24E96"/>
    <w:rsid w:val="00A254D2"/>
    <w:rsid w:val="00A264B8"/>
    <w:rsid w:val="00A27C07"/>
    <w:rsid w:val="00A330EF"/>
    <w:rsid w:val="00A33327"/>
    <w:rsid w:val="00A356B2"/>
    <w:rsid w:val="00A4157C"/>
    <w:rsid w:val="00A4343F"/>
    <w:rsid w:val="00A4428B"/>
    <w:rsid w:val="00A4506D"/>
    <w:rsid w:val="00A47D2A"/>
    <w:rsid w:val="00A52822"/>
    <w:rsid w:val="00A52E0C"/>
    <w:rsid w:val="00A5300D"/>
    <w:rsid w:val="00A5346F"/>
    <w:rsid w:val="00A53D82"/>
    <w:rsid w:val="00A5750E"/>
    <w:rsid w:val="00A61312"/>
    <w:rsid w:val="00A63F91"/>
    <w:rsid w:val="00A64310"/>
    <w:rsid w:val="00A71750"/>
    <w:rsid w:val="00A74651"/>
    <w:rsid w:val="00A756AC"/>
    <w:rsid w:val="00A8026D"/>
    <w:rsid w:val="00A82045"/>
    <w:rsid w:val="00A82A6D"/>
    <w:rsid w:val="00A90C3A"/>
    <w:rsid w:val="00A924CD"/>
    <w:rsid w:val="00AA0DD9"/>
    <w:rsid w:val="00AA307A"/>
    <w:rsid w:val="00AA3FD4"/>
    <w:rsid w:val="00AB10C6"/>
    <w:rsid w:val="00AB2077"/>
    <w:rsid w:val="00AB5C4E"/>
    <w:rsid w:val="00AB67DC"/>
    <w:rsid w:val="00AC0B53"/>
    <w:rsid w:val="00AC1059"/>
    <w:rsid w:val="00AC4031"/>
    <w:rsid w:val="00AC70EB"/>
    <w:rsid w:val="00AC7CAA"/>
    <w:rsid w:val="00AD3767"/>
    <w:rsid w:val="00AD3E50"/>
    <w:rsid w:val="00AD7CF6"/>
    <w:rsid w:val="00AE5BE1"/>
    <w:rsid w:val="00AE5CB5"/>
    <w:rsid w:val="00AE69D7"/>
    <w:rsid w:val="00AF0B0E"/>
    <w:rsid w:val="00AF697D"/>
    <w:rsid w:val="00B021DB"/>
    <w:rsid w:val="00B0252A"/>
    <w:rsid w:val="00B02D6F"/>
    <w:rsid w:val="00B05515"/>
    <w:rsid w:val="00B212D6"/>
    <w:rsid w:val="00B22D43"/>
    <w:rsid w:val="00B2570E"/>
    <w:rsid w:val="00B27DD8"/>
    <w:rsid w:val="00B30227"/>
    <w:rsid w:val="00B311D4"/>
    <w:rsid w:val="00B316C8"/>
    <w:rsid w:val="00B31825"/>
    <w:rsid w:val="00B34335"/>
    <w:rsid w:val="00B34D4D"/>
    <w:rsid w:val="00B36498"/>
    <w:rsid w:val="00B36E91"/>
    <w:rsid w:val="00B37F23"/>
    <w:rsid w:val="00B50177"/>
    <w:rsid w:val="00B504CD"/>
    <w:rsid w:val="00B5198C"/>
    <w:rsid w:val="00B5285A"/>
    <w:rsid w:val="00B54557"/>
    <w:rsid w:val="00B54850"/>
    <w:rsid w:val="00B54859"/>
    <w:rsid w:val="00B5619F"/>
    <w:rsid w:val="00B6042F"/>
    <w:rsid w:val="00B61E20"/>
    <w:rsid w:val="00B621FD"/>
    <w:rsid w:val="00B638C3"/>
    <w:rsid w:val="00B63E2B"/>
    <w:rsid w:val="00B7219D"/>
    <w:rsid w:val="00B72A3F"/>
    <w:rsid w:val="00B73987"/>
    <w:rsid w:val="00B76BAF"/>
    <w:rsid w:val="00B8058E"/>
    <w:rsid w:val="00B813A3"/>
    <w:rsid w:val="00B83156"/>
    <w:rsid w:val="00B836F9"/>
    <w:rsid w:val="00B83CB0"/>
    <w:rsid w:val="00B84E0D"/>
    <w:rsid w:val="00B86428"/>
    <w:rsid w:val="00B86C33"/>
    <w:rsid w:val="00B87B98"/>
    <w:rsid w:val="00B92E0F"/>
    <w:rsid w:val="00B93752"/>
    <w:rsid w:val="00B94E06"/>
    <w:rsid w:val="00B9509A"/>
    <w:rsid w:val="00B97FC4"/>
    <w:rsid w:val="00BA425E"/>
    <w:rsid w:val="00BA4937"/>
    <w:rsid w:val="00BA79FC"/>
    <w:rsid w:val="00BB262A"/>
    <w:rsid w:val="00BB2D51"/>
    <w:rsid w:val="00BB36B8"/>
    <w:rsid w:val="00BB7DA7"/>
    <w:rsid w:val="00BC2F36"/>
    <w:rsid w:val="00BC3D8C"/>
    <w:rsid w:val="00BC5E41"/>
    <w:rsid w:val="00BC629B"/>
    <w:rsid w:val="00BC7C41"/>
    <w:rsid w:val="00BD4C31"/>
    <w:rsid w:val="00BE0F34"/>
    <w:rsid w:val="00BE36DE"/>
    <w:rsid w:val="00BE3B93"/>
    <w:rsid w:val="00BE5F88"/>
    <w:rsid w:val="00BF0396"/>
    <w:rsid w:val="00BF4F5E"/>
    <w:rsid w:val="00C01F79"/>
    <w:rsid w:val="00C02A9D"/>
    <w:rsid w:val="00C04AE2"/>
    <w:rsid w:val="00C07732"/>
    <w:rsid w:val="00C078EE"/>
    <w:rsid w:val="00C07CA2"/>
    <w:rsid w:val="00C1095C"/>
    <w:rsid w:val="00C10ACF"/>
    <w:rsid w:val="00C12035"/>
    <w:rsid w:val="00C17BE5"/>
    <w:rsid w:val="00C25DE5"/>
    <w:rsid w:val="00C25FA0"/>
    <w:rsid w:val="00C26444"/>
    <w:rsid w:val="00C26683"/>
    <w:rsid w:val="00C274AC"/>
    <w:rsid w:val="00C3499E"/>
    <w:rsid w:val="00C35844"/>
    <w:rsid w:val="00C35D99"/>
    <w:rsid w:val="00C3749C"/>
    <w:rsid w:val="00C43EDC"/>
    <w:rsid w:val="00C50B22"/>
    <w:rsid w:val="00C51062"/>
    <w:rsid w:val="00C5132E"/>
    <w:rsid w:val="00C5165B"/>
    <w:rsid w:val="00C53765"/>
    <w:rsid w:val="00C562B8"/>
    <w:rsid w:val="00C57B59"/>
    <w:rsid w:val="00C627AC"/>
    <w:rsid w:val="00C641F5"/>
    <w:rsid w:val="00C66E7C"/>
    <w:rsid w:val="00C70867"/>
    <w:rsid w:val="00C709A4"/>
    <w:rsid w:val="00C7189A"/>
    <w:rsid w:val="00C72282"/>
    <w:rsid w:val="00C7312D"/>
    <w:rsid w:val="00C736C8"/>
    <w:rsid w:val="00C77425"/>
    <w:rsid w:val="00C804AD"/>
    <w:rsid w:val="00C8379A"/>
    <w:rsid w:val="00C8460E"/>
    <w:rsid w:val="00C84DF6"/>
    <w:rsid w:val="00C85DF7"/>
    <w:rsid w:val="00C8731D"/>
    <w:rsid w:val="00C92396"/>
    <w:rsid w:val="00CA014C"/>
    <w:rsid w:val="00CA2663"/>
    <w:rsid w:val="00CA2879"/>
    <w:rsid w:val="00CA692C"/>
    <w:rsid w:val="00CB0E83"/>
    <w:rsid w:val="00CB264A"/>
    <w:rsid w:val="00CB3CA3"/>
    <w:rsid w:val="00CB69E2"/>
    <w:rsid w:val="00CB7931"/>
    <w:rsid w:val="00CC14BE"/>
    <w:rsid w:val="00CD0BEE"/>
    <w:rsid w:val="00CD579F"/>
    <w:rsid w:val="00CE0FEB"/>
    <w:rsid w:val="00CE3FD1"/>
    <w:rsid w:val="00CE5950"/>
    <w:rsid w:val="00CF15D4"/>
    <w:rsid w:val="00CF1FD9"/>
    <w:rsid w:val="00CF4DB2"/>
    <w:rsid w:val="00CF620F"/>
    <w:rsid w:val="00D0043F"/>
    <w:rsid w:val="00D05543"/>
    <w:rsid w:val="00D05889"/>
    <w:rsid w:val="00D15B2F"/>
    <w:rsid w:val="00D16C6D"/>
    <w:rsid w:val="00D219BE"/>
    <w:rsid w:val="00D21FD9"/>
    <w:rsid w:val="00D23A3B"/>
    <w:rsid w:val="00D23E3D"/>
    <w:rsid w:val="00D2480C"/>
    <w:rsid w:val="00D26888"/>
    <w:rsid w:val="00D31B5C"/>
    <w:rsid w:val="00D33ABE"/>
    <w:rsid w:val="00D34F1A"/>
    <w:rsid w:val="00D35E69"/>
    <w:rsid w:val="00D372C5"/>
    <w:rsid w:val="00D37750"/>
    <w:rsid w:val="00D4212F"/>
    <w:rsid w:val="00D43ECB"/>
    <w:rsid w:val="00D45AD9"/>
    <w:rsid w:val="00D5161C"/>
    <w:rsid w:val="00D51AF4"/>
    <w:rsid w:val="00D551DB"/>
    <w:rsid w:val="00D614E7"/>
    <w:rsid w:val="00D61BB3"/>
    <w:rsid w:val="00D62735"/>
    <w:rsid w:val="00D63B9A"/>
    <w:rsid w:val="00D63F22"/>
    <w:rsid w:val="00D65A59"/>
    <w:rsid w:val="00D65FC4"/>
    <w:rsid w:val="00D6634D"/>
    <w:rsid w:val="00D66F0E"/>
    <w:rsid w:val="00D6700B"/>
    <w:rsid w:val="00D73798"/>
    <w:rsid w:val="00D77B05"/>
    <w:rsid w:val="00D801D0"/>
    <w:rsid w:val="00D80404"/>
    <w:rsid w:val="00D80F3D"/>
    <w:rsid w:val="00D82A3B"/>
    <w:rsid w:val="00D87949"/>
    <w:rsid w:val="00D87AA6"/>
    <w:rsid w:val="00D920F3"/>
    <w:rsid w:val="00D92274"/>
    <w:rsid w:val="00DA0CBE"/>
    <w:rsid w:val="00DA2BF0"/>
    <w:rsid w:val="00DA7361"/>
    <w:rsid w:val="00DB212E"/>
    <w:rsid w:val="00DB3956"/>
    <w:rsid w:val="00DB3BFB"/>
    <w:rsid w:val="00DB51E1"/>
    <w:rsid w:val="00DB6175"/>
    <w:rsid w:val="00DB7FBD"/>
    <w:rsid w:val="00DC0847"/>
    <w:rsid w:val="00DD0619"/>
    <w:rsid w:val="00DD06BD"/>
    <w:rsid w:val="00DD0BD4"/>
    <w:rsid w:val="00DD1F28"/>
    <w:rsid w:val="00DD21D8"/>
    <w:rsid w:val="00DD4C38"/>
    <w:rsid w:val="00DD4C6D"/>
    <w:rsid w:val="00DD4D34"/>
    <w:rsid w:val="00DD5A39"/>
    <w:rsid w:val="00DD6172"/>
    <w:rsid w:val="00DD6D47"/>
    <w:rsid w:val="00DD7930"/>
    <w:rsid w:val="00DE0AA8"/>
    <w:rsid w:val="00DE10EE"/>
    <w:rsid w:val="00DF0BDD"/>
    <w:rsid w:val="00DF236D"/>
    <w:rsid w:val="00DF27F3"/>
    <w:rsid w:val="00DF3E09"/>
    <w:rsid w:val="00DF63CB"/>
    <w:rsid w:val="00DF6671"/>
    <w:rsid w:val="00DF6AD5"/>
    <w:rsid w:val="00DF7A48"/>
    <w:rsid w:val="00E01687"/>
    <w:rsid w:val="00E02B2E"/>
    <w:rsid w:val="00E06B75"/>
    <w:rsid w:val="00E06B76"/>
    <w:rsid w:val="00E16E50"/>
    <w:rsid w:val="00E1723A"/>
    <w:rsid w:val="00E17C73"/>
    <w:rsid w:val="00E17E61"/>
    <w:rsid w:val="00E20211"/>
    <w:rsid w:val="00E20C2A"/>
    <w:rsid w:val="00E222BD"/>
    <w:rsid w:val="00E227D0"/>
    <w:rsid w:val="00E22F8E"/>
    <w:rsid w:val="00E25289"/>
    <w:rsid w:val="00E30AAA"/>
    <w:rsid w:val="00E3346E"/>
    <w:rsid w:val="00E341EC"/>
    <w:rsid w:val="00E363FF"/>
    <w:rsid w:val="00E36580"/>
    <w:rsid w:val="00E37159"/>
    <w:rsid w:val="00E46542"/>
    <w:rsid w:val="00E513F1"/>
    <w:rsid w:val="00E51B68"/>
    <w:rsid w:val="00E544F6"/>
    <w:rsid w:val="00E61B16"/>
    <w:rsid w:val="00E62D33"/>
    <w:rsid w:val="00E64881"/>
    <w:rsid w:val="00E6588D"/>
    <w:rsid w:val="00E669E0"/>
    <w:rsid w:val="00E6721B"/>
    <w:rsid w:val="00E71BFC"/>
    <w:rsid w:val="00E71C64"/>
    <w:rsid w:val="00E72EE7"/>
    <w:rsid w:val="00E74473"/>
    <w:rsid w:val="00E74D0D"/>
    <w:rsid w:val="00E75043"/>
    <w:rsid w:val="00E801B4"/>
    <w:rsid w:val="00E80276"/>
    <w:rsid w:val="00E807C9"/>
    <w:rsid w:val="00E852A7"/>
    <w:rsid w:val="00E8570B"/>
    <w:rsid w:val="00E85876"/>
    <w:rsid w:val="00E86436"/>
    <w:rsid w:val="00E87316"/>
    <w:rsid w:val="00E93A37"/>
    <w:rsid w:val="00E94C2A"/>
    <w:rsid w:val="00E953F4"/>
    <w:rsid w:val="00EA08FB"/>
    <w:rsid w:val="00EA0F6C"/>
    <w:rsid w:val="00EA1995"/>
    <w:rsid w:val="00EA572E"/>
    <w:rsid w:val="00EB1456"/>
    <w:rsid w:val="00EB2512"/>
    <w:rsid w:val="00EB4BBE"/>
    <w:rsid w:val="00EB662F"/>
    <w:rsid w:val="00EB7844"/>
    <w:rsid w:val="00EC021E"/>
    <w:rsid w:val="00EC0B51"/>
    <w:rsid w:val="00EC105E"/>
    <w:rsid w:val="00EC5050"/>
    <w:rsid w:val="00EC5564"/>
    <w:rsid w:val="00EC5F63"/>
    <w:rsid w:val="00ED13C1"/>
    <w:rsid w:val="00ED5194"/>
    <w:rsid w:val="00ED786A"/>
    <w:rsid w:val="00EE0B45"/>
    <w:rsid w:val="00EE2283"/>
    <w:rsid w:val="00EE4257"/>
    <w:rsid w:val="00EE558F"/>
    <w:rsid w:val="00EF0BED"/>
    <w:rsid w:val="00EF40F4"/>
    <w:rsid w:val="00EF6107"/>
    <w:rsid w:val="00F03A43"/>
    <w:rsid w:val="00F0615D"/>
    <w:rsid w:val="00F06AD0"/>
    <w:rsid w:val="00F06D28"/>
    <w:rsid w:val="00F07BAB"/>
    <w:rsid w:val="00F101CC"/>
    <w:rsid w:val="00F10F6C"/>
    <w:rsid w:val="00F126B3"/>
    <w:rsid w:val="00F13227"/>
    <w:rsid w:val="00F143AA"/>
    <w:rsid w:val="00F14601"/>
    <w:rsid w:val="00F14D94"/>
    <w:rsid w:val="00F166DE"/>
    <w:rsid w:val="00F1684C"/>
    <w:rsid w:val="00F17964"/>
    <w:rsid w:val="00F23BF1"/>
    <w:rsid w:val="00F26C63"/>
    <w:rsid w:val="00F27781"/>
    <w:rsid w:val="00F30A9F"/>
    <w:rsid w:val="00F31FC9"/>
    <w:rsid w:val="00F32D0B"/>
    <w:rsid w:val="00F33965"/>
    <w:rsid w:val="00F34ED2"/>
    <w:rsid w:val="00F36E0D"/>
    <w:rsid w:val="00F37247"/>
    <w:rsid w:val="00F409EE"/>
    <w:rsid w:val="00F4104A"/>
    <w:rsid w:val="00F41562"/>
    <w:rsid w:val="00F41BFD"/>
    <w:rsid w:val="00F429A9"/>
    <w:rsid w:val="00F43B4C"/>
    <w:rsid w:val="00F46159"/>
    <w:rsid w:val="00F46315"/>
    <w:rsid w:val="00F46832"/>
    <w:rsid w:val="00F513FA"/>
    <w:rsid w:val="00F51803"/>
    <w:rsid w:val="00F55EC0"/>
    <w:rsid w:val="00F56612"/>
    <w:rsid w:val="00F601AC"/>
    <w:rsid w:val="00F61035"/>
    <w:rsid w:val="00F6228E"/>
    <w:rsid w:val="00F638C2"/>
    <w:rsid w:val="00F647B6"/>
    <w:rsid w:val="00F66021"/>
    <w:rsid w:val="00F701C0"/>
    <w:rsid w:val="00F71EC3"/>
    <w:rsid w:val="00F74354"/>
    <w:rsid w:val="00F74F80"/>
    <w:rsid w:val="00F7559F"/>
    <w:rsid w:val="00F75D98"/>
    <w:rsid w:val="00F802C9"/>
    <w:rsid w:val="00F804E4"/>
    <w:rsid w:val="00F84796"/>
    <w:rsid w:val="00F9246A"/>
    <w:rsid w:val="00F94AC3"/>
    <w:rsid w:val="00F964DC"/>
    <w:rsid w:val="00F97102"/>
    <w:rsid w:val="00FA44D2"/>
    <w:rsid w:val="00FA54B9"/>
    <w:rsid w:val="00FA5508"/>
    <w:rsid w:val="00FA59D7"/>
    <w:rsid w:val="00FA70A9"/>
    <w:rsid w:val="00FA7150"/>
    <w:rsid w:val="00FB06E4"/>
    <w:rsid w:val="00FB3B40"/>
    <w:rsid w:val="00FB508C"/>
    <w:rsid w:val="00FB5ACB"/>
    <w:rsid w:val="00FB6746"/>
    <w:rsid w:val="00FB6E14"/>
    <w:rsid w:val="00FC054C"/>
    <w:rsid w:val="00FC06B1"/>
    <w:rsid w:val="00FC147F"/>
    <w:rsid w:val="00FC3B58"/>
    <w:rsid w:val="00FC3CE3"/>
    <w:rsid w:val="00FC4AB9"/>
    <w:rsid w:val="00FC4EE6"/>
    <w:rsid w:val="00FD18C2"/>
    <w:rsid w:val="00FD307A"/>
    <w:rsid w:val="00FD6C8E"/>
    <w:rsid w:val="00FE1D2E"/>
    <w:rsid w:val="00FE46C8"/>
    <w:rsid w:val="00FF3418"/>
    <w:rsid w:val="00FF6347"/>
    <w:rsid w:val="00FF6D0C"/>
    <w:rsid w:val="00FF7F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text" w:uiPriority="0"/>
    <w:lsdException w:name="table of authorities"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EA1"/>
    <w:pPr>
      <w:spacing w:after="120" w:line="240" w:lineRule="auto"/>
      <w:ind w:firstLine="567"/>
      <w:jc w:val="both"/>
    </w:pPr>
    <w:rPr>
      <w:rFonts w:ascii="Times New Roman" w:eastAsia="Times New Roman" w:hAnsi="Times New Roman" w:cs="Times New Roman"/>
      <w:sz w:val="24"/>
      <w:szCs w:val="16"/>
      <w:lang w:eastAsia="ru-RU"/>
    </w:rPr>
  </w:style>
  <w:style w:type="paragraph" w:styleId="1">
    <w:name w:val="heading 1"/>
    <w:aliases w:val=" Знак Знак Знак"/>
    <w:basedOn w:val="a"/>
    <w:next w:val="a"/>
    <w:link w:val="10"/>
    <w:uiPriority w:val="9"/>
    <w:qFormat/>
    <w:rsid w:val="005C5C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 Знак Знак"/>
    <w:basedOn w:val="a"/>
    <w:next w:val="a"/>
    <w:link w:val="21"/>
    <w:uiPriority w:val="9"/>
    <w:unhideWhenUsed/>
    <w:qFormat/>
    <w:rsid w:val="005C5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w:basedOn w:val="a"/>
    <w:next w:val="a"/>
    <w:link w:val="30"/>
    <w:uiPriority w:val="9"/>
    <w:qFormat/>
    <w:rsid w:val="005C5C40"/>
    <w:pPr>
      <w:keepNext/>
      <w:keepLines/>
      <w:spacing w:before="200" w:after="0"/>
      <w:ind w:firstLine="709"/>
      <w:jc w:val="left"/>
      <w:outlineLvl w:val="2"/>
    </w:pPr>
    <w:rPr>
      <w:rFonts w:ascii="Cambria" w:eastAsia="Calibri" w:hAnsi="Cambria"/>
      <w:b/>
      <w:bCs/>
      <w:color w:val="4F81BD"/>
      <w:sz w:val="28"/>
      <w:szCs w:val="28"/>
      <w:lang w:eastAsia="en-US"/>
    </w:rPr>
  </w:style>
  <w:style w:type="paragraph" w:styleId="4">
    <w:name w:val="heading 4"/>
    <w:basedOn w:val="a"/>
    <w:next w:val="a"/>
    <w:link w:val="40"/>
    <w:qFormat/>
    <w:rsid w:val="005C5C40"/>
    <w:pPr>
      <w:keepNext/>
      <w:keepLines/>
      <w:spacing w:before="200" w:after="0"/>
      <w:ind w:firstLine="709"/>
      <w:jc w:val="left"/>
      <w:outlineLvl w:val="3"/>
    </w:pPr>
    <w:rPr>
      <w:rFonts w:ascii="Cambria" w:eastAsia="Calibri" w:hAnsi="Cambria"/>
      <w:b/>
      <w:bCs/>
      <w:i/>
      <w:iCs/>
      <w:color w:val="4F81BD"/>
      <w:sz w:val="28"/>
      <w:szCs w:val="28"/>
      <w:lang w:eastAsia="en-US"/>
    </w:rPr>
  </w:style>
  <w:style w:type="paragraph" w:styleId="5">
    <w:name w:val="heading 5"/>
    <w:basedOn w:val="a"/>
    <w:next w:val="a"/>
    <w:link w:val="50"/>
    <w:qFormat/>
    <w:rsid w:val="005C5C40"/>
    <w:pPr>
      <w:keepNext/>
      <w:keepLines/>
      <w:spacing w:before="200" w:after="0"/>
      <w:ind w:firstLine="709"/>
      <w:jc w:val="left"/>
      <w:outlineLvl w:val="4"/>
    </w:pPr>
    <w:rPr>
      <w:rFonts w:ascii="Cambria" w:eastAsia="Calibri" w:hAnsi="Cambria"/>
      <w:color w:val="243F60"/>
      <w:sz w:val="28"/>
      <w:szCs w:val="28"/>
      <w:lang w:eastAsia="en-US"/>
    </w:rPr>
  </w:style>
  <w:style w:type="paragraph" w:styleId="6">
    <w:name w:val="heading 6"/>
    <w:basedOn w:val="a"/>
    <w:next w:val="a"/>
    <w:link w:val="60"/>
    <w:qFormat/>
    <w:rsid w:val="005C5C40"/>
    <w:pPr>
      <w:keepNext/>
      <w:keepLines/>
      <w:spacing w:before="200" w:after="0"/>
      <w:ind w:firstLine="709"/>
      <w:jc w:val="left"/>
      <w:outlineLvl w:val="5"/>
    </w:pPr>
    <w:rPr>
      <w:rFonts w:ascii="Cambria" w:eastAsia="Calibri" w:hAnsi="Cambria"/>
      <w:i/>
      <w:iCs/>
      <w:color w:val="243F60"/>
      <w:sz w:val="28"/>
      <w:szCs w:val="28"/>
      <w:lang w:eastAsia="en-US"/>
    </w:rPr>
  </w:style>
  <w:style w:type="paragraph" w:styleId="7">
    <w:name w:val="heading 7"/>
    <w:basedOn w:val="a"/>
    <w:next w:val="a"/>
    <w:link w:val="70"/>
    <w:qFormat/>
    <w:rsid w:val="005C5C40"/>
    <w:pPr>
      <w:keepNext/>
      <w:keepLines/>
      <w:spacing w:before="200" w:after="0"/>
      <w:ind w:firstLine="709"/>
      <w:jc w:val="left"/>
      <w:outlineLvl w:val="6"/>
    </w:pPr>
    <w:rPr>
      <w:rFonts w:ascii="Cambria" w:eastAsia="Calibri" w:hAnsi="Cambria"/>
      <w:i/>
      <w:iCs/>
      <w:color w:val="404040"/>
      <w:sz w:val="28"/>
      <w:szCs w:val="28"/>
      <w:lang w:eastAsia="en-US"/>
    </w:rPr>
  </w:style>
  <w:style w:type="paragraph" w:styleId="8">
    <w:name w:val="heading 8"/>
    <w:basedOn w:val="a"/>
    <w:next w:val="a"/>
    <w:link w:val="80"/>
    <w:qFormat/>
    <w:rsid w:val="00D6700B"/>
    <w:pPr>
      <w:keepNext/>
      <w:keepLines/>
      <w:spacing w:before="200" w:after="0"/>
      <w:ind w:firstLine="709"/>
      <w:jc w:val="left"/>
      <w:outlineLvl w:val="7"/>
    </w:pPr>
    <w:rPr>
      <w:rFonts w:ascii="Cambria" w:eastAsia="Calibri" w:hAnsi="Cambria"/>
      <w:color w:val="4F81BD"/>
      <w:sz w:val="20"/>
      <w:szCs w:val="20"/>
      <w:lang w:eastAsia="en-US"/>
    </w:rPr>
  </w:style>
  <w:style w:type="paragraph" w:styleId="9">
    <w:name w:val="heading 9"/>
    <w:basedOn w:val="a"/>
    <w:next w:val="a"/>
    <w:link w:val="90"/>
    <w:qFormat/>
    <w:rsid w:val="005C5C40"/>
    <w:pPr>
      <w:keepNext/>
      <w:keepLines/>
      <w:spacing w:before="200" w:after="0"/>
      <w:ind w:firstLine="709"/>
      <w:jc w:val="left"/>
      <w:outlineLvl w:val="8"/>
    </w:pPr>
    <w:rPr>
      <w:rFonts w:ascii="Cambria" w:eastAsia="Calibri"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w:basedOn w:val="a0"/>
    <w:link w:val="1"/>
    <w:rsid w:val="005C5C40"/>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 Знак Знак Знак1"/>
    <w:basedOn w:val="a0"/>
    <w:link w:val="20"/>
    <w:rsid w:val="005C5C4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3 Знак Знак Знак Знак Знак"/>
    <w:basedOn w:val="a0"/>
    <w:link w:val="3"/>
    <w:rsid w:val="005C5C40"/>
    <w:rPr>
      <w:rFonts w:ascii="Cambria" w:eastAsia="Calibri" w:hAnsi="Cambria" w:cs="Times New Roman"/>
      <w:b/>
      <w:bCs/>
      <w:color w:val="4F81BD"/>
      <w:sz w:val="28"/>
      <w:szCs w:val="28"/>
    </w:rPr>
  </w:style>
  <w:style w:type="character" w:customStyle="1" w:styleId="40">
    <w:name w:val="Заголовок 4 Знак"/>
    <w:basedOn w:val="a0"/>
    <w:link w:val="4"/>
    <w:rsid w:val="005C5C40"/>
    <w:rPr>
      <w:rFonts w:ascii="Cambria" w:eastAsia="Calibri" w:hAnsi="Cambria" w:cs="Times New Roman"/>
      <w:b/>
      <w:bCs/>
      <w:i/>
      <w:iCs/>
      <w:color w:val="4F81BD"/>
      <w:sz w:val="28"/>
      <w:szCs w:val="28"/>
    </w:rPr>
  </w:style>
  <w:style w:type="character" w:customStyle="1" w:styleId="50">
    <w:name w:val="Заголовок 5 Знак"/>
    <w:basedOn w:val="a0"/>
    <w:link w:val="5"/>
    <w:rsid w:val="005C5C40"/>
    <w:rPr>
      <w:rFonts w:ascii="Cambria" w:eastAsia="Calibri" w:hAnsi="Cambria" w:cs="Times New Roman"/>
      <w:color w:val="243F60"/>
      <w:sz w:val="28"/>
      <w:szCs w:val="28"/>
    </w:rPr>
  </w:style>
  <w:style w:type="character" w:customStyle="1" w:styleId="60">
    <w:name w:val="Заголовок 6 Знак"/>
    <w:basedOn w:val="a0"/>
    <w:link w:val="6"/>
    <w:rsid w:val="005C5C40"/>
    <w:rPr>
      <w:rFonts w:ascii="Cambria" w:eastAsia="Calibri" w:hAnsi="Cambria" w:cs="Times New Roman"/>
      <w:i/>
      <w:iCs/>
      <w:color w:val="243F60"/>
      <w:sz w:val="28"/>
      <w:szCs w:val="28"/>
    </w:rPr>
  </w:style>
  <w:style w:type="character" w:customStyle="1" w:styleId="70">
    <w:name w:val="Заголовок 7 Знак"/>
    <w:basedOn w:val="a0"/>
    <w:link w:val="7"/>
    <w:rsid w:val="005C5C40"/>
    <w:rPr>
      <w:rFonts w:ascii="Cambria" w:eastAsia="Calibri" w:hAnsi="Cambria" w:cs="Times New Roman"/>
      <w:i/>
      <w:iCs/>
      <w:color w:val="404040"/>
      <w:sz w:val="28"/>
      <w:szCs w:val="28"/>
    </w:rPr>
  </w:style>
  <w:style w:type="character" w:customStyle="1" w:styleId="80">
    <w:name w:val="Заголовок 8 Знак"/>
    <w:basedOn w:val="a0"/>
    <w:link w:val="8"/>
    <w:rsid w:val="00D6700B"/>
    <w:rPr>
      <w:rFonts w:ascii="Cambria" w:eastAsia="Calibri" w:hAnsi="Cambria" w:cs="Times New Roman"/>
      <w:color w:val="4F81BD"/>
      <w:sz w:val="20"/>
      <w:szCs w:val="20"/>
    </w:rPr>
  </w:style>
  <w:style w:type="character" w:customStyle="1" w:styleId="90">
    <w:name w:val="Заголовок 9 Знак"/>
    <w:basedOn w:val="a0"/>
    <w:link w:val="9"/>
    <w:rsid w:val="005C5C40"/>
    <w:rPr>
      <w:rFonts w:ascii="Cambria" w:eastAsia="Calibri" w:hAnsi="Cambria" w:cs="Times New Roman"/>
      <w:i/>
      <w:iCs/>
      <w:color w:val="404040"/>
      <w:sz w:val="20"/>
      <w:szCs w:val="20"/>
    </w:rPr>
  </w:style>
  <w:style w:type="paragraph" w:styleId="a3">
    <w:name w:val="Balloon Text"/>
    <w:basedOn w:val="a"/>
    <w:link w:val="a4"/>
    <w:uiPriority w:val="99"/>
    <w:semiHidden/>
    <w:unhideWhenUsed/>
    <w:rsid w:val="00B34D4D"/>
    <w:pPr>
      <w:spacing w:after="0"/>
    </w:pPr>
    <w:rPr>
      <w:rFonts w:ascii="Tahoma" w:hAnsi="Tahoma" w:cs="Tahoma"/>
      <w:sz w:val="16"/>
    </w:rPr>
  </w:style>
  <w:style w:type="character" w:customStyle="1" w:styleId="a4">
    <w:name w:val="Текст выноски Знак"/>
    <w:basedOn w:val="a0"/>
    <w:link w:val="a3"/>
    <w:uiPriority w:val="99"/>
    <w:semiHidden/>
    <w:rsid w:val="00B34D4D"/>
    <w:rPr>
      <w:rFonts w:ascii="Tahoma" w:eastAsia="Times New Roman" w:hAnsi="Tahoma" w:cs="Tahoma"/>
      <w:sz w:val="16"/>
      <w:szCs w:val="16"/>
      <w:lang w:eastAsia="ru-RU"/>
    </w:rPr>
  </w:style>
  <w:style w:type="paragraph" w:styleId="a5">
    <w:name w:val="Normal (Web)"/>
    <w:aliases w:val="Обычный (Web),Знак Знак Знак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 Знак"/>
    <w:basedOn w:val="a"/>
    <w:link w:val="22"/>
    <w:autoRedefine/>
    <w:uiPriority w:val="99"/>
    <w:unhideWhenUsed/>
    <w:qFormat/>
    <w:rsid w:val="00E74D0D"/>
    <w:pPr>
      <w:shd w:val="clear" w:color="auto" w:fill="FFFFFF"/>
      <w:spacing w:after="0"/>
      <w:ind w:firstLine="0"/>
      <w:contextualSpacing/>
      <w:textAlignment w:val="baseline"/>
    </w:pPr>
    <w:rPr>
      <w:bCs/>
      <w:color w:val="000000"/>
      <w:sz w:val="28"/>
      <w:szCs w:val="28"/>
      <w:lang w:eastAsia="en-US"/>
    </w:rPr>
  </w:style>
  <w:style w:type="character" w:customStyle="1" w:styleId="22">
    <w:name w:val="Обычный (веб) Знак2"/>
    <w:aliases w:val="Обычный (Web) Знак,Знак Знак Знак Знак Знак,Обычный (веб) Знак1 Знак,Обычный (веб) Знак Знак Знак1,Обычный (веб) Знак Знак Знак Знак,Обычный (веб) Знак Знак Знак Знак Знак Знак,Обычный (веб) Знак Знак1"/>
    <w:link w:val="a5"/>
    <w:uiPriority w:val="99"/>
    <w:locked/>
    <w:rsid w:val="00E74D0D"/>
    <w:rPr>
      <w:rFonts w:ascii="Times New Roman" w:eastAsia="Times New Roman" w:hAnsi="Times New Roman" w:cs="Times New Roman"/>
      <w:bCs/>
      <w:color w:val="000000"/>
      <w:sz w:val="28"/>
      <w:szCs w:val="28"/>
      <w:shd w:val="clear" w:color="auto" w:fill="FFFFFF"/>
    </w:rPr>
  </w:style>
  <w:style w:type="paragraph" w:styleId="a6">
    <w:name w:val="List Paragraph"/>
    <w:aliases w:val="ПАРАГРАФ,Абзац списка1,List Paragraph"/>
    <w:basedOn w:val="a"/>
    <w:link w:val="a7"/>
    <w:uiPriority w:val="34"/>
    <w:qFormat/>
    <w:rsid w:val="00372108"/>
    <w:pPr>
      <w:widowControl w:val="0"/>
      <w:autoSpaceDE w:val="0"/>
      <w:autoSpaceDN w:val="0"/>
      <w:adjustRightInd w:val="0"/>
      <w:spacing w:after="0"/>
      <w:ind w:left="720" w:firstLine="0"/>
      <w:contextualSpacing/>
      <w:jc w:val="left"/>
    </w:pPr>
    <w:rPr>
      <w:sz w:val="20"/>
      <w:szCs w:val="20"/>
      <w:lang w:eastAsia="ko-KR"/>
    </w:rPr>
  </w:style>
  <w:style w:type="character" w:customStyle="1" w:styleId="a7">
    <w:name w:val="Абзац списка Знак"/>
    <w:aliases w:val="ПАРАГРАФ Знак,Абзац списка1 Знак,List Paragraph Знак"/>
    <w:link w:val="a6"/>
    <w:uiPriority w:val="34"/>
    <w:locked/>
    <w:rsid w:val="00372108"/>
    <w:rPr>
      <w:rFonts w:ascii="Times New Roman" w:eastAsia="Times New Roman" w:hAnsi="Times New Roman" w:cs="Times New Roman"/>
      <w:sz w:val="20"/>
      <w:szCs w:val="20"/>
      <w:lang w:eastAsia="ko-KR"/>
    </w:rPr>
  </w:style>
  <w:style w:type="character" w:styleId="a8">
    <w:name w:val="Emphasis"/>
    <w:basedOn w:val="a0"/>
    <w:uiPriority w:val="20"/>
    <w:qFormat/>
    <w:rsid w:val="000E7978"/>
    <w:rPr>
      <w:b/>
      <w:bCs/>
      <w:i w:val="0"/>
      <w:iCs w:val="0"/>
    </w:rPr>
  </w:style>
  <w:style w:type="paragraph" w:customStyle="1" w:styleId="ConsPlusNormal">
    <w:name w:val="ConsPlusNormal"/>
    <w:link w:val="ConsPlusNormal0"/>
    <w:qFormat/>
    <w:rsid w:val="001901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C5C40"/>
    <w:rPr>
      <w:rFonts w:ascii="Arial" w:eastAsia="Times New Roman" w:hAnsi="Arial" w:cs="Arial"/>
      <w:sz w:val="20"/>
      <w:szCs w:val="20"/>
      <w:lang w:eastAsia="ru-RU"/>
    </w:rPr>
  </w:style>
  <w:style w:type="paragraph" w:styleId="a9">
    <w:name w:val="footnote text"/>
    <w:aliases w:val="Текст сноски Знак Знак Знак Знак,Текст сноски Знак Знак,Table_Footnote_last Знак1,Table_Footnote_last Знак Знак Знак Знак,Table_Footnote_last Знак Знак,Текст сноски Знак1 Знак1,Текст сноски Знак Знак Знак1,single space,-++,-,Текст сноски-FN"/>
    <w:basedOn w:val="a"/>
    <w:link w:val="11"/>
    <w:uiPriority w:val="99"/>
    <w:qFormat/>
    <w:rsid w:val="007726E0"/>
    <w:pPr>
      <w:widowControl w:val="0"/>
      <w:autoSpaceDE w:val="0"/>
      <w:autoSpaceDN w:val="0"/>
      <w:adjustRightInd w:val="0"/>
      <w:spacing w:after="0"/>
      <w:ind w:firstLine="0"/>
      <w:jc w:val="left"/>
    </w:pPr>
    <w:rPr>
      <w:rFonts w:ascii="Arial" w:hAnsi="Arial" w:cs="Arial"/>
      <w:sz w:val="20"/>
      <w:szCs w:val="20"/>
    </w:rPr>
  </w:style>
  <w:style w:type="character" w:customStyle="1" w:styleId="11">
    <w:name w:val="Текст сноски Знак1"/>
    <w:aliases w:val="Текст сноски Знак Знак Знак Знак Знак,Текст сноски Знак Знак Знак,Table_Footnote_last Знак1 Знак,Table_Footnote_last Знак Знак Знак Знак Знак,Table_Footnote_last Знак Знак Знак,Текст сноски Знак1 Знак1 Знак,single space Знак,-++ Знак"/>
    <w:link w:val="a9"/>
    <w:uiPriority w:val="99"/>
    <w:locked/>
    <w:rsid w:val="007726E0"/>
    <w:rPr>
      <w:rFonts w:ascii="Arial" w:eastAsia="Times New Roman" w:hAnsi="Arial" w:cs="Arial"/>
      <w:sz w:val="20"/>
      <w:szCs w:val="20"/>
      <w:lang w:eastAsia="ru-RU"/>
    </w:rPr>
  </w:style>
  <w:style w:type="character" w:customStyle="1" w:styleId="aa">
    <w:name w:val="Текст сноски Знак"/>
    <w:aliases w:val="Текст сноски Знак1 Знак Знак,Table_Footnote_last Знак Знак Знак1,Текст сноски-FN Знак"/>
    <w:basedOn w:val="a0"/>
    <w:uiPriority w:val="99"/>
    <w:rsid w:val="007726E0"/>
    <w:rPr>
      <w:rFonts w:ascii="Times New Roman" w:eastAsia="Times New Roman" w:hAnsi="Times New Roman" w:cs="Times New Roman"/>
      <w:sz w:val="20"/>
      <w:szCs w:val="20"/>
      <w:lang w:eastAsia="ru-RU"/>
    </w:rPr>
  </w:style>
  <w:style w:type="character" w:styleId="ab">
    <w:name w:val="footnote reference"/>
    <w:aliases w:val="Знак сноски-FN,Знак сноски 1"/>
    <w:basedOn w:val="a0"/>
    <w:unhideWhenUsed/>
    <w:qFormat/>
    <w:rsid w:val="007726E0"/>
    <w:rPr>
      <w:vertAlign w:val="superscript"/>
    </w:rPr>
  </w:style>
  <w:style w:type="character" w:styleId="ac">
    <w:name w:val="Hyperlink"/>
    <w:uiPriority w:val="99"/>
    <w:rsid w:val="00E74473"/>
    <w:rPr>
      <w:rFonts w:cs="Times New Roman"/>
      <w:color w:val="0000FF"/>
      <w:u w:val="single"/>
    </w:rPr>
  </w:style>
  <w:style w:type="character" w:customStyle="1" w:styleId="ListParagraphChar1">
    <w:name w:val="List Paragraph Char1"/>
    <w:aliases w:val="ПАРАГРАФ Char1"/>
    <w:locked/>
    <w:rsid w:val="00D6700B"/>
    <w:rPr>
      <w:rFonts w:ascii="Calibri" w:hAnsi="Calibri"/>
      <w:lang w:val="ru-RU" w:eastAsia="ru-RU" w:bidi="ar-SA"/>
    </w:rPr>
  </w:style>
  <w:style w:type="character" w:customStyle="1" w:styleId="FontStyle38">
    <w:name w:val="Font Style38"/>
    <w:basedOn w:val="a0"/>
    <w:rsid w:val="004B01AE"/>
    <w:rPr>
      <w:rFonts w:ascii="Times New Roman" w:hAnsi="Times New Roman" w:cs="Times New Roman"/>
      <w:b/>
      <w:bCs/>
      <w:sz w:val="24"/>
      <w:szCs w:val="24"/>
    </w:rPr>
  </w:style>
  <w:style w:type="paragraph" w:styleId="ad">
    <w:name w:val="footer"/>
    <w:basedOn w:val="a"/>
    <w:link w:val="ae"/>
    <w:uiPriority w:val="99"/>
    <w:rsid w:val="005C5C40"/>
    <w:pPr>
      <w:tabs>
        <w:tab w:val="center" w:pos="4677"/>
        <w:tab w:val="right" w:pos="9355"/>
      </w:tabs>
      <w:spacing w:after="0"/>
      <w:ind w:firstLine="0"/>
      <w:jc w:val="left"/>
    </w:pPr>
    <w:rPr>
      <w:sz w:val="28"/>
      <w:szCs w:val="20"/>
    </w:rPr>
  </w:style>
  <w:style w:type="character" w:customStyle="1" w:styleId="ae">
    <w:name w:val="Нижний колонтитул Знак"/>
    <w:basedOn w:val="a0"/>
    <w:link w:val="ad"/>
    <w:uiPriority w:val="99"/>
    <w:rsid w:val="005C5C40"/>
    <w:rPr>
      <w:rFonts w:ascii="Times New Roman" w:eastAsia="Times New Roman" w:hAnsi="Times New Roman" w:cs="Times New Roman"/>
      <w:sz w:val="28"/>
      <w:szCs w:val="20"/>
      <w:lang w:eastAsia="ru-RU"/>
    </w:rPr>
  </w:style>
  <w:style w:type="character" w:styleId="af">
    <w:name w:val="page number"/>
    <w:basedOn w:val="a0"/>
    <w:rsid w:val="005C5C40"/>
  </w:style>
  <w:style w:type="paragraph" w:styleId="af0">
    <w:name w:val="header"/>
    <w:basedOn w:val="a"/>
    <w:link w:val="af1"/>
    <w:uiPriority w:val="99"/>
    <w:rsid w:val="005C5C40"/>
    <w:pPr>
      <w:tabs>
        <w:tab w:val="center" w:pos="4677"/>
        <w:tab w:val="right" w:pos="9355"/>
      </w:tabs>
      <w:spacing w:after="0"/>
      <w:ind w:firstLine="0"/>
      <w:jc w:val="left"/>
    </w:pPr>
    <w:rPr>
      <w:sz w:val="28"/>
      <w:szCs w:val="20"/>
    </w:rPr>
  </w:style>
  <w:style w:type="character" w:customStyle="1" w:styleId="af1">
    <w:name w:val="Верхний колонтитул Знак"/>
    <w:basedOn w:val="a0"/>
    <w:link w:val="af0"/>
    <w:uiPriority w:val="99"/>
    <w:rsid w:val="005C5C40"/>
    <w:rPr>
      <w:rFonts w:ascii="Times New Roman" w:eastAsia="Times New Roman" w:hAnsi="Times New Roman" w:cs="Times New Roman"/>
      <w:sz w:val="28"/>
      <w:szCs w:val="20"/>
      <w:lang w:eastAsia="ru-RU"/>
    </w:rPr>
  </w:style>
  <w:style w:type="paragraph" w:customStyle="1" w:styleId="Default">
    <w:name w:val="Default"/>
    <w:qFormat/>
    <w:rsid w:val="005C5C4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Body Text Indent"/>
    <w:aliases w:val="Основной текст 1,Нумерованный список !!"/>
    <w:basedOn w:val="a"/>
    <w:link w:val="af3"/>
    <w:rsid w:val="005C5C40"/>
    <w:pPr>
      <w:spacing w:line="276" w:lineRule="auto"/>
      <w:ind w:left="283" w:firstLine="0"/>
      <w:jc w:val="left"/>
    </w:pPr>
    <w:rPr>
      <w:rFonts w:ascii="Calibri" w:eastAsia="Calibri" w:hAnsi="Calibri"/>
      <w:sz w:val="22"/>
      <w:szCs w:val="22"/>
    </w:rPr>
  </w:style>
  <w:style w:type="character" w:customStyle="1" w:styleId="af3">
    <w:name w:val="Основной текст с отступом Знак"/>
    <w:aliases w:val="Основной текст 1 Знак,Нумерованный список !! Знак"/>
    <w:basedOn w:val="a0"/>
    <w:link w:val="af2"/>
    <w:rsid w:val="005C5C40"/>
    <w:rPr>
      <w:rFonts w:ascii="Calibri" w:eastAsia="Calibri" w:hAnsi="Calibri" w:cs="Times New Roman"/>
      <w:lang w:eastAsia="ru-RU"/>
    </w:rPr>
  </w:style>
  <w:style w:type="paragraph" w:styleId="af4">
    <w:name w:val="Body Text"/>
    <w:basedOn w:val="a"/>
    <w:link w:val="af5"/>
    <w:rsid w:val="005C5C40"/>
    <w:pPr>
      <w:spacing w:line="276" w:lineRule="auto"/>
      <w:ind w:firstLine="0"/>
      <w:jc w:val="left"/>
    </w:pPr>
    <w:rPr>
      <w:sz w:val="28"/>
      <w:szCs w:val="22"/>
      <w:lang w:eastAsia="en-US"/>
    </w:rPr>
  </w:style>
  <w:style w:type="character" w:customStyle="1" w:styleId="af5">
    <w:name w:val="Основной текст Знак"/>
    <w:basedOn w:val="a0"/>
    <w:link w:val="af4"/>
    <w:rsid w:val="005C5C40"/>
    <w:rPr>
      <w:rFonts w:ascii="Times New Roman" w:eastAsia="Times New Roman" w:hAnsi="Times New Roman" w:cs="Times New Roman"/>
      <w:sz w:val="28"/>
    </w:rPr>
  </w:style>
  <w:style w:type="character" w:customStyle="1" w:styleId="apple-converted-space">
    <w:name w:val="apple-converted-space"/>
    <w:rsid w:val="005C5C40"/>
    <w:rPr>
      <w:rFonts w:cs="Times New Roman"/>
    </w:rPr>
  </w:style>
  <w:style w:type="paragraph" w:styleId="af6">
    <w:name w:val="Title"/>
    <w:basedOn w:val="a"/>
    <w:link w:val="af7"/>
    <w:qFormat/>
    <w:rsid w:val="005C5C40"/>
    <w:pPr>
      <w:spacing w:after="0"/>
      <w:ind w:firstLine="0"/>
      <w:jc w:val="center"/>
    </w:pPr>
    <w:rPr>
      <w:rFonts w:eastAsia="Calibri"/>
      <w:sz w:val="28"/>
      <w:szCs w:val="24"/>
    </w:rPr>
  </w:style>
  <w:style w:type="character" w:customStyle="1" w:styleId="af7">
    <w:name w:val="Название Знак"/>
    <w:basedOn w:val="a0"/>
    <w:link w:val="af6"/>
    <w:rsid w:val="005C5C40"/>
    <w:rPr>
      <w:rFonts w:ascii="Times New Roman" w:eastAsia="Calibri" w:hAnsi="Times New Roman" w:cs="Times New Roman"/>
      <w:sz w:val="28"/>
      <w:szCs w:val="24"/>
      <w:lang w:eastAsia="ru-RU"/>
    </w:rPr>
  </w:style>
  <w:style w:type="paragraph" w:customStyle="1" w:styleId="ConsPlusCell">
    <w:name w:val="ConsPlusCell"/>
    <w:rsid w:val="005C5C40"/>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4">
    <w:name w:val="Основной текст (14)_"/>
    <w:link w:val="140"/>
    <w:locked/>
    <w:rsid w:val="005C5C40"/>
    <w:rPr>
      <w:rFonts w:ascii="Bookman Old Style" w:hAnsi="Bookman Old Style"/>
      <w:spacing w:val="12"/>
      <w:shd w:val="clear" w:color="auto" w:fill="FFFFFF"/>
    </w:rPr>
  </w:style>
  <w:style w:type="paragraph" w:customStyle="1" w:styleId="140">
    <w:name w:val="Основной текст (14)"/>
    <w:basedOn w:val="a"/>
    <w:link w:val="14"/>
    <w:rsid w:val="005C5C40"/>
    <w:pPr>
      <w:widowControl w:val="0"/>
      <w:shd w:val="clear" w:color="auto" w:fill="FFFFFF"/>
      <w:spacing w:after="0" w:line="302" w:lineRule="exact"/>
      <w:ind w:firstLine="0"/>
      <w:jc w:val="right"/>
    </w:pPr>
    <w:rPr>
      <w:rFonts w:ascii="Bookman Old Style" w:eastAsiaTheme="minorHAnsi" w:hAnsi="Bookman Old Style" w:cstheme="minorBidi"/>
      <w:spacing w:val="12"/>
      <w:sz w:val="22"/>
      <w:szCs w:val="22"/>
      <w:shd w:val="clear" w:color="auto" w:fill="FFFFFF"/>
      <w:lang w:eastAsia="en-US"/>
    </w:rPr>
  </w:style>
  <w:style w:type="character" w:customStyle="1" w:styleId="23">
    <w:name w:val="Основной текст с отступом 2 Знак"/>
    <w:basedOn w:val="a0"/>
    <w:link w:val="24"/>
    <w:semiHidden/>
    <w:rsid w:val="005C5C40"/>
    <w:rPr>
      <w:rFonts w:ascii="Times New Roman" w:eastAsia="Times New Roman" w:hAnsi="Times New Roman" w:cs="Times New Roman"/>
      <w:sz w:val="28"/>
    </w:rPr>
  </w:style>
  <w:style w:type="paragraph" w:styleId="24">
    <w:name w:val="Body Text Indent 2"/>
    <w:basedOn w:val="a"/>
    <w:link w:val="23"/>
    <w:semiHidden/>
    <w:rsid w:val="005C5C40"/>
    <w:pPr>
      <w:spacing w:line="480" w:lineRule="auto"/>
      <w:ind w:left="283" w:firstLine="0"/>
      <w:jc w:val="left"/>
    </w:pPr>
    <w:rPr>
      <w:sz w:val="28"/>
      <w:szCs w:val="22"/>
      <w:lang w:eastAsia="en-US"/>
    </w:rPr>
  </w:style>
  <w:style w:type="paragraph" w:customStyle="1" w:styleId="12">
    <w:name w:val="Стиль1"/>
    <w:basedOn w:val="a"/>
    <w:link w:val="13"/>
    <w:rsid w:val="005C5C40"/>
    <w:pPr>
      <w:spacing w:after="0"/>
      <w:ind w:firstLine="709"/>
    </w:pPr>
    <w:rPr>
      <w:sz w:val="28"/>
      <w:szCs w:val="28"/>
    </w:rPr>
  </w:style>
  <w:style w:type="character" w:customStyle="1" w:styleId="13">
    <w:name w:val="Стиль1 Знак"/>
    <w:link w:val="12"/>
    <w:locked/>
    <w:rsid w:val="005C5C40"/>
    <w:rPr>
      <w:rFonts w:ascii="Times New Roman" w:eastAsia="Times New Roman" w:hAnsi="Times New Roman" w:cs="Times New Roman"/>
      <w:sz w:val="28"/>
      <w:szCs w:val="28"/>
      <w:lang w:eastAsia="ru-RU"/>
    </w:rPr>
  </w:style>
  <w:style w:type="paragraph" w:styleId="af8">
    <w:name w:val="Subtitle"/>
    <w:basedOn w:val="a"/>
    <w:next w:val="a"/>
    <w:link w:val="af9"/>
    <w:qFormat/>
    <w:rsid w:val="005C5C40"/>
    <w:pPr>
      <w:numPr>
        <w:ilvl w:val="1"/>
      </w:numPr>
      <w:spacing w:after="0"/>
      <w:ind w:firstLine="709"/>
      <w:jc w:val="left"/>
    </w:pPr>
    <w:rPr>
      <w:rFonts w:ascii="Cambria" w:eastAsia="Calibri" w:hAnsi="Cambria"/>
      <w:i/>
      <w:iCs/>
      <w:color w:val="4F81BD"/>
      <w:spacing w:val="15"/>
      <w:szCs w:val="24"/>
      <w:lang w:eastAsia="en-US"/>
    </w:rPr>
  </w:style>
  <w:style w:type="character" w:customStyle="1" w:styleId="af9">
    <w:name w:val="Подзаголовок Знак"/>
    <w:basedOn w:val="a0"/>
    <w:link w:val="af8"/>
    <w:rsid w:val="005C5C40"/>
    <w:rPr>
      <w:rFonts w:ascii="Cambria" w:eastAsia="Calibri" w:hAnsi="Cambria" w:cs="Times New Roman"/>
      <w:i/>
      <w:iCs/>
      <w:color w:val="4F81BD"/>
      <w:spacing w:val="15"/>
      <w:sz w:val="24"/>
      <w:szCs w:val="24"/>
    </w:rPr>
  </w:style>
  <w:style w:type="character" w:styleId="afa">
    <w:name w:val="Strong"/>
    <w:qFormat/>
    <w:rsid w:val="005C5C40"/>
    <w:rPr>
      <w:rFonts w:cs="Times New Roman"/>
      <w:b/>
      <w:bCs/>
    </w:rPr>
  </w:style>
  <w:style w:type="paragraph" w:customStyle="1" w:styleId="15">
    <w:name w:val="Без интервала1"/>
    <w:link w:val="NoSpacingChar"/>
    <w:rsid w:val="005C5C40"/>
    <w:pPr>
      <w:spacing w:after="0" w:line="240" w:lineRule="auto"/>
      <w:ind w:firstLine="709"/>
    </w:pPr>
    <w:rPr>
      <w:rFonts w:ascii="Times New Roman" w:eastAsia="Calibri" w:hAnsi="Times New Roman" w:cs="Times New Roman"/>
      <w:sz w:val="28"/>
      <w:szCs w:val="28"/>
      <w:lang w:eastAsia="ru-RU"/>
    </w:rPr>
  </w:style>
  <w:style w:type="character" w:customStyle="1" w:styleId="NoSpacingChar">
    <w:name w:val="No Spacing Char"/>
    <w:link w:val="15"/>
    <w:locked/>
    <w:rsid w:val="005C5C40"/>
    <w:rPr>
      <w:rFonts w:ascii="Times New Roman" w:eastAsia="Calibri" w:hAnsi="Times New Roman" w:cs="Times New Roman"/>
      <w:sz w:val="28"/>
      <w:szCs w:val="28"/>
      <w:lang w:eastAsia="ru-RU"/>
    </w:rPr>
  </w:style>
  <w:style w:type="paragraph" w:customStyle="1" w:styleId="210">
    <w:name w:val="Цитата 21"/>
    <w:basedOn w:val="a"/>
    <w:next w:val="a"/>
    <w:link w:val="QuoteChar"/>
    <w:rsid w:val="005C5C40"/>
    <w:pPr>
      <w:spacing w:after="0"/>
      <w:ind w:firstLine="709"/>
      <w:jc w:val="left"/>
    </w:pPr>
    <w:rPr>
      <w:i/>
      <w:iCs/>
      <w:color w:val="000000"/>
      <w:sz w:val="28"/>
      <w:szCs w:val="28"/>
      <w:lang w:eastAsia="en-US"/>
    </w:rPr>
  </w:style>
  <w:style w:type="character" w:customStyle="1" w:styleId="QuoteChar">
    <w:name w:val="Quote Char"/>
    <w:link w:val="210"/>
    <w:locked/>
    <w:rsid w:val="005C5C40"/>
    <w:rPr>
      <w:rFonts w:ascii="Times New Roman" w:eastAsia="Times New Roman" w:hAnsi="Times New Roman" w:cs="Times New Roman"/>
      <w:i/>
      <w:iCs/>
      <w:color w:val="000000"/>
      <w:sz w:val="28"/>
      <w:szCs w:val="28"/>
    </w:rPr>
  </w:style>
  <w:style w:type="paragraph" w:customStyle="1" w:styleId="16">
    <w:name w:val="Выделенная цитата1"/>
    <w:basedOn w:val="a"/>
    <w:next w:val="a"/>
    <w:link w:val="IntenseQuoteChar"/>
    <w:rsid w:val="005C5C40"/>
    <w:pPr>
      <w:pBdr>
        <w:bottom w:val="single" w:sz="4" w:space="4" w:color="4F81BD"/>
      </w:pBdr>
      <w:spacing w:before="200" w:after="280"/>
      <w:ind w:left="936" w:right="936" w:firstLine="709"/>
      <w:jc w:val="left"/>
    </w:pPr>
    <w:rPr>
      <w:b/>
      <w:bCs/>
      <w:i/>
      <w:iCs/>
      <w:color w:val="4F81BD"/>
      <w:sz w:val="28"/>
      <w:szCs w:val="28"/>
      <w:lang w:eastAsia="en-US"/>
    </w:rPr>
  </w:style>
  <w:style w:type="character" w:customStyle="1" w:styleId="IntenseQuoteChar">
    <w:name w:val="Intense Quote Char"/>
    <w:link w:val="16"/>
    <w:locked/>
    <w:rsid w:val="005C5C40"/>
    <w:rPr>
      <w:rFonts w:ascii="Times New Roman" w:eastAsia="Times New Roman" w:hAnsi="Times New Roman" w:cs="Times New Roman"/>
      <w:b/>
      <w:bCs/>
      <w:i/>
      <w:iCs/>
      <w:color w:val="4F81BD"/>
      <w:sz w:val="28"/>
      <w:szCs w:val="28"/>
    </w:rPr>
  </w:style>
  <w:style w:type="character" w:customStyle="1" w:styleId="afb">
    <w:name w:val="Текст примечания Знак"/>
    <w:basedOn w:val="a0"/>
    <w:link w:val="afc"/>
    <w:uiPriority w:val="99"/>
    <w:semiHidden/>
    <w:rsid w:val="005C5C40"/>
    <w:rPr>
      <w:rFonts w:ascii="Times New Roman" w:eastAsia="Times New Roman" w:hAnsi="Times New Roman" w:cs="Times New Roman"/>
      <w:sz w:val="20"/>
      <w:szCs w:val="20"/>
    </w:rPr>
  </w:style>
  <w:style w:type="paragraph" w:styleId="afc">
    <w:name w:val="annotation text"/>
    <w:basedOn w:val="a"/>
    <w:link w:val="afb"/>
    <w:uiPriority w:val="99"/>
    <w:semiHidden/>
    <w:rsid w:val="005C5C40"/>
    <w:pPr>
      <w:spacing w:after="0"/>
      <w:ind w:firstLine="709"/>
      <w:jc w:val="left"/>
    </w:pPr>
    <w:rPr>
      <w:sz w:val="20"/>
      <w:szCs w:val="20"/>
      <w:lang w:eastAsia="en-US"/>
    </w:rPr>
  </w:style>
  <w:style w:type="character" w:customStyle="1" w:styleId="afd">
    <w:name w:val="Тема примечания Знак"/>
    <w:basedOn w:val="afb"/>
    <w:link w:val="afe"/>
    <w:uiPriority w:val="99"/>
    <w:semiHidden/>
    <w:rsid w:val="005C5C40"/>
    <w:rPr>
      <w:rFonts w:ascii="Times New Roman" w:eastAsia="Times New Roman" w:hAnsi="Times New Roman" w:cs="Times New Roman"/>
      <w:b/>
      <w:bCs/>
      <w:sz w:val="20"/>
      <w:szCs w:val="20"/>
    </w:rPr>
  </w:style>
  <w:style w:type="paragraph" w:styleId="afe">
    <w:name w:val="annotation subject"/>
    <w:basedOn w:val="afc"/>
    <w:next w:val="afc"/>
    <w:link w:val="afd"/>
    <w:uiPriority w:val="99"/>
    <w:semiHidden/>
    <w:rsid w:val="005C5C40"/>
    <w:rPr>
      <w:b/>
      <w:bCs/>
    </w:rPr>
  </w:style>
  <w:style w:type="character" w:customStyle="1" w:styleId="aff">
    <w:name w:val="Основной текст_"/>
    <w:link w:val="17"/>
    <w:locked/>
    <w:rsid w:val="005C5C40"/>
    <w:rPr>
      <w:sz w:val="27"/>
      <w:szCs w:val="27"/>
      <w:shd w:val="clear" w:color="auto" w:fill="FFFFFF"/>
    </w:rPr>
  </w:style>
  <w:style w:type="paragraph" w:customStyle="1" w:styleId="17">
    <w:name w:val="Основной текст1"/>
    <w:basedOn w:val="a"/>
    <w:link w:val="aff"/>
    <w:rsid w:val="005C5C40"/>
    <w:pPr>
      <w:shd w:val="clear" w:color="auto" w:fill="FFFFFF"/>
      <w:spacing w:before="540" w:after="0" w:line="335" w:lineRule="exact"/>
      <w:ind w:firstLine="0"/>
      <w:jc w:val="left"/>
    </w:pPr>
    <w:rPr>
      <w:rFonts w:asciiTheme="minorHAnsi" w:eastAsiaTheme="minorHAnsi" w:hAnsiTheme="minorHAnsi" w:cstheme="minorBidi"/>
      <w:sz w:val="27"/>
      <w:szCs w:val="27"/>
      <w:shd w:val="clear" w:color="auto" w:fill="FFFFFF"/>
      <w:lang w:eastAsia="en-US"/>
    </w:rPr>
  </w:style>
  <w:style w:type="paragraph" w:styleId="31">
    <w:name w:val="Body Text Indent 3"/>
    <w:aliases w:val="Знак3"/>
    <w:basedOn w:val="a"/>
    <w:link w:val="32"/>
    <w:rsid w:val="005C5C40"/>
    <w:pPr>
      <w:ind w:left="283" w:firstLine="0"/>
      <w:jc w:val="left"/>
    </w:pPr>
    <w:rPr>
      <w:rFonts w:eastAsia="Calibri"/>
      <w:sz w:val="16"/>
    </w:rPr>
  </w:style>
  <w:style w:type="character" w:customStyle="1" w:styleId="32">
    <w:name w:val="Основной текст с отступом 3 Знак"/>
    <w:aliases w:val="Знак3 Знак"/>
    <w:basedOn w:val="a0"/>
    <w:link w:val="31"/>
    <w:rsid w:val="005C5C40"/>
    <w:rPr>
      <w:rFonts w:ascii="Times New Roman" w:eastAsia="Calibri" w:hAnsi="Times New Roman" w:cs="Times New Roman"/>
      <w:sz w:val="16"/>
      <w:szCs w:val="16"/>
      <w:lang w:eastAsia="ru-RU"/>
    </w:rPr>
  </w:style>
  <w:style w:type="paragraph" w:customStyle="1" w:styleId="25">
    <w:name w:val="Стиль2 Знак"/>
    <w:basedOn w:val="a"/>
    <w:link w:val="26"/>
    <w:rsid w:val="005C5C40"/>
    <w:pPr>
      <w:widowControl w:val="0"/>
      <w:autoSpaceDE w:val="0"/>
      <w:autoSpaceDN w:val="0"/>
      <w:adjustRightInd w:val="0"/>
      <w:spacing w:after="0"/>
      <w:ind w:firstLine="709"/>
    </w:pPr>
    <w:rPr>
      <w:rFonts w:eastAsia="Calibri"/>
      <w:bCs/>
      <w:color w:val="0000FF"/>
      <w:sz w:val="28"/>
      <w:szCs w:val="28"/>
    </w:rPr>
  </w:style>
  <w:style w:type="character" w:customStyle="1" w:styleId="26">
    <w:name w:val="Стиль2 Знак Знак"/>
    <w:link w:val="25"/>
    <w:locked/>
    <w:rsid w:val="005C5C40"/>
    <w:rPr>
      <w:rFonts w:ascii="Times New Roman" w:eastAsia="Calibri" w:hAnsi="Times New Roman" w:cs="Times New Roman"/>
      <w:bCs/>
      <w:color w:val="0000FF"/>
      <w:sz w:val="28"/>
      <w:szCs w:val="28"/>
      <w:lang w:eastAsia="ru-RU"/>
    </w:rPr>
  </w:style>
  <w:style w:type="paragraph" w:styleId="HTML">
    <w:name w:val="HTML Preformatted"/>
    <w:basedOn w:val="a"/>
    <w:link w:val="HTML0"/>
    <w:rsid w:val="005C5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Calibri" w:hAnsi="Courier New"/>
      <w:color w:val="000000"/>
      <w:sz w:val="17"/>
      <w:szCs w:val="17"/>
    </w:rPr>
  </w:style>
  <w:style w:type="character" w:customStyle="1" w:styleId="HTML0">
    <w:name w:val="Стандартный HTML Знак"/>
    <w:basedOn w:val="a0"/>
    <w:link w:val="HTML"/>
    <w:rsid w:val="005C5C40"/>
    <w:rPr>
      <w:rFonts w:ascii="Courier New" w:eastAsia="Calibri" w:hAnsi="Courier New" w:cs="Times New Roman"/>
      <w:color w:val="000000"/>
      <w:sz w:val="17"/>
      <w:szCs w:val="17"/>
      <w:lang w:eastAsia="ru-RU"/>
    </w:rPr>
  </w:style>
  <w:style w:type="paragraph" w:styleId="27">
    <w:name w:val="Body Text 2"/>
    <w:basedOn w:val="a"/>
    <w:link w:val="28"/>
    <w:rsid w:val="005C5C40"/>
    <w:pPr>
      <w:spacing w:line="480" w:lineRule="auto"/>
      <w:ind w:firstLine="709"/>
    </w:pPr>
    <w:rPr>
      <w:rFonts w:ascii="Calibri" w:hAnsi="Calibri"/>
      <w:sz w:val="20"/>
      <w:szCs w:val="20"/>
      <w:lang w:eastAsia="en-US"/>
    </w:rPr>
  </w:style>
  <w:style w:type="character" w:customStyle="1" w:styleId="28">
    <w:name w:val="Основной текст 2 Знак"/>
    <w:basedOn w:val="a0"/>
    <w:link w:val="27"/>
    <w:rsid w:val="005C5C40"/>
    <w:rPr>
      <w:rFonts w:ascii="Calibri" w:eastAsia="Times New Roman" w:hAnsi="Calibri" w:cs="Times New Roman"/>
      <w:sz w:val="20"/>
      <w:szCs w:val="20"/>
    </w:rPr>
  </w:style>
  <w:style w:type="character" w:customStyle="1" w:styleId="aff0">
    <w:name w:val="Текст Знак"/>
    <w:basedOn w:val="a0"/>
    <w:link w:val="aff1"/>
    <w:semiHidden/>
    <w:rsid w:val="005C5C40"/>
    <w:rPr>
      <w:rFonts w:ascii="Consolas" w:eastAsia="Times New Roman" w:hAnsi="Consolas" w:cs="Times New Roman"/>
      <w:sz w:val="21"/>
      <w:szCs w:val="21"/>
    </w:rPr>
  </w:style>
  <w:style w:type="paragraph" w:styleId="aff1">
    <w:name w:val="Plain Text"/>
    <w:basedOn w:val="a"/>
    <w:link w:val="aff0"/>
    <w:semiHidden/>
    <w:rsid w:val="005C5C40"/>
    <w:pPr>
      <w:spacing w:after="0"/>
      <w:ind w:firstLine="0"/>
      <w:jc w:val="left"/>
    </w:pPr>
    <w:rPr>
      <w:rFonts w:ascii="Consolas" w:hAnsi="Consolas"/>
      <w:sz w:val="21"/>
      <w:szCs w:val="21"/>
      <w:lang w:eastAsia="en-US"/>
    </w:rPr>
  </w:style>
  <w:style w:type="paragraph" w:styleId="33">
    <w:name w:val="Body Text 3"/>
    <w:basedOn w:val="a"/>
    <w:link w:val="34"/>
    <w:rsid w:val="005C5C40"/>
    <w:pPr>
      <w:ind w:firstLine="0"/>
      <w:jc w:val="left"/>
    </w:pPr>
    <w:rPr>
      <w:rFonts w:eastAsia="Calibri"/>
      <w:sz w:val="16"/>
    </w:rPr>
  </w:style>
  <w:style w:type="character" w:customStyle="1" w:styleId="34">
    <w:name w:val="Основной текст 3 Знак"/>
    <w:basedOn w:val="a0"/>
    <w:link w:val="33"/>
    <w:rsid w:val="005C5C40"/>
    <w:rPr>
      <w:rFonts w:ascii="Times New Roman" w:eastAsia="Calibri" w:hAnsi="Times New Roman" w:cs="Times New Roman"/>
      <w:sz w:val="16"/>
      <w:szCs w:val="16"/>
      <w:lang w:eastAsia="ru-RU"/>
    </w:rPr>
  </w:style>
  <w:style w:type="paragraph" w:customStyle="1" w:styleId="18">
    <w:name w:val="ТекстТаб1"/>
    <w:basedOn w:val="a6"/>
    <w:rsid w:val="005C5C40"/>
    <w:pPr>
      <w:ind w:left="708" w:hanging="360"/>
      <w:contextualSpacing w:val="0"/>
    </w:pPr>
    <w:rPr>
      <w:rFonts w:eastAsia="Calibri" w:cs="Arial"/>
      <w:sz w:val="24"/>
      <w:lang w:eastAsia="ru-RU"/>
    </w:rPr>
  </w:style>
  <w:style w:type="character" w:customStyle="1" w:styleId="aff2">
    <w:name w:val="Схема документа Знак"/>
    <w:basedOn w:val="a0"/>
    <w:link w:val="aff3"/>
    <w:semiHidden/>
    <w:rsid w:val="005C5C40"/>
    <w:rPr>
      <w:rFonts w:ascii="Tahoma" w:eastAsia="Times New Roman" w:hAnsi="Tahoma" w:cs="Tahoma"/>
      <w:sz w:val="16"/>
      <w:szCs w:val="16"/>
    </w:rPr>
  </w:style>
  <w:style w:type="paragraph" w:styleId="aff3">
    <w:name w:val="Document Map"/>
    <w:basedOn w:val="a"/>
    <w:link w:val="aff2"/>
    <w:semiHidden/>
    <w:rsid w:val="005C5C40"/>
    <w:pPr>
      <w:spacing w:after="0"/>
      <w:ind w:firstLine="0"/>
      <w:jc w:val="left"/>
    </w:pPr>
    <w:rPr>
      <w:rFonts w:ascii="Tahoma" w:hAnsi="Tahoma" w:cs="Tahoma"/>
      <w:sz w:val="16"/>
      <w:lang w:eastAsia="en-US"/>
    </w:rPr>
  </w:style>
  <w:style w:type="paragraph" w:customStyle="1" w:styleId="55">
    <w:name w:val="Стиль55"/>
    <w:basedOn w:val="a"/>
    <w:link w:val="551"/>
    <w:rsid w:val="005C5C40"/>
    <w:pPr>
      <w:spacing w:before="240" w:after="240"/>
      <w:ind w:firstLine="0"/>
      <w:jc w:val="center"/>
    </w:pPr>
    <w:rPr>
      <w:rFonts w:eastAsia="Calibri"/>
      <w:b/>
      <w:sz w:val="28"/>
      <w:szCs w:val="20"/>
    </w:rPr>
  </w:style>
  <w:style w:type="character" w:customStyle="1" w:styleId="551">
    <w:name w:val="Стиль55 Знак1"/>
    <w:link w:val="55"/>
    <w:locked/>
    <w:rsid w:val="005C5C40"/>
    <w:rPr>
      <w:rFonts w:ascii="Times New Roman" w:eastAsia="Calibri" w:hAnsi="Times New Roman" w:cs="Times New Roman"/>
      <w:b/>
      <w:sz w:val="28"/>
      <w:szCs w:val="20"/>
      <w:lang w:eastAsia="ru-RU"/>
    </w:rPr>
  </w:style>
  <w:style w:type="character" w:customStyle="1" w:styleId="aff4">
    <w:name w:val="Текст концевой сноски Знак"/>
    <w:basedOn w:val="a0"/>
    <w:link w:val="aff5"/>
    <w:semiHidden/>
    <w:rsid w:val="005C5C40"/>
    <w:rPr>
      <w:rFonts w:ascii="Times New Roman" w:eastAsia="Calibri" w:hAnsi="Times New Roman" w:cs="Times New Roman"/>
      <w:sz w:val="20"/>
      <w:szCs w:val="20"/>
      <w:lang w:eastAsia="ru-RU"/>
    </w:rPr>
  </w:style>
  <w:style w:type="paragraph" w:styleId="aff5">
    <w:name w:val="endnote text"/>
    <w:basedOn w:val="a"/>
    <w:link w:val="aff4"/>
    <w:semiHidden/>
    <w:rsid w:val="005C5C40"/>
    <w:pPr>
      <w:widowControl w:val="0"/>
      <w:spacing w:after="0"/>
      <w:ind w:firstLine="0"/>
      <w:jc w:val="left"/>
    </w:pPr>
    <w:rPr>
      <w:rFonts w:eastAsia="Calibri"/>
      <w:sz w:val="20"/>
      <w:szCs w:val="20"/>
    </w:rPr>
  </w:style>
  <w:style w:type="paragraph" w:customStyle="1" w:styleId="aff6">
    <w:name w:val="ЕС Текст"/>
    <w:basedOn w:val="a"/>
    <w:link w:val="aff7"/>
    <w:autoRedefine/>
    <w:rsid w:val="005C5C40"/>
    <w:pPr>
      <w:suppressAutoHyphens/>
      <w:spacing w:after="0" w:line="360" w:lineRule="auto"/>
      <w:ind w:firstLine="709"/>
    </w:pPr>
    <w:rPr>
      <w:color w:val="000000"/>
      <w:spacing w:val="2"/>
      <w:sz w:val="28"/>
      <w:szCs w:val="28"/>
    </w:rPr>
  </w:style>
  <w:style w:type="character" w:customStyle="1" w:styleId="aff7">
    <w:name w:val="ЕС Текст Знак"/>
    <w:link w:val="aff6"/>
    <w:locked/>
    <w:rsid w:val="005C5C40"/>
    <w:rPr>
      <w:rFonts w:ascii="Times New Roman" w:eastAsia="Times New Roman" w:hAnsi="Times New Roman" w:cs="Times New Roman"/>
      <w:color w:val="000000"/>
      <w:spacing w:val="2"/>
      <w:sz w:val="28"/>
      <w:szCs w:val="28"/>
      <w:lang w:eastAsia="ru-RU"/>
    </w:rPr>
  </w:style>
  <w:style w:type="paragraph" w:customStyle="1" w:styleId="aff8">
    <w:name w:val="ЕС Рисунок и Таблица"/>
    <w:basedOn w:val="a"/>
    <w:link w:val="aff9"/>
    <w:autoRedefine/>
    <w:rsid w:val="005C5C40"/>
    <w:pPr>
      <w:keepNext/>
      <w:keepLines/>
      <w:suppressAutoHyphens/>
      <w:spacing w:before="240" w:after="60"/>
      <w:ind w:firstLine="0"/>
      <w:outlineLvl w:val="5"/>
    </w:pPr>
    <w:rPr>
      <w:rFonts w:eastAsia="Calibri"/>
      <w:bCs/>
      <w:i/>
      <w:iCs/>
      <w:sz w:val="28"/>
      <w:szCs w:val="28"/>
    </w:rPr>
  </w:style>
  <w:style w:type="character" w:customStyle="1" w:styleId="aff9">
    <w:name w:val="ЕС Рисунок и Таблица Знак"/>
    <w:link w:val="aff8"/>
    <w:locked/>
    <w:rsid w:val="005C5C40"/>
    <w:rPr>
      <w:rFonts w:ascii="Times New Roman" w:eastAsia="Calibri" w:hAnsi="Times New Roman" w:cs="Times New Roman"/>
      <w:bCs/>
      <w:i/>
      <w:iCs/>
      <w:sz w:val="28"/>
      <w:szCs w:val="28"/>
      <w:lang w:eastAsia="ru-RU"/>
    </w:rPr>
  </w:style>
  <w:style w:type="paragraph" w:customStyle="1" w:styleId="Style3">
    <w:name w:val="Style3"/>
    <w:basedOn w:val="a"/>
    <w:rsid w:val="005C5C40"/>
    <w:pPr>
      <w:widowControl w:val="0"/>
      <w:autoSpaceDE w:val="0"/>
      <w:autoSpaceDN w:val="0"/>
      <w:adjustRightInd w:val="0"/>
      <w:spacing w:after="0"/>
      <w:ind w:firstLine="0"/>
      <w:jc w:val="left"/>
    </w:pPr>
    <w:rPr>
      <w:rFonts w:eastAsia="Calibri"/>
      <w:szCs w:val="24"/>
    </w:rPr>
  </w:style>
  <w:style w:type="character" w:customStyle="1" w:styleId="19">
    <w:name w:val="Название книги1"/>
    <w:rsid w:val="005C5C40"/>
    <w:rPr>
      <w:rFonts w:ascii="Century Schoolbook" w:hAnsi="Century Schoolbook" w:cs="Times New Roman"/>
      <w:b/>
      <w:bCs/>
      <w:smallCaps/>
      <w:spacing w:val="5"/>
    </w:rPr>
  </w:style>
  <w:style w:type="paragraph" w:customStyle="1" w:styleId="xl2425">
    <w:name w:val="xl2425"/>
    <w:basedOn w:val="a"/>
    <w:rsid w:val="005C5C40"/>
    <w:pPr>
      <w:spacing w:before="100" w:beforeAutospacing="1" w:after="100" w:afterAutospacing="1"/>
      <w:ind w:firstLine="0"/>
      <w:jc w:val="right"/>
    </w:pPr>
    <w:rPr>
      <w:rFonts w:eastAsia="Calibri"/>
      <w:sz w:val="16"/>
    </w:rPr>
  </w:style>
  <w:style w:type="paragraph" w:customStyle="1" w:styleId="29">
    <w:name w:val="Обычный2"/>
    <w:rsid w:val="005C5C40"/>
    <w:pPr>
      <w:spacing w:after="0" w:line="240" w:lineRule="auto"/>
    </w:pPr>
    <w:rPr>
      <w:rFonts w:ascii="NTTimes/Cyrillic" w:eastAsia="Calibri" w:hAnsi="NTTimes/Cyrillic" w:cs="Times New Roman"/>
      <w:sz w:val="24"/>
      <w:szCs w:val="20"/>
      <w:lang w:val="en-GB" w:eastAsia="ru-RU"/>
    </w:rPr>
  </w:style>
  <w:style w:type="paragraph" w:customStyle="1" w:styleId="1a">
    <w:name w:val="Обычный1"/>
    <w:rsid w:val="005C5C40"/>
    <w:pPr>
      <w:spacing w:after="0" w:line="240" w:lineRule="auto"/>
    </w:pPr>
    <w:rPr>
      <w:rFonts w:ascii="NTTimes/Cyrillic" w:eastAsia="Calibri" w:hAnsi="NTTimes/Cyrillic" w:cs="Times New Roman"/>
      <w:sz w:val="24"/>
      <w:szCs w:val="20"/>
      <w:lang w:val="en-GB" w:eastAsia="ru-RU"/>
    </w:rPr>
  </w:style>
  <w:style w:type="paragraph" w:customStyle="1" w:styleId="13pt">
    <w:name w:val="Обычный + 13 pt"/>
    <w:basedOn w:val="a"/>
    <w:qFormat/>
    <w:rsid w:val="005C5C40"/>
    <w:pPr>
      <w:spacing w:after="0"/>
      <w:ind w:firstLine="720"/>
    </w:pPr>
    <w:rPr>
      <w:rFonts w:eastAsia="Calibri"/>
      <w:sz w:val="26"/>
      <w:szCs w:val="26"/>
    </w:rPr>
  </w:style>
  <w:style w:type="character" w:customStyle="1" w:styleId="FontStyle12">
    <w:name w:val="Font Style12"/>
    <w:rsid w:val="005C5C40"/>
    <w:rPr>
      <w:rFonts w:ascii="Times New Roman" w:hAnsi="Times New Roman"/>
      <w:sz w:val="26"/>
    </w:rPr>
  </w:style>
  <w:style w:type="paragraph" w:customStyle="1" w:styleId="Style2">
    <w:name w:val="Style2"/>
    <w:basedOn w:val="a"/>
    <w:rsid w:val="005C5C40"/>
    <w:pPr>
      <w:widowControl w:val="0"/>
      <w:autoSpaceDE w:val="0"/>
      <w:autoSpaceDN w:val="0"/>
      <w:adjustRightInd w:val="0"/>
      <w:spacing w:after="0" w:line="326" w:lineRule="exact"/>
      <w:ind w:firstLine="734"/>
      <w:jc w:val="left"/>
    </w:pPr>
    <w:rPr>
      <w:rFonts w:eastAsia="Calibri"/>
      <w:szCs w:val="24"/>
    </w:rPr>
  </w:style>
  <w:style w:type="character" w:customStyle="1" w:styleId="1b">
    <w:name w:val="Слабое выделение1"/>
    <w:rsid w:val="005C5C40"/>
    <w:rPr>
      <w:rFonts w:cs="Times New Roman"/>
      <w:i/>
      <w:iCs/>
      <w:color w:val="808080"/>
    </w:rPr>
  </w:style>
  <w:style w:type="character" w:customStyle="1" w:styleId="1c">
    <w:name w:val="Сильное выделение1"/>
    <w:rsid w:val="005C5C40"/>
    <w:rPr>
      <w:rFonts w:cs="Times New Roman"/>
      <w:b/>
      <w:bCs/>
      <w:i/>
      <w:iCs/>
      <w:color w:val="4F81BD"/>
    </w:rPr>
  </w:style>
  <w:style w:type="character" w:customStyle="1" w:styleId="1d">
    <w:name w:val="Слабая ссылка1"/>
    <w:rsid w:val="005C5C40"/>
    <w:rPr>
      <w:rFonts w:cs="Times New Roman"/>
      <w:smallCaps/>
      <w:color w:val="C0504D"/>
      <w:u w:val="single"/>
    </w:rPr>
  </w:style>
  <w:style w:type="character" w:customStyle="1" w:styleId="1e">
    <w:name w:val="Сильная ссылка1"/>
    <w:rsid w:val="005C5C40"/>
    <w:rPr>
      <w:rFonts w:cs="Times New Roman"/>
      <w:b/>
      <w:bCs/>
      <w:smallCaps/>
      <w:color w:val="C0504D"/>
      <w:spacing w:val="5"/>
      <w:u w:val="single"/>
    </w:rPr>
  </w:style>
  <w:style w:type="paragraph" w:customStyle="1" w:styleId="Style4">
    <w:name w:val="Style4"/>
    <w:basedOn w:val="a"/>
    <w:rsid w:val="005C5C40"/>
    <w:pPr>
      <w:widowControl w:val="0"/>
      <w:autoSpaceDE w:val="0"/>
      <w:autoSpaceDN w:val="0"/>
      <w:adjustRightInd w:val="0"/>
      <w:spacing w:after="0" w:line="305" w:lineRule="exact"/>
      <w:ind w:firstLine="562"/>
    </w:pPr>
    <w:rPr>
      <w:rFonts w:eastAsia="Calibri"/>
      <w:szCs w:val="24"/>
    </w:rPr>
  </w:style>
  <w:style w:type="paragraph" w:customStyle="1" w:styleId="Style12">
    <w:name w:val="Style12"/>
    <w:basedOn w:val="a"/>
    <w:rsid w:val="005C5C40"/>
    <w:pPr>
      <w:widowControl w:val="0"/>
      <w:autoSpaceDE w:val="0"/>
      <w:autoSpaceDN w:val="0"/>
      <w:adjustRightInd w:val="0"/>
      <w:spacing w:after="0" w:line="302" w:lineRule="exact"/>
      <w:ind w:firstLine="677"/>
    </w:pPr>
    <w:rPr>
      <w:rFonts w:eastAsia="Calibri"/>
      <w:szCs w:val="24"/>
    </w:rPr>
  </w:style>
  <w:style w:type="paragraph" w:customStyle="1" w:styleId="ConsNormal">
    <w:name w:val="ConsNormal"/>
    <w:rsid w:val="005C5C40"/>
    <w:pPr>
      <w:widowControl w:val="0"/>
      <w:suppressAutoHyphens/>
      <w:autoSpaceDE w:val="0"/>
      <w:spacing w:after="0" w:line="240" w:lineRule="auto"/>
      <w:ind w:firstLine="720"/>
    </w:pPr>
    <w:rPr>
      <w:rFonts w:ascii="Arial" w:eastAsia="Calibri" w:hAnsi="Arial" w:cs="Arial"/>
      <w:sz w:val="20"/>
      <w:szCs w:val="20"/>
      <w:lang w:eastAsia="ar-SA"/>
    </w:rPr>
  </w:style>
  <w:style w:type="paragraph" w:customStyle="1" w:styleId="bodytxt">
    <w:name w:val="bodytxt"/>
    <w:basedOn w:val="a"/>
    <w:rsid w:val="005C5C40"/>
    <w:pPr>
      <w:spacing w:before="100" w:beforeAutospacing="1" w:after="100" w:afterAutospacing="1"/>
      <w:ind w:firstLine="0"/>
      <w:jc w:val="left"/>
    </w:pPr>
    <w:rPr>
      <w:rFonts w:ascii="Tahoma" w:eastAsia="Calibri" w:hAnsi="Tahoma" w:cs="Tahoma"/>
      <w:color w:val="111111"/>
      <w:sz w:val="33"/>
      <w:szCs w:val="33"/>
    </w:rPr>
  </w:style>
  <w:style w:type="paragraph" w:customStyle="1" w:styleId="211">
    <w:name w:val="Основной текст с отступом 21"/>
    <w:basedOn w:val="a"/>
    <w:rsid w:val="005C5C40"/>
    <w:pPr>
      <w:widowControl w:val="0"/>
      <w:suppressAutoHyphens/>
      <w:spacing w:after="0" w:line="360" w:lineRule="auto"/>
      <w:ind w:right="-285" w:firstLine="993"/>
      <w:jc w:val="left"/>
    </w:pPr>
    <w:rPr>
      <w:rFonts w:ascii="Arial" w:hAnsi="Arial"/>
      <w:kern w:val="2"/>
      <w:szCs w:val="24"/>
    </w:rPr>
  </w:style>
  <w:style w:type="paragraph" w:customStyle="1" w:styleId="1f">
    <w:name w:val="нормальный 1"/>
    <w:basedOn w:val="a"/>
    <w:rsid w:val="005C5C40"/>
    <w:pPr>
      <w:widowControl w:val="0"/>
      <w:suppressAutoHyphens/>
      <w:ind w:firstLine="709"/>
    </w:pPr>
    <w:rPr>
      <w:rFonts w:ascii="Times New Roman CYR" w:hAnsi="Times New Roman CYR" w:cs="Times New Roman CYR"/>
      <w:kern w:val="2"/>
      <w:sz w:val="26"/>
      <w:szCs w:val="26"/>
    </w:rPr>
  </w:style>
  <w:style w:type="paragraph" w:customStyle="1" w:styleId="ConsPlusTitle">
    <w:name w:val="ConsPlusTitle"/>
    <w:rsid w:val="005C5C40"/>
    <w:pPr>
      <w:widowControl w:val="0"/>
      <w:autoSpaceDE w:val="0"/>
      <w:autoSpaceDN w:val="0"/>
      <w:adjustRightInd w:val="0"/>
      <w:spacing w:after="0" w:line="240" w:lineRule="auto"/>
    </w:pPr>
    <w:rPr>
      <w:rFonts w:ascii="Arial" w:eastAsia="Calibri" w:hAnsi="Arial" w:cs="Arial"/>
      <w:b/>
      <w:bCs/>
      <w:sz w:val="20"/>
      <w:szCs w:val="20"/>
      <w:lang w:eastAsia="ru-RU"/>
    </w:rPr>
  </w:style>
  <w:style w:type="character" w:customStyle="1" w:styleId="61">
    <w:name w:val="Основной текст (6)"/>
    <w:rsid w:val="005C5C40"/>
    <w:rPr>
      <w:rFonts w:ascii="Times New Roman" w:hAnsi="Times New Roman"/>
      <w:color w:val="000000"/>
      <w:spacing w:val="0"/>
      <w:w w:val="100"/>
      <w:position w:val="0"/>
      <w:sz w:val="18"/>
      <w:u w:val="none"/>
      <w:lang w:val="ru-RU" w:eastAsia="ru-RU"/>
    </w:rPr>
  </w:style>
  <w:style w:type="paragraph" w:customStyle="1" w:styleId="affa">
    <w:name w:val="Содержимое таблицы"/>
    <w:basedOn w:val="a"/>
    <w:rsid w:val="005C5C40"/>
    <w:pPr>
      <w:widowControl w:val="0"/>
      <w:suppressLineNumbers/>
      <w:suppressAutoHyphens/>
      <w:spacing w:after="0"/>
      <w:ind w:firstLine="0"/>
      <w:jc w:val="left"/>
    </w:pPr>
    <w:rPr>
      <w:rFonts w:ascii="Arial" w:eastAsia="Calibri" w:hAnsi="Arial" w:cs="Arial"/>
      <w:kern w:val="1"/>
      <w:sz w:val="20"/>
      <w:szCs w:val="20"/>
      <w:lang w:eastAsia="en-US"/>
    </w:rPr>
  </w:style>
  <w:style w:type="paragraph" w:customStyle="1" w:styleId="114">
    <w:name w:val="ТекстТаб1_14"/>
    <w:basedOn w:val="18"/>
    <w:rsid w:val="005C5C40"/>
    <w:rPr>
      <w:sz w:val="28"/>
    </w:rPr>
  </w:style>
  <w:style w:type="character" w:customStyle="1" w:styleId="st">
    <w:name w:val="st"/>
    <w:rsid w:val="005C5C40"/>
    <w:rPr>
      <w:rFonts w:cs="Times New Roman"/>
    </w:rPr>
  </w:style>
  <w:style w:type="paragraph" w:customStyle="1" w:styleId="phtitlepagesystemfull">
    <w:name w:val="ph_titlepage_system_full"/>
    <w:basedOn w:val="a"/>
    <w:next w:val="a"/>
    <w:rsid w:val="005C5C40"/>
    <w:pPr>
      <w:spacing w:line="360" w:lineRule="auto"/>
      <w:ind w:firstLine="0"/>
      <w:jc w:val="center"/>
    </w:pPr>
    <w:rPr>
      <w:rFonts w:eastAsia="Calibri" w:cs="Arial"/>
      <w:b/>
      <w:bCs/>
      <w:sz w:val="32"/>
      <w:szCs w:val="32"/>
      <w:lang w:eastAsia="en-US"/>
    </w:rPr>
  </w:style>
  <w:style w:type="paragraph" w:customStyle="1" w:styleId="ConsTitle">
    <w:name w:val="ConsTitle"/>
    <w:rsid w:val="005C5C40"/>
    <w:pPr>
      <w:widowControl w:val="0"/>
      <w:autoSpaceDE w:val="0"/>
      <w:autoSpaceDN w:val="0"/>
      <w:adjustRightInd w:val="0"/>
      <w:spacing w:after="0" w:line="240" w:lineRule="auto"/>
    </w:pPr>
    <w:rPr>
      <w:rFonts w:ascii="Arial" w:eastAsia="Calibri" w:hAnsi="Arial" w:cs="Arial"/>
      <w:b/>
      <w:bCs/>
      <w:sz w:val="16"/>
      <w:szCs w:val="16"/>
      <w:lang w:eastAsia="ru-RU"/>
    </w:rPr>
  </w:style>
  <w:style w:type="paragraph" w:styleId="affb">
    <w:name w:val="List"/>
    <w:basedOn w:val="a"/>
    <w:rsid w:val="005C5C40"/>
    <w:pPr>
      <w:tabs>
        <w:tab w:val="num" w:pos="720"/>
      </w:tabs>
      <w:spacing w:before="40" w:after="40"/>
      <w:ind w:left="720" w:hanging="360"/>
    </w:pPr>
    <w:rPr>
      <w:rFonts w:eastAsia="Calibri"/>
      <w:sz w:val="22"/>
      <w:szCs w:val="20"/>
    </w:rPr>
  </w:style>
  <w:style w:type="paragraph" w:customStyle="1" w:styleId="ConsPlusNonformat">
    <w:name w:val="ConsPlusNonformat"/>
    <w:rsid w:val="005C5C40"/>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pple-style-span">
    <w:name w:val="apple-style-span"/>
    <w:rsid w:val="005C5C40"/>
  </w:style>
  <w:style w:type="character" w:customStyle="1" w:styleId="ListParagraphChar">
    <w:name w:val="List Paragraph Char"/>
    <w:aliases w:val="ПАРАГРАФ Char"/>
    <w:uiPriority w:val="99"/>
    <w:locked/>
    <w:rsid w:val="005C5C40"/>
  </w:style>
  <w:style w:type="character" w:styleId="affc">
    <w:name w:val="FollowedHyperlink"/>
    <w:rsid w:val="005C5C40"/>
    <w:rPr>
      <w:color w:val="800080"/>
      <w:u w:val="single"/>
    </w:rPr>
  </w:style>
  <w:style w:type="character" w:customStyle="1" w:styleId="hcc">
    <w:name w:val="hcc"/>
    <w:rsid w:val="005C5C40"/>
  </w:style>
  <w:style w:type="paragraph" w:customStyle="1" w:styleId="1f0">
    <w:name w:val="Знак1"/>
    <w:basedOn w:val="a"/>
    <w:rsid w:val="005C5C40"/>
    <w:pPr>
      <w:spacing w:after="0"/>
      <w:ind w:firstLine="0"/>
      <w:jc w:val="left"/>
    </w:pPr>
    <w:rPr>
      <w:rFonts w:ascii="Verdana" w:eastAsia="Calibri" w:hAnsi="Verdana" w:cs="Verdana"/>
      <w:sz w:val="20"/>
      <w:szCs w:val="20"/>
      <w:lang w:val="en-US" w:eastAsia="en-US"/>
    </w:rPr>
  </w:style>
  <w:style w:type="character" w:customStyle="1" w:styleId="keyword">
    <w:name w:val="keyword"/>
    <w:rsid w:val="005C5C40"/>
    <w:rPr>
      <w:rFonts w:cs="Times New Roman"/>
    </w:rPr>
  </w:style>
  <w:style w:type="paragraph" w:customStyle="1" w:styleId="stale1">
    <w:name w:val="stale1"/>
    <w:basedOn w:val="a"/>
    <w:rsid w:val="005C5C40"/>
    <w:pPr>
      <w:autoSpaceDE w:val="0"/>
      <w:autoSpaceDN w:val="0"/>
      <w:adjustRightInd w:val="0"/>
      <w:spacing w:after="0" w:line="288" w:lineRule="auto"/>
      <w:ind w:firstLine="283"/>
      <w:textAlignment w:val="center"/>
    </w:pPr>
    <w:rPr>
      <w:rFonts w:ascii="Calibri" w:eastAsia="Calibri" w:hAnsi="Calibri" w:cs="Calibri"/>
      <w:color w:val="000000"/>
      <w:sz w:val="20"/>
      <w:szCs w:val="20"/>
    </w:rPr>
  </w:style>
  <w:style w:type="character" w:customStyle="1" w:styleId="A80">
    <w:name w:val="A8"/>
    <w:rsid w:val="005C5C40"/>
    <w:rPr>
      <w:color w:val="000000"/>
      <w:sz w:val="22"/>
    </w:rPr>
  </w:style>
  <w:style w:type="paragraph" w:customStyle="1" w:styleId="affd">
    <w:name w:val="ЕС таблица заголовок"/>
    <w:basedOn w:val="a"/>
    <w:autoRedefine/>
    <w:rsid w:val="005C5C40"/>
    <w:pPr>
      <w:spacing w:after="0"/>
      <w:ind w:firstLine="0"/>
      <w:jc w:val="center"/>
    </w:pPr>
    <w:rPr>
      <w:rFonts w:eastAsia="Calibri"/>
      <w:b/>
      <w:sz w:val="22"/>
      <w:szCs w:val="22"/>
    </w:rPr>
  </w:style>
  <w:style w:type="paragraph" w:customStyle="1" w:styleId="affe">
    <w:name w:val="ЕС таблица"/>
    <w:basedOn w:val="a"/>
    <w:autoRedefine/>
    <w:rsid w:val="005C5C40"/>
    <w:pPr>
      <w:autoSpaceDE w:val="0"/>
      <w:autoSpaceDN w:val="0"/>
      <w:adjustRightInd w:val="0"/>
      <w:spacing w:after="0"/>
      <w:ind w:firstLine="0"/>
      <w:jc w:val="left"/>
    </w:pPr>
    <w:rPr>
      <w:rFonts w:eastAsia="Calibri"/>
      <w:sz w:val="21"/>
      <w:szCs w:val="21"/>
    </w:rPr>
  </w:style>
  <w:style w:type="paragraph" w:customStyle="1" w:styleId="xl29">
    <w:name w:val="xl29"/>
    <w:basedOn w:val="a"/>
    <w:rsid w:val="005C5C40"/>
    <w:pPr>
      <w:spacing w:before="100" w:beforeAutospacing="1" w:after="100" w:afterAutospacing="1"/>
      <w:ind w:firstLine="0"/>
      <w:jc w:val="left"/>
    </w:pPr>
    <w:rPr>
      <w:rFonts w:ascii="Arial CYR" w:eastAsia="Calibri" w:hAnsi="Arial CYR" w:cs="Arial CYR"/>
      <w:szCs w:val="24"/>
    </w:rPr>
  </w:style>
  <w:style w:type="table" w:styleId="afff">
    <w:name w:val="Table Grid"/>
    <w:basedOn w:val="a1"/>
    <w:uiPriority w:val="59"/>
    <w:rsid w:val="005C5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2"/>
    <w:basedOn w:val="a"/>
    <w:rsid w:val="007523A4"/>
    <w:pPr>
      <w:numPr>
        <w:numId w:val="3"/>
      </w:numPr>
      <w:contextualSpacing/>
    </w:pPr>
  </w:style>
  <w:style w:type="paragraph" w:customStyle="1" w:styleId="afff0">
    <w:name w:val="Внимание Знак"/>
    <w:basedOn w:val="a"/>
    <w:link w:val="1f1"/>
    <w:rsid w:val="007523A4"/>
    <w:pPr>
      <w:spacing w:before="240" w:after="240"/>
    </w:pPr>
    <w:rPr>
      <w:b/>
      <w:szCs w:val="23"/>
    </w:rPr>
  </w:style>
  <w:style w:type="character" w:customStyle="1" w:styleId="1f1">
    <w:name w:val="Внимание Знак Знак1"/>
    <w:link w:val="afff0"/>
    <w:rsid w:val="007523A4"/>
    <w:rPr>
      <w:rFonts w:ascii="Times New Roman" w:eastAsia="Times New Roman" w:hAnsi="Times New Roman" w:cs="Times New Roman"/>
      <w:b/>
      <w:sz w:val="24"/>
      <w:szCs w:val="23"/>
      <w:lang w:eastAsia="ru-RU"/>
    </w:rPr>
  </w:style>
  <w:style w:type="character" w:customStyle="1" w:styleId="1f2">
    <w:name w:val="Основной текст Знак1"/>
    <w:uiPriority w:val="99"/>
    <w:rsid w:val="00C627AC"/>
    <w:rPr>
      <w:rFonts w:ascii="Times New Roman" w:hAnsi="Times New Roman" w:cs="Times New Roman"/>
      <w:spacing w:val="4"/>
      <w:shd w:val="clear" w:color="auto" w:fill="FFFFFF"/>
    </w:rPr>
  </w:style>
  <w:style w:type="paragraph" w:customStyle="1" w:styleId="Style1">
    <w:name w:val="Style 1"/>
    <w:basedOn w:val="a"/>
    <w:uiPriority w:val="99"/>
    <w:rsid w:val="00C627AC"/>
    <w:pPr>
      <w:widowControl w:val="0"/>
      <w:autoSpaceDE w:val="0"/>
      <w:autoSpaceDN w:val="0"/>
      <w:adjustRightInd w:val="0"/>
      <w:spacing w:after="0"/>
      <w:ind w:firstLine="0"/>
      <w:jc w:val="left"/>
    </w:pPr>
    <w:rPr>
      <w:sz w:val="20"/>
      <w:szCs w:val="20"/>
    </w:rPr>
  </w:style>
  <w:style w:type="character" w:customStyle="1" w:styleId="CharacterStyle1">
    <w:name w:val="Character Style 1"/>
    <w:uiPriority w:val="99"/>
    <w:rsid w:val="00C627AC"/>
    <w:rPr>
      <w:sz w:val="20"/>
      <w:szCs w:val="20"/>
    </w:rPr>
  </w:style>
  <w:style w:type="paragraph" w:customStyle="1" w:styleId="afff1">
    <w:name w:val="Нормальный (таблица)"/>
    <w:basedOn w:val="a"/>
    <w:next w:val="a"/>
    <w:uiPriority w:val="99"/>
    <w:rsid w:val="004F0096"/>
    <w:pPr>
      <w:widowControl w:val="0"/>
      <w:autoSpaceDE w:val="0"/>
      <w:autoSpaceDN w:val="0"/>
      <w:adjustRightInd w:val="0"/>
      <w:spacing w:after="0"/>
      <w:ind w:firstLine="0"/>
    </w:pPr>
    <w:rPr>
      <w:rFonts w:ascii="Arial" w:hAnsi="Arial" w:cs="Arial"/>
      <w:szCs w:val="24"/>
    </w:rPr>
  </w:style>
  <w:style w:type="character" w:styleId="afff2">
    <w:name w:val="Subtle Emphasis"/>
    <w:basedOn w:val="a0"/>
    <w:uiPriority w:val="19"/>
    <w:qFormat/>
    <w:rsid w:val="007F0B82"/>
    <w:rPr>
      <w:i/>
      <w:iCs/>
      <w:color w:val="404040" w:themeColor="text1" w:themeTint="BF"/>
    </w:rPr>
  </w:style>
  <w:style w:type="character" w:customStyle="1" w:styleId="FontStyle41">
    <w:name w:val="Font Style41"/>
    <w:basedOn w:val="a0"/>
    <w:rsid w:val="007F0B82"/>
    <w:rPr>
      <w:rFonts w:ascii="Times New Roman" w:hAnsi="Times New Roman" w:cs="Times New Roman"/>
      <w:sz w:val="24"/>
      <w:szCs w:val="24"/>
    </w:rPr>
  </w:style>
  <w:style w:type="paragraph" w:customStyle="1" w:styleId="afff3">
    <w:name w:val="Прижатый влево"/>
    <w:basedOn w:val="a"/>
    <w:next w:val="a"/>
    <w:uiPriority w:val="99"/>
    <w:rsid w:val="00784E86"/>
    <w:pPr>
      <w:widowControl w:val="0"/>
      <w:autoSpaceDE w:val="0"/>
      <w:autoSpaceDN w:val="0"/>
      <w:adjustRightInd w:val="0"/>
      <w:spacing w:after="0"/>
      <w:ind w:firstLine="0"/>
      <w:jc w:val="left"/>
    </w:pPr>
    <w:rPr>
      <w:rFonts w:ascii="Arial" w:hAnsi="Arial" w:cs="Arial"/>
      <w:szCs w:val="24"/>
    </w:rPr>
  </w:style>
  <w:style w:type="paragraph" w:customStyle="1" w:styleId="Style10">
    <w:name w:val="Style10"/>
    <w:basedOn w:val="a"/>
    <w:rsid w:val="00C274AC"/>
    <w:pPr>
      <w:widowControl w:val="0"/>
      <w:autoSpaceDE w:val="0"/>
      <w:autoSpaceDN w:val="0"/>
      <w:adjustRightInd w:val="0"/>
      <w:spacing w:after="0" w:line="451" w:lineRule="exact"/>
      <w:ind w:firstLine="871"/>
    </w:pPr>
    <w:rPr>
      <w:szCs w:val="24"/>
    </w:rPr>
  </w:style>
  <w:style w:type="paragraph" w:customStyle="1" w:styleId="212">
    <w:name w:val="Средняя сетка 21"/>
    <w:uiPriority w:val="1"/>
    <w:qFormat/>
    <w:rsid w:val="00C274AC"/>
    <w:pPr>
      <w:spacing w:after="0" w:line="240" w:lineRule="auto"/>
    </w:pPr>
    <w:rPr>
      <w:rFonts w:ascii="Calibri" w:eastAsia="Times New Roman" w:hAnsi="Calibri" w:cs="Times New Roman"/>
      <w:lang w:eastAsia="ru-RU"/>
    </w:rPr>
  </w:style>
  <w:style w:type="character" w:customStyle="1" w:styleId="FontStyle16">
    <w:name w:val="Font Style16"/>
    <w:basedOn w:val="a0"/>
    <w:uiPriority w:val="99"/>
    <w:rsid w:val="00C274AC"/>
    <w:rPr>
      <w:rFonts w:ascii="Times New Roman" w:hAnsi="Times New Roman" w:cs="Times New Roman"/>
      <w:sz w:val="26"/>
      <w:szCs w:val="26"/>
    </w:rPr>
  </w:style>
  <w:style w:type="paragraph" w:styleId="afff4">
    <w:name w:val="TOC Heading"/>
    <w:basedOn w:val="1"/>
    <w:next w:val="a"/>
    <w:uiPriority w:val="39"/>
    <w:unhideWhenUsed/>
    <w:qFormat/>
    <w:rsid w:val="00301ABD"/>
    <w:pPr>
      <w:spacing w:before="240" w:line="259" w:lineRule="auto"/>
      <w:ind w:firstLine="0"/>
      <w:jc w:val="left"/>
      <w:outlineLvl w:val="9"/>
    </w:pPr>
    <w:rPr>
      <w:b w:val="0"/>
      <w:bCs w:val="0"/>
      <w:sz w:val="32"/>
      <w:szCs w:val="32"/>
    </w:rPr>
  </w:style>
  <w:style w:type="paragraph" w:styleId="1f3">
    <w:name w:val="toc 1"/>
    <w:basedOn w:val="a"/>
    <w:next w:val="a"/>
    <w:autoRedefine/>
    <w:uiPriority w:val="39"/>
    <w:unhideWhenUsed/>
    <w:rsid w:val="00301ABD"/>
    <w:pPr>
      <w:spacing w:after="100" w:line="276" w:lineRule="auto"/>
      <w:ind w:firstLine="0"/>
      <w:jc w:val="left"/>
    </w:pPr>
    <w:rPr>
      <w:rFonts w:asciiTheme="minorHAnsi" w:eastAsiaTheme="minorHAnsi" w:hAnsiTheme="minorHAnsi" w:cstheme="minorBidi"/>
      <w:sz w:val="22"/>
      <w:szCs w:val="22"/>
      <w:lang w:eastAsia="en-US"/>
    </w:rPr>
  </w:style>
  <w:style w:type="table" w:customStyle="1" w:styleId="110">
    <w:name w:val="Сетка таблицы11"/>
    <w:basedOn w:val="a1"/>
    <w:uiPriority w:val="39"/>
    <w:rsid w:val="00301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39"/>
    <w:rsid w:val="00301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pt">
    <w:name w:val="Основной текст (2) + 8 pt"/>
    <w:aliases w:val="Курсив"/>
    <w:basedOn w:val="a0"/>
    <w:rsid w:val="007E51CA"/>
    <w:rPr>
      <w:rFonts w:ascii="Times New Roman" w:hAnsi="Times New Roman" w:cs="Times New Roman"/>
      <w:i/>
      <w:iCs/>
      <w:sz w:val="16"/>
      <w:szCs w:val="16"/>
      <w:u w:val="none"/>
    </w:rPr>
  </w:style>
  <w:style w:type="character" w:customStyle="1" w:styleId="2a">
    <w:name w:val="Основной текст (2)"/>
    <w:basedOn w:val="a0"/>
    <w:rsid w:val="007E51CA"/>
    <w:rPr>
      <w:rFonts w:ascii="Times New Roman" w:hAnsi="Times New Roman" w:cs="Times New Roman"/>
      <w:sz w:val="17"/>
      <w:szCs w:val="17"/>
      <w:u w:val="none"/>
    </w:rPr>
  </w:style>
  <w:style w:type="character" w:customStyle="1" w:styleId="2b">
    <w:name w:val="Основной текст (2) + Полужирный"/>
    <w:basedOn w:val="a0"/>
    <w:rsid w:val="007E51CA"/>
    <w:rPr>
      <w:rFonts w:ascii="Times New Roman" w:hAnsi="Times New Roman" w:cs="Times New Roman"/>
      <w:b/>
      <w:bCs/>
      <w:sz w:val="17"/>
      <w:szCs w:val="17"/>
      <w:u w:val="none"/>
    </w:rPr>
  </w:style>
  <w:style w:type="character" w:customStyle="1" w:styleId="2c">
    <w:name w:val="Основной текст (2)_"/>
    <w:basedOn w:val="a0"/>
    <w:link w:val="213"/>
    <w:rsid w:val="007E51CA"/>
    <w:rPr>
      <w:rFonts w:ascii="Times New Roman" w:hAnsi="Times New Roman" w:cs="Times New Roman"/>
      <w:sz w:val="17"/>
      <w:szCs w:val="17"/>
      <w:shd w:val="clear" w:color="auto" w:fill="FFFFFF"/>
    </w:rPr>
  </w:style>
  <w:style w:type="paragraph" w:customStyle="1" w:styleId="213">
    <w:name w:val="Основной текст (2)1"/>
    <w:basedOn w:val="a"/>
    <w:link w:val="2c"/>
    <w:rsid w:val="007E51CA"/>
    <w:pPr>
      <w:widowControl w:val="0"/>
      <w:shd w:val="clear" w:color="auto" w:fill="FFFFFF"/>
      <w:spacing w:before="840" w:after="0" w:line="240" w:lineRule="atLeast"/>
      <w:ind w:firstLine="0"/>
    </w:pPr>
    <w:rPr>
      <w:rFonts w:eastAsiaTheme="minorHAnsi"/>
      <w:sz w:val="17"/>
      <w:szCs w:val="17"/>
      <w:lang w:eastAsia="en-US"/>
    </w:rPr>
  </w:style>
  <w:style w:type="character" w:customStyle="1" w:styleId="26pt">
    <w:name w:val="Основной текст (2) + 6 pt"/>
    <w:aliases w:val="Полужирный1"/>
    <w:basedOn w:val="2c"/>
    <w:rsid w:val="007E51CA"/>
    <w:rPr>
      <w:rFonts w:ascii="Times New Roman" w:hAnsi="Times New Roman" w:cs="Times New Roman"/>
      <w:b/>
      <w:bCs/>
      <w:sz w:val="12"/>
      <w:szCs w:val="12"/>
      <w:u w:val="none"/>
      <w:shd w:val="clear" w:color="auto" w:fill="FFFFFF"/>
    </w:rPr>
  </w:style>
  <w:style w:type="character" w:styleId="afff5">
    <w:name w:val="annotation reference"/>
    <w:basedOn w:val="a0"/>
    <w:uiPriority w:val="99"/>
    <w:semiHidden/>
    <w:unhideWhenUsed/>
    <w:rsid w:val="001503F1"/>
    <w:rPr>
      <w:sz w:val="16"/>
      <w:szCs w:val="16"/>
    </w:rPr>
  </w:style>
  <w:style w:type="paragraph" w:styleId="afff6">
    <w:name w:val="No Spacing"/>
    <w:uiPriority w:val="1"/>
    <w:qFormat/>
    <w:rsid w:val="0047234B"/>
    <w:pPr>
      <w:spacing w:after="0" w:line="240" w:lineRule="auto"/>
    </w:pPr>
    <w:rPr>
      <w:rFonts w:ascii="Times New Roman" w:eastAsia="Times New Roman" w:hAnsi="Times New Roman" w:cs="Times New Roman"/>
      <w:sz w:val="24"/>
      <w:szCs w:val="24"/>
      <w:lang w:eastAsia="ru-RU"/>
    </w:rPr>
  </w:style>
  <w:style w:type="paragraph" w:customStyle="1" w:styleId="100">
    <w:name w:val="список 10"/>
    <w:basedOn w:val="a6"/>
    <w:qFormat/>
    <w:rsid w:val="00222150"/>
    <w:pPr>
      <w:widowControl/>
      <w:tabs>
        <w:tab w:val="left" w:pos="993"/>
      </w:tabs>
      <w:autoSpaceDE/>
      <w:autoSpaceDN/>
      <w:adjustRightInd/>
      <w:ind w:left="709" w:hanging="709"/>
    </w:pPr>
    <w:rPr>
      <w:rFonts w:eastAsiaTheme="minorHAnsi" w:cstheme="minorBidi"/>
      <w:lang w:eastAsia="ru-RU"/>
    </w:rPr>
  </w:style>
  <w:style w:type="paragraph" w:customStyle="1" w:styleId="112">
    <w:name w:val="Табл тело11"/>
    <w:basedOn w:val="a"/>
    <w:qFormat/>
    <w:rsid w:val="00222150"/>
    <w:pPr>
      <w:spacing w:after="0"/>
      <w:ind w:firstLine="0"/>
      <w:jc w:val="center"/>
    </w:pPr>
    <w:rPr>
      <w:rFonts w:eastAsiaTheme="minorHAnsi" w:cstheme="minorBidi"/>
      <w:bCs/>
      <w:szCs w:val="24"/>
      <w:lang w:eastAsia="en-US"/>
    </w:rPr>
  </w:style>
  <w:style w:type="paragraph" w:customStyle="1" w:styleId="afff7">
    <w:name w:val="рис номер"/>
    <w:basedOn w:val="a"/>
    <w:next w:val="a"/>
    <w:qFormat/>
    <w:rsid w:val="00222150"/>
    <w:pPr>
      <w:spacing w:before="120"/>
      <w:ind w:left="709" w:hanging="709"/>
      <w:jc w:val="center"/>
    </w:pPr>
    <w:rPr>
      <w:rFonts w:eastAsiaTheme="minorHAnsi" w:cstheme="minorBidi"/>
      <w:szCs w:val="22"/>
      <w:lang w:eastAsia="en-US"/>
    </w:rPr>
  </w:style>
  <w:style w:type="paragraph" w:customStyle="1" w:styleId="afff8">
    <w:name w:val="таб номер"/>
    <w:basedOn w:val="a"/>
    <w:next w:val="a"/>
    <w:link w:val="afff9"/>
    <w:autoRedefine/>
    <w:qFormat/>
    <w:rsid w:val="00222150"/>
    <w:pPr>
      <w:keepNext/>
      <w:shd w:val="clear" w:color="auto" w:fill="FFFFFF" w:themeFill="background1"/>
      <w:spacing w:before="240"/>
      <w:ind w:left="709" w:hanging="709"/>
    </w:pPr>
    <w:rPr>
      <w:rFonts w:eastAsiaTheme="minorHAnsi" w:cstheme="minorBidi"/>
      <w:szCs w:val="22"/>
      <w:lang w:eastAsia="en-US"/>
    </w:rPr>
  </w:style>
  <w:style w:type="character" w:customStyle="1" w:styleId="afff9">
    <w:name w:val="таб номер Знак"/>
    <w:basedOn w:val="a0"/>
    <w:link w:val="afff8"/>
    <w:rsid w:val="00222150"/>
    <w:rPr>
      <w:rFonts w:ascii="Times New Roman" w:hAnsi="Times New Roman"/>
      <w:sz w:val="24"/>
      <w:shd w:val="clear" w:color="auto" w:fill="FFFFFF" w:themeFill="background1"/>
    </w:rPr>
  </w:style>
  <w:style w:type="table" w:customStyle="1" w:styleId="1f4">
    <w:name w:val="Сетка таблицы1"/>
    <w:basedOn w:val="a1"/>
    <w:uiPriority w:val="59"/>
    <w:rsid w:val="000E2F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eckboxesspan">
    <w:name w:val="checkboxesspan"/>
    <w:basedOn w:val="a0"/>
    <w:rsid w:val="000E2FBA"/>
  </w:style>
  <w:style w:type="paragraph" w:customStyle="1" w:styleId="afffa">
    <w:name w:val="Обычный.Название подразделения"/>
    <w:rsid w:val="007D2AA5"/>
    <w:pPr>
      <w:spacing w:after="0" w:line="240" w:lineRule="auto"/>
    </w:pPr>
    <w:rPr>
      <w:rFonts w:ascii="SchoolBook" w:eastAsia="Times New Roman" w:hAnsi="SchoolBook"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text" w:uiPriority="0"/>
    <w:lsdException w:name="table of authorities"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4EA1"/>
    <w:pPr>
      <w:spacing w:after="120" w:line="240" w:lineRule="auto"/>
      <w:ind w:firstLine="567"/>
      <w:jc w:val="both"/>
    </w:pPr>
    <w:rPr>
      <w:rFonts w:ascii="Times New Roman" w:eastAsia="Times New Roman" w:hAnsi="Times New Roman" w:cs="Times New Roman"/>
      <w:sz w:val="24"/>
      <w:szCs w:val="16"/>
      <w:lang w:eastAsia="ru-RU"/>
    </w:rPr>
  </w:style>
  <w:style w:type="paragraph" w:styleId="1">
    <w:name w:val="heading 1"/>
    <w:aliases w:val=" Знак Знак Знак"/>
    <w:basedOn w:val="a"/>
    <w:next w:val="a"/>
    <w:link w:val="10"/>
    <w:uiPriority w:val="9"/>
    <w:qFormat/>
    <w:rsid w:val="005C5C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 Знак Знак"/>
    <w:basedOn w:val="a"/>
    <w:next w:val="a"/>
    <w:link w:val="21"/>
    <w:uiPriority w:val="9"/>
    <w:unhideWhenUsed/>
    <w:qFormat/>
    <w:rsid w:val="005C5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w:basedOn w:val="a"/>
    <w:next w:val="a"/>
    <w:link w:val="30"/>
    <w:uiPriority w:val="9"/>
    <w:qFormat/>
    <w:rsid w:val="005C5C40"/>
    <w:pPr>
      <w:keepNext/>
      <w:keepLines/>
      <w:spacing w:before="200" w:after="0"/>
      <w:ind w:firstLine="709"/>
      <w:jc w:val="left"/>
      <w:outlineLvl w:val="2"/>
    </w:pPr>
    <w:rPr>
      <w:rFonts w:ascii="Cambria" w:eastAsia="Calibri" w:hAnsi="Cambria"/>
      <w:b/>
      <w:bCs/>
      <w:color w:val="4F81BD"/>
      <w:sz w:val="28"/>
      <w:szCs w:val="28"/>
      <w:lang w:eastAsia="en-US"/>
    </w:rPr>
  </w:style>
  <w:style w:type="paragraph" w:styleId="4">
    <w:name w:val="heading 4"/>
    <w:basedOn w:val="a"/>
    <w:next w:val="a"/>
    <w:link w:val="40"/>
    <w:qFormat/>
    <w:rsid w:val="005C5C40"/>
    <w:pPr>
      <w:keepNext/>
      <w:keepLines/>
      <w:spacing w:before="200" w:after="0"/>
      <w:ind w:firstLine="709"/>
      <w:jc w:val="left"/>
      <w:outlineLvl w:val="3"/>
    </w:pPr>
    <w:rPr>
      <w:rFonts w:ascii="Cambria" w:eastAsia="Calibri" w:hAnsi="Cambria"/>
      <w:b/>
      <w:bCs/>
      <w:i/>
      <w:iCs/>
      <w:color w:val="4F81BD"/>
      <w:sz w:val="28"/>
      <w:szCs w:val="28"/>
      <w:lang w:eastAsia="en-US"/>
    </w:rPr>
  </w:style>
  <w:style w:type="paragraph" w:styleId="5">
    <w:name w:val="heading 5"/>
    <w:basedOn w:val="a"/>
    <w:next w:val="a"/>
    <w:link w:val="50"/>
    <w:qFormat/>
    <w:rsid w:val="005C5C40"/>
    <w:pPr>
      <w:keepNext/>
      <w:keepLines/>
      <w:spacing w:before="200" w:after="0"/>
      <w:ind w:firstLine="709"/>
      <w:jc w:val="left"/>
      <w:outlineLvl w:val="4"/>
    </w:pPr>
    <w:rPr>
      <w:rFonts w:ascii="Cambria" w:eastAsia="Calibri" w:hAnsi="Cambria"/>
      <w:color w:val="243F60"/>
      <w:sz w:val="28"/>
      <w:szCs w:val="28"/>
      <w:lang w:eastAsia="en-US"/>
    </w:rPr>
  </w:style>
  <w:style w:type="paragraph" w:styleId="6">
    <w:name w:val="heading 6"/>
    <w:basedOn w:val="a"/>
    <w:next w:val="a"/>
    <w:link w:val="60"/>
    <w:qFormat/>
    <w:rsid w:val="005C5C40"/>
    <w:pPr>
      <w:keepNext/>
      <w:keepLines/>
      <w:spacing w:before="200" w:after="0"/>
      <w:ind w:firstLine="709"/>
      <w:jc w:val="left"/>
      <w:outlineLvl w:val="5"/>
    </w:pPr>
    <w:rPr>
      <w:rFonts w:ascii="Cambria" w:eastAsia="Calibri" w:hAnsi="Cambria"/>
      <w:i/>
      <w:iCs/>
      <w:color w:val="243F60"/>
      <w:sz w:val="28"/>
      <w:szCs w:val="28"/>
      <w:lang w:eastAsia="en-US"/>
    </w:rPr>
  </w:style>
  <w:style w:type="paragraph" w:styleId="7">
    <w:name w:val="heading 7"/>
    <w:basedOn w:val="a"/>
    <w:next w:val="a"/>
    <w:link w:val="70"/>
    <w:qFormat/>
    <w:rsid w:val="005C5C40"/>
    <w:pPr>
      <w:keepNext/>
      <w:keepLines/>
      <w:spacing w:before="200" w:after="0"/>
      <w:ind w:firstLine="709"/>
      <w:jc w:val="left"/>
      <w:outlineLvl w:val="6"/>
    </w:pPr>
    <w:rPr>
      <w:rFonts w:ascii="Cambria" w:eastAsia="Calibri" w:hAnsi="Cambria"/>
      <w:i/>
      <w:iCs/>
      <w:color w:val="404040"/>
      <w:sz w:val="28"/>
      <w:szCs w:val="28"/>
      <w:lang w:eastAsia="en-US"/>
    </w:rPr>
  </w:style>
  <w:style w:type="paragraph" w:styleId="8">
    <w:name w:val="heading 8"/>
    <w:basedOn w:val="a"/>
    <w:next w:val="a"/>
    <w:link w:val="80"/>
    <w:qFormat/>
    <w:rsid w:val="00D6700B"/>
    <w:pPr>
      <w:keepNext/>
      <w:keepLines/>
      <w:spacing w:before="200" w:after="0"/>
      <w:ind w:firstLine="709"/>
      <w:jc w:val="left"/>
      <w:outlineLvl w:val="7"/>
    </w:pPr>
    <w:rPr>
      <w:rFonts w:ascii="Cambria" w:eastAsia="Calibri" w:hAnsi="Cambria"/>
      <w:color w:val="4F81BD"/>
      <w:sz w:val="20"/>
      <w:szCs w:val="20"/>
      <w:lang w:eastAsia="en-US"/>
    </w:rPr>
  </w:style>
  <w:style w:type="paragraph" w:styleId="9">
    <w:name w:val="heading 9"/>
    <w:basedOn w:val="a"/>
    <w:next w:val="a"/>
    <w:link w:val="90"/>
    <w:qFormat/>
    <w:rsid w:val="005C5C40"/>
    <w:pPr>
      <w:keepNext/>
      <w:keepLines/>
      <w:spacing w:before="200" w:after="0"/>
      <w:ind w:firstLine="709"/>
      <w:jc w:val="left"/>
      <w:outlineLvl w:val="8"/>
    </w:pPr>
    <w:rPr>
      <w:rFonts w:ascii="Cambria" w:eastAsia="Calibri"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w:basedOn w:val="a0"/>
    <w:link w:val="1"/>
    <w:rsid w:val="005C5C40"/>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 Знак Знак Знак1"/>
    <w:basedOn w:val="a0"/>
    <w:link w:val="20"/>
    <w:rsid w:val="005C5C40"/>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3 Знак Знак Знак Знак Знак"/>
    <w:basedOn w:val="a0"/>
    <w:link w:val="3"/>
    <w:rsid w:val="005C5C40"/>
    <w:rPr>
      <w:rFonts w:ascii="Cambria" w:eastAsia="Calibri" w:hAnsi="Cambria" w:cs="Times New Roman"/>
      <w:b/>
      <w:bCs/>
      <w:color w:val="4F81BD"/>
      <w:sz w:val="28"/>
      <w:szCs w:val="28"/>
    </w:rPr>
  </w:style>
  <w:style w:type="character" w:customStyle="1" w:styleId="40">
    <w:name w:val="Заголовок 4 Знак"/>
    <w:basedOn w:val="a0"/>
    <w:link w:val="4"/>
    <w:rsid w:val="005C5C40"/>
    <w:rPr>
      <w:rFonts w:ascii="Cambria" w:eastAsia="Calibri" w:hAnsi="Cambria" w:cs="Times New Roman"/>
      <w:b/>
      <w:bCs/>
      <w:i/>
      <w:iCs/>
      <w:color w:val="4F81BD"/>
      <w:sz w:val="28"/>
      <w:szCs w:val="28"/>
    </w:rPr>
  </w:style>
  <w:style w:type="character" w:customStyle="1" w:styleId="50">
    <w:name w:val="Заголовок 5 Знак"/>
    <w:basedOn w:val="a0"/>
    <w:link w:val="5"/>
    <w:rsid w:val="005C5C40"/>
    <w:rPr>
      <w:rFonts w:ascii="Cambria" w:eastAsia="Calibri" w:hAnsi="Cambria" w:cs="Times New Roman"/>
      <w:color w:val="243F60"/>
      <w:sz w:val="28"/>
      <w:szCs w:val="28"/>
    </w:rPr>
  </w:style>
  <w:style w:type="character" w:customStyle="1" w:styleId="60">
    <w:name w:val="Заголовок 6 Знак"/>
    <w:basedOn w:val="a0"/>
    <w:link w:val="6"/>
    <w:rsid w:val="005C5C40"/>
    <w:rPr>
      <w:rFonts w:ascii="Cambria" w:eastAsia="Calibri" w:hAnsi="Cambria" w:cs="Times New Roman"/>
      <w:i/>
      <w:iCs/>
      <w:color w:val="243F60"/>
      <w:sz w:val="28"/>
      <w:szCs w:val="28"/>
    </w:rPr>
  </w:style>
  <w:style w:type="character" w:customStyle="1" w:styleId="70">
    <w:name w:val="Заголовок 7 Знак"/>
    <w:basedOn w:val="a0"/>
    <w:link w:val="7"/>
    <w:rsid w:val="005C5C40"/>
    <w:rPr>
      <w:rFonts w:ascii="Cambria" w:eastAsia="Calibri" w:hAnsi="Cambria" w:cs="Times New Roman"/>
      <w:i/>
      <w:iCs/>
      <w:color w:val="404040"/>
      <w:sz w:val="28"/>
      <w:szCs w:val="28"/>
    </w:rPr>
  </w:style>
  <w:style w:type="character" w:customStyle="1" w:styleId="80">
    <w:name w:val="Заголовок 8 Знак"/>
    <w:basedOn w:val="a0"/>
    <w:link w:val="8"/>
    <w:rsid w:val="00D6700B"/>
    <w:rPr>
      <w:rFonts w:ascii="Cambria" w:eastAsia="Calibri" w:hAnsi="Cambria" w:cs="Times New Roman"/>
      <w:color w:val="4F81BD"/>
      <w:sz w:val="20"/>
      <w:szCs w:val="20"/>
    </w:rPr>
  </w:style>
  <w:style w:type="character" w:customStyle="1" w:styleId="90">
    <w:name w:val="Заголовок 9 Знак"/>
    <w:basedOn w:val="a0"/>
    <w:link w:val="9"/>
    <w:rsid w:val="005C5C40"/>
    <w:rPr>
      <w:rFonts w:ascii="Cambria" w:eastAsia="Calibri" w:hAnsi="Cambria" w:cs="Times New Roman"/>
      <w:i/>
      <w:iCs/>
      <w:color w:val="404040"/>
      <w:sz w:val="20"/>
      <w:szCs w:val="20"/>
    </w:rPr>
  </w:style>
  <w:style w:type="paragraph" w:styleId="a3">
    <w:name w:val="Balloon Text"/>
    <w:basedOn w:val="a"/>
    <w:link w:val="a4"/>
    <w:uiPriority w:val="99"/>
    <w:semiHidden/>
    <w:unhideWhenUsed/>
    <w:rsid w:val="00B34D4D"/>
    <w:pPr>
      <w:spacing w:after="0"/>
    </w:pPr>
    <w:rPr>
      <w:rFonts w:ascii="Tahoma" w:hAnsi="Tahoma" w:cs="Tahoma"/>
      <w:sz w:val="16"/>
    </w:rPr>
  </w:style>
  <w:style w:type="character" w:customStyle="1" w:styleId="a4">
    <w:name w:val="Текст выноски Знак"/>
    <w:basedOn w:val="a0"/>
    <w:link w:val="a3"/>
    <w:uiPriority w:val="99"/>
    <w:semiHidden/>
    <w:rsid w:val="00B34D4D"/>
    <w:rPr>
      <w:rFonts w:ascii="Tahoma" w:eastAsia="Times New Roman" w:hAnsi="Tahoma" w:cs="Tahoma"/>
      <w:sz w:val="16"/>
      <w:szCs w:val="16"/>
      <w:lang w:eastAsia="ru-RU"/>
    </w:rPr>
  </w:style>
  <w:style w:type="paragraph" w:styleId="a5">
    <w:name w:val="Normal (Web)"/>
    <w:aliases w:val="Обычный (Web),Знак Знак Знак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 Знак"/>
    <w:basedOn w:val="a"/>
    <w:link w:val="22"/>
    <w:autoRedefine/>
    <w:uiPriority w:val="99"/>
    <w:unhideWhenUsed/>
    <w:qFormat/>
    <w:rsid w:val="00E74D0D"/>
    <w:pPr>
      <w:shd w:val="clear" w:color="auto" w:fill="FFFFFF"/>
      <w:spacing w:after="0"/>
      <w:ind w:firstLine="0"/>
      <w:contextualSpacing/>
      <w:textAlignment w:val="baseline"/>
    </w:pPr>
    <w:rPr>
      <w:bCs/>
      <w:color w:val="000000"/>
      <w:sz w:val="28"/>
      <w:szCs w:val="28"/>
      <w:lang w:eastAsia="en-US"/>
    </w:rPr>
  </w:style>
  <w:style w:type="character" w:customStyle="1" w:styleId="22">
    <w:name w:val="Обычный (веб) Знак2"/>
    <w:aliases w:val="Обычный (Web) Знак,Знак Знак Знак Знак Знак,Обычный (веб) Знак1 Знак,Обычный (веб) Знак Знак Знак1,Обычный (веб) Знак Знак Знак Знак,Обычный (веб) Знак Знак Знак Знак Знак Знак,Обычный (веб) Знак Знак1"/>
    <w:link w:val="a5"/>
    <w:uiPriority w:val="99"/>
    <w:locked/>
    <w:rsid w:val="00E74D0D"/>
    <w:rPr>
      <w:rFonts w:ascii="Times New Roman" w:eastAsia="Times New Roman" w:hAnsi="Times New Roman" w:cs="Times New Roman"/>
      <w:bCs/>
      <w:color w:val="000000"/>
      <w:sz w:val="28"/>
      <w:szCs w:val="28"/>
      <w:shd w:val="clear" w:color="auto" w:fill="FFFFFF"/>
    </w:rPr>
  </w:style>
  <w:style w:type="paragraph" w:styleId="a6">
    <w:name w:val="List Paragraph"/>
    <w:aliases w:val="ПАРАГРАФ,Абзац списка1,List Paragraph"/>
    <w:basedOn w:val="a"/>
    <w:link w:val="a7"/>
    <w:uiPriority w:val="34"/>
    <w:qFormat/>
    <w:rsid w:val="00372108"/>
    <w:pPr>
      <w:widowControl w:val="0"/>
      <w:autoSpaceDE w:val="0"/>
      <w:autoSpaceDN w:val="0"/>
      <w:adjustRightInd w:val="0"/>
      <w:spacing w:after="0"/>
      <w:ind w:left="720" w:firstLine="0"/>
      <w:contextualSpacing/>
      <w:jc w:val="left"/>
    </w:pPr>
    <w:rPr>
      <w:sz w:val="20"/>
      <w:szCs w:val="20"/>
      <w:lang w:eastAsia="ko-KR"/>
    </w:rPr>
  </w:style>
  <w:style w:type="character" w:customStyle="1" w:styleId="a7">
    <w:name w:val="Абзац списка Знак"/>
    <w:aliases w:val="ПАРАГРАФ Знак,Абзац списка1 Знак,List Paragraph Знак"/>
    <w:link w:val="a6"/>
    <w:uiPriority w:val="34"/>
    <w:locked/>
    <w:rsid w:val="00372108"/>
    <w:rPr>
      <w:rFonts w:ascii="Times New Roman" w:eastAsia="Times New Roman" w:hAnsi="Times New Roman" w:cs="Times New Roman"/>
      <w:sz w:val="20"/>
      <w:szCs w:val="20"/>
      <w:lang w:eastAsia="ko-KR"/>
    </w:rPr>
  </w:style>
  <w:style w:type="character" w:styleId="a8">
    <w:name w:val="Emphasis"/>
    <w:basedOn w:val="a0"/>
    <w:uiPriority w:val="20"/>
    <w:qFormat/>
    <w:rsid w:val="000E7978"/>
    <w:rPr>
      <w:b/>
      <w:bCs/>
      <w:i w:val="0"/>
      <w:iCs w:val="0"/>
    </w:rPr>
  </w:style>
  <w:style w:type="paragraph" w:customStyle="1" w:styleId="ConsPlusNormal">
    <w:name w:val="ConsPlusNormal"/>
    <w:link w:val="ConsPlusNormal0"/>
    <w:qFormat/>
    <w:rsid w:val="001901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C5C40"/>
    <w:rPr>
      <w:rFonts w:ascii="Arial" w:eastAsia="Times New Roman" w:hAnsi="Arial" w:cs="Arial"/>
      <w:sz w:val="20"/>
      <w:szCs w:val="20"/>
      <w:lang w:eastAsia="ru-RU"/>
    </w:rPr>
  </w:style>
  <w:style w:type="paragraph" w:styleId="a9">
    <w:name w:val="footnote text"/>
    <w:aliases w:val="Текст сноски Знак Знак Знак Знак,Текст сноски Знак Знак,Table_Footnote_last Знак1,Table_Footnote_last Знак Знак Знак Знак,Table_Footnote_last Знак Знак,Текст сноски Знак1 Знак1,Текст сноски Знак Знак Знак1,single space,-++,-,Текст сноски-FN"/>
    <w:basedOn w:val="a"/>
    <w:link w:val="11"/>
    <w:uiPriority w:val="99"/>
    <w:qFormat/>
    <w:rsid w:val="007726E0"/>
    <w:pPr>
      <w:widowControl w:val="0"/>
      <w:autoSpaceDE w:val="0"/>
      <w:autoSpaceDN w:val="0"/>
      <w:adjustRightInd w:val="0"/>
      <w:spacing w:after="0"/>
      <w:ind w:firstLine="0"/>
      <w:jc w:val="left"/>
    </w:pPr>
    <w:rPr>
      <w:rFonts w:ascii="Arial" w:hAnsi="Arial" w:cs="Arial"/>
      <w:sz w:val="20"/>
      <w:szCs w:val="20"/>
    </w:rPr>
  </w:style>
  <w:style w:type="character" w:customStyle="1" w:styleId="11">
    <w:name w:val="Текст сноски Знак1"/>
    <w:aliases w:val="Текст сноски Знак Знак Знак Знак Знак,Текст сноски Знак Знак Знак,Table_Footnote_last Знак1 Знак,Table_Footnote_last Знак Знак Знак Знак Знак,Table_Footnote_last Знак Знак Знак,Текст сноски Знак1 Знак1 Знак,single space Знак,-++ Знак"/>
    <w:link w:val="a9"/>
    <w:uiPriority w:val="99"/>
    <w:locked/>
    <w:rsid w:val="007726E0"/>
    <w:rPr>
      <w:rFonts w:ascii="Arial" w:eastAsia="Times New Roman" w:hAnsi="Arial" w:cs="Arial"/>
      <w:sz w:val="20"/>
      <w:szCs w:val="20"/>
      <w:lang w:eastAsia="ru-RU"/>
    </w:rPr>
  </w:style>
  <w:style w:type="character" w:customStyle="1" w:styleId="aa">
    <w:name w:val="Текст сноски Знак"/>
    <w:aliases w:val="Текст сноски Знак1 Знак Знак,Table_Footnote_last Знак Знак Знак1,Текст сноски-FN Знак"/>
    <w:basedOn w:val="a0"/>
    <w:uiPriority w:val="99"/>
    <w:rsid w:val="007726E0"/>
    <w:rPr>
      <w:rFonts w:ascii="Times New Roman" w:eastAsia="Times New Roman" w:hAnsi="Times New Roman" w:cs="Times New Roman"/>
      <w:sz w:val="20"/>
      <w:szCs w:val="20"/>
      <w:lang w:eastAsia="ru-RU"/>
    </w:rPr>
  </w:style>
  <w:style w:type="character" w:styleId="ab">
    <w:name w:val="footnote reference"/>
    <w:aliases w:val="Знак сноски-FN,Знак сноски 1"/>
    <w:basedOn w:val="a0"/>
    <w:unhideWhenUsed/>
    <w:qFormat/>
    <w:rsid w:val="007726E0"/>
    <w:rPr>
      <w:vertAlign w:val="superscript"/>
    </w:rPr>
  </w:style>
  <w:style w:type="character" w:styleId="ac">
    <w:name w:val="Hyperlink"/>
    <w:uiPriority w:val="99"/>
    <w:rsid w:val="00E74473"/>
    <w:rPr>
      <w:rFonts w:cs="Times New Roman"/>
      <w:color w:val="0000FF"/>
      <w:u w:val="single"/>
    </w:rPr>
  </w:style>
  <w:style w:type="character" w:customStyle="1" w:styleId="ListParagraphChar1">
    <w:name w:val="List Paragraph Char1"/>
    <w:aliases w:val="ПАРАГРАФ Char1"/>
    <w:locked/>
    <w:rsid w:val="00D6700B"/>
    <w:rPr>
      <w:rFonts w:ascii="Calibri" w:hAnsi="Calibri"/>
      <w:lang w:val="ru-RU" w:eastAsia="ru-RU" w:bidi="ar-SA"/>
    </w:rPr>
  </w:style>
  <w:style w:type="character" w:customStyle="1" w:styleId="FontStyle38">
    <w:name w:val="Font Style38"/>
    <w:basedOn w:val="a0"/>
    <w:rsid w:val="004B01AE"/>
    <w:rPr>
      <w:rFonts w:ascii="Times New Roman" w:hAnsi="Times New Roman" w:cs="Times New Roman"/>
      <w:b/>
      <w:bCs/>
      <w:sz w:val="24"/>
      <w:szCs w:val="24"/>
    </w:rPr>
  </w:style>
  <w:style w:type="paragraph" w:styleId="ad">
    <w:name w:val="footer"/>
    <w:basedOn w:val="a"/>
    <w:link w:val="ae"/>
    <w:uiPriority w:val="99"/>
    <w:rsid w:val="005C5C40"/>
    <w:pPr>
      <w:tabs>
        <w:tab w:val="center" w:pos="4677"/>
        <w:tab w:val="right" w:pos="9355"/>
      </w:tabs>
      <w:spacing w:after="0"/>
      <w:ind w:firstLine="0"/>
      <w:jc w:val="left"/>
    </w:pPr>
    <w:rPr>
      <w:sz w:val="28"/>
      <w:szCs w:val="20"/>
    </w:rPr>
  </w:style>
  <w:style w:type="character" w:customStyle="1" w:styleId="ae">
    <w:name w:val="Нижний колонтитул Знак"/>
    <w:basedOn w:val="a0"/>
    <w:link w:val="ad"/>
    <w:uiPriority w:val="99"/>
    <w:rsid w:val="005C5C40"/>
    <w:rPr>
      <w:rFonts w:ascii="Times New Roman" w:eastAsia="Times New Roman" w:hAnsi="Times New Roman" w:cs="Times New Roman"/>
      <w:sz w:val="28"/>
      <w:szCs w:val="20"/>
      <w:lang w:eastAsia="ru-RU"/>
    </w:rPr>
  </w:style>
  <w:style w:type="character" w:styleId="af">
    <w:name w:val="page number"/>
    <w:basedOn w:val="a0"/>
    <w:rsid w:val="005C5C40"/>
  </w:style>
  <w:style w:type="paragraph" w:styleId="af0">
    <w:name w:val="header"/>
    <w:basedOn w:val="a"/>
    <w:link w:val="af1"/>
    <w:uiPriority w:val="99"/>
    <w:rsid w:val="005C5C40"/>
    <w:pPr>
      <w:tabs>
        <w:tab w:val="center" w:pos="4677"/>
        <w:tab w:val="right" w:pos="9355"/>
      </w:tabs>
      <w:spacing w:after="0"/>
      <w:ind w:firstLine="0"/>
      <w:jc w:val="left"/>
    </w:pPr>
    <w:rPr>
      <w:sz w:val="28"/>
      <w:szCs w:val="20"/>
    </w:rPr>
  </w:style>
  <w:style w:type="character" w:customStyle="1" w:styleId="af1">
    <w:name w:val="Верхний колонтитул Знак"/>
    <w:basedOn w:val="a0"/>
    <w:link w:val="af0"/>
    <w:uiPriority w:val="99"/>
    <w:rsid w:val="005C5C40"/>
    <w:rPr>
      <w:rFonts w:ascii="Times New Roman" w:eastAsia="Times New Roman" w:hAnsi="Times New Roman" w:cs="Times New Roman"/>
      <w:sz w:val="28"/>
      <w:szCs w:val="20"/>
      <w:lang w:eastAsia="ru-RU"/>
    </w:rPr>
  </w:style>
  <w:style w:type="paragraph" w:customStyle="1" w:styleId="Default">
    <w:name w:val="Default"/>
    <w:qFormat/>
    <w:rsid w:val="005C5C4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2">
    <w:name w:val="Body Text Indent"/>
    <w:aliases w:val="Основной текст 1,Нумерованный список !!"/>
    <w:basedOn w:val="a"/>
    <w:link w:val="af3"/>
    <w:rsid w:val="005C5C40"/>
    <w:pPr>
      <w:spacing w:line="276" w:lineRule="auto"/>
      <w:ind w:left="283" w:firstLine="0"/>
      <w:jc w:val="left"/>
    </w:pPr>
    <w:rPr>
      <w:rFonts w:ascii="Calibri" w:eastAsia="Calibri" w:hAnsi="Calibri"/>
      <w:sz w:val="22"/>
      <w:szCs w:val="22"/>
    </w:rPr>
  </w:style>
  <w:style w:type="character" w:customStyle="1" w:styleId="af3">
    <w:name w:val="Основной текст с отступом Знак"/>
    <w:aliases w:val="Основной текст 1 Знак,Нумерованный список !! Знак"/>
    <w:basedOn w:val="a0"/>
    <w:link w:val="af2"/>
    <w:rsid w:val="005C5C40"/>
    <w:rPr>
      <w:rFonts w:ascii="Calibri" w:eastAsia="Calibri" w:hAnsi="Calibri" w:cs="Times New Roman"/>
      <w:lang w:eastAsia="ru-RU"/>
    </w:rPr>
  </w:style>
  <w:style w:type="paragraph" w:styleId="af4">
    <w:name w:val="Body Text"/>
    <w:basedOn w:val="a"/>
    <w:link w:val="af5"/>
    <w:rsid w:val="005C5C40"/>
    <w:pPr>
      <w:spacing w:line="276" w:lineRule="auto"/>
      <w:ind w:firstLine="0"/>
      <w:jc w:val="left"/>
    </w:pPr>
    <w:rPr>
      <w:sz w:val="28"/>
      <w:szCs w:val="22"/>
      <w:lang w:eastAsia="en-US"/>
    </w:rPr>
  </w:style>
  <w:style w:type="character" w:customStyle="1" w:styleId="af5">
    <w:name w:val="Основной текст Знак"/>
    <w:basedOn w:val="a0"/>
    <w:link w:val="af4"/>
    <w:rsid w:val="005C5C40"/>
    <w:rPr>
      <w:rFonts w:ascii="Times New Roman" w:eastAsia="Times New Roman" w:hAnsi="Times New Roman" w:cs="Times New Roman"/>
      <w:sz w:val="28"/>
    </w:rPr>
  </w:style>
  <w:style w:type="character" w:customStyle="1" w:styleId="apple-converted-space">
    <w:name w:val="apple-converted-space"/>
    <w:rsid w:val="005C5C40"/>
    <w:rPr>
      <w:rFonts w:cs="Times New Roman"/>
    </w:rPr>
  </w:style>
  <w:style w:type="paragraph" w:styleId="af6">
    <w:name w:val="Title"/>
    <w:basedOn w:val="a"/>
    <w:link w:val="af7"/>
    <w:qFormat/>
    <w:rsid w:val="005C5C40"/>
    <w:pPr>
      <w:spacing w:after="0"/>
      <w:ind w:firstLine="0"/>
      <w:jc w:val="center"/>
    </w:pPr>
    <w:rPr>
      <w:rFonts w:eastAsia="Calibri"/>
      <w:sz w:val="28"/>
      <w:szCs w:val="24"/>
    </w:rPr>
  </w:style>
  <w:style w:type="character" w:customStyle="1" w:styleId="af7">
    <w:name w:val="Название Знак"/>
    <w:basedOn w:val="a0"/>
    <w:link w:val="af6"/>
    <w:rsid w:val="005C5C40"/>
    <w:rPr>
      <w:rFonts w:ascii="Times New Roman" w:eastAsia="Calibri" w:hAnsi="Times New Roman" w:cs="Times New Roman"/>
      <w:sz w:val="28"/>
      <w:szCs w:val="24"/>
      <w:lang w:eastAsia="ru-RU"/>
    </w:rPr>
  </w:style>
  <w:style w:type="paragraph" w:customStyle="1" w:styleId="ConsPlusCell">
    <w:name w:val="ConsPlusCell"/>
    <w:rsid w:val="005C5C40"/>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4">
    <w:name w:val="Основной текст (14)_"/>
    <w:link w:val="140"/>
    <w:locked/>
    <w:rsid w:val="005C5C40"/>
    <w:rPr>
      <w:rFonts w:ascii="Bookman Old Style" w:hAnsi="Bookman Old Style"/>
      <w:spacing w:val="12"/>
      <w:shd w:val="clear" w:color="auto" w:fill="FFFFFF"/>
    </w:rPr>
  </w:style>
  <w:style w:type="paragraph" w:customStyle="1" w:styleId="140">
    <w:name w:val="Основной текст (14)"/>
    <w:basedOn w:val="a"/>
    <w:link w:val="14"/>
    <w:rsid w:val="005C5C40"/>
    <w:pPr>
      <w:widowControl w:val="0"/>
      <w:shd w:val="clear" w:color="auto" w:fill="FFFFFF"/>
      <w:spacing w:after="0" w:line="302" w:lineRule="exact"/>
      <w:ind w:firstLine="0"/>
      <w:jc w:val="right"/>
    </w:pPr>
    <w:rPr>
      <w:rFonts w:ascii="Bookman Old Style" w:eastAsiaTheme="minorHAnsi" w:hAnsi="Bookman Old Style" w:cstheme="minorBidi"/>
      <w:spacing w:val="12"/>
      <w:sz w:val="22"/>
      <w:szCs w:val="22"/>
      <w:shd w:val="clear" w:color="auto" w:fill="FFFFFF"/>
      <w:lang w:eastAsia="en-US"/>
    </w:rPr>
  </w:style>
  <w:style w:type="character" w:customStyle="1" w:styleId="23">
    <w:name w:val="Основной текст с отступом 2 Знак"/>
    <w:basedOn w:val="a0"/>
    <w:link w:val="24"/>
    <w:semiHidden/>
    <w:rsid w:val="005C5C40"/>
    <w:rPr>
      <w:rFonts w:ascii="Times New Roman" w:eastAsia="Times New Roman" w:hAnsi="Times New Roman" w:cs="Times New Roman"/>
      <w:sz w:val="28"/>
    </w:rPr>
  </w:style>
  <w:style w:type="paragraph" w:styleId="24">
    <w:name w:val="Body Text Indent 2"/>
    <w:basedOn w:val="a"/>
    <w:link w:val="23"/>
    <w:semiHidden/>
    <w:rsid w:val="005C5C40"/>
    <w:pPr>
      <w:spacing w:line="480" w:lineRule="auto"/>
      <w:ind w:left="283" w:firstLine="0"/>
      <w:jc w:val="left"/>
    </w:pPr>
    <w:rPr>
      <w:sz w:val="28"/>
      <w:szCs w:val="22"/>
      <w:lang w:eastAsia="en-US"/>
    </w:rPr>
  </w:style>
  <w:style w:type="paragraph" w:customStyle="1" w:styleId="12">
    <w:name w:val="Стиль1"/>
    <w:basedOn w:val="a"/>
    <w:link w:val="13"/>
    <w:rsid w:val="005C5C40"/>
    <w:pPr>
      <w:spacing w:after="0"/>
      <w:ind w:firstLine="709"/>
    </w:pPr>
    <w:rPr>
      <w:sz w:val="28"/>
      <w:szCs w:val="28"/>
    </w:rPr>
  </w:style>
  <w:style w:type="character" w:customStyle="1" w:styleId="13">
    <w:name w:val="Стиль1 Знак"/>
    <w:link w:val="12"/>
    <w:locked/>
    <w:rsid w:val="005C5C40"/>
    <w:rPr>
      <w:rFonts w:ascii="Times New Roman" w:eastAsia="Times New Roman" w:hAnsi="Times New Roman" w:cs="Times New Roman"/>
      <w:sz w:val="28"/>
      <w:szCs w:val="28"/>
      <w:lang w:eastAsia="ru-RU"/>
    </w:rPr>
  </w:style>
  <w:style w:type="paragraph" w:styleId="af8">
    <w:name w:val="Subtitle"/>
    <w:basedOn w:val="a"/>
    <w:next w:val="a"/>
    <w:link w:val="af9"/>
    <w:qFormat/>
    <w:rsid w:val="005C5C40"/>
    <w:pPr>
      <w:numPr>
        <w:ilvl w:val="1"/>
      </w:numPr>
      <w:spacing w:after="0"/>
      <w:ind w:firstLine="709"/>
      <w:jc w:val="left"/>
    </w:pPr>
    <w:rPr>
      <w:rFonts w:ascii="Cambria" w:eastAsia="Calibri" w:hAnsi="Cambria"/>
      <w:i/>
      <w:iCs/>
      <w:color w:val="4F81BD"/>
      <w:spacing w:val="15"/>
      <w:szCs w:val="24"/>
      <w:lang w:eastAsia="en-US"/>
    </w:rPr>
  </w:style>
  <w:style w:type="character" w:customStyle="1" w:styleId="af9">
    <w:name w:val="Подзаголовок Знак"/>
    <w:basedOn w:val="a0"/>
    <w:link w:val="af8"/>
    <w:rsid w:val="005C5C40"/>
    <w:rPr>
      <w:rFonts w:ascii="Cambria" w:eastAsia="Calibri" w:hAnsi="Cambria" w:cs="Times New Roman"/>
      <w:i/>
      <w:iCs/>
      <w:color w:val="4F81BD"/>
      <w:spacing w:val="15"/>
      <w:sz w:val="24"/>
      <w:szCs w:val="24"/>
    </w:rPr>
  </w:style>
  <w:style w:type="character" w:styleId="afa">
    <w:name w:val="Strong"/>
    <w:qFormat/>
    <w:rsid w:val="005C5C40"/>
    <w:rPr>
      <w:rFonts w:cs="Times New Roman"/>
      <w:b/>
      <w:bCs/>
    </w:rPr>
  </w:style>
  <w:style w:type="paragraph" w:customStyle="1" w:styleId="15">
    <w:name w:val="Без интервала1"/>
    <w:link w:val="NoSpacingChar"/>
    <w:rsid w:val="005C5C40"/>
    <w:pPr>
      <w:spacing w:after="0" w:line="240" w:lineRule="auto"/>
      <w:ind w:firstLine="709"/>
    </w:pPr>
    <w:rPr>
      <w:rFonts w:ascii="Times New Roman" w:eastAsia="Calibri" w:hAnsi="Times New Roman" w:cs="Times New Roman"/>
      <w:sz w:val="28"/>
      <w:szCs w:val="28"/>
      <w:lang w:eastAsia="ru-RU"/>
    </w:rPr>
  </w:style>
  <w:style w:type="character" w:customStyle="1" w:styleId="NoSpacingChar">
    <w:name w:val="No Spacing Char"/>
    <w:link w:val="15"/>
    <w:locked/>
    <w:rsid w:val="005C5C40"/>
    <w:rPr>
      <w:rFonts w:ascii="Times New Roman" w:eastAsia="Calibri" w:hAnsi="Times New Roman" w:cs="Times New Roman"/>
      <w:sz w:val="28"/>
      <w:szCs w:val="28"/>
      <w:lang w:eastAsia="ru-RU"/>
    </w:rPr>
  </w:style>
  <w:style w:type="paragraph" w:customStyle="1" w:styleId="210">
    <w:name w:val="Цитата 21"/>
    <w:basedOn w:val="a"/>
    <w:next w:val="a"/>
    <w:link w:val="QuoteChar"/>
    <w:rsid w:val="005C5C40"/>
    <w:pPr>
      <w:spacing w:after="0"/>
      <w:ind w:firstLine="709"/>
      <w:jc w:val="left"/>
    </w:pPr>
    <w:rPr>
      <w:i/>
      <w:iCs/>
      <w:color w:val="000000"/>
      <w:sz w:val="28"/>
      <w:szCs w:val="28"/>
      <w:lang w:eastAsia="en-US"/>
    </w:rPr>
  </w:style>
  <w:style w:type="character" w:customStyle="1" w:styleId="QuoteChar">
    <w:name w:val="Quote Char"/>
    <w:link w:val="210"/>
    <w:locked/>
    <w:rsid w:val="005C5C40"/>
    <w:rPr>
      <w:rFonts w:ascii="Times New Roman" w:eastAsia="Times New Roman" w:hAnsi="Times New Roman" w:cs="Times New Roman"/>
      <w:i/>
      <w:iCs/>
      <w:color w:val="000000"/>
      <w:sz w:val="28"/>
      <w:szCs w:val="28"/>
    </w:rPr>
  </w:style>
  <w:style w:type="paragraph" w:customStyle="1" w:styleId="16">
    <w:name w:val="Выделенная цитата1"/>
    <w:basedOn w:val="a"/>
    <w:next w:val="a"/>
    <w:link w:val="IntenseQuoteChar"/>
    <w:rsid w:val="005C5C40"/>
    <w:pPr>
      <w:pBdr>
        <w:bottom w:val="single" w:sz="4" w:space="4" w:color="4F81BD"/>
      </w:pBdr>
      <w:spacing w:before="200" w:after="280"/>
      <w:ind w:left="936" w:right="936" w:firstLine="709"/>
      <w:jc w:val="left"/>
    </w:pPr>
    <w:rPr>
      <w:b/>
      <w:bCs/>
      <w:i/>
      <w:iCs/>
      <w:color w:val="4F81BD"/>
      <w:sz w:val="28"/>
      <w:szCs w:val="28"/>
      <w:lang w:eastAsia="en-US"/>
    </w:rPr>
  </w:style>
  <w:style w:type="character" w:customStyle="1" w:styleId="IntenseQuoteChar">
    <w:name w:val="Intense Quote Char"/>
    <w:link w:val="16"/>
    <w:locked/>
    <w:rsid w:val="005C5C40"/>
    <w:rPr>
      <w:rFonts w:ascii="Times New Roman" w:eastAsia="Times New Roman" w:hAnsi="Times New Roman" w:cs="Times New Roman"/>
      <w:b/>
      <w:bCs/>
      <w:i/>
      <w:iCs/>
      <w:color w:val="4F81BD"/>
      <w:sz w:val="28"/>
      <w:szCs w:val="28"/>
    </w:rPr>
  </w:style>
  <w:style w:type="character" w:customStyle="1" w:styleId="afb">
    <w:name w:val="Текст примечания Знак"/>
    <w:basedOn w:val="a0"/>
    <w:link w:val="afc"/>
    <w:uiPriority w:val="99"/>
    <w:semiHidden/>
    <w:rsid w:val="005C5C40"/>
    <w:rPr>
      <w:rFonts w:ascii="Times New Roman" w:eastAsia="Times New Roman" w:hAnsi="Times New Roman" w:cs="Times New Roman"/>
      <w:sz w:val="20"/>
      <w:szCs w:val="20"/>
    </w:rPr>
  </w:style>
  <w:style w:type="paragraph" w:styleId="afc">
    <w:name w:val="annotation text"/>
    <w:basedOn w:val="a"/>
    <w:link w:val="afb"/>
    <w:uiPriority w:val="99"/>
    <w:semiHidden/>
    <w:rsid w:val="005C5C40"/>
    <w:pPr>
      <w:spacing w:after="0"/>
      <w:ind w:firstLine="709"/>
      <w:jc w:val="left"/>
    </w:pPr>
    <w:rPr>
      <w:sz w:val="20"/>
      <w:szCs w:val="20"/>
      <w:lang w:eastAsia="en-US"/>
    </w:rPr>
  </w:style>
  <w:style w:type="character" w:customStyle="1" w:styleId="afd">
    <w:name w:val="Тема примечания Знак"/>
    <w:basedOn w:val="afb"/>
    <w:link w:val="afe"/>
    <w:uiPriority w:val="99"/>
    <w:semiHidden/>
    <w:rsid w:val="005C5C40"/>
    <w:rPr>
      <w:rFonts w:ascii="Times New Roman" w:eastAsia="Times New Roman" w:hAnsi="Times New Roman" w:cs="Times New Roman"/>
      <w:b/>
      <w:bCs/>
      <w:sz w:val="20"/>
      <w:szCs w:val="20"/>
    </w:rPr>
  </w:style>
  <w:style w:type="paragraph" w:styleId="afe">
    <w:name w:val="annotation subject"/>
    <w:basedOn w:val="afc"/>
    <w:next w:val="afc"/>
    <w:link w:val="afd"/>
    <w:uiPriority w:val="99"/>
    <w:semiHidden/>
    <w:rsid w:val="005C5C40"/>
    <w:rPr>
      <w:b/>
      <w:bCs/>
    </w:rPr>
  </w:style>
  <w:style w:type="character" w:customStyle="1" w:styleId="aff">
    <w:name w:val="Основной текст_"/>
    <w:link w:val="17"/>
    <w:locked/>
    <w:rsid w:val="005C5C40"/>
    <w:rPr>
      <w:sz w:val="27"/>
      <w:szCs w:val="27"/>
      <w:shd w:val="clear" w:color="auto" w:fill="FFFFFF"/>
    </w:rPr>
  </w:style>
  <w:style w:type="paragraph" w:customStyle="1" w:styleId="17">
    <w:name w:val="Основной текст1"/>
    <w:basedOn w:val="a"/>
    <w:link w:val="aff"/>
    <w:rsid w:val="005C5C40"/>
    <w:pPr>
      <w:shd w:val="clear" w:color="auto" w:fill="FFFFFF"/>
      <w:spacing w:before="540" w:after="0" w:line="335" w:lineRule="exact"/>
      <w:ind w:firstLine="0"/>
      <w:jc w:val="left"/>
    </w:pPr>
    <w:rPr>
      <w:rFonts w:asciiTheme="minorHAnsi" w:eastAsiaTheme="minorHAnsi" w:hAnsiTheme="minorHAnsi" w:cstheme="minorBidi"/>
      <w:sz w:val="27"/>
      <w:szCs w:val="27"/>
      <w:shd w:val="clear" w:color="auto" w:fill="FFFFFF"/>
      <w:lang w:eastAsia="en-US"/>
    </w:rPr>
  </w:style>
  <w:style w:type="paragraph" w:styleId="31">
    <w:name w:val="Body Text Indent 3"/>
    <w:aliases w:val="Знак3"/>
    <w:basedOn w:val="a"/>
    <w:link w:val="32"/>
    <w:rsid w:val="005C5C40"/>
    <w:pPr>
      <w:ind w:left="283" w:firstLine="0"/>
      <w:jc w:val="left"/>
    </w:pPr>
    <w:rPr>
      <w:rFonts w:eastAsia="Calibri"/>
      <w:sz w:val="16"/>
    </w:rPr>
  </w:style>
  <w:style w:type="character" w:customStyle="1" w:styleId="32">
    <w:name w:val="Основной текст с отступом 3 Знак"/>
    <w:aliases w:val="Знак3 Знак"/>
    <w:basedOn w:val="a0"/>
    <w:link w:val="31"/>
    <w:rsid w:val="005C5C40"/>
    <w:rPr>
      <w:rFonts w:ascii="Times New Roman" w:eastAsia="Calibri" w:hAnsi="Times New Roman" w:cs="Times New Roman"/>
      <w:sz w:val="16"/>
      <w:szCs w:val="16"/>
      <w:lang w:eastAsia="ru-RU"/>
    </w:rPr>
  </w:style>
  <w:style w:type="paragraph" w:customStyle="1" w:styleId="25">
    <w:name w:val="Стиль2 Знак"/>
    <w:basedOn w:val="a"/>
    <w:link w:val="26"/>
    <w:rsid w:val="005C5C40"/>
    <w:pPr>
      <w:widowControl w:val="0"/>
      <w:autoSpaceDE w:val="0"/>
      <w:autoSpaceDN w:val="0"/>
      <w:adjustRightInd w:val="0"/>
      <w:spacing w:after="0"/>
      <w:ind w:firstLine="709"/>
    </w:pPr>
    <w:rPr>
      <w:rFonts w:eastAsia="Calibri"/>
      <w:bCs/>
      <w:color w:val="0000FF"/>
      <w:sz w:val="28"/>
      <w:szCs w:val="28"/>
    </w:rPr>
  </w:style>
  <w:style w:type="character" w:customStyle="1" w:styleId="26">
    <w:name w:val="Стиль2 Знак Знак"/>
    <w:link w:val="25"/>
    <w:locked/>
    <w:rsid w:val="005C5C40"/>
    <w:rPr>
      <w:rFonts w:ascii="Times New Roman" w:eastAsia="Calibri" w:hAnsi="Times New Roman" w:cs="Times New Roman"/>
      <w:bCs/>
      <w:color w:val="0000FF"/>
      <w:sz w:val="28"/>
      <w:szCs w:val="28"/>
      <w:lang w:eastAsia="ru-RU"/>
    </w:rPr>
  </w:style>
  <w:style w:type="paragraph" w:styleId="HTML">
    <w:name w:val="HTML Preformatted"/>
    <w:basedOn w:val="a"/>
    <w:link w:val="HTML0"/>
    <w:rsid w:val="005C5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Calibri" w:hAnsi="Courier New"/>
      <w:color w:val="000000"/>
      <w:sz w:val="17"/>
      <w:szCs w:val="17"/>
    </w:rPr>
  </w:style>
  <w:style w:type="character" w:customStyle="1" w:styleId="HTML0">
    <w:name w:val="Стандартный HTML Знак"/>
    <w:basedOn w:val="a0"/>
    <w:link w:val="HTML"/>
    <w:rsid w:val="005C5C40"/>
    <w:rPr>
      <w:rFonts w:ascii="Courier New" w:eastAsia="Calibri" w:hAnsi="Courier New" w:cs="Times New Roman"/>
      <w:color w:val="000000"/>
      <w:sz w:val="17"/>
      <w:szCs w:val="17"/>
      <w:lang w:eastAsia="ru-RU"/>
    </w:rPr>
  </w:style>
  <w:style w:type="paragraph" w:styleId="27">
    <w:name w:val="Body Text 2"/>
    <w:basedOn w:val="a"/>
    <w:link w:val="28"/>
    <w:rsid w:val="005C5C40"/>
    <w:pPr>
      <w:spacing w:line="480" w:lineRule="auto"/>
      <w:ind w:firstLine="709"/>
    </w:pPr>
    <w:rPr>
      <w:rFonts w:ascii="Calibri" w:hAnsi="Calibri"/>
      <w:sz w:val="20"/>
      <w:szCs w:val="20"/>
      <w:lang w:eastAsia="en-US"/>
    </w:rPr>
  </w:style>
  <w:style w:type="character" w:customStyle="1" w:styleId="28">
    <w:name w:val="Основной текст 2 Знак"/>
    <w:basedOn w:val="a0"/>
    <w:link w:val="27"/>
    <w:rsid w:val="005C5C40"/>
    <w:rPr>
      <w:rFonts w:ascii="Calibri" w:eastAsia="Times New Roman" w:hAnsi="Calibri" w:cs="Times New Roman"/>
      <w:sz w:val="20"/>
      <w:szCs w:val="20"/>
    </w:rPr>
  </w:style>
  <w:style w:type="character" w:customStyle="1" w:styleId="aff0">
    <w:name w:val="Текст Знак"/>
    <w:basedOn w:val="a0"/>
    <w:link w:val="aff1"/>
    <w:semiHidden/>
    <w:rsid w:val="005C5C40"/>
    <w:rPr>
      <w:rFonts w:ascii="Consolas" w:eastAsia="Times New Roman" w:hAnsi="Consolas" w:cs="Times New Roman"/>
      <w:sz w:val="21"/>
      <w:szCs w:val="21"/>
    </w:rPr>
  </w:style>
  <w:style w:type="paragraph" w:styleId="aff1">
    <w:name w:val="Plain Text"/>
    <w:basedOn w:val="a"/>
    <w:link w:val="aff0"/>
    <w:semiHidden/>
    <w:rsid w:val="005C5C40"/>
    <w:pPr>
      <w:spacing w:after="0"/>
      <w:ind w:firstLine="0"/>
      <w:jc w:val="left"/>
    </w:pPr>
    <w:rPr>
      <w:rFonts w:ascii="Consolas" w:hAnsi="Consolas"/>
      <w:sz w:val="21"/>
      <w:szCs w:val="21"/>
      <w:lang w:eastAsia="en-US"/>
    </w:rPr>
  </w:style>
  <w:style w:type="paragraph" w:styleId="33">
    <w:name w:val="Body Text 3"/>
    <w:basedOn w:val="a"/>
    <w:link w:val="34"/>
    <w:rsid w:val="005C5C40"/>
    <w:pPr>
      <w:ind w:firstLine="0"/>
      <w:jc w:val="left"/>
    </w:pPr>
    <w:rPr>
      <w:rFonts w:eastAsia="Calibri"/>
      <w:sz w:val="16"/>
    </w:rPr>
  </w:style>
  <w:style w:type="character" w:customStyle="1" w:styleId="34">
    <w:name w:val="Основной текст 3 Знак"/>
    <w:basedOn w:val="a0"/>
    <w:link w:val="33"/>
    <w:rsid w:val="005C5C40"/>
    <w:rPr>
      <w:rFonts w:ascii="Times New Roman" w:eastAsia="Calibri" w:hAnsi="Times New Roman" w:cs="Times New Roman"/>
      <w:sz w:val="16"/>
      <w:szCs w:val="16"/>
      <w:lang w:eastAsia="ru-RU"/>
    </w:rPr>
  </w:style>
  <w:style w:type="paragraph" w:customStyle="1" w:styleId="18">
    <w:name w:val="ТекстТаб1"/>
    <w:basedOn w:val="a6"/>
    <w:rsid w:val="005C5C40"/>
    <w:pPr>
      <w:ind w:left="708" w:hanging="360"/>
      <w:contextualSpacing w:val="0"/>
    </w:pPr>
    <w:rPr>
      <w:rFonts w:eastAsia="Calibri" w:cs="Arial"/>
      <w:sz w:val="24"/>
      <w:lang w:eastAsia="ru-RU"/>
    </w:rPr>
  </w:style>
  <w:style w:type="character" w:customStyle="1" w:styleId="aff2">
    <w:name w:val="Схема документа Знак"/>
    <w:basedOn w:val="a0"/>
    <w:link w:val="aff3"/>
    <w:semiHidden/>
    <w:rsid w:val="005C5C40"/>
    <w:rPr>
      <w:rFonts w:ascii="Tahoma" w:eastAsia="Times New Roman" w:hAnsi="Tahoma" w:cs="Tahoma"/>
      <w:sz w:val="16"/>
      <w:szCs w:val="16"/>
    </w:rPr>
  </w:style>
  <w:style w:type="paragraph" w:styleId="aff3">
    <w:name w:val="Document Map"/>
    <w:basedOn w:val="a"/>
    <w:link w:val="aff2"/>
    <w:semiHidden/>
    <w:rsid w:val="005C5C40"/>
    <w:pPr>
      <w:spacing w:after="0"/>
      <w:ind w:firstLine="0"/>
      <w:jc w:val="left"/>
    </w:pPr>
    <w:rPr>
      <w:rFonts w:ascii="Tahoma" w:hAnsi="Tahoma" w:cs="Tahoma"/>
      <w:sz w:val="16"/>
      <w:lang w:eastAsia="en-US"/>
    </w:rPr>
  </w:style>
  <w:style w:type="paragraph" w:customStyle="1" w:styleId="55">
    <w:name w:val="Стиль55"/>
    <w:basedOn w:val="a"/>
    <w:link w:val="551"/>
    <w:rsid w:val="005C5C40"/>
    <w:pPr>
      <w:spacing w:before="240" w:after="240"/>
      <w:ind w:firstLine="0"/>
      <w:jc w:val="center"/>
    </w:pPr>
    <w:rPr>
      <w:rFonts w:eastAsia="Calibri"/>
      <w:b/>
      <w:sz w:val="28"/>
      <w:szCs w:val="20"/>
    </w:rPr>
  </w:style>
  <w:style w:type="character" w:customStyle="1" w:styleId="551">
    <w:name w:val="Стиль55 Знак1"/>
    <w:link w:val="55"/>
    <w:locked/>
    <w:rsid w:val="005C5C40"/>
    <w:rPr>
      <w:rFonts w:ascii="Times New Roman" w:eastAsia="Calibri" w:hAnsi="Times New Roman" w:cs="Times New Roman"/>
      <w:b/>
      <w:sz w:val="28"/>
      <w:szCs w:val="20"/>
      <w:lang w:eastAsia="ru-RU"/>
    </w:rPr>
  </w:style>
  <w:style w:type="character" w:customStyle="1" w:styleId="aff4">
    <w:name w:val="Текст концевой сноски Знак"/>
    <w:basedOn w:val="a0"/>
    <w:link w:val="aff5"/>
    <w:semiHidden/>
    <w:rsid w:val="005C5C40"/>
    <w:rPr>
      <w:rFonts w:ascii="Times New Roman" w:eastAsia="Calibri" w:hAnsi="Times New Roman" w:cs="Times New Roman"/>
      <w:sz w:val="20"/>
      <w:szCs w:val="20"/>
      <w:lang w:eastAsia="ru-RU"/>
    </w:rPr>
  </w:style>
  <w:style w:type="paragraph" w:styleId="aff5">
    <w:name w:val="endnote text"/>
    <w:basedOn w:val="a"/>
    <w:link w:val="aff4"/>
    <w:semiHidden/>
    <w:rsid w:val="005C5C40"/>
    <w:pPr>
      <w:widowControl w:val="0"/>
      <w:spacing w:after="0"/>
      <w:ind w:firstLine="0"/>
      <w:jc w:val="left"/>
    </w:pPr>
    <w:rPr>
      <w:rFonts w:eastAsia="Calibri"/>
      <w:sz w:val="20"/>
      <w:szCs w:val="20"/>
    </w:rPr>
  </w:style>
  <w:style w:type="paragraph" w:customStyle="1" w:styleId="aff6">
    <w:name w:val="ЕС Текст"/>
    <w:basedOn w:val="a"/>
    <w:link w:val="aff7"/>
    <w:autoRedefine/>
    <w:rsid w:val="005C5C40"/>
    <w:pPr>
      <w:suppressAutoHyphens/>
      <w:spacing w:after="0" w:line="360" w:lineRule="auto"/>
      <w:ind w:firstLine="709"/>
    </w:pPr>
    <w:rPr>
      <w:color w:val="000000"/>
      <w:spacing w:val="2"/>
      <w:sz w:val="28"/>
      <w:szCs w:val="28"/>
    </w:rPr>
  </w:style>
  <w:style w:type="character" w:customStyle="1" w:styleId="aff7">
    <w:name w:val="ЕС Текст Знак"/>
    <w:link w:val="aff6"/>
    <w:locked/>
    <w:rsid w:val="005C5C40"/>
    <w:rPr>
      <w:rFonts w:ascii="Times New Roman" w:eastAsia="Times New Roman" w:hAnsi="Times New Roman" w:cs="Times New Roman"/>
      <w:color w:val="000000"/>
      <w:spacing w:val="2"/>
      <w:sz w:val="28"/>
      <w:szCs w:val="28"/>
      <w:lang w:eastAsia="ru-RU"/>
    </w:rPr>
  </w:style>
  <w:style w:type="paragraph" w:customStyle="1" w:styleId="aff8">
    <w:name w:val="ЕС Рисунок и Таблица"/>
    <w:basedOn w:val="a"/>
    <w:link w:val="aff9"/>
    <w:autoRedefine/>
    <w:rsid w:val="005C5C40"/>
    <w:pPr>
      <w:keepNext/>
      <w:keepLines/>
      <w:suppressAutoHyphens/>
      <w:spacing w:before="240" w:after="60"/>
      <w:ind w:firstLine="0"/>
      <w:outlineLvl w:val="5"/>
    </w:pPr>
    <w:rPr>
      <w:rFonts w:eastAsia="Calibri"/>
      <w:bCs/>
      <w:i/>
      <w:iCs/>
      <w:sz w:val="28"/>
      <w:szCs w:val="28"/>
    </w:rPr>
  </w:style>
  <w:style w:type="character" w:customStyle="1" w:styleId="aff9">
    <w:name w:val="ЕС Рисунок и Таблица Знак"/>
    <w:link w:val="aff8"/>
    <w:locked/>
    <w:rsid w:val="005C5C40"/>
    <w:rPr>
      <w:rFonts w:ascii="Times New Roman" w:eastAsia="Calibri" w:hAnsi="Times New Roman" w:cs="Times New Roman"/>
      <w:bCs/>
      <w:i/>
      <w:iCs/>
      <w:sz w:val="28"/>
      <w:szCs w:val="28"/>
      <w:lang w:eastAsia="ru-RU"/>
    </w:rPr>
  </w:style>
  <w:style w:type="paragraph" w:customStyle="1" w:styleId="Style3">
    <w:name w:val="Style3"/>
    <w:basedOn w:val="a"/>
    <w:rsid w:val="005C5C40"/>
    <w:pPr>
      <w:widowControl w:val="0"/>
      <w:autoSpaceDE w:val="0"/>
      <w:autoSpaceDN w:val="0"/>
      <w:adjustRightInd w:val="0"/>
      <w:spacing w:after="0"/>
      <w:ind w:firstLine="0"/>
      <w:jc w:val="left"/>
    </w:pPr>
    <w:rPr>
      <w:rFonts w:eastAsia="Calibri"/>
      <w:szCs w:val="24"/>
    </w:rPr>
  </w:style>
  <w:style w:type="character" w:customStyle="1" w:styleId="19">
    <w:name w:val="Название книги1"/>
    <w:rsid w:val="005C5C40"/>
    <w:rPr>
      <w:rFonts w:ascii="Century Schoolbook" w:hAnsi="Century Schoolbook" w:cs="Times New Roman"/>
      <w:b/>
      <w:bCs/>
      <w:smallCaps/>
      <w:spacing w:val="5"/>
    </w:rPr>
  </w:style>
  <w:style w:type="paragraph" w:customStyle="1" w:styleId="xl2425">
    <w:name w:val="xl2425"/>
    <w:basedOn w:val="a"/>
    <w:rsid w:val="005C5C40"/>
    <w:pPr>
      <w:spacing w:before="100" w:beforeAutospacing="1" w:after="100" w:afterAutospacing="1"/>
      <w:ind w:firstLine="0"/>
      <w:jc w:val="right"/>
    </w:pPr>
    <w:rPr>
      <w:rFonts w:eastAsia="Calibri"/>
      <w:sz w:val="16"/>
    </w:rPr>
  </w:style>
  <w:style w:type="paragraph" w:customStyle="1" w:styleId="29">
    <w:name w:val="Обычный2"/>
    <w:rsid w:val="005C5C40"/>
    <w:pPr>
      <w:spacing w:after="0" w:line="240" w:lineRule="auto"/>
    </w:pPr>
    <w:rPr>
      <w:rFonts w:ascii="NTTimes/Cyrillic" w:eastAsia="Calibri" w:hAnsi="NTTimes/Cyrillic" w:cs="Times New Roman"/>
      <w:sz w:val="24"/>
      <w:szCs w:val="20"/>
      <w:lang w:val="en-GB" w:eastAsia="ru-RU"/>
    </w:rPr>
  </w:style>
  <w:style w:type="paragraph" w:customStyle="1" w:styleId="1a">
    <w:name w:val="Обычный1"/>
    <w:rsid w:val="005C5C40"/>
    <w:pPr>
      <w:spacing w:after="0" w:line="240" w:lineRule="auto"/>
    </w:pPr>
    <w:rPr>
      <w:rFonts w:ascii="NTTimes/Cyrillic" w:eastAsia="Calibri" w:hAnsi="NTTimes/Cyrillic" w:cs="Times New Roman"/>
      <w:sz w:val="24"/>
      <w:szCs w:val="20"/>
      <w:lang w:val="en-GB" w:eastAsia="ru-RU"/>
    </w:rPr>
  </w:style>
  <w:style w:type="paragraph" w:customStyle="1" w:styleId="13pt">
    <w:name w:val="Обычный + 13 pt"/>
    <w:basedOn w:val="a"/>
    <w:qFormat/>
    <w:rsid w:val="005C5C40"/>
    <w:pPr>
      <w:spacing w:after="0"/>
      <w:ind w:firstLine="720"/>
    </w:pPr>
    <w:rPr>
      <w:rFonts w:eastAsia="Calibri"/>
      <w:sz w:val="26"/>
      <w:szCs w:val="26"/>
    </w:rPr>
  </w:style>
  <w:style w:type="character" w:customStyle="1" w:styleId="FontStyle12">
    <w:name w:val="Font Style12"/>
    <w:rsid w:val="005C5C40"/>
    <w:rPr>
      <w:rFonts w:ascii="Times New Roman" w:hAnsi="Times New Roman"/>
      <w:sz w:val="26"/>
    </w:rPr>
  </w:style>
  <w:style w:type="paragraph" w:customStyle="1" w:styleId="Style2">
    <w:name w:val="Style2"/>
    <w:basedOn w:val="a"/>
    <w:rsid w:val="005C5C40"/>
    <w:pPr>
      <w:widowControl w:val="0"/>
      <w:autoSpaceDE w:val="0"/>
      <w:autoSpaceDN w:val="0"/>
      <w:adjustRightInd w:val="0"/>
      <w:spacing w:after="0" w:line="326" w:lineRule="exact"/>
      <w:ind w:firstLine="734"/>
      <w:jc w:val="left"/>
    </w:pPr>
    <w:rPr>
      <w:rFonts w:eastAsia="Calibri"/>
      <w:szCs w:val="24"/>
    </w:rPr>
  </w:style>
  <w:style w:type="character" w:customStyle="1" w:styleId="1b">
    <w:name w:val="Слабое выделение1"/>
    <w:rsid w:val="005C5C40"/>
    <w:rPr>
      <w:rFonts w:cs="Times New Roman"/>
      <w:i/>
      <w:iCs/>
      <w:color w:val="808080"/>
    </w:rPr>
  </w:style>
  <w:style w:type="character" w:customStyle="1" w:styleId="1c">
    <w:name w:val="Сильное выделение1"/>
    <w:rsid w:val="005C5C40"/>
    <w:rPr>
      <w:rFonts w:cs="Times New Roman"/>
      <w:b/>
      <w:bCs/>
      <w:i/>
      <w:iCs/>
      <w:color w:val="4F81BD"/>
    </w:rPr>
  </w:style>
  <w:style w:type="character" w:customStyle="1" w:styleId="1d">
    <w:name w:val="Слабая ссылка1"/>
    <w:rsid w:val="005C5C40"/>
    <w:rPr>
      <w:rFonts w:cs="Times New Roman"/>
      <w:smallCaps/>
      <w:color w:val="C0504D"/>
      <w:u w:val="single"/>
    </w:rPr>
  </w:style>
  <w:style w:type="character" w:customStyle="1" w:styleId="1e">
    <w:name w:val="Сильная ссылка1"/>
    <w:rsid w:val="005C5C40"/>
    <w:rPr>
      <w:rFonts w:cs="Times New Roman"/>
      <w:b/>
      <w:bCs/>
      <w:smallCaps/>
      <w:color w:val="C0504D"/>
      <w:spacing w:val="5"/>
      <w:u w:val="single"/>
    </w:rPr>
  </w:style>
  <w:style w:type="paragraph" w:customStyle="1" w:styleId="Style4">
    <w:name w:val="Style4"/>
    <w:basedOn w:val="a"/>
    <w:rsid w:val="005C5C40"/>
    <w:pPr>
      <w:widowControl w:val="0"/>
      <w:autoSpaceDE w:val="0"/>
      <w:autoSpaceDN w:val="0"/>
      <w:adjustRightInd w:val="0"/>
      <w:spacing w:after="0" w:line="305" w:lineRule="exact"/>
      <w:ind w:firstLine="562"/>
    </w:pPr>
    <w:rPr>
      <w:rFonts w:eastAsia="Calibri"/>
      <w:szCs w:val="24"/>
    </w:rPr>
  </w:style>
  <w:style w:type="paragraph" w:customStyle="1" w:styleId="Style12">
    <w:name w:val="Style12"/>
    <w:basedOn w:val="a"/>
    <w:rsid w:val="005C5C40"/>
    <w:pPr>
      <w:widowControl w:val="0"/>
      <w:autoSpaceDE w:val="0"/>
      <w:autoSpaceDN w:val="0"/>
      <w:adjustRightInd w:val="0"/>
      <w:spacing w:after="0" w:line="302" w:lineRule="exact"/>
      <w:ind w:firstLine="677"/>
    </w:pPr>
    <w:rPr>
      <w:rFonts w:eastAsia="Calibri"/>
      <w:szCs w:val="24"/>
    </w:rPr>
  </w:style>
  <w:style w:type="paragraph" w:customStyle="1" w:styleId="ConsNormal">
    <w:name w:val="ConsNormal"/>
    <w:rsid w:val="005C5C40"/>
    <w:pPr>
      <w:widowControl w:val="0"/>
      <w:suppressAutoHyphens/>
      <w:autoSpaceDE w:val="0"/>
      <w:spacing w:after="0" w:line="240" w:lineRule="auto"/>
      <w:ind w:firstLine="720"/>
    </w:pPr>
    <w:rPr>
      <w:rFonts w:ascii="Arial" w:eastAsia="Calibri" w:hAnsi="Arial" w:cs="Arial"/>
      <w:sz w:val="20"/>
      <w:szCs w:val="20"/>
      <w:lang w:eastAsia="ar-SA"/>
    </w:rPr>
  </w:style>
  <w:style w:type="paragraph" w:customStyle="1" w:styleId="bodytxt">
    <w:name w:val="bodytxt"/>
    <w:basedOn w:val="a"/>
    <w:rsid w:val="005C5C40"/>
    <w:pPr>
      <w:spacing w:before="100" w:beforeAutospacing="1" w:after="100" w:afterAutospacing="1"/>
      <w:ind w:firstLine="0"/>
      <w:jc w:val="left"/>
    </w:pPr>
    <w:rPr>
      <w:rFonts w:ascii="Tahoma" w:eastAsia="Calibri" w:hAnsi="Tahoma" w:cs="Tahoma"/>
      <w:color w:val="111111"/>
      <w:sz w:val="33"/>
      <w:szCs w:val="33"/>
    </w:rPr>
  </w:style>
  <w:style w:type="paragraph" w:customStyle="1" w:styleId="211">
    <w:name w:val="Основной текст с отступом 21"/>
    <w:basedOn w:val="a"/>
    <w:rsid w:val="005C5C40"/>
    <w:pPr>
      <w:widowControl w:val="0"/>
      <w:suppressAutoHyphens/>
      <w:spacing w:after="0" w:line="360" w:lineRule="auto"/>
      <w:ind w:right="-285" w:firstLine="993"/>
      <w:jc w:val="left"/>
    </w:pPr>
    <w:rPr>
      <w:rFonts w:ascii="Arial" w:hAnsi="Arial"/>
      <w:kern w:val="2"/>
      <w:szCs w:val="24"/>
    </w:rPr>
  </w:style>
  <w:style w:type="paragraph" w:customStyle="1" w:styleId="1f">
    <w:name w:val="нормальный 1"/>
    <w:basedOn w:val="a"/>
    <w:rsid w:val="005C5C40"/>
    <w:pPr>
      <w:widowControl w:val="0"/>
      <w:suppressAutoHyphens/>
      <w:ind w:firstLine="709"/>
    </w:pPr>
    <w:rPr>
      <w:rFonts w:ascii="Times New Roman CYR" w:hAnsi="Times New Roman CYR" w:cs="Times New Roman CYR"/>
      <w:kern w:val="2"/>
      <w:sz w:val="26"/>
      <w:szCs w:val="26"/>
    </w:rPr>
  </w:style>
  <w:style w:type="paragraph" w:customStyle="1" w:styleId="ConsPlusTitle">
    <w:name w:val="ConsPlusTitle"/>
    <w:rsid w:val="005C5C40"/>
    <w:pPr>
      <w:widowControl w:val="0"/>
      <w:autoSpaceDE w:val="0"/>
      <w:autoSpaceDN w:val="0"/>
      <w:adjustRightInd w:val="0"/>
      <w:spacing w:after="0" w:line="240" w:lineRule="auto"/>
    </w:pPr>
    <w:rPr>
      <w:rFonts w:ascii="Arial" w:eastAsia="Calibri" w:hAnsi="Arial" w:cs="Arial"/>
      <w:b/>
      <w:bCs/>
      <w:sz w:val="20"/>
      <w:szCs w:val="20"/>
      <w:lang w:eastAsia="ru-RU"/>
    </w:rPr>
  </w:style>
  <w:style w:type="character" w:customStyle="1" w:styleId="61">
    <w:name w:val="Основной текст (6)"/>
    <w:rsid w:val="005C5C40"/>
    <w:rPr>
      <w:rFonts w:ascii="Times New Roman" w:hAnsi="Times New Roman"/>
      <w:color w:val="000000"/>
      <w:spacing w:val="0"/>
      <w:w w:val="100"/>
      <w:position w:val="0"/>
      <w:sz w:val="18"/>
      <w:u w:val="none"/>
      <w:lang w:val="ru-RU" w:eastAsia="ru-RU"/>
    </w:rPr>
  </w:style>
  <w:style w:type="paragraph" w:customStyle="1" w:styleId="affa">
    <w:name w:val="Содержимое таблицы"/>
    <w:basedOn w:val="a"/>
    <w:rsid w:val="005C5C40"/>
    <w:pPr>
      <w:widowControl w:val="0"/>
      <w:suppressLineNumbers/>
      <w:suppressAutoHyphens/>
      <w:spacing w:after="0"/>
      <w:ind w:firstLine="0"/>
      <w:jc w:val="left"/>
    </w:pPr>
    <w:rPr>
      <w:rFonts w:ascii="Arial" w:eastAsia="Calibri" w:hAnsi="Arial" w:cs="Arial"/>
      <w:kern w:val="1"/>
      <w:sz w:val="20"/>
      <w:szCs w:val="20"/>
      <w:lang w:eastAsia="en-US"/>
    </w:rPr>
  </w:style>
  <w:style w:type="paragraph" w:customStyle="1" w:styleId="114">
    <w:name w:val="ТекстТаб1_14"/>
    <w:basedOn w:val="18"/>
    <w:rsid w:val="005C5C40"/>
    <w:rPr>
      <w:sz w:val="28"/>
    </w:rPr>
  </w:style>
  <w:style w:type="character" w:customStyle="1" w:styleId="st">
    <w:name w:val="st"/>
    <w:rsid w:val="005C5C40"/>
    <w:rPr>
      <w:rFonts w:cs="Times New Roman"/>
    </w:rPr>
  </w:style>
  <w:style w:type="paragraph" w:customStyle="1" w:styleId="phtitlepagesystemfull">
    <w:name w:val="ph_titlepage_system_full"/>
    <w:basedOn w:val="a"/>
    <w:next w:val="a"/>
    <w:rsid w:val="005C5C40"/>
    <w:pPr>
      <w:spacing w:line="360" w:lineRule="auto"/>
      <w:ind w:firstLine="0"/>
      <w:jc w:val="center"/>
    </w:pPr>
    <w:rPr>
      <w:rFonts w:eastAsia="Calibri" w:cs="Arial"/>
      <w:b/>
      <w:bCs/>
      <w:sz w:val="32"/>
      <w:szCs w:val="32"/>
      <w:lang w:eastAsia="en-US"/>
    </w:rPr>
  </w:style>
  <w:style w:type="paragraph" w:customStyle="1" w:styleId="ConsTitle">
    <w:name w:val="ConsTitle"/>
    <w:rsid w:val="005C5C40"/>
    <w:pPr>
      <w:widowControl w:val="0"/>
      <w:autoSpaceDE w:val="0"/>
      <w:autoSpaceDN w:val="0"/>
      <w:adjustRightInd w:val="0"/>
      <w:spacing w:after="0" w:line="240" w:lineRule="auto"/>
    </w:pPr>
    <w:rPr>
      <w:rFonts w:ascii="Arial" w:eastAsia="Calibri" w:hAnsi="Arial" w:cs="Arial"/>
      <w:b/>
      <w:bCs/>
      <w:sz w:val="16"/>
      <w:szCs w:val="16"/>
      <w:lang w:eastAsia="ru-RU"/>
    </w:rPr>
  </w:style>
  <w:style w:type="paragraph" w:styleId="affb">
    <w:name w:val="List"/>
    <w:basedOn w:val="a"/>
    <w:rsid w:val="005C5C40"/>
    <w:pPr>
      <w:tabs>
        <w:tab w:val="num" w:pos="720"/>
      </w:tabs>
      <w:spacing w:before="40" w:after="40"/>
      <w:ind w:left="720" w:hanging="360"/>
    </w:pPr>
    <w:rPr>
      <w:rFonts w:eastAsia="Calibri"/>
      <w:sz w:val="22"/>
      <w:szCs w:val="20"/>
    </w:rPr>
  </w:style>
  <w:style w:type="paragraph" w:customStyle="1" w:styleId="ConsPlusNonformat">
    <w:name w:val="ConsPlusNonformat"/>
    <w:rsid w:val="005C5C40"/>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customStyle="1" w:styleId="apple-style-span">
    <w:name w:val="apple-style-span"/>
    <w:rsid w:val="005C5C40"/>
  </w:style>
  <w:style w:type="character" w:customStyle="1" w:styleId="ListParagraphChar">
    <w:name w:val="List Paragraph Char"/>
    <w:aliases w:val="ПАРАГРАФ Char"/>
    <w:uiPriority w:val="99"/>
    <w:locked/>
    <w:rsid w:val="005C5C40"/>
  </w:style>
  <w:style w:type="character" w:styleId="affc">
    <w:name w:val="FollowedHyperlink"/>
    <w:rsid w:val="005C5C40"/>
    <w:rPr>
      <w:color w:val="800080"/>
      <w:u w:val="single"/>
    </w:rPr>
  </w:style>
  <w:style w:type="character" w:customStyle="1" w:styleId="hcc">
    <w:name w:val="hcc"/>
    <w:rsid w:val="005C5C40"/>
  </w:style>
  <w:style w:type="paragraph" w:customStyle="1" w:styleId="1f0">
    <w:name w:val="Знак1"/>
    <w:basedOn w:val="a"/>
    <w:rsid w:val="005C5C40"/>
    <w:pPr>
      <w:spacing w:after="0"/>
      <w:ind w:firstLine="0"/>
      <w:jc w:val="left"/>
    </w:pPr>
    <w:rPr>
      <w:rFonts w:ascii="Verdana" w:eastAsia="Calibri" w:hAnsi="Verdana" w:cs="Verdana"/>
      <w:sz w:val="20"/>
      <w:szCs w:val="20"/>
      <w:lang w:val="en-US" w:eastAsia="en-US"/>
    </w:rPr>
  </w:style>
  <w:style w:type="character" w:customStyle="1" w:styleId="keyword">
    <w:name w:val="keyword"/>
    <w:rsid w:val="005C5C40"/>
    <w:rPr>
      <w:rFonts w:cs="Times New Roman"/>
    </w:rPr>
  </w:style>
  <w:style w:type="paragraph" w:customStyle="1" w:styleId="stale1">
    <w:name w:val="stale1"/>
    <w:basedOn w:val="a"/>
    <w:rsid w:val="005C5C40"/>
    <w:pPr>
      <w:autoSpaceDE w:val="0"/>
      <w:autoSpaceDN w:val="0"/>
      <w:adjustRightInd w:val="0"/>
      <w:spacing w:after="0" w:line="288" w:lineRule="auto"/>
      <w:ind w:firstLine="283"/>
      <w:textAlignment w:val="center"/>
    </w:pPr>
    <w:rPr>
      <w:rFonts w:ascii="Calibri" w:eastAsia="Calibri" w:hAnsi="Calibri" w:cs="Calibri"/>
      <w:color w:val="000000"/>
      <w:sz w:val="20"/>
      <w:szCs w:val="20"/>
    </w:rPr>
  </w:style>
  <w:style w:type="character" w:customStyle="1" w:styleId="A80">
    <w:name w:val="A8"/>
    <w:rsid w:val="005C5C40"/>
    <w:rPr>
      <w:color w:val="000000"/>
      <w:sz w:val="22"/>
    </w:rPr>
  </w:style>
  <w:style w:type="paragraph" w:customStyle="1" w:styleId="affd">
    <w:name w:val="ЕС таблица заголовок"/>
    <w:basedOn w:val="a"/>
    <w:autoRedefine/>
    <w:rsid w:val="005C5C40"/>
    <w:pPr>
      <w:spacing w:after="0"/>
      <w:ind w:firstLine="0"/>
      <w:jc w:val="center"/>
    </w:pPr>
    <w:rPr>
      <w:rFonts w:eastAsia="Calibri"/>
      <w:b/>
      <w:sz w:val="22"/>
      <w:szCs w:val="22"/>
    </w:rPr>
  </w:style>
  <w:style w:type="paragraph" w:customStyle="1" w:styleId="affe">
    <w:name w:val="ЕС таблица"/>
    <w:basedOn w:val="a"/>
    <w:autoRedefine/>
    <w:rsid w:val="005C5C40"/>
    <w:pPr>
      <w:autoSpaceDE w:val="0"/>
      <w:autoSpaceDN w:val="0"/>
      <w:adjustRightInd w:val="0"/>
      <w:spacing w:after="0"/>
      <w:ind w:firstLine="0"/>
      <w:jc w:val="left"/>
    </w:pPr>
    <w:rPr>
      <w:rFonts w:eastAsia="Calibri"/>
      <w:sz w:val="21"/>
      <w:szCs w:val="21"/>
    </w:rPr>
  </w:style>
  <w:style w:type="paragraph" w:customStyle="1" w:styleId="xl29">
    <w:name w:val="xl29"/>
    <w:basedOn w:val="a"/>
    <w:rsid w:val="005C5C40"/>
    <w:pPr>
      <w:spacing w:before="100" w:beforeAutospacing="1" w:after="100" w:afterAutospacing="1"/>
      <w:ind w:firstLine="0"/>
      <w:jc w:val="left"/>
    </w:pPr>
    <w:rPr>
      <w:rFonts w:ascii="Arial CYR" w:eastAsia="Calibri" w:hAnsi="Arial CYR" w:cs="Arial CYR"/>
      <w:szCs w:val="24"/>
    </w:rPr>
  </w:style>
  <w:style w:type="table" w:styleId="afff">
    <w:name w:val="Table Grid"/>
    <w:basedOn w:val="a1"/>
    <w:uiPriority w:val="59"/>
    <w:rsid w:val="005C5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2"/>
    <w:basedOn w:val="a"/>
    <w:rsid w:val="007523A4"/>
    <w:pPr>
      <w:numPr>
        <w:numId w:val="3"/>
      </w:numPr>
      <w:contextualSpacing/>
    </w:pPr>
  </w:style>
  <w:style w:type="paragraph" w:customStyle="1" w:styleId="afff0">
    <w:name w:val="Внимание Знак"/>
    <w:basedOn w:val="a"/>
    <w:link w:val="1f1"/>
    <w:rsid w:val="007523A4"/>
    <w:pPr>
      <w:spacing w:before="240" w:after="240"/>
    </w:pPr>
    <w:rPr>
      <w:b/>
      <w:szCs w:val="23"/>
    </w:rPr>
  </w:style>
  <w:style w:type="character" w:customStyle="1" w:styleId="1f1">
    <w:name w:val="Внимание Знак Знак1"/>
    <w:link w:val="afff0"/>
    <w:rsid w:val="007523A4"/>
    <w:rPr>
      <w:rFonts w:ascii="Times New Roman" w:eastAsia="Times New Roman" w:hAnsi="Times New Roman" w:cs="Times New Roman"/>
      <w:b/>
      <w:sz w:val="24"/>
      <w:szCs w:val="23"/>
      <w:lang w:eastAsia="ru-RU"/>
    </w:rPr>
  </w:style>
  <w:style w:type="character" w:customStyle="1" w:styleId="1f2">
    <w:name w:val="Основной текст Знак1"/>
    <w:uiPriority w:val="99"/>
    <w:rsid w:val="00C627AC"/>
    <w:rPr>
      <w:rFonts w:ascii="Times New Roman" w:hAnsi="Times New Roman" w:cs="Times New Roman"/>
      <w:spacing w:val="4"/>
      <w:shd w:val="clear" w:color="auto" w:fill="FFFFFF"/>
    </w:rPr>
  </w:style>
  <w:style w:type="paragraph" w:customStyle="1" w:styleId="Style1">
    <w:name w:val="Style 1"/>
    <w:basedOn w:val="a"/>
    <w:uiPriority w:val="99"/>
    <w:rsid w:val="00C627AC"/>
    <w:pPr>
      <w:widowControl w:val="0"/>
      <w:autoSpaceDE w:val="0"/>
      <w:autoSpaceDN w:val="0"/>
      <w:adjustRightInd w:val="0"/>
      <w:spacing w:after="0"/>
      <w:ind w:firstLine="0"/>
      <w:jc w:val="left"/>
    </w:pPr>
    <w:rPr>
      <w:sz w:val="20"/>
      <w:szCs w:val="20"/>
    </w:rPr>
  </w:style>
  <w:style w:type="character" w:customStyle="1" w:styleId="CharacterStyle1">
    <w:name w:val="Character Style 1"/>
    <w:uiPriority w:val="99"/>
    <w:rsid w:val="00C627AC"/>
    <w:rPr>
      <w:sz w:val="20"/>
      <w:szCs w:val="20"/>
    </w:rPr>
  </w:style>
  <w:style w:type="paragraph" w:customStyle="1" w:styleId="afff1">
    <w:name w:val="Нормальный (таблица)"/>
    <w:basedOn w:val="a"/>
    <w:next w:val="a"/>
    <w:uiPriority w:val="99"/>
    <w:rsid w:val="004F0096"/>
    <w:pPr>
      <w:widowControl w:val="0"/>
      <w:autoSpaceDE w:val="0"/>
      <w:autoSpaceDN w:val="0"/>
      <w:adjustRightInd w:val="0"/>
      <w:spacing w:after="0"/>
      <w:ind w:firstLine="0"/>
    </w:pPr>
    <w:rPr>
      <w:rFonts w:ascii="Arial" w:hAnsi="Arial" w:cs="Arial"/>
      <w:szCs w:val="24"/>
    </w:rPr>
  </w:style>
  <w:style w:type="character" w:styleId="afff2">
    <w:name w:val="Subtle Emphasis"/>
    <w:basedOn w:val="a0"/>
    <w:uiPriority w:val="19"/>
    <w:qFormat/>
    <w:rsid w:val="007F0B82"/>
    <w:rPr>
      <w:i/>
      <w:iCs/>
      <w:color w:val="404040" w:themeColor="text1" w:themeTint="BF"/>
    </w:rPr>
  </w:style>
  <w:style w:type="character" w:customStyle="1" w:styleId="FontStyle41">
    <w:name w:val="Font Style41"/>
    <w:basedOn w:val="a0"/>
    <w:rsid w:val="007F0B82"/>
    <w:rPr>
      <w:rFonts w:ascii="Times New Roman" w:hAnsi="Times New Roman" w:cs="Times New Roman"/>
      <w:sz w:val="24"/>
      <w:szCs w:val="24"/>
    </w:rPr>
  </w:style>
  <w:style w:type="paragraph" w:customStyle="1" w:styleId="afff3">
    <w:name w:val="Прижатый влево"/>
    <w:basedOn w:val="a"/>
    <w:next w:val="a"/>
    <w:uiPriority w:val="99"/>
    <w:rsid w:val="00784E86"/>
    <w:pPr>
      <w:widowControl w:val="0"/>
      <w:autoSpaceDE w:val="0"/>
      <w:autoSpaceDN w:val="0"/>
      <w:adjustRightInd w:val="0"/>
      <w:spacing w:after="0"/>
      <w:ind w:firstLine="0"/>
      <w:jc w:val="left"/>
    </w:pPr>
    <w:rPr>
      <w:rFonts w:ascii="Arial" w:hAnsi="Arial" w:cs="Arial"/>
      <w:szCs w:val="24"/>
    </w:rPr>
  </w:style>
  <w:style w:type="paragraph" w:customStyle="1" w:styleId="Style10">
    <w:name w:val="Style10"/>
    <w:basedOn w:val="a"/>
    <w:rsid w:val="00C274AC"/>
    <w:pPr>
      <w:widowControl w:val="0"/>
      <w:autoSpaceDE w:val="0"/>
      <w:autoSpaceDN w:val="0"/>
      <w:adjustRightInd w:val="0"/>
      <w:spacing w:after="0" w:line="451" w:lineRule="exact"/>
      <w:ind w:firstLine="871"/>
    </w:pPr>
    <w:rPr>
      <w:szCs w:val="24"/>
    </w:rPr>
  </w:style>
  <w:style w:type="paragraph" w:customStyle="1" w:styleId="212">
    <w:name w:val="Средняя сетка 21"/>
    <w:uiPriority w:val="1"/>
    <w:qFormat/>
    <w:rsid w:val="00C274AC"/>
    <w:pPr>
      <w:spacing w:after="0" w:line="240" w:lineRule="auto"/>
    </w:pPr>
    <w:rPr>
      <w:rFonts w:ascii="Calibri" w:eastAsia="Times New Roman" w:hAnsi="Calibri" w:cs="Times New Roman"/>
      <w:lang w:eastAsia="ru-RU"/>
    </w:rPr>
  </w:style>
  <w:style w:type="character" w:customStyle="1" w:styleId="FontStyle16">
    <w:name w:val="Font Style16"/>
    <w:basedOn w:val="a0"/>
    <w:uiPriority w:val="99"/>
    <w:rsid w:val="00C274AC"/>
    <w:rPr>
      <w:rFonts w:ascii="Times New Roman" w:hAnsi="Times New Roman" w:cs="Times New Roman"/>
      <w:sz w:val="26"/>
      <w:szCs w:val="26"/>
    </w:rPr>
  </w:style>
  <w:style w:type="paragraph" w:styleId="afff4">
    <w:name w:val="TOC Heading"/>
    <w:basedOn w:val="1"/>
    <w:next w:val="a"/>
    <w:uiPriority w:val="39"/>
    <w:unhideWhenUsed/>
    <w:qFormat/>
    <w:rsid w:val="00301ABD"/>
    <w:pPr>
      <w:spacing w:before="240" w:line="259" w:lineRule="auto"/>
      <w:ind w:firstLine="0"/>
      <w:jc w:val="left"/>
      <w:outlineLvl w:val="9"/>
    </w:pPr>
    <w:rPr>
      <w:b w:val="0"/>
      <w:bCs w:val="0"/>
      <w:sz w:val="32"/>
      <w:szCs w:val="32"/>
    </w:rPr>
  </w:style>
  <w:style w:type="paragraph" w:styleId="1f3">
    <w:name w:val="toc 1"/>
    <w:basedOn w:val="a"/>
    <w:next w:val="a"/>
    <w:autoRedefine/>
    <w:uiPriority w:val="39"/>
    <w:unhideWhenUsed/>
    <w:rsid w:val="00301ABD"/>
    <w:pPr>
      <w:spacing w:after="100" w:line="276" w:lineRule="auto"/>
      <w:ind w:firstLine="0"/>
      <w:jc w:val="left"/>
    </w:pPr>
    <w:rPr>
      <w:rFonts w:asciiTheme="minorHAnsi" w:eastAsiaTheme="minorHAnsi" w:hAnsiTheme="minorHAnsi" w:cstheme="minorBidi"/>
      <w:sz w:val="22"/>
      <w:szCs w:val="22"/>
      <w:lang w:eastAsia="en-US"/>
    </w:rPr>
  </w:style>
  <w:style w:type="table" w:customStyle="1" w:styleId="110">
    <w:name w:val="Сетка таблицы11"/>
    <w:basedOn w:val="a1"/>
    <w:uiPriority w:val="39"/>
    <w:rsid w:val="00301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uiPriority w:val="39"/>
    <w:rsid w:val="00301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pt">
    <w:name w:val="Основной текст (2) + 8 pt"/>
    <w:aliases w:val="Курсив"/>
    <w:basedOn w:val="a0"/>
    <w:rsid w:val="007E51CA"/>
    <w:rPr>
      <w:rFonts w:ascii="Times New Roman" w:hAnsi="Times New Roman" w:cs="Times New Roman"/>
      <w:i/>
      <w:iCs/>
      <w:sz w:val="16"/>
      <w:szCs w:val="16"/>
      <w:u w:val="none"/>
    </w:rPr>
  </w:style>
  <w:style w:type="character" w:customStyle="1" w:styleId="2a">
    <w:name w:val="Основной текст (2)"/>
    <w:basedOn w:val="a0"/>
    <w:rsid w:val="007E51CA"/>
    <w:rPr>
      <w:rFonts w:ascii="Times New Roman" w:hAnsi="Times New Roman" w:cs="Times New Roman"/>
      <w:sz w:val="17"/>
      <w:szCs w:val="17"/>
      <w:u w:val="none"/>
    </w:rPr>
  </w:style>
  <w:style w:type="character" w:customStyle="1" w:styleId="2b">
    <w:name w:val="Основной текст (2) + Полужирный"/>
    <w:basedOn w:val="a0"/>
    <w:rsid w:val="007E51CA"/>
    <w:rPr>
      <w:rFonts w:ascii="Times New Roman" w:hAnsi="Times New Roman" w:cs="Times New Roman"/>
      <w:b/>
      <w:bCs/>
      <w:sz w:val="17"/>
      <w:szCs w:val="17"/>
      <w:u w:val="none"/>
    </w:rPr>
  </w:style>
  <w:style w:type="character" w:customStyle="1" w:styleId="2c">
    <w:name w:val="Основной текст (2)_"/>
    <w:basedOn w:val="a0"/>
    <w:link w:val="213"/>
    <w:rsid w:val="007E51CA"/>
    <w:rPr>
      <w:rFonts w:ascii="Times New Roman" w:hAnsi="Times New Roman" w:cs="Times New Roman"/>
      <w:sz w:val="17"/>
      <w:szCs w:val="17"/>
      <w:shd w:val="clear" w:color="auto" w:fill="FFFFFF"/>
    </w:rPr>
  </w:style>
  <w:style w:type="paragraph" w:customStyle="1" w:styleId="213">
    <w:name w:val="Основной текст (2)1"/>
    <w:basedOn w:val="a"/>
    <w:link w:val="2c"/>
    <w:rsid w:val="007E51CA"/>
    <w:pPr>
      <w:widowControl w:val="0"/>
      <w:shd w:val="clear" w:color="auto" w:fill="FFFFFF"/>
      <w:spacing w:before="840" w:after="0" w:line="240" w:lineRule="atLeast"/>
      <w:ind w:firstLine="0"/>
    </w:pPr>
    <w:rPr>
      <w:rFonts w:eastAsiaTheme="minorHAnsi"/>
      <w:sz w:val="17"/>
      <w:szCs w:val="17"/>
      <w:lang w:eastAsia="en-US"/>
    </w:rPr>
  </w:style>
  <w:style w:type="character" w:customStyle="1" w:styleId="26pt">
    <w:name w:val="Основной текст (2) + 6 pt"/>
    <w:aliases w:val="Полужирный1"/>
    <w:basedOn w:val="2c"/>
    <w:rsid w:val="007E51CA"/>
    <w:rPr>
      <w:rFonts w:ascii="Times New Roman" w:hAnsi="Times New Roman" w:cs="Times New Roman"/>
      <w:b/>
      <w:bCs/>
      <w:sz w:val="12"/>
      <w:szCs w:val="12"/>
      <w:u w:val="none"/>
      <w:shd w:val="clear" w:color="auto" w:fill="FFFFFF"/>
    </w:rPr>
  </w:style>
  <w:style w:type="character" w:styleId="afff5">
    <w:name w:val="annotation reference"/>
    <w:basedOn w:val="a0"/>
    <w:uiPriority w:val="99"/>
    <w:semiHidden/>
    <w:unhideWhenUsed/>
    <w:rsid w:val="001503F1"/>
    <w:rPr>
      <w:sz w:val="16"/>
      <w:szCs w:val="16"/>
    </w:rPr>
  </w:style>
  <w:style w:type="paragraph" w:styleId="afff6">
    <w:name w:val="No Spacing"/>
    <w:uiPriority w:val="1"/>
    <w:qFormat/>
    <w:rsid w:val="0047234B"/>
    <w:pPr>
      <w:spacing w:after="0" w:line="240" w:lineRule="auto"/>
    </w:pPr>
    <w:rPr>
      <w:rFonts w:ascii="Times New Roman" w:eastAsia="Times New Roman" w:hAnsi="Times New Roman" w:cs="Times New Roman"/>
      <w:sz w:val="24"/>
      <w:szCs w:val="24"/>
      <w:lang w:eastAsia="ru-RU"/>
    </w:rPr>
  </w:style>
  <w:style w:type="paragraph" w:customStyle="1" w:styleId="100">
    <w:name w:val="список 10"/>
    <w:basedOn w:val="a6"/>
    <w:qFormat/>
    <w:rsid w:val="00222150"/>
    <w:pPr>
      <w:widowControl/>
      <w:tabs>
        <w:tab w:val="left" w:pos="993"/>
      </w:tabs>
      <w:autoSpaceDE/>
      <w:autoSpaceDN/>
      <w:adjustRightInd/>
      <w:ind w:left="709" w:hanging="709"/>
    </w:pPr>
    <w:rPr>
      <w:rFonts w:eastAsiaTheme="minorHAnsi" w:cstheme="minorBidi"/>
      <w:lang w:eastAsia="ru-RU"/>
    </w:rPr>
  </w:style>
  <w:style w:type="paragraph" w:customStyle="1" w:styleId="112">
    <w:name w:val="Табл тело11"/>
    <w:basedOn w:val="a"/>
    <w:qFormat/>
    <w:rsid w:val="00222150"/>
    <w:pPr>
      <w:spacing w:after="0"/>
      <w:ind w:firstLine="0"/>
      <w:jc w:val="center"/>
    </w:pPr>
    <w:rPr>
      <w:rFonts w:eastAsiaTheme="minorHAnsi" w:cstheme="minorBidi"/>
      <w:bCs/>
      <w:szCs w:val="24"/>
      <w:lang w:eastAsia="en-US"/>
    </w:rPr>
  </w:style>
  <w:style w:type="paragraph" w:customStyle="1" w:styleId="afff7">
    <w:name w:val="рис номер"/>
    <w:basedOn w:val="a"/>
    <w:next w:val="a"/>
    <w:qFormat/>
    <w:rsid w:val="00222150"/>
    <w:pPr>
      <w:spacing w:before="120"/>
      <w:ind w:left="709" w:hanging="709"/>
      <w:jc w:val="center"/>
    </w:pPr>
    <w:rPr>
      <w:rFonts w:eastAsiaTheme="minorHAnsi" w:cstheme="minorBidi"/>
      <w:szCs w:val="22"/>
      <w:lang w:eastAsia="en-US"/>
    </w:rPr>
  </w:style>
  <w:style w:type="paragraph" w:customStyle="1" w:styleId="afff8">
    <w:name w:val="таб номер"/>
    <w:basedOn w:val="a"/>
    <w:next w:val="a"/>
    <w:link w:val="afff9"/>
    <w:autoRedefine/>
    <w:qFormat/>
    <w:rsid w:val="00222150"/>
    <w:pPr>
      <w:keepNext/>
      <w:shd w:val="clear" w:color="auto" w:fill="FFFFFF" w:themeFill="background1"/>
      <w:spacing w:before="240"/>
      <w:ind w:left="709" w:hanging="709"/>
    </w:pPr>
    <w:rPr>
      <w:rFonts w:eastAsiaTheme="minorHAnsi" w:cstheme="minorBidi"/>
      <w:szCs w:val="22"/>
      <w:lang w:eastAsia="en-US"/>
    </w:rPr>
  </w:style>
  <w:style w:type="character" w:customStyle="1" w:styleId="afff9">
    <w:name w:val="таб номер Знак"/>
    <w:basedOn w:val="a0"/>
    <w:link w:val="afff8"/>
    <w:rsid w:val="00222150"/>
    <w:rPr>
      <w:rFonts w:ascii="Times New Roman" w:hAnsi="Times New Roman"/>
      <w:sz w:val="24"/>
      <w:shd w:val="clear" w:color="auto" w:fill="FFFFFF" w:themeFill="background1"/>
    </w:rPr>
  </w:style>
  <w:style w:type="table" w:customStyle="1" w:styleId="1f4">
    <w:name w:val="Сетка таблицы1"/>
    <w:basedOn w:val="a1"/>
    <w:uiPriority w:val="59"/>
    <w:rsid w:val="000E2F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eckboxesspan">
    <w:name w:val="checkboxesspan"/>
    <w:basedOn w:val="a0"/>
    <w:rsid w:val="000E2FBA"/>
  </w:style>
  <w:style w:type="paragraph" w:customStyle="1" w:styleId="afffa">
    <w:name w:val="Обычный.Название подразделения"/>
    <w:rsid w:val="007D2AA5"/>
    <w:pPr>
      <w:spacing w:after="0" w:line="240" w:lineRule="auto"/>
    </w:pPr>
    <w:rPr>
      <w:rFonts w:ascii="SchoolBook" w:eastAsia="Times New Roman" w:hAnsi="SchoolBook"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703822616">
      <w:bodyDiv w:val="1"/>
      <w:marLeft w:val="0"/>
      <w:marRight w:val="0"/>
      <w:marTop w:val="0"/>
      <w:marBottom w:val="0"/>
      <w:divBdr>
        <w:top w:val="none" w:sz="0" w:space="0" w:color="auto"/>
        <w:left w:val="none" w:sz="0" w:space="0" w:color="auto"/>
        <w:bottom w:val="none" w:sz="0" w:space="0" w:color="auto"/>
        <w:right w:val="none" w:sz="0" w:space="0" w:color="auto"/>
      </w:divBdr>
    </w:div>
    <w:div w:id="882792314">
      <w:bodyDiv w:val="1"/>
      <w:marLeft w:val="0"/>
      <w:marRight w:val="0"/>
      <w:marTop w:val="0"/>
      <w:marBottom w:val="0"/>
      <w:divBdr>
        <w:top w:val="none" w:sz="0" w:space="0" w:color="auto"/>
        <w:left w:val="none" w:sz="0" w:space="0" w:color="auto"/>
        <w:bottom w:val="none" w:sz="0" w:space="0" w:color="auto"/>
        <w:right w:val="none" w:sz="0" w:space="0" w:color="auto"/>
      </w:divBdr>
    </w:div>
    <w:div w:id="1480541171">
      <w:bodyDiv w:val="1"/>
      <w:marLeft w:val="0"/>
      <w:marRight w:val="0"/>
      <w:marTop w:val="0"/>
      <w:marBottom w:val="0"/>
      <w:divBdr>
        <w:top w:val="none" w:sz="0" w:space="0" w:color="auto"/>
        <w:left w:val="none" w:sz="0" w:space="0" w:color="auto"/>
        <w:bottom w:val="none" w:sz="0" w:space="0" w:color="auto"/>
        <w:right w:val="none" w:sz="0" w:space="0" w:color="auto"/>
      </w:divBdr>
    </w:div>
    <w:div w:id="1594317429">
      <w:bodyDiv w:val="1"/>
      <w:marLeft w:val="0"/>
      <w:marRight w:val="0"/>
      <w:marTop w:val="0"/>
      <w:marBottom w:val="0"/>
      <w:divBdr>
        <w:top w:val="none" w:sz="0" w:space="0" w:color="auto"/>
        <w:left w:val="none" w:sz="0" w:space="0" w:color="auto"/>
        <w:bottom w:val="none" w:sz="0" w:space="0" w:color="auto"/>
        <w:right w:val="none" w:sz="0" w:space="0" w:color="auto"/>
      </w:divBdr>
    </w:div>
    <w:div w:id="185934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economy.gov.ru" TargetMode="External"/><Relationship Id="rId39" Type="http://schemas.openxmlformats.org/officeDocument/2006/relationships/hyperlink" Target="https://raexpert.ru/project/vuz_rating/2016/ranking" TargetMode="External"/><Relationship Id="rId3" Type="http://schemas.openxmlformats.org/officeDocument/2006/relationships/styles" Target="styles.xml"/><Relationship Id="rId21" Type="http://schemas.openxmlformats.org/officeDocument/2006/relationships/hyperlink" Target="http://economy.gov.ru" TargetMode="External"/><Relationship Id="rId34" Type="http://schemas.openxmlformats.org/officeDocument/2006/relationships/hyperlink" Target="https://www.govvrn.ru/monitoring-strategii-i-plana-po-ee-realizacii1" TargetMode="External"/><Relationship Id="rId42" Type="http://schemas.openxmlformats.org/officeDocument/2006/relationships/hyperlink" Target="http://www.gks.ru/free_doc/new_site/population/family/2-12.xls" TargetMode="Externa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economy.gov.ru" TargetMode="External"/><Relationship Id="rId33" Type="http://schemas.openxmlformats.org/officeDocument/2006/relationships/hyperlink" Target="http://www.gks.ru/free_doc/new_site/business/nauka/innov9.xls" TargetMode="External"/><Relationship Id="rId38" Type="http://schemas.openxmlformats.org/officeDocument/2006/relationships/hyperlink" Target="http://vid1.rian.ru/ig/ratings/life_2016.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economy.gov.ru" TargetMode="External"/><Relationship Id="rId29" Type="http://schemas.openxmlformats.org/officeDocument/2006/relationships/hyperlink" Target="http://www.gks.ru/free_doc/new_site/effect/macr4.xls" TargetMode="External"/><Relationship Id="rId41" Type="http://schemas.openxmlformats.org/officeDocument/2006/relationships/hyperlink" Target="http://www.gks.ru/free_doc/new_site/vvp/otr-stru16.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economy.gov.ru" TargetMode="External"/><Relationship Id="rId32" Type="http://schemas.openxmlformats.org/officeDocument/2006/relationships/hyperlink" Target="https://www.hse.ru/" TargetMode="External"/><Relationship Id="rId37" Type="http://schemas.openxmlformats.org/officeDocument/2006/relationships/hyperlink" Target="http://riarating.ru/regions/20170220/630056195.html" TargetMode="External"/><Relationship Id="rId40" Type="http://schemas.openxmlformats.org/officeDocument/2006/relationships/hyperlink" Target="http://www.gks.ru/free_doc/new_site/population/bednost/tabl/2-1.doc"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economy.gov.ru" TargetMode="External"/><Relationship Id="rId28" Type="http://schemas.openxmlformats.org/officeDocument/2006/relationships/hyperlink" Target="http://www.gks.ru/free_doc/new_site/vvp/dusha98-16.xlsx" TargetMode="External"/><Relationship Id="rId36" Type="http://schemas.openxmlformats.org/officeDocument/2006/relationships/hyperlink" Target="http://ac.gov.ru/files/attachment/13534.pdf"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s://www.hse.ru/" TargetMode="External"/><Relationship Id="rId44" Type="http://schemas.openxmlformats.org/officeDocument/2006/relationships/hyperlink" Target="http://www.gks.ru/free_doc/new_site/population/bednost/tabl/2-4.doc" TargetMode="External"/><Relationship Id="rId4" Type="http://schemas.openxmlformats.org/officeDocument/2006/relationships/settings" Target="settings.xml"/><Relationship Id="rId9" Type="http://schemas.openxmlformats.org/officeDocument/2006/relationships/hyperlink" Target="consultantplus://offline/ref=BBA223CF80006908CB2F776045E7222B4E3B716412350D723610365362F28D56DE37E3951B182717227BC2EEX3G" TargetMode="External"/><Relationship Id="rId14" Type="http://schemas.openxmlformats.org/officeDocument/2006/relationships/image" Target="media/image5.jpeg"/><Relationship Id="rId22" Type="http://schemas.openxmlformats.org/officeDocument/2006/relationships/hyperlink" Target="http://economy.gov.ru" TargetMode="External"/><Relationship Id="rId27" Type="http://schemas.openxmlformats.org/officeDocument/2006/relationships/hyperlink" Target="http://www.gks.ru/free_doc/new_site/vvp/vrp98-16.xlsx" TargetMode="External"/><Relationship Id="rId30" Type="http://schemas.openxmlformats.org/officeDocument/2006/relationships/hyperlink" Target="https://raexpert.ru/rankingtable/region_climat/2016/tab02/" TargetMode="External"/><Relationship Id="rId35" Type="http://schemas.openxmlformats.org/officeDocument/2006/relationships/hyperlink" Target="http://www.gks.ru/" TargetMode="External"/><Relationship Id="rId43" Type="http://schemas.openxmlformats.org/officeDocument/2006/relationships/hyperlink" Target="http://www.gks.ru/free_doc/new_site/business/nauka/nauka10.xl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gks.ru/free_doc/new_site/population/family/2-12.xls" TargetMode="External"/><Relationship Id="rId13" Type="http://schemas.openxmlformats.org/officeDocument/2006/relationships/hyperlink" Target="http://www.gks.ru/free_doc/new_site/business/nauka/nauka10.xls" TargetMode="External"/><Relationship Id="rId3" Type="http://schemas.openxmlformats.org/officeDocument/2006/relationships/hyperlink" Target="http://www.gks.ru/free_doc/new_site/vvp/dusha98-16.xlsx" TargetMode="External"/><Relationship Id="rId7" Type="http://schemas.openxmlformats.org/officeDocument/2006/relationships/hyperlink" Target="http://www.gks.ru/free_doc/new_site/vvp/dusha98-16.xlsx" TargetMode="External"/><Relationship Id="rId12" Type="http://schemas.openxmlformats.org/officeDocument/2006/relationships/hyperlink" Target="http://ac.gov.ru/files/attachment/13534.pdf" TargetMode="External"/><Relationship Id="rId17" Type="http://schemas.openxmlformats.org/officeDocument/2006/relationships/hyperlink" Target="http://www.gks.ru/free_doc/new_site/effect/macr4.xls" TargetMode="External"/><Relationship Id="rId2" Type="http://schemas.openxmlformats.org/officeDocument/2006/relationships/hyperlink" Target="http://www.gks.ru/free_doc/new_site/vvp/vrp98-16.xlsx" TargetMode="External"/><Relationship Id="rId16" Type="http://schemas.openxmlformats.org/officeDocument/2006/relationships/hyperlink" Target="http://www.gks.ru/free_doc/new_site/vvp/otr-stru16.xlsx" TargetMode="External"/><Relationship Id="rId1" Type="http://schemas.openxmlformats.org/officeDocument/2006/relationships/hyperlink" Target="https://www.govvrn.ru/monitoring-strategii-i-plana-po-ee-realizacii1" TargetMode="External"/><Relationship Id="rId6" Type="http://schemas.openxmlformats.org/officeDocument/2006/relationships/hyperlink" Target="http://www.gks.ru/free_doc/new_site/vvp/vrp98-16.xlsx" TargetMode="External"/><Relationship Id="rId11" Type="http://schemas.openxmlformats.org/officeDocument/2006/relationships/hyperlink" Target="http://vid1.rian.ru/ig/ratings/life_2016.pdf" TargetMode="External"/><Relationship Id="rId5" Type="http://schemas.openxmlformats.org/officeDocument/2006/relationships/hyperlink" Target="http://www.gks.ru/free_doc/new_site/population/bednost/tabl/2-4.doc" TargetMode="External"/><Relationship Id="rId15" Type="http://schemas.openxmlformats.org/officeDocument/2006/relationships/hyperlink" Target="http://www.gks.ru/free_doc/new_site/vvp/dusha98-16.xlsx" TargetMode="External"/><Relationship Id="rId10" Type="http://schemas.openxmlformats.org/officeDocument/2006/relationships/hyperlink" Target="https://raexpert.ru/rankingtable/region_climat/2016/tab02/" TargetMode="External"/><Relationship Id="rId4" Type="http://schemas.openxmlformats.org/officeDocument/2006/relationships/hyperlink" Target="http://www.gks.ru/free_doc/new_site/population/bednost/tabl/2-1.doc" TargetMode="External"/><Relationship Id="rId9" Type="http://schemas.openxmlformats.org/officeDocument/2006/relationships/hyperlink" Target="http://riarating.ru/regions/20170220/630056195.html" TargetMode="External"/><Relationship Id="rId14" Type="http://schemas.openxmlformats.org/officeDocument/2006/relationships/hyperlink" Target="https://raexpert.ru/project/vuz_rating/2016/rank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66F7B-FCED-4233-82A5-9E8CEC404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205</Pages>
  <Words>65028</Words>
  <Characters>370665</Characters>
  <Application>Microsoft Office Word</Application>
  <DocSecurity>0</DocSecurity>
  <Lines>3088</Lines>
  <Paragraphs>869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434824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mdudkina</cp:lastModifiedBy>
  <cp:revision>2</cp:revision>
  <cp:lastPrinted>2018-01-24T05:29:00Z</cp:lastPrinted>
  <dcterms:created xsi:type="dcterms:W3CDTF">2018-03-19T08:54:00Z</dcterms:created>
  <dcterms:modified xsi:type="dcterms:W3CDTF">2018-03-19T08:54:00Z</dcterms:modified>
</cp:coreProperties>
</file>