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АДМИНИСТРАЦИЯ</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ФИЛОНОВСКОГО СЕЛЬСКОГО ПОСЕЛЕНИЯ</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БОГУЧАРСКОГО МУНИЦИПАЛЬНОГО РАЙОНА</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ВОРОНЕЖСКОЙ ОБЛАСТИ</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ПОСТАНОВЛЕНИЕ</w:t>
      </w:r>
    </w:p>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bookmarkStart w:id="0" w:name="_GoBack"/>
      <w:r w:rsidRPr="00D617A4">
        <w:rPr>
          <w:rFonts w:ascii="Times New Roman" w:eastAsia="Times New Roman" w:hAnsi="Times New Roman" w:cs="Times New Roman"/>
          <w:sz w:val="24"/>
          <w:szCs w:val="24"/>
          <w:lang w:eastAsia="ru-RU"/>
        </w:rPr>
        <w:t>от «26» сентября 2016 г. № 51</w:t>
      </w:r>
    </w:p>
    <w:bookmarkEnd w:id="0"/>
    <w:p w:rsidR="00D617A4" w:rsidRPr="00D617A4" w:rsidRDefault="00D617A4" w:rsidP="00D617A4">
      <w:pPr>
        <w:tabs>
          <w:tab w:val="left" w:pos="10080"/>
        </w:tabs>
        <w:suppressAutoHyphens/>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с. Филоново </w:t>
      </w:r>
    </w:p>
    <w:p w:rsidR="00D617A4" w:rsidRPr="00D617A4" w:rsidRDefault="00D617A4" w:rsidP="00D617A4">
      <w:pPr>
        <w:tabs>
          <w:tab w:val="left" w:pos="10080"/>
        </w:tabs>
        <w:suppressAutoHyphens/>
        <w:spacing w:after="0" w:line="240" w:lineRule="auto"/>
        <w:jc w:val="both"/>
        <w:rPr>
          <w:rFonts w:ascii="Times New Roman" w:eastAsia="Times New Roman" w:hAnsi="Times New Roman" w:cs="Times New Roman"/>
          <w:bCs/>
          <w:sz w:val="24"/>
          <w:szCs w:val="24"/>
          <w:lang w:eastAsia="ru-RU"/>
        </w:rPr>
      </w:pPr>
    </w:p>
    <w:p w:rsidR="00D617A4" w:rsidRPr="00D617A4" w:rsidRDefault="00D617A4" w:rsidP="00D617A4">
      <w:pPr>
        <w:spacing w:after="0" w:line="240" w:lineRule="auto"/>
        <w:jc w:val="center"/>
        <w:rPr>
          <w:rFonts w:ascii="Times New Roman" w:eastAsia="Times New Roman" w:hAnsi="Times New Roman" w:cs="Times New Roman"/>
          <w:b/>
          <w:bCs/>
          <w:kern w:val="28"/>
          <w:sz w:val="32"/>
          <w:szCs w:val="32"/>
          <w:lang w:eastAsia="ru-RU"/>
        </w:rPr>
      </w:pPr>
      <w:r w:rsidRPr="00D617A4">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17A4" w:rsidRPr="00D617A4" w:rsidRDefault="00D617A4" w:rsidP="00D617A4">
      <w:pPr>
        <w:adjustRightInd w:val="0"/>
        <w:spacing w:after="0" w:line="240" w:lineRule="auto"/>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редакции постановления от 12.02.2018 № 5)</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целях обеспечения информационной открытости деятельности органов местного самоуправления Филоновского сельского поселения Богучарского муниципального района Воронежской области,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Богучарского муниципального района Воронежской области</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ПОСТАНОВЛЯЕТ:</w:t>
      </w:r>
    </w:p>
    <w:p w:rsidR="00D617A4" w:rsidRPr="00D617A4" w:rsidRDefault="00D617A4" w:rsidP="00D617A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D617A4" w:rsidRPr="00D617A4" w:rsidRDefault="00D617A4" w:rsidP="00D617A4">
      <w:pPr>
        <w:tabs>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 Постановление администрации Филоновского сельского поселения Богучарского муниципального района Воронежской области от 14.06.2016 № 27 «</w:t>
      </w:r>
      <w:r w:rsidRPr="00D617A4">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w:t>
      </w:r>
      <w:r w:rsidRPr="00D617A4">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70"/>
        <w:gridCol w:w="3112"/>
      </w:tblGrid>
      <w:tr w:rsidR="00D617A4" w:rsidRPr="00D617A4" w:rsidTr="00D617A4">
        <w:tc>
          <w:tcPr>
            <w:tcW w:w="3285" w:type="dxa"/>
            <w:hideMark/>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Глава Филоновского сельского поселения</w:t>
            </w:r>
          </w:p>
        </w:tc>
        <w:tc>
          <w:tcPr>
            <w:tcW w:w="3285" w:type="dxa"/>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tc>
        <w:tc>
          <w:tcPr>
            <w:tcW w:w="3285" w:type="dxa"/>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С.Н. Булах</w:t>
            </w:r>
          </w:p>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r w:rsidRPr="00D617A4">
        <w:rPr>
          <w:rFonts w:ascii="Times New Roman" w:eastAsia="Times New Roman" w:hAnsi="Times New Roman" w:cs="Times New Roman"/>
          <w:sz w:val="24"/>
          <w:szCs w:val="24"/>
          <w:lang w:eastAsia="ru-RU"/>
        </w:rPr>
        <w:lastRenderedPageBreak/>
        <w:t xml:space="preserve">Приложение </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постановлению администрации</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Филоновского сельского поселения</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Богучарского муниципального района</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Воронежской области</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от 26.09.2016 № 51</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Административный регламент</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 предоставлению муниципальной услуги</w:t>
      </w:r>
    </w:p>
    <w:p w:rsidR="00D617A4" w:rsidRPr="00D617A4" w:rsidRDefault="00D617A4" w:rsidP="00D617A4">
      <w:pPr>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 Общие положения</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1.1. Предмет регулирования административного регламента</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1.2. Описание заявителей</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1.3.1. Орган, предоставляющий муниципальную услугу: администрация Филоновского сельского поселения Богучарского муниципального района Воронежской области (далее – администрация).</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Администрация расположена по адресу: 396780 Воронежская область Богучасркий район село Филоново улица Молодежная дом 4а.</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Филоновского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 </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 официальном сайте администрации в сети Интернет (</w:t>
      </w:r>
      <w:r w:rsidRPr="00D617A4">
        <w:rPr>
          <w:rFonts w:ascii="Times New Roman" w:eastAsia="Times New Roman" w:hAnsi="Times New Roman" w:cs="Times New Roman"/>
          <w:sz w:val="24"/>
          <w:szCs w:val="24"/>
          <w:lang w:val="en-US" w:eastAsia="ru-RU"/>
        </w:rPr>
        <w:t>www</w:t>
      </w:r>
      <w:r w:rsidRPr="00D617A4">
        <w:rPr>
          <w:rFonts w:ascii="Times New Roman" w:eastAsia="Times New Roman" w:hAnsi="Times New Roman" w:cs="Times New Roman"/>
          <w:sz w:val="24"/>
          <w:szCs w:val="24"/>
          <w:lang w:eastAsia="ru-RU"/>
        </w:rPr>
        <w:t>filonovskoe.ru);</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непосредственно в администрации;</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D617A4" w:rsidRPr="00D617A4" w:rsidRDefault="00D617A4" w:rsidP="00D617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текст настоящего Административного регламента;</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формы, образцы заявлений, иных документов.</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порядке предоставления муниципальной услуги;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ходе предоставления муниципальной услуги;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об отказе в предоставлении муниципальной услуги.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617A4" w:rsidRPr="00D617A4" w:rsidRDefault="00D617A4" w:rsidP="00D617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 Стандарт предоставления муниципальной услуги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6"/>
          <w:szCs w:val="26"/>
          <w:lang w:eastAsia="ru-RU"/>
        </w:rPr>
        <w:t xml:space="preserve">2.2.1. </w:t>
      </w:r>
      <w:r w:rsidRPr="00D617A4">
        <w:rPr>
          <w:rFonts w:ascii="Times New Roman" w:eastAsia="Times New Roman" w:hAnsi="Times New Roman" w:cs="Times New Roman"/>
          <w:sz w:val="24"/>
          <w:szCs w:val="24"/>
          <w:lang w:eastAsia="ru-RU"/>
        </w:rPr>
        <w:t>Орган, предоставляющий муниципальную услугу: администрация Филоновского сельского поселения Богучарского муниципального района Воронежской области.</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D617A4">
        <w:rPr>
          <w:rFonts w:ascii="Times New Roman" w:eastAsia="Times New Roman" w:hAnsi="Times New Roman" w:cs="Times New Roman"/>
          <w:sz w:val="24"/>
          <w:szCs w:val="24"/>
          <w:lang w:eastAsia="ru-RU"/>
        </w:rPr>
        <w:t xml:space="preserve">Администрация Филоновского сельского поселения Богучарского муниципального района Воронежской области создает в установленном им порядке комиссию для оценки </w:t>
      </w:r>
      <w:r w:rsidRPr="00D617A4">
        <w:rPr>
          <w:rFonts w:ascii="Times New Roman" w:eastAsia="Times New Roman" w:hAnsi="Times New Roman" w:cs="Times New Roman"/>
          <w:sz w:val="24"/>
          <w:szCs w:val="24"/>
          <w:lang w:eastAsia="ru-RU"/>
        </w:rPr>
        <w:lastRenderedPageBreak/>
        <w:t>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В состав комиссии включаются представители администрации Филоновского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D617A4">
        <w:rPr>
          <w:rFonts w:ascii="Times New Roman" w:eastAsia="Times New Roman" w:hAnsi="Times New Roman" w:cs="Times New Roman"/>
          <w:sz w:val="26"/>
          <w:szCs w:val="26"/>
          <w:lang w:eastAsia="ru-RU"/>
        </w:rPr>
        <w:t>(пп. 2.2.1 в редакции пос. от 12.02.2018 № 5)</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D617A4" w:rsidRPr="00D617A4" w:rsidRDefault="00D617A4" w:rsidP="00D617A4">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(2.3 в редакции пост. от 12.02.2018 № 5)</w:t>
      </w:r>
    </w:p>
    <w:p w:rsidR="00D617A4" w:rsidRPr="00D617A4" w:rsidRDefault="00D617A4" w:rsidP="00D617A4">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2.4. Срок предоставления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2.4.2. На основании полученного заключения администрация Филоновского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617A4" w:rsidRPr="00D617A4" w:rsidRDefault="00D617A4" w:rsidP="00D617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D617A4" w:rsidRPr="00D617A4" w:rsidRDefault="00D617A4" w:rsidP="00D617A4">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Уставом Филоновского сельского поселения Богучарского муниципального района Воронежской области;</w:t>
      </w:r>
    </w:p>
    <w:p w:rsidR="00D617A4" w:rsidRPr="00D617A4" w:rsidRDefault="00D617A4" w:rsidP="00D617A4">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w:t>
      </w:r>
      <w:r w:rsidRPr="00D617A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617A4">
        <w:rPr>
          <w:rFonts w:ascii="Times New Roman" w:eastAsia="Times New Roman" w:hAnsi="Times New Roman" w:cs="Times New Roman"/>
          <w:sz w:val="24"/>
          <w:szCs w:val="24"/>
          <w:lang w:eastAsia="ru-RU"/>
        </w:rPr>
        <w:t>Филоновского</w:t>
      </w:r>
      <w:r w:rsidRPr="00D617A4">
        <w:rPr>
          <w:rFonts w:ascii="Times New Roman" w:eastAsia="Times New Roman" w:hAnsi="Times New Roman" w:cs="Times New Roman"/>
          <w:bCs/>
          <w:iCs/>
          <w:sz w:val="24"/>
          <w:szCs w:val="24"/>
          <w:lang w:eastAsia="ru-RU"/>
        </w:rPr>
        <w:t xml:space="preserve"> сельского поселения </w:t>
      </w:r>
      <w:r w:rsidRPr="00D617A4">
        <w:rPr>
          <w:rFonts w:ascii="Times New Roman" w:eastAsia="Times New Roman" w:hAnsi="Times New Roman" w:cs="Times New Roman"/>
          <w:sz w:val="24"/>
          <w:szCs w:val="24"/>
          <w:lang w:eastAsia="ru-RU"/>
        </w:rPr>
        <w:t>Богучарского муниципального района</w:t>
      </w:r>
      <w:r w:rsidRPr="00D617A4">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 </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2.6.1. </w:t>
      </w:r>
      <w:r w:rsidRPr="00D617A4">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617A4">
        <w:rPr>
          <w:rFonts w:ascii="Times New Roman" w:eastAsia="Times New Roman" w:hAnsi="Times New Roman" w:cs="Times New Roman"/>
          <w:sz w:val="24"/>
          <w:szCs w:val="24"/>
          <w:lang w:eastAsia="ru-RU"/>
        </w:rPr>
        <w:t>:</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 пп «д» утратил силу в редакции пост. от 12.02.2018 № 5;</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Pr="00D617A4">
        <w:rPr>
          <w:rFonts w:ascii="Times New Roman" w:eastAsia="Times New Roman" w:hAnsi="Times New Roman" w:cs="Times New Roman"/>
          <w:sz w:val="24"/>
          <w:szCs w:val="24"/>
          <w:lang w:eastAsia="ru-RU"/>
        </w:rPr>
        <w:lastRenderedPageBreak/>
        <w:t>комиссия предлагает собственнику помещения представить документы, указанные в пункте 45 Положения.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пп «в» утратил силу в редакции пост. от 12.02.2018 № 5.</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Запрещается требовать от заявителя: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Филоновского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D617A4" w:rsidRPr="00D617A4" w:rsidRDefault="00D617A4" w:rsidP="00D617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D617A4" w:rsidRPr="00D617A4" w:rsidRDefault="00D617A4" w:rsidP="00D617A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617A4" w:rsidRPr="00D617A4" w:rsidRDefault="00D617A4" w:rsidP="00D617A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D617A4" w:rsidRPr="00D617A4" w:rsidRDefault="00D617A4" w:rsidP="00D617A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D617A4" w:rsidRPr="00D617A4" w:rsidRDefault="00D617A4" w:rsidP="00D617A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D617A4" w:rsidRPr="00D617A4" w:rsidRDefault="00D617A4" w:rsidP="00D617A4">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(абз. 4 введен пост. от 12.02.2018 № 5)</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(абз. 5 введен пост. от 12.02.2018 № 5)</w:t>
      </w:r>
    </w:p>
    <w:p w:rsidR="00D617A4" w:rsidRPr="00D617A4" w:rsidRDefault="00D617A4" w:rsidP="00D617A4">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617A4" w:rsidRPr="00D617A4" w:rsidRDefault="00D617A4" w:rsidP="00D617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D617A4" w:rsidRPr="00D617A4" w:rsidRDefault="00D617A4" w:rsidP="00D617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617A4" w:rsidRPr="00D617A4" w:rsidRDefault="00D617A4" w:rsidP="00D617A4">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17A4" w:rsidRPr="00D617A4" w:rsidRDefault="00D617A4" w:rsidP="00D617A4">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617A4" w:rsidRPr="00D617A4" w:rsidRDefault="00D617A4" w:rsidP="00D617A4">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стульями и столами для оформления документов.</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образцы оформления документов.</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17A4">
        <w:rPr>
          <w:rFonts w:ascii="Times New Roman" w:eastAsia="Times New Roman" w:hAnsi="Times New Roman" w:cs="Times New Roman"/>
          <w:sz w:val="24"/>
          <w:szCs w:val="24"/>
          <w:lang w:eastAsia="ru-RU"/>
        </w:rPr>
        <w:t xml:space="preserve">муниципальная </w:t>
      </w:r>
      <w:r w:rsidRPr="00D617A4">
        <w:rPr>
          <w:rFonts w:ascii="Times New Roman" w:eastAsia="Times New Roman" w:hAnsi="Times New Roman" w:cs="Times New Roman"/>
          <w:bCs/>
          <w:sz w:val="24"/>
          <w:szCs w:val="24"/>
          <w:lang w:eastAsia="ru-RU"/>
        </w:rPr>
        <w:t xml:space="preserve">услуга, и получения </w:t>
      </w:r>
      <w:r w:rsidRPr="00D617A4">
        <w:rPr>
          <w:rFonts w:ascii="Times New Roman" w:eastAsia="Times New Roman" w:hAnsi="Times New Roman" w:cs="Times New Roman"/>
          <w:sz w:val="24"/>
          <w:szCs w:val="24"/>
          <w:lang w:eastAsia="ru-RU"/>
        </w:rPr>
        <w:t xml:space="preserve">муниципальной </w:t>
      </w:r>
      <w:r w:rsidRPr="00D617A4">
        <w:rPr>
          <w:rFonts w:ascii="Times New Roman" w:eastAsia="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Если </w:t>
      </w:r>
      <w:r w:rsidRPr="00D617A4">
        <w:rPr>
          <w:rFonts w:ascii="Times New Roman" w:eastAsia="Times New Roman" w:hAnsi="Times New Roman" w:cs="Times New Roman"/>
          <w:bCs/>
          <w:sz w:val="24"/>
          <w:szCs w:val="24"/>
          <w:lang w:eastAsia="ru-RU"/>
        </w:rPr>
        <w:t>здание и помещения, в котором предоставляется услуга</w:t>
      </w:r>
      <w:r w:rsidRPr="00D617A4">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617A4">
        <w:rPr>
          <w:rFonts w:ascii="Times New Roman" w:eastAsia="Times New Roman" w:hAnsi="Times New Roman" w:cs="Times New Roman"/>
          <w:bCs/>
          <w:sz w:val="24"/>
          <w:szCs w:val="24"/>
          <w:lang w:eastAsia="ru-RU"/>
        </w:rPr>
        <w:t>орган, предоставляющий муниципальную услугу</w:t>
      </w:r>
      <w:r w:rsidRPr="00D617A4">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2.13.2. Показателями качества муниципальной услуги являются: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соблюдение сроков предоставления муниципальной услуги;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2.14. Особенности предоставления муниципальной услуги в электронной форме</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617A4">
        <w:rPr>
          <w:rFonts w:ascii="Times New Roman" w:eastAsia="Times New Roman" w:hAnsi="Times New Roman" w:cs="Times New Roman"/>
          <w:sz w:val="24"/>
          <w:szCs w:val="24"/>
          <w:lang w:val="en-US" w:eastAsia="ru-RU"/>
        </w:rPr>
        <w:t>www</w:t>
      </w:r>
      <w:r w:rsidRPr="00D617A4">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617A4">
        <w:rPr>
          <w:rFonts w:ascii="Times New Roman" w:eastAsia="Times New Roman" w:hAnsi="Times New Roman" w:cs="Times New Roman"/>
          <w:sz w:val="24"/>
          <w:szCs w:val="24"/>
          <w:lang w:val="en-US" w:eastAsia="ru-RU"/>
        </w:rPr>
        <w:t>www</w:t>
      </w:r>
      <w:r w:rsidRPr="00D617A4">
        <w:rPr>
          <w:rFonts w:ascii="Times New Roman" w:eastAsia="Times New Roman" w:hAnsi="Times New Roman" w:cs="Times New Roman"/>
          <w:sz w:val="24"/>
          <w:szCs w:val="24"/>
          <w:lang w:eastAsia="ru-RU"/>
        </w:rPr>
        <w:t>.pgu.govvrn.ru).</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617A4" w:rsidRPr="00D617A4" w:rsidRDefault="00D617A4" w:rsidP="00D617A4">
      <w:pPr>
        <w:widowControl w:val="0"/>
        <w:adjustRightInd w:val="0"/>
        <w:spacing w:after="0" w:line="240" w:lineRule="auto"/>
        <w:ind w:firstLine="709"/>
        <w:contextualSpacing/>
        <w:jc w:val="both"/>
        <w:rPr>
          <w:rFonts w:ascii="Times New Roman" w:eastAsia="Calibri" w:hAnsi="Times New Roman" w:cs="Times New Roman"/>
          <w:sz w:val="24"/>
          <w:szCs w:val="24"/>
        </w:rPr>
      </w:pPr>
      <w:r w:rsidRPr="00D617A4">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617A4" w:rsidRPr="00D617A4" w:rsidRDefault="00D617A4" w:rsidP="00D617A4">
      <w:pPr>
        <w:widowControl w:val="0"/>
        <w:adjustRightInd w:val="0"/>
        <w:spacing w:after="0" w:line="240" w:lineRule="auto"/>
        <w:ind w:firstLine="709"/>
        <w:contextualSpacing/>
        <w:jc w:val="both"/>
        <w:rPr>
          <w:rFonts w:ascii="Times New Roman" w:eastAsia="Calibri" w:hAnsi="Times New Roman" w:cs="Times New Roman"/>
          <w:sz w:val="24"/>
          <w:szCs w:val="24"/>
        </w:rPr>
      </w:pPr>
      <w:r w:rsidRPr="00D617A4">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3. </w:t>
      </w:r>
      <w:r w:rsidRPr="00D617A4">
        <w:rPr>
          <w:rFonts w:ascii="Times New Roman" w:eastAsia="Times New Roman" w:hAnsi="Times New Roman" w:cs="Times New Roman"/>
          <w:sz w:val="24"/>
          <w:szCs w:val="24"/>
          <w:lang w:val="en-US" w:eastAsia="ru-RU"/>
        </w:rPr>
        <w:t>C</w:t>
      </w:r>
      <w:r w:rsidRPr="00D617A4">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прием и регистрацию заявления с комплектом документов;</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617A4" w:rsidRPr="00D617A4" w:rsidRDefault="00D617A4" w:rsidP="00D617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617A4" w:rsidRPr="00D617A4" w:rsidRDefault="00D617A4" w:rsidP="00D617A4">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устанавливает предмет обращения, личность заявителя;</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D617A4" w:rsidRPr="00D617A4" w:rsidRDefault="00D617A4" w:rsidP="00D617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617A4" w:rsidRPr="00D617A4" w:rsidRDefault="00D617A4" w:rsidP="00D617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617A4">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617A4" w:rsidRPr="00D617A4" w:rsidRDefault="00D617A4" w:rsidP="00D617A4">
      <w:pPr>
        <w:widowControl w:val="0"/>
        <w:spacing w:after="0" w:line="240" w:lineRule="auto"/>
        <w:ind w:firstLine="709"/>
        <w:jc w:val="both"/>
        <w:rPr>
          <w:rFonts w:ascii="Times New Roman" w:eastAsia="Calibri" w:hAnsi="Times New Roman" w:cs="Times New Roman"/>
          <w:sz w:val="24"/>
          <w:szCs w:val="24"/>
        </w:rPr>
      </w:pPr>
      <w:r w:rsidRPr="00D617A4">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D617A4">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Уведомление о получении заявления направляется указанным заявителем в </w:t>
      </w:r>
      <w:r w:rsidRPr="00D617A4">
        <w:rPr>
          <w:rFonts w:ascii="Times New Roman" w:eastAsia="Times New Roman" w:hAnsi="Times New Roman" w:cs="Times New Roman"/>
          <w:sz w:val="24"/>
          <w:szCs w:val="24"/>
          <w:lang w:eastAsia="ru-RU"/>
        </w:rPr>
        <w:lastRenderedPageBreak/>
        <w:t>заявлении способом не позднее рабочего дня, следующего за днем поступления заявления в орган, предоставляющий муниципальную услугу.</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D617A4" w:rsidRPr="00D617A4" w:rsidRDefault="00D617A4" w:rsidP="00D617A4">
      <w:pPr>
        <w:widowControl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D617A4">
        <w:rPr>
          <w:rFonts w:ascii="Times New Roman" w:eastAsia="SimSun" w:hAnsi="Times New Roman" w:cs="Times New Roman"/>
          <w:sz w:val="24"/>
          <w:szCs w:val="24"/>
          <w:lang w:eastAsia="zh-CN"/>
        </w:rPr>
        <w:t>.</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6.</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D617A4">
        <w:rPr>
          <w:rFonts w:ascii="Times New Roman" w:eastAsia="Times New Roman" w:hAnsi="Times New Roman" w:cs="Times New Roman"/>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3.4.5. Максимальный срок исполнения административной процедуры - 30 дней.</w:t>
      </w:r>
    </w:p>
    <w:p w:rsidR="00D617A4" w:rsidRPr="00D617A4" w:rsidRDefault="00D617A4" w:rsidP="00D617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 Принятие решения администрацией Филоновского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3.5.1. На основании полученного заключения администрация Филоновского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3.5.2. По результатам принятого решения уполномоченное должностное лицо:</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w:t>
      </w:r>
      <w:r w:rsidRPr="00D617A4">
        <w:rPr>
          <w:rFonts w:ascii="Times New Roman" w:eastAsia="Times New Roman" w:hAnsi="Times New Roman" w:cs="Times New Roman"/>
          <w:sz w:val="24"/>
          <w:szCs w:val="24"/>
          <w:lang w:eastAsia="ru-RU"/>
        </w:rPr>
        <w:lastRenderedPageBreak/>
        <w:t>мотивированном отказе в предоставлении муниципальной услуги на подписание главе Филоновского сельского поселения.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617A4" w:rsidRPr="00D617A4" w:rsidRDefault="00D617A4" w:rsidP="00D617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617A4" w:rsidRPr="00D617A4" w:rsidRDefault="00D617A4" w:rsidP="00D617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3.5.4. Максимальный срок исполнения административной процедуры - 30 дней.</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bookmarkStart w:id="2" w:name="Par79"/>
      <w:bookmarkEnd w:id="2"/>
      <w:r w:rsidRPr="00D617A4">
        <w:rPr>
          <w:rFonts w:ascii="Times New Roman" w:eastAsia="Times New Roman" w:hAnsi="Times New Roman" w:cs="Times New Roman"/>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3.6.2. Максимальный срок исполнения административной процедуры – 5 календарных дня.</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617A4" w:rsidRPr="00D617A4" w:rsidRDefault="00D617A4" w:rsidP="00D617A4">
      <w:pPr>
        <w:widowControl w:val="0"/>
        <w:autoSpaceDE w:val="0"/>
        <w:autoSpaceDN w:val="0"/>
        <w:spacing w:after="0" w:line="240" w:lineRule="auto"/>
        <w:ind w:firstLine="709"/>
        <w:jc w:val="both"/>
        <w:rPr>
          <w:rFonts w:ascii="Times New Roman" w:eastAsia="Calibri" w:hAnsi="Times New Roman" w:cs="Times New Roman"/>
          <w:sz w:val="24"/>
          <w:szCs w:val="24"/>
        </w:rPr>
      </w:pPr>
      <w:r w:rsidRPr="00D617A4">
        <w:rPr>
          <w:rFonts w:ascii="Times New Roman" w:eastAsia="Times New Roman" w:hAnsi="Times New Roman" w:cs="Times New Roman"/>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617A4">
        <w:rPr>
          <w:rFonts w:ascii="Times New Roman" w:eastAsia="Calibri" w:hAnsi="Times New Roman" w:cs="Times New Roman"/>
          <w:sz w:val="24"/>
          <w:szCs w:val="24"/>
        </w:rPr>
        <w:t>.</w:t>
      </w:r>
    </w:p>
    <w:p w:rsidR="00D617A4" w:rsidRPr="00D617A4" w:rsidRDefault="00D617A4" w:rsidP="00D617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D617A4" w:rsidRPr="00D617A4" w:rsidRDefault="00D617A4" w:rsidP="00D617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электронной подписью заявителя (представителя заявителя);</w:t>
      </w:r>
    </w:p>
    <w:p w:rsidR="00D617A4" w:rsidRPr="00D617A4" w:rsidRDefault="00D617A4" w:rsidP="00D617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D617A4" w:rsidRPr="00D617A4" w:rsidRDefault="00D617A4" w:rsidP="00D617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617A4" w:rsidRPr="00D617A4" w:rsidRDefault="00D617A4" w:rsidP="00D617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 лица, действующего от имени юридического лица без доверенности;</w:t>
      </w:r>
    </w:p>
    <w:p w:rsidR="00D617A4" w:rsidRPr="00D617A4" w:rsidRDefault="00D617A4" w:rsidP="00D617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17A4" w:rsidRPr="00D617A4" w:rsidRDefault="00D617A4" w:rsidP="00D617A4">
      <w:pPr>
        <w:spacing w:after="0" w:line="240" w:lineRule="auto"/>
        <w:ind w:firstLine="709"/>
        <w:jc w:val="both"/>
        <w:rPr>
          <w:rFonts w:ascii="Times New Roman" w:eastAsia="Calibri" w:hAnsi="Times New Roman" w:cs="Times New Roman"/>
          <w:sz w:val="24"/>
          <w:szCs w:val="24"/>
        </w:rPr>
      </w:pPr>
      <w:r w:rsidRPr="00D617A4">
        <w:rPr>
          <w:rFonts w:ascii="Times New Roman" w:eastAsia="Calibri" w:hAnsi="Times New Roman" w:cs="Times New Roman"/>
          <w:sz w:val="24"/>
          <w:szCs w:val="24"/>
        </w:rPr>
        <w:t>4. Формы контроля за исполнением административного регламента</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17A4" w:rsidRPr="00D617A4" w:rsidRDefault="00D617A4" w:rsidP="00D617A4">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17A4" w:rsidRPr="00D617A4" w:rsidRDefault="00D617A4" w:rsidP="00D617A4">
      <w:pPr>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6"/>
          <w:szCs w:val="26"/>
          <w:lang w:eastAsia="ru-RU"/>
        </w:rPr>
        <w:t xml:space="preserve">5.1 </w:t>
      </w:r>
      <w:r w:rsidRPr="00D617A4">
        <w:rPr>
          <w:rFonts w:ascii="Times New Roman" w:eastAsia="Times New Roman" w:hAnsi="Times New Roman" w:cs="Times New Roman"/>
          <w:sz w:val="24"/>
          <w:szCs w:val="24"/>
          <w:lang w:eastAsia="ru-RU"/>
        </w:rPr>
        <w:t>Заявители имеют право на обжалование решений по жалобе принятого решения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D617A4">
        <w:rPr>
          <w:rFonts w:ascii="Times New Roman" w:eastAsia="Times New Roman" w:hAnsi="Times New Roman" w:cs="Times New Roman"/>
          <w:sz w:val="26"/>
          <w:szCs w:val="26"/>
          <w:lang w:eastAsia="ru-RU"/>
        </w:rPr>
        <w:t>(пп. 5.1 в ред. пост. от 12.02.2018 № 5)</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 нарушение срока предоставления муниципальной услуги;</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D617A4">
        <w:rPr>
          <w:rFonts w:ascii="Times New Roman" w:eastAsia="Times New Roman" w:hAnsi="Times New Roman" w:cs="Times New Roman"/>
          <w:sz w:val="24"/>
          <w:szCs w:val="24"/>
          <w:lang w:eastAsia="ru-RU"/>
        </w:rPr>
        <w:lastRenderedPageBreak/>
        <w:t>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 </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5.4. Жалоба должна содержать:</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D617A4">
        <w:rPr>
          <w:rFonts w:ascii="Times New Roman" w:eastAsia="Times New Roman" w:hAnsi="Times New Roman" w:cs="Times New Roman"/>
          <w:sz w:val="24"/>
          <w:szCs w:val="24"/>
          <w:lang w:eastAsia="ru-RU"/>
        </w:rPr>
        <w:lastRenderedPageBreak/>
        <w:t>должностного лица, осуществляющего прием.</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6"/>
          <w:szCs w:val="26"/>
          <w:lang w:eastAsia="ru-RU"/>
        </w:rPr>
        <w:t xml:space="preserve">5.7.1. </w:t>
      </w:r>
      <w:r w:rsidRPr="00D617A4">
        <w:rPr>
          <w:rFonts w:ascii="Times New Roman" w:eastAsia="Times New Roman" w:hAnsi="Times New Roman" w:cs="Times New Roman"/>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617A4" w:rsidRPr="00D617A4" w:rsidRDefault="00D617A4" w:rsidP="00D617A4">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D617A4">
        <w:rPr>
          <w:rFonts w:ascii="Times New Roman" w:eastAsia="Times New Roman" w:hAnsi="Times New Roman" w:cs="Times New Roman"/>
          <w:sz w:val="26"/>
          <w:szCs w:val="26"/>
          <w:lang w:eastAsia="ru-RU"/>
        </w:rPr>
        <w:t>(пп. 5.7.1 введен пост. от 12.02.2018 № 5)</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17A4" w:rsidRPr="00D617A4" w:rsidRDefault="00D617A4" w:rsidP="00D617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7A4" w:rsidRPr="00D617A4" w:rsidRDefault="00D617A4" w:rsidP="00D617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617A4">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r w:rsidRPr="00D617A4">
        <w:rPr>
          <w:rFonts w:ascii="Times New Roman" w:eastAsia="Times New Roman" w:hAnsi="Times New Roman" w:cs="Times New Roman"/>
          <w:sz w:val="24"/>
          <w:szCs w:val="24"/>
          <w:lang w:eastAsia="ru-RU"/>
        </w:rPr>
        <w:lastRenderedPageBreak/>
        <w:t>Приложение № 1</w:t>
      </w:r>
    </w:p>
    <w:p w:rsidR="00D617A4" w:rsidRPr="00D617A4" w:rsidRDefault="00D617A4" w:rsidP="00D617A4">
      <w:pPr>
        <w:adjustRightInd w:val="0"/>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административному регламенту</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1. Место нахождения администрации Филоновского сельского поселения Богучарского муниципального района Воронежской области: 396780 Воронежской области Богучасрского района село Филоново улица Молодежная дом 4а.</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График работы администрации Филоновского сельского поселения Богучарского муниципального района Воронежской области: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понедельник - пятница: с 08.00 до 16.00;</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перерыв: с 12.00 до 13.00;</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выходной: суббота, воскресенье.</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D617A4">
        <w:rPr>
          <w:rFonts w:ascii="Times New Roman" w:eastAsia="Times New Roman" w:hAnsi="Times New Roman" w:cs="Times New Roman"/>
          <w:sz w:val="24"/>
          <w:szCs w:val="24"/>
          <w:lang w:val="en-US" w:eastAsia="ru-RU"/>
        </w:rPr>
        <w:t>www</w:t>
      </w:r>
      <w:r w:rsidRPr="00D617A4">
        <w:rPr>
          <w:rFonts w:ascii="Times New Roman" w:eastAsia="Times New Roman" w:hAnsi="Times New Roman" w:cs="Times New Roman"/>
          <w:sz w:val="24"/>
          <w:szCs w:val="24"/>
          <w:lang w:eastAsia="ru-RU"/>
        </w:rPr>
        <w:t xml:space="preserve">.filonovskoe.ru. </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Адрес электронной почты администрации Филоновского сельского поселения Богучарского муниципального района Воронежской области: nad44168559@yandex.ru.</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2. Телефоны для справок:8(47366) 5-51-80.</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ar-SA"/>
        </w:rPr>
        <w:br w:type="page"/>
      </w:r>
      <w:r w:rsidRPr="00D617A4">
        <w:rPr>
          <w:rFonts w:ascii="Times New Roman" w:eastAsia="Times New Roman" w:hAnsi="Times New Roman" w:cs="Times New Roman"/>
          <w:sz w:val="24"/>
          <w:szCs w:val="24"/>
          <w:lang w:eastAsia="ru-RU"/>
        </w:rPr>
        <w:lastRenderedPageBreak/>
        <w:t>Приложение № 2</w:t>
      </w:r>
    </w:p>
    <w:p w:rsidR="00D617A4" w:rsidRPr="00D617A4" w:rsidRDefault="00D617A4" w:rsidP="00D617A4">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административному регламенту</w:t>
      </w:r>
    </w:p>
    <w:p w:rsidR="00D617A4" w:rsidRPr="00D617A4" w:rsidRDefault="00D617A4" w:rsidP="00D617A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Заявление</w:t>
      </w: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непригодным для проживания и многоквартирного дома</w:t>
      </w: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аварийным и подлежащим сносу или реконструкции</w:t>
      </w: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(для юридических лиц)</w:t>
      </w:r>
    </w:p>
    <w:p w:rsidR="00D617A4" w:rsidRPr="00D617A4" w:rsidRDefault="00D617A4" w:rsidP="00D617A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В межведомственную комиссию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(Ф.И.О. председателя МВК)</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379"/>
      <w:bookmarkEnd w:id="3"/>
      <w:r w:rsidRPr="00D617A4">
        <w:rPr>
          <w:rFonts w:ascii="Times New Roman" w:eastAsia="Times New Roman" w:hAnsi="Times New Roman" w:cs="Times New Roman"/>
          <w:sz w:val="24"/>
          <w:szCs w:val="24"/>
          <w:lang w:eastAsia="ru-RU"/>
        </w:rPr>
        <w:t>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(полное фирменное наименование юридического лица)</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ОГРН _________ ИНН ______________ лица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(полностью фамилия, имя, отчество (при наличии)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контактный телефон: _____________________,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действующий (ая) от имени юридического лица</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 основании 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(реквизиты документа, подтверждающего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полномочия представителя)</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местонахождение организации _____________</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Место нахождения помещения: _______________________________________</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(указывается полный адрес помещения: субъект Российской Федерации,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муниципальное образование, улица, дом, корпус, строение, квартира (комната)</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Способ уведомления (в случае необходимости): _________________________</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(номер контрактного телефона, адрес электронной почты)</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(лично, посредством почтовой связи, в виде электронного документа)</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Приложение: документы на _______ листах.</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w:t>
      </w:r>
      <w:r w:rsidRPr="00D617A4">
        <w:rPr>
          <w:rFonts w:ascii="Times New Roman" w:eastAsia="Times New Roman" w:hAnsi="Times New Roman" w:cs="Times New Roman"/>
          <w:sz w:val="24"/>
          <w:szCs w:val="24"/>
          <w:lang w:eastAsia="ru-RU"/>
        </w:rPr>
        <w:lastRenderedPageBreak/>
        <w:t>подлежащим сносу или реконструкции.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Заявитель: ________________________________ ______________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(Ф.И.О. (при наличии) заявителя) (подпись)</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"____"_______________20____г.</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r w:rsidRPr="00D617A4">
        <w:rPr>
          <w:rFonts w:ascii="Times New Roman" w:eastAsia="Times New Roman" w:hAnsi="Times New Roman" w:cs="Times New Roman"/>
          <w:sz w:val="24"/>
          <w:szCs w:val="24"/>
          <w:lang w:eastAsia="ru-RU"/>
        </w:rPr>
        <w:lastRenderedPageBreak/>
        <w:t>Заявление</w:t>
      </w:r>
    </w:p>
    <w:p w:rsidR="00D617A4" w:rsidRPr="00D617A4" w:rsidRDefault="00D617A4" w:rsidP="00D617A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D617A4" w:rsidRPr="00D617A4" w:rsidRDefault="00D617A4" w:rsidP="00D617A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непригодным для проживания и многоквартирного дома</w:t>
      </w:r>
    </w:p>
    <w:p w:rsidR="00D617A4" w:rsidRPr="00D617A4" w:rsidRDefault="00D617A4" w:rsidP="00D617A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аварийным и подлежащим сносу или реконструкции</w:t>
      </w:r>
    </w:p>
    <w:p w:rsidR="00D617A4" w:rsidRPr="00D617A4" w:rsidRDefault="00D617A4" w:rsidP="00D617A4">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(для физических лиц)</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В межведомственную комиссию </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_____________________________________</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(Ф.И.О. председателя МВК)</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4" w:name="P479"/>
      <w:bookmarkEnd w:id="4"/>
      <w:r w:rsidRPr="00D617A4">
        <w:rPr>
          <w:rFonts w:ascii="Times New Roman" w:eastAsia="Times New Roman" w:hAnsi="Times New Roman" w:cs="Times New Roman"/>
          <w:sz w:val="24"/>
          <w:szCs w:val="24"/>
          <w:lang w:eastAsia="ru-RU"/>
        </w:rPr>
        <w:t>______________________________________</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(Ф.И.О, )</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паспорт: серия _______ номер _______, </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выдан "_____" ________ 20__ г.</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(кем выдан документ, удостоверяющий личность)</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место жительства заявителя ______ в лице &lt;*&gt; _______________________________________</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(Ф.И.О (при наличии) представителя)</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 основании ____________________________,</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(реквизиты документа, подтверждающего</w:t>
      </w:r>
    </w:p>
    <w:p w:rsidR="00D617A4" w:rsidRPr="00D617A4" w:rsidRDefault="00D617A4" w:rsidP="00D617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полномочия представителя)</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(указанное нежилое помещение жилым, указанное жилое помещение непригодным</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(пригодным) для проживания, указанный многоквартирный дом аварийным 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подлежащим сносу (аварийным и подлежащим реконструкции)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Место нахождения помещения: _______________________________________</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(указывается полный адрес помещения: субъект Российской Федерации,</w:t>
      </w:r>
    </w:p>
    <w:p w:rsidR="00D617A4" w:rsidRPr="00D617A4" w:rsidRDefault="00D617A4" w:rsidP="00D61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муниципальное образование, улица, дом, корпус, строение, квартира (комната)</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Способ уведомления (в случае необходимости):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(номер контрактного телефона, адрес электронной почты)</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(лично, посредством почтовой связи, в виде электронного документа)</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20"/>
      <w:bookmarkEnd w:id="5"/>
      <w:r w:rsidRPr="00D617A4">
        <w:rPr>
          <w:rFonts w:ascii="Times New Roman" w:eastAsia="Times New Roman" w:hAnsi="Times New Roman" w:cs="Times New Roman"/>
          <w:sz w:val="24"/>
          <w:szCs w:val="24"/>
          <w:lang w:eastAsia="ru-RU"/>
        </w:rPr>
        <w:t>&lt;*&gt; заполняется в случае обращения с заявлением представителя физического лица;</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Приложение: документы на _______ листах.</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w:t>
      </w:r>
      <w:r w:rsidRPr="00D617A4">
        <w:rPr>
          <w:rFonts w:ascii="Times New Roman" w:eastAsia="Times New Roman" w:hAnsi="Times New Roman" w:cs="Times New Roman"/>
          <w:sz w:val="24"/>
          <w:szCs w:val="24"/>
          <w:lang w:eastAsia="ru-RU"/>
        </w:rPr>
        <w:lastRenderedPageBreak/>
        <w:t>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617A4" w:rsidRPr="00D617A4" w:rsidRDefault="00D617A4" w:rsidP="00D617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Заявитель: __________________________________ ________________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(Ф.И.О. (при наличии) заявителя) (подпись)</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"____"_______________20____г.</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Приложение № 3</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административному регламенту</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Заключение</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D617A4">
        <w:rPr>
          <w:rFonts w:ascii="Times New Roman" w:eastAsia="Times New Roman" w:hAnsi="Times New Roman" w:cs="Times New Roman"/>
          <w:snapToGrid w:val="0"/>
          <w:sz w:val="24"/>
          <w:szCs w:val="24"/>
          <w:lang w:eastAsia="ru-RU"/>
        </w:rPr>
        <w:br/>
        <w:t xml:space="preserve">жилого помещения непригодным для проживания и многоквартирного дома </w:t>
      </w:r>
      <w:r w:rsidRPr="00D617A4">
        <w:rPr>
          <w:rFonts w:ascii="Times New Roman" w:eastAsia="Times New Roman" w:hAnsi="Times New Roman" w:cs="Times New Roman"/>
          <w:snapToGrid w:val="0"/>
          <w:sz w:val="24"/>
          <w:szCs w:val="24"/>
          <w:lang w:eastAsia="ru-RU"/>
        </w:rPr>
        <w:br/>
        <w:t>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D617A4" w:rsidRPr="00D617A4" w:rsidTr="00D617A4">
        <w:trPr>
          <w:cantSplit/>
          <w:jc w:val="right"/>
        </w:trPr>
        <w:tc>
          <w:tcPr>
            <w:tcW w:w="392" w:type="dxa"/>
            <w:vAlign w:val="bottom"/>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jc w:val="right"/>
        </w:trPr>
        <w:tc>
          <w:tcPr>
            <w:tcW w:w="392"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110"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(дата)</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Межведомственная комиссия, назначенная _____________________________</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составе председателя ___________________________________________________</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и членов комиссии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при участии приглашенных экспертов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3"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по результатам рассмотренных документов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(приводится перечень документов)</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обследования,________________________________________________</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(приводится заключение, взятое из акта обследования (в случае проведения обследования), </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или указывается, что на основании решения межведомственной комиссии обследование не проводилось)</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приняла заключение о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napToGrid w:val="0"/>
          <w:sz w:val="24"/>
          <w:szCs w:val="24"/>
          <w:lang w:eastAsia="ru-RU"/>
        </w:rPr>
        <w:t xml:space="preserve">в Положении о признании помещения жилым помещением, жилого помещения непригодным для </w:t>
      </w:r>
    </w:p>
    <w:p w:rsidR="00D617A4" w:rsidRPr="00D617A4" w:rsidRDefault="00D617A4" w:rsidP="00D617A4">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napToGrid w:val="0"/>
          <w:sz w:val="24"/>
          <w:szCs w:val="24"/>
          <w:lang w:eastAsia="ru-RU"/>
        </w:rPr>
        <w:t>проживания и многоквартирного дома аварийным и подлежащим сносу или реконструкции)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Приложение к заключению:</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 перечень рассмотренных документов;</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г) особое мнение членов межведомственной комиссии:</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Приложение № 4</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административному регламенту</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Блок-схема</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«Признании помещения жилым помещением, жилого помещения</w:t>
      </w:r>
    </w:p>
    <w:p w:rsidR="00D617A4" w:rsidRPr="00D617A4" w:rsidRDefault="00D617A4" w:rsidP="00D617A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непригодным для проживания и многоквартирного дома</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аварийным и подлежащим сносу или реконструкции»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617A4">
                              <w:trPr>
                                <w:tblCellSpacing w:w="0" w:type="dxa"/>
                              </w:trPr>
                              <w:tc>
                                <w:tcPr>
                                  <w:tcW w:w="0" w:type="auto"/>
                                  <w:vAlign w:val="center"/>
                                  <w:hideMark/>
                                </w:tcPr>
                                <w:p w:rsidR="00D617A4" w:rsidRDefault="00D617A4">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617A4">
                        <w:trPr>
                          <w:tblCellSpacing w:w="0" w:type="dxa"/>
                        </w:trPr>
                        <w:tc>
                          <w:tcPr>
                            <w:tcW w:w="0" w:type="auto"/>
                            <w:vAlign w:val="center"/>
                            <w:hideMark/>
                          </w:tcPr>
                          <w:p w:rsidR="00D617A4" w:rsidRDefault="00D617A4">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617A4">
                              <w:trPr>
                                <w:tblCellSpacing w:w="0" w:type="dxa"/>
                              </w:trPr>
                              <w:tc>
                                <w:tcPr>
                                  <w:tcW w:w="0" w:type="auto"/>
                                  <w:vAlign w:val="center"/>
                                  <w:hideMark/>
                                </w:tcPr>
                                <w:p w:rsidR="00D617A4" w:rsidRDefault="00D617A4">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617A4">
                        <w:trPr>
                          <w:tblCellSpacing w:w="0" w:type="dxa"/>
                        </w:trPr>
                        <w:tc>
                          <w:tcPr>
                            <w:tcW w:w="0" w:type="auto"/>
                            <w:vAlign w:val="center"/>
                            <w:hideMark/>
                          </w:tcPr>
                          <w:p w:rsidR="00D617A4" w:rsidRDefault="00D617A4">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617A4">
                              <w:trPr>
                                <w:tblCellSpacing w:w="0" w:type="dxa"/>
                              </w:trPr>
                              <w:tc>
                                <w:tcPr>
                                  <w:tcW w:w="0" w:type="auto"/>
                                  <w:vAlign w:val="center"/>
                                  <w:hideMark/>
                                </w:tcPr>
                                <w:p w:rsidR="00D617A4" w:rsidRDefault="00D617A4">
                                  <w:pPr>
                                    <w:jc w:val="center"/>
                                    <w:rPr>
                                      <w:rFonts w:cs="Arial"/>
                                    </w:rPr>
                                  </w:pPr>
                                  <w:r>
                                    <w:rPr>
                                      <w:rFonts w:cs="Arial"/>
                                    </w:rPr>
                                    <w:t>Предоставленные документы соответствуют предъявляемым требованиям</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617A4">
                        <w:trPr>
                          <w:tblCellSpacing w:w="0" w:type="dxa"/>
                        </w:trPr>
                        <w:tc>
                          <w:tcPr>
                            <w:tcW w:w="0" w:type="auto"/>
                            <w:vAlign w:val="center"/>
                            <w:hideMark/>
                          </w:tcPr>
                          <w:p w:rsidR="00D617A4" w:rsidRDefault="00D617A4">
                            <w:pPr>
                              <w:jc w:val="center"/>
                              <w:rPr>
                                <w:rFonts w:cs="Arial"/>
                              </w:rPr>
                            </w:pPr>
                            <w:r>
                              <w:rPr>
                                <w:rFonts w:cs="Arial"/>
                              </w:rPr>
                              <w:t>Предоставленные документы соответствуют предъявляемым требованиям</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617A4">
                              <w:trPr>
                                <w:tblCellSpacing w:w="0" w:type="dxa"/>
                              </w:trPr>
                              <w:tc>
                                <w:tcPr>
                                  <w:tcW w:w="0" w:type="auto"/>
                                  <w:vAlign w:val="center"/>
                                  <w:hideMark/>
                                </w:tcPr>
                                <w:p w:rsidR="00D617A4" w:rsidRDefault="00D617A4">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617A4">
                        <w:trPr>
                          <w:tblCellSpacing w:w="0" w:type="dxa"/>
                        </w:trPr>
                        <w:tc>
                          <w:tcPr>
                            <w:tcW w:w="0" w:type="auto"/>
                            <w:vAlign w:val="center"/>
                            <w:hideMark/>
                          </w:tcPr>
                          <w:p w:rsidR="00D617A4" w:rsidRDefault="00D617A4">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617A4">
                              <w:trPr>
                                <w:tblCellSpacing w:w="0" w:type="dxa"/>
                              </w:trPr>
                              <w:tc>
                                <w:tcPr>
                                  <w:tcW w:w="0" w:type="auto"/>
                                  <w:vAlign w:val="center"/>
                                </w:tcPr>
                                <w:p w:rsidR="00D617A4" w:rsidRDefault="00D617A4">
                                  <w:pPr>
                                    <w:jc w:val="center"/>
                                    <w:rPr>
                                      <w:rFonts w:cs="Arial"/>
                                    </w:rPr>
                                  </w:pPr>
                                  <w:r>
                                    <w:rPr>
                                      <w:rFonts w:cs="Arial"/>
                                    </w:rPr>
                                    <w:t xml:space="preserve">Работа Комиссии и принятие решения (в виде заключения) </w:t>
                                  </w:r>
                                </w:p>
                                <w:p w:rsidR="00D617A4" w:rsidRDefault="00D617A4">
                                  <w:pPr>
                                    <w:rPr>
                                      <w:rFonts w:cs="Times New Roman"/>
                                      <w:sz w:val="24"/>
                                      <w:szCs w:val="24"/>
                                    </w:rPr>
                                  </w:pPr>
                                </w:p>
                              </w:tc>
                            </w:tr>
                          </w:tbl>
                          <w:p w:rsidR="00D617A4" w:rsidRDefault="00D617A4" w:rsidP="00D617A4">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617A4">
                        <w:trPr>
                          <w:tblCellSpacing w:w="0" w:type="dxa"/>
                        </w:trPr>
                        <w:tc>
                          <w:tcPr>
                            <w:tcW w:w="0" w:type="auto"/>
                            <w:vAlign w:val="center"/>
                          </w:tcPr>
                          <w:p w:rsidR="00D617A4" w:rsidRDefault="00D617A4">
                            <w:pPr>
                              <w:jc w:val="center"/>
                              <w:rPr>
                                <w:rFonts w:cs="Arial"/>
                              </w:rPr>
                            </w:pPr>
                            <w:r>
                              <w:rPr>
                                <w:rFonts w:cs="Arial"/>
                              </w:rPr>
                              <w:t xml:space="preserve">Работа Комиссии и принятие решения (в виде заключения) </w:t>
                            </w:r>
                          </w:p>
                          <w:p w:rsidR="00D617A4" w:rsidRDefault="00D617A4">
                            <w:pPr>
                              <w:rPr>
                                <w:rFonts w:cs="Times New Roman"/>
                                <w:sz w:val="24"/>
                                <w:szCs w:val="24"/>
                              </w:rPr>
                            </w:pPr>
                          </w:p>
                        </w:tc>
                      </w:tr>
                    </w:tbl>
                    <w:p w:rsidR="00D617A4" w:rsidRDefault="00D617A4" w:rsidP="00D617A4">
                      <w:pPr>
                        <w:rPr>
                          <w:rFonts w:ascii="Times New Roman" w:eastAsia="Calibri" w:hAnsi="Times New Roman"/>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617A4">
                              <w:trPr>
                                <w:tblCellSpacing w:w="0" w:type="dxa"/>
                              </w:trPr>
                              <w:tc>
                                <w:tcPr>
                                  <w:tcW w:w="0" w:type="auto"/>
                                  <w:vAlign w:val="center"/>
                                  <w:hideMark/>
                                </w:tcPr>
                                <w:p w:rsidR="00D617A4" w:rsidRDefault="00D617A4">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617A4">
                        <w:trPr>
                          <w:tblCellSpacing w:w="0" w:type="dxa"/>
                        </w:trPr>
                        <w:tc>
                          <w:tcPr>
                            <w:tcW w:w="0" w:type="auto"/>
                            <w:vAlign w:val="center"/>
                            <w:hideMark/>
                          </w:tcPr>
                          <w:p w:rsidR="00D617A4" w:rsidRDefault="00D617A4">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617A4">
                              <w:trPr>
                                <w:tblCellSpacing w:w="0" w:type="dxa"/>
                              </w:trPr>
                              <w:tc>
                                <w:tcPr>
                                  <w:tcW w:w="0" w:type="auto"/>
                                  <w:vAlign w:val="center"/>
                                  <w:hideMark/>
                                </w:tcPr>
                                <w:p w:rsidR="00D617A4" w:rsidRDefault="00D617A4">
                                  <w:pPr>
                                    <w:jc w:val="center"/>
                                    <w:rPr>
                                      <w:rFonts w:cs="Arial"/>
                                    </w:rPr>
                                  </w:pPr>
                                  <w:r>
                                    <w:rPr>
                                      <w:rFonts w:cs="Arial"/>
                                    </w:rPr>
                                    <w:t>Уведомление об отказе в предоставлении муниципальной услуги</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617A4">
                        <w:trPr>
                          <w:tblCellSpacing w:w="0" w:type="dxa"/>
                        </w:trPr>
                        <w:tc>
                          <w:tcPr>
                            <w:tcW w:w="0" w:type="auto"/>
                            <w:vAlign w:val="center"/>
                            <w:hideMark/>
                          </w:tcPr>
                          <w:p w:rsidR="00D617A4" w:rsidRDefault="00D617A4">
                            <w:pPr>
                              <w:jc w:val="center"/>
                              <w:rPr>
                                <w:rFonts w:cs="Arial"/>
                              </w:rPr>
                            </w:pPr>
                            <w:r>
                              <w:rPr>
                                <w:rFonts w:cs="Arial"/>
                              </w:rPr>
                              <w:t>Уведомление об отказе в предоставлении муниципальной услуги</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E54F"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D0D0"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99CD"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A72B"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7E0B"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73C1"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1C93"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617A4">
                              <w:trPr>
                                <w:tblCellSpacing w:w="0" w:type="dxa"/>
                              </w:trPr>
                              <w:tc>
                                <w:tcPr>
                                  <w:tcW w:w="0" w:type="auto"/>
                                  <w:vAlign w:val="center"/>
                                  <w:hideMark/>
                                </w:tcPr>
                                <w:p w:rsidR="00D617A4" w:rsidRDefault="00D617A4">
                                  <w:pPr>
                                    <w:tabs>
                                      <w:tab w:val="center" w:pos="4677"/>
                                      <w:tab w:val="left" w:pos="6930"/>
                                    </w:tabs>
                                    <w:jc w:val="center"/>
                                    <w:rPr>
                                      <w:rFonts w:cs="Arial"/>
                                    </w:rPr>
                                  </w:pPr>
                                  <w:r>
                                    <w:rPr>
                                      <w:rFonts w:cs="Arial"/>
                                    </w:rPr>
                                    <w:t>Отказ в приеме и регистрации документов</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617A4">
                        <w:trPr>
                          <w:tblCellSpacing w:w="0" w:type="dxa"/>
                        </w:trPr>
                        <w:tc>
                          <w:tcPr>
                            <w:tcW w:w="0" w:type="auto"/>
                            <w:vAlign w:val="center"/>
                            <w:hideMark/>
                          </w:tcPr>
                          <w:p w:rsidR="00D617A4" w:rsidRDefault="00D617A4">
                            <w:pPr>
                              <w:tabs>
                                <w:tab w:val="center" w:pos="4677"/>
                                <w:tab w:val="left" w:pos="6930"/>
                              </w:tabs>
                              <w:jc w:val="center"/>
                              <w:rPr>
                                <w:rFonts w:cs="Arial"/>
                              </w:rPr>
                            </w:pPr>
                            <w:r>
                              <w:rPr>
                                <w:rFonts w:cs="Arial"/>
                              </w:rPr>
                              <w:t>Отказ в приеме и регистрации документов</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617A4">
                              <w:trPr>
                                <w:tblCellSpacing w:w="0" w:type="dxa"/>
                              </w:trPr>
                              <w:tc>
                                <w:tcPr>
                                  <w:tcW w:w="0" w:type="auto"/>
                                  <w:vAlign w:val="center"/>
                                  <w:hideMark/>
                                </w:tcPr>
                                <w:p w:rsidR="00D617A4" w:rsidRDefault="00D617A4">
                                  <w:pPr>
                                    <w:jc w:val="center"/>
                                    <w:rPr>
                                      <w:rFonts w:cs="Arial"/>
                                    </w:rPr>
                                  </w:pPr>
                                  <w:r>
                                    <w:rPr>
                                      <w:rFonts w:cs="Arial"/>
                                    </w:rPr>
                                    <w:t>Неполный комплект документов</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617A4">
                        <w:trPr>
                          <w:tblCellSpacing w:w="0" w:type="dxa"/>
                        </w:trPr>
                        <w:tc>
                          <w:tcPr>
                            <w:tcW w:w="0" w:type="auto"/>
                            <w:vAlign w:val="center"/>
                            <w:hideMark/>
                          </w:tcPr>
                          <w:p w:rsidR="00D617A4" w:rsidRDefault="00D617A4">
                            <w:pPr>
                              <w:jc w:val="center"/>
                              <w:rPr>
                                <w:rFonts w:cs="Arial"/>
                              </w:rPr>
                            </w:pPr>
                            <w:r>
                              <w:rPr>
                                <w:rFonts w:cs="Arial"/>
                              </w:rPr>
                              <w:t>Неполный комплект документов</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617A4">
                              <w:trPr>
                                <w:tblCellSpacing w:w="0" w:type="dxa"/>
                              </w:trPr>
                              <w:tc>
                                <w:tcPr>
                                  <w:tcW w:w="0" w:type="auto"/>
                                  <w:vAlign w:val="center"/>
                                </w:tcPr>
                                <w:p w:rsidR="00D617A4" w:rsidRDefault="00D617A4">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617A4" w:rsidRDefault="00D617A4">
                                  <w:pPr>
                                    <w:tabs>
                                      <w:tab w:val="center" w:pos="4677"/>
                                      <w:tab w:val="left" w:pos="6930"/>
                                    </w:tabs>
                                    <w:jc w:val="center"/>
                                    <w:rPr>
                                      <w:rFonts w:cs="Arial"/>
                                      <w:sz w:val="24"/>
                                      <w:szCs w:val="24"/>
                                    </w:rPr>
                                  </w:pPr>
                                </w:p>
                                <w:p w:rsidR="00D617A4" w:rsidRDefault="00D617A4">
                                  <w:pPr>
                                    <w:rPr>
                                      <w:rFonts w:cs="Times New Roman"/>
                                      <w:szCs w:val="20"/>
                                    </w:rPr>
                                  </w:pPr>
                                </w:p>
                              </w:tc>
                            </w:tr>
                          </w:tbl>
                          <w:p w:rsidR="00D617A4" w:rsidRDefault="00D617A4" w:rsidP="00D617A4">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617A4">
                        <w:trPr>
                          <w:tblCellSpacing w:w="0" w:type="dxa"/>
                        </w:trPr>
                        <w:tc>
                          <w:tcPr>
                            <w:tcW w:w="0" w:type="auto"/>
                            <w:vAlign w:val="center"/>
                          </w:tcPr>
                          <w:p w:rsidR="00D617A4" w:rsidRDefault="00D617A4">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617A4" w:rsidRDefault="00D617A4">
                            <w:pPr>
                              <w:tabs>
                                <w:tab w:val="center" w:pos="4677"/>
                                <w:tab w:val="left" w:pos="6930"/>
                              </w:tabs>
                              <w:jc w:val="center"/>
                              <w:rPr>
                                <w:rFonts w:cs="Arial"/>
                                <w:sz w:val="24"/>
                                <w:szCs w:val="24"/>
                              </w:rPr>
                            </w:pPr>
                          </w:p>
                          <w:p w:rsidR="00D617A4" w:rsidRDefault="00D617A4">
                            <w:pPr>
                              <w:rPr>
                                <w:rFonts w:cs="Times New Roman"/>
                                <w:szCs w:val="20"/>
                              </w:rPr>
                            </w:pPr>
                          </w:p>
                        </w:tc>
                      </w:tr>
                    </w:tbl>
                    <w:p w:rsidR="00D617A4" w:rsidRDefault="00D617A4" w:rsidP="00D617A4">
                      <w:pPr>
                        <w:rPr>
                          <w:rFonts w:ascii="Times New Roman" w:eastAsia="Calibri" w:hAnsi="Times New Roman"/>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990D"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D574"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CBB7F"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A830"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434D2"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E8346" id="Прямая со стрелкой 5" o:spid="_x0000_s1026" type="#_x0000_t32" style="position:absolute;margin-left:85.45pt;margin-top:188.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7D277" id="Прямая со стрелкой 4" o:spid="_x0000_s1026" type="#_x0000_t32" style="position:absolute;margin-left:450.9pt;margin-top:289.0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617A4">
                              <w:trPr>
                                <w:tblCellSpacing w:w="0" w:type="dxa"/>
                              </w:trPr>
                              <w:tc>
                                <w:tcPr>
                                  <w:tcW w:w="0" w:type="auto"/>
                                  <w:vAlign w:val="center"/>
                                  <w:hideMark/>
                                </w:tcPr>
                                <w:p w:rsidR="00D617A4" w:rsidRDefault="00D617A4">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617A4" w:rsidRDefault="00D617A4" w:rsidP="00D617A4">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617A4">
                        <w:trPr>
                          <w:tblCellSpacing w:w="0" w:type="dxa"/>
                        </w:trPr>
                        <w:tc>
                          <w:tcPr>
                            <w:tcW w:w="0" w:type="auto"/>
                            <w:vAlign w:val="center"/>
                            <w:hideMark/>
                          </w:tcPr>
                          <w:p w:rsidR="00D617A4" w:rsidRDefault="00D617A4">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617A4" w:rsidRDefault="00D617A4" w:rsidP="00D617A4">
                      <w:pPr>
                        <w:rPr>
                          <w:rFonts w:ascii="Times New Roman" w:eastAsia="Calibri" w:hAnsi="Times New Roman" w:cs="Times New Roman"/>
                          <w:sz w:val="24"/>
                          <w:szCs w:val="24"/>
                        </w:rPr>
                      </w:pPr>
                    </w:p>
                  </w:txbxContent>
                </v:textbox>
              </v:rect>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2C4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D617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BD1E4" id="Прямая со стрелкой 1" o:spid="_x0000_s1026" type="#_x0000_t32" style="position:absolute;margin-left:5in;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lastRenderedPageBreak/>
        <w:t>Приложение № 5</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административному регламенту</w:t>
      </w:r>
    </w:p>
    <w:p w:rsidR="00D617A4" w:rsidRPr="00D617A4" w:rsidRDefault="00D617A4" w:rsidP="00D617A4">
      <w:pPr>
        <w:adjustRightInd w:val="0"/>
        <w:spacing w:after="0" w:line="240" w:lineRule="auto"/>
        <w:ind w:left="4536"/>
        <w:rPr>
          <w:rFonts w:ascii="Times New Roman" w:eastAsia="Times New Roman" w:hAnsi="Times New Roman" w:cs="Times New Roman"/>
          <w:sz w:val="24"/>
          <w:szCs w:val="24"/>
          <w:lang w:eastAsia="ru-RU"/>
        </w:rPr>
      </w:pPr>
    </w:p>
    <w:p w:rsidR="00D617A4" w:rsidRPr="00D617A4" w:rsidRDefault="00D617A4" w:rsidP="00D617A4">
      <w:pPr>
        <w:adjustRightInd w:val="0"/>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Расписка</w:t>
      </w:r>
    </w:p>
    <w:p w:rsidR="00D617A4" w:rsidRPr="00D617A4" w:rsidRDefault="00D617A4" w:rsidP="00D617A4">
      <w:pPr>
        <w:adjustRightInd w:val="0"/>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Филоновского сельского поселения Богучарского муниципального района Воронежской области</w:t>
      </w:r>
    </w:p>
    <w:p w:rsidR="00D617A4" w:rsidRPr="00D617A4" w:rsidRDefault="00D617A4" w:rsidP="00D617A4">
      <w:pPr>
        <w:adjustRightInd w:val="0"/>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Настоящим удостоверяется, что заявитель 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(фамилия, имя, отчество)</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представил, а сотрудник администрации Филоновского сельского поселения Богучарского муниципального района Воронежской области __________________________________ получил "_____" ________________ _____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(фамилия, имя, отчество) (число) (месяц прописью) (год)</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документы в количестве _______________________ экземпляров по прилагаемому к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(прописью)</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Филоновского сельского поселения (согласно п. 2.6.1 настоящего административного регламента).</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__________________________________________________________________ </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 ______________ ______________________</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(должность специалиста , (подпись) (расшифровка подписи)</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ответственного за</w:t>
      </w:r>
    </w:p>
    <w:p w:rsidR="00D617A4" w:rsidRPr="00D617A4" w:rsidRDefault="00D617A4" w:rsidP="00D61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 прием документов)</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br w:type="page"/>
      </w:r>
      <w:r w:rsidRPr="00D617A4">
        <w:rPr>
          <w:rFonts w:ascii="Times New Roman" w:eastAsia="Times New Roman" w:hAnsi="Times New Roman" w:cs="Times New Roman"/>
          <w:sz w:val="24"/>
          <w:szCs w:val="24"/>
          <w:lang w:eastAsia="ru-RU"/>
        </w:rPr>
        <w:lastRenderedPageBreak/>
        <w:t>Приложение № 6</w:t>
      </w:r>
    </w:p>
    <w:p w:rsidR="00D617A4" w:rsidRPr="00D617A4" w:rsidRDefault="00D617A4" w:rsidP="00D617A4">
      <w:pPr>
        <w:spacing w:after="0" w:line="240" w:lineRule="auto"/>
        <w:ind w:left="4536"/>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 административному регламенту</w:t>
      </w:r>
    </w:p>
    <w:p w:rsidR="00D617A4" w:rsidRPr="00D617A4" w:rsidRDefault="00D617A4" w:rsidP="00D617A4">
      <w:pPr>
        <w:spacing w:after="0" w:line="240" w:lineRule="auto"/>
        <w:ind w:firstLine="709"/>
        <w:jc w:val="both"/>
        <w:rPr>
          <w:rFonts w:ascii="Times New Roman" w:eastAsia="Times New Roman" w:hAnsi="Times New Roman" w:cs="Times New Roman"/>
          <w:bCs/>
          <w:sz w:val="24"/>
          <w:szCs w:val="24"/>
          <w:lang w:eastAsia="ru-RU"/>
        </w:rPr>
      </w:pPr>
    </w:p>
    <w:p w:rsidR="00D617A4" w:rsidRPr="00D617A4" w:rsidRDefault="00D617A4" w:rsidP="00D617A4">
      <w:pPr>
        <w:spacing w:after="0" w:line="240" w:lineRule="auto"/>
        <w:jc w:val="center"/>
        <w:rPr>
          <w:rFonts w:ascii="Times New Roman" w:eastAsia="Times New Roman" w:hAnsi="Times New Roman" w:cs="Times New Roman"/>
          <w:bCs/>
          <w:sz w:val="24"/>
          <w:szCs w:val="24"/>
          <w:lang w:eastAsia="ru-RU"/>
        </w:rPr>
      </w:pPr>
      <w:r w:rsidRPr="00D617A4">
        <w:rPr>
          <w:rFonts w:ascii="Times New Roman" w:eastAsia="Times New Roman" w:hAnsi="Times New Roman" w:cs="Times New Roman"/>
          <w:bCs/>
          <w:sz w:val="24"/>
          <w:szCs w:val="24"/>
          <w:lang w:eastAsia="ru-RU"/>
        </w:rPr>
        <w:t>Акт</w:t>
      </w:r>
    </w:p>
    <w:p w:rsidR="00D617A4" w:rsidRPr="00D617A4" w:rsidRDefault="00D617A4" w:rsidP="00D617A4">
      <w:pPr>
        <w:spacing w:after="0" w:line="240" w:lineRule="auto"/>
        <w:jc w:val="center"/>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обследования помещения</w:t>
      </w:r>
    </w:p>
    <w:tbl>
      <w:tblPr>
        <w:tblW w:w="0" w:type="dxa"/>
        <w:tblLayout w:type="fixed"/>
        <w:tblCellMar>
          <w:left w:w="28" w:type="dxa"/>
          <w:right w:w="28" w:type="dxa"/>
        </w:tblCellMar>
        <w:tblLook w:val="04A0" w:firstRow="1" w:lastRow="0" w:firstColumn="1" w:lastColumn="0" w:noHBand="0" w:noVBand="1"/>
      </w:tblPr>
      <w:tblGrid>
        <w:gridCol w:w="392"/>
        <w:gridCol w:w="3747"/>
        <w:gridCol w:w="1985"/>
        <w:gridCol w:w="3543"/>
        <w:gridCol w:w="567"/>
      </w:tblGrid>
      <w:tr w:rsidR="00D617A4" w:rsidRPr="00D617A4" w:rsidTr="00D617A4">
        <w:trPr>
          <w:gridAfter w:val="1"/>
          <w:wAfter w:w="567" w:type="dxa"/>
          <w:cantSplit/>
        </w:trPr>
        <w:tc>
          <w:tcPr>
            <w:tcW w:w="392" w:type="dxa"/>
            <w:vAlign w:val="bottom"/>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392"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110" w:type="dxa"/>
            <w:gridSpan w:val="2"/>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(дата)</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Межведомственная комиссия, назначенная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(кем назначена, наименование федерального органа</w:t>
      </w:r>
    </w:p>
    <w:p w:rsidR="00D617A4" w:rsidRPr="00D617A4" w:rsidRDefault="00D617A4" w:rsidP="00D617A4">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в составе председателя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и членов комиссии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при участии приглашенных экспертов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 занимаемая должность и место работы)</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произвела обследование помещения по заявлению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(реквизиты заявителя: Ф.И.О. и адрес –</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(адрес, принадлежность помещения,</w:t>
      </w:r>
    </w:p>
    <w:p w:rsidR="00D617A4" w:rsidRPr="00D617A4" w:rsidRDefault="00D617A4" w:rsidP="00D617A4">
      <w:pPr>
        <w:tabs>
          <w:tab w:val="right" w:pos="10205"/>
        </w:tabs>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кадастровый номер, год ввода в эксплуатацию)</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w:t>
      </w:r>
    </w:p>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________________________________________________________________________</w:t>
      </w:r>
    </w:p>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_______________________________________________________________________ </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D617A4" w:rsidRPr="00D617A4" w:rsidRDefault="00D617A4" w:rsidP="00D617A4">
      <w:pPr>
        <w:pBdr>
          <w:top w:val="single" w:sz="4" w:space="1" w:color="auto"/>
        </w:pBd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_______________________________________________________________________.</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 ______________________________________________________________</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Приложение к акту:</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а) результаты инструментального контроля;</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б) результаты лабораторных испытаний;</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в) результаты исследований;</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д) другие материалы по решению межведомственной комиссии.</w:t>
      </w:r>
    </w:p>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617A4" w:rsidRPr="00D617A4" w:rsidTr="00D617A4">
        <w:trPr>
          <w:cantSplit/>
        </w:trPr>
        <w:tc>
          <w:tcPr>
            <w:tcW w:w="2835"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r>
      <w:tr w:rsidR="00D617A4" w:rsidRPr="00D617A4" w:rsidTr="00D617A4">
        <w:trPr>
          <w:cantSplit/>
        </w:trPr>
        <w:tc>
          <w:tcPr>
            <w:tcW w:w="2835"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(подпись)</w:t>
            </w:r>
          </w:p>
        </w:tc>
        <w:tc>
          <w:tcPr>
            <w:tcW w:w="1276" w:type="dxa"/>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tc>
        <w:tc>
          <w:tcPr>
            <w:tcW w:w="4989" w:type="dxa"/>
            <w:hideMark/>
          </w:tcPr>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r w:rsidRPr="00D617A4">
              <w:rPr>
                <w:rFonts w:ascii="Times New Roman" w:eastAsia="Times New Roman" w:hAnsi="Times New Roman" w:cs="Times New Roman"/>
                <w:sz w:val="24"/>
                <w:szCs w:val="24"/>
                <w:lang w:eastAsia="ru-RU"/>
              </w:rPr>
              <w:t>(Ф.И.О.)</w:t>
            </w:r>
          </w:p>
        </w:tc>
      </w:tr>
    </w:tbl>
    <w:p w:rsidR="00D617A4" w:rsidRPr="00D617A4" w:rsidRDefault="00D617A4" w:rsidP="00D617A4">
      <w:pPr>
        <w:spacing w:after="0" w:line="240" w:lineRule="auto"/>
        <w:ind w:firstLine="709"/>
        <w:jc w:val="both"/>
        <w:rPr>
          <w:rFonts w:ascii="Times New Roman" w:eastAsia="Times New Roman" w:hAnsi="Times New Roman" w:cs="Times New Roman"/>
          <w:sz w:val="24"/>
          <w:szCs w:val="24"/>
          <w:lang w:eastAsia="ru-RU"/>
        </w:rPr>
      </w:pPr>
    </w:p>
    <w:p w:rsidR="00B72B6C" w:rsidRPr="00D617A4" w:rsidRDefault="00B72B6C">
      <w:pPr>
        <w:rPr>
          <w:rFonts w:ascii="Times New Roman" w:hAnsi="Times New Roman" w:cs="Times New Roman"/>
        </w:rPr>
      </w:pPr>
    </w:p>
    <w:sectPr w:rsidR="00B72B6C" w:rsidRPr="00D61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7"/>
    <w:rsid w:val="000E3EB7"/>
    <w:rsid w:val="002068B2"/>
    <w:rsid w:val="003C70A5"/>
    <w:rsid w:val="004D0E3F"/>
    <w:rsid w:val="005D1CA7"/>
    <w:rsid w:val="00632AC2"/>
    <w:rsid w:val="006405CC"/>
    <w:rsid w:val="00657A5D"/>
    <w:rsid w:val="0066094F"/>
    <w:rsid w:val="00B72B6C"/>
    <w:rsid w:val="00BC3080"/>
    <w:rsid w:val="00CE5830"/>
    <w:rsid w:val="00D2145D"/>
    <w:rsid w:val="00D617A4"/>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F2FD4-271F-4F2A-B6F0-1A3DFDC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7A4"/>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D617A4"/>
    <w:rPr>
      <w:rFonts w:ascii="Times New Roman" w:eastAsia="Times New Roman" w:hAnsi="Times New Roman" w:cs="Calibri"/>
      <w:lang w:eastAsia="ru-RU"/>
    </w:rPr>
  </w:style>
  <w:style w:type="paragraph" w:customStyle="1" w:styleId="ConsPlusNormal0">
    <w:name w:val="ConsPlusNormal"/>
    <w:link w:val="ConsPlusNormal"/>
    <w:rsid w:val="00D617A4"/>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D617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617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D617A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D617A4"/>
  </w:style>
  <w:style w:type="character" w:customStyle="1" w:styleId="FontStyle11">
    <w:name w:val="Font Style11"/>
    <w:uiPriority w:val="99"/>
    <w:rsid w:val="00D617A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70610">
      <w:bodyDiv w:val="1"/>
      <w:marLeft w:val="0"/>
      <w:marRight w:val="0"/>
      <w:marTop w:val="0"/>
      <w:marBottom w:val="0"/>
      <w:divBdr>
        <w:top w:val="none" w:sz="0" w:space="0" w:color="auto"/>
        <w:left w:val="none" w:sz="0" w:space="0" w:color="auto"/>
        <w:bottom w:val="none" w:sz="0" w:space="0" w:color="auto"/>
        <w:right w:val="none" w:sz="0" w:space="0" w:color="auto"/>
      </w:divBdr>
      <w:divsChild>
        <w:div w:id="1361710783">
          <w:marLeft w:val="0"/>
          <w:marRight w:val="0"/>
          <w:marTop w:val="0"/>
          <w:marBottom w:val="0"/>
          <w:divBdr>
            <w:top w:val="single" w:sz="4" w:space="1" w:color="auto"/>
            <w:left w:val="none" w:sz="0" w:space="0" w:color="auto"/>
            <w:bottom w:val="none" w:sz="0" w:space="0" w:color="auto"/>
            <w:right w:val="none" w:sz="0" w:space="0" w:color="auto"/>
          </w:divBdr>
        </w:div>
        <w:div w:id="1036733162">
          <w:marLeft w:val="0"/>
          <w:marRight w:val="0"/>
          <w:marTop w:val="0"/>
          <w:marBottom w:val="0"/>
          <w:divBdr>
            <w:top w:val="single" w:sz="4" w:space="1" w:color="auto"/>
            <w:left w:val="none" w:sz="0" w:space="0" w:color="auto"/>
            <w:bottom w:val="none" w:sz="0" w:space="0" w:color="auto"/>
            <w:right w:val="none" w:sz="0" w:space="0" w:color="auto"/>
          </w:divBdr>
        </w:div>
        <w:div w:id="360395068">
          <w:marLeft w:val="0"/>
          <w:marRight w:val="0"/>
          <w:marTop w:val="0"/>
          <w:marBottom w:val="0"/>
          <w:divBdr>
            <w:top w:val="single" w:sz="4" w:space="1" w:color="auto"/>
            <w:left w:val="none" w:sz="0" w:space="0" w:color="auto"/>
            <w:bottom w:val="none" w:sz="0" w:space="0" w:color="auto"/>
            <w:right w:val="none" w:sz="0" w:space="0" w:color="auto"/>
          </w:divBdr>
        </w:div>
        <w:div w:id="1904487106">
          <w:marLeft w:val="0"/>
          <w:marRight w:val="0"/>
          <w:marTop w:val="0"/>
          <w:marBottom w:val="0"/>
          <w:divBdr>
            <w:top w:val="single" w:sz="4" w:space="1" w:color="auto"/>
            <w:left w:val="none" w:sz="0" w:space="0" w:color="auto"/>
            <w:bottom w:val="none" w:sz="0" w:space="0" w:color="auto"/>
            <w:right w:val="none" w:sz="0" w:space="0" w:color="auto"/>
          </w:divBdr>
        </w:div>
        <w:div w:id="1579243390">
          <w:marLeft w:val="0"/>
          <w:marRight w:val="0"/>
          <w:marTop w:val="0"/>
          <w:marBottom w:val="0"/>
          <w:divBdr>
            <w:top w:val="single" w:sz="4" w:space="3" w:color="auto"/>
            <w:left w:val="none" w:sz="0" w:space="0" w:color="auto"/>
            <w:bottom w:val="none" w:sz="0" w:space="0" w:color="auto"/>
            <w:right w:val="none" w:sz="0" w:space="0" w:color="auto"/>
          </w:divBdr>
        </w:div>
        <w:div w:id="596595223">
          <w:marLeft w:val="0"/>
          <w:marRight w:val="0"/>
          <w:marTop w:val="0"/>
          <w:marBottom w:val="0"/>
          <w:divBdr>
            <w:top w:val="single" w:sz="4" w:space="1" w:color="auto"/>
            <w:left w:val="none" w:sz="0" w:space="0" w:color="auto"/>
            <w:bottom w:val="none" w:sz="0" w:space="0" w:color="auto"/>
            <w:right w:val="none" w:sz="0" w:space="0" w:color="auto"/>
          </w:divBdr>
        </w:div>
        <w:div w:id="1729643296">
          <w:marLeft w:val="0"/>
          <w:marRight w:val="0"/>
          <w:marTop w:val="0"/>
          <w:marBottom w:val="0"/>
          <w:divBdr>
            <w:top w:val="single" w:sz="4" w:space="1" w:color="auto"/>
            <w:left w:val="none" w:sz="0" w:space="0" w:color="auto"/>
            <w:bottom w:val="none" w:sz="0" w:space="0" w:color="auto"/>
            <w:right w:val="none" w:sz="0" w:space="0" w:color="auto"/>
          </w:divBdr>
        </w:div>
        <w:div w:id="796610085">
          <w:marLeft w:val="0"/>
          <w:marRight w:val="0"/>
          <w:marTop w:val="0"/>
          <w:marBottom w:val="0"/>
          <w:divBdr>
            <w:top w:val="single" w:sz="4" w:space="1" w:color="auto"/>
            <w:left w:val="none" w:sz="0" w:space="0" w:color="auto"/>
            <w:bottom w:val="none" w:sz="0" w:space="0" w:color="auto"/>
            <w:right w:val="none" w:sz="0" w:space="0" w:color="auto"/>
          </w:divBdr>
        </w:div>
        <w:div w:id="1867718658">
          <w:marLeft w:val="0"/>
          <w:marRight w:val="0"/>
          <w:marTop w:val="0"/>
          <w:marBottom w:val="0"/>
          <w:divBdr>
            <w:top w:val="single" w:sz="4" w:space="1" w:color="auto"/>
            <w:left w:val="none" w:sz="0" w:space="0" w:color="auto"/>
            <w:bottom w:val="none" w:sz="0" w:space="0" w:color="auto"/>
            <w:right w:val="none" w:sz="0" w:space="0" w:color="auto"/>
          </w:divBdr>
        </w:div>
        <w:div w:id="2105759938">
          <w:marLeft w:val="0"/>
          <w:marRight w:val="0"/>
          <w:marTop w:val="0"/>
          <w:marBottom w:val="0"/>
          <w:divBdr>
            <w:top w:val="single" w:sz="4" w:space="1" w:color="auto"/>
            <w:left w:val="none" w:sz="0" w:space="0" w:color="auto"/>
            <w:bottom w:val="none" w:sz="0" w:space="0" w:color="auto"/>
            <w:right w:val="none" w:sz="0" w:space="0" w:color="auto"/>
          </w:divBdr>
        </w:div>
        <w:div w:id="455028537">
          <w:marLeft w:val="0"/>
          <w:marRight w:val="0"/>
          <w:marTop w:val="0"/>
          <w:marBottom w:val="0"/>
          <w:divBdr>
            <w:top w:val="single" w:sz="4" w:space="1" w:color="auto"/>
            <w:left w:val="none" w:sz="0" w:space="0" w:color="auto"/>
            <w:bottom w:val="none" w:sz="0" w:space="0" w:color="auto"/>
            <w:right w:val="none" w:sz="0" w:space="0" w:color="auto"/>
          </w:divBdr>
        </w:div>
        <w:div w:id="1099374758">
          <w:marLeft w:val="0"/>
          <w:marRight w:val="0"/>
          <w:marTop w:val="0"/>
          <w:marBottom w:val="0"/>
          <w:divBdr>
            <w:top w:val="single" w:sz="4" w:space="1" w:color="auto"/>
            <w:left w:val="none" w:sz="0" w:space="0" w:color="auto"/>
            <w:bottom w:val="none" w:sz="0" w:space="0" w:color="auto"/>
            <w:right w:val="none" w:sz="0" w:space="0" w:color="auto"/>
          </w:divBdr>
        </w:div>
        <w:div w:id="107506980">
          <w:marLeft w:val="0"/>
          <w:marRight w:val="0"/>
          <w:marTop w:val="0"/>
          <w:marBottom w:val="0"/>
          <w:divBdr>
            <w:top w:val="single" w:sz="4" w:space="1" w:color="auto"/>
            <w:left w:val="none" w:sz="0" w:space="0" w:color="auto"/>
            <w:bottom w:val="none" w:sz="0" w:space="0" w:color="auto"/>
            <w:right w:val="none" w:sz="0" w:space="0" w:color="auto"/>
          </w:divBdr>
        </w:div>
        <w:div w:id="410004718">
          <w:marLeft w:val="0"/>
          <w:marRight w:val="0"/>
          <w:marTop w:val="0"/>
          <w:marBottom w:val="0"/>
          <w:divBdr>
            <w:top w:val="single" w:sz="4" w:space="1" w:color="auto"/>
            <w:left w:val="none" w:sz="0" w:space="0" w:color="auto"/>
            <w:bottom w:val="none" w:sz="0" w:space="0" w:color="auto"/>
            <w:right w:val="none" w:sz="0" w:space="0" w:color="auto"/>
          </w:divBdr>
        </w:div>
        <w:div w:id="1073089781">
          <w:marLeft w:val="0"/>
          <w:marRight w:val="0"/>
          <w:marTop w:val="0"/>
          <w:marBottom w:val="0"/>
          <w:divBdr>
            <w:top w:val="single" w:sz="4" w:space="1" w:color="auto"/>
            <w:left w:val="none" w:sz="0" w:space="0" w:color="auto"/>
            <w:bottom w:val="none" w:sz="0" w:space="0" w:color="auto"/>
            <w:right w:val="none" w:sz="0" w:space="0" w:color="auto"/>
          </w:divBdr>
        </w:div>
        <w:div w:id="370426685">
          <w:marLeft w:val="0"/>
          <w:marRight w:val="0"/>
          <w:marTop w:val="0"/>
          <w:marBottom w:val="0"/>
          <w:divBdr>
            <w:top w:val="single" w:sz="4" w:space="1" w:color="auto"/>
            <w:left w:val="none" w:sz="0" w:space="0" w:color="auto"/>
            <w:bottom w:val="none" w:sz="0" w:space="0" w:color="auto"/>
            <w:right w:val="none" w:sz="0" w:space="0" w:color="auto"/>
          </w:divBdr>
        </w:div>
        <w:div w:id="350764444">
          <w:marLeft w:val="0"/>
          <w:marRight w:val="0"/>
          <w:marTop w:val="0"/>
          <w:marBottom w:val="0"/>
          <w:divBdr>
            <w:top w:val="single" w:sz="4" w:space="1" w:color="auto"/>
            <w:left w:val="none" w:sz="0" w:space="0" w:color="auto"/>
            <w:bottom w:val="none" w:sz="0" w:space="0" w:color="auto"/>
            <w:right w:val="none" w:sz="0" w:space="0" w:color="auto"/>
          </w:divBdr>
        </w:div>
        <w:div w:id="479663681">
          <w:marLeft w:val="0"/>
          <w:marRight w:val="0"/>
          <w:marTop w:val="0"/>
          <w:marBottom w:val="0"/>
          <w:divBdr>
            <w:top w:val="single" w:sz="4" w:space="1" w:color="auto"/>
            <w:left w:val="none" w:sz="0" w:space="0" w:color="auto"/>
            <w:bottom w:val="none" w:sz="0" w:space="0" w:color="auto"/>
            <w:right w:val="none" w:sz="0" w:space="0" w:color="auto"/>
          </w:divBdr>
        </w:div>
        <w:div w:id="1244756687">
          <w:marLeft w:val="0"/>
          <w:marRight w:val="0"/>
          <w:marTop w:val="0"/>
          <w:marBottom w:val="0"/>
          <w:divBdr>
            <w:top w:val="single" w:sz="4" w:space="1" w:color="auto"/>
            <w:left w:val="none" w:sz="0" w:space="0" w:color="auto"/>
            <w:bottom w:val="none" w:sz="0" w:space="0" w:color="auto"/>
            <w:right w:val="none" w:sz="0" w:space="0" w:color="auto"/>
          </w:divBdr>
        </w:div>
        <w:div w:id="15860635">
          <w:marLeft w:val="0"/>
          <w:marRight w:val="0"/>
          <w:marTop w:val="0"/>
          <w:marBottom w:val="0"/>
          <w:divBdr>
            <w:top w:val="single" w:sz="4" w:space="1" w:color="auto"/>
            <w:left w:val="none" w:sz="0" w:space="0" w:color="auto"/>
            <w:bottom w:val="none" w:sz="0" w:space="0" w:color="auto"/>
            <w:right w:val="none" w:sz="0" w:space="0" w:color="auto"/>
          </w:divBdr>
        </w:div>
        <w:div w:id="1750729846">
          <w:marLeft w:val="0"/>
          <w:marRight w:val="0"/>
          <w:marTop w:val="0"/>
          <w:marBottom w:val="0"/>
          <w:divBdr>
            <w:top w:val="single" w:sz="4" w:space="1" w:color="auto"/>
            <w:left w:val="none" w:sz="0" w:space="0" w:color="auto"/>
            <w:bottom w:val="none" w:sz="0" w:space="0" w:color="auto"/>
            <w:right w:val="none" w:sz="0" w:space="0" w:color="auto"/>
          </w:divBdr>
        </w:div>
        <w:div w:id="718434598">
          <w:marLeft w:val="0"/>
          <w:marRight w:val="0"/>
          <w:marTop w:val="0"/>
          <w:marBottom w:val="0"/>
          <w:divBdr>
            <w:top w:val="single" w:sz="4" w:space="1" w:color="auto"/>
            <w:left w:val="none" w:sz="0" w:space="0" w:color="auto"/>
            <w:bottom w:val="none" w:sz="0" w:space="0" w:color="auto"/>
            <w:right w:val="none" w:sz="0" w:space="0" w:color="auto"/>
          </w:divBdr>
        </w:div>
        <w:div w:id="1750615761">
          <w:marLeft w:val="0"/>
          <w:marRight w:val="0"/>
          <w:marTop w:val="0"/>
          <w:marBottom w:val="0"/>
          <w:divBdr>
            <w:top w:val="single" w:sz="4" w:space="1" w:color="auto"/>
            <w:left w:val="none" w:sz="0" w:space="0" w:color="auto"/>
            <w:bottom w:val="none" w:sz="0" w:space="0" w:color="auto"/>
            <w:right w:val="none" w:sz="0" w:space="0" w:color="auto"/>
          </w:divBdr>
        </w:div>
        <w:div w:id="1488209572">
          <w:marLeft w:val="0"/>
          <w:marRight w:val="0"/>
          <w:marTop w:val="0"/>
          <w:marBottom w:val="0"/>
          <w:divBdr>
            <w:top w:val="single" w:sz="4" w:space="1" w:color="auto"/>
            <w:left w:val="none" w:sz="0" w:space="0" w:color="auto"/>
            <w:bottom w:val="none" w:sz="0" w:space="0" w:color="auto"/>
            <w:right w:val="none" w:sz="0" w:space="0" w:color="auto"/>
          </w:divBdr>
        </w:div>
        <w:div w:id="254216038">
          <w:marLeft w:val="0"/>
          <w:marRight w:val="0"/>
          <w:marTop w:val="0"/>
          <w:marBottom w:val="0"/>
          <w:divBdr>
            <w:top w:val="single" w:sz="4" w:space="1" w:color="auto"/>
            <w:left w:val="none" w:sz="0" w:space="0" w:color="auto"/>
            <w:bottom w:val="none" w:sz="0" w:space="0" w:color="auto"/>
            <w:right w:val="none" w:sz="0" w:space="0" w:color="auto"/>
          </w:divBdr>
        </w:div>
        <w:div w:id="1657344006">
          <w:marLeft w:val="0"/>
          <w:marRight w:val="0"/>
          <w:marTop w:val="0"/>
          <w:marBottom w:val="0"/>
          <w:divBdr>
            <w:top w:val="single" w:sz="4" w:space="1" w:color="auto"/>
            <w:left w:val="none" w:sz="0" w:space="0" w:color="auto"/>
            <w:bottom w:val="none" w:sz="0" w:space="0" w:color="auto"/>
            <w:right w:val="none" w:sz="0" w:space="0" w:color="auto"/>
          </w:divBdr>
        </w:div>
        <w:div w:id="931473551">
          <w:marLeft w:val="0"/>
          <w:marRight w:val="0"/>
          <w:marTop w:val="0"/>
          <w:marBottom w:val="0"/>
          <w:divBdr>
            <w:top w:val="single" w:sz="4" w:space="1" w:color="auto"/>
            <w:left w:val="none" w:sz="0" w:space="0" w:color="auto"/>
            <w:bottom w:val="none" w:sz="0" w:space="0" w:color="auto"/>
            <w:right w:val="none" w:sz="0" w:space="0" w:color="auto"/>
          </w:divBdr>
        </w:div>
        <w:div w:id="195587506">
          <w:marLeft w:val="0"/>
          <w:marRight w:val="0"/>
          <w:marTop w:val="0"/>
          <w:marBottom w:val="0"/>
          <w:divBdr>
            <w:top w:val="single" w:sz="4" w:space="1" w:color="auto"/>
            <w:left w:val="none" w:sz="0" w:space="0" w:color="auto"/>
            <w:bottom w:val="none" w:sz="0" w:space="0" w:color="auto"/>
            <w:right w:val="none" w:sz="0" w:space="0" w:color="auto"/>
          </w:divBdr>
        </w:div>
        <w:div w:id="1726948560">
          <w:marLeft w:val="0"/>
          <w:marRight w:val="0"/>
          <w:marTop w:val="0"/>
          <w:marBottom w:val="0"/>
          <w:divBdr>
            <w:top w:val="single" w:sz="4" w:space="1" w:color="auto"/>
            <w:left w:val="none" w:sz="0" w:space="0" w:color="auto"/>
            <w:bottom w:val="none" w:sz="0" w:space="0" w:color="auto"/>
            <w:right w:val="none" w:sz="0" w:space="0" w:color="auto"/>
          </w:divBdr>
        </w:div>
        <w:div w:id="1373187617">
          <w:marLeft w:val="0"/>
          <w:marRight w:val="0"/>
          <w:marTop w:val="0"/>
          <w:marBottom w:val="0"/>
          <w:divBdr>
            <w:top w:val="single" w:sz="4" w:space="1" w:color="auto"/>
            <w:left w:val="none" w:sz="0" w:space="0" w:color="auto"/>
            <w:bottom w:val="none" w:sz="0" w:space="0" w:color="auto"/>
            <w:right w:val="none" w:sz="0" w:space="0" w:color="auto"/>
          </w:divBdr>
        </w:div>
        <w:div w:id="1044670970">
          <w:marLeft w:val="0"/>
          <w:marRight w:val="0"/>
          <w:marTop w:val="0"/>
          <w:marBottom w:val="0"/>
          <w:divBdr>
            <w:top w:val="single" w:sz="4" w:space="1" w:color="auto"/>
            <w:left w:val="none" w:sz="0" w:space="0" w:color="auto"/>
            <w:bottom w:val="none" w:sz="0" w:space="0" w:color="auto"/>
            <w:right w:val="none" w:sz="0" w:space="0" w:color="auto"/>
          </w:divBdr>
        </w:div>
        <w:div w:id="961961389">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10424</Words>
  <Characters>59423</Characters>
  <Application>Microsoft Office Word</Application>
  <DocSecurity>0</DocSecurity>
  <Lines>495</Lines>
  <Paragraphs>139</Paragraphs>
  <ScaleCrop>false</ScaleCrop>
  <Company/>
  <LinksUpToDate>false</LinksUpToDate>
  <CharactersWithSpaces>69708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2018-05-11T08:26:00Z</dcterms:created>
  <dcterms:modified xsi:type="dcterms:W3CDTF">2018-05-11T08:27:00Z</dcterms:modified>
</cp:coreProperties>
</file>