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FB" w:rsidRPr="002F32FB" w:rsidRDefault="002F32FB" w:rsidP="002F32FB">
      <w:pPr>
        <w:spacing w:after="0" w:line="240" w:lineRule="auto"/>
        <w:jc w:val="center"/>
        <w:rPr>
          <w:rFonts w:ascii="Times New Roman" w:eastAsia="Calibri" w:hAnsi="Times New Roman" w:cs="Times New Roman"/>
          <w:sz w:val="24"/>
          <w:szCs w:val="24"/>
        </w:rPr>
      </w:pPr>
      <w:r w:rsidRPr="002F32FB">
        <w:rPr>
          <w:rFonts w:ascii="Times New Roman" w:eastAsia="Calibri" w:hAnsi="Times New Roman" w:cs="Times New Roman"/>
          <w:sz w:val="24"/>
          <w:szCs w:val="24"/>
        </w:rPr>
        <w:t>АДМИНИСТРАЦИЯ</w:t>
      </w:r>
    </w:p>
    <w:p w:rsidR="002F32FB" w:rsidRPr="002F32FB" w:rsidRDefault="002F32FB" w:rsidP="002F32FB">
      <w:pPr>
        <w:spacing w:after="0" w:line="240" w:lineRule="auto"/>
        <w:jc w:val="center"/>
        <w:rPr>
          <w:rFonts w:ascii="Times New Roman" w:eastAsia="Calibri" w:hAnsi="Times New Roman" w:cs="Times New Roman"/>
          <w:sz w:val="24"/>
          <w:szCs w:val="24"/>
        </w:rPr>
      </w:pPr>
      <w:r w:rsidRPr="002F32FB">
        <w:rPr>
          <w:rFonts w:ascii="Times New Roman" w:eastAsia="Calibri" w:hAnsi="Times New Roman" w:cs="Times New Roman"/>
          <w:sz w:val="24"/>
          <w:szCs w:val="24"/>
        </w:rPr>
        <w:t>МОНАСТЫРЩИНСКОГО СЕЛЬСКОГО ПОСЕЛЕНИЯ</w:t>
      </w:r>
    </w:p>
    <w:p w:rsidR="002F32FB" w:rsidRPr="002F32FB" w:rsidRDefault="002F32FB" w:rsidP="002F32FB">
      <w:pPr>
        <w:spacing w:after="0" w:line="240" w:lineRule="auto"/>
        <w:jc w:val="center"/>
        <w:rPr>
          <w:rFonts w:ascii="Times New Roman" w:eastAsia="Calibri" w:hAnsi="Times New Roman" w:cs="Times New Roman"/>
          <w:sz w:val="24"/>
          <w:szCs w:val="24"/>
        </w:rPr>
      </w:pPr>
      <w:r w:rsidRPr="002F32FB">
        <w:rPr>
          <w:rFonts w:ascii="Times New Roman" w:eastAsia="Calibri" w:hAnsi="Times New Roman" w:cs="Times New Roman"/>
          <w:sz w:val="24"/>
          <w:szCs w:val="24"/>
        </w:rPr>
        <w:t>БОГУЧАРСКОГО МУНИЦИПАЛЬНОГОРАЙОНА</w:t>
      </w:r>
    </w:p>
    <w:p w:rsidR="002F32FB" w:rsidRPr="002F32FB" w:rsidRDefault="002F32FB" w:rsidP="002F32FB">
      <w:pPr>
        <w:spacing w:after="0" w:line="240" w:lineRule="auto"/>
        <w:jc w:val="center"/>
        <w:rPr>
          <w:rFonts w:ascii="Times New Roman" w:eastAsia="Calibri" w:hAnsi="Times New Roman" w:cs="Times New Roman"/>
          <w:sz w:val="24"/>
          <w:szCs w:val="24"/>
        </w:rPr>
      </w:pPr>
      <w:r w:rsidRPr="002F32FB">
        <w:rPr>
          <w:rFonts w:ascii="Times New Roman" w:eastAsia="Calibri" w:hAnsi="Times New Roman" w:cs="Times New Roman"/>
          <w:sz w:val="24"/>
          <w:szCs w:val="24"/>
        </w:rPr>
        <w:t>ВОРОНЕЖСКОЙ ОБЛАСТИ</w:t>
      </w:r>
    </w:p>
    <w:p w:rsidR="002F32FB" w:rsidRPr="002F32FB" w:rsidRDefault="002F32FB" w:rsidP="002F32FB">
      <w:pPr>
        <w:tabs>
          <w:tab w:val="left" w:pos="2685"/>
        </w:tabs>
        <w:spacing w:after="0" w:line="240" w:lineRule="auto"/>
        <w:jc w:val="center"/>
        <w:rPr>
          <w:rFonts w:ascii="Times New Roman" w:eastAsia="Calibri" w:hAnsi="Times New Roman" w:cs="Times New Roman"/>
          <w:position w:val="40"/>
          <w:sz w:val="24"/>
          <w:szCs w:val="24"/>
        </w:rPr>
      </w:pPr>
      <w:r w:rsidRPr="002F32FB">
        <w:rPr>
          <w:rFonts w:ascii="Times New Roman" w:eastAsia="Calibri" w:hAnsi="Times New Roman" w:cs="Times New Roman"/>
          <w:position w:val="40"/>
          <w:sz w:val="24"/>
          <w:szCs w:val="24"/>
        </w:rPr>
        <w:t>ПОСТАНОВЛЕНИЕ</w:t>
      </w:r>
    </w:p>
    <w:p w:rsidR="002F32FB" w:rsidRPr="002F32FB" w:rsidRDefault="002F32FB" w:rsidP="002F32FB">
      <w:pPr>
        <w:spacing w:after="0" w:line="240" w:lineRule="auto"/>
        <w:jc w:val="both"/>
        <w:rPr>
          <w:rFonts w:ascii="Times New Roman" w:eastAsia="Times New Roman" w:hAnsi="Times New Roman" w:cs="Times New Roman"/>
          <w:sz w:val="24"/>
          <w:szCs w:val="24"/>
        </w:rPr>
      </w:pPr>
      <w:bookmarkStart w:id="0" w:name="_GoBack"/>
      <w:r w:rsidRPr="002F32FB">
        <w:rPr>
          <w:rFonts w:ascii="Times New Roman" w:eastAsia="Times New Roman" w:hAnsi="Times New Roman" w:cs="Times New Roman"/>
          <w:sz w:val="24"/>
          <w:szCs w:val="24"/>
        </w:rPr>
        <w:t>от «19» января 2015 г. № 6</w:t>
      </w:r>
    </w:p>
    <w:bookmarkEnd w:id="0"/>
    <w:p w:rsidR="002F32FB" w:rsidRPr="002F32FB" w:rsidRDefault="002F32FB" w:rsidP="002F32FB">
      <w:pPr>
        <w:tabs>
          <w:tab w:val="left" w:pos="10080"/>
        </w:tabs>
        <w:suppressAutoHyphens/>
        <w:spacing w:after="0" w:line="240" w:lineRule="auto"/>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 xml:space="preserve">с. Монастырщина </w:t>
      </w:r>
    </w:p>
    <w:p w:rsidR="002F32FB" w:rsidRPr="002F32FB" w:rsidRDefault="002F32FB" w:rsidP="002F32FB">
      <w:pPr>
        <w:tabs>
          <w:tab w:val="left" w:pos="10080"/>
        </w:tabs>
        <w:suppressAutoHyphens/>
        <w:spacing w:after="0" w:line="240" w:lineRule="auto"/>
        <w:jc w:val="both"/>
        <w:rPr>
          <w:rFonts w:ascii="Times New Roman" w:eastAsia="Times New Roman" w:hAnsi="Times New Roman" w:cs="Times New Roman"/>
          <w:sz w:val="24"/>
          <w:szCs w:val="24"/>
        </w:rPr>
      </w:pPr>
    </w:p>
    <w:p w:rsidR="002F32FB" w:rsidRPr="002F32FB" w:rsidRDefault="002F32FB" w:rsidP="002F32FB">
      <w:pPr>
        <w:tabs>
          <w:tab w:val="left" w:pos="10080"/>
        </w:tabs>
        <w:suppressAutoHyphens/>
        <w:spacing w:after="0" w:line="240" w:lineRule="auto"/>
        <w:jc w:val="center"/>
        <w:rPr>
          <w:rFonts w:ascii="Times New Roman" w:eastAsia="Times New Roman" w:hAnsi="Times New Roman" w:cs="Times New Roman"/>
          <w:b/>
          <w:sz w:val="32"/>
          <w:szCs w:val="32"/>
        </w:rPr>
      </w:pPr>
      <w:r w:rsidRPr="002F32FB">
        <w:rPr>
          <w:rFonts w:ascii="Times New Roman" w:eastAsia="Times New Roman" w:hAnsi="Times New Roman" w:cs="Times New Roman"/>
          <w:b/>
          <w:bCs/>
          <w:sz w:val="32"/>
          <w:szCs w:val="32"/>
        </w:rPr>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w:t>
      </w:r>
      <w:r w:rsidRPr="002F32FB">
        <w:rPr>
          <w:rFonts w:ascii="Times New Roman" w:eastAsia="Times New Roman" w:hAnsi="Times New Roman" w:cs="Times New Roman"/>
          <w:b/>
          <w:sz w:val="32"/>
          <w:szCs w:val="32"/>
        </w:rPr>
        <w:t xml:space="preserve"> или нежилого помещения в жилое помещение»</w:t>
      </w:r>
    </w:p>
    <w:p w:rsidR="002F32FB" w:rsidRPr="002F32FB" w:rsidRDefault="002F32FB" w:rsidP="002F32FB">
      <w:pPr>
        <w:tabs>
          <w:tab w:val="left" w:pos="10080"/>
        </w:tabs>
        <w:suppressAutoHyphens/>
        <w:spacing w:after="0" w:line="240" w:lineRule="auto"/>
        <w:jc w:val="both"/>
        <w:rPr>
          <w:rFonts w:ascii="Times New Roman" w:eastAsia="Times New Roman" w:hAnsi="Times New Roman" w:cs="Times New Roman"/>
          <w:bCs/>
          <w:sz w:val="24"/>
          <w:szCs w:val="24"/>
        </w:rPr>
      </w:pPr>
    </w:p>
    <w:p w:rsidR="002F32FB" w:rsidRPr="002F32FB" w:rsidRDefault="002F32FB" w:rsidP="002F32FB">
      <w:pPr>
        <w:tabs>
          <w:tab w:val="left" w:pos="10080"/>
        </w:tabs>
        <w:suppressAutoHyphens/>
        <w:spacing w:after="0" w:line="240" w:lineRule="auto"/>
        <w:jc w:val="center"/>
        <w:rPr>
          <w:rFonts w:ascii="Times New Roman" w:eastAsia="Times New Roman" w:hAnsi="Times New Roman" w:cs="Times New Roman"/>
          <w:bCs/>
          <w:sz w:val="24"/>
          <w:szCs w:val="24"/>
        </w:rPr>
      </w:pPr>
      <w:r w:rsidRPr="002F32FB">
        <w:rPr>
          <w:rFonts w:ascii="Times New Roman" w:eastAsia="Times New Roman" w:hAnsi="Times New Roman" w:cs="Times New Roman"/>
          <w:bCs/>
          <w:sz w:val="24"/>
          <w:szCs w:val="24"/>
        </w:rPr>
        <w:t>(в редакции постановления от 02.10.2017 № 56)</w:t>
      </w:r>
    </w:p>
    <w:p w:rsidR="002F32FB" w:rsidRPr="002F32FB" w:rsidRDefault="002F32FB" w:rsidP="002F32FB">
      <w:pPr>
        <w:tabs>
          <w:tab w:val="left" w:pos="10080"/>
        </w:tabs>
        <w:suppressAutoHyphens/>
        <w:spacing w:after="0" w:line="240" w:lineRule="auto"/>
        <w:ind w:firstLine="709"/>
        <w:jc w:val="both"/>
        <w:rPr>
          <w:rFonts w:ascii="Times New Roman" w:eastAsia="Times New Roman" w:hAnsi="Times New Roman" w:cs="Times New Roman"/>
          <w:sz w:val="24"/>
          <w:szCs w:val="24"/>
          <w:lang w:eastAsia="ar-SA"/>
        </w:rPr>
      </w:pPr>
    </w:p>
    <w:p w:rsidR="002F32FB" w:rsidRPr="002F32FB" w:rsidRDefault="002F32FB" w:rsidP="002F32FB">
      <w:pPr>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В целях обеспечения информационной открытости деятельности органов местного самоуправления Монастырщинского сельского поселения, 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Монастырщинского сельского поселения, администрация Монастырщинского сельского поселения</w:t>
      </w:r>
    </w:p>
    <w:p w:rsidR="002F32FB" w:rsidRPr="002F32FB" w:rsidRDefault="002F32FB" w:rsidP="002F32FB">
      <w:pPr>
        <w:spacing w:after="0" w:line="240" w:lineRule="auto"/>
        <w:jc w:val="center"/>
        <w:rPr>
          <w:rFonts w:ascii="Times New Roman" w:eastAsia="Times New Roman" w:hAnsi="Times New Roman" w:cs="Times New Roman"/>
          <w:sz w:val="28"/>
        </w:rPr>
      </w:pPr>
      <w:r w:rsidRPr="002F32FB">
        <w:rPr>
          <w:rFonts w:ascii="Times New Roman" w:eastAsia="Times New Roman" w:hAnsi="Times New Roman" w:cs="Times New Roman"/>
          <w:sz w:val="24"/>
          <w:szCs w:val="24"/>
        </w:rPr>
        <w:t>ПОСТАНОВЛЯЕТ:</w:t>
      </w:r>
    </w:p>
    <w:p w:rsidR="002F32FB" w:rsidRPr="002F32FB" w:rsidRDefault="002F32FB" w:rsidP="002F32FB">
      <w:pPr>
        <w:spacing w:after="0" w:line="240" w:lineRule="auto"/>
        <w:ind w:firstLine="709"/>
        <w:jc w:val="both"/>
        <w:rPr>
          <w:rFonts w:ascii="Times New Roman" w:eastAsia="Times New Roman" w:hAnsi="Times New Roman" w:cs="Times New Roman"/>
          <w:sz w:val="28"/>
        </w:rPr>
      </w:pPr>
      <w:r w:rsidRPr="002F32FB">
        <w:rPr>
          <w:rFonts w:ascii="Times New Roman" w:eastAsia="Times New Roman" w:hAnsi="Times New Roman" w:cs="Times New Roman"/>
          <w:sz w:val="24"/>
          <w:szCs w:val="24"/>
        </w:rPr>
        <w:t>1. Утвердить Административный регламент по предоставлению муниципальной услуги «</w:t>
      </w:r>
      <w:r w:rsidRPr="002F32FB">
        <w:rPr>
          <w:rFonts w:ascii="Times New Roman" w:eastAsia="Times New Roman" w:hAnsi="Times New Roman" w:cs="Times New Roman"/>
          <w:bCs/>
          <w:sz w:val="24"/>
          <w:szCs w:val="24"/>
        </w:rPr>
        <w:t xml:space="preserve">Принятие документов, а также выдача решений о переводе или об отказе в переводе жилого помещения в нежилое </w:t>
      </w:r>
      <w:r w:rsidRPr="002F32FB">
        <w:rPr>
          <w:rFonts w:ascii="Times New Roman" w:eastAsia="Times New Roman" w:hAnsi="Times New Roman" w:cs="Times New Roman"/>
          <w:sz w:val="24"/>
          <w:szCs w:val="24"/>
        </w:rPr>
        <w:t>помещение или нежилого помещения в жилое помещение» согласно приложению.</w:t>
      </w:r>
    </w:p>
    <w:p w:rsidR="002F32FB" w:rsidRPr="002F32FB" w:rsidRDefault="002F32FB" w:rsidP="002F32FB">
      <w:pPr>
        <w:tabs>
          <w:tab w:val="left" w:pos="10080"/>
        </w:tabs>
        <w:suppressAutoHyphens/>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2. Контроль за исполнением настоящего постановления оставляю за собой.</w:t>
      </w:r>
    </w:p>
    <w:p w:rsidR="002F32FB" w:rsidRPr="002F32FB" w:rsidRDefault="002F32FB" w:rsidP="002F32FB">
      <w:pPr>
        <w:tabs>
          <w:tab w:val="left" w:pos="10080"/>
        </w:tabs>
        <w:suppressAutoHyphens/>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202"/>
        <w:gridCol w:w="3037"/>
        <w:gridCol w:w="3116"/>
      </w:tblGrid>
      <w:tr w:rsidR="002F32FB" w:rsidRPr="002F32FB" w:rsidTr="002F32FB">
        <w:tc>
          <w:tcPr>
            <w:tcW w:w="3284" w:type="dxa"/>
            <w:hideMark/>
          </w:tcPr>
          <w:p w:rsidR="002F32FB" w:rsidRPr="002F32FB" w:rsidRDefault="002F32FB" w:rsidP="002F32FB">
            <w:pPr>
              <w:tabs>
                <w:tab w:val="left" w:pos="10080"/>
              </w:tabs>
              <w:suppressAutoHyphens/>
              <w:spacing w:after="0" w:line="240" w:lineRule="auto"/>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Глава Монастырщинского сельского поселения</w:t>
            </w:r>
          </w:p>
        </w:tc>
        <w:tc>
          <w:tcPr>
            <w:tcW w:w="3285" w:type="dxa"/>
          </w:tcPr>
          <w:p w:rsidR="002F32FB" w:rsidRPr="002F32FB" w:rsidRDefault="002F32FB" w:rsidP="002F32FB">
            <w:pPr>
              <w:tabs>
                <w:tab w:val="left" w:pos="10080"/>
              </w:tabs>
              <w:suppressAutoHyphens/>
              <w:spacing w:after="0" w:line="240" w:lineRule="auto"/>
              <w:jc w:val="both"/>
              <w:rPr>
                <w:rFonts w:ascii="Times New Roman" w:eastAsia="Times New Roman" w:hAnsi="Times New Roman" w:cs="Times New Roman"/>
                <w:sz w:val="24"/>
                <w:szCs w:val="24"/>
              </w:rPr>
            </w:pPr>
          </w:p>
        </w:tc>
        <w:tc>
          <w:tcPr>
            <w:tcW w:w="3285" w:type="dxa"/>
            <w:hideMark/>
          </w:tcPr>
          <w:p w:rsidR="002F32FB" w:rsidRPr="002F32FB" w:rsidRDefault="002F32FB" w:rsidP="002F32FB">
            <w:pPr>
              <w:tabs>
                <w:tab w:val="left" w:pos="10080"/>
              </w:tabs>
              <w:suppressAutoHyphens/>
              <w:spacing w:after="0" w:line="240" w:lineRule="auto"/>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В.М. Лущинин</w:t>
            </w:r>
          </w:p>
        </w:tc>
      </w:tr>
    </w:tbl>
    <w:p w:rsidR="002F32FB" w:rsidRPr="002F32FB" w:rsidRDefault="002F32FB" w:rsidP="002F32FB">
      <w:pPr>
        <w:tabs>
          <w:tab w:val="left" w:pos="10080"/>
        </w:tabs>
        <w:suppressAutoHyphens/>
        <w:spacing w:after="0" w:line="240" w:lineRule="auto"/>
        <w:ind w:left="4536"/>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br w:type="page"/>
      </w:r>
      <w:r w:rsidRPr="002F32FB">
        <w:rPr>
          <w:rFonts w:ascii="Times New Roman" w:eastAsia="Times New Roman" w:hAnsi="Times New Roman" w:cs="Times New Roman"/>
          <w:sz w:val="24"/>
          <w:szCs w:val="24"/>
        </w:rPr>
        <w:lastRenderedPageBreak/>
        <w:t>Приложение</w:t>
      </w:r>
    </w:p>
    <w:p w:rsidR="002F32FB" w:rsidRPr="002F32FB" w:rsidRDefault="002F32FB" w:rsidP="002F32FB">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2F32FB">
        <w:rPr>
          <w:rFonts w:ascii="Times New Roman" w:eastAsia="Times New Roman" w:hAnsi="Times New Roman" w:cs="Times New Roman"/>
          <w:bCs/>
          <w:sz w:val="24"/>
          <w:szCs w:val="24"/>
          <w:lang w:eastAsia="ru-RU"/>
        </w:rPr>
        <w:t>к постановлению администрации</w:t>
      </w:r>
    </w:p>
    <w:p w:rsidR="002F32FB" w:rsidRPr="002F32FB" w:rsidRDefault="002F32FB" w:rsidP="002F32FB">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2F32FB">
        <w:rPr>
          <w:rFonts w:ascii="Times New Roman" w:eastAsia="Times New Roman" w:hAnsi="Times New Roman" w:cs="Times New Roman"/>
          <w:bCs/>
          <w:sz w:val="24"/>
          <w:szCs w:val="24"/>
          <w:lang w:eastAsia="ru-RU"/>
        </w:rPr>
        <w:t>Монастырщинского сельского поселения</w:t>
      </w:r>
    </w:p>
    <w:p w:rsidR="002F32FB" w:rsidRPr="002F32FB" w:rsidRDefault="002F32FB" w:rsidP="002F32FB">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2F32FB">
        <w:rPr>
          <w:rFonts w:ascii="Times New Roman" w:eastAsia="Times New Roman" w:hAnsi="Times New Roman" w:cs="Times New Roman"/>
          <w:bCs/>
          <w:sz w:val="24"/>
          <w:szCs w:val="24"/>
          <w:lang w:eastAsia="ru-RU"/>
        </w:rPr>
        <w:t>от 19.01.2015 № 6</w:t>
      </w:r>
    </w:p>
    <w:p w:rsidR="002F32FB" w:rsidRPr="002F32FB" w:rsidRDefault="002F32FB" w:rsidP="002F32FB">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2F32FB">
        <w:rPr>
          <w:rFonts w:ascii="Times New Roman" w:eastAsia="Times New Roman" w:hAnsi="Times New Roman" w:cs="Times New Roman"/>
          <w:bCs/>
          <w:sz w:val="24"/>
          <w:szCs w:val="24"/>
          <w:lang w:eastAsia="ru-RU"/>
        </w:rPr>
        <w:t xml:space="preserve">(Приложение в редакции постановления </w:t>
      </w:r>
    </w:p>
    <w:p w:rsidR="002F32FB" w:rsidRPr="002F32FB" w:rsidRDefault="002F32FB" w:rsidP="002F32FB">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2F32FB">
        <w:rPr>
          <w:rFonts w:ascii="Times New Roman" w:eastAsia="Times New Roman" w:hAnsi="Times New Roman" w:cs="Times New Roman"/>
          <w:bCs/>
          <w:sz w:val="24"/>
          <w:szCs w:val="24"/>
          <w:lang w:eastAsia="ru-RU"/>
        </w:rPr>
        <w:t xml:space="preserve">от 02.10.2017 № 56) </w:t>
      </w:r>
    </w:p>
    <w:p w:rsidR="002F32FB" w:rsidRPr="002F32FB" w:rsidRDefault="002F32FB" w:rsidP="002F32FB">
      <w:pPr>
        <w:spacing w:after="0" w:line="240" w:lineRule="auto"/>
        <w:jc w:val="center"/>
        <w:rPr>
          <w:rFonts w:ascii="Times New Roman" w:eastAsia="Times New Roman" w:hAnsi="Times New Roman" w:cs="Times New Roman"/>
          <w:sz w:val="24"/>
          <w:szCs w:val="24"/>
        </w:rPr>
      </w:pPr>
    </w:p>
    <w:p w:rsidR="002F32FB" w:rsidRPr="002F32FB" w:rsidRDefault="002F32FB" w:rsidP="002F32FB">
      <w:pPr>
        <w:spacing w:after="0" w:line="240" w:lineRule="auto"/>
        <w:jc w:val="center"/>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rPr>
        <w:t>Административный регламент</w:t>
      </w:r>
    </w:p>
    <w:p w:rsidR="002F32FB" w:rsidRPr="002F32FB" w:rsidRDefault="002F32FB" w:rsidP="002F32FB">
      <w:pPr>
        <w:adjustRightInd w:val="0"/>
        <w:spacing w:after="0" w:line="240" w:lineRule="auto"/>
        <w:jc w:val="center"/>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p>
    <w:p w:rsidR="002F32FB" w:rsidRPr="002F32FB" w:rsidRDefault="002F32FB" w:rsidP="002F32FB">
      <w:pPr>
        <w:autoSpaceDE w:val="0"/>
        <w:autoSpaceDN w:val="0"/>
        <w:adjustRightInd w:val="0"/>
        <w:spacing w:after="0" w:line="240" w:lineRule="auto"/>
        <w:jc w:val="center"/>
        <w:rPr>
          <w:rFonts w:ascii="Times New Roman" w:hAnsi="Times New Roman" w:cs="Times New Roman"/>
          <w:sz w:val="24"/>
          <w:szCs w:val="24"/>
        </w:rPr>
      </w:pPr>
      <w:r w:rsidRPr="002F32FB">
        <w:rPr>
          <w:rFonts w:ascii="Times New Roman" w:hAnsi="Times New Roman" w:cs="Times New Roman"/>
          <w:sz w:val="24"/>
          <w:szCs w:val="24"/>
        </w:rPr>
        <w:t>1. Общие положения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1.1. Предмет регулирования административного регламента</w:t>
      </w:r>
    </w:p>
    <w:p w:rsidR="002F32FB" w:rsidRPr="002F32FB" w:rsidRDefault="002F32FB" w:rsidP="002F32FB">
      <w:pPr>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Административный регламент администрации Монастырщинского сельского поселения Богучарского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Монастырщинского сельского поселения Богучарского муниципального района Воронежской области,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1.2. Описание заявителей</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 xml:space="preserve">Заявителем является собственник жилого помещения, расположенного на территории Монастырщинского сельского поселения Богучарского муниципального района Воронежской области, или уполномоченное им лицом (далее - заявитель, заявители). </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1.3. Требования к порядку информирования о предоставлении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1.3.1. Орган, предоставляющий муниципальную услугу: администрация Монастырщинского сельского поселения Богучарского муниципального района Воронежской (далее – Администрация).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N 1 к настоящему Административному регламенту и размещаются: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на официальном сайте Администрации в сети Интернет (www.monastirshin.ru.);</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на информационных стендах в Администрации.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w:t>
      </w:r>
      <w:r w:rsidRPr="002F32FB">
        <w:rPr>
          <w:rFonts w:ascii="Times New Roman" w:hAnsi="Times New Roman" w:cs="Times New Roman"/>
          <w:sz w:val="24"/>
          <w:szCs w:val="24"/>
        </w:rPr>
        <w:lastRenderedPageBreak/>
        <w:t>непосредственно в Администрации, или с использованием средств телефонной связи или сети Интернет.</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F32FB" w:rsidRPr="002F32FB" w:rsidRDefault="002F32FB" w:rsidP="002F32FB">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F32FB" w:rsidRPr="002F32FB" w:rsidRDefault="002F32FB" w:rsidP="002F32FB">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 текст настоящего Административного регламента;</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 формы, образцы заявлений, иных документов.</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 о порядке предоставления муниципальной услуги;</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 о ходе предоставления муниципальной услуги;</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 об отказе в предоставлении муниципальной услуги.</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F32FB" w:rsidRPr="002F32FB" w:rsidRDefault="002F32FB" w:rsidP="002F32FB">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F32FB" w:rsidRPr="002F32FB" w:rsidRDefault="002F32FB" w:rsidP="002F32FB">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Время телефонного разговора не должно превышать 15 минут.</w:t>
      </w:r>
    </w:p>
    <w:p w:rsidR="002F32FB" w:rsidRPr="002F32FB" w:rsidRDefault="002F32FB" w:rsidP="002F32FB">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F32FB" w:rsidRPr="002F32FB" w:rsidRDefault="002F32FB" w:rsidP="002F32FB">
      <w:pPr>
        <w:autoSpaceDE w:val="0"/>
        <w:autoSpaceDN w:val="0"/>
        <w:adjustRightInd w:val="0"/>
        <w:spacing w:after="0" w:line="240" w:lineRule="auto"/>
        <w:jc w:val="center"/>
        <w:rPr>
          <w:rFonts w:ascii="Times New Roman" w:hAnsi="Times New Roman" w:cs="Times New Roman"/>
          <w:sz w:val="24"/>
          <w:szCs w:val="24"/>
        </w:rPr>
      </w:pPr>
      <w:r w:rsidRPr="002F32FB">
        <w:rPr>
          <w:rFonts w:ascii="Times New Roman" w:hAnsi="Times New Roman" w:cs="Times New Roman"/>
          <w:sz w:val="24"/>
          <w:szCs w:val="24"/>
        </w:rPr>
        <w:t>2. Стандарт предоставления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2.1. Наименование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2.2. Наименование органа, предоставляющего муниципальную услугу</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2.2.1. Наименование органа, представляющего муниципальную услугу.</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lastRenderedPageBreak/>
        <w:t>Орган, предоставляющий муниципальную услугу: администрация Монастырщинского сельского поселения Богучарского муниципального района Воронежской (далее – Администрация).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управление Федеральной службы государственной регистрации, кадастра и картографии по Воронежской области;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2F32FB" w:rsidRPr="002F32FB" w:rsidRDefault="002F32FB" w:rsidP="002F32F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2F32FB" w:rsidRPr="002F32FB" w:rsidRDefault="002F32FB" w:rsidP="002F32FB">
      <w:pPr>
        <w:tabs>
          <w:tab w:val="left" w:pos="0"/>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Монастырщинского сельского поселения Богучарского муниципального района Воронежской области.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Форма заявления приведена в приложении N 2 к настоящему Административному регламенту.</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Заявление на бумажном носителе представляется: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посредством почтового отправления;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при личном обращении заявителя либо его законного представителя.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2.2.5. Заявление и документы, необходимые для получения муниципальной услуги, представляемые в электронном виде:</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1) подписываются в соответствии с требованиями Федерального закона "Об организации предоставления государственных и муниципальных услуг":</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lastRenderedPageBreak/>
        <w:t>заявление - простой электронной подписью (далее - ЭП);</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F32FB" w:rsidRPr="002F32FB" w:rsidRDefault="002F32FB" w:rsidP="002F32F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иным способом, позволяющим передать в электронном виде заявление и иные документы.</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2.2.6.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2.3. Результат предоставления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2.4. Срок предоставления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lastRenderedPageBreak/>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2.5. Правовые основания предоставления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2.5.1. Предоставление муниципальной услуги осуществляется в соответствии с:</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-Уставом Монастырщинского сельского поселения;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-постановлением Администрации Монастырщинского сельского поселения от 01.04.2015 № 20 «Об утверждении перечней государственных и муниципальных услуг, оказываемых администрацией Монастырщинского сельского поселения»;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-и другими правовыми актами.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bookmarkStart w:id="1" w:name="P138"/>
      <w:bookmarkEnd w:id="1"/>
      <w:r w:rsidRPr="002F32F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bookmarkStart w:id="2" w:name="P142"/>
      <w:bookmarkEnd w:id="2"/>
      <w:r w:rsidRPr="002F32FB">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lastRenderedPageBreak/>
        <w:t>Основанием для предоставления муниципальной услуги является заявление о переводе помещения (приложение №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 либо через АУ «МФЦ».</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К заявлению прилагаются следующие документы:</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 xml:space="preserve">1. </w:t>
      </w:r>
      <w:r w:rsidRPr="002F32FB">
        <w:rPr>
          <w:rFonts w:ascii="Times New Roman" w:eastAsia="Calibri" w:hAnsi="Times New Roman" w:cs="Times New Roman"/>
          <w:sz w:val="24"/>
          <w:szCs w:val="24"/>
        </w:rPr>
        <w:t>правоустанавливающие документы на переводимое помещение (подлинники или засвидетельствованные в нотариальном порядке копии)</w:t>
      </w:r>
      <w:r w:rsidRPr="002F32FB">
        <w:rPr>
          <w:rFonts w:ascii="Times New Roman" w:eastAsia="Times New Roman" w:hAnsi="Times New Roman" w:cs="Times New Roman"/>
          <w:sz w:val="24"/>
          <w:szCs w:val="24"/>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F32FB" w:rsidRPr="002F32FB" w:rsidRDefault="002F32FB" w:rsidP="002F32FB">
      <w:pPr>
        <w:adjustRightInd w:val="0"/>
        <w:spacing w:after="0" w:line="240" w:lineRule="auto"/>
        <w:ind w:firstLine="709"/>
        <w:jc w:val="both"/>
        <w:rPr>
          <w:rFonts w:ascii="Times New Roman" w:eastAsia="Calibri" w:hAnsi="Times New Roman" w:cs="Times New Roman"/>
          <w:sz w:val="24"/>
          <w:szCs w:val="24"/>
        </w:rPr>
      </w:pPr>
      <w:r w:rsidRPr="002F32FB">
        <w:rPr>
          <w:rFonts w:ascii="Times New Roman" w:eastAsia="Calibri"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F32FB" w:rsidRPr="002F32FB" w:rsidRDefault="002F32FB" w:rsidP="002F32FB">
      <w:pPr>
        <w:adjustRightInd w:val="0"/>
        <w:spacing w:after="0" w:line="240" w:lineRule="auto"/>
        <w:ind w:firstLine="709"/>
        <w:jc w:val="both"/>
        <w:rPr>
          <w:rFonts w:ascii="Times New Roman" w:eastAsia="Calibri" w:hAnsi="Times New Roman" w:cs="Times New Roman"/>
          <w:sz w:val="24"/>
          <w:szCs w:val="24"/>
        </w:rPr>
      </w:pPr>
      <w:r w:rsidRPr="002F32FB">
        <w:rPr>
          <w:rFonts w:ascii="Times New Roman" w:eastAsia="Calibri" w:hAnsi="Times New Roman" w:cs="Times New Roman"/>
          <w:sz w:val="24"/>
          <w:szCs w:val="24"/>
        </w:rPr>
        <w:t>3. поэтажный план дома, в котором находится переводимое помещение;</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Calibri"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2F32FB">
        <w:rPr>
          <w:rFonts w:ascii="Times New Roman" w:eastAsia="Times New Roman" w:hAnsi="Times New Roman" w:cs="Times New Roman"/>
          <w:sz w:val="24"/>
          <w:szCs w:val="24"/>
        </w:rPr>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bookmarkStart w:id="3" w:name="P168"/>
      <w:bookmarkEnd w:id="3"/>
      <w:r w:rsidRPr="002F32FB">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поэтажный план дома, в котором находится переводимое помещение.</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При предоставлении муниципальной услуги запрещается требовать от заявителя: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xml:space="preserve">-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bookmarkStart w:id="4" w:name="P187"/>
      <w:bookmarkEnd w:id="4"/>
      <w:r w:rsidRPr="002F32FB">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bookmarkStart w:id="5" w:name="P195"/>
      <w:bookmarkEnd w:id="5"/>
      <w:r w:rsidRPr="002F32FB">
        <w:rPr>
          <w:rFonts w:ascii="Times New Roman" w:hAnsi="Times New Roman" w:cs="Times New Roman"/>
          <w:sz w:val="24"/>
          <w:szCs w:val="24"/>
        </w:rPr>
        <w:t xml:space="preserve">2.8. Основанием для отказа в предоставлении муниципальной услуги </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Основаниями для отказа в предоставлении муниципальной услуги по выдаче разрешения на строительство являются: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2.8.1. непредставление указанных в п. 2.6.1 настоящего Административного регламента документов;</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2.8.2. представления документов в ненадлежащий орган;</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2.8.3. несоблюдение условий перевода жилых помещений в нежилые помещения: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в) право собственности на переводимое помещение обременено правами каких-либо лиц;</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 xml:space="preserve">г) </w:t>
      </w:r>
      <w:r w:rsidRPr="002F32FB">
        <w:rPr>
          <w:rFonts w:ascii="Times New Roman" w:eastAsia="Calibri" w:hAnsi="Times New Roman" w:cs="Times New Roman"/>
          <w:sz w:val="24"/>
          <w:szCs w:val="24"/>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2F32FB">
        <w:rPr>
          <w:rFonts w:ascii="Times New Roman" w:eastAsia="Times New Roman" w:hAnsi="Times New Roman" w:cs="Times New Roman"/>
          <w:sz w:val="24"/>
          <w:szCs w:val="24"/>
        </w:rPr>
        <w:t>;</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2.8.4. несоблюдение условий перевода нежилых помещений в жилые помещения: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2.8.5. несоответствия проекта переустройства и (или) перепланировки жилого помещения требованиям законодательства.</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Муниципальная услуга предоставляется на бесплатной основе.</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2.11. Срок регистрации запроса заявителя о предоставлении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 xml:space="preserve">2.12. </w:t>
      </w:r>
      <w:r w:rsidRPr="002F32FB">
        <w:rPr>
          <w:rFonts w:ascii="Times New Roman" w:eastAsia="Calibri"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2.12.1. Прием граждан осуществляется в специально выделенных для предоставления муниципальных услуг помещениях.</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Доступ заявителей к парковочным местам является бесплатным.</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 информационными стендами, на которых размещается визуальная и текстовая информация;</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 стульями и столами для оформления документов.</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К информационным стендам должна быть обеспечена возможность свободного доступа граждан.</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2.12.5. Требования к обеспечению условий доступности муниципальных услуг для инвалидов.</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w:t>
      </w:r>
      <w:r w:rsidRPr="002F32FB">
        <w:rPr>
          <w:rFonts w:ascii="Times New Roman" w:eastAsia="Times New Roman" w:hAnsi="Times New Roman" w:cs="Times New Roman"/>
          <w:spacing w:val="4"/>
          <w:sz w:val="24"/>
          <w:szCs w:val="24"/>
          <w:lang w:eastAsia="ru-RU"/>
        </w:rPr>
        <w:lastRenderedPageBreak/>
        <w:t>Российской Федерации».</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2.13. Показатели доступности и качества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2.13.1. Показателями доступности муниципальной услуги являются:</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2F32FB">
        <w:rPr>
          <w:rFonts w:ascii="Times New Roman" w:eastAsia="Verdana" w:hAnsi="Times New Roman" w:cs="Times New Roman"/>
          <w:iCs/>
          <w:color w:val="000000"/>
          <w:spacing w:val="2"/>
          <w:sz w:val="24"/>
          <w:szCs w:val="24"/>
          <w:shd w:val="clear" w:color="auto" w:fill="FFFFFF"/>
          <w:lang w:eastAsia="ru-RU"/>
        </w:rPr>
        <w:t xml:space="preserve">том </w:t>
      </w:r>
      <w:r w:rsidRPr="002F32FB">
        <w:rPr>
          <w:rFonts w:ascii="Times New Roman" w:eastAsia="Times New Roman" w:hAnsi="Times New Roman" w:cs="Times New Roman"/>
          <w:spacing w:val="4"/>
          <w:sz w:val="24"/>
          <w:szCs w:val="24"/>
          <w:lang w:eastAsia="ru-RU"/>
        </w:rPr>
        <w:t>числе для лиц с ограниченными возможностями здоровья (инвалидов);</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 оборудование мест ожидания в органе, предоставляющем услугу, доступными местами общего пользования;</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 соблюдение графика работы органа, предоставляющего услугу;</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 возможность получения муниципальной услуги в многофункциональном центре;</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2.13.2 Показателями качества муниципальной услуги являются:</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 соблюдение сроков предоставления муниципальной услуги;</w:t>
      </w:r>
    </w:p>
    <w:p w:rsidR="002F32FB" w:rsidRPr="002F32FB" w:rsidRDefault="002F32FB" w:rsidP="002F32FB">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F32FB">
        <w:rPr>
          <w:rFonts w:ascii="Times New Roman" w:eastAsia="Times New Roman" w:hAnsi="Times New Roman" w:cs="Times New Roman"/>
          <w:spacing w:val="4"/>
          <w:sz w:val="24"/>
          <w:szCs w:val="24"/>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F32FB" w:rsidRPr="002F32FB" w:rsidRDefault="002F32FB" w:rsidP="002F32FB">
      <w:pPr>
        <w:adjustRightInd w:val="0"/>
        <w:spacing w:after="0" w:line="240" w:lineRule="auto"/>
        <w:jc w:val="center"/>
        <w:rPr>
          <w:rFonts w:ascii="Times New Roman" w:eastAsia="Calibri" w:hAnsi="Times New Roman" w:cs="Times New Roman"/>
          <w:sz w:val="24"/>
          <w:szCs w:val="24"/>
        </w:rPr>
      </w:pPr>
      <w:r w:rsidRPr="002F32FB">
        <w:rPr>
          <w:rFonts w:ascii="Times New Roman" w:eastAsia="Times New Roman" w:hAnsi="Times New Roman" w:cs="Times New Roman"/>
          <w:sz w:val="24"/>
          <w:szCs w:val="24"/>
        </w:rPr>
        <w:t xml:space="preserve">3. </w:t>
      </w:r>
      <w:r w:rsidRPr="002F32FB">
        <w:rPr>
          <w:rFonts w:ascii="Times New Roman" w:eastAsia="Calibri"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hAnsi="Times New Roman" w:cs="Times New Roman"/>
          <w:sz w:val="24"/>
          <w:szCs w:val="24"/>
        </w:rPr>
        <w:t>3.1. Исчерпывающий перечень административных процедур</w:t>
      </w:r>
    </w:p>
    <w:p w:rsidR="002F32FB" w:rsidRPr="002F32FB" w:rsidRDefault="002F32FB" w:rsidP="002F3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2F32F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прием и регистрация заявления и прилагаемых к нему документов;</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lastRenderedPageBreak/>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3.2. Прием и регистрация заявления и прилагаемых к нему документов</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3.2.6. Максимальный срок исполнения административной процедуры - 1 календарный день.</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государственных органов, органов местного самоуправления и иных органов</w:t>
      </w:r>
    </w:p>
    <w:p w:rsidR="002F32FB" w:rsidRPr="002F32FB" w:rsidRDefault="002F32FB" w:rsidP="002F32FB">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2F32FB" w:rsidRPr="002F32FB" w:rsidRDefault="002F32FB" w:rsidP="002F32FB">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2F32FB" w:rsidRPr="002F32FB" w:rsidRDefault="002F32FB" w:rsidP="002F32FB">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lastRenderedPageBreak/>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2F32FB" w:rsidRPr="002F32FB" w:rsidRDefault="002F32FB" w:rsidP="002F32FB">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2F32FB" w:rsidRPr="002F32FB" w:rsidRDefault="002F32FB" w:rsidP="002F32FB">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F32FB" w:rsidRPr="002F32FB" w:rsidRDefault="002F32FB" w:rsidP="002F32FB">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F32FB" w:rsidRPr="002F32FB" w:rsidRDefault="002F32FB" w:rsidP="002F32FB">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 xml:space="preserve">3.3.7. Максимальный срок исполнения административной процедуры - 31 календарный день. </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3.4.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3.4.3. По результатам принятого решения специалист Администрации: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lastRenderedPageBreak/>
        <w:t>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3.4.4.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3.4.6. Максимальный срок исполнения административной процедуры - 10 календарных дней.</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3.5.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 АУ «МФЦ».</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3.5.3. Максимальный срок исполнения административной процедуры - 3 рабочих дня.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3.6.3. Получение результата муниципальной услуги в электронной форме предусмотрено.</w:t>
      </w:r>
    </w:p>
    <w:p w:rsidR="002F32FB" w:rsidRPr="002F32FB" w:rsidRDefault="002F32FB" w:rsidP="002F32FB">
      <w:pPr>
        <w:spacing w:after="0" w:line="240" w:lineRule="auto"/>
        <w:contextualSpacing/>
        <w:jc w:val="center"/>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4. Формы контроля за исполнением административного регламента</w:t>
      </w:r>
    </w:p>
    <w:p w:rsidR="002F32FB" w:rsidRPr="002F32FB" w:rsidRDefault="002F32FB" w:rsidP="002F32FB">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F32FB" w:rsidRPr="002F32FB" w:rsidRDefault="002F32FB" w:rsidP="002F32FB">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F32FB" w:rsidRPr="002F32FB" w:rsidRDefault="002F32FB" w:rsidP="002F32FB">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F32FB" w:rsidRPr="002F32FB" w:rsidRDefault="002F32FB" w:rsidP="002F32FB">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F32F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F32FB" w:rsidRPr="002F32FB" w:rsidRDefault="002F32FB" w:rsidP="002F32FB">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F32FB" w:rsidRPr="002F32FB" w:rsidRDefault="002F32FB" w:rsidP="002F32FB">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F32FB" w:rsidRPr="002F32FB" w:rsidRDefault="002F32FB" w:rsidP="002F32FB">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F32FB" w:rsidRPr="002F32FB" w:rsidRDefault="002F32FB" w:rsidP="002F32FB">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 xml:space="preserve">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2F32FB" w:rsidRPr="002F32FB" w:rsidRDefault="002F32FB" w:rsidP="002F32FB">
      <w:pPr>
        <w:spacing w:after="0" w:line="240" w:lineRule="auto"/>
        <w:jc w:val="center"/>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5. Досудебный (внесудебный) порядок обжалования решений</w:t>
      </w:r>
    </w:p>
    <w:p w:rsidR="002F32FB" w:rsidRPr="002F32FB" w:rsidRDefault="002F32FB" w:rsidP="002F32FB">
      <w:pPr>
        <w:spacing w:after="0" w:line="240" w:lineRule="auto"/>
        <w:ind w:firstLine="709"/>
        <w:jc w:val="both"/>
        <w:rPr>
          <w:rFonts w:ascii="Times New Roman" w:eastAsia="SimSun" w:hAnsi="Times New Roman" w:cs="Times New Roman"/>
          <w:sz w:val="24"/>
          <w:szCs w:val="24"/>
          <w:lang w:eastAsia="zh-CN"/>
        </w:rPr>
      </w:pPr>
      <w:r w:rsidRPr="002F32FB">
        <w:rPr>
          <w:rFonts w:ascii="Times New Roman" w:eastAsia="Times New Roman" w:hAnsi="Times New Roman" w:cs="Times New Roman"/>
          <w:sz w:val="24"/>
          <w:szCs w:val="24"/>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F32FB">
        <w:rPr>
          <w:rFonts w:ascii="Times New Roman" w:hAnsi="Times New Roman" w:cs="Times New Roman"/>
          <w:sz w:val="24"/>
          <w:szCs w:val="24"/>
        </w:rPr>
        <w:t>5.2. Заявитель может обратиться с жалобой, в том числе в следующих случаях:</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 нарушение срока предоставления муниципальной услуги;</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 у заявителя;</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32FB" w:rsidRPr="002F32FB" w:rsidRDefault="002F32FB" w:rsidP="002F32FB">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2F32FB" w:rsidRPr="002F32FB" w:rsidRDefault="002F32FB" w:rsidP="002F32FB">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F32FB" w:rsidRPr="002F32FB" w:rsidRDefault="002F32FB" w:rsidP="002F32FB">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5.4. Жалоба должна содержать:</w:t>
      </w:r>
    </w:p>
    <w:p w:rsidR="002F32FB" w:rsidRPr="002F32FB" w:rsidRDefault="002F32FB" w:rsidP="002F32FB">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F32FB" w:rsidRPr="002F32FB" w:rsidRDefault="002F32FB" w:rsidP="002F32FB">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32FB" w:rsidRPr="002F32FB" w:rsidRDefault="002F32FB" w:rsidP="002F32FB">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2F32FB" w:rsidRPr="002F32FB" w:rsidRDefault="002F32FB" w:rsidP="002F32FB">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Монастырщинского сельского поселения Богучарского муниципального района Воронежской области.</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lastRenderedPageBreak/>
        <w:t>2) подача жалобы лицом, полномочия которого не подтверждены в порядке, установленном законодательством;</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32FB" w:rsidRPr="002F32FB" w:rsidRDefault="002F32FB" w:rsidP="002F32F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32FB" w:rsidRPr="002F32FB" w:rsidRDefault="002F32FB" w:rsidP="002F32FB">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32FB" w:rsidRPr="002F32FB" w:rsidRDefault="002F32FB" w:rsidP="002F32FB">
      <w:pPr>
        <w:spacing w:after="0" w:line="240" w:lineRule="auto"/>
        <w:ind w:left="4536"/>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br w:type="page"/>
      </w:r>
      <w:r w:rsidRPr="002F32FB">
        <w:rPr>
          <w:rFonts w:ascii="Times New Roman" w:eastAsia="Times New Roman" w:hAnsi="Times New Roman" w:cs="Times New Roman"/>
          <w:sz w:val="24"/>
          <w:szCs w:val="24"/>
        </w:rPr>
        <w:lastRenderedPageBreak/>
        <w:t>Приложение № 1</w:t>
      </w:r>
    </w:p>
    <w:p w:rsidR="002F32FB" w:rsidRPr="002F32FB" w:rsidRDefault="002F32FB" w:rsidP="002F32FB">
      <w:pPr>
        <w:autoSpaceDE w:val="0"/>
        <w:autoSpaceDN w:val="0"/>
        <w:adjustRightInd w:val="0"/>
        <w:spacing w:after="0" w:line="240" w:lineRule="auto"/>
        <w:ind w:left="4536"/>
        <w:rPr>
          <w:rFonts w:ascii="Times New Roman" w:hAnsi="Times New Roman" w:cs="Times New Roman"/>
          <w:sz w:val="24"/>
          <w:szCs w:val="24"/>
        </w:rPr>
      </w:pPr>
      <w:r w:rsidRPr="002F32FB">
        <w:rPr>
          <w:rFonts w:ascii="Times New Roman" w:hAnsi="Times New Roman" w:cs="Times New Roman"/>
          <w:sz w:val="24"/>
          <w:szCs w:val="24"/>
        </w:rPr>
        <w:t>к административному регламенту</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Calibri" w:hAnsi="Times New Roman" w:cs="Times New Roman"/>
          <w:sz w:val="24"/>
          <w:szCs w:val="24"/>
        </w:rPr>
        <w:t xml:space="preserve">1. </w:t>
      </w:r>
      <w:r w:rsidRPr="002F32FB">
        <w:rPr>
          <w:rFonts w:ascii="Times New Roman" w:eastAsia="Times New Roman" w:hAnsi="Times New Roman" w:cs="Times New Roman"/>
          <w:sz w:val="24"/>
          <w:szCs w:val="24"/>
        </w:rPr>
        <w:t>Место нахождения администрации Монастырщинского сельского поселения Богучарского муниципального района Воронежской области: Воронежская область, Богучарский район село Монастырщина, ул. Центральная, д. 22.</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График работы администрации Монастырщинского сельского поселения Богучарского муниципального района Воронежской области:</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понедельник - пятница: с 08-00 до 16-00;</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перерыв: с 12-00 до 13-00;</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выходной: суббота, воскресенье.</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Официальный сайт администрации Монастырщинского сельского поселения Богучарского муниципального района Воронежской области в сети Интернет: www.</w:t>
      </w:r>
      <w:r w:rsidRPr="002F32FB">
        <w:rPr>
          <w:rFonts w:ascii="Times New Roman" w:eastAsia="Times New Roman" w:hAnsi="Times New Roman" w:cs="Times New Roman"/>
          <w:sz w:val="24"/>
          <w:szCs w:val="24"/>
          <w:lang w:val="en-US"/>
        </w:rPr>
        <w:t>http</w:t>
      </w:r>
      <w:r w:rsidRPr="002F32FB">
        <w:rPr>
          <w:rFonts w:ascii="Times New Roman" w:eastAsia="Times New Roman" w:hAnsi="Times New Roman" w:cs="Times New Roman"/>
          <w:sz w:val="24"/>
          <w:szCs w:val="24"/>
        </w:rPr>
        <w:t xml:space="preserve">:// www.monastirshin.ru. </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Адрес электронной почты администрации Монастырщинского сельского поселения Богучарского муниципального района Воронежской области: monast.boguch@govvrn.ru. .</w:t>
      </w:r>
    </w:p>
    <w:p w:rsidR="002F32FB" w:rsidRPr="002F32FB" w:rsidRDefault="002F32FB" w:rsidP="002F32FB">
      <w:pPr>
        <w:adjustRightInd w:val="0"/>
        <w:spacing w:after="0" w:line="240" w:lineRule="auto"/>
        <w:ind w:firstLine="709"/>
        <w:jc w:val="both"/>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t>2. Телефоны для справок:8(47366) 4-61-23, 4-61-80.</w:t>
      </w:r>
    </w:p>
    <w:p w:rsidR="002F32FB" w:rsidRPr="002F32FB" w:rsidRDefault="002F32FB" w:rsidP="002F32FB">
      <w:pPr>
        <w:spacing w:after="0" w:line="240" w:lineRule="auto"/>
        <w:ind w:left="4536"/>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br w:type="page"/>
      </w:r>
      <w:r w:rsidRPr="002F32FB">
        <w:rPr>
          <w:rFonts w:ascii="Times New Roman" w:eastAsia="Times New Roman" w:hAnsi="Times New Roman" w:cs="Times New Roman"/>
          <w:sz w:val="24"/>
          <w:szCs w:val="24"/>
        </w:rPr>
        <w:lastRenderedPageBreak/>
        <w:t>Приложение № 2</w:t>
      </w:r>
    </w:p>
    <w:p w:rsidR="002F32FB" w:rsidRPr="002F32FB" w:rsidRDefault="002F32FB" w:rsidP="002F32FB">
      <w:pPr>
        <w:autoSpaceDE w:val="0"/>
        <w:autoSpaceDN w:val="0"/>
        <w:adjustRightInd w:val="0"/>
        <w:spacing w:after="0" w:line="240" w:lineRule="auto"/>
        <w:ind w:left="4536"/>
        <w:rPr>
          <w:rFonts w:ascii="Times New Roman" w:hAnsi="Times New Roman" w:cs="Times New Roman"/>
          <w:sz w:val="24"/>
          <w:szCs w:val="24"/>
        </w:rPr>
      </w:pPr>
      <w:r w:rsidRPr="002F32FB">
        <w:rPr>
          <w:rFonts w:ascii="Times New Roman" w:hAnsi="Times New Roman" w:cs="Times New Roman"/>
          <w:sz w:val="24"/>
          <w:szCs w:val="24"/>
        </w:rPr>
        <w:t>к административному регламенту</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p>
    <w:p w:rsidR="002F32FB" w:rsidRPr="002F32FB" w:rsidRDefault="002F32FB" w:rsidP="002F32FB">
      <w:pPr>
        <w:autoSpaceDE w:val="0"/>
        <w:autoSpaceDN w:val="0"/>
        <w:adjustRightInd w:val="0"/>
        <w:spacing w:after="0" w:line="240" w:lineRule="auto"/>
        <w:jc w:val="center"/>
        <w:rPr>
          <w:rFonts w:ascii="Times New Roman" w:hAnsi="Times New Roman" w:cs="Times New Roman"/>
          <w:sz w:val="24"/>
          <w:szCs w:val="24"/>
        </w:rPr>
      </w:pPr>
      <w:r w:rsidRPr="002F32FB">
        <w:rPr>
          <w:rFonts w:ascii="Times New Roman" w:hAnsi="Times New Roman" w:cs="Times New Roman"/>
          <w:sz w:val="24"/>
          <w:szCs w:val="24"/>
        </w:rPr>
        <w:t>Форма заявления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В _______________________________________</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 xml:space="preserve">(наименование органа местного </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_______________________________________</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самоуправления муниципального образования)</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_______________________________________</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(Ф.И.О. руководителя)</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_______________________________________</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(Ф.И.О. заявителя,</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_______________________________________</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паспортные данные)</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_______________________________________</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(по доверенности в интересах)</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_______________________________________</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(адрес регистрации собственника)</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p>
    <w:p w:rsidR="002F32FB" w:rsidRPr="002F32FB" w:rsidRDefault="002F32FB" w:rsidP="002F32FB">
      <w:pPr>
        <w:autoSpaceDE w:val="0"/>
        <w:autoSpaceDN w:val="0"/>
        <w:adjustRightInd w:val="0"/>
        <w:spacing w:after="0" w:line="240" w:lineRule="auto"/>
        <w:jc w:val="center"/>
        <w:rPr>
          <w:rFonts w:ascii="Times New Roman" w:hAnsi="Times New Roman" w:cs="Times New Roman"/>
          <w:sz w:val="24"/>
          <w:szCs w:val="24"/>
        </w:rPr>
      </w:pPr>
      <w:bookmarkStart w:id="6" w:name="P671"/>
      <w:bookmarkEnd w:id="6"/>
      <w:r w:rsidRPr="002F32FB">
        <w:rPr>
          <w:rFonts w:ascii="Times New Roman" w:hAnsi="Times New Roman" w:cs="Times New Roman"/>
          <w:sz w:val="24"/>
          <w:szCs w:val="24"/>
        </w:rPr>
        <w:t>Заявление</w:t>
      </w:r>
    </w:p>
    <w:p w:rsidR="002F32FB" w:rsidRPr="002F32FB" w:rsidRDefault="002F32FB" w:rsidP="002F32FB">
      <w:pPr>
        <w:autoSpaceDE w:val="0"/>
        <w:autoSpaceDN w:val="0"/>
        <w:adjustRightInd w:val="0"/>
        <w:spacing w:after="0" w:line="240" w:lineRule="auto"/>
        <w:jc w:val="center"/>
        <w:rPr>
          <w:rFonts w:ascii="Times New Roman" w:hAnsi="Times New Roman" w:cs="Times New Roman"/>
          <w:sz w:val="24"/>
          <w:szCs w:val="24"/>
        </w:rPr>
      </w:pPr>
      <w:r w:rsidRPr="002F32FB">
        <w:rPr>
          <w:rFonts w:ascii="Times New Roman" w:hAnsi="Times New Roman" w:cs="Times New Roman"/>
          <w:sz w:val="24"/>
          <w:szCs w:val="24"/>
        </w:rPr>
        <w:t>о переводе нежилого помещения в жилое помещение</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 ____ корп. ____ помещение №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"____" ______________ 20____ г. ________________________</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 xml:space="preserve"> (подпись)</w:t>
      </w:r>
    </w:p>
    <w:p w:rsidR="002F32FB" w:rsidRPr="002F32FB" w:rsidRDefault="002F32FB" w:rsidP="002F32FB">
      <w:pPr>
        <w:spacing w:after="0" w:line="240" w:lineRule="auto"/>
        <w:ind w:left="4536"/>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br w:type="page"/>
      </w:r>
      <w:r w:rsidRPr="002F32FB">
        <w:rPr>
          <w:rFonts w:ascii="Times New Roman" w:eastAsia="Times New Roman" w:hAnsi="Times New Roman" w:cs="Times New Roman"/>
          <w:sz w:val="24"/>
          <w:szCs w:val="24"/>
        </w:rPr>
        <w:lastRenderedPageBreak/>
        <w:t>Приложение № 3</w:t>
      </w:r>
    </w:p>
    <w:p w:rsidR="002F32FB" w:rsidRPr="002F32FB" w:rsidRDefault="002F32FB" w:rsidP="002F32FB">
      <w:pPr>
        <w:autoSpaceDE w:val="0"/>
        <w:autoSpaceDN w:val="0"/>
        <w:adjustRightInd w:val="0"/>
        <w:spacing w:after="0" w:line="240" w:lineRule="auto"/>
        <w:ind w:left="4536"/>
        <w:rPr>
          <w:rFonts w:ascii="Times New Roman" w:hAnsi="Times New Roman" w:cs="Times New Roman"/>
          <w:sz w:val="24"/>
          <w:szCs w:val="24"/>
        </w:rPr>
      </w:pPr>
      <w:r w:rsidRPr="002F32FB">
        <w:rPr>
          <w:rFonts w:ascii="Times New Roman" w:hAnsi="Times New Roman" w:cs="Times New Roman"/>
          <w:sz w:val="24"/>
          <w:szCs w:val="24"/>
        </w:rPr>
        <w:t>к административному регламенту</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p>
    <w:p w:rsidR="002F32FB" w:rsidRPr="002F32FB" w:rsidRDefault="002F32FB" w:rsidP="002F32FB">
      <w:pPr>
        <w:autoSpaceDE w:val="0"/>
        <w:autoSpaceDN w:val="0"/>
        <w:adjustRightInd w:val="0"/>
        <w:spacing w:after="0" w:line="240" w:lineRule="auto"/>
        <w:jc w:val="center"/>
        <w:rPr>
          <w:rFonts w:ascii="Times New Roman" w:hAnsi="Times New Roman" w:cs="Times New Roman"/>
          <w:sz w:val="24"/>
          <w:szCs w:val="24"/>
        </w:rPr>
      </w:pPr>
      <w:r w:rsidRPr="002F32FB">
        <w:rPr>
          <w:rFonts w:ascii="Times New Roman" w:hAnsi="Times New Roman" w:cs="Times New Roman"/>
          <w:sz w:val="24"/>
          <w:szCs w:val="24"/>
        </w:rPr>
        <w:t>Форма заявления</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В _______________________________________</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(наименование органа местного</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_______________________________________</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самоуправления муниципального образования)</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_______________________________________</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(Ф.И.О. заявителя,</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_______________________________________</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паспортные данные)</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_______________________________________</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(по доверенности в интересах)</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_______________________________________</w:t>
      </w:r>
    </w:p>
    <w:p w:rsidR="002F32FB" w:rsidRPr="002F32FB" w:rsidRDefault="002F32FB" w:rsidP="002F32FB">
      <w:pPr>
        <w:autoSpaceDE w:val="0"/>
        <w:autoSpaceDN w:val="0"/>
        <w:adjustRightInd w:val="0"/>
        <w:spacing w:after="0" w:line="240" w:lineRule="auto"/>
        <w:jc w:val="right"/>
        <w:rPr>
          <w:rFonts w:ascii="Times New Roman" w:hAnsi="Times New Roman" w:cs="Times New Roman"/>
          <w:sz w:val="24"/>
          <w:szCs w:val="24"/>
        </w:rPr>
      </w:pPr>
      <w:r w:rsidRPr="002F32FB">
        <w:rPr>
          <w:rFonts w:ascii="Times New Roman" w:hAnsi="Times New Roman" w:cs="Times New Roman"/>
          <w:sz w:val="24"/>
          <w:szCs w:val="24"/>
        </w:rPr>
        <w:t xml:space="preserve"> (адрес регистрации собственника)</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bookmarkStart w:id="7" w:name="P713"/>
      <w:bookmarkEnd w:id="7"/>
    </w:p>
    <w:p w:rsidR="002F32FB" w:rsidRPr="002F32FB" w:rsidRDefault="002F32FB" w:rsidP="002F32FB">
      <w:pPr>
        <w:autoSpaceDE w:val="0"/>
        <w:autoSpaceDN w:val="0"/>
        <w:adjustRightInd w:val="0"/>
        <w:spacing w:after="0" w:line="240" w:lineRule="auto"/>
        <w:jc w:val="center"/>
        <w:rPr>
          <w:rFonts w:ascii="Times New Roman" w:hAnsi="Times New Roman" w:cs="Times New Roman"/>
          <w:sz w:val="24"/>
          <w:szCs w:val="24"/>
        </w:rPr>
      </w:pPr>
      <w:r w:rsidRPr="002F32FB">
        <w:rPr>
          <w:rFonts w:ascii="Times New Roman" w:hAnsi="Times New Roman" w:cs="Times New Roman"/>
          <w:sz w:val="24"/>
          <w:szCs w:val="24"/>
        </w:rPr>
        <w:t>Заявление</w:t>
      </w:r>
    </w:p>
    <w:p w:rsidR="002F32FB" w:rsidRPr="002F32FB" w:rsidRDefault="002F32FB" w:rsidP="002F32FB">
      <w:pPr>
        <w:autoSpaceDE w:val="0"/>
        <w:autoSpaceDN w:val="0"/>
        <w:adjustRightInd w:val="0"/>
        <w:spacing w:after="0" w:line="240" w:lineRule="auto"/>
        <w:jc w:val="center"/>
        <w:rPr>
          <w:rFonts w:ascii="Times New Roman" w:hAnsi="Times New Roman" w:cs="Times New Roman"/>
          <w:sz w:val="24"/>
          <w:szCs w:val="24"/>
        </w:rPr>
      </w:pPr>
      <w:r w:rsidRPr="002F32FB">
        <w:rPr>
          <w:rFonts w:ascii="Times New Roman" w:hAnsi="Times New Roman" w:cs="Times New Roman"/>
          <w:sz w:val="24"/>
          <w:szCs w:val="24"/>
        </w:rPr>
        <w:t>о переводе жилого помещения в нежилое помещение</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Прошу Вас рассмотреть представленные документы на предмет перевода жилого помещения в нежилое помещение, расположенного по адресу: ___________ ул. __________________ дом № ______ корп. ______ кв. № 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__________________________________________________________ для организации ____________________________________________________________________</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(офиса, магазина и т.д.)</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Переводимая в нежилой фонд квартира не обременена правами каких-либо лиц, в ней никто не зарегистрирован и не проживает.</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"____" ______________ 20____ г. ________________________</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 xml:space="preserve"> (подпись)</w:t>
      </w:r>
    </w:p>
    <w:p w:rsidR="002F32FB" w:rsidRPr="002F32FB" w:rsidRDefault="002F32FB" w:rsidP="002F32FB">
      <w:pPr>
        <w:spacing w:after="0" w:line="240" w:lineRule="auto"/>
        <w:ind w:left="4536"/>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br w:type="page"/>
      </w:r>
      <w:r w:rsidRPr="002F32FB">
        <w:rPr>
          <w:rFonts w:ascii="Times New Roman" w:eastAsia="Times New Roman" w:hAnsi="Times New Roman" w:cs="Times New Roman"/>
          <w:sz w:val="24"/>
          <w:szCs w:val="24"/>
        </w:rPr>
        <w:lastRenderedPageBreak/>
        <w:t>Приложение № 4</w:t>
      </w:r>
    </w:p>
    <w:p w:rsidR="002F32FB" w:rsidRPr="002F32FB" w:rsidRDefault="002F32FB" w:rsidP="002F32FB">
      <w:pPr>
        <w:autoSpaceDE w:val="0"/>
        <w:autoSpaceDN w:val="0"/>
        <w:adjustRightInd w:val="0"/>
        <w:spacing w:after="0" w:line="240" w:lineRule="auto"/>
        <w:ind w:left="4536"/>
        <w:rPr>
          <w:rFonts w:ascii="Times New Roman" w:hAnsi="Times New Roman" w:cs="Times New Roman"/>
          <w:sz w:val="24"/>
          <w:szCs w:val="24"/>
        </w:rPr>
      </w:pPr>
      <w:r w:rsidRPr="002F32FB">
        <w:rPr>
          <w:rFonts w:ascii="Times New Roman" w:hAnsi="Times New Roman" w:cs="Times New Roman"/>
          <w:sz w:val="24"/>
          <w:szCs w:val="24"/>
        </w:rPr>
        <w:t>к административному регламенту</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p>
    <w:p w:rsidR="002F32FB" w:rsidRPr="002F32FB" w:rsidRDefault="002F32FB" w:rsidP="002F32FB">
      <w:pPr>
        <w:autoSpaceDE w:val="0"/>
        <w:autoSpaceDN w:val="0"/>
        <w:adjustRightInd w:val="0"/>
        <w:spacing w:after="0" w:line="240" w:lineRule="auto"/>
        <w:jc w:val="center"/>
        <w:rPr>
          <w:rFonts w:ascii="Times New Roman" w:hAnsi="Times New Roman" w:cs="Times New Roman"/>
          <w:sz w:val="24"/>
          <w:szCs w:val="24"/>
        </w:rPr>
      </w:pPr>
      <w:r w:rsidRPr="002F32FB">
        <w:rPr>
          <w:rFonts w:ascii="Times New Roman" w:hAnsi="Times New Roman" w:cs="Times New Roman"/>
          <w:sz w:val="24"/>
          <w:szCs w:val="24"/>
        </w:rPr>
        <w:t>Блок-схема</w:t>
      </w:r>
    </w:p>
    <w:p w:rsidR="002F32FB" w:rsidRPr="002F32FB" w:rsidRDefault="002F32FB" w:rsidP="002F32FB">
      <w:pPr>
        <w:autoSpaceDE w:val="0"/>
        <w:autoSpaceDN w:val="0"/>
        <w:adjustRightInd w:val="0"/>
        <w:spacing w:after="0" w:line="240" w:lineRule="auto"/>
        <w:jc w:val="center"/>
        <w:rPr>
          <w:rFonts w:ascii="Times New Roman" w:hAnsi="Times New Roman" w:cs="Times New Roman"/>
          <w:sz w:val="24"/>
          <w:szCs w:val="24"/>
        </w:rPr>
      </w:pPr>
      <w:r w:rsidRPr="002F32FB">
        <w:rPr>
          <w:rFonts w:ascii="Times New Roman" w:hAnsi="Times New Roman" w:cs="Times New Roman"/>
          <w:sz w:val="24"/>
          <w:szCs w:val="24"/>
        </w:rPr>
        <w:t>последовательности действий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r w:rsidRPr="002F32FB">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1369060</wp:posOffset>
                </wp:positionH>
                <wp:positionV relativeFrom="paragraph">
                  <wp:posOffset>139700</wp:posOffset>
                </wp:positionV>
                <wp:extent cx="2567940" cy="461010"/>
                <wp:effectExtent l="6985" t="6350" r="6350" b="889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46101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F32FB">
                              <w:trPr>
                                <w:tblCellSpacing w:w="0" w:type="dxa"/>
                              </w:trPr>
                              <w:tc>
                                <w:tcPr>
                                  <w:tcW w:w="0" w:type="auto"/>
                                  <w:vAlign w:val="center"/>
                                  <w:hideMark/>
                                </w:tcPr>
                                <w:p w:rsidR="002F32FB" w:rsidRDefault="002F32FB">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2F32FB" w:rsidRDefault="002F32FB" w:rsidP="002F32FB">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107.8pt;margin-top:11pt;width:202.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F32FB">
                        <w:trPr>
                          <w:tblCellSpacing w:w="0" w:type="dxa"/>
                        </w:trPr>
                        <w:tc>
                          <w:tcPr>
                            <w:tcW w:w="0" w:type="auto"/>
                            <w:vAlign w:val="center"/>
                            <w:hideMark/>
                          </w:tcPr>
                          <w:p w:rsidR="002F32FB" w:rsidRDefault="002F32FB">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2F32FB" w:rsidRDefault="002F32FB" w:rsidP="002F32FB">
                      <w:pPr>
                        <w:spacing w:line="240" w:lineRule="auto"/>
                        <w:rPr>
                          <w:rFonts w:ascii="Times New Roman" w:eastAsia="Calibri" w:hAnsi="Times New Roman" w:cs="Times New Roman"/>
                          <w:sz w:val="24"/>
                          <w:szCs w:val="24"/>
                          <w:lang w:eastAsia="ru-RU"/>
                        </w:rPr>
                      </w:pPr>
                    </w:p>
                  </w:txbxContent>
                </v:textbox>
              </v:shape>
            </w:pict>
          </mc:Fallback>
        </mc:AlternateContent>
      </w:r>
      <w:r w:rsidRPr="002F32FB">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802640</wp:posOffset>
                </wp:positionV>
                <wp:extent cx="3967480" cy="652145"/>
                <wp:effectExtent l="13970" t="12065" r="9525"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65214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F32FB">
                              <w:trPr>
                                <w:tblCellSpacing w:w="0" w:type="dxa"/>
                              </w:trPr>
                              <w:tc>
                                <w:tcPr>
                                  <w:tcW w:w="0" w:type="auto"/>
                                  <w:vAlign w:val="center"/>
                                  <w:hideMark/>
                                </w:tcPr>
                                <w:p w:rsidR="002F32FB" w:rsidRDefault="002F32FB">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2F32FB" w:rsidRDefault="002F32FB" w:rsidP="002F32FB">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7" type="#_x0000_t202" style="position:absolute;left:0;text-align:left;margin-left:59.6pt;margin-top:63.2pt;width:312.4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F32FB">
                        <w:trPr>
                          <w:tblCellSpacing w:w="0" w:type="dxa"/>
                        </w:trPr>
                        <w:tc>
                          <w:tcPr>
                            <w:tcW w:w="0" w:type="auto"/>
                            <w:vAlign w:val="center"/>
                            <w:hideMark/>
                          </w:tcPr>
                          <w:p w:rsidR="002F32FB" w:rsidRDefault="002F32FB">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2F32FB" w:rsidRDefault="002F32FB" w:rsidP="002F32FB">
                      <w:pPr>
                        <w:spacing w:line="240" w:lineRule="auto"/>
                        <w:rPr>
                          <w:rFonts w:ascii="Times New Roman" w:eastAsia="Calibri" w:hAnsi="Times New Roman" w:cs="Times New Roman"/>
                          <w:sz w:val="24"/>
                          <w:szCs w:val="24"/>
                          <w:lang w:eastAsia="ru-RU"/>
                        </w:rPr>
                      </w:pPr>
                    </w:p>
                  </w:txbxContent>
                </v:textbox>
              </v:shape>
            </w:pict>
          </mc:Fallback>
        </mc:AlternateContent>
      </w:r>
      <w:r w:rsidRPr="002F32FB">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-523875</wp:posOffset>
                </wp:positionH>
                <wp:positionV relativeFrom="paragraph">
                  <wp:posOffset>1717675</wp:posOffset>
                </wp:positionV>
                <wp:extent cx="2567940" cy="365760"/>
                <wp:effectExtent l="9525" t="12700" r="13335" b="120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6576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F32FB">
                              <w:trPr>
                                <w:tblCellSpacing w:w="0" w:type="dxa"/>
                              </w:trPr>
                              <w:tc>
                                <w:tcPr>
                                  <w:tcW w:w="0" w:type="auto"/>
                                  <w:vAlign w:val="center"/>
                                  <w:hideMark/>
                                </w:tcPr>
                                <w:p w:rsidR="002F32FB" w:rsidRDefault="002F32FB">
                                  <w:pPr>
                                    <w:pStyle w:val="ConsPlusNonformat"/>
                                    <w:jc w:val="center"/>
                                    <w:rPr>
                                      <w:rFonts w:ascii="Arial" w:hAnsi="Arial" w:cs="Arial"/>
                                      <w:sz w:val="24"/>
                                      <w:szCs w:val="24"/>
                                    </w:rPr>
                                  </w:pPr>
                                  <w:r>
                                    <w:rPr>
                                      <w:rFonts w:ascii="Arial" w:hAnsi="Arial" w:cs="Arial"/>
                                      <w:sz w:val="24"/>
                                      <w:szCs w:val="24"/>
                                    </w:rPr>
                                    <w:t>Решение о переводе</w:t>
                                  </w:r>
                                </w:p>
                              </w:tc>
                            </w:tr>
                          </w:tbl>
                          <w:p w:rsidR="002F32FB" w:rsidRDefault="002F32FB" w:rsidP="002F32FB">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8" type="#_x0000_t202" style="position:absolute;left:0;text-align:left;margin-left:-41.25pt;margin-top:135.25pt;width:202.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F32FB">
                        <w:trPr>
                          <w:tblCellSpacing w:w="0" w:type="dxa"/>
                        </w:trPr>
                        <w:tc>
                          <w:tcPr>
                            <w:tcW w:w="0" w:type="auto"/>
                            <w:vAlign w:val="center"/>
                            <w:hideMark/>
                          </w:tcPr>
                          <w:p w:rsidR="002F32FB" w:rsidRDefault="002F32FB">
                            <w:pPr>
                              <w:pStyle w:val="ConsPlusNonformat"/>
                              <w:jc w:val="center"/>
                              <w:rPr>
                                <w:rFonts w:ascii="Arial" w:hAnsi="Arial" w:cs="Arial"/>
                                <w:sz w:val="24"/>
                                <w:szCs w:val="24"/>
                              </w:rPr>
                            </w:pPr>
                            <w:r>
                              <w:rPr>
                                <w:rFonts w:ascii="Arial" w:hAnsi="Arial" w:cs="Arial"/>
                                <w:sz w:val="24"/>
                                <w:szCs w:val="24"/>
                              </w:rPr>
                              <w:t>Решение о переводе</w:t>
                            </w:r>
                          </w:p>
                        </w:tc>
                      </w:tr>
                    </w:tbl>
                    <w:p w:rsidR="002F32FB" w:rsidRDefault="002F32FB" w:rsidP="002F32FB">
                      <w:pPr>
                        <w:spacing w:line="240" w:lineRule="auto"/>
                        <w:rPr>
                          <w:rFonts w:ascii="Times New Roman" w:eastAsia="Calibri" w:hAnsi="Times New Roman" w:cs="Times New Roman"/>
                          <w:sz w:val="24"/>
                          <w:szCs w:val="24"/>
                          <w:lang w:eastAsia="ru-RU"/>
                        </w:rPr>
                      </w:pPr>
                    </w:p>
                  </w:txbxContent>
                </v:textbox>
              </v:shape>
            </w:pict>
          </mc:Fallback>
        </mc:AlternateContent>
      </w:r>
      <w:r w:rsidRPr="002F32FB">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1710055</wp:posOffset>
                </wp:positionV>
                <wp:extent cx="2567940" cy="325755"/>
                <wp:effectExtent l="12700" t="14605" r="10160" b="1206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2575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F32FB">
                              <w:trPr>
                                <w:tblCellSpacing w:w="0" w:type="dxa"/>
                              </w:trPr>
                              <w:tc>
                                <w:tcPr>
                                  <w:tcW w:w="0" w:type="auto"/>
                                  <w:vAlign w:val="center"/>
                                  <w:hideMark/>
                                </w:tcPr>
                                <w:p w:rsidR="002F32FB" w:rsidRDefault="002F32FB">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2F32FB" w:rsidRDefault="002F32FB" w:rsidP="002F32FB">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9" type="#_x0000_t202" style="position:absolute;left:0;text-align:left;margin-left:256.75pt;margin-top:134.65pt;width:202.2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F32FB">
                        <w:trPr>
                          <w:tblCellSpacing w:w="0" w:type="dxa"/>
                        </w:trPr>
                        <w:tc>
                          <w:tcPr>
                            <w:tcW w:w="0" w:type="auto"/>
                            <w:vAlign w:val="center"/>
                            <w:hideMark/>
                          </w:tcPr>
                          <w:p w:rsidR="002F32FB" w:rsidRDefault="002F32FB">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2F32FB" w:rsidRDefault="002F32FB" w:rsidP="002F32FB">
                      <w:pPr>
                        <w:spacing w:line="240" w:lineRule="auto"/>
                        <w:rPr>
                          <w:rFonts w:ascii="Times New Roman" w:eastAsia="Calibri" w:hAnsi="Times New Roman" w:cs="Times New Roman"/>
                          <w:sz w:val="24"/>
                          <w:szCs w:val="24"/>
                          <w:lang w:eastAsia="ru-RU"/>
                        </w:rPr>
                      </w:pPr>
                    </w:p>
                  </w:txbxContent>
                </v:textbox>
              </v:shape>
            </w:pict>
          </mc:Fallback>
        </mc:AlternateContent>
      </w:r>
      <w:r w:rsidRPr="002F32FB">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2413000</wp:posOffset>
                </wp:positionV>
                <wp:extent cx="2567940" cy="803275"/>
                <wp:effectExtent l="10160" t="12700" r="12700"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32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F32FB">
                              <w:trPr>
                                <w:tblCellSpacing w:w="0" w:type="dxa"/>
                              </w:trPr>
                              <w:tc>
                                <w:tcPr>
                                  <w:tcW w:w="0" w:type="auto"/>
                                  <w:vAlign w:val="center"/>
                                  <w:hideMark/>
                                </w:tcPr>
                                <w:p w:rsidR="002F32FB" w:rsidRDefault="002F32FB">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2F32FB" w:rsidRDefault="002F32FB" w:rsidP="002F32FB">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0" type="#_x0000_t202" style="position:absolute;left:0;text-align:left;margin-left:-41.2pt;margin-top:190pt;width:202.2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F32FB">
                        <w:trPr>
                          <w:tblCellSpacing w:w="0" w:type="dxa"/>
                        </w:trPr>
                        <w:tc>
                          <w:tcPr>
                            <w:tcW w:w="0" w:type="auto"/>
                            <w:vAlign w:val="center"/>
                            <w:hideMark/>
                          </w:tcPr>
                          <w:p w:rsidR="002F32FB" w:rsidRDefault="002F32FB">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2F32FB" w:rsidRDefault="002F32FB" w:rsidP="002F32FB">
                      <w:pPr>
                        <w:spacing w:line="240" w:lineRule="auto"/>
                        <w:rPr>
                          <w:rFonts w:ascii="Times New Roman" w:eastAsia="Calibri" w:hAnsi="Times New Roman" w:cs="Times New Roman"/>
                          <w:sz w:val="24"/>
                          <w:szCs w:val="24"/>
                          <w:lang w:eastAsia="ru-RU"/>
                        </w:rPr>
                      </w:pPr>
                    </w:p>
                  </w:txbxContent>
                </v:textbox>
              </v:shape>
            </w:pict>
          </mc:Fallback>
        </mc:AlternateContent>
      </w:r>
      <w:r w:rsidRPr="002F32FB">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2413000</wp:posOffset>
                </wp:positionV>
                <wp:extent cx="2567940" cy="802640"/>
                <wp:effectExtent l="13335" t="12700" r="9525"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264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F32FB">
                              <w:trPr>
                                <w:tblCellSpacing w:w="0" w:type="dxa"/>
                              </w:trPr>
                              <w:tc>
                                <w:tcPr>
                                  <w:tcW w:w="0" w:type="auto"/>
                                  <w:vAlign w:val="center"/>
                                </w:tcPr>
                                <w:p w:rsidR="002F32FB" w:rsidRDefault="002F32FB">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2F32FB" w:rsidRDefault="002F32FB">
                                  <w:pPr>
                                    <w:pStyle w:val="ConsPlusNonformat"/>
                                    <w:jc w:val="center"/>
                                    <w:rPr>
                                      <w:sz w:val="24"/>
                                      <w:szCs w:val="24"/>
                                    </w:rPr>
                                  </w:pPr>
                                </w:p>
                              </w:tc>
                            </w:tr>
                          </w:tbl>
                          <w:p w:rsidR="002F32FB" w:rsidRDefault="002F32FB" w:rsidP="002F32FB">
                            <w:pPr>
                              <w:spacing w:line="240" w:lineRule="auto"/>
                              <w:rPr>
                                <w:rFonts w:eastAsia="Calibri"/>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1" type="#_x0000_t202" style="position:absolute;left:0;text-align:left;margin-left:256.8pt;margin-top:190pt;width:202.2pt;height:6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F32FB">
                        <w:trPr>
                          <w:tblCellSpacing w:w="0" w:type="dxa"/>
                        </w:trPr>
                        <w:tc>
                          <w:tcPr>
                            <w:tcW w:w="0" w:type="auto"/>
                            <w:vAlign w:val="center"/>
                          </w:tcPr>
                          <w:p w:rsidR="002F32FB" w:rsidRDefault="002F32FB">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2F32FB" w:rsidRDefault="002F32FB">
                            <w:pPr>
                              <w:pStyle w:val="ConsPlusNonformat"/>
                              <w:jc w:val="center"/>
                              <w:rPr>
                                <w:sz w:val="24"/>
                                <w:szCs w:val="24"/>
                              </w:rPr>
                            </w:pPr>
                          </w:p>
                        </w:tc>
                      </w:tr>
                    </w:tbl>
                    <w:p w:rsidR="002F32FB" w:rsidRDefault="002F32FB" w:rsidP="002F32FB">
                      <w:pPr>
                        <w:spacing w:line="240" w:lineRule="auto"/>
                        <w:rPr>
                          <w:rFonts w:eastAsia="Calibri"/>
                          <w:sz w:val="24"/>
                          <w:szCs w:val="24"/>
                          <w:lang w:eastAsia="ru-RU"/>
                        </w:rPr>
                      </w:pPr>
                    </w:p>
                  </w:txbxContent>
                </v:textbox>
              </v:shape>
            </w:pict>
          </mc:Fallback>
        </mc:AlternateContent>
      </w:r>
      <w:r w:rsidRPr="002F32FB">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2577465</wp:posOffset>
                </wp:positionH>
                <wp:positionV relativeFrom="paragraph">
                  <wp:posOffset>532130</wp:posOffset>
                </wp:positionV>
                <wp:extent cx="0" cy="334645"/>
                <wp:effectExtent l="72390" t="8255" r="8001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9B5582C" id="_x0000_t32" coordsize="21600,21600" o:spt="32" o:oned="t" path="m,l21600,21600e" filled="f">
                <v:path arrowok="t" fillok="f" o:connecttype="none"/>
                <o:lock v:ext="edit" shapetype="t"/>
              </v:shapetype>
              <v:shape id="Прямая со стрелкой 8" o:spid="_x0000_s1026" type="#_x0000_t32" style="position:absolute;margin-left:202.95pt;margin-top:41.9pt;width:0;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xYQIAAHI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" strokecolor="#4579b8">
                <v:stroke endarrow="open"/>
              </v:shape>
            </w:pict>
          </mc:Fallback>
        </mc:AlternateContent>
      </w:r>
      <w:r w:rsidRPr="002F32FB">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1309370</wp:posOffset>
                </wp:positionH>
                <wp:positionV relativeFrom="paragraph">
                  <wp:posOffset>1346835</wp:posOffset>
                </wp:positionV>
                <wp:extent cx="1193800" cy="437515"/>
                <wp:effectExtent l="42545" t="13335" r="11430" b="730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09820A" id="Прямая со стрелкой 7" o:spid="_x0000_s1026" type="#_x0000_t32" style="position:absolute;margin-left:103.1pt;margin-top:106.05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" strokecolor="#4579b8">
                <v:stroke endarrow="open"/>
              </v:shape>
            </w:pict>
          </mc:Fallback>
        </mc:AlternateContent>
      </w:r>
      <w:r w:rsidRPr="002F32FB">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2502535</wp:posOffset>
                </wp:positionH>
                <wp:positionV relativeFrom="paragraph">
                  <wp:posOffset>1349375</wp:posOffset>
                </wp:positionV>
                <wp:extent cx="1435100" cy="422910"/>
                <wp:effectExtent l="6985" t="6350" r="34290" b="755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8F11F72" id="Прямая со стрелкой 6" o:spid="_x0000_s1026" type="#_x0000_t32" style="position:absolute;margin-left:197.05pt;margin-top:106.25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" strokecolor="#4579b8">
                <v:stroke endarrow="open"/>
              </v:shape>
            </w:pict>
          </mc:Fallback>
        </mc:AlternateContent>
      </w:r>
      <w:r w:rsidRPr="002F32FB">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796290</wp:posOffset>
                </wp:positionH>
                <wp:positionV relativeFrom="paragraph">
                  <wp:posOffset>2015490</wp:posOffset>
                </wp:positionV>
                <wp:extent cx="0" cy="497840"/>
                <wp:effectExtent l="72390" t="5715" r="8001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A167D0" id="Прямая со стрелкой 5" o:spid="_x0000_s1026" type="#_x0000_t32" style="position:absolute;margin-left:62.7pt;margin-top:158.7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" strokecolor="#4579b8">
                <v:stroke endarrow="open"/>
              </v:shape>
            </w:pict>
          </mc:Fallback>
        </mc:AlternateContent>
      </w:r>
      <w:r w:rsidRPr="002F32FB">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1967865</wp:posOffset>
                </wp:positionV>
                <wp:extent cx="0" cy="546100"/>
                <wp:effectExtent l="79375" t="5715" r="7302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F0BE72" id="Прямая со стрелкой 4" o:spid="_x0000_s1026" type="#_x0000_t32" style="position:absolute;margin-left:358.75pt;margin-top:154.95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" strokecolor="#4579b8">
                <v:stroke endarrow="open"/>
              </v:shape>
            </w:pict>
          </mc:Fallback>
        </mc:AlternateContent>
      </w:r>
      <w:r w:rsidRPr="002F32FB">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339090</wp:posOffset>
                </wp:positionH>
                <wp:positionV relativeFrom="paragraph">
                  <wp:posOffset>3463290</wp:posOffset>
                </wp:positionV>
                <wp:extent cx="4497070" cy="664845"/>
                <wp:effectExtent l="15240" t="15240" r="1206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66484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774"/>
                            </w:tblGrid>
                            <w:tr w:rsidR="002F32FB">
                              <w:trPr>
                                <w:tblCellSpacing w:w="0" w:type="dxa"/>
                              </w:trPr>
                              <w:tc>
                                <w:tcPr>
                                  <w:tcW w:w="0" w:type="auto"/>
                                  <w:vAlign w:val="center"/>
                                  <w:hideMark/>
                                </w:tcPr>
                                <w:p w:rsidR="002F32FB" w:rsidRDefault="002F32FB">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2F32FB" w:rsidRDefault="002F32FB" w:rsidP="002F32FB">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2" type="#_x0000_t202" style="position:absolute;left:0;text-align:left;margin-left:26.7pt;margin-top:272.7pt;width:354.1pt;height:5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6774"/>
                      </w:tblGrid>
                      <w:tr w:rsidR="002F32FB">
                        <w:trPr>
                          <w:tblCellSpacing w:w="0" w:type="dxa"/>
                        </w:trPr>
                        <w:tc>
                          <w:tcPr>
                            <w:tcW w:w="0" w:type="auto"/>
                            <w:vAlign w:val="center"/>
                            <w:hideMark/>
                          </w:tcPr>
                          <w:p w:rsidR="002F32FB" w:rsidRDefault="002F32FB">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2F32FB" w:rsidRDefault="002F32FB" w:rsidP="002F32FB">
                      <w:pPr>
                        <w:spacing w:line="240" w:lineRule="auto"/>
                        <w:rPr>
                          <w:rFonts w:ascii="Times New Roman" w:eastAsia="Calibri" w:hAnsi="Times New Roman" w:cs="Times New Roman"/>
                          <w:sz w:val="24"/>
                          <w:szCs w:val="24"/>
                          <w:lang w:eastAsia="ru-RU"/>
                        </w:rPr>
                      </w:pPr>
                    </w:p>
                  </w:txbxContent>
                </v:textbox>
              </v:shape>
            </w:pict>
          </mc:Fallback>
        </mc:AlternateContent>
      </w:r>
      <w:r w:rsidRPr="002F32FB">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3088640</wp:posOffset>
                </wp:positionV>
                <wp:extent cx="0" cy="518795"/>
                <wp:effectExtent l="76835" t="12065" r="7556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F2B3AAD" id="Прямая со стрелкой 2" o:spid="_x0000_s1026" type="#_x0000_t32" style="position:absolute;margin-left:71.3pt;margin-top:243.2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" strokecolor="#4579b8">
                <v:stroke endarrow="open"/>
              </v:shape>
            </w:pict>
          </mc:Fallback>
        </mc:AlternateContent>
      </w:r>
      <w:r w:rsidRPr="002F32FB">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4201795</wp:posOffset>
                </wp:positionH>
                <wp:positionV relativeFrom="paragraph">
                  <wp:posOffset>3088640</wp:posOffset>
                </wp:positionV>
                <wp:extent cx="0" cy="518160"/>
                <wp:effectExtent l="77470" t="12065" r="7493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2E7D27" id="Прямая со стрелкой 1" o:spid="_x0000_s1026" type="#_x0000_t32" style="position:absolute;margin-left:330.85pt;margin-top:243.2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" strokecolor="#4579b8">
                <v:stroke endarrow="open"/>
              </v:shape>
            </w:pict>
          </mc:Fallback>
        </mc:AlternateConten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2FB" w:rsidRPr="002F32FB" w:rsidRDefault="002F32FB" w:rsidP="002F32FB">
      <w:pPr>
        <w:spacing w:after="0" w:line="240" w:lineRule="auto"/>
        <w:ind w:left="4536" w:hanging="141"/>
        <w:rPr>
          <w:rFonts w:ascii="Times New Roman" w:eastAsia="Times New Roman" w:hAnsi="Times New Roman" w:cs="Times New Roman"/>
          <w:sz w:val="24"/>
          <w:szCs w:val="24"/>
        </w:rPr>
      </w:pPr>
      <w:r w:rsidRPr="002F32FB">
        <w:rPr>
          <w:rFonts w:ascii="Times New Roman" w:eastAsia="Times New Roman" w:hAnsi="Times New Roman" w:cs="Times New Roman"/>
          <w:sz w:val="24"/>
          <w:szCs w:val="24"/>
        </w:rPr>
        <w:br w:type="page"/>
      </w:r>
      <w:r w:rsidRPr="002F32FB">
        <w:rPr>
          <w:rFonts w:ascii="Times New Roman" w:eastAsia="Times New Roman" w:hAnsi="Times New Roman" w:cs="Times New Roman"/>
          <w:sz w:val="24"/>
          <w:szCs w:val="24"/>
        </w:rPr>
        <w:lastRenderedPageBreak/>
        <w:t>Приложение № 5</w:t>
      </w:r>
    </w:p>
    <w:p w:rsidR="002F32FB" w:rsidRPr="002F32FB" w:rsidRDefault="002F32FB" w:rsidP="002F32FB">
      <w:pPr>
        <w:autoSpaceDE w:val="0"/>
        <w:autoSpaceDN w:val="0"/>
        <w:adjustRightInd w:val="0"/>
        <w:spacing w:after="0" w:line="240" w:lineRule="auto"/>
        <w:ind w:left="4536" w:hanging="141"/>
        <w:rPr>
          <w:rFonts w:ascii="Times New Roman" w:hAnsi="Times New Roman" w:cs="Times New Roman"/>
          <w:sz w:val="24"/>
          <w:szCs w:val="24"/>
        </w:rPr>
      </w:pPr>
      <w:r w:rsidRPr="002F32FB">
        <w:rPr>
          <w:rFonts w:ascii="Times New Roman" w:hAnsi="Times New Roman" w:cs="Times New Roman"/>
          <w:sz w:val="24"/>
          <w:szCs w:val="24"/>
        </w:rPr>
        <w:t>к административному регламенту</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p>
    <w:p w:rsidR="002F32FB" w:rsidRPr="002F32FB" w:rsidRDefault="002F32FB" w:rsidP="002F32FB">
      <w:pPr>
        <w:autoSpaceDE w:val="0"/>
        <w:autoSpaceDN w:val="0"/>
        <w:adjustRightInd w:val="0"/>
        <w:spacing w:after="0" w:line="240" w:lineRule="auto"/>
        <w:jc w:val="center"/>
        <w:rPr>
          <w:rFonts w:ascii="Times New Roman" w:hAnsi="Times New Roman" w:cs="Times New Roman"/>
          <w:sz w:val="24"/>
          <w:szCs w:val="24"/>
        </w:rPr>
      </w:pPr>
      <w:bookmarkStart w:id="8" w:name="P788"/>
      <w:bookmarkEnd w:id="8"/>
      <w:r w:rsidRPr="002F32FB">
        <w:rPr>
          <w:rFonts w:ascii="Times New Roman" w:hAnsi="Times New Roman" w:cs="Times New Roman"/>
          <w:sz w:val="24"/>
          <w:szCs w:val="24"/>
        </w:rPr>
        <w:t>Расписка</w:t>
      </w:r>
    </w:p>
    <w:p w:rsidR="002F32FB" w:rsidRPr="002F32FB" w:rsidRDefault="002F32FB" w:rsidP="002F32FB">
      <w:pPr>
        <w:autoSpaceDE w:val="0"/>
        <w:autoSpaceDN w:val="0"/>
        <w:adjustRightInd w:val="0"/>
        <w:spacing w:after="0" w:line="240" w:lineRule="auto"/>
        <w:jc w:val="center"/>
        <w:rPr>
          <w:rFonts w:ascii="Times New Roman" w:hAnsi="Times New Roman" w:cs="Times New Roman"/>
          <w:sz w:val="24"/>
          <w:szCs w:val="24"/>
        </w:rPr>
      </w:pPr>
      <w:r w:rsidRPr="002F32FB">
        <w:rPr>
          <w:rFonts w:ascii="Times New Roman" w:hAnsi="Times New Roman" w:cs="Times New Roman"/>
          <w:sz w:val="24"/>
          <w:szCs w:val="24"/>
        </w:rPr>
        <w:t>в получении документов, представленных для принятия решения</w:t>
      </w:r>
    </w:p>
    <w:p w:rsidR="002F32FB" w:rsidRPr="002F32FB" w:rsidRDefault="002F32FB" w:rsidP="002F32FB">
      <w:pPr>
        <w:autoSpaceDE w:val="0"/>
        <w:autoSpaceDN w:val="0"/>
        <w:adjustRightInd w:val="0"/>
        <w:spacing w:after="0" w:line="240" w:lineRule="auto"/>
        <w:jc w:val="center"/>
        <w:rPr>
          <w:rFonts w:ascii="Times New Roman" w:hAnsi="Times New Roman" w:cs="Times New Roman"/>
          <w:sz w:val="24"/>
          <w:szCs w:val="24"/>
        </w:rPr>
      </w:pPr>
      <w:r w:rsidRPr="002F32FB">
        <w:rPr>
          <w:rFonts w:ascii="Times New Roman" w:hAnsi="Times New Roman" w:cs="Times New Roman"/>
          <w:sz w:val="24"/>
          <w:szCs w:val="24"/>
        </w:rPr>
        <w:t>о переводе (отказе в переводе) жилого (нежилого) помещения</w:t>
      </w:r>
    </w:p>
    <w:p w:rsidR="002F32FB" w:rsidRPr="002F32FB" w:rsidRDefault="002F32FB" w:rsidP="002F32FB">
      <w:pPr>
        <w:autoSpaceDE w:val="0"/>
        <w:autoSpaceDN w:val="0"/>
        <w:adjustRightInd w:val="0"/>
        <w:spacing w:after="0" w:line="240" w:lineRule="auto"/>
        <w:jc w:val="center"/>
        <w:rPr>
          <w:rFonts w:ascii="Times New Roman" w:hAnsi="Times New Roman" w:cs="Times New Roman"/>
          <w:sz w:val="24"/>
          <w:szCs w:val="24"/>
        </w:rPr>
      </w:pPr>
      <w:r w:rsidRPr="002F32FB">
        <w:rPr>
          <w:rFonts w:ascii="Times New Roman" w:hAnsi="Times New Roman" w:cs="Times New Roman"/>
          <w:sz w:val="24"/>
          <w:szCs w:val="24"/>
        </w:rPr>
        <w:t>в нежилое (жилое) помещение</w:t>
      </w:r>
    </w:p>
    <w:p w:rsidR="002F32FB" w:rsidRPr="002F32FB" w:rsidRDefault="002F32FB" w:rsidP="002F32FB">
      <w:pPr>
        <w:autoSpaceDE w:val="0"/>
        <w:autoSpaceDN w:val="0"/>
        <w:adjustRightInd w:val="0"/>
        <w:spacing w:after="0" w:line="240" w:lineRule="auto"/>
        <w:ind w:firstLine="709"/>
        <w:jc w:val="both"/>
        <w:rPr>
          <w:rFonts w:ascii="Times New Roman" w:hAnsi="Times New Roman" w:cs="Times New Roman"/>
          <w:sz w:val="24"/>
          <w:szCs w:val="24"/>
        </w:rPr>
      </w:pP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Настоящим удостоверяется, что заявитель___________________________</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_______________________________________________________________</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(фамилия, имя, отчество)</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представил, а специалист администрации __________________ сельского поселения Богучарского муниципального района Воронежской области</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получил "_____" ________________ _________ следующие документы:</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1. ____________________________________________________________________</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2. ____________________________________________________________________</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3. ____________________________________________________________________</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4. ____________________________________________________________________</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5. ____________________________________________________________________</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Перечень документов и сведений, которые будут получены по межведомственным запросам:</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_______________________________________________________________</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_______________________________________________________________</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______________________ _______________ ______________________</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(должность специалиста, (подпись) (расшифровка подписи)</w:t>
      </w:r>
    </w:p>
    <w:p w:rsidR="002F32FB" w:rsidRPr="002F32FB" w:rsidRDefault="002F32FB" w:rsidP="002F32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2FB">
        <w:rPr>
          <w:rFonts w:ascii="Times New Roman" w:eastAsia="Times New Roman" w:hAnsi="Times New Roman" w:cs="Times New Roman"/>
          <w:sz w:val="24"/>
          <w:szCs w:val="24"/>
          <w:lang w:eastAsia="ru-RU"/>
        </w:rPr>
        <w:t>ответственного за прием документов)</w:t>
      </w:r>
    </w:p>
    <w:p w:rsidR="00B72B6C" w:rsidRPr="002F32FB" w:rsidRDefault="00B72B6C">
      <w:pPr>
        <w:rPr>
          <w:rFonts w:ascii="Times New Roman" w:hAnsi="Times New Roman" w:cs="Times New Roman"/>
        </w:rPr>
      </w:pPr>
    </w:p>
    <w:sectPr w:rsidR="00B72B6C" w:rsidRPr="002F3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4E"/>
    <w:rsid w:val="000E3EB7"/>
    <w:rsid w:val="002068B2"/>
    <w:rsid w:val="002F32FB"/>
    <w:rsid w:val="003C70A5"/>
    <w:rsid w:val="004D0E3F"/>
    <w:rsid w:val="005C484E"/>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D6ACD-64D4-4D9F-A900-FAE5D56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32FB"/>
    <w:pPr>
      <w:spacing w:after="0" w:line="240" w:lineRule="auto"/>
    </w:pPr>
    <w:rPr>
      <w:rFonts w:ascii="Calibri" w:eastAsia="Calibri" w:hAnsi="Calibri" w:cs="Times New Roman"/>
    </w:rPr>
  </w:style>
  <w:style w:type="paragraph" w:styleId="a4">
    <w:name w:val="List Paragraph"/>
    <w:basedOn w:val="a"/>
    <w:uiPriority w:val="34"/>
    <w:qFormat/>
    <w:rsid w:val="002F32FB"/>
    <w:pPr>
      <w:spacing w:after="0" w:line="276" w:lineRule="auto"/>
      <w:ind w:left="720"/>
      <w:contextualSpacing/>
    </w:pPr>
    <w:rPr>
      <w:rFonts w:ascii="Times New Roman" w:eastAsia="Times New Roman" w:hAnsi="Times New Roman" w:cs="Times New Roman"/>
      <w:sz w:val="28"/>
    </w:rPr>
  </w:style>
  <w:style w:type="paragraph" w:customStyle="1" w:styleId="ConsPlusTitle">
    <w:name w:val="ConsPlusTitle"/>
    <w:rsid w:val="002F32F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2F32FB"/>
    <w:rPr>
      <w:rFonts w:ascii="Arial" w:hAnsi="Arial" w:cs="Arial"/>
    </w:rPr>
  </w:style>
  <w:style w:type="paragraph" w:customStyle="1" w:styleId="ConsPlusNormal0">
    <w:name w:val="ConsPlusNormal"/>
    <w:link w:val="ConsPlusNormal"/>
    <w:rsid w:val="002F32FB"/>
    <w:pPr>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2F32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F32FB"/>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lang w:eastAsia="ru-RU"/>
    </w:rPr>
  </w:style>
  <w:style w:type="character" w:customStyle="1" w:styleId="apple-converted-space">
    <w:name w:val="apple-converted-space"/>
    <w:basedOn w:val="a0"/>
    <w:rsid w:val="002F32FB"/>
  </w:style>
  <w:style w:type="character" w:customStyle="1" w:styleId="Verdana">
    <w:name w:val="Основной текст + Verdana"/>
    <w:aliases w:val="10,5 pt,Курсив,Интервал 0 pt"/>
    <w:rsid w:val="002F32FB"/>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8422</Words>
  <Characters>48012</Characters>
  <Application>Microsoft Office Word</Application>
  <DocSecurity>0</DocSecurity>
  <Lines>400</Lines>
  <Paragraphs>112</Paragraphs>
  <ScaleCrop>false</ScaleCrop>
  <Company/>
  <LinksUpToDate>false</LinksUpToDate>
  <CharactersWithSpaces>56322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2018-03-21T07:47:00Z</dcterms:created>
  <dcterms:modified xsi:type="dcterms:W3CDTF">2018-03-21T07:48:00Z</dcterms:modified>
</cp:coreProperties>
</file>