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АДМИНИСТРАЦИЯ</w:t>
      </w:r>
    </w:p>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РАДЧЕНСКОГО СЕЛЬСКОГО ПОСЕЛЕНИЯ</w:t>
      </w:r>
    </w:p>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БОГУЧАРСКОГО МУНИЦИПАЛЬНОГО РАЙОНА</w:t>
      </w:r>
    </w:p>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ВОРОНЕЖСКОЙ ОБЛАСТИ</w:t>
      </w:r>
    </w:p>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ПОСТАНОВЛЕНИЕ</w:t>
      </w:r>
    </w:p>
    <w:p w:rsidR="00D07DF6" w:rsidRPr="00D07DF6" w:rsidRDefault="00D07DF6" w:rsidP="00D07DF6">
      <w:pPr>
        <w:tabs>
          <w:tab w:val="left" w:pos="1172"/>
        </w:tabs>
        <w:spacing w:after="0" w:line="240" w:lineRule="auto"/>
        <w:rPr>
          <w:rFonts w:ascii="Times New Roman" w:eastAsia="Times New Roman" w:hAnsi="Times New Roman" w:cs="Times New Roman"/>
          <w:sz w:val="24"/>
          <w:szCs w:val="24"/>
          <w:lang w:eastAsia="ru-RU"/>
        </w:rPr>
      </w:pPr>
    </w:p>
    <w:p w:rsidR="00D07DF6" w:rsidRPr="00D07DF6" w:rsidRDefault="00D07DF6" w:rsidP="00D07DF6">
      <w:pPr>
        <w:tabs>
          <w:tab w:val="left" w:pos="1172"/>
        </w:tabs>
        <w:spacing w:after="0" w:line="240" w:lineRule="auto"/>
        <w:rPr>
          <w:rFonts w:ascii="Times New Roman" w:eastAsia="Times New Roman" w:hAnsi="Times New Roman" w:cs="Times New Roman"/>
          <w:sz w:val="24"/>
          <w:szCs w:val="24"/>
          <w:lang w:eastAsia="ru-RU"/>
        </w:rPr>
      </w:pPr>
      <w:bookmarkStart w:id="0" w:name="_GoBack"/>
      <w:proofErr w:type="gramStart"/>
      <w:r w:rsidRPr="00D07DF6">
        <w:rPr>
          <w:rFonts w:ascii="Times New Roman" w:eastAsia="Times New Roman" w:hAnsi="Times New Roman" w:cs="Times New Roman"/>
          <w:sz w:val="24"/>
          <w:szCs w:val="24"/>
          <w:lang w:eastAsia="ru-RU"/>
        </w:rPr>
        <w:t>от  «</w:t>
      </w:r>
      <w:proofErr w:type="gramEnd"/>
      <w:r w:rsidRPr="00D07DF6">
        <w:rPr>
          <w:rFonts w:ascii="Times New Roman" w:eastAsia="Times New Roman" w:hAnsi="Times New Roman" w:cs="Times New Roman"/>
          <w:sz w:val="24"/>
          <w:szCs w:val="24"/>
          <w:lang w:eastAsia="ru-RU"/>
        </w:rPr>
        <w:t xml:space="preserve">21» декабря </w:t>
      </w:r>
      <w:smartTag w:uri="urn:schemas-microsoft-com:office:smarttags" w:element="metricconverter">
        <w:smartTagPr>
          <w:attr w:name="ProductID" w:val="2015 г"/>
        </w:smartTagPr>
        <w:r w:rsidRPr="00D07DF6">
          <w:rPr>
            <w:rFonts w:ascii="Times New Roman" w:eastAsia="Times New Roman" w:hAnsi="Times New Roman" w:cs="Times New Roman"/>
            <w:sz w:val="24"/>
            <w:szCs w:val="24"/>
            <w:lang w:eastAsia="ru-RU"/>
          </w:rPr>
          <w:t>2015 г</w:t>
        </w:r>
      </w:smartTag>
      <w:r w:rsidRPr="00D07DF6">
        <w:rPr>
          <w:rFonts w:ascii="Times New Roman" w:eastAsia="Times New Roman" w:hAnsi="Times New Roman" w:cs="Times New Roman"/>
          <w:sz w:val="24"/>
          <w:szCs w:val="24"/>
          <w:lang w:eastAsia="ru-RU"/>
        </w:rPr>
        <w:t>. № 121</w:t>
      </w:r>
    </w:p>
    <w:bookmarkEnd w:id="0"/>
    <w:p w:rsidR="00D07DF6" w:rsidRPr="00D07DF6" w:rsidRDefault="00D07DF6" w:rsidP="00D07DF6">
      <w:pPr>
        <w:tabs>
          <w:tab w:val="left" w:pos="1172"/>
        </w:tabs>
        <w:spacing w:after="0" w:line="240" w:lineRule="auto"/>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                 с. Радченское</w:t>
      </w:r>
    </w:p>
    <w:p w:rsidR="00D07DF6" w:rsidRPr="00D07DF6" w:rsidRDefault="00D07DF6" w:rsidP="00D07DF6">
      <w:pPr>
        <w:spacing w:after="0" w:line="240" w:lineRule="auto"/>
        <w:jc w:val="center"/>
        <w:rPr>
          <w:rFonts w:ascii="Times New Roman" w:eastAsia="Times New Roman" w:hAnsi="Times New Roman" w:cs="Times New Roman"/>
          <w:sz w:val="24"/>
          <w:szCs w:val="24"/>
          <w:lang w:eastAsia="ru-RU"/>
        </w:rPr>
      </w:pPr>
    </w:p>
    <w:p w:rsidR="00D07DF6" w:rsidRPr="00D07DF6" w:rsidRDefault="00D07DF6" w:rsidP="00D07DF6">
      <w:pPr>
        <w:autoSpaceDE w:val="0"/>
        <w:autoSpaceDN w:val="0"/>
        <w:adjustRightInd w:val="0"/>
        <w:spacing w:after="0" w:line="240" w:lineRule="auto"/>
        <w:ind w:right="-1"/>
        <w:jc w:val="center"/>
        <w:rPr>
          <w:rFonts w:ascii="Times New Roman" w:eastAsia="Times New Roman" w:hAnsi="Times New Roman" w:cs="Times New Roman"/>
          <w:b/>
          <w:bCs/>
          <w:sz w:val="32"/>
          <w:szCs w:val="32"/>
          <w:lang w:eastAsia="ru-RU"/>
        </w:rPr>
      </w:pPr>
      <w:r w:rsidRPr="00D07DF6">
        <w:rPr>
          <w:rFonts w:ascii="Times New Roman" w:eastAsia="Times New Roman" w:hAnsi="Times New Roman" w:cs="Times New Roman"/>
          <w:b/>
          <w:bCs/>
          <w:sz w:val="32"/>
          <w:szCs w:val="32"/>
          <w:lang w:eastAsia="ru-RU"/>
        </w:rPr>
        <w:t xml:space="preserve">Об утверждении административного </w:t>
      </w:r>
      <w:proofErr w:type="gramStart"/>
      <w:r w:rsidRPr="00D07DF6">
        <w:rPr>
          <w:rFonts w:ascii="Times New Roman" w:eastAsia="Times New Roman" w:hAnsi="Times New Roman" w:cs="Times New Roman"/>
          <w:b/>
          <w:bCs/>
          <w:sz w:val="32"/>
          <w:szCs w:val="32"/>
          <w:lang w:eastAsia="ru-RU"/>
        </w:rPr>
        <w:t>регламента  по</w:t>
      </w:r>
      <w:proofErr w:type="gramEnd"/>
      <w:r w:rsidRPr="00D07DF6">
        <w:rPr>
          <w:rFonts w:ascii="Times New Roman" w:eastAsia="Times New Roman" w:hAnsi="Times New Roman" w:cs="Times New Roman"/>
          <w:b/>
          <w:bCs/>
          <w:sz w:val="32"/>
          <w:szCs w:val="32"/>
          <w:lang w:eastAsia="ru-RU"/>
        </w:rPr>
        <w:t xml:space="preserve">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D07DF6" w:rsidRPr="00D07DF6" w:rsidRDefault="00D07DF6" w:rsidP="00D07DF6">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p w:rsidR="00D07DF6" w:rsidRPr="00D07DF6" w:rsidRDefault="00D07DF6" w:rsidP="00D07DF6">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sidRPr="00D07DF6">
        <w:rPr>
          <w:rFonts w:ascii="Times New Roman" w:eastAsia="Times New Roman" w:hAnsi="Times New Roman" w:cs="Times New Roman"/>
          <w:b/>
          <w:bCs/>
          <w:sz w:val="24"/>
          <w:szCs w:val="24"/>
          <w:lang w:eastAsia="ru-RU"/>
        </w:rPr>
        <w:t>(в редакции постановления от 17.02.2016 № 16)</w:t>
      </w:r>
    </w:p>
    <w:p w:rsidR="00D07DF6" w:rsidRPr="00D07DF6" w:rsidRDefault="00D07DF6" w:rsidP="00D07DF6">
      <w:pPr>
        <w:autoSpaceDE w:val="0"/>
        <w:autoSpaceDN w:val="0"/>
        <w:adjustRightInd w:val="0"/>
        <w:spacing w:after="0" w:line="240" w:lineRule="auto"/>
        <w:rPr>
          <w:rFonts w:ascii="Times New Roman" w:eastAsia="Times New Roman" w:hAnsi="Times New Roman" w:cs="Times New Roman"/>
          <w:b/>
          <w:sz w:val="24"/>
          <w:szCs w:val="24"/>
          <w:lang w:eastAsia="ru-RU"/>
        </w:rPr>
      </w:pPr>
    </w:p>
    <w:p w:rsidR="00D07DF6" w:rsidRPr="00D07DF6" w:rsidRDefault="00D07DF6" w:rsidP="00D07DF6">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D07DF6">
        <w:rPr>
          <w:rFonts w:ascii="Times New Roman" w:eastAsia="Times New Roman" w:hAnsi="Times New Roman" w:cs="Times New Roman"/>
          <w:bCs/>
          <w:sz w:val="26"/>
          <w:szCs w:val="24"/>
          <w:lang w:eastAsia="ar-SA"/>
        </w:rPr>
        <w:t xml:space="preserve">В   </w:t>
      </w:r>
      <w:proofErr w:type="gramStart"/>
      <w:r w:rsidRPr="00D07DF6">
        <w:rPr>
          <w:rFonts w:ascii="Times New Roman" w:eastAsia="Times New Roman" w:hAnsi="Times New Roman" w:cs="Times New Roman"/>
          <w:bCs/>
          <w:sz w:val="26"/>
          <w:szCs w:val="24"/>
          <w:lang w:eastAsia="ar-SA"/>
        </w:rPr>
        <w:t>соответствии  с</w:t>
      </w:r>
      <w:proofErr w:type="gramEnd"/>
      <w:r w:rsidRPr="00D07DF6">
        <w:rPr>
          <w:rFonts w:ascii="Times New Roman" w:eastAsia="Times New Roman" w:hAnsi="Times New Roman" w:cs="Times New Roman"/>
          <w:bCs/>
          <w:sz w:val="26"/>
          <w:szCs w:val="24"/>
          <w:lang w:eastAsia="ar-SA"/>
        </w:rPr>
        <w:t xml:space="preserve">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Радченского сельского  поселения </w:t>
      </w:r>
      <w:proofErr w:type="spellStart"/>
      <w:r w:rsidRPr="00D07DF6">
        <w:rPr>
          <w:rFonts w:ascii="Times New Roman" w:eastAsia="Times New Roman" w:hAnsi="Times New Roman" w:cs="Times New Roman"/>
          <w:bCs/>
          <w:sz w:val="26"/>
          <w:szCs w:val="24"/>
          <w:lang w:eastAsia="ar-SA"/>
        </w:rPr>
        <w:t>Богучарского</w:t>
      </w:r>
      <w:proofErr w:type="spellEnd"/>
      <w:r w:rsidRPr="00D07DF6">
        <w:rPr>
          <w:rFonts w:ascii="Times New Roman" w:eastAsia="Times New Roman" w:hAnsi="Times New Roman" w:cs="Times New Roman"/>
          <w:bCs/>
          <w:sz w:val="26"/>
          <w:szCs w:val="24"/>
          <w:lang w:eastAsia="ar-SA"/>
        </w:rPr>
        <w:t xml:space="preserve"> муниципального района Воронежской области,  администрация  Радченского сельского поселения </w:t>
      </w:r>
      <w:proofErr w:type="spellStart"/>
      <w:r w:rsidRPr="00D07DF6">
        <w:rPr>
          <w:rFonts w:ascii="Times New Roman" w:eastAsia="Times New Roman" w:hAnsi="Times New Roman" w:cs="Times New Roman"/>
          <w:bCs/>
          <w:sz w:val="26"/>
          <w:szCs w:val="24"/>
          <w:lang w:eastAsia="ar-SA"/>
        </w:rPr>
        <w:t>Богучарского</w:t>
      </w:r>
      <w:proofErr w:type="spellEnd"/>
      <w:r w:rsidRPr="00D07DF6">
        <w:rPr>
          <w:rFonts w:ascii="Times New Roman" w:eastAsia="Times New Roman" w:hAnsi="Times New Roman" w:cs="Times New Roman"/>
          <w:bCs/>
          <w:sz w:val="26"/>
          <w:szCs w:val="24"/>
          <w:lang w:eastAsia="ar-SA"/>
        </w:rPr>
        <w:t xml:space="preserve"> муниципального района Воронежской области </w:t>
      </w:r>
      <w:r w:rsidRPr="00D07DF6">
        <w:rPr>
          <w:rFonts w:ascii="Times New Roman" w:eastAsia="Times New Roman" w:hAnsi="Times New Roman" w:cs="Times New Roman"/>
          <w:b/>
          <w:bCs/>
          <w:sz w:val="26"/>
          <w:szCs w:val="24"/>
          <w:lang w:eastAsia="ar-SA"/>
        </w:rPr>
        <w:t>постановляет:</w:t>
      </w: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согласно приложению.</w:t>
      </w:r>
    </w:p>
    <w:p w:rsidR="00D07DF6" w:rsidRPr="00D07DF6" w:rsidRDefault="00D07DF6" w:rsidP="00D07DF6">
      <w:pPr>
        <w:tabs>
          <w:tab w:val="left" w:pos="900"/>
        </w:tabs>
        <w:spacing w:after="0" w:line="240" w:lineRule="auto"/>
        <w:ind w:firstLine="567"/>
        <w:contextualSpacing/>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D07DF6" w:rsidRPr="00D07DF6" w:rsidRDefault="00D07DF6" w:rsidP="00D07DF6">
      <w:pPr>
        <w:spacing w:after="0" w:line="240" w:lineRule="auto"/>
        <w:jc w:val="both"/>
        <w:rPr>
          <w:rFonts w:ascii="Times New Roman" w:eastAsia="Times New Roman" w:hAnsi="Times New Roman" w:cs="Times New Roman"/>
          <w:sz w:val="24"/>
          <w:szCs w:val="24"/>
          <w:lang w:eastAsia="ru-RU"/>
        </w:rPr>
      </w:pPr>
    </w:p>
    <w:p w:rsidR="00D07DF6" w:rsidRPr="00D07DF6" w:rsidRDefault="00D07DF6" w:rsidP="00D07DF6">
      <w:pPr>
        <w:widowControl w:val="0"/>
        <w:adjustRightInd w:val="0"/>
        <w:spacing w:after="0" w:line="240" w:lineRule="auto"/>
        <w:rPr>
          <w:rFonts w:ascii="Times New Roman" w:eastAsia="Times New Roman" w:hAnsi="Times New Roman" w:cs="Times New Roman"/>
          <w:b/>
          <w:bCs/>
          <w:sz w:val="24"/>
          <w:szCs w:val="24"/>
          <w:lang w:eastAsia="ru-RU"/>
        </w:rPr>
      </w:pPr>
      <w:proofErr w:type="gramStart"/>
      <w:r w:rsidRPr="00D07DF6">
        <w:rPr>
          <w:rFonts w:ascii="Times New Roman" w:eastAsia="Times New Roman" w:hAnsi="Times New Roman" w:cs="Times New Roman"/>
          <w:sz w:val="24"/>
          <w:szCs w:val="24"/>
          <w:lang w:eastAsia="ru-RU"/>
        </w:rPr>
        <w:t>Глава  Радченского</w:t>
      </w:r>
      <w:proofErr w:type="gramEnd"/>
      <w:r w:rsidRPr="00D07DF6">
        <w:rPr>
          <w:rFonts w:ascii="Times New Roman" w:eastAsia="Times New Roman" w:hAnsi="Times New Roman" w:cs="Times New Roman"/>
          <w:sz w:val="24"/>
          <w:szCs w:val="24"/>
          <w:lang w:eastAsia="ru-RU"/>
        </w:rPr>
        <w:t xml:space="preserve">  сельского поселения                                                             А.Н. </w:t>
      </w:r>
      <w:proofErr w:type="spellStart"/>
      <w:r w:rsidRPr="00D07DF6">
        <w:rPr>
          <w:rFonts w:ascii="Times New Roman" w:eastAsia="Times New Roman" w:hAnsi="Times New Roman" w:cs="Times New Roman"/>
          <w:sz w:val="24"/>
          <w:szCs w:val="24"/>
          <w:lang w:eastAsia="ru-RU"/>
        </w:rPr>
        <w:t>Сармин</w:t>
      </w:r>
      <w:proofErr w:type="spellEnd"/>
    </w:p>
    <w:p w:rsidR="00D07DF6" w:rsidRPr="00D07DF6" w:rsidRDefault="00D07DF6" w:rsidP="00D07DF6">
      <w:pPr>
        <w:spacing w:after="0" w:line="240" w:lineRule="auto"/>
        <w:rPr>
          <w:rFonts w:ascii="Times New Roman" w:eastAsia="Times New Roman" w:hAnsi="Times New Roman" w:cs="Times New Roman"/>
          <w:b/>
          <w:bCs/>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Default="00D07D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7DF6" w:rsidRPr="00D07DF6" w:rsidRDefault="00D07DF6" w:rsidP="00D07DF6">
      <w:pPr>
        <w:spacing w:after="0" w:line="240" w:lineRule="auto"/>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lastRenderedPageBreak/>
        <w:t xml:space="preserve">Приложение </w:t>
      </w:r>
    </w:p>
    <w:p w:rsidR="00D07DF6" w:rsidRPr="00D07DF6" w:rsidRDefault="00D07DF6" w:rsidP="00D07DF6">
      <w:pPr>
        <w:spacing w:after="0" w:line="240" w:lineRule="auto"/>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к постановлению администрации </w:t>
      </w:r>
    </w:p>
    <w:p w:rsidR="00D07DF6" w:rsidRPr="00D07DF6" w:rsidRDefault="00D07DF6" w:rsidP="00D07DF6">
      <w:pPr>
        <w:spacing w:after="0" w:line="240" w:lineRule="auto"/>
        <w:jc w:val="right"/>
        <w:rPr>
          <w:rFonts w:ascii="Times New Roman" w:eastAsia="Times New Roman" w:hAnsi="Times New Roman" w:cs="Times New Roman"/>
          <w:sz w:val="24"/>
          <w:szCs w:val="24"/>
          <w:lang w:eastAsia="ru-RU"/>
        </w:rPr>
      </w:pPr>
      <w:proofErr w:type="gramStart"/>
      <w:r w:rsidRPr="00D07DF6">
        <w:rPr>
          <w:rFonts w:ascii="Times New Roman" w:eastAsia="Times New Roman" w:hAnsi="Times New Roman" w:cs="Times New Roman"/>
          <w:sz w:val="24"/>
          <w:szCs w:val="24"/>
          <w:lang w:eastAsia="ru-RU"/>
        </w:rPr>
        <w:t>Радченского  сельского</w:t>
      </w:r>
      <w:proofErr w:type="gramEnd"/>
      <w:r w:rsidRPr="00D07DF6">
        <w:rPr>
          <w:rFonts w:ascii="Times New Roman" w:eastAsia="Times New Roman" w:hAnsi="Times New Roman" w:cs="Times New Roman"/>
          <w:sz w:val="24"/>
          <w:szCs w:val="24"/>
          <w:lang w:eastAsia="ru-RU"/>
        </w:rPr>
        <w:t xml:space="preserve"> поселения </w:t>
      </w:r>
    </w:p>
    <w:p w:rsidR="00D07DF6" w:rsidRPr="00D07DF6" w:rsidRDefault="00D07DF6" w:rsidP="00D07DF6">
      <w:pPr>
        <w:spacing w:after="0" w:line="240" w:lineRule="auto"/>
        <w:jc w:val="right"/>
        <w:rPr>
          <w:rFonts w:ascii="Times New Roman" w:eastAsia="Times New Roman" w:hAnsi="Times New Roman" w:cs="Times New Roman"/>
          <w:sz w:val="24"/>
          <w:szCs w:val="24"/>
          <w:lang w:eastAsia="ru-RU"/>
        </w:rPr>
      </w:pPr>
      <w:proofErr w:type="spellStart"/>
      <w:r w:rsidRPr="00D07DF6">
        <w:rPr>
          <w:rFonts w:ascii="Times New Roman" w:eastAsia="Times New Roman" w:hAnsi="Times New Roman" w:cs="Times New Roman"/>
          <w:sz w:val="24"/>
          <w:szCs w:val="24"/>
          <w:lang w:eastAsia="ru-RU"/>
        </w:rPr>
        <w:t>Богучарского</w:t>
      </w:r>
      <w:proofErr w:type="spellEnd"/>
      <w:r w:rsidRPr="00D07DF6">
        <w:rPr>
          <w:rFonts w:ascii="Times New Roman" w:eastAsia="Times New Roman" w:hAnsi="Times New Roman" w:cs="Times New Roman"/>
          <w:sz w:val="24"/>
          <w:szCs w:val="24"/>
          <w:lang w:eastAsia="ru-RU"/>
        </w:rPr>
        <w:t xml:space="preserve"> муниципального района</w:t>
      </w:r>
    </w:p>
    <w:p w:rsidR="00D07DF6" w:rsidRPr="00D07DF6" w:rsidRDefault="00D07DF6" w:rsidP="00D07DF6">
      <w:pPr>
        <w:spacing w:after="0" w:line="240" w:lineRule="auto"/>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Воронежской области </w:t>
      </w:r>
    </w:p>
    <w:p w:rsidR="00D07DF6" w:rsidRPr="00D07DF6" w:rsidRDefault="00D07DF6" w:rsidP="00D07DF6">
      <w:pPr>
        <w:spacing w:after="0" w:line="240" w:lineRule="auto"/>
        <w:jc w:val="right"/>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sz w:val="24"/>
          <w:szCs w:val="24"/>
          <w:lang w:eastAsia="ru-RU"/>
        </w:rPr>
        <w:t>от 21.12.2015 № 121</w:t>
      </w:r>
    </w:p>
    <w:p w:rsidR="00D07DF6" w:rsidRPr="00D07DF6" w:rsidRDefault="00D07DF6" w:rsidP="00D07DF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Административный регламент</w:t>
      </w:r>
    </w:p>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по предоставлению муниципальной услуги</w:t>
      </w:r>
    </w:p>
    <w:p w:rsidR="00D07DF6" w:rsidRPr="00D07DF6" w:rsidRDefault="00D07DF6" w:rsidP="00D07DF6">
      <w:pPr>
        <w:spacing w:after="0" w:line="240" w:lineRule="auto"/>
        <w:jc w:val="center"/>
        <w:rPr>
          <w:rFonts w:ascii="Times New Roman" w:eastAsia="Times New Roman" w:hAnsi="Times New Roman" w:cs="Times New Roman"/>
          <w:b/>
          <w:bCs/>
          <w:sz w:val="24"/>
          <w:szCs w:val="24"/>
          <w:lang w:eastAsia="ru-RU"/>
        </w:rPr>
      </w:pPr>
      <w:r w:rsidRPr="00D07DF6">
        <w:rPr>
          <w:rFonts w:ascii="Times New Roman" w:eastAsia="Times New Roman" w:hAnsi="Times New Roman" w:cs="Times New Roman"/>
          <w:b/>
          <w:sz w:val="24"/>
          <w:szCs w:val="24"/>
          <w:lang w:eastAsia="ru-RU"/>
        </w:rPr>
        <w:t>«Передача жилых помещений муниципального жилищного фонда в собственность граждан в порядке приватизации»</w:t>
      </w:r>
    </w:p>
    <w:p w:rsidR="00D07DF6" w:rsidRPr="00D07DF6" w:rsidRDefault="00D07DF6" w:rsidP="00D07DF6">
      <w:pPr>
        <w:spacing w:after="0" w:line="240" w:lineRule="auto"/>
        <w:jc w:val="center"/>
        <w:rPr>
          <w:rFonts w:ascii="Times New Roman" w:eastAsia="Times New Roman" w:hAnsi="Times New Roman" w:cs="Times New Roman"/>
          <w:sz w:val="24"/>
          <w:szCs w:val="24"/>
          <w:lang w:eastAsia="ru-RU"/>
        </w:rPr>
      </w:pPr>
    </w:p>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1. Общие положения</w:t>
      </w:r>
    </w:p>
    <w:p w:rsidR="00D07DF6" w:rsidRPr="00D07DF6" w:rsidRDefault="00D07DF6" w:rsidP="00D07DF6">
      <w:pPr>
        <w:numPr>
          <w:ilvl w:val="1"/>
          <w:numId w:val="1"/>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Предмет регулирования административного регламента.</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Радченского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07DF6" w:rsidRPr="00D07DF6" w:rsidRDefault="00D07DF6" w:rsidP="00D07DF6">
      <w:pPr>
        <w:numPr>
          <w:ilvl w:val="1"/>
          <w:numId w:val="1"/>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Описание заявителей.</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ar-SA"/>
        </w:rPr>
        <w:t>Заявителями являются граждане Российской Федерации, проживающие на условиях социального найма в муниципальном жилищном фонде на территории Радченского сельского поселения</w:t>
      </w:r>
      <w:r w:rsidRPr="00D07DF6">
        <w:rPr>
          <w:rFonts w:ascii="Times New Roman" w:hAnsi="Times New Roman" w:cs="Times New Roman"/>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D07DF6">
        <w:rPr>
          <w:rFonts w:ascii="Times New Roman" w:hAnsi="Times New Roman" w:cs="Times New Roman"/>
          <w:sz w:val="24"/>
          <w:szCs w:val="24"/>
          <w:lang w:eastAsia="ar-SA"/>
        </w:rPr>
        <w:t>.</w:t>
      </w:r>
    </w:p>
    <w:p w:rsidR="00D07DF6" w:rsidRPr="00D07DF6" w:rsidRDefault="00D07DF6" w:rsidP="00D07DF6">
      <w:pPr>
        <w:numPr>
          <w:ilvl w:val="1"/>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D07DF6" w:rsidRPr="00D07DF6" w:rsidRDefault="00D07DF6" w:rsidP="00D07DF6">
      <w:pPr>
        <w:widowControl w:val="0"/>
        <w:numPr>
          <w:ilvl w:val="2"/>
          <w:numId w:val="1"/>
        </w:numPr>
        <w:suppressAutoHyphens/>
        <w:autoSpaceDE w:val="0"/>
        <w:spacing w:after="0" w:line="240" w:lineRule="auto"/>
        <w:ind w:left="0"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xml:space="preserve"> Орган, предоставляющий муниципальную услугу: администрация Радченского сельского поселения </w:t>
      </w:r>
      <w:proofErr w:type="spellStart"/>
      <w:r w:rsidRPr="00D07DF6">
        <w:rPr>
          <w:rFonts w:ascii="Times New Roman" w:hAnsi="Times New Roman" w:cs="Times New Roman"/>
          <w:sz w:val="24"/>
          <w:szCs w:val="24"/>
          <w:lang w:eastAsia="ar-SA"/>
        </w:rPr>
        <w:t>Богучарского</w:t>
      </w:r>
      <w:proofErr w:type="spellEnd"/>
      <w:r w:rsidRPr="00D07DF6">
        <w:rPr>
          <w:rFonts w:ascii="Times New Roman" w:hAnsi="Times New Roman" w:cs="Times New Roman"/>
          <w:sz w:val="24"/>
          <w:szCs w:val="24"/>
          <w:lang w:eastAsia="ar-SA"/>
        </w:rPr>
        <w:t xml:space="preserve"> муниципального района Воронежской области </w:t>
      </w:r>
      <w:proofErr w:type="gramStart"/>
      <w:r w:rsidRPr="00D07DF6">
        <w:rPr>
          <w:rFonts w:ascii="Times New Roman" w:hAnsi="Times New Roman" w:cs="Times New Roman"/>
          <w:sz w:val="24"/>
          <w:szCs w:val="24"/>
          <w:lang w:eastAsia="ar-SA"/>
        </w:rPr>
        <w:t>( далее</w:t>
      </w:r>
      <w:proofErr w:type="gramEnd"/>
      <w:r w:rsidRPr="00D07DF6">
        <w:rPr>
          <w:rFonts w:ascii="Times New Roman" w:hAnsi="Times New Roman" w:cs="Times New Roman"/>
          <w:sz w:val="24"/>
          <w:szCs w:val="24"/>
          <w:lang w:eastAsia="ar-SA"/>
        </w:rPr>
        <w:t xml:space="preserve"> -администрация)</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Администрация расположена по адресу: 396758 Воронежская область, </w:t>
      </w:r>
      <w:proofErr w:type="spellStart"/>
      <w:r w:rsidRPr="00D07DF6">
        <w:rPr>
          <w:rFonts w:ascii="Times New Roman" w:eastAsia="Times New Roman" w:hAnsi="Times New Roman" w:cs="Times New Roman"/>
          <w:sz w:val="24"/>
          <w:szCs w:val="24"/>
          <w:lang w:eastAsia="ru-RU"/>
        </w:rPr>
        <w:t>Богучарский</w:t>
      </w:r>
      <w:proofErr w:type="spellEnd"/>
      <w:r w:rsidRPr="00D07DF6">
        <w:rPr>
          <w:rFonts w:ascii="Times New Roman" w:eastAsia="Times New Roman" w:hAnsi="Times New Roman" w:cs="Times New Roman"/>
          <w:sz w:val="24"/>
          <w:szCs w:val="24"/>
          <w:lang w:eastAsia="ru-RU"/>
        </w:rPr>
        <w:t xml:space="preserve"> район, с. Радченское, ул. Воробьева, 86.</w:t>
      </w:r>
    </w:p>
    <w:p w:rsidR="00D07DF6" w:rsidRPr="00D07DF6" w:rsidRDefault="00D07DF6" w:rsidP="00D07DF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07DF6" w:rsidRPr="00D07DF6" w:rsidRDefault="00D07DF6" w:rsidP="00D07DF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Радченского сельского поселения, МФЦ приводятся в приложении № 1 к настоящему административному регламенту и размещаются:</w:t>
      </w:r>
    </w:p>
    <w:p w:rsidR="00D07DF6" w:rsidRPr="00D07DF6" w:rsidRDefault="00D07DF6" w:rsidP="00D07DF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на официальном сайте администрации в сети Интернет (</w:t>
      </w:r>
      <w:proofErr w:type="spellStart"/>
      <w:r w:rsidRPr="00D07DF6">
        <w:rPr>
          <w:rFonts w:ascii="Times New Roman" w:eastAsia="Times New Roman" w:hAnsi="Times New Roman" w:cs="Times New Roman"/>
          <w:sz w:val="24"/>
          <w:szCs w:val="24"/>
          <w:lang w:val="en-US" w:eastAsia="ru-RU"/>
        </w:rPr>
        <w:t>radchen</w:t>
      </w:r>
      <w:proofErr w:type="spellEnd"/>
      <w:r w:rsidRPr="00D07DF6">
        <w:rPr>
          <w:rFonts w:ascii="Times New Roman" w:eastAsia="Times New Roman" w:hAnsi="Times New Roman" w:cs="Times New Roman"/>
          <w:sz w:val="24"/>
          <w:szCs w:val="24"/>
          <w:lang w:eastAsia="ru-RU"/>
        </w:rPr>
        <w:t>252)</w:t>
      </w:r>
    </w:p>
    <w:p w:rsidR="00D07DF6" w:rsidRPr="00D07DF6" w:rsidRDefault="00D07DF6" w:rsidP="00D07DF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w:t>
      </w:r>
      <w:proofErr w:type="spellStart"/>
      <w:r w:rsidRPr="00D07DF6">
        <w:rPr>
          <w:rFonts w:ascii="Times New Roman" w:eastAsia="Times New Roman" w:hAnsi="Times New Roman" w:cs="Times New Roman"/>
          <w:sz w:val="24"/>
          <w:szCs w:val="24"/>
          <w:lang w:eastAsia="ru-RU"/>
        </w:rPr>
        <w:t>pgu.govvr</w:t>
      </w:r>
      <w:proofErr w:type="spellEnd"/>
      <w:r w:rsidRPr="00D07DF6">
        <w:rPr>
          <w:rFonts w:ascii="Times New Roman" w:eastAsia="Times New Roman" w:hAnsi="Times New Roman" w:cs="Times New Roman"/>
          <w:sz w:val="24"/>
          <w:szCs w:val="24"/>
          <w:lang w:val="en-US" w:eastAsia="ru-RU"/>
        </w:rPr>
        <w:t>n</w:t>
      </w:r>
      <w:r w:rsidRPr="00D07DF6">
        <w:rPr>
          <w:rFonts w:ascii="Times New Roman" w:eastAsia="Times New Roman" w:hAnsi="Times New Roman" w:cs="Times New Roman"/>
          <w:sz w:val="24"/>
          <w:szCs w:val="24"/>
          <w:lang w:eastAsia="ru-RU"/>
        </w:rPr>
        <w:t>.</w:t>
      </w:r>
      <w:proofErr w:type="spellStart"/>
      <w:r w:rsidRPr="00D07DF6">
        <w:rPr>
          <w:rFonts w:ascii="Times New Roman" w:eastAsia="Times New Roman" w:hAnsi="Times New Roman" w:cs="Times New Roman"/>
          <w:sz w:val="24"/>
          <w:szCs w:val="24"/>
          <w:lang w:eastAsia="ru-RU"/>
        </w:rPr>
        <w:t>ru</w:t>
      </w:r>
      <w:proofErr w:type="spellEnd"/>
      <w:r w:rsidRPr="00D07DF6">
        <w:rPr>
          <w:rFonts w:ascii="Times New Roman" w:eastAsia="Times New Roman" w:hAnsi="Times New Roman" w:cs="Times New Roman"/>
          <w:sz w:val="24"/>
          <w:szCs w:val="24"/>
          <w:lang w:eastAsia="ru-RU"/>
        </w:rPr>
        <w:t>) (далее - Портал государственных и муниципальных услуг Воронежской области);</w:t>
      </w:r>
    </w:p>
    <w:p w:rsidR="00D07DF6" w:rsidRPr="00D07DF6" w:rsidRDefault="00D07DF6" w:rsidP="00D07DF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D07DF6" w:rsidRPr="00D07DF6" w:rsidRDefault="00D07DF6" w:rsidP="00D07DF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на официальном сайте МФЦ (</w:t>
      </w:r>
      <w:proofErr w:type="spellStart"/>
      <w:r w:rsidRPr="00D07DF6">
        <w:rPr>
          <w:rFonts w:ascii="Times New Roman" w:eastAsia="Times New Roman" w:hAnsi="Times New Roman" w:cs="Times New Roman"/>
          <w:sz w:val="24"/>
          <w:szCs w:val="24"/>
          <w:lang w:eastAsia="ru-RU"/>
        </w:rPr>
        <w:t>mfc.vr</w:t>
      </w:r>
      <w:proofErr w:type="spellEnd"/>
      <w:r w:rsidRPr="00D07DF6">
        <w:rPr>
          <w:rFonts w:ascii="Times New Roman" w:eastAsia="Times New Roman" w:hAnsi="Times New Roman" w:cs="Times New Roman"/>
          <w:sz w:val="24"/>
          <w:szCs w:val="24"/>
          <w:lang w:val="en-US" w:eastAsia="ru-RU"/>
        </w:rPr>
        <w:t>n</w:t>
      </w:r>
      <w:r w:rsidRPr="00D07DF6">
        <w:rPr>
          <w:rFonts w:ascii="Times New Roman" w:eastAsia="Times New Roman" w:hAnsi="Times New Roman" w:cs="Times New Roman"/>
          <w:sz w:val="24"/>
          <w:szCs w:val="24"/>
          <w:lang w:eastAsia="ru-RU"/>
        </w:rPr>
        <w:t>.</w:t>
      </w:r>
      <w:proofErr w:type="spellStart"/>
      <w:r w:rsidRPr="00D07DF6">
        <w:rPr>
          <w:rFonts w:ascii="Times New Roman" w:eastAsia="Times New Roman" w:hAnsi="Times New Roman" w:cs="Times New Roman"/>
          <w:sz w:val="24"/>
          <w:szCs w:val="24"/>
          <w:lang w:eastAsia="ru-RU"/>
        </w:rPr>
        <w:t>ru</w:t>
      </w:r>
      <w:proofErr w:type="spellEnd"/>
      <w:r w:rsidRPr="00D07DF6">
        <w:rPr>
          <w:rFonts w:ascii="Times New Roman" w:eastAsia="Times New Roman" w:hAnsi="Times New Roman" w:cs="Times New Roman"/>
          <w:sz w:val="24"/>
          <w:szCs w:val="24"/>
          <w:lang w:eastAsia="ru-RU"/>
        </w:rPr>
        <w:t>);</w:t>
      </w:r>
    </w:p>
    <w:p w:rsidR="00D07DF6" w:rsidRPr="00D07DF6" w:rsidRDefault="00D07DF6" w:rsidP="00D07DF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на информационном стенде в администрации;</w:t>
      </w:r>
    </w:p>
    <w:p w:rsidR="00D07DF6" w:rsidRPr="00D07DF6" w:rsidRDefault="00D07DF6" w:rsidP="00D07DF6">
      <w:pPr>
        <w:numPr>
          <w:ilvl w:val="0"/>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на информационном стенде в МФЦ.</w:t>
      </w:r>
    </w:p>
    <w:p w:rsidR="00D07DF6" w:rsidRPr="00D07DF6" w:rsidRDefault="00D07DF6" w:rsidP="00D07DF6">
      <w:pPr>
        <w:widowControl w:val="0"/>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07DF6" w:rsidRPr="00D07DF6" w:rsidRDefault="00D07DF6" w:rsidP="00D07DF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непосредственно в администрации,</w:t>
      </w:r>
    </w:p>
    <w:p w:rsidR="00D07DF6" w:rsidRPr="00D07DF6" w:rsidRDefault="00D07DF6" w:rsidP="00D07DF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непосредственно в МФЦ;</w:t>
      </w:r>
    </w:p>
    <w:p w:rsidR="00D07DF6" w:rsidRPr="00D07DF6" w:rsidRDefault="00D07DF6" w:rsidP="00D07DF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D07DF6" w:rsidRPr="00D07DF6" w:rsidRDefault="00D07DF6" w:rsidP="00D07DF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07DF6" w:rsidRPr="00D07DF6" w:rsidRDefault="00D07DF6" w:rsidP="00D07DF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7DF6" w:rsidRPr="00D07DF6" w:rsidRDefault="00D07DF6" w:rsidP="00D07DF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07DF6" w:rsidRPr="00D07DF6" w:rsidRDefault="00D07DF6" w:rsidP="00D07DF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текст настоящего административного регламента;</w:t>
      </w:r>
    </w:p>
    <w:p w:rsidR="00D07DF6" w:rsidRPr="00D07DF6" w:rsidRDefault="00D07DF6" w:rsidP="00D07DF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D07DF6" w:rsidRPr="00D07DF6" w:rsidRDefault="00D07DF6" w:rsidP="00D07DF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формы, образцы заявлений, иных документов.</w:t>
      </w:r>
    </w:p>
    <w:p w:rsidR="00D07DF6" w:rsidRPr="00D07DF6" w:rsidRDefault="00D07DF6" w:rsidP="00D07DF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07DF6" w:rsidRPr="00D07DF6" w:rsidRDefault="00D07DF6" w:rsidP="00D07DF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о порядке предоставления муниципальной услуги;</w:t>
      </w:r>
    </w:p>
    <w:p w:rsidR="00D07DF6" w:rsidRPr="00D07DF6" w:rsidRDefault="00D07DF6" w:rsidP="00D07DF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о ходе предоставления муниципальной услуги;</w:t>
      </w:r>
    </w:p>
    <w:p w:rsidR="00D07DF6" w:rsidRPr="00D07DF6" w:rsidRDefault="00D07DF6" w:rsidP="00D07DF6">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об отказе в предоставлении муниципальной услуги.</w:t>
      </w:r>
    </w:p>
    <w:p w:rsidR="00D07DF6" w:rsidRPr="00D07DF6" w:rsidRDefault="00D07DF6" w:rsidP="00D07DF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D07DF6" w:rsidRPr="00D07DF6" w:rsidRDefault="00D07DF6" w:rsidP="00D07DF6">
      <w:pPr>
        <w:numPr>
          <w:ilvl w:val="2"/>
          <w:numId w:val="1"/>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07DF6" w:rsidRPr="00D07DF6" w:rsidRDefault="00D07DF6" w:rsidP="00D07DF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07DF6" w:rsidRPr="00D07DF6" w:rsidRDefault="00D07DF6" w:rsidP="00D07DF6">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07DF6" w:rsidRPr="00D07DF6" w:rsidRDefault="00D07DF6" w:rsidP="00D07DF6">
      <w:pPr>
        <w:tabs>
          <w:tab w:val="left" w:pos="1440"/>
          <w:tab w:val="left" w:pos="1560"/>
        </w:tabs>
        <w:spacing w:after="0" w:line="240" w:lineRule="auto"/>
        <w:ind w:left="567"/>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2. Стандарт предоставления муниципальной услуги</w:t>
      </w:r>
    </w:p>
    <w:p w:rsidR="00D07DF6" w:rsidRPr="00D07DF6" w:rsidRDefault="00D07DF6" w:rsidP="00D07DF6">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2.1. Наименование муниципальной услуги – «Передача жилых помещений муниципального жилищного фонда в собственность граждан в порядке приватизации».</w:t>
      </w:r>
    </w:p>
    <w:p w:rsidR="00D07DF6" w:rsidRPr="00D07DF6" w:rsidRDefault="00D07DF6" w:rsidP="00D07DF6">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D07DF6" w:rsidRPr="00D07DF6" w:rsidRDefault="00D07DF6" w:rsidP="00D07DF6">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lastRenderedPageBreak/>
        <w:t xml:space="preserve">2.2.1. Орган, предоставляющий муниципальную услугу: администрация Радченского сельского поселения </w:t>
      </w:r>
      <w:proofErr w:type="spellStart"/>
      <w:r w:rsidRPr="00D07DF6">
        <w:rPr>
          <w:rFonts w:ascii="Times New Roman" w:eastAsia="Times New Roman" w:hAnsi="Times New Roman" w:cs="Times New Roman"/>
          <w:sz w:val="24"/>
          <w:szCs w:val="24"/>
          <w:lang w:eastAsia="ru-RU"/>
        </w:rPr>
        <w:t>Богучарского</w:t>
      </w:r>
      <w:proofErr w:type="spellEnd"/>
      <w:r w:rsidRPr="00D07DF6">
        <w:rPr>
          <w:rFonts w:ascii="Times New Roman" w:eastAsia="Times New Roman" w:hAnsi="Times New Roman" w:cs="Times New Roman"/>
          <w:sz w:val="24"/>
          <w:szCs w:val="24"/>
          <w:lang w:eastAsia="ru-RU"/>
        </w:rPr>
        <w:t xml:space="preserve"> муниципального района Воронежской области.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rPr>
      </w:pPr>
      <w:r w:rsidRPr="00D07DF6">
        <w:rPr>
          <w:rFonts w:ascii="Times New Roman" w:eastAsia="Times New Roman" w:hAnsi="Times New Roman" w:cs="Times New Roman"/>
          <w:sz w:val="24"/>
          <w:szCs w:val="24"/>
          <w:lang w:eastAsia="ru-RU"/>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D07DF6">
        <w:rPr>
          <w:rFonts w:ascii="Times New Roman" w:eastAsia="Times New Roman" w:hAnsi="Times New Roman" w:cs="Times New Roman"/>
          <w:sz w:val="24"/>
          <w:szCs w:val="24"/>
        </w:rPr>
        <w:t>Управлением Федеральной миграционной службы по Воронежской области (сайт http://www.fmsvrn.ru/).</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постановлениями администрации Радченского сельского поселения от 01.04. 2015 № 26 «Об утверждении перечней государственных </w:t>
      </w:r>
      <w:proofErr w:type="gramStart"/>
      <w:r w:rsidRPr="00D07DF6">
        <w:rPr>
          <w:rFonts w:ascii="Times New Roman" w:eastAsia="Times New Roman" w:hAnsi="Times New Roman" w:cs="Times New Roman"/>
          <w:sz w:val="24"/>
          <w:szCs w:val="24"/>
          <w:lang w:eastAsia="ru-RU"/>
        </w:rPr>
        <w:t>и  муниципальных</w:t>
      </w:r>
      <w:proofErr w:type="gramEnd"/>
      <w:r w:rsidRPr="00D07DF6">
        <w:rPr>
          <w:rFonts w:ascii="Times New Roman" w:eastAsia="Times New Roman" w:hAnsi="Times New Roman" w:cs="Times New Roman"/>
          <w:sz w:val="24"/>
          <w:szCs w:val="24"/>
          <w:lang w:eastAsia="ru-RU"/>
        </w:rPr>
        <w:t xml:space="preserve"> услуг, оказываемых администрацией Радченского сельского поселения», от 09.11.2015 №93 «О внесении изменений в постановление администрации Радченского сельского поселения </w:t>
      </w:r>
      <w:proofErr w:type="spellStart"/>
      <w:r w:rsidRPr="00D07DF6">
        <w:rPr>
          <w:rFonts w:ascii="Times New Roman" w:eastAsia="Times New Roman" w:hAnsi="Times New Roman" w:cs="Times New Roman"/>
          <w:sz w:val="24"/>
          <w:szCs w:val="24"/>
          <w:lang w:eastAsia="ru-RU"/>
        </w:rPr>
        <w:t>Богучарского</w:t>
      </w:r>
      <w:proofErr w:type="spellEnd"/>
      <w:r w:rsidRPr="00D07DF6">
        <w:rPr>
          <w:rFonts w:ascii="Times New Roman" w:eastAsia="Times New Roman" w:hAnsi="Times New Roman" w:cs="Times New Roman"/>
          <w:sz w:val="24"/>
          <w:szCs w:val="24"/>
          <w:lang w:eastAsia="ru-RU"/>
        </w:rPr>
        <w:t xml:space="preserve"> муниципального района Воронежской области».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2.3. Результат предоставления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rPr>
      </w:pPr>
      <w:r w:rsidRPr="00D07DF6">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D07DF6">
        <w:rPr>
          <w:rFonts w:ascii="Times New Roman" w:eastAsia="Times New Roman" w:hAnsi="Times New Roman" w:cs="Times New Roman"/>
          <w:sz w:val="24"/>
          <w:szCs w:val="24"/>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D07DF6" w:rsidRPr="00D07DF6" w:rsidRDefault="00D07DF6" w:rsidP="00D07DF6">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2.4. Срок предоставления муниципальной услуги.</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rPr>
      </w:pPr>
      <w:r w:rsidRPr="00D07DF6">
        <w:rPr>
          <w:rFonts w:ascii="Times New Roman" w:eastAsia="Times New Roman" w:hAnsi="Times New Roman" w:cs="Times New Roman"/>
          <w:sz w:val="24"/>
          <w:szCs w:val="24"/>
          <w:lang w:eastAsia="ru-RU"/>
        </w:rPr>
        <w:t xml:space="preserve">Срок регистрации заявления и прилагаемых к нему документов – в течение 3 календарных дней. </w:t>
      </w:r>
      <w:r w:rsidRPr="00D07DF6">
        <w:rPr>
          <w:rFonts w:ascii="Times New Roman" w:eastAsia="Times New Roman" w:hAnsi="Times New Roman" w:cs="Times New Roman"/>
          <w:sz w:val="24"/>
          <w:szCs w:val="24"/>
        </w:rPr>
        <w:t>При поступлении заявления в электронной форме в выходные (праздничные) дни регистрация производится на следующий рабочий день.</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D07DF6" w:rsidRPr="00D07DF6" w:rsidRDefault="00D07DF6" w:rsidP="00D07DF6">
      <w:pPr>
        <w:numPr>
          <w:ilvl w:val="1"/>
          <w:numId w:val="4"/>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Правовые основы для предоставления муниципальной услуги.</w:t>
      </w:r>
    </w:p>
    <w:p w:rsidR="00D07DF6" w:rsidRPr="00D07DF6" w:rsidRDefault="00D07DF6" w:rsidP="00D07DF6">
      <w:pPr>
        <w:tabs>
          <w:tab w:val="num" w:pos="792"/>
          <w:tab w:val="left" w:pos="1440"/>
          <w:tab w:val="left" w:pos="1560"/>
        </w:tabs>
        <w:spacing w:after="0" w:line="240" w:lineRule="auto"/>
        <w:ind w:firstLine="567"/>
        <w:jc w:val="both"/>
        <w:rPr>
          <w:rFonts w:ascii="Times New Roman" w:eastAsia="Times New Roman" w:hAnsi="Times New Roman" w:cs="Times New Roman"/>
          <w:color w:val="000000"/>
          <w:sz w:val="24"/>
          <w:szCs w:val="24"/>
          <w:lang w:eastAsia="ru-RU"/>
        </w:rPr>
      </w:pPr>
      <w:r w:rsidRPr="00D07DF6">
        <w:rPr>
          <w:rFonts w:ascii="Times New Roman" w:eastAsia="Times New Roman" w:hAnsi="Times New Roman" w:cs="Times New Roman"/>
          <w:sz w:val="24"/>
          <w:szCs w:val="24"/>
          <w:lang w:eastAsia="ru-RU"/>
        </w:rPr>
        <w:t xml:space="preserve">Предоставление муниципальной </w:t>
      </w:r>
      <w:r w:rsidRPr="00D07DF6">
        <w:rPr>
          <w:rFonts w:ascii="Times New Roman" w:eastAsia="Times New Roman" w:hAnsi="Times New Roman" w:cs="Times New Roman"/>
          <w:color w:val="000000"/>
          <w:sz w:val="24"/>
          <w:szCs w:val="24"/>
          <w:lang w:eastAsia="ru-RU"/>
        </w:rPr>
        <w:t>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color w:val="000000"/>
          <w:sz w:val="24"/>
          <w:szCs w:val="24"/>
        </w:rPr>
      </w:pPr>
      <w:r w:rsidRPr="00D07DF6">
        <w:rPr>
          <w:rFonts w:ascii="Times New Roman" w:eastAsia="Times New Roman" w:hAnsi="Times New Roman" w:cs="Times New Roman"/>
          <w:color w:val="000000"/>
          <w:sz w:val="24"/>
          <w:szCs w:val="24"/>
        </w:rPr>
        <w:lastRenderedPageBreak/>
        <w:t>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color w:val="000000"/>
          <w:sz w:val="24"/>
          <w:szCs w:val="24"/>
        </w:rPr>
      </w:pPr>
      <w:r w:rsidRPr="00D07DF6">
        <w:rPr>
          <w:rFonts w:ascii="Times New Roman" w:eastAsia="Times New Roman" w:hAnsi="Times New Roman" w:cs="Times New Roman"/>
          <w:color w:val="000000"/>
          <w:sz w:val="24"/>
          <w:szCs w:val="24"/>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color w:val="000000"/>
          <w:sz w:val="24"/>
          <w:szCs w:val="24"/>
        </w:rPr>
      </w:pPr>
      <w:r w:rsidRPr="00D07DF6">
        <w:rPr>
          <w:rFonts w:ascii="Times New Roman" w:eastAsia="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color w:val="000000"/>
          <w:sz w:val="24"/>
          <w:szCs w:val="24"/>
        </w:rPr>
      </w:pPr>
      <w:r w:rsidRPr="00D07DF6">
        <w:rPr>
          <w:rFonts w:ascii="Times New Roman" w:eastAsia="Times New Roman" w:hAnsi="Times New Roman" w:cs="Times New Roman"/>
          <w:color w:val="000000"/>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color w:val="000000"/>
          <w:sz w:val="24"/>
          <w:szCs w:val="24"/>
        </w:rPr>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D07DF6" w:rsidRPr="00D07DF6" w:rsidRDefault="00D07DF6" w:rsidP="00D07DF6">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 Уставом Радченского сельского поселения </w:t>
      </w:r>
      <w:proofErr w:type="spellStart"/>
      <w:r w:rsidRPr="00D07DF6">
        <w:rPr>
          <w:rFonts w:ascii="Times New Roman" w:eastAsia="Times New Roman" w:hAnsi="Times New Roman" w:cs="Times New Roman"/>
          <w:sz w:val="24"/>
          <w:szCs w:val="24"/>
          <w:lang w:eastAsia="ru-RU"/>
        </w:rPr>
        <w:t>Богучарского</w:t>
      </w:r>
      <w:proofErr w:type="spellEnd"/>
      <w:r w:rsidRPr="00D07DF6">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D07DF6">
        <w:rPr>
          <w:rFonts w:ascii="Times New Roman" w:eastAsia="Times New Roman" w:hAnsi="Times New Roman" w:cs="Times New Roman"/>
          <w:sz w:val="24"/>
          <w:szCs w:val="24"/>
          <w:lang w:eastAsia="ru-RU"/>
        </w:rPr>
        <w:t>области ;</w:t>
      </w:r>
      <w:proofErr w:type="gramEnd"/>
    </w:p>
    <w:p w:rsidR="00D07DF6" w:rsidRPr="00D07DF6" w:rsidRDefault="00D07DF6" w:rsidP="00D07DF6">
      <w:pPr>
        <w:shd w:val="clear" w:color="auto" w:fill="FFFFFF"/>
        <w:tabs>
          <w:tab w:val="num" w:pos="108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 иными нормативными правовыми актами Российской Федерации, Воронежской области и Радченского сельского поселения </w:t>
      </w:r>
      <w:proofErr w:type="spellStart"/>
      <w:r w:rsidRPr="00D07DF6">
        <w:rPr>
          <w:rFonts w:ascii="Times New Roman" w:eastAsia="Times New Roman" w:hAnsi="Times New Roman" w:cs="Times New Roman"/>
          <w:sz w:val="24"/>
          <w:szCs w:val="24"/>
          <w:lang w:eastAsia="ru-RU"/>
        </w:rPr>
        <w:t>Богучарского</w:t>
      </w:r>
      <w:proofErr w:type="spellEnd"/>
      <w:r w:rsidRPr="00D07DF6">
        <w:rPr>
          <w:rFonts w:ascii="Times New Roman" w:eastAsia="Times New Roman" w:hAnsi="Times New Roman" w:cs="Times New Roman"/>
          <w:sz w:val="24"/>
          <w:szCs w:val="24"/>
          <w:lang w:eastAsia="ru-RU"/>
        </w:rPr>
        <w:t xml:space="preserve"> муниципального района Воронежской области, регламентирующими правоотношения в сфере предоставления муниципальных услуг</w:t>
      </w:r>
      <w:r w:rsidRPr="00D07DF6">
        <w:rPr>
          <w:rFonts w:ascii="Times New Roman" w:eastAsia="Times New Roman" w:hAnsi="Times New Roman" w:cs="Times New Roman"/>
          <w:bCs/>
          <w:iCs/>
          <w:sz w:val="24"/>
          <w:szCs w:val="24"/>
          <w:lang w:eastAsia="ru-RU"/>
        </w:rPr>
        <w:t>.</w:t>
      </w:r>
    </w:p>
    <w:p w:rsidR="00D07DF6" w:rsidRPr="00D07DF6" w:rsidRDefault="00D07DF6" w:rsidP="00D07DF6">
      <w:pPr>
        <w:numPr>
          <w:ilvl w:val="1"/>
          <w:numId w:val="5"/>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07DF6" w:rsidRPr="00D07DF6" w:rsidRDefault="00D07DF6" w:rsidP="00D07DF6">
      <w:pPr>
        <w:numPr>
          <w:ilvl w:val="2"/>
          <w:numId w:val="5"/>
        </w:numPr>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07DF6" w:rsidRPr="00D07DF6" w:rsidRDefault="00D07DF6" w:rsidP="00D07DF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D07DF6" w:rsidRPr="00D07DF6" w:rsidRDefault="00D07DF6" w:rsidP="00D07DF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Заявление представляется заявителем лично в администрацию или МФЦ либо направляется </w:t>
      </w:r>
      <w:proofErr w:type="gramStart"/>
      <w:r w:rsidRPr="00D07DF6">
        <w:rPr>
          <w:rFonts w:ascii="Times New Roman" w:eastAsia="Times New Roman" w:hAnsi="Times New Roman" w:cs="Times New Roman"/>
          <w:sz w:val="24"/>
          <w:szCs w:val="24"/>
          <w:lang w:eastAsia="ru-RU"/>
        </w:rPr>
        <w:t>заявителем  в</w:t>
      </w:r>
      <w:proofErr w:type="gramEnd"/>
      <w:r w:rsidRPr="00D07DF6">
        <w:rPr>
          <w:rFonts w:ascii="Times New Roman" w:eastAsia="Times New Roman" w:hAnsi="Times New Roman" w:cs="Times New Roman"/>
          <w:sz w:val="24"/>
          <w:szCs w:val="24"/>
          <w:lang w:eastAsia="ru-RU"/>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07DF6" w:rsidRPr="00D07DF6" w:rsidRDefault="00D07DF6" w:rsidP="00D07DF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07DF6" w:rsidRPr="00D07DF6" w:rsidRDefault="00D07DF6" w:rsidP="00D07DF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D07DF6" w:rsidRPr="00D07DF6" w:rsidRDefault="00D07DF6" w:rsidP="00D07DF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07DF6" w:rsidRPr="00D07DF6" w:rsidRDefault="00D07DF6" w:rsidP="00D07DF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D07DF6" w:rsidRPr="00D07DF6" w:rsidRDefault="00D07DF6" w:rsidP="00D07DF6">
      <w:pPr>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К заявлению прилагаются документы согласно перечню документов, указанных в приложении № 3 к настоящему административному регламенту.</w:t>
      </w: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ar-SA"/>
        </w:rPr>
      </w:pPr>
      <w:r w:rsidRPr="00D07DF6">
        <w:rPr>
          <w:rFonts w:ascii="Times New Roman" w:eastAsia="Times New Roman" w:hAnsi="Times New Roman" w:cs="Times New Roman"/>
          <w:sz w:val="24"/>
          <w:szCs w:val="24"/>
          <w:lang w:eastAsia="ar-SA"/>
        </w:rPr>
        <w:lastRenderedPageBreak/>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proofErr w:type="gramStart"/>
      <w:r w:rsidRPr="00D07DF6">
        <w:rPr>
          <w:rFonts w:ascii="Times New Roman" w:eastAsia="Times New Roman" w:hAnsi="Times New Roman" w:cs="Times New Roman"/>
          <w:sz w:val="24"/>
          <w:szCs w:val="24"/>
          <w:lang w:eastAsia="ar-SA"/>
        </w:rPr>
        <w:t>представляет  в</w:t>
      </w:r>
      <w:proofErr w:type="gramEnd"/>
      <w:r w:rsidRPr="00D07DF6">
        <w:rPr>
          <w:rFonts w:ascii="Times New Roman" w:eastAsia="Times New Roman" w:hAnsi="Times New Roman" w:cs="Times New Roman"/>
          <w:sz w:val="24"/>
          <w:szCs w:val="24"/>
          <w:lang w:eastAsia="ar-SA"/>
        </w:rPr>
        <w:t xml:space="preserve"> администрацию или МФЦ  соответствующий документ в подлиннике для сверки.</w:t>
      </w: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ar-SA"/>
        </w:rPr>
      </w:pPr>
      <w:r w:rsidRPr="00D07DF6">
        <w:rPr>
          <w:rFonts w:ascii="Times New Roman" w:eastAsia="Times New Roman" w:hAnsi="Times New Roman" w:cs="Times New Roman"/>
          <w:sz w:val="24"/>
          <w:szCs w:val="24"/>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документы, подтверждающие регистрацию по месту жительства;</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xml:space="preserve">- </w:t>
      </w:r>
      <w:r w:rsidRPr="00D07DF6">
        <w:rPr>
          <w:rFonts w:ascii="Times New Roman" w:hAnsi="Times New Roman" w:cs="Times New Roman"/>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D07DF6">
        <w:rPr>
          <w:rFonts w:ascii="Times New Roman" w:hAnsi="Times New Roman" w:cs="Times New Roman"/>
          <w:sz w:val="24"/>
          <w:szCs w:val="24"/>
          <w:lang w:eastAsia="ar-SA"/>
        </w:rPr>
        <w:tab/>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Запрещается требовать от заявителя:</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Радченского сельского поселения </w:t>
      </w:r>
      <w:proofErr w:type="spellStart"/>
      <w:r w:rsidRPr="00D07DF6">
        <w:rPr>
          <w:rFonts w:ascii="Times New Roman" w:eastAsia="Times New Roman" w:hAnsi="Times New Roman" w:cs="Times New Roman"/>
          <w:sz w:val="24"/>
          <w:szCs w:val="24"/>
          <w:lang w:eastAsia="ru-RU"/>
        </w:rPr>
        <w:t>Богучарского</w:t>
      </w:r>
      <w:proofErr w:type="spellEnd"/>
      <w:r w:rsidRPr="00D07DF6">
        <w:rPr>
          <w:rFonts w:ascii="Times New Roman" w:eastAsia="Times New Roman" w:hAnsi="Times New Roman" w:cs="Times New Roman"/>
          <w:sz w:val="24"/>
          <w:szCs w:val="24"/>
          <w:lang w:eastAsia="ru-RU"/>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07DF6" w:rsidRPr="00D07DF6" w:rsidRDefault="00D07DF6" w:rsidP="00D07DF6">
      <w:pPr>
        <w:numPr>
          <w:ilvl w:val="1"/>
          <w:numId w:val="6"/>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roofErr w:type="gramStart"/>
      <w:r w:rsidRPr="00D07DF6">
        <w:rPr>
          <w:rFonts w:ascii="Times New Roman" w:eastAsia="Times New Roman" w:hAnsi="Times New Roman" w:cs="Times New Roman"/>
          <w:sz w:val="24"/>
          <w:szCs w:val="24"/>
          <w:lang w:eastAsia="ru-RU"/>
        </w:rPr>
        <w:t>необходимых  для</w:t>
      </w:r>
      <w:proofErr w:type="gramEnd"/>
      <w:r w:rsidRPr="00D07DF6">
        <w:rPr>
          <w:rFonts w:ascii="Times New Roman" w:eastAsia="Times New Roman" w:hAnsi="Times New Roman" w:cs="Times New Roman"/>
          <w:sz w:val="24"/>
          <w:szCs w:val="24"/>
          <w:lang w:eastAsia="ru-RU"/>
        </w:rPr>
        <w:t xml:space="preserve"> предоставления муниципальной услуги.</w:t>
      </w:r>
    </w:p>
    <w:p w:rsidR="00D07DF6" w:rsidRPr="00D07DF6" w:rsidRDefault="00D07DF6" w:rsidP="00D07DF6">
      <w:pPr>
        <w:tabs>
          <w:tab w:val="left" w:pos="1260"/>
          <w:tab w:val="left" w:pos="1560"/>
        </w:tabs>
        <w:spacing w:after="0" w:line="240" w:lineRule="auto"/>
        <w:ind w:left="709"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подача заявления лицом, не уполномоченным совершать такого рода действия;</w:t>
      </w:r>
    </w:p>
    <w:p w:rsidR="00D07DF6" w:rsidRPr="00D07DF6" w:rsidRDefault="00D07DF6" w:rsidP="00D07DF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07DF6" w:rsidRPr="00D07DF6" w:rsidRDefault="00D07DF6" w:rsidP="00D07DF6">
      <w:pPr>
        <w:numPr>
          <w:ilvl w:val="1"/>
          <w:numId w:val="6"/>
        </w:numPr>
        <w:tabs>
          <w:tab w:val="clear" w:pos="795"/>
          <w:tab w:val="num" w:pos="0"/>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lastRenderedPageBreak/>
        <w:t>- отсутствие жилого помещения в муниципальной собственности;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использование заявителем права однократной приватизации жилого помещения после достижения им совершеннолетия;</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отсутствие согласия лица (лиц), имеющего (-их) право на приватизацию данного жилого помещения;</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нарушение прав несовершеннолетних, лиц, признанных недееспособными;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D07DF6" w:rsidRPr="00D07DF6" w:rsidRDefault="00D07DF6" w:rsidP="00D07DF6">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 2.9. Размер платы, взимаемой с заявителя при предоставлении муниципальной услуги.</w:t>
      </w:r>
    </w:p>
    <w:p w:rsidR="00D07DF6" w:rsidRPr="00D07DF6" w:rsidRDefault="00D07DF6" w:rsidP="00D07DF6">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D07DF6" w:rsidRPr="00D07DF6" w:rsidRDefault="00D07DF6" w:rsidP="00D07DF6">
      <w:pPr>
        <w:tabs>
          <w:tab w:val="num" w:pos="1155"/>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07DF6" w:rsidRPr="00D07DF6" w:rsidRDefault="00D07DF6" w:rsidP="00D07DF6">
      <w:pPr>
        <w:tabs>
          <w:tab w:val="num" w:pos="1155"/>
          <w:tab w:val="left" w:pos="1560"/>
        </w:tabs>
        <w:spacing w:after="0" w:line="240" w:lineRule="auto"/>
        <w:ind w:left="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D07DF6" w:rsidRPr="00D07DF6" w:rsidRDefault="00D07DF6" w:rsidP="00D07DF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07DF6" w:rsidRPr="00D07DF6" w:rsidRDefault="00D07DF6" w:rsidP="00D07DF6">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D07DF6" w:rsidRPr="00D07DF6" w:rsidRDefault="00D07DF6" w:rsidP="00D07DF6">
      <w:pPr>
        <w:adjustRightInd w:val="0"/>
        <w:spacing w:after="0" w:line="240" w:lineRule="auto"/>
        <w:ind w:left="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07DF6" w:rsidRPr="00D07DF6" w:rsidRDefault="00D07DF6" w:rsidP="00D07DF6">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07DF6" w:rsidRPr="00D07DF6" w:rsidRDefault="00D07DF6" w:rsidP="00D07DF6">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07DF6" w:rsidRPr="00D07DF6" w:rsidRDefault="00D07DF6" w:rsidP="00D07DF6">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стульями и столами для оформления документов.</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lastRenderedPageBreak/>
        <w:t>- режим работы органов, предоставляющих муниципальную услугу;</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образцы оформления документов.</w:t>
      </w:r>
    </w:p>
    <w:p w:rsidR="00D07DF6" w:rsidRPr="00D07DF6" w:rsidRDefault="00D07DF6" w:rsidP="00D07DF6">
      <w:pPr>
        <w:numPr>
          <w:ilvl w:val="2"/>
          <w:numId w:val="7"/>
        </w:numPr>
        <w:adjustRightInd w:val="0"/>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07DF6" w:rsidRPr="00D07DF6" w:rsidRDefault="00D07DF6" w:rsidP="00D07DF6">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DF6">
        <w:rPr>
          <w:rFonts w:ascii="Times New Roman" w:eastAsia="Times New Roman" w:hAnsi="Times New Roman" w:cs="Times New Roman"/>
          <w:color w:val="000000"/>
          <w:sz w:val="24"/>
          <w:szCs w:val="24"/>
          <w:lang w:eastAsia="ru-RU"/>
        </w:rPr>
        <w:t>2.12.6. Требования к обеспечению условий доступности муниципальных услуг для инвалидов</w:t>
      </w:r>
    </w:p>
    <w:p w:rsidR="00D07DF6" w:rsidRPr="00D07DF6" w:rsidRDefault="00D07DF6" w:rsidP="00D07DF6">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DF6">
        <w:rPr>
          <w:rFonts w:ascii="Times New Roman" w:eastAsia="Times New Roman" w:hAnsi="Times New Roman" w:cs="Times New Roman"/>
          <w:color w:val="000000"/>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07DF6" w:rsidRPr="00D07DF6" w:rsidRDefault="00D07DF6" w:rsidP="00D07DF6">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7DF6">
        <w:rPr>
          <w:rFonts w:ascii="Times New Roman" w:eastAsia="Times New Roman" w:hAnsi="Times New Roman" w:cs="Times New Roman"/>
          <w:color w:val="000000"/>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07DF6" w:rsidRPr="00D07DF6" w:rsidRDefault="00D07DF6" w:rsidP="00D07DF6">
      <w:pPr>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r w:rsidRPr="00D07DF6">
        <w:rPr>
          <w:rFonts w:ascii="Times New Roman" w:eastAsia="Times New Roman" w:hAnsi="Times New Roman" w:cs="Times New Roman"/>
          <w:b/>
          <w:color w:val="000000"/>
          <w:sz w:val="24"/>
          <w:szCs w:val="24"/>
          <w:lang w:eastAsia="ru-RU"/>
        </w:rPr>
        <w:t>(</w:t>
      </w:r>
      <w:proofErr w:type="spellStart"/>
      <w:r w:rsidRPr="00D07DF6">
        <w:rPr>
          <w:rFonts w:ascii="Times New Roman" w:eastAsia="Times New Roman" w:hAnsi="Times New Roman" w:cs="Times New Roman"/>
          <w:b/>
          <w:color w:val="000000"/>
          <w:sz w:val="24"/>
          <w:szCs w:val="24"/>
          <w:lang w:eastAsia="ru-RU"/>
        </w:rPr>
        <w:t>пп</w:t>
      </w:r>
      <w:proofErr w:type="spellEnd"/>
      <w:r w:rsidRPr="00D07DF6">
        <w:rPr>
          <w:rFonts w:ascii="Times New Roman" w:eastAsia="Times New Roman" w:hAnsi="Times New Roman" w:cs="Times New Roman"/>
          <w:b/>
          <w:color w:val="000000"/>
          <w:sz w:val="24"/>
          <w:szCs w:val="24"/>
          <w:lang w:eastAsia="ru-RU"/>
        </w:rPr>
        <w:t>. 2.12.6. введен пост. от 17.02.2016 № 16)</w:t>
      </w:r>
    </w:p>
    <w:p w:rsidR="00D07DF6" w:rsidRPr="00D07DF6" w:rsidRDefault="00D07DF6" w:rsidP="00D07DF6">
      <w:pPr>
        <w:tabs>
          <w:tab w:val="num" w:pos="1155"/>
          <w:tab w:val="left" w:pos="1560"/>
        </w:tabs>
        <w:spacing w:after="0" w:line="240" w:lineRule="auto"/>
        <w:ind w:left="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07DF6" w:rsidRPr="00D07DF6" w:rsidRDefault="00D07DF6" w:rsidP="00D07DF6">
      <w:pPr>
        <w:widowControl w:val="0"/>
        <w:suppressAutoHyphens/>
        <w:autoSpaceDE w:val="0"/>
        <w:spacing w:after="0" w:line="240" w:lineRule="auto"/>
        <w:ind w:left="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2.13.1. Показателями доступности муниципальной услуги являются:</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оборудование мест ожидания в администрации доступными местами общего пользования;</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соблюдение графика работы администрации;</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возможность получения муниципальной услуги в МФЦ;</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7DF6" w:rsidRPr="00D07DF6" w:rsidRDefault="00D07DF6" w:rsidP="00D07DF6">
      <w:pPr>
        <w:widowControl w:val="0"/>
        <w:numPr>
          <w:ilvl w:val="2"/>
          <w:numId w:val="8"/>
        </w:numPr>
        <w:suppressAutoHyphens/>
        <w:autoSpaceDE w:val="0"/>
        <w:spacing w:after="0" w:line="240" w:lineRule="auto"/>
        <w:ind w:left="0"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lastRenderedPageBreak/>
        <w:t>Показателями качества муниципальной услуги являются:</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соблюдение сроков предоставления муниципальной услуги;</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07DF6" w:rsidRPr="00D07DF6" w:rsidRDefault="00D07DF6" w:rsidP="00D07DF6">
      <w:pPr>
        <w:numPr>
          <w:ilvl w:val="1"/>
          <w:numId w:val="8"/>
        </w:numPr>
        <w:tabs>
          <w:tab w:val="num" w:pos="1155"/>
          <w:tab w:val="left" w:pos="1560"/>
        </w:tabs>
        <w:spacing w:after="0" w:line="240" w:lineRule="auto"/>
        <w:ind w:left="0"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07DF6" w:rsidRPr="00D07DF6" w:rsidRDefault="00D07DF6" w:rsidP="00D07DF6">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D07DF6" w:rsidRPr="00D07DF6" w:rsidRDefault="00D07DF6" w:rsidP="00D07DF6">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(2.14.1.</w:t>
      </w:r>
      <w:r w:rsidRPr="00D07DF6">
        <w:rPr>
          <w:rFonts w:ascii="Times New Roman" w:eastAsia="Times New Roman" w:hAnsi="Times New Roman" w:cs="Times New Roman"/>
          <w:sz w:val="24"/>
          <w:szCs w:val="24"/>
          <w:lang w:eastAsia="ru-RU"/>
        </w:rPr>
        <w:tab/>
        <w:t xml:space="preserve">Предоставление муниципальной услуги в МФЦ не осуществляется.) </w:t>
      </w:r>
    </w:p>
    <w:p w:rsidR="00D07DF6" w:rsidRPr="00D07DF6" w:rsidRDefault="00D07DF6" w:rsidP="00D07DF6">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D07DF6">
        <w:rPr>
          <w:rFonts w:ascii="Times New Roman" w:eastAsia="Times New Roman" w:hAnsi="Times New Roman" w:cs="Times New Roman"/>
          <w:sz w:val="24"/>
          <w:szCs w:val="24"/>
          <w:lang w:val="en-US" w:eastAsia="ru-RU"/>
        </w:rPr>
        <w:t>radchen</w:t>
      </w:r>
      <w:proofErr w:type="spellEnd"/>
      <w:r w:rsidRPr="00D07DF6">
        <w:rPr>
          <w:rFonts w:ascii="Times New Roman" w:eastAsia="Times New Roman" w:hAnsi="Times New Roman" w:cs="Times New Roman"/>
          <w:sz w:val="24"/>
          <w:szCs w:val="24"/>
          <w:lang w:eastAsia="ru-RU"/>
        </w:rPr>
        <w:t>252),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D07DF6" w:rsidRPr="00D07DF6" w:rsidRDefault="00D07DF6" w:rsidP="00D07DF6">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07DF6" w:rsidRPr="00D07DF6" w:rsidRDefault="00D07DF6" w:rsidP="00D07DF6">
      <w:pPr>
        <w:tabs>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2.14.4. Заявление и прилагаемые к нему документы, представляемые в электронной </w:t>
      </w:r>
      <w:proofErr w:type="gramStart"/>
      <w:r w:rsidRPr="00D07DF6">
        <w:rPr>
          <w:rFonts w:ascii="Times New Roman" w:eastAsia="Times New Roman" w:hAnsi="Times New Roman" w:cs="Times New Roman"/>
          <w:sz w:val="24"/>
          <w:szCs w:val="24"/>
          <w:lang w:eastAsia="ru-RU"/>
        </w:rPr>
        <w:t>форме,  должны</w:t>
      </w:r>
      <w:proofErr w:type="gramEnd"/>
      <w:r w:rsidRPr="00D07DF6">
        <w:rPr>
          <w:rFonts w:ascii="Times New Roman" w:eastAsia="Times New Roman" w:hAnsi="Times New Roman" w:cs="Times New Roman"/>
          <w:sz w:val="24"/>
          <w:szCs w:val="24"/>
          <w:lang w:eastAsia="ru-RU"/>
        </w:rPr>
        <w:t xml:space="preserve">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7DF6" w:rsidRPr="00D07DF6" w:rsidRDefault="00D07DF6" w:rsidP="00D07DF6">
      <w:pPr>
        <w:tabs>
          <w:tab w:val="left" w:pos="1560"/>
        </w:tabs>
        <w:spacing w:after="0" w:line="240" w:lineRule="auto"/>
        <w:ind w:left="567"/>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 xml:space="preserve">3. </w:t>
      </w:r>
      <w:r w:rsidRPr="00D07DF6">
        <w:rPr>
          <w:rFonts w:ascii="Times New Roman" w:eastAsia="Times New Roman" w:hAnsi="Times New Roman" w:cs="Times New Roman"/>
          <w:b/>
          <w:sz w:val="24"/>
          <w:szCs w:val="24"/>
          <w:lang w:val="en-US" w:eastAsia="ru-RU"/>
        </w:rPr>
        <w:t>C</w:t>
      </w:r>
      <w:proofErr w:type="spellStart"/>
      <w:r w:rsidRPr="00D07DF6">
        <w:rPr>
          <w:rFonts w:ascii="Times New Roman" w:eastAsia="Times New Roman" w:hAnsi="Times New Roman" w:cs="Times New Roman"/>
          <w:b/>
          <w:sz w:val="24"/>
          <w:szCs w:val="24"/>
          <w:lang w:eastAsia="ru-RU"/>
        </w:rPr>
        <w:t>остав</w:t>
      </w:r>
      <w:proofErr w:type="spellEnd"/>
      <w:r w:rsidRPr="00D07DF6">
        <w:rPr>
          <w:rFonts w:ascii="Times New Roman" w:eastAsia="Times New Roman" w:hAnsi="Times New Roman" w:cs="Times New Roman"/>
          <w:b/>
          <w:sz w:val="24"/>
          <w:szCs w:val="24"/>
          <w:lang w:eastAsia="ru-RU"/>
        </w:rPr>
        <w:t>, последовательность и сроки выполнения административных процедур, требования к порядку их выполнения</w:t>
      </w:r>
    </w:p>
    <w:p w:rsidR="00D07DF6" w:rsidRPr="00D07DF6" w:rsidRDefault="00D07DF6" w:rsidP="00D07DF6">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прием и регистрация заявления и прилагаемых к нему документов;</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ar-SA"/>
        </w:rPr>
      </w:pPr>
      <w:r w:rsidRPr="00D07DF6">
        <w:rPr>
          <w:rFonts w:ascii="Times New Roman" w:eastAsia="Times New Roman" w:hAnsi="Times New Roman" w:cs="Times New Roman"/>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07DF6" w:rsidRPr="00D07DF6" w:rsidRDefault="00D07DF6" w:rsidP="00D07DF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xml:space="preserve">3.2.1. Специалист администрации или МФЦ, уполномоченный на прием и </w:t>
      </w:r>
      <w:r w:rsidRPr="00D07DF6">
        <w:rPr>
          <w:rFonts w:ascii="Times New Roman" w:hAnsi="Times New Roman" w:cs="Times New Roman"/>
          <w:sz w:val="24"/>
          <w:szCs w:val="24"/>
          <w:lang w:eastAsia="ar-SA"/>
        </w:rPr>
        <w:lastRenderedPageBreak/>
        <w:t>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xml:space="preserve">3.2.2.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D07DF6">
        <w:rPr>
          <w:rFonts w:ascii="Times New Roman" w:hAnsi="Times New Roman" w:cs="Times New Roman"/>
          <w:sz w:val="24"/>
          <w:szCs w:val="24"/>
          <w:lang w:eastAsia="ar-SA"/>
        </w:rPr>
        <w:t>на  прием</w:t>
      </w:r>
      <w:proofErr w:type="gramEnd"/>
      <w:r w:rsidRPr="00D07DF6">
        <w:rPr>
          <w:rFonts w:ascii="Times New Roman" w:hAnsi="Times New Roman" w:cs="Times New Roman"/>
          <w:sz w:val="24"/>
          <w:szCs w:val="24"/>
          <w:lang w:eastAsia="ar-SA"/>
        </w:rPr>
        <w:t xml:space="preserve"> и регистрацию документов:</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сверяет копии документов с их подлинниками, заверяет их и возвращает подлинники заявителю;</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ar-SA"/>
        </w:rPr>
      </w:pPr>
      <w:r w:rsidRPr="00D07DF6">
        <w:rPr>
          <w:rFonts w:ascii="Times New Roman" w:eastAsia="Times New Roman" w:hAnsi="Times New Roman" w:cs="Times New Roman"/>
          <w:sz w:val="24"/>
          <w:szCs w:val="24"/>
          <w:lang w:eastAsia="ar-SA"/>
        </w:rPr>
        <w:t>3.2.3.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ar-SA"/>
        </w:rPr>
      </w:pPr>
      <w:r w:rsidRPr="00D07DF6">
        <w:rPr>
          <w:rFonts w:ascii="Times New Roman" w:eastAsia="Times New Roman" w:hAnsi="Times New Roman" w:cs="Times New Roman"/>
          <w:sz w:val="24"/>
          <w:szCs w:val="24"/>
          <w:lang w:eastAsia="ar-SA"/>
        </w:rPr>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ar-SA"/>
        </w:rPr>
      </w:pPr>
      <w:r w:rsidRPr="00D07DF6">
        <w:rPr>
          <w:rFonts w:ascii="Times New Roman" w:eastAsia="Times New Roman" w:hAnsi="Times New Roman" w:cs="Times New Roman"/>
          <w:sz w:val="24"/>
          <w:szCs w:val="24"/>
          <w:lang w:eastAsia="ar-SA"/>
        </w:rPr>
        <w:t xml:space="preserve">3.2.5. При направлении заявления и документов, указанных в пункте </w:t>
      </w:r>
    </w:p>
    <w:p w:rsidR="00D07DF6" w:rsidRPr="00D07DF6" w:rsidRDefault="00D07DF6" w:rsidP="00D07DF6">
      <w:pPr>
        <w:spacing w:after="0" w:line="240" w:lineRule="auto"/>
        <w:jc w:val="both"/>
        <w:rPr>
          <w:rFonts w:ascii="Times New Roman" w:eastAsia="Times New Roman" w:hAnsi="Times New Roman" w:cs="Times New Roman"/>
          <w:sz w:val="24"/>
          <w:szCs w:val="24"/>
          <w:lang w:eastAsia="ar-SA"/>
        </w:rPr>
      </w:pPr>
      <w:r w:rsidRPr="00D07DF6">
        <w:rPr>
          <w:rFonts w:ascii="Times New Roman" w:eastAsia="Times New Roman" w:hAnsi="Times New Roman" w:cs="Times New Roman"/>
          <w:sz w:val="24"/>
          <w:szCs w:val="24"/>
          <w:lang w:eastAsia="ar-SA"/>
        </w:rPr>
        <w:t>2.6.1.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ar-SA"/>
        </w:rPr>
        <w:t xml:space="preserve">3.2.6. </w:t>
      </w:r>
      <w:r w:rsidRPr="00D07DF6">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Сообщение о получении заявления и документов направляется </w:t>
      </w:r>
      <w:proofErr w:type="gramStart"/>
      <w:r w:rsidRPr="00D07DF6">
        <w:rPr>
          <w:rFonts w:ascii="Times New Roman" w:eastAsia="Times New Roman" w:hAnsi="Times New Roman" w:cs="Times New Roman"/>
          <w:sz w:val="24"/>
          <w:szCs w:val="24"/>
          <w:lang w:eastAsia="ru-RU"/>
        </w:rPr>
        <w:t>заявителю  не</w:t>
      </w:r>
      <w:proofErr w:type="gramEnd"/>
      <w:r w:rsidRPr="00D07DF6">
        <w:rPr>
          <w:rFonts w:ascii="Times New Roman" w:eastAsia="Times New Roman" w:hAnsi="Times New Roman" w:cs="Times New Roman"/>
          <w:sz w:val="24"/>
          <w:szCs w:val="24"/>
          <w:lang w:eastAsia="ru-RU"/>
        </w:rPr>
        <w:t xml:space="preserve"> позднее рабочего дня, следующего за днем поступления заявления в администрацию.</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xml:space="preserve">3.2.7. При наличии оснований, указанных в пункте 2.7. настоящего административного регламента, в </w:t>
      </w:r>
      <w:proofErr w:type="gramStart"/>
      <w:r w:rsidRPr="00D07DF6">
        <w:rPr>
          <w:rFonts w:ascii="Times New Roman" w:hAnsi="Times New Roman" w:cs="Times New Roman"/>
          <w:sz w:val="24"/>
          <w:szCs w:val="24"/>
          <w:lang w:eastAsia="ar-SA"/>
        </w:rPr>
        <w:t>случае  личного</w:t>
      </w:r>
      <w:proofErr w:type="gramEnd"/>
      <w:r w:rsidRPr="00D07DF6">
        <w:rPr>
          <w:rFonts w:ascii="Times New Roman" w:hAnsi="Times New Roman" w:cs="Times New Roman"/>
          <w:sz w:val="24"/>
          <w:szCs w:val="24"/>
          <w:lang w:eastAsia="ar-SA"/>
        </w:rPr>
        <w:t xml:space="preserve">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ar-SA"/>
        </w:rPr>
      </w:pPr>
      <w:r w:rsidRPr="00D07DF6">
        <w:rPr>
          <w:rFonts w:ascii="Times New Roman" w:eastAsia="Times New Roman" w:hAnsi="Times New Roman" w:cs="Times New Roman"/>
          <w:sz w:val="24"/>
          <w:szCs w:val="24"/>
          <w:lang w:eastAsia="ar-SA"/>
        </w:rPr>
        <w:t>3.2.8.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07DF6" w:rsidRPr="00D07DF6" w:rsidRDefault="00D07DF6" w:rsidP="00D07DF6">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ar-SA"/>
        </w:rPr>
        <w:t xml:space="preserve">3.2.10. Максимальный срок исполнения административной процедуры - 3 </w:t>
      </w:r>
      <w:r w:rsidRPr="00D07DF6">
        <w:rPr>
          <w:rFonts w:ascii="Times New Roman" w:hAnsi="Times New Roman" w:cs="Times New Roman"/>
          <w:sz w:val="24"/>
          <w:szCs w:val="24"/>
          <w:lang w:eastAsia="ar-SA"/>
        </w:rPr>
        <w:lastRenderedPageBreak/>
        <w:t>календарных дня.</w:t>
      </w:r>
    </w:p>
    <w:p w:rsidR="00D07DF6" w:rsidRPr="00D07DF6" w:rsidRDefault="00D07DF6" w:rsidP="00D07DF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3.3.2. Специалист, уполномоченный на рассмотрение представленных документов:</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 устанавливает необходимость направления межведомственного запроса;</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 устанавливает наличие или отсутствие иных оснований для отказа в предоставлении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rPr>
      </w:pPr>
      <w:r w:rsidRPr="00D07DF6">
        <w:rPr>
          <w:rFonts w:ascii="Times New Roman" w:eastAsia="Times New Roman" w:hAnsi="Times New Roman" w:cs="Times New Roman"/>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D07DF6">
        <w:rPr>
          <w:rFonts w:ascii="Times New Roman" w:eastAsia="Times New Roman" w:hAnsi="Times New Roman" w:cs="Times New Roman"/>
          <w:sz w:val="24"/>
          <w:szCs w:val="24"/>
        </w:rPr>
        <w:t>получения информации о регистрации заявителя по месту жительства.</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rPr>
      </w:pPr>
      <w:r w:rsidRPr="00D07DF6">
        <w:rPr>
          <w:rFonts w:ascii="Times New Roman" w:eastAsia="Times New Roman" w:hAnsi="Times New Roman" w:cs="Times New Roman"/>
          <w:sz w:val="24"/>
          <w:szCs w:val="24"/>
        </w:rPr>
        <w:t xml:space="preserve">3.3.4. Межведомственный запрос направляется в срок, не превышающий пять рабочих </w:t>
      </w:r>
      <w:proofErr w:type="gramStart"/>
      <w:r w:rsidRPr="00D07DF6">
        <w:rPr>
          <w:rFonts w:ascii="Times New Roman" w:eastAsia="Times New Roman" w:hAnsi="Times New Roman" w:cs="Times New Roman"/>
          <w:sz w:val="24"/>
          <w:szCs w:val="24"/>
        </w:rPr>
        <w:t>дней  с</w:t>
      </w:r>
      <w:proofErr w:type="gramEnd"/>
      <w:r w:rsidRPr="00D07DF6">
        <w:rPr>
          <w:rFonts w:ascii="Times New Roman" w:eastAsia="Times New Roman" w:hAnsi="Times New Roman" w:cs="Times New Roman"/>
          <w:sz w:val="24"/>
          <w:szCs w:val="24"/>
        </w:rPr>
        <w:t xml:space="preserve"> момента поступления специалисту, уполномоченному на рассмотрение представленных документов, заявления и прилагаемых документов.</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rPr>
      </w:pPr>
      <w:r w:rsidRPr="00D07DF6">
        <w:rPr>
          <w:rFonts w:ascii="Times New Roman" w:eastAsia="Times New Roman" w:hAnsi="Times New Roman" w:cs="Times New Roman"/>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rPr>
      </w:pPr>
      <w:r w:rsidRPr="00D07DF6">
        <w:rPr>
          <w:rFonts w:ascii="Times New Roman" w:eastAsia="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rPr>
      </w:pPr>
      <w:r w:rsidRPr="00D07DF6">
        <w:rPr>
          <w:rFonts w:ascii="Times New Roman" w:eastAsia="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rPr>
      </w:pPr>
      <w:r w:rsidRPr="00D07DF6">
        <w:rPr>
          <w:rFonts w:ascii="Times New Roman" w:eastAsia="Times New Roman" w:hAnsi="Times New Roman" w:cs="Times New Roman"/>
          <w:sz w:val="24"/>
          <w:szCs w:val="24"/>
        </w:rPr>
        <w:t xml:space="preserve">3.3.6. По результатам полученных сведений (документов) специалист, уполномоченный на рассмотрение представленных </w:t>
      </w:r>
      <w:proofErr w:type="gramStart"/>
      <w:r w:rsidRPr="00D07DF6">
        <w:rPr>
          <w:rFonts w:ascii="Times New Roman" w:eastAsia="Times New Roman" w:hAnsi="Times New Roman" w:cs="Times New Roman"/>
          <w:sz w:val="24"/>
          <w:szCs w:val="24"/>
        </w:rPr>
        <w:t>документов,  принимает</w:t>
      </w:r>
      <w:proofErr w:type="gramEnd"/>
      <w:r w:rsidRPr="00D07DF6">
        <w:rPr>
          <w:rFonts w:ascii="Times New Roman" w:eastAsia="Times New Roman" w:hAnsi="Times New Roman" w:cs="Times New Roman"/>
          <w:sz w:val="24"/>
          <w:szCs w:val="24"/>
        </w:rPr>
        <w:t xml:space="preserve">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3.3.8. Максимальный срок исполнения административной процедуры –50 календарных дней.</w:t>
      </w:r>
    </w:p>
    <w:p w:rsidR="00D07DF6" w:rsidRPr="00D07DF6" w:rsidRDefault="00D07DF6" w:rsidP="00D07DF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3.4. Подготовка постановления администрации и договора на передачу в собственность жилого помещения муниципального жилищного фонда в порядке </w:t>
      </w:r>
      <w:r w:rsidRPr="00D07DF6">
        <w:rPr>
          <w:rFonts w:ascii="Times New Roman" w:eastAsia="Times New Roman" w:hAnsi="Times New Roman" w:cs="Times New Roman"/>
          <w:sz w:val="24"/>
          <w:szCs w:val="24"/>
          <w:lang w:eastAsia="ru-RU"/>
        </w:rPr>
        <w:lastRenderedPageBreak/>
        <w:t>приватизации либо уведомления о мотивированном отказе в предоставлении муниципальной услуги.</w:t>
      </w:r>
    </w:p>
    <w:p w:rsidR="00D07DF6" w:rsidRPr="00D07DF6" w:rsidRDefault="00D07DF6" w:rsidP="00D07DF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3.4.1. По результатам принятого решения специалист, уполномоченный на </w:t>
      </w:r>
      <w:proofErr w:type="gramStart"/>
      <w:r w:rsidRPr="00D07DF6">
        <w:rPr>
          <w:rFonts w:ascii="Times New Roman" w:eastAsia="Times New Roman" w:hAnsi="Times New Roman" w:cs="Times New Roman"/>
          <w:sz w:val="24"/>
          <w:szCs w:val="24"/>
          <w:lang w:eastAsia="ru-RU"/>
        </w:rPr>
        <w:t>подготовку  проекта</w:t>
      </w:r>
      <w:proofErr w:type="gramEnd"/>
      <w:r w:rsidRPr="00D07DF6">
        <w:rPr>
          <w:rFonts w:ascii="Times New Roman" w:eastAsia="Times New Roman" w:hAnsi="Times New Roman" w:cs="Times New Roman"/>
          <w:sz w:val="24"/>
          <w:szCs w:val="24"/>
          <w:lang w:eastAsia="ru-RU"/>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07DF6" w:rsidRPr="00D07DF6" w:rsidRDefault="00D07DF6" w:rsidP="00D07DF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D07DF6" w:rsidRPr="00D07DF6" w:rsidRDefault="00D07DF6" w:rsidP="00D07DF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администрации (поселения).</w:t>
      </w:r>
    </w:p>
    <w:p w:rsidR="00D07DF6" w:rsidRPr="00D07DF6" w:rsidRDefault="00D07DF6" w:rsidP="00D07DF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w:t>
      </w:r>
      <w:proofErr w:type="gramStart"/>
      <w:r w:rsidRPr="00D07DF6">
        <w:rPr>
          <w:rFonts w:ascii="Times New Roman" w:eastAsia="Times New Roman" w:hAnsi="Times New Roman" w:cs="Times New Roman"/>
          <w:sz w:val="24"/>
          <w:szCs w:val="24"/>
          <w:lang w:eastAsia="ru-RU"/>
        </w:rPr>
        <w:t>приватизации</w:t>
      </w:r>
      <w:proofErr w:type="gramEnd"/>
      <w:r w:rsidRPr="00D07DF6">
        <w:rPr>
          <w:rFonts w:ascii="Times New Roman" w:eastAsia="Times New Roman" w:hAnsi="Times New Roman" w:cs="Times New Roman"/>
          <w:sz w:val="24"/>
          <w:szCs w:val="24"/>
          <w:lang w:eastAsia="ru-RU"/>
        </w:rPr>
        <w:t xml:space="preserve"> либо подготовка уведомления о мотивированном отказе в предоставлении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3.4.3. Максимальный срок исполнения административной процедуры - 5 календарных дней.</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Радченского сельского поселения по адресу: 396758 Воронежская область, </w:t>
      </w:r>
      <w:proofErr w:type="spellStart"/>
      <w:r w:rsidRPr="00D07DF6">
        <w:rPr>
          <w:rFonts w:ascii="Times New Roman" w:eastAsia="Times New Roman" w:hAnsi="Times New Roman" w:cs="Times New Roman"/>
          <w:sz w:val="24"/>
          <w:szCs w:val="24"/>
          <w:lang w:eastAsia="ru-RU"/>
        </w:rPr>
        <w:t>Богучарский</w:t>
      </w:r>
      <w:proofErr w:type="spellEnd"/>
      <w:r w:rsidRPr="00D07DF6">
        <w:rPr>
          <w:rFonts w:ascii="Times New Roman" w:eastAsia="Times New Roman" w:hAnsi="Times New Roman" w:cs="Times New Roman"/>
          <w:sz w:val="24"/>
          <w:szCs w:val="24"/>
          <w:lang w:eastAsia="ru-RU"/>
        </w:rPr>
        <w:t xml:space="preserve"> район, с. Радченское, ул. Воробьева, 86, либо направляется по почте.</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3.5.3. Максимальный срок исполнения административной процедуры - 2 календарных дня.</w:t>
      </w:r>
    </w:p>
    <w:p w:rsidR="00D07DF6" w:rsidRPr="00D07DF6" w:rsidRDefault="00D07DF6" w:rsidP="00D07DF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3.6.1. </w:t>
      </w:r>
      <w:proofErr w:type="gramStart"/>
      <w:r w:rsidRPr="00D07DF6">
        <w:rPr>
          <w:rFonts w:ascii="Times New Roman" w:eastAsia="Times New Roman" w:hAnsi="Times New Roman" w:cs="Times New Roman"/>
          <w:sz w:val="24"/>
          <w:szCs w:val="24"/>
          <w:lang w:eastAsia="ru-RU"/>
        </w:rPr>
        <w:t>Заявитель  в</w:t>
      </w:r>
      <w:proofErr w:type="gramEnd"/>
      <w:r w:rsidRPr="00D07DF6">
        <w:rPr>
          <w:rFonts w:ascii="Times New Roman" w:eastAsia="Times New Roman" w:hAnsi="Times New Roman" w:cs="Times New Roman"/>
          <w:sz w:val="24"/>
          <w:szCs w:val="24"/>
          <w:lang w:eastAsia="ru-RU"/>
        </w:rPr>
        <w:t xml:space="preserve">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w:t>
      </w:r>
      <w:r w:rsidRPr="00D07DF6">
        <w:rPr>
          <w:rFonts w:ascii="Times New Roman" w:eastAsia="Times New Roman" w:hAnsi="Times New Roman" w:cs="Times New Roman"/>
          <w:sz w:val="24"/>
          <w:szCs w:val="24"/>
          <w:lang w:eastAsia="ru-RU"/>
        </w:rPr>
        <w:lastRenderedPageBreak/>
        <w:t>муниципальных услуг (функций) и Портала государственных и муниципальных услуг Воронежской области.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3.6.4. Получение результата муниципальной услуги в электронной форме не предусмотрено.</w:t>
      </w:r>
    </w:p>
    <w:p w:rsidR="00D07DF6" w:rsidRPr="00D07DF6" w:rsidRDefault="00D07DF6" w:rsidP="00D07DF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07DF6" w:rsidRPr="00D07DF6" w:rsidRDefault="00D07DF6" w:rsidP="00D07DF6">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rPr>
        <w:t xml:space="preserve">В целях получения информации о регистрации заявителя по месту жительства </w:t>
      </w:r>
      <w:r w:rsidRPr="00D07DF6">
        <w:rPr>
          <w:rFonts w:ascii="Times New Roman" w:eastAsia="Times New Roman" w:hAnsi="Times New Roman" w:cs="Times New Roman"/>
          <w:sz w:val="24"/>
          <w:szCs w:val="24"/>
          <w:lang w:eastAsia="ru-RU"/>
        </w:rPr>
        <w:t xml:space="preserve">предусмотрено межведомственное взаимодействие в электронной форме </w:t>
      </w:r>
      <w:proofErr w:type="gramStart"/>
      <w:r w:rsidRPr="00D07DF6">
        <w:rPr>
          <w:rFonts w:ascii="Times New Roman" w:eastAsia="Times New Roman" w:hAnsi="Times New Roman" w:cs="Times New Roman"/>
          <w:sz w:val="24"/>
          <w:szCs w:val="24"/>
          <w:lang w:eastAsia="ru-RU"/>
        </w:rPr>
        <w:t xml:space="preserve">с  </w:t>
      </w:r>
      <w:r w:rsidRPr="00D07DF6">
        <w:rPr>
          <w:rFonts w:ascii="Times New Roman" w:eastAsia="Times New Roman" w:hAnsi="Times New Roman" w:cs="Times New Roman"/>
          <w:sz w:val="24"/>
          <w:szCs w:val="24"/>
        </w:rPr>
        <w:t>Управлением</w:t>
      </w:r>
      <w:proofErr w:type="gramEnd"/>
      <w:r w:rsidRPr="00D07DF6">
        <w:rPr>
          <w:rFonts w:ascii="Times New Roman" w:eastAsia="Times New Roman" w:hAnsi="Times New Roman" w:cs="Times New Roman"/>
          <w:sz w:val="24"/>
          <w:szCs w:val="24"/>
        </w:rPr>
        <w:t xml:space="preserve"> Федеральной миграционной службы по Воронежской области.</w:t>
      </w:r>
    </w:p>
    <w:p w:rsidR="00D07DF6" w:rsidRPr="00D07DF6" w:rsidRDefault="00D07DF6" w:rsidP="00D07DF6">
      <w:pPr>
        <w:tabs>
          <w:tab w:val="left" w:pos="1560"/>
        </w:tabs>
        <w:spacing w:after="0" w:line="240" w:lineRule="auto"/>
        <w:ind w:left="567"/>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 xml:space="preserve">4. Формы </w:t>
      </w:r>
      <w:proofErr w:type="gramStart"/>
      <w:r w:rsidRPr="00D07DF6">
        <w:rPr>
          <w:rFonts w:ascii="Times New Roman" w:eastAsia="Times New Roman" w:hAnsi="Times New Roman" w:cs="Times New Roman"/>
          <w:b/>
          <w:sz w:val="24"/>
          <w:szCs w:val="24"/>
          <w:lang w:eastAsia="ru-RU"/>
        </w:rPr>
        <w:t>контроля  за</w:t>
      </w:r>
      <w:proofErr w:type="gramEnd"/>
      <w:r w:rsidRPr="00D07DF6">
        <w:rPr>
          <w:rFonts w:ascii="Times New Roman" w:eastAsia="Times New Roman" w:hAnsi="Times New Roman" w:cs="Times New Roman"/>
          <w:b/>
          <w:sz w:val="24"/>
          <w:szCs w:val="24"/>
          <w:lang w:eastAsia="ru-RU"/>
        </w:rPr>
        <w:t xml:space="preserve"> исполнением административного регламента</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07DF6" w:rsidRPr="00D07DF6" w:rsidRDefault="00D07DF6" w:rsidP="00D07DF6">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07DF6" w:rsidRPr="00D07DF6" w:rsidRDefault="00D07DF6" w:rsidP="00D07DF6">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D07DF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07DF6" w:rsidRPr="00D07DF6" w:rsidRDefault="00D07DF6" w:rsidP="00D07DF6">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07DF6" w:rsidRPr="00D07DF6" w:rsidRDefault="00D07DF6" w:rsidP="00D07DF6">
      <w:pPr>
        <w:tabs>
          <w:tab w:val="num" w:pos="0"/>
          <w:tab w:val="left" w:pos="1560"/>
        </w:tabs>
        <w:spacing w:after="0" w:line="240" w:lineRule="auto"/>
        <w:ind w:firstLine="567"/>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 xml:space="preserve">5.2. Заявитель может обратиться с </w:t>
      </w:r>
      <w:proofErr w:type="gramStart"/>
      <w:r w:rsidRPr="00D07DF6">
        <w:rPr>
          <w:rFonts w:ascii="Times New Roman" w:hAnsi="Times New Roman" w:cs="Times New Roman"/>
          <w:sz w:val="24"/>
          <w:szCs w:val="24"/>
          <w:lang w:eastAsia="ru-RU"/>
        </w:rPr>
        <w:t>жалобой,  в</w:t>
      </w:r>
      <w:proofErr w:type="gramEnd"/>
      <w:r w:rsidRPr="00D07DF6">
        <w:rPr>
          <w:rFonts w:ascii="Times New Roman" w:hAnsi="Times New Roman" w:cs="Times New Roman"/>
          <w:sz w:val="24"/>
          <w:szCs w:val="24"/>
          <w:lang w:eastAsia="ru-RU"/>
        </w:rPr>
        <w:t xml:space="preserve"> том числе в следующих случаях:</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lastRenderedPageBreak/>
        <w:t>2) нарушение срока предоставления муниципальной услуги;</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07DF6">
        <w:rPr>
          <w:rFonts w:ascii="Times New Roman" w:hAnsi="Times New Roman" w:cs="Times New Roman"/>
          <w:sz w:val="24"/>
          <w:szCs w:val="24"/>
          <w:lang w:eastAsia="ar-SA"/>
        </w:rPr>
        <w:t xml:space="preserve">нормативными правовыми актами органов местного самоуправления Радченского сельского поселения </w:t>
      </w:r>
      <w:proofErr w:type="spellStart"/>
      <w:r w:rsidRPr="00D07DF6">
        <w:rPr>
          <w:rFonts w:ascii="Times New Roman" w:hAnsi="Times New Roman" w:cs="Times New Roman"/>
          <w:sz w:val="24"/>
          <w:szCs w:val="24"/>
          <w:lang w:eastAsia="ar-SA"/>
        </w:rPr>
        <w:t>Богучарского</w:t>
      </w:r>
      <w:proofErr w:type="spellEnd"/>
      <w:r w:rsidRPr="00D07DF6">
        <w:rPr>
          <w:rFonts w:ascii="Times New Roman" w:hAnsi="Times New Roman" w:cs="Times New Roman"/>
          <w:sz w:val="24"/>
          <w:szCs w:val="24"/>
          <w:lang w:eastAsia="ar-SA"/>
        </w:rPr>
        <w:t xml:space="preserve"> муниципального района Воронежской области,</w:t>
      </w:r>
      <w:r w:rsidRPr="00D07DF6">
        <w:rPr>
          <w:rFonts w:ascii="Times New Roman" w:hAnsi="Times New Roman" w:cs="Times New Roman"/>
          <w:sz w:val="24"/>
          <w:szCs w:val="24"/>
          <w:lang w:eastAsia="ru-RU"/>
        </w:rPr>
        <w:t xml:space="preserve"> для предоставления муниципальной услуги;</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07DF6">
        <w:rPr>
          <w:rFonts w:ascii="Times New Roman" w:hAnsi="Times New Roman" w:cs="Times New Roman"/>
          <w:sz w:val="24"/>
          <w:szCs w:val="24"/>
          <w:lang w:eastAsia="ar-SA"/>
        </w:rPr>
        <w:t xml:space="preserve">нормативными правовыми актами органов местного самоуправления Радченского сельского поселения </w:t>
      </w:r>
      <w:proofErr w:type="spellStart"/>
      <w:r w:rsidRPr="00D07DF6">
        <w:rPr>
          <w:rFonts w:ascii="Times New Roman" w:hAnsi="Times New Roman" w:cs="Times New Roman"/>
          <w:sz w:val="24"/>
          <w:szCs w:val="24"/>
          <w:lang w:eastAsia="ar-SA"/>
        </w:rPr>
        <w:t>Богучарского</w:t>
      </w:r>
      <w:proofErr w:type="spellEnd"/>
      <w:r w:rsidRPr="00D07DF6">
        <w:rPr>
          <w:rFonts w:ascii="Times New Roman" w:hAnsi="Times New Roman" w:cs="Times New Roman"/>
          <w:sz w:val="24"/>
          <w:szCs w:val="24"/>
          <w:lang w:eastAsia="ar-SA"/>
        </w:rPr>
        <w:t xml:space="preserve"> муниципального района Воронежской области </w:t>
      </w:r>
      <w:r w:rsidRPr="00D07DF6">
        <w:rPr>
          <w:rFonts w:ascii="Times New Roman" w:hAnsi="Times New Roman" w:cs="Times New Roman"/>
          <w:sz w:val="24"/>
          <w:szCs w:val="24"/>
          <w:lang w:eastAsia="ru-RU"/>
        </w:rPr>
        <w:t>для предоставления муниципальной услуги, у заявителя;</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07DF6">
        <w:rPr>
          <w:rFonts w:ascii="Times New Roman" w:hAnsi="Times New Roman" w:cs="Times New Roman"/>
          <w:sz w:val="24"/>
          <w:szCs w:val="24"/>
          <w:lang w:eastAsia="ar-SA"/>
        </w:rPr>
        <w:t xml:space="preserve"> нормативными правовыми актами органов местного самоуправления Радченского сельского поселения </w:t>
      </w:r>
      <w:proofErr w:type="spellStart"/>
      <w:r w:rsidRPr="00D07DF6">
        <w:rPr>
          <w:rFonts w:ascii="Times New Roman" w:hAnsi="Times New Roman" w:cs="Times New Roman"/>
          <w:sz w:val="24"/>
          <w:szCs w:val="24"/>
          <w:lang w:eastAsia="ar-SA"/>
        </w:rPr>
        <w:t>Богучарского</w:t>
      </w:r>
      <w:proofErr w:type="spellEnd"/>
      <w:r w:rsidRPr="00D07DF6">
        <w:rPr>
          <w:rFonts w:ascii="Times New Roman" w:hAnsi="Times New Roman" w:cs="Times New Roman"/>
          <w:sz w:val="24"/>
          <w:szCs w:val="24"/>
          <w:lang w:eastAsia="ar-SA"/>
        </w:rPr>
        <w:t xml:space="preserve"> муниципального района Воронежской области</w:t>
      </w:r>
      <w:r w:rsidRPr="00D07DF6">
        <w:rPr>
          <w:rFonts w:ascii="Times New Roman" w:hAnsi="Times New Roman" w:cs="Times New Roman"/>
          <w:sz w:val="24"/>
          <w:szCs w:val="24"/>
          <w:lang w:eastAsia="ru-RU"/>
        </w:rPr>
        <w:t>;</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07DF6">
        <w:rPr>
          <w:rFonts w:ascii="Times New Roman" w:hAnsi="Times New Roman" w:cs="Times New Roman"/>
          <w:sz w:val="24"/>
          <w:szCs w:val="24"/>
          <w:lang w:eastAsia="ar-SA"/>
        </w:rPr>
        <w:t xml:space="preserve"> нормативными правовыми актами органов местного самоуправления Радченского сельского поселения </w:t>
      </w:r>
      <w:proofErr w:type="spellStart"/>
      <w:r w:rsidRPr="00D07DF6">
        <w:rPr>
          <w:rFonts w:ascii="Times New Roman" w:hAnsi="Times New Roman" w:cs="Times New Roman"/>
          <w:sz w:val="24"/>
          <w:szCs w:val="24"/>
          <w:lang w:eastAsia="ar-SA"/>
        </w:rPr>
        <w:t>Богучарского</w:t>
      </w:r>
      <w:proofErr w:type="spellEnd"/>
      <w:r w:rsidRPr="00D07DF6">
        <w:rPr>
          <w:rFonts w:ascii="Times New Roman" w:hAnsi="Times New Roman" w:cs="Times New Roman"/>
          <w:sz w:val="24"/>
          <w:szCs w:val="24"/>
          <w:lang w:eastAsia="ar-SA"/>
        </w:rPr>
        <w:t xml:space="preserve"> муниципального района Воронежской области</w:t>
      </w:r>
      <w:r w:rsidRPr="00D07DF6">
        <w:rPr>
          <w:rFonts w:ascii="Times New Roman" w:hAnsi="Times New Roman" w:cs="Times New Roman"/>
          <w:sz w:val="24"/>
          <w:szCs w:val="24"/>
          <w:lang w:eastAsia="ru-RU"/>
        </w:rPr>
        <w:t>;</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07DF6" w:rsidRPr="00D07DF6" w:rsidRDefault="00D07DF6" w:rsidP="00D07DF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D07DF6" w:rsidRPr="00D07DF6" w:rsidRDefault="00D07DF6" w:rsidP="00D07DF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07DF6" w:rsidRPr="00D07DF6" w:rsidRDefault="00D07DF6" w:rsidP="00D07DF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5.5.  Жалоба должна содержать:</w:t>
      </w:r>
    </w:p>
    <w:p w:rsidR="00D07DF6" w:rsidRPr="00D07DF6" w:rsidRDefault="00D07DF6" w:rsidP="00D07DF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07DF6" w:rsidRPr="00D07DF6" w:rsidRDefault="00D07DF6" w:rsidP="00D07DF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7DF6" w:rsidRPr="00D07DF6" w:rsidRDefault="00D07DF6" w:rsidP="00D07DF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07DF6" w:rsidRPr="00D07DF6" w:rsidRDefault="00D07DF6" w:rsidP="00D07DF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ar-SA"/>
        </w:rPr>
      </w:pPr>
      <w:r w:rsidRPr="00D07DF6">
        <w:rPr>
          <w:rFonts w:ascii="Times New Roman" w:hAnsi="Times New Roman" w:cs="Times New Roman"/>
          <w:sz w:val="24"/>
          <w:szCs w:val="24"/>
          <w:lang w:eastAsia="ru-RU"/>
        </w:rPr>
        <w:lastRenderedPageBreak/>
        <w:t>5.6. Заявитель может обжаловать решения и действия (бездействие) должностных лиц, муниципальных служащих администрации г</w:t>
      </w:r>
      <w:r w:rsidRPr="00D07DF6">
        <w:rPr>
          <w:rFonts w:ascii="Times New Roman" w:hAnsi="Times New Roman" w:cs="Times New Roman"/>
          <w:sz w:val="24"/>
          <w:szCs w:val="24"/>
          <w:lang w:eastAsia="ar-SA"/>
        </w:rPr>
        <w:t>лаве Радченского сельского поселения.</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5.7. Должностные лица администрации, указанные в пункте 5.6 настоящего раздела административного регламента, проводят личный прием заявителей.</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7DF6" w:rsidRPr="00D07DF6" w:rsidRDefault="00D07DF6" w:rsidP="00D07DF6">
      <w:pPr>
        <w:widowControl w:val="0"/>
        <w:tabs>
          <w:tab w:val="num" w:pos="0"/>
        </w:tabs>
        <w:suppressAutoHyphens/>
        <w:autoSpaceDE w:val="0"/>
        <w:spacing w:after="0" w:line="276" w:lineRule="auto"/>
        <w:ind w:firstLine="567"/>
        <w:jc w:val="both"/>
        <w:rPr>
          <w:rFonts w:ascii="Times New Roman" w:hAnsi="Times New Roman" w:cs="Times New Roman"/>
          <w:sz w:val="24"/>
          <w:szCs w:val="24"/>
          <w:lang w:eastAsia="ru-RU"/>
        </w:rPr>
      </w:pPr>
      <w:r w:rsidRPr="00D07DF6">
        <w:rPr>
          <w:rFonts w:ascii="Times New Roman" w:hAnsi="Times New Roman" w:cs="Times New Roman"/>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7DF6" w:rsidRPr="00D07DF6" w:rsidRDefault="00D07DF6" w:rsidP="00D07DF6">
      <w:pPr>
        <w:tabs>
          <w:tab w:val="num" w:pos="0"/>
        </w:tabs>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7DF6" w:rsidRDefault="00D07DF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D07DF6" w:rsidRPr="00D07DF6" w:rsidRDefault="00D07DF6" w:rsidP="00D07DF6">
      <w:pPr>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lastRenderedPageBreak/>
        <w:t>Приложение № 1</w:t>
      </w:r>
    </w:p>
    <w:p w:rsidR="00D07DF6" w:rsidRPr="00D07DF6" w:rsidRDefault="00D07DF6" w:rsidP="00D07DF6">
      <w:pPr>
        <w:adjustRightInd w:val="0"/>
        <w:spacing w:after="0" w:line="240" w:lineRule="auto"/>
        <w:ind w:firstLine="709"/>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к административному регламенту</w:t>
      </w:r>
    </w:p>
    <w:p w:rsidR="00D07DF6" w:rsidRPr="00D07DF6" w:rsidRDefault="00D07DF6" w:rsidP="00D07DF6">
      <w:pPr>
        <w:adjustRightInd w:val="0"/>
        <w:spacing w:after="0" w:line="240" w:lineRule="auto"/>
        <w:ind w:firstLine="709"/>
        <w:jc w:val="both"/>
        <w:rPr>
          <w:rFonts w:ascii="Times New Roman" w:eastAsia="Times New Roman" w:hAnsi="Times New Roman" w:cs="Times New Roman"/>
          <w:sz w:val="24"/>
          <w:szCs w:val="24"/>
          <w:lang w:eastAsia="ru-RU"/>
        </w:rPr>
      </w:pP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1. Место нахождения администрации Радченского сельского поселения </w:t>
      </w:r>
      <w:proofErr w:type="spellStart"/>
      <w:r w:rsidRPr="00D07DF6">
        <w:rPr>
          <w:rFonts w:ascii="Times New Roman" w:eastAsia="Times New Roman" w:hAnsi="Times New Roman" w:cs="Times New Roman"/>
          <w:sz w:val="24"/>
          <w:szCs w:val="24"/>
          <w:lang w:eastAsia="ru-RU"/>
        </w:rPr>
        <w:t>Богучарского</w:t>
      </w:r>
      <w:proofErr w:type="spellEnd"/>
      <w:r w:rsidRPr="00D07DF6">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D07DF6">
        <w:rPr>
          <w:rFonts w:ascii="Times New Roman" w:eastAsia="Times New Roman" w:hAnsi="Times New Roman" w:cs="Times New Roman"/>
          <w:sz w:val="24"/>
          <w:szCs w:val="24"/>
          <w:lang w:eastAsia="ru-RU"/>
        </w:rPr>
        <w:t>области :</w:t>
      </w:r>
      <w:proofErr w:type="gramEnd"/>
      <w:r w:rsidRPr="00D07DF6">
        <w:rPr>
          <w:rFonts w:ascii="Times New Roman" w:eastAsia="Times New Roman" w:hAnsi="Times New Roman" w:cs="Times New Roman"/>
          <w:sz w:val="24"/>
          <w:szCs w:val="24"/>
          <w:lang w:eastAsia="ru-RU"/>
        </w:rPr>
        <w:t xml:space="preserve"> 396758 Воронежская область, </w:t>
      </w:r>
      <w:proofErr w:type="spellStart"/>
      <w:r w:rsidRPr="00D07DF6">
        <w:rPr>
          <w:rFonts w:ascii="Times New Roman" w:eastAsia="Times New Roman" w:hAnsi="Times New Roman" w:cs="Times New Roman"/>
          <w:sz w:val="24"/>
          <w:szCs w:val="24"/>
          <w:lang w:eastAsia="ru-RU"/>
        </w:rPr>
        <w:t>Богучарский</w:t>
      </w:r>
      <w:proofErr w:type="spellEnd"/>
      <w:r w:rsidRPr="00D07DF6">
        <w:rPr>
          <w:rFonts w:ascii="Times New Roman" w:eastAsia="Times New Roman" w:hAnsi="Times New Roman" w:cs="Times New Roman"/>
          <w:sz w:val="24"/>
          <w:szCs w:val="24"/>
          <w:lang w:eastAsia="ru-RU"/>
        </w:rPr>
        <w:t xml:space="preserve"> район, </w:t>
      </w:r>
      <w:proofErr w:type="spellStart"/>
      <w:r w:rsidRPr="00D07DF6">
        <w:rPr>
          <w:rFonts w:ascii="Times New Roman" w:eastAsia="Times New Roman" w:hAnsi="Times New Roman" w:cs="Times New Roman"/>
          <w:sz w:val="24"/>
          <w:szCs w:val="24"/>
          <w:lang w:eastAsia="ru-RU"/>
        </w:rPr>
        <w:t>с.Радченское</w:t>
      </w:r>
      <w:proofErr w:type="spellEnd"/>
      <w:r w:rsidRPr="00D07DF6">
        <w:rPr>
          <w:rFonts w:ascii="Times New Roman" w:eastAsia="Times New Roman" w:hAnsi="Times New Roman" w:cs="Times New Roman"/>
          <w:sz w:val="24"/>
          <w:szCs w:val="24"/>
          <w:lang w:eastAsia="ru-RU"/>
        </w:rPr>
        <w:t xml:space="preserve">, </w:t>
      </w:r>
      <w:proofErr w:type="spellStart"/>
      <w:r w:rsidRPr="00D07DF6">
        <w:rPr>
          <w:rFonts w:ascii="Times New Roman" w:eastAsia="Times New Roman" w:hAnsi="Times New Roman" w:cs="Times New Roman"/>
          <w:sz w:val="24"/>
          <w:szCs w:val="24"/>
          <w:lang w:eastAsia="ru-RU"/>
        </w:rPr>
        <w:t>ул.Воробьева</w:t>
      </w:r>
      <w:proofErr w:type="spellEnd"/>
      <w:r w:rsidRPr="00D07DF6">
        <w:rPr>
          <w:rFonts w:ascii="Times New Roman" w:eastAsia="Times New Roman" w:hAnsi="Times New Roman" w:cs="Times New Roman"/>
          <w:sz w:val="24"/>
          <w:szCs w:val="24"/>
          <w:lang w:eastAsia="ru-RU"/>
        </w:rPr>
        <w:t>, 86.</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График работы администрации Радченского сельского поселения </w:t>
      </w:r>
      <w:proofErr w:type="spellStart"/>
      <w:r w:rsidRPr="00D07DF6">
        <w:rPr>
          <w:rFonts w:ascii="Times New Roman" w:eastAsia="Times New Roman" w:hAnsi="Times New Roman" w:cs="Times New Roman"/>
          <w:sz w:val="24"/>
          <w:szCs w:val="24"/>
          <w:lang w:eastAsia="ru-RU"/>
        </w:rPr>
        <w:t>Богучарского</w:t>
      </w:r>
      <w:proofErr w:type="spellEnd"/>
      <w:r w:rsidRPr="00D07DF6">
        <w:rPr>
          <w:rFonts w:ascii="Times New Roman" w:eastAsia="Times New Roman" w:hAnsi="Times New Roman" w:cs="Times New Roman"/>
          <w:sz w:val="24"/>
          <w:szCs w:val="24"/>
          <w:lang w:eastAsia="ru-RU"/>
        </w:rPr>
        <w:t xml:space="preserve"> муниципального района Воронежской </w:t>
      </w:r>
      <w:proofErr w:type="gramStart"/>
      <w:r w:rsidRPr="00D07DF6">
        <w:rPr>
          <w:rFonts w:ascii="Times New Roman" w:eastAsia="Times New Roman" w:hAnsi="Times New Roman" w:cs="Times New Roman"/>
          <w:sz w:val="24"/>
          <w:szCs w:val="24"/>
          <w:lang w:eastAsia="ru-RU"/>
        </w:rPr>
        <w:t>области :</w:t>
      </w:r>
      <w:proofErr w:type="gramEnd"/>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понедельник - пятница: с 08.00 до 16.00;</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 перерыв: с 12.00 до 13.00.</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Официальный сайт администрации Радченского сельского поселения </w:t>
      </w:r>
      <w:proofErr w:type="spellStart"/>
      <w:r w:rsidRPr="00D07DF6">
        <w:rPr>
          <w:rFonts w:ascii="Times New Roman" w:eastAsia="Times New Roman" w:hAnsi="Times New Roman" w:cs="Times New Roman"/>
          <w:sz w:val="24"/>
          <w:szCs w:val="24"/>
          <w:lang w:eastAsia="ru-RU"/>
        </w:rPr>
        <w:t>Богучарского</w:t>
      </w:r>
      <w:proofErr w:type="spellEnd"/>
      <w:r w:rsidRPr="00D07DF6">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proofErr w:type="spellStart"/>
      <w:r w:rsidRPr="00D07DF6">
        <w:rPr>
          <w:rFonts w:ascii="Times New Roman" w:eastAsia="Times New Roman" w:hAnsi="Times New Roman" w:cs="Times New Roman"/>
          <w:sz w:val="24"/>
          <w:szCs w:val="24"/>
          <w:lang w:val="en-US" w:eastAsia="ru-RU"/>
        </w:rPr>
        <w:t>radchen</w:t>
      </w:r>
      <w:proofErr w:type="spellEnd"/>
      <w:r w:rsidRPr="00D07DF6">
        <w:rPr>
          <w:rFonts w:ascii="Times New Roman" w:eastAsia="Times New Roman" w:hAnsi="Times New Roman" w:cs="Times New Roman"/>
          <w:sz w:val="24"/>
          <w:szCs w:val="24"/>
          <w:lang w:eastAsia="ru-RU"/>
        </w:rPr>
        <w:t>252)</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Адрес электронной почты администрации Радченского сельского поселения </w:t>
      </w:r>
      <w:proofErr w:type="spellStart"/>
      <w:r w:rsidRPr="00D07DF6">
        <w:rPr>
          <w:rFonts w:ascii="Times New Roman" w:eastAsia="Times New Roman" w:hAnsi="Times New Roman" w:cs="Times New Roman"/>
          <w:sz w:val="24"/>
          <w:szCs w:val="24"/>
          <w:lang w:eastAsia="ru-RU"/>
        </w:rPr>
        <w:t>Богучарского</w:t>
      </w:r>
      <w:proofErr w:type="spellEnd"/>
      <w:r w:rsidRPr="00D07DF6">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D07DF6">
        <w:rPr>
          <w:rFonts w:ascii="Times New Roman" w:eastAsia="Times New Roman" w:hAnsi="Times New Roman" w:cs="Times New Roman"/>
          <w:sz w:val="24"/>
          <w:szCs w:val="24"/>
          <w:lang w:val="en-US" w:eastAsia="ru-RU"/>
        </w:rPr>
        <w:t>radchenskoe</w:t>
      </w:r>
      <w:proofErr w:type="spellEnd"/>
      <w:r w:rsidRPr="00D07DF6">
        <w:rPr>
          <w:rFonts w:ascii="Times New Roman" w:eastAsia="Times New Roman" w:hAnsi="Times New Roman" w:cs="Times New Roman"/>
          <w:sz w:val="24"/>
          <w:szCs w:val="24"/>
          <w:lang w:eastAsia="ru-RU"/>
        </w:rPr>
        <w:t>@</w:t>
      </w:r>
      <w:proofErr w:type="spellStart"/>
      <w:r w:rsidRPr="00D07DF6">
        <w:rPr>
          <w:rFonts w:ascii="Times New Roman" w:eastAsia="Times New Roman" w:hAnsi="Times New Roman" w:cs="Times New Roman"/>
          <w:sz w:val="24"/>
          <w:szCs w:val="24"/>
          <w:lang w:val="en-US" w:eastAsia="ru-RU"/>
        </w:rPr>
        <w:t>yandex</w:t>
      </w:r>
      <w:proofErr w:type="spellEnd"/>
      <w:r w:rsidRPr="00D07DF6">
        <w:rPr>
          <w:rFonts w:ascii="Times New Roman" w:eastAsia="Times New Roman" w:hAnsi="Times New Roman" w:cs="Times New Roman"/>
          <w:sz w:val="24"/>
          <w:szCs w:val="24"/>
          <w:lang w:eastAsia="ru-RU"/>
        </w:rPr>
        <w:t>.</w:t>
      </w:r>
      <w:proofErr w:type="spellStart"/>
      <w:r w:rsidRPr="00D07DF6">
        <w:rPr>
          <w:rFonts w:ascii="Times New Roman" w:eastAsia="Times New Roman" w:hAnsi="Times New Roman" w:cs="Times New Roman"/>
          <w:sz w:val="24"/>
          <w:szCs w:val="24"/>
          <w:lang w:val="en-US" w:eastAsia="ru-RU"/>
        </w:rPr>
        <w:t>ru</w:t>
      </w:r>
      <w:proofErr w:type="spellEnd"/>
      <w:r w:rsidRPr="00D07DF6">
        <w:rPr>
          <w:rFonts w:ascii="Times New Roman" w:eastAsia="Times New Roman" w:hAnsi="Times New Roman" w:cs="Times New Roman"/>
          <w:sz w:val="24"/>
          <w:szCs w:val="24"/>
          <w:lang w:eastAsia="ru-RU"/>
        </w:rPr>
        <w:t>.</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2. Телефоны для справок: 8(47366)57-3-71.</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07DF6" w:rsidRPr="00D07DF6" w:rsidRDefault="00D07DF6" w:rsidP="00D07DF6">
      <w:pPr>
        <w:adjustRightInd w:val="0"/>
        <w:spacing w:after="0" w:line="240" w:lineRule="auto"/>
        <w:ind w:firstLine="709"/>
        <w:jc w:val="both"/>
        <w:rPr>
          <w:rFonts w:ascii="Times New Roman" w:eastAsia="Times New Roman" w:hAnsi="Times New Roman" w:cs="Times New Roman"/>
          <w:sz w:val="24"/>
          <w:szCs w:val="24"/>
        </w:rPr>
      </w:pPr>
      <w:r w:rsidRPr="00D07DF6">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Телефон для справок АУ «МФЦ»: (473) 226-99-99.</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Официальный сайт АУ «МФЦ» в сети Интернет: mfc.vrn.ru.</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Адрес электронной почты АУ «МФЦ»: odno-okno@mail.ru.</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График работы АУ «МФЦ»:</w:t>
      </w:r>
    </w:p>
    <w:p w:rsidR="00D07DF6" w:rsidRPr="00D07DF6" w:rsidRDefault="00D07DF6" w:rsidP="00D07DF6">
      <w:pPr>
        <w:spacing w:after="0" w:line="240" w:lineRule="auto"/>
        <w:ind w:firstLine="567"/>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понедельник: 09:00 - 18:00; </w:t>
      </w:r>
    </w:p>
    <w:p w:rsidR="00D07DF6" w:rsidRPr="00D07DF6" w:rsidRDefault="00D07DF6" w:rsidP="00D07DF6">
      <w:pPr>
        <w:spacing w:after="0" w:line="240" w:lineRule="auto"/>
        <w:ind w:firstLine="567"/>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вторник: 09:00 - 20:00;</w:t>
      </w:r>
    </w:p>
    <w:p w:rsidR="00D07DF6" w:rsidRPr="00D07DF6" w:rsidRDefault="00D07DF6" w:rsidP="00D07DF6">
      <w:pPr>
        <w:spacing w:after="0" w:line="240" w:lineRule="auto"/>
        <w:ind w:firstLine="567"/>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среда: 09:00 - 20:00; </w:t>
      </w:r>
    </w:p>
    <w:p w:rsidR="00D07DF6" w:rsidRPr="00D07DF6" w:rsidRDefault="00D07DF6" w:rsidP="00D07DF6">
      <w:pPr>
        <w:spacing w:after="0" w:line="240" w:lineRule="auto"/>
        <w:ind w:firstLine="567"/>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четверг: 09:00 - 20:00; </w:t>
      </w:r>
    </w:p>
    <w:p w:rsidR="00D07DF6" w:rsidRPr="00D07DF6" w:rsidRDefault="00D07DF6" w:rsidP="00D07DF6">
      <w:pPr>
        <w:spacing w:after="0" w:line="240" w:lineRule="auto"/>
        <w:ind w:firstLine="567"/>
        <w:rPr>
          <w:rFonts w:ascii="Times New Roman" w:eastAsia="Times New Roman" w:hAnsi="Times New Roman" w:cs="Times New Roman"/>
          <w:b/>
          <w:bCs/>
          <w:sz w:val="24"/>
          <w:szCs w:val="24"/>
          <w:lang w:eastAsia="ru-RU"/>
        </w:rPr>
      </w:pPr>
      <w:r w:rsidRPr="00D07DF6">
        <w:rPr>
          <w:rFonts w:ascii="Times New Roman" w:eastAsia="Times New Roman" w:hAnsi="Times New Roman" w:cs="Times New Roman"/>
          <w:bCs/>
          <w:sz w:val="24"/>
          <w:szCs w:val="24"/>
          <w:lang w:eastAsia="ru-RU"/>
        </w:rPr>
        <w:t>пятница</w:t>
      </w:r>
      <w:r w:rsidRPr="00D07DF6">
        <w:rPr>
          <w:rFonts w:ascii="Times New Roman" w:eastAsia="Times New Roman" w:hAnsi="Times New Roman" w:cs="Times New Roman"/>
          <w:b/>
          <w:bCs/>
          <w:sz w:val="24"/>
          <w:szCs w:val="24"/>
          <w:lang w:eastAsia="ru-RU"/>
        </w:rPr>
        <w:t xml:space="preserve">: </w:t>
      </w:r>
      <w:r w:rsidRPr="00D07DF6">
        <w:rPr>
          <w:rFonts w:ascii="Times New Roman" w:eastAsia="Times New Roman" w:hAnsi="Times New Roman" w:cs="Times New Roman"/>
          <w:sz w:val="24"/>
          <w:szCs w:val="24"/>
          <w:lang w:eastAsia="ru-RU"/>
        </w:rPr>
        <w:t xml:space="preserve">09:00 - 20:00; </w:t>
      </w:r>
    </w:p>
    <w:p w:rsidR="00D07DF6" w:rsidRPr="00D07DF6" w:rsidRDefault="00D07DF6" w:rsidP="00D07DF6">
      <w:pPr>
        <w:spacing w:after="0" w:line="240" w:lineRule="auto"/>
        <w:ind w:firstLine="567"/>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суббота: 09:00 - 16:45;</w:t>
      </w:r>
    </w:p>
    <w:p w:rsidR="00D07DF6" w:rsidRPr="00D07DF6" w:rsidRDefault="00D07DF6" w:rsidP="00D07DF6">
      <w:pPr>
        <w:spacing w:after="0" w:line="240" w:lineRule="auto"/>
        <w:ind w:firstLine="567"/>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воскресенье – выходной. </w:t>
      </w:r>
    </w:p>
    <w:p w:rsidR="00D07DF6" w:rsidRPr="00D07DF6" w:rsidRDefault="00D07DF6" w:rsidP="00D07DF6">
      <w:pPr>
        <w:adjustRightInd w:val="0"/>
        <w:spacing w:after="0" w:line="240" w:lineRule="auto"/>
        <w:ind w:firstLine="709"/>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D07DF6">
        <w:rPr>
          <w:rFonts w:ascii="Times New Roman" w:eastAsia="Times New Roman" w:hAnsi="Times New Roman" w:cs="Times New Roman"/>
          <w:sz w:val="24"/>
          <w:szCs w:val="24"/>
          <w:lang w:eastAsia="ar-SA"/>
        </w:rPr>
        <w:t xml:space="preserve">Воронежская область, город Богучар, проспект 50- </w:t>
      </w:r>
      <w:proofErr w:type="spellStart"/>
      <w:r w:rsidRPr="00D07DF6">
        <w:rPr>
          <w:rFonts w:ascii="Times New Roman" w:eastAsia="Times New Roman" w:hAnsi="Times New Roman" w:cs="Times New Roman"/>
          <w:sz w:val="24"/>
          <w:szCs w:val="24"/>
          <w:lang w:eastAsia="ar-SA"/>
        </w:rPr>
        <w:t>летия</w:t>
      </w:r>
      <w:proofErr w:type="spellEnd"/>
      <w:r w:rsidRPr="00D07DF6">
        <w:rPr>
          <w:rFonts w:ascii="Times New Roman" w:eastAsia="Times New Roman" w:hAnsi="Times New Roman" w:cs="Times New Roman"/>
          <w:sz w:val="24"/>
          <w:szCs w:val="24"/>
          <w:lang w:eastAsia="ar-SA"/>
        </w:rPr>
        <w:t xml:space="preserve"> Победы, д.6.</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Телефон для справок филиала АУ «МФЦ»: </w:t>
      </w:r>
      <w:r w:rsidRPr="00D07DF6">
        <w:rPr>
          <w:rFonts w:ascii="Times New Roman" w:eastAsia="Times New Roman" w:hAnsi="Times New Roman" w:cs="Times New Roman"/>
          <w:sz w:val="24"/>
          <w:szCs w:val="24"/>
          <w:lang w:eastAsia="ar-SA"/>
        </w:rPr>
        <w:t>(8-473-66) 3-92-00</w:t>
      </w:r>
      <w:r w:rsidRPr="00D07DF6">
        <w:rPr>
          <w:rFonts w:ascii="Times New Roman" w:eastAsia="Times New Roman" w:hAnsi="Times New Roman" w:cs="Times New Roman"/>
          <w:sz w:val="24"/>
          <w:szCs w:val="24"/>
          <w:lang w:eastAsia="ru-RU"/>
        </w:rPr>
        <w:t>.</w:t>
      </w:r>
    </w:p>
    <w:p w:rsidR="00D07DF6" w:rsidRPr="00D07DF6" w:rsidRDefault="00D07DF6" w:rsidP="00D07DF6">
      <w:pPr>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График работы филиала АУ «МФЦ»:</w:t>
      </w:r>
    </w:p>
    <w:p w:rsidR="00D07DF6" w:rsidRPr="00D07DF6" w:rsidRDefault="00D07DF6" w:rsidP="00D07DF6">
      <w:pPr>
        <w:autoSpaceDE w:val="0"/>
        <w:spacing w:after="0" w:line="240" w:lineRule="auto"/>
        <w:ind w:firstLine="567"/>
        <w:rPr>
          <w:rFonts w:ascii="Times New Roman" w:eastAsia="Times New Roman" w:hAnsi="Times New Roman" w:cs="Times New Roman"/>
          <w:sz w:val="24"/>
          <w:szCs w:val="24"/>
          <w:lang w:eastAsia="ar-SA"/>
        </w:rPr>
      </w:pPr>
      <w:r w:rsidRPr="00D07DF6">
        <w:rPr>
          <w:rFonts w:ascii="Times New Roman" w:eastAsia="Times New Roman" w:hAnsi="Times New Roman" w:cs="Times New Roman"/>
          <w:sz w:val="24"/>
          <w:szCs w:val="24"/>
          <w:lang w:eastAsia="ar-SA"/>
        </w:rPr>
        <w:t>понедельник, четверг: 08:00-17:00, перерыв: 12:00-12:45;</w:t>
      </w:r>
    </w:p>
    <w:p w:rsidR="00D07DF6" w:rsidRPr="00D07DF6" w:rsidRDefault="00D07DF6" w:rsidP="00D07DF6">
      <w:pPr>
        <w:autoSpaceDE w:val="0"/>
        <w:spacing w:after="0" w:line="240" w:lineRule="auto"/>
        <w:ind w:firstLine="567"/>
        <w:rPr>
          <w:rFonts w:ascii="Times New Roman" w:eastAsia="Times New Roman" w:hAnsi="Times New Roman" w:cs="Times New Roman"/>
          <w:sz w:val="24"/>
          <w:szCs w:val="24"/>
          <w:lang w:eastAsia="ar-SA"/>
        </w:rPr>
      </w:pPr>
      <w:r w:rsidRPr="00D07DF6">
        <w:rPr>
          <w:rFonts w:ascii="Times New Roman" w:eastAsia="Times New Roman" w:hAnsi="Times New Roman" w:cs="Times New Roman"/>
          <w:sz w:val="24"/>
          <w:szCs w:val="24"/>
          <w:lang w:eastAsia="ar-SA"/>
        </w:rPr>
        <w:t>пятница: 8:00-16: 45, перерыв: 12:00-12:45;</w:t>
      </w:r>
    </w:p>
    <w:p w:rsidR="00D07DF6" w:rsidRPr="00D07DF6" w:rsidRDefault="00D07DF6" w:rsidP="00D07DF6">
      <w:pPr>
        <w:autoSpaceDE w:val="0"/>
        <w:spacing w:after="0" w:line="240" w:lineRule="auto"/>
        <w:ind w:firstLine="567"/>
        <w:rPr>
          <w:rFonts w:ascii="Times New Roman" w:eastAsia="Times New Roman" w:hAnsi="Times New Roman" w:cs="Times New Roman"/>
          <w:sz w:val="24"/>
          <w:szCs w:val="24"/>
          <w:lang w:eastAsia="ar-SA"/>
        </w:rPr>
      </w:pPr>
      <w:r w:rsidRPr="00D07DF6">
        <w:rPr>
          <w:rFonts w:ascii="Times New Roman" w:eastAsia="Times New Roman" w:hAnsi="Times New Roman" w:cs="Times New Roman"/>
          <w:sz w:val="24"/>
          <w:szCs w:val="24"/>
          <w:lang w:eastAsia="ar-SA"/>
        </w:rPr>
        <w:t>суббота, воскресенье – выходной.</w:t>
      </w:r>
    </w:p>
    <w:p w:rsidR="00D07DF6" w:rsidRPr="00D07DF6" w:rsidRDefault="00D07DF6" w:rsidP="00D07DF6">
      <w:pPr>
        <w:spacing w:after="0" w:line="240" w:lineRule="auto"/>
        <w:rPr>
          <w:rFonts w:ascii="Times New Roman" w:eastAsia="Times New Roman" w:hAnsi="Times New Roman" w:cs="Times New Roman"/>
          <w:sz w:val="24"/>
          <w:szCs w:val="24"/>
          <w:lang w:eastAsia="ru-RU"/>
        </w:rPr>
      </w:pPr>
    </w:p>
    <w:p w:rsidR="00D07DF6" w:rsidRDefault="00D07DF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tbl>
      <w:tblPr>
        <w:tblW w:w="0" w:type="auto"/>
        <w:tblLook w:val="04A0" w:firstRow="1" w:lastRow="0" w:firstColumn="1" w:lastColumn="0" w:noHBand="0" w:noVBand="1"/>
      </w:tblPr>
      <w:tblGrid>
        <w:gridCol w:w="1842"/>
        <w:gridCol w:w="7513"/>
      </w:tblGrid>
      <w:tr w:rsidR="00D07DF6" w:rsidRPr="00D07DF6" w:rsidTr="00D07DF6">
        <w:tc>
          <w:tcPr>
            <w:tcW w:w="1842" w:type="dxa"/>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7513" w:type="dxa"/>
          </w:tcPr>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Приложение № 2</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к административному регламенту</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Форма заявления</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В администрацию Радченского</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сельского поселения </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______________________________________</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(Ф.И.О.)</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______________________________________</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 xml:space="preserve"> (Ф.И.О. заявителя)</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______________________________________</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(паспортные данные)</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______________________________________</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(по доверенности в интересах)</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______________________________________</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(адрес регистрации)</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Контактный телефон ___________________</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(указывается по желанию)</w:t>
            </w: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p w:rsidR="00D07DF6" w:rsidRPr="00D07DF6" w:rsidRDefault="00D07DF6" w:rsidP="00D07DF6">
            <w:pPr>
              <w:tabs>
                <w:tab w:val="left" w:pos="1276"/>
              </w:tabs>
              <w:adjustRightInd w:val="0"/>
              <w:spacing w:after="0" w:line="240" w:lineRule="auto"/>
              <w:ind w:firstLine="709"/>
              <w:contextualSpacing/>
              <w:jc w:val="right"/>
              <w:rPr>
                <w:rFonts w:ascii="Times New Roman" w:eastAsia="Times New Roman" w:hAnsi="Times New Roman" w:cs="Times New Roman"/>
                <w:sz w:val="24"/>
                <w:szCs w:val="24"/>
                <w:lang w:eastAsia="ru-RU"/>
              </w:rPr>
            </w:pPr>
          </w:p>
        </w:tc>
      </w:tr>
    </w:tbl>
    <w:p w:rsidR="00D07DF6" w:rsidRPr="00D07DF6" w:rsidRDefault="00D07DF6" w:rsidP="00D07DF6">
      <w:pPr>
        <w:adjustRightInd w:val="0"/>
        <w:spacing w:after="0" w:line="240" w:lineRule="auto"/>
        <w:jc w:val="center"/>
        <w:rPr>
          <w:rFonts w:ascii="Times New Roman" w:eastAsia="Calibri" w:hAnsi="Times New Roman" w:cs="Times New Roman"/>
          <w:b/>
          <w:sz w:val="24"/>
          <w:szCs w:val="24"/>
        </w:rPr>
      </w:pPr>
      <w:r w:rsidRPr="00D07DF6">
        <w:rPr>
          <w:rFonts w:ascii="Times New Roman" w:eastAsia="Calibri" w:hAnsi="Times New Roman" w:cs="Times New Roman"/>
          <w:b/>
          <w:sz w:val="24"/>
          <w:szCs w:val="24"/>
        </w:rPr>
        <w:t>Заявление</w:t>
      </w:r>
    </w:p>
    <w:p w:rsidR="00D07DF6" w:rsidRPr="00D07DF6" w:rsidRDefault="00D07DF6" w:rsidP="00D07DF6">
      <w:pPr>
        <w:adjustRightInd w:val="0"/>
        <w:spacing w:after="0" w:line="240" w:lineRule="auto"/>
        <w:ind w:firstLine="567"/>
        <w:jc w:val="both"/>
        <w:outlineLvl w:val="0"/>
        <w:rPr>
          <w:rFonts w:ascii="Times New Roman" w:eastAsia="Calibri" w:hAnsi="Times New Roman" w:cs="Times New Roman"/>
          <w:sz w:val="24"/>
          <w:szCs w:val="24"/>
        </w:rPr>
      </w:pP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 xml:space="preserve">    Прошу   передать   в   собственность   </w:t>
      </w:r>
      <w:proofErr w:type="gramStart"/>
      <w:r w:rsidRPr="00D07DF6">
        <w:rPr>
          <w:rFonts w:ascii="Times New Roman" w:eastAsia="Calibri" w:hAnsi="Times New Roman" w:cs="Times New Roman"/>
          <w:sz w:val="24"/>
          <w:szCs w:val="24"/>
        </w:rPr>
        <w:t>совместную,  долевую</w:t>
      </w:r>
      <w:proofErr w:type="gramEnd"/>
      <w:r w:rsidRPr="00D07DF6">
        <w:rPr>
          <w:rFonts w:ascii="Times New Roman" w:eastAsia="Calibri" w:hAnsi="Times New Roman" w:cs="Times New Roman"/>
          <w:sz w:val="24"/>
          <w:szCs w:val="24"/>
        </w:rPr>
        <w:t xml:space="preserve">  в  порядке приватизации  занимаемую  (мною, моей семьей) на условиях социального найма квартиру, состоящую из ______ жилых(ой) комнат(ы)  </w:t>
      </w:r>
      <w:r w:rsidRPr="00D07DF6">
        <w:rPr>
          <w:rFonts w:ascii="Times New Roman" w:eastAsia="Calibri" w:hAnsi="Times New Roman" w:cs="Times New Roman"/>
          <w:sz w:val="20"/>
          <w:szCs w:val="20"/>
        </w:rPr>
        <w:t xml:space="preserve">(ненужное зачеркнуть) </w:t>
      </w:r>
      <w:r w:rsidRPr="00D07DF6">
        <w:rPr>
          <w:rFonts w:ascii="Times New Roman" w:eastAsia="Calibri" w:hAnsi="Times New Roman" w:cs="Times New Roman"/>
          <w:sz w:val="24"/>
          <w:szCs w:val="24"/>
        </w:rPr>
        <w:t>по адресу: 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 xml:space="preserve">В   </w:t>
      </w:r>
      <w:proofErr w:type="gramStart"/>
      <w:r w:rsidRPr="00D07DF6">
        <w:rPr>
          <w:rFonts w:ascii="Times New Roman" w:eastAsia="Calibri" w:hAnsi="Times New Roman" w:cs="Times New Roman"/>
          <w:sz w:val="24"/>
          <w:szCs w:val="24"/>
        </w:rPr>
        <w:t>соответствии  с</w:t>
      </w:r>
      <w:proofErr w:type="gramEnd"/>
      <w:r w:rsidRPr="00D07DF6">
        <w:rPr>
          <w:rFonts w:ascii="Times New Roman" w:eastAsia="Calibri" w:hAnsi="Times New Roman" w:cs="Times New Roman"/>
          <w:sz w:val="24"/>
          <w:szCs w:val="24"/>
        </w:rPr>
        <w:t xml:space="preserve">  принятым  (мною,  нами)  решением  в  приватизации принимает(ют)   участие   со   следующим   распределением   долей  в  праве собственности на жилое помещение нижеуказанный(е) гражданин(не): </w:t>
      </w:r>
      <w:r w:rsidRPr="00D07DF6">
        <w:rPr>
          <w:rFonts w:ascii="Times New Roman" w:eastAsia="Calibri" w:hAnsi="Times New Roman" w:cs="Times New Roman"/>
          <w:sz w:val="20"/>
          <w:szCs w:val="20"/>
        </w:rPr>
        <w:t>(ненужное зачеркнуть)</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ind w:firstLine="567"/>
        <w:jc w:val="center"/>
        <w:rPr>
          <w:rFonts w:ascii="Times New Roman" w:eastAsia="Calibri" w:hAnsi="Times New Roman" w:cs="Times New Roman"/>
          <w:sz w:val="20"/>
          <w:szCs w:val="20"/>
        </w:rPr>
      </w:pPr>
      <w:r w:rsidRPr="00D07DF6">
        <w:rPr>
          <w:rFonts w:ascii="Times New Roman" w:eastAsia="Calibri" w:hAnsi="Times New Roman" w:cs="Times New Roman"/>
          <w:sz w:val="20"/>
          <w:szCs w:val="20"/>
        </w:rPr>
        <w:t>Ф.И.О., число, месяц и год рождения, паспортные данные</w:t>
      </w:r>
    </w:p>
    <w:p w:rsidR="00D07DF6" w:rsidRPr="00D07DF6" w:rsidRDefault="00D07DF6" w:rsidP="00D07DF6">
      <w:pPr>
        <w:adjustRightInd w:val="0"/>
        <w:spacing w:after="0" w:line="240" w:lineRule="auto"/>
        <w:ind w:firstLine="567"/>
        <w:jc w:val="center"/>
        <w:rPr>
          <w:rFonts w:ascii="Times New Roman" w:eastAsia="Calibri" w:hAnsi="Times New Roman" w:cs="Times New Roman"/>
          <w:sz w:val="20"/>
          <w:szCs w:val="20"/>
        </w:rPr>
      </w:pPr>
      <w:r w:rsidRPr="00D07DF6">
        <w:rPr>
          <w:rFonts w:ascii="Times New Roman" w:eastAsia="Calibri" w:hAnsi="Times New Roman" w:cs="Times New Roman"/>
          <w:sz w:val="20"/>
          <w:szCs w:val="20"/>
        </w:rPr>
        <w:t>(для несовершеннолетних граждан - свидетельство о рождении)</w:t>
      </w:r>
    </w:p>
    <w:p w:rsidR="00D07DF6" w:rsidRPr="00D07DF6" w:rsidRDefault="00D07DF6" w:rsidP="00D07DF6">
      <w:pPr>
        <w:adjustRightInd w:val="0"/>
        <w:spacing w:after="0" w:line="240" w:lineRule="auto"/>
        <w:jc w:val="both"/>
        <w:rPr>
          <w:rFonts w:ascii="Times New Roman" w:eastAsia="Calibri" w:hAnsi="Times New Roman" w:cs="Times New Roman"/>
          <w:sz w:val="20"/>
          <w:szCs w:val="20"/>
        </w:rPr>
      </w:pPr>
      <w:r w:rsidRPr="00D07DF6">
        <w:rPr>
          <w:rFonts w:ascii="Times New Roman" w:eastAsia="Calibri" w:hAnsi="Times New Roman" w:cs="Times New Roman"/>
          <w:sz w:val="24"/>
          <w:szCs w:val="24"/>
        </w:rPr>
        <w:t>выражение доли в праве на жилое помещение</w:t>
      </w:r>
    </w:p>
    <w:p w:rsidR="00D07DF6" w:rsidRPr="00D07DF6" w:rsidRDefault="00D07DF6" w:rsidP="00D07DF6">
      <w:pPr>
        <w:tabs>
          <w:tab w:val="left" w:pos="567"/>
        </w:tabs>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 xml:space="preserve">         </w:t>
      </w:r>
      <w:proofErr w:type="gramStart"/>
      <w:r w:rsidRPr="00D07DF6">
        <w:rPr>
          <w:rFonts w:ascii="Times New Roman" w:eastAsia="Calibri" w:hAnsi="Times New Roman" w:cs="Times New Roman"/>
          <w:sz w:val="24"/>
          <w:szCs w:val="24"/>
        </w:rPr>
        <w:t>Подписи  заявителя</w:t>
      </w:r>
      <w:proofErr w:type="gramEnd"/>
      <w:r w:rsidRPr="00D07DF6">
        <w:rPr>
          <w:rFonts w:ascii="Times New Roman" w:eastAsia="Calibri" w:hAnsi="Times New Roman" w:cs="Times New Roman"/>
          <w:sz w:val="24"/>
          <w:szCs w:val="24"/>
        </w:rPr>
        <w:t xml:space="preserve">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proofErr w:type="gramStart"/>
      <w:r w:rsidRPr="00D07DF6">
        <w:rPr>
          <w:rFonts w:ascii="Times New Roman" w:eastAsia="Calibri" w:hAnsi="Times New Roman" w:cs="Times New Roman"/>
          <w:sz w:val="24"/>
          <w:szCs w:val="24"/>
        </w:rPr>
        <w:t>С  приватизацией</w:t>
      </w:r>
      <w:proofErr w:type="gramEnd"/>
      <w:r w:rsidRPr="00D07DF6">
        <w:rPr>
          <w:rFonts w:ascii="Times New Roman" w:eastAsia="Calibri" w:hAnsi="Times New Roman" w:cs="Times New Roman"/>
          <w:sz w:val="24"/>
          <w:szCs w:val="24"/>
        </w:rPr>
        <w:t xml:space="preserve">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w:t>
      </w:r>
      <w:proofErr w:type="gramStart"/>
      <w:r w:rsidRPr="00D07DF6">
        <w:rPr>
          <w:rFonts w:ascii="Times New Roman" w:eastAsia="Calibri" w:hAnsi="Times New Roman" w:cs="Times New Roman"/>
          <w:sz w:val="24"/>
          <w:szCs w:val="24"/>
        </w:rPr>
        <w:t>последствиями  ст.</w:t>
      </w:r>
      <w:proofErr w:type="gramEnd"/>
      <w:r w:rsidRPr="00D07DF6">
        <w:rPr>
          <w:rFonts w:ascii="Times New Roman" w:eastAsia="Calibri" w:hAnsi="Times New Roman" w:cs="Times New Roman"/>
          <w:sz w:val="24"/>
          <w:szCs w:val="24"/>
        </w:rPr>
        <w:t xml:space="preserve">  ст.  </w:t>
      </w:r>
      <w:proofErr w:type="gramStart"/>
      <w:r w:rsidRPr="00D07DF6">
        <w:rPr>
          <w:rFonts w:ascii="Times New Roman" w:eastAsia="Calibri" w:hAnsi="Times New Roman" w:cs="Times New Roman"/>
          <w:sz w:val="24"/>
          <w:szCs w:val="24"/>
        </w:rPr>
        <w:t>30,  31</w:t>
      </w:r>
      <w:proofErr w:type="gramEnd"/>
      <w:r w:rsidRPr="00D07DF6">
        <w:rPr>
          <w:rFonts w:ascii="Times New Roman" w:eastAsia="Calibri" w:hAnsi="Times New Roman" w:cs="Times New Roman"/>
          <w:sz w:val="24"/>
          <w:szCs w:val="24"/>
        </w:rPr>
        <w:t xml:space="preserve">  ЖК  РФ,  ст.  </w:t>
      </w:r>
      <w:proofErr w:type="gramStart"/>
      <w:r w:rsidRPr="00D07DF6">
        <w:rPr>
          <w:rFonts w:ascii="Times New Roman" w:eastAsia="Calibri" w:hAnsi="Times New Roman" w:cs="Times New Roman"/>
          <w:sz w:val="24"/>
          <w:szCs w:val="24"/>
        </w:rPr>
        <w:t>19  ФЗ</w:t>
      </w:r>
      <w:proofErr w:type="gramEnd"/>
      <w:r w:rsidRPr="00D07DF6">
        <w:rPr>
          <w:rFonts w:ascii="Times New Roman" w:eastAsia="Calibri" w:hAnsi="Times New Roman" w:cs="Times New Roman"/>
          <w:sz w:val="24"/>
          <w:szCs w:val="24"/>
        </w:rPr>
        <w:t>-189  от 29.12.2004 и содержанием   Закона   Российской   Федерации   от  04.07.1991  N 1541-1 "О приватизации жилищного фонда в Российской Федерации" ознакомлен(ы):</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lastRenderedPageBreak/>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В период с 01.01.1991 по настоящее время Ф.И.О. не изменяли (изменяли)</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 xml:space="preserve"> </w:t>
      </w:r>
      <w:proofErr w:type="gramStart"/>
      <w:r w:rsidRPr="00D07DF6">
        <w:rPr>
          <w:rFonts w:ascii="Times New Roman" w:eastAsia="Calibri" w:hAnsi="Times New Roman" w:cs="Times New Roman"/>
          <w:sz w:val="24"/>
          <w:szCs w:val="24"/>
        </w:rPr>
        <w:t>В  период</w:t>
      </w:r>
      <w:proofErr w:type="gramEnd"/>
      <w:r w:rsidRPr="00D07DF6">
        <w:rPr>
          <w:rFonts w:ascii="Times New Roman" w:eastAsia="Calibri" w:hAnsi="Times New Roman" w:cs="Times New Roman"/>
          <w:sz w:val="24"/>
          <w:szCs w:val="24"/>
        </w:rPr>
        <w:t xml:space="preserve">  с  01.01.1991 на территории Российской Федерации проживал(а) по следующим адресам:</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___________________________________________________________________________</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proofErr w:type="gramStart"/>
      <w:r w:rsidRPr="00D07DF6">
        <w:rPr>
          <w:rFonts w:ascii="Times New Roman" w:eastAsia="Calibri" w:hAnsi="Times New Roman" w:cs="Times New Roman"/>
          <w:sz w:val="24"/>
          <w:szCs w:val="24"/>
        </w:rPr>
        <w:t>Личности  граждан</w:t>
      </w:r>
      <w:proofErr w:type="gramEnd"/>
      <w:r w:rsidRPr="00D07DF6">
        <w:rPr>
          <w:rFonts w:ascii="Times New Roman" w:eastAsia="Calibri" w:hAnsi="Times New Roman" w:cs="Times New Roman"/>
          <w:sz w:val="24"/>
          <w:szCs w:val="24"/>
        </w:rPr>
        <w:t xml:space="preserve">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ответственным сотрудником департамента</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____________________   ___________________   _________________</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0"/>
          <w:szCs w:val="20"/>
        </w:rPr>
      </w:pPr>
      <w:r w:rsidRPr="00D07DF6">
        <w:rPr>
          <w:rFonts w:ascii="Times New Roman" w:eastAsia="Calibri" w:hAnsi="Times New Roman" w:cs="Times New Roman"/>
          <w:sz w:val="20"/>
          <w:szCs w:val="20"/>
        </w:rPr>
        <w:t xml:space="preserve">       (</w:t>
      </w:r>
      <w:proofErr w:type="gramStart"/>
      <w:r w:rsidRPr="00D07DF6">
        <w:rPr>
          <w:rFonts w:ascii="Times New Roman" w:eastAsia="Calibri" w:hAnsi="Times New Roman" w:cs="Times New Roman"/>
          <w:sz w:val="20"/>
          <w:szCs w:val="20"/>
        </w:rPr>
        <w:t xml:space="preserve">дата)   </w:t>
      </w:r>
      <w:proofErr w:type="gramEnd"/>
      <w:r w:rsidRPr="00D07DF6">
        <w:rPr>
          <w:rFonts w:ascii="Times New Roman" w:eastAsia="Calibri" w:hAnsi="Times New Roman" w:cs="Times New Roman"/>
          <w:sz w:val="20"/>
          <w:szCs w:val="20"/>
        </w:rPr>
        <w:t xml:space="preserve">                                            (подпись)                              (Ф.И.О.)            </w:t>
      </w:r>
    </w:p>
    <w:p w:rsidR="00D07DF6" w:rsidRPr="00D07DF6" w:rsidRDefault="00D07DF6" w:rsidP="00D07D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07DF6" w:rsidRPr="00D07DF6" w:rsidRDefault="00D07DF6" w:rsidP="00D07D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07DF6" w:rsidRPr="00D07DF6" w:rsidRDefault="00D07DF6" w:rsidP="00D07D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ru-RU"/>
        </w:rPr>
      </w:pP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ru-RU"/>
        </w:rPr>
      </w:pP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ru-RU"/>
        </w:rPr>
      </w:pP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ru-RU"/>
        </w:rPr>
      </w:pPr>
    </w:p>
    <w:p w:rsidR="00D07DF6" w:rsidRDefault="00D07D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7DF6" w:rsidRPr="00D07DF6" w:rsidRDefault="00D07DF6" w:rsidP="00D07DF6">
      <w:pPr>
        <w:spacing w:after="0" w:line="240" w:lineRule="auto"/>
        <w:ind w:firstLine="709"/>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lastRenderedPageBreak/>
        <w:t>Приложение № 3</w:t>
      </w:r>
    </w:p>
    <w:p w:rsidR="00D07DF6" w:rsidRPr="00D07DF6" w:rsidRDefault="00D07DF6" w:rsidP="00D07DF6">
      <w:pPr>
        <w:spacing w:after="0" w:line="240" w:lineRule="auto"/>
        <w:ind w:firstLine="709"/>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к административному регламенту</w:t>
      </w:r>
    </w:p>
    <w:p w:rsidR="00D07DF6" w:rsidRPr="00D07DF6" w:rsidRDefault="00D07DF6" w:rsidP="00D07DF6">
      <w:pPr>
        <w:spacing w:after="0" w:line="240" w:lineRule="auto"/>
        <w:ind w:firstLine="709"/>
        <w:jc w:val="right"/>
        <w:rPr>
          <w:rFonts w:ascii="Times New Roman" w:eastAsia="Times New Roman" w:hAnsi="Times New Roman" w:cs="Times New Roman"/>
          <w:sz w:val="24"/>
          <w:szCs w:val="24"/>
          <w:lang w:eastAsia="ru-RU"/>
        </w:rPr>
      </w:pPr>
    </w:p>
    <w:p w:rsidR="00D07DF6" w:rsidRPr="00D07DF6" w:rsidRDefault="00D07DF6" w:rsidP="00D07DF6">
      <w:pPr>
        <w:spacing w:after="0" w:line="240" w:lineRule="auto"/>
        <w:jc w:val="right"/>
        <w:rPr>
          <w:rFonts w:ascii="Times New Roman" w:eastAsia="Times New Roman" w:hAnsi="Times New Roman" w:cs="Times New Roman"/>
          <w:b/>
          <w:sz w:val="24"/>
          <w:szCs w:val="24"/>
          <w:lang w:eastAsia="ru-RU"/>
        </w:rPr>
      </w:pPr>
    </w:p>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07DF6" w:rsidRPr="00D07DF6" w:rsidRDefault="00D07DF6" w:rsidP="00D07DF6">
      <w:pPr>
        <w:spacing w:after="0" w:line="240" w:lineRule="auto"/>
        <w:ind w:firstLine="709"/>
        <w:jc w:val="center"/>
        <w:rPr>
          <w:rFonts w:ascii="Times New Roman" w:eastAsia="Times New Roman" w:hAnsi="Times New Roman" w:cs="Times New Roman"/>
          <w:sz w:val="24"/>
          <w:szCs w:val="24"/>
          <w:lang w:eastAsia="ru-RU"/>
        </w:rPr>
      </w:pP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К нотариально удостоверенным доверенностям приравниваются:</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D07DF6" w:rsidRPr="00D07DF6" w:rsidRDefault="00D07DF6" w:rsidP="00D07DF6">
      <w:pPr>
        <w:adjustRightInd w:val="0"/>
        <w:spacing w:after="0" w:line="240" w:lineRule="auto"/>
        <w:ind w:firstLine="567"/>
        <w:jc w:val="both"/>
        <w:rPr>
          <w:rFonts w:ascii="Times New Roman" w:eastAsia="Calibri" w:hAnsi="Times New Roman" w:cs="Times New Roman"/>
          <w:sz w:val="24"/>
          <w:szCs w:val="24"/>
        </w:rPr>
      </w:pPr>
      <w:r w:rsidRPr="00D07DF6">
        <w:rPr>
          <w:rFonts w:ascii="Times New Roman" w:eastAsia="Calibri" w:hAnsi="Times New Roman" w:cs="Times New Roman"/>
          <w:sz w:val="24"/>
          <w:szCs w:val="24"/>
        </w:rPr>
        <w:t>5. Решения и заключения, выдаваемые органами опеки и попечительства в соответствии с законодательством РФ об опеке и попечительстве.</w:t>
      </w:r>
    </w:p>
    <w:p w:rsidR="00D07DF6" w:rsidRPr="00D07DF6" w:rsidRDefault="00D07DF6" w:rsidP="00D07DF6">
      <w:pPr>
        <w:spacing w:after="0" w:line="240" w:lineRule="auto"/>
        <w:ind w:firstLine="567"/>
        <w:jc w:val="both"/>
        <w:rPr>
          <w:rFonts w:ascii="Times New Roman" w:eastAsia="Times New Roman" w:hAnsi="Times New Roman" w:cs="Times New Roman"/>
          <w:sz w:val="24"/>
          <w:szCs w:val="24"/>
          <w:lang w:eastAsia="ru-RU"/>
        </w:rPr>
      </w:pPr>
    </w:p>
    <w:p w:rsidR="00D07DF6" w:rsidRDefault="00D07D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7DF6" w:rsidRPr="00D07DF6" w:rsidRDefault="00D07DF6" w:rsidP="00D07DF6">
      <w:pPr>
        <w:spacing w:after="0" w:line="240" w:lineRule="auto"/>
        <w:ind w:firstLine="709"/>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lastRenderedPageBreak/>
        <w:t>Приложение № 4</w:t>
      </w:r>
    </w:p>
    <w:p w:rsidR="00D07DF6" w:rsidRPr="00D07DF6" w:rsidRDefault="00D07DF6" w:rsidP="00D07DF6">
      <w:pPr>
        <w:spacing w:after="0" w:line="240" w:lineRule="auto"/>
        <w:ind w:firstLine="709"/>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к административному регламенту</w:t>
      </w:r>
    </w:p>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p>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p>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Блок-схема</w:t>
      </w:r>
    </w:p>
    <w:p w:rsidR="00D07DF6" w:rsidRPr="00D07DF6" w:rsidRDefault="00D07DF6" w:rsidP="00D07DF6">
      <w:pPr>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действий по предоставлению муниципальной услуги</w:t>
      </w:r>
    </w:p>
    <w:p w:rsidR="00D07DF6" w:rsidRPr="00D07DF6" w:rsidRDefault="00D07DF6" w:rsidP="00D07DF6">
      <w:pPr>
        <w:spacing w:after="0" w:line="240" w:lineRule="auto"/>
        <w:ind w:firstLine="709"/>
        <w:jc w:val="right"/>
        <w:rPr>
          <w:rFonts w:ascii="Times New Roman" w:eastAsia="Times New Roman" w:hAnsi="Times New Roman" w:cs="Times New Roman"/>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30"/>
        <w:gridCol w:w="285"/>
        <w:gridCol w:w="1125"/>
        <w:gridCol w:w="236"/>
      </w:tblGrid>
      <w:tr w:rsidR="00D07DF6" w:rsidRPr="00D07DF6" w:rsidTr="00D07DF6">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Прием и регистрация заявления и прилагаемых к нему документов</w:t>
            </w:r>
          </w:p>
        </w:tc>
      </w:tr>
      <w:tr w:rsidR="00D07DF6" w:rsidRPr="00D07DF6" w:rsidTr="00D07DF6">
        <w:trPr>
          <w:jc w:val="center"/>
        </w:trPr>
        <w:tc>
          <w:tcPr>
            <w:tcW w:w="2239" w:type="dxa"/>
            <w:gridSpan w:val="3"/>
            <w:tcBorders>
              <w:top w:val="nil"/>
              <w:left w:val="nil"/>
              <w:bottom w:val="nil"/>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262" w:type="dxa"/>
            <w:gridSpan w:val="3"/>
            <w:tcBorders>
              <w:top w:val="nil"/>
              <w:left w:val="nil"/>
              <w:bottom w:val="nil"/>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6" w:type="dxa"/>
            <w:tcBorders>
              <w:top w:val="nil"/>
              <w:left w:val="nil"/>
              <w:bottom w:val="nil"/>
              <w:right w:val="single" w:sz="4" w:space="0" w:color="auto"/>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52" w:type="dxa"/>
            <w:gridSpan w:val="3"/>
            <w:tcBorders>
              <w:top w:val="nil"/>
              <w:left w:val="single" w:sz="4" w:space="0" w:color="auto"/>
              <w:bottom w:val="nil"/>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307" w:type="dxa"/>
            <w:gridSpan w:val="5"/>
            <w:tcBorders>
              <w:top w:val="nil"/>
              <w:left w:val="nil"/>
              <w:bottom w:val="nil"/>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132" w:type="dxa"/>
            <w:gridSpan w:val="4"/>
            <w:tcBorders>
              <w:top w:val="nil"/>
              <w:left w:val="nil"/>
              <w:bottom w:val="nil"/>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D07DF6" w:rsidRPr="00D07DF6" w:rsidTr="00D07DF6">
        <w:trPr>
          <w:gridBefore w:val="1"/>
          <w:gridAfter w:val="3"/>
          <w:wBefore w:w="1241" w:type="dxa"/>
          <w:wAfter w:w="1484" w:type="dxa"/>
          <w:jc w:val="center"/>
        </w:trPr>
        <w:tc>
          <w:tcPr>
            <w:tcW w:w="6803" w:type="dxa"/>
            <w:gridSpan w:val="15"/>
            <w:tcBorders>
              <w:top w:val="single" w:sz="4" w:space="0" w:color="auto"/>
              <w:left w:val="single" w:sz="4" w:space="0" w:color="auto"/>
              <w:bottom w:val="single" w:sz="4" w:space="0" w:color="auto"/>
              <w:right w:val="single" w:sz="4" w:space="0" w:color="auto"/>
            </w:tcBorders>
            <w:hideMark/>
          </w:tcPr>
          <w:p w:rsidR="00D07DF6" w:rsidRPr="00D07DF6" w:rsidRDefault="00D07DF6" w:rsidP="00D07DF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07DF6" w:rsidRPr="00D07DF6" w:rsidTr="00D07DF6">
        <w:trPr>
          <w:gridAfter w:val="1"/>
          <w:wAfter w:w="98" w:type="dxa"/>
          <w:jc w:val="center"/>
        </w:trPr>
        <w:tc>
          <w:tcPr>
            <w:tcW w:w="2518" w:type="dxa"/>
            <w:gridSpan w:val="4"/>
            <w:tcBorders>
              <w:top w:val="nil"/>
              <w:left w:val="nil"/>
              <w:bottom w:val="single" w:sz="4" w:space="0" w:color="auto"/>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965" w:type="dxa"/>
            <w:gridSpan w:val="3"/>
            <w:tcBorders>
              <w:top w:val="nil"/>
              <w:left w:val="nil"/>
              <w:bottom w:val="single" w:sz="4" w:space="0" w:color="auto"/>
              <w:right w:val="single" w:sz="4" w:space="0" w:color="auto"/>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720" w:type="dxa"/>
            <w:gridSpan w:val="3"/>
            <w:tcBorders>
              <w:top w:val="nil"/>
              <w:left w:val="single" w:sz="4" w:space="0" w:color="auto"/>
              <w:bottom w:val="single" w:sz="4" w:space="0" w:color="auto"/>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67" w:type="dxa"/>
            <w:gridSpan w:val="2"/>
            <w:tcBorders>
              <w:top w:val="nil"/>
              <w:left w:val="nil"/>
              <w:bottom w:val="nil"/>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376" w:type="dxa"/>
            <w:gridSpan w:val="5"/>
            <w:tcBorders>
              <w:top w:val="nil"/>
              <w:left w:val="nil"/>
              <w:bottom w:val="single" w:sz="4" w:space="0" w:color="auto"/>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D07DF6" w:rsidRPr="00D07DF6" w:rsidTr="00D07DF6">
        <w:trPr>
          <w:gridAfter w:val="1"/>
          <w:wAfter w:w="98" w:type="dxa"/>
          <w:trHeight w:val="438"/>
          <w:jc w:val="center"/>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07DF6" w:rsidRPr="00D07DF6" w:rsidRDefault="00D07DF6" w:rsidP="00D07DF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vMerge w:val="restart"/>
            <w:tcBorders>
              <w:top w:val="single" w:sz="4" w:space="0" w:color="auto"/>
              <w:left w:val="single" w:sz="4" w:space="0" w:color="auto"/>
              <w:bottom w:val="nil"/>
              <w:right w:val="single" w:sz="4" w:space="0" w:color="auto"/>
            </w:tcBorders>
            <w:hideMark/>
          </w:tcPr>
          <w:p w:rsidR="00D07DF6" w:rsidRPr="00D07DF6" w:rsidRDefault="00D07DF6" w:rsidP="00D07DF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07DF6" w:rsidRPr="00D07DF6" w:rsidRDefault="00D07DF6" w:rsidP="00D07DF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Основания отсутствуют</w:t>
            </w:r>
          </w:p>
        </w:tc>
      </w:tr>
      <w:tr w:rsidR="00D07DF6" w:rsidRPr="00D07DF6" w:rsidTr="00D07DF6">
        <w:trPr>
          <w:gridAfter w:val="1"/>
          <w:wAfter w:w="98" w:type="dxa"/>
          <w:trHeight w:val="388"/>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07DF6" w:rsidRPr="00D07DF6" w:rsidRDefault="00D07DF6" w:rsidP="00D07DF6">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07DF6" w:rsidRPr="00D07DF6" w:rsidRDefault="00D07DF6" w:rsidP="00D07DF6">
            <w:pPr>
              <w:spacing w:after="0" w:line="240" w:lineRule="auto"/>
              <w:rPr>
                <w:rFonts w:ascii="Times New Roman" w:eastAsia="Times New Roman" w:hAnsi="Times New Roman" w:cs="Times New Roman"/>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D07DF6" w:rsidRPr="00D07DF6" w:rsidRDefault="00D07DF6" w:rsidP="00D07DF6">
            <w:pPr>
              <w:spacing w:after="0" w:line="240" w:lineRule="auto"/>
              <w:rPr>
                <w:rFonts w:ascii="Times New Roman" w:eastAsia="Times New Roman" w:hAnsi="Times New Roman" w:cs="Times New Roman"/>
                <w:sz w:val="24"/>
                <w:szCs w:val="24"/>
                <w:lang w:eastAsia="ru-RU"/>
              </w:rPr>
            </w:pPr>
          </w:p>
        </w:tc>
      </w:tr>
      <w:tr w:rsidR="00D07DF6" w:rsidRPr="00D07DF6" w:rsidTr="00D07DF6">
        <w:trPr>
          <w:gridAfter w:val="1"/>
          <w:wAfter w:w="98" w:type="dxa"/>
          <w:jc w:val="center"/>
        </w:trPr>
        <w:tc>
          <w:tcPr>
            <w:tcW w:w="1275" w:type="dxa"/>
            <w:gridSpan w:val="2"/>
            <w:tcBorders>
              <w:top w:val="single" w:sz="4" w:space="0" w:color="auto"/>
              <w:left w:val="nil"/>
              <w:bottom w:val="single" w:sz="4" w:space="0" w:color="auto"/>
              <w:right w:val="single" w:sz="4" w:space="0" w:color="auto"/>
            </w:tcBorders>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3685" w:type="dxa"/>
            <w:gridSpan w:val="6"/>
            <w:tcBorders>
              <w:top w:val="single" w:sz="4" w:space="0" w:color="auto"/>
              <w:left w:val="nil"/>
              <w:bottom w:val="single" w:sz="4" w:space="0" w:color="auto"/>
              <w:right w:val="nil"/>
            </w:tcBorders>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567" w:type="dxa"/>
            <w:gridSpan w:val="2"/>
            <w:tcBorders>
              <w:top w:val="nil"/>
              <w:left w:val="nil"/>
              <w:bottom w:val="single" w:sz="4" w:space="0" w:color="auto"/>
              <w:right w:val="nil"/>
            </w:tcBorders>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nil"/>
            </w:tcBorders>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r>
      <w:tr w:rsidR="00D07DF6" w:rsidRPr="00D07DF6" w:rsidTr="00D07DF6">
        <w:trPr>
          <w:gridAfter w:val="1"/>
          <w:wAfter w:w="98" w:type="dxa"/>
          <w:trHeight w:val="1018"/>
          <w:jc w:val="center"/>
        </w:trPr>
        <w:tc>
          <w:tcPr>
            <w:tcW w:w="2518" w:type="dxa"/>
            <w:gridSpan w:val="4"/>
            <w:tcBorders>
              <w:top w:val="single" w:sz="4" w:space="0" w:color="auto"/>
              <w:left w:val="single" w:sz="4" w:space="0" w:color="auto"/>
              <w:bottom w:val="single" w:sz="4" w:space="0" w:color="auto"/>
              <w:right w:val="single" w:sz="4" w:space="0" w:color="auto"/>
            </w:tcBorders>
            <w:hideMark/>
          </w:tcPr>
          <w:p w:rsidR="00D07DF6" w:rsidRPr="00D07DF6" w:rsidRDefault="00D07DF6" w:rsidP="00D07DF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07DF6" w:rsidRPr="00D07DF6" w:rsidRDefault="00D07DF6" w:rsidP="00D07DF6">
            <w:pPr>
              <w:tabs>
                <w:tab w:val="left" w:pos="1276"/>
              </w:tabs>
              <w:adjustRightInd w:val="0"/>
              <w:spacing w:after="0" w:line="240" w:lineRule="auto"/>
              <w:ind w:firstLine="709"/>
              <w:contextualSpacing/>
              <w:jc w:val="center"/>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07DF6" w:rsidRPr="00D07DF6" w:rsidRDefault="00D07DF6" w:rsidP="00D07DF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Принятие постановления администрации о передаче в собственность жилого помещения муниципального жилищного фонда в порядке </w:t>
            </w:r>
            <w:proofErr w:type="gramStart"/>
            <w:r w:rsidRPr="00D07DF6">
              <w:rPr>
                <w:rFonts w:ascii="Times New Roman" w:eastAsia="Times New Roman" w:hAnsi="Times New Roman" w:cs="Times New Roman"/>
                <w:sz w:val="24"/>
                <w:szCs w:val="24"/>
                <w:lang w:eastAsia="ru-RU"/>
              </w:rPr>
              <w:t>приватизации  и</w:t>
            </w:r>
            <w:proofErr w:type="gramEnd"/>
            <w:r w:rsidRPr="00D07DF6">
              <w:rPr>
                <w:rFonts w:ascii="Times New Roman" w:eastAsia="Times New Roman" w:hAnsi="Times New Roman" w:cs="Times New Roman"/>
                <w:sz w:val="24"/>
                <w:szCs w:val="24"/>
                <w:lang w:eastAsia="ru-RU"/>
              </w:rPr>
              <w:t xml:space="preserve"> подготовка договора на передачу в собственность жилого помещения муниципального жилищного фонда в порядке приватизации </w:t>
            </w:r>
          </w:p>
        </w:tc>
      </w:tr>
      <w:tr w:rsidR="00D07DF6" w:rsidRPr="00D07DF6" w:rsidTr="00D07DF6">
        <w:trPr>
          <w:gridAfter w:val="1"/>
          <w:wAfter w:w="98" w:type="dxa"/>
          <w:jc w:val="center"/>
        </w:trPr>
        <w:tc>
          <w:tcPr>
            <w:tcW w:w="1241" w:type="dxa"/>
            <w:tcBorders>
              <w:top w:val="single" w:sz="4" w:space="0" w:color="auto"/>
              <w:left w:val="nil"/>
              <w:bottom w:val="single" w:sz="4" w:space="0" w:color="auto"/>
              <w:right w:val="single" w:sz="4" w:space="0" w:color="auto"/>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3191" w:type="dxa"/>
            <w:gridSpan w:val="4"/>
            <w:tcBorders>
              <w:top w:val="nil"/>
              <w:left w:val="nil"/>
              <w:bottom w:val="nil"/>
              <w:right w:val="nil"/>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538" w:type="dxa"/>
            <w:gridSpan w:val="3"/>
            <w:tcBorders>
              <w:top w:val="nil"/>
              <w:left w:val="nil"/>
              <w:bottom w:val="nil"/>
              <w:right w:val="nil"/>
            </w:tcBorders>
            <w:hideMark/>
          </w:tcPr>
          <w:p w:rsidR="00D07DF6" w:rsidRPr="00D07DF6" w:rsidRDefault="00D07DF6" w:rsidP="00D07DF6">
            <w:pPr>
              <w:spacing w:after="0" w:line="240" w:lineRule="auto"/>
              <w:ind w:firstLine="709"/>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val="en-US" w:eastAsia="ru-RU"/>
              </w:rPr>
              <w:t>|</w:t>
            </w:r>
          </w:p>
        </w:tc>
        <w:tc>
          <w:tcPr>
            <w:tcW w:w="769" w:type="dxa"/>
            <w:gridSpan w:val="2"/>
            <w:tcBorders>
              <w:top w:val="nil"/>
              <w:left w:val="nil"/>
              <w:bottom w:val="nil"/>
              <w:right w:val="nil"/>
            </w:tcBorders>
          </w:tcPr>
          <w:p w:rsidR="00D07DF6" w:rsidRPr="00D07DF6" w:rsidRDefault="00D07DF6" w:rsidP="00D07DF6">
            <w:pPr>
              <w:spacing w:after="0" w:line="240" w:lineRule="auto"/>
              <w:ind w:firstLine="709"/>
              <w:rPr>
                <w:rFonts w:ascii="Times New Roman" w:eastAsia="Times New Roman" w:hAnsi="Times New Roman" w:cs="Times New Roman"/>
                <w:sz w:val="24"/>
                <w:szCs w:val="24"/>
                <w:lang w:eastAsia="ru-RU"/>
              </w:rPr>
            </w:pPr>
          </w:p>
        </w:tc>
        <w:tc>
          <w:tcPr>
            <w:tcW w:w="2130" w:type="dxa"/>
            <w:gridSpan w:val="4"/>
            <w:tcBorders>
              <w:top w:val="single" w:sz="4" w:space="0" w:color="auto"/>
              <w:left w:val="nil"/>
              <w:bottom w:val="single" w:sz="4" w:space="0" w:color="auto"/>
              <w:right w:val="single" w:sz="4" w:space="0" w:color="auto"/>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r>
      <w:tr w:rsidR="00D07DF6" w:rsidRPr="00D07DF6" w:rsidTr="00D07DF6">
        <w:trPr>
          <w:gridAfter w:val="1"/>
          <w:wAfter w:w="98" w:type="dxa"/>
          <w:trHeight w:val="732"/>
          <w:jc w:val="center"/>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07DF6" w:rsidRPr="00D07DF6" w:rsidRDefault="00D07DF6" w:rsidP="00D07DF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07DF6" w:rsidRPr="00D07DF6" w:rsidRDefault="00D07DF6" w:rsidP="00D07DF6">
            <w:pPr>
              <w:tabs>
                <w:tab w:val="left" w:pos="1276"/>
              </w:tabs>
              <w:adjustRightInd w:val="0"/>
              <w:spacing w:after="0" w:line="240" w:lineRule="auto"/>
              <w:ind w:firstLine="709"/>
              <w:contextualSpacing/>
              <w:jc w:val="both"/>
              <w:rPr>
                <w:rFonts w:ascii="Times New Roman" w:eastAsia="Times New Roman" w:hAnsi="Times New Roman" w:cs="Times New Roman"/>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07DF6" w:rsidRPr="00D07DF6" w:rsidRDefault="00D07DF6" w:rsidP="00D07DF6">
            <w:pPr>
              <w:tabs>
                <w:tab w:val="left" w:pos="1276"/>
              </w:tabs>
              <w:adjustRightInd w:val="0"/>
              <w:spacing w:after="0" w:line="240" w:lineRule="auto"/>
              <w:contextualSpacing/>
              <w:jc w:val="center"/>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r w:rsidR="00D07DF6" w:rsidRPr="00D07DF6" w:rsidTr="00D07DF6">
        <w:trPr>
          <w:jc w:val="center"/>
        </w:trPr>
        <w:tc>
          <w:tcPr>
            <w:tcW w:w="1215"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945"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1590"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30"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1125"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210"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675"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465"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240"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630"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285"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1005"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c>
          <w:tcPr>
            <w:tcW w:w="90" w:type="dxa"/>
            <w:tcBorders>
              <w:top w:val="nil"/>
              <w:left w:val="nil"/>
              <w:bottom w:val="nil"/>
              <w:right w:val="nil"/>
            </w:tcBorders>
            <w:vAlign w:val="center"/>
            <w:hideMark/>
          </w:tcPr>
          <w:p w:rsidR="00D07DF6" w:rsidRPr="00D07DF6" w:rsidRDefault="00D07DF6" w:rsidP="00D07DF6">
            <w:pPr>
              <w:spacing w:after="0" w:line="240" w:lineRule="auto"/>
              <w:rPr>
                <w:rFonts w:ascii="Times New Roman" w:eastAsia="Calibri" w:hAnsi="Times New Roman" w:cs="Times New Roman"/>
                <w:sz w:val="20"/>
                <w:szCs w:val="20"/>
                <w:lang w:eastAsia="ru-RU"/>
              </w:rPr>
            </w:pPr>
          </w:p>
        </w:tc>
      </w:tr>
    </w:tbl>
    <w:p w:rsidR="00D07DF6" w:rsidRPr="00D07DF6" w:rsidRDefault="00D07DF6" w:rsidP="00D07DF6">
      <w:pPr>
        <w:spacing w:after="0" w:line="240" w:lineRule="auto"/>
        <w:ind w:firstLine="709"/>
        <w:jc w:val="right"/>
        <w:rPr>
          <w:rFonts w:ascii="Times New Roman" w:eastAsia="Times New Roman" w:hAnsi="Times New Roman" w:cs="Times New Roman"/>
          <w:sz w:val="24"/>
          <w:szCs w:val="24"/>
          <w:lang w:eastAsia="ru-RU"/>
        </w:rPr>
      </w:pPr>
    </w:p>
    <w:p w:rsidR="00D07DF6" w:rsidRPr="00D07DF6" w:rsidRDefault="00D07DF6" w:rsidP="00D07DF6">
      <w:pPr>
        <w:spacing w:after="0" w:line="240" w:lineRule="auto"/>
        <w:ind w:firstLine="709"/>
        <w:jc w:val="right"/>
        <w:rPr>
          <w:rFonts w:ascii="Times New Roman" w:eastAsia="Times New Roman" w:hAnsi="Times New Roman" w:cs="Times New Roman"/>
          <w:sz w:val="24"/>
          <w:szCs w:val="24"/>
          <w:lang w:eastAsia="ru-RU"/>
        </w:rPr>
      </w:pPr>
    </w:p>
    <w:p w:rsidR="00D07DF6" w:rsidRDefault="00D07D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07DF6" w:rsidRPr="00D07DF6" w:rsidRDefault="00D07DF6" w:rsidP="00D07DF6">
      <w:pPr>
        <w:spacing w:after="0" w:line="240" w:lineRule="auto"/>
        <w:ind w:firstLine="709"/>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lastRenderedPageBreak/>
        <w:t>Приложение № 5</w:t>
      </w:r>
    </w:p>
    <w:p w:rsidR="00D07DF6" w:rsidRPr="00D07DF6" w:rsidRDefault="00D07DF6" w:rsidP="00D07DF6">
      <w:pPr>
        <w:spacing w:after="0" w:line="240" w:lineRule="auto"/>
        <w:ind w:firstLine="709"/>
        <w:jc w:val="right"/>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к </w:t>
      </w:r>
      <w:proofErr w:type="gramStart"/>
      <w:r w:rsidRPr="00D07DF6">
        <w:rPr>
          <w:rFonts w:ascii="Times New Roman" w:eastAsia="Times New Roman" w:hAnsi="Times New Roman" w:cs="Times New Roman"/>
          <w:sz w:val="24"/>
          <w:szCs w:val="24"/>
          <w:lang w:eastAsia="ru-RU"/>
        </w:rPr>
        <w:t>административному  регламенту</w:t>
      </w:r>
      <w:proofErr w:type="gramEnd"/>
    </w:p>
    <w:p w:rsidR="00D07DF6" w:rsidRPr="00D07DF6" w:rsidRDefault="00D07DF6" w:rsidP="00D07DF6">
      <w:pPr>
        <w:adjustRightInd w:val="0"/>
        <w:spacing w:after="0" w:line="240" w:lineRule="auto"/>
        <w:ind w:firstLine="709"/>
        <w:jc w:val="center"/>
        <w:rPr>
          <w:rFonts w:ascii="Times New Roman" w:eastAsia="Times New Roman" w:hAnsi="Times New Roman" w:cs="Times New Roman"/>
          <w:sz w:val="24"/>
          <w:szCs w:val="24"/>
          <w:lang w:eastAsia="ru-RU"/>
        </w:rPr>
      </w:pPr>
    </w:p>
    <w:p w:rsidR="00D07DF6" w:rsidRPr="00D07DF6" w:rsidRDefault="00D07DF6" w:rsidP="00D07DF6">
      <w:pPr>
        <w:adjustRightInd w:val="0"/>
        <w:spacing w:after="0" w:line="240" w:lineRule="auto"/>
        <w:jc w:val="center"/>
        <w:rPr>
          <w:rFonts w:ascii="Times New Roman" w:eastAsia="Times New Roman" w:hAnsi="Times New Roman" w:cs="Times New Roman"/>
          <w:b/>
          <w:sz w:val="24"/>
          <w:szCs w:val="24"/>
          <w:lang w:eastAsia="ru-RU"/>
        </w:rPr>
      </w:pPr>
    </w:p>
    <w:p w:rsidR="00D07DF6" w:rsidRPr="00D07DF6" w:rsidRDefault="00D07DF6" w:rsidP="00D07DF6">
      <w:pPr>
        <w:adjustRightInd w:val="0"/>
        <w:spacing w:after="0" w:line="240" w:lineRule="auto"/>
        <w:jc w:val="center"/>
        <w:rPr>
          <w:rFonts w:ascii="Times New Roman" w:eastAsia="Times New Roman" w:hAnsi="Times New Roman" w:cs="Times New Roman"/>
          <w:b/>
          <w:sz w:val="24"/>
          <w:szCs w:val="24"/>
          <w:lang w:eastAsia="ru-RU"/>
        </w:rPr>
      </w:pPr>
    </w:p>
    <w:p w:rsidR="00D07DF6" w:rsidRPr="00D07DF6" w:rsidRDefault="00D07DF6" w:rsidP="00D07DF6">
      <w:pPr>
        <w:adjustRightInd w:val="0"/>
        <w:spacing w:after="0" w:line="240" w:lineRule="auto"/>
        <w:jc w:val="center"/>
        <w:rPr>
          <w:rFonts w:ascii="Times New Roman" w:eastAsia="Times New Roman" w:hAnsi="Times New Roman" w:cs="Times New Roman"/>
          <w:b/>
          <w:sz w:val="24"/>
          <w:szCs w:val="24"/>
          <w:lang w:eastAsia="ru-RU"/>
        </w:rPr>
      </w:pPr>
    </w:p>
    <w:p w:rsidR="00D07DF6" w:rsidRPr="00D07DF6" w:rsidRDefault="00D07DF6" w:rsidP="00D07DF6">
      <w:pPr>
        <w:adjustRightInd w:val="0"/>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Расписка</w:t>
      </w:r>
    </w:p>
    <w:p w:rsidR="00D07DF6" w:rsidRPr="00D07DF6" w:rsidRDefault="00D07DF6" w:rsidP="00D07DF6">
      <w:pPr>
        <w:adjustRightInd w:val="0"/>
        <w:spacing w:after="0" w:line="240" w:lineRule="auto"/>
        <w:jc w:val="center"/>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в получении документов, представленных для принятия решения о</w:t>
      </w:r>
    </w:p>
    <w:p w:rsidR="00D07DF6" w:rsidRPr="00D07DF6" w:rsidRDefault="00D07DF6" w:rsidP="00D07DF6">
      <w:pPr>
        <w:adjustRightInd w:val="0"/>
        <w:spacing w:after="0" w:line="240" w:lineRule="auto"/>
        <w:jc w:val="center"/>
        <w:outlineLvl w:val="0"/>
        <w:rPr>
          <w:rFonts w:ascii="Times New Roman" w:eastAsia="Times New Roman" w:hAnsi="Times New Roman" w:cs="Times New Roman"/>
          <w:b/>
          <w:sz w:val="24"/>
          <w:szCs w:val="24"/>
          <w:lang w:eastAsia="ru-RU"/>
        </w:rPr>
      </w:pPr>
      <w:r w:rsidRPr="00D07DF6">
        <w:rPr>
          <w:rFonts w:ascii="Times New Roman" w:eastAsia="Times New Roman" w:hAnsi="Times New Roman" w:cs="Times New Roman"/>
          <w:b/>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D07DF6" w:rsidRPr="00D07DF6" w:rsidRDefault="00D07DF6" w:rsidP="00D07DF6">
      <w:pPr>
        <w:adjustRightInd w:val="0"/>
        <w:spacing w:after="0" w:line="240" w:lineRule="auto"/>
        <w:ind w:firstLine="709"/>
        <w:jc w:val="center"/>
        <w:rPr>
          <w:rFonts w:ascii="Times New Roman" w:eastAsia="Times New Roman" w:hAnsi="Times New Roman" w:cs="Times New Roman"/>
          <w:sz w:val="24"/>
          <w:szCs w:val="24"/>
          <w:lang w:eastAsia="ru-RU"/>
        </w:rPr>
      </w:pPr>
    </w:p>
    <w:p w:rsidR="00D07DF6" w:rsidRPr="00D07DF6" w:rsidRDefault="00D07DF6" w:rsidP="00D07DF6">
      <w:pPr>
        <w:adjustRightInd w:val="0"/>
        <w:spacing w:after="0" w:line="240" w:lineRule="auto"/>
        <w:ind w:firstLine="709"/>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Настоящим удостоверяется, что заявитель__________________________________</w:t>
      </w:r>
    </w:p>
    <w:p w:rsidR="00D07DF6" w:rsidRPr="00D07DF6" w:rsidRDefault="00D07DF6" w:rsidP="00D07DF6">
      <w:pPr>
        <w:adjustRightInd w:val="0"/>
        <w:spacing w:after="0" w:line="240" w:lineRule="auto"/>
        <w:ind w:firstLine="709"/>
        <w:jc w:val="both"/>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 xml:space="preserve">                                                                                                   (фамилия, имя, отчество)</w:t>
      </w:r>
    </w:p>
    <w:p w:rsidR="00D07DF6" w:rsidRPr="00D07DF6" w:rsidRDefault="00D07DF6" w:rsidP="00D07DF6">
      <w:pPr>
        <w:adjustRightInd w:val="0"/>
        <w:spacing w:after="0" w:line="240" w:lineRule="auto"/>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представил, а сотрудник администрации Радченского сельского </w:t>
      </w:r>
      <w:proofErr w:type="gramStart"/>
      <w:r w:rsidRPr="00D07DF6">
        <w:rPr>
          <w:rFonts w:ascii="Times New Roman" w:eastAsia="Times New Roman" w:hAnsi="Times New Roman" w:cs="Times New Roman"/>
          <w:sz w:val="24"/>
          <w:szCs w:val="24"/>
          <w:lang w:eastAsia="ru-RU"/>
        </w:rPr>
        <w:t>поселения  _</w:t>
      </w:r>
      <w:proofErr w:type="gramEnd"/>
      <w:r w:rsidRPr="00D07DF6">
        <w:rPr>
          <w:rFonts w:ascii="Times New Roman" w:eastAsia="Times New Roman" w:hAnsi="Times New Roman" w:cs="Times New Roman"/>
          <w:sz w:val="24"/>
          <w:szCs w:val="24"/>
          <w:lang w:eastAsia="ru-RU"/>
        </w:rPr>
        <w:t xml:space="preserve">________________________ получил «_____» ________________ _________ документы                                                      </w:t>
      </w:r>
    </w:p>
    <w:p w:rsidR="00D07DF6" w:rsidRPr="00D07DF6" w:rsidRDefault="00D07DF6" w:rsidP="00D07DF6">
      <w:pPr>
        <w:adjustRightInd w:val="0"/>
        <w:spacing w:after="0" w:line="240" w:lineRule="auto"/>
        <w:jc w:val="both"/>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 xml:space="preserve">                     (Ф.И.О.)                                           (</w:t>
      </w:r>
      <w:proofErr w:type="gramStart"/>
      <w:r w:rsidRPr="00D07DF6">
        <w:rPr>
          <w:rFonts w:ascii="Times New Roman" w:eastAsia="Times New Roman" w:hAnsi="Times New Roman" w:cs="Times New Roman"/>
          <w:sz w:val="20"/>
          <w:szCs w:val="20"/>
          <w:lang w:eastAsia="ru-RU"/>
        </w:rPr>
        <w:t xml:space="preserve">число)   </w:t>
      </w:r>
      <w:proofErr w:type="gramEnd"/>
      <w:r w:rsidRPr="00D07DF6">
        <w:rPr>
          <w:rFonts w:ascii="Times New Roman" w:eastAsia="Times New Roman" w:hAnsi="Times New Roman" w:cs="Times New Roman"/>
          <w:sz w:val="20"/>
          <w:szCs w:val="20"/>
          <w:lang w:eastAsia="ru-RU"/>
        </w:rPr>
        <w:t xml:space="preserve">       (месяц прописью)        (год)</w:t>
      </w:r>
    </w:p>
    <w:p w:rsidR="00D07DF6" w:rsidRPr="00D07DF6" w:rsidRDefault="00D07DF6" w:rsidP="00D07DF6">
      <w:pPr>
        <w:adjustRightInd w:val="0"/>
        <w:spacing w:after="0" w:line="240" w:lineRule="auto"/>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в количестве ___________________________ экземпляров по прилагаемому к заявлению</w:t>
      </w:r>
    </w:p>
    <w:p w:rsidR="00D07DF6" w:rsidRPr="00D07DF6" w:rsidRDefault="00D07DF6" w:rsidP="00D07DF6">
      <w:pPr>
        <w:adjustRightInd w:val="0"/>
        <w:spacing w:after="0" w:line="240" w:lineRule="auto"/>
        <w:ind w:left="2124" w:firstLine="708"/>
        <w:jc w:val="both"/>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 xml:space="preserve"> (прописью)</w:t>
      </w:r>
    </w:p>
    <w:p w:rsidR="00D07DF6" w:rsidRPr="00D07DF6" w:rsidRDefault="00D07DF6" w:rsidP="00D07DF6">
      <w:pPr>
        <w:adjustRightInd w:val="0"/>
        <w:spacing w:after="0" w:line="240" w:lineRule="auto"/>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 xml:space="preserve">перечню документов, необходимых </w:t>
      </w:r>
      <w:proofErr w:type="gramStart"/>
      <w:r w:rsidRPr="00D07DF6">
        <w:rPr>
          <w:rFonts w:ascii="Times New Roman" w:eastAsia="Times New Roman" w:hAnsi="Times New Roman" w:cs="Times New Roman"/>
          <w:sz w:val="24"/>
          <w:szCs w:val="24"/>
          <w:lang w:eastAsia="ru-RU"/>
        </w:rPr>
        <w:t>для  заключения</w:t>
      </w:r>
      <w:proofErr w:type="gramEnd"/>
      <w:r w:rsidRPr="00D07DF6">
        <w:rPr>
          <w:rFonts w:ascii="Times New Roman" w:eastAsia="Times New Roman" w:hAnsi="Times New Roman" w:cs="Times New Roman"/>
          <w:sz w:val="24"/>
          <w:szCs w:val="24"/>
          <w:lang w:eastAsia="ru-RU"/>
        </w:rPr>
        <w:t xml:space="preserve">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D07DF6" w:rsidRPr="00D07DF6" w:rsidRDefault="00D07DF6" w:rsidP="00D07DF6">
      <w:pPr>
        <w:adjustRightInd w:val="0"/>
        <w:spacing w:after="0" w:line="240" w:lineRule="auto"/>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____________________________________________________________________________</w:t>
      </w:r>
    </w:p>
    <w:p w:rsidR="00D07DF6" w:rsidRPr="00D07DF6" w:rsidRDefault="00D07DF6" w:rsidP="00D07DF6">
      <w:pPr>
        <w:adjustRightInd w:val="0"/>
        <w:spacing w:after="0" w:line="240" w:lineRule="auto"/>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____________________________________________________________________________</w:t>
      </w:r>
    </w:p>
    <w:p w:rsidR="00D07DF6" w:rsidRPr="00D07DF6" w:rsidRDefault="00D07DF6" w:rsidP="00D07DF6">
      <w:pPr>
        <w:adjustRightInd w:val="0"/>
        <w:spacing w:after="0" w:line="240" w:lineRule="auto"/>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____________________________________________________________________________</w:t>
      </w:r>
    </w:p>
    <w:p w:rsidR="00D07DF6" w:rsidRPr="00D07DF6" w:rsidRDefault="00D07DF6" w:rsidP="00D07D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7DF6" w:rsidRPr="00D07DF6" w:rsidRDefault="00D07DF6" w:rsidP="00D07D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D07DF6" w:rsidRPr="00D07DF6" w:rsidRDefault="00D07DF6" w:rsidP="00D07D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__________________________________________________________________.</w:t>
      </w:r>
    </w:p>
    <w:p w:rsidR="00D07DF6" w:rsidRPr="00D07DF6" w:rsidRDefault="00D07DF6" w:rsidP="00D07D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07DF6">
        <w:rPr>
          <w:rFonts w:ascii="Times New Roman" w:eastAsia="Times New Roman" w:hAnsi="Times New Roman" w:cs="Times New Roman"/>
          <w:sz w:val="24"/>
          <w:szCs w:val="24"/>
          <w:lang w:eastAsia="ru-RU"/>
        </w:rPr>
        <w:t>_______________________        ______________       ______________________</w:t>
      </w:r>
    </w:p>
    <w:p w:rsidR="00D07DF6" w:rsidRPr="00D07DF6" w:rsidRDefault="00D07DF6" w:rsidP="00D07DF6">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 xml:space="preserve">(должность </w:t>
      </w:r>
      <w:proofErr w:type="gramStart"/>
      <w:r w:rsidRPr="00D07DF6">
        <w:rPr>
          <w:rFonts w:ascii="Times New Roman" w:eastAsia="Times New Roman" w:hAnsi="Times New Roman" w:cs="Times New Roman"/>
          <w:sz w:val="20"/>
          <w:szCs w:val="20"/>
          <w:lang w:eastAsia="ru-RU"/>
        </w:rPr>
        <w:t xml:space="preserve">специалиста,   </w:t>
      </w:r>
      <w:proofErr w:type="gramEnd"/>
      <w:r w:rsidRPr="00D07DF6">
        <w:rPr>
          <w:rFonts w:ascii="Times New Roman" w:eastAsia="Times New Roman" w:hAnsi="Times New Roman" w:cs="Times New Roman"/>
          <w:sz w:val="20"/>
          <w:szCs w:val="20"/>
          <w:lang w:eastAsia="ru-RU"/>
        </w:rPr>
        <w:t xml:space="preserve">                           (подпись)                      (расшифровка подписи)</w:t>
      </w:r>
    </w:p>
    <w:p w:rsidR="00D07DF6" w:rsidRPr="00D07DF6" w:rsidRDefault="00D07DF6" w:rsidP="00D07DF6">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 xml:space="preserve">      ответственного за</w:t>
      </w:r>
    </w:p>
    <w:p w:rsidR="00D07DF6" w:rsidRPr="00D07DF6" w:rsidRDefault="00D07DF6" w:rsidP="00D07DF6">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07DF6">
        <w:rPr>
          <w:rFonts w:ascii="Times New Roman" w:eastAsia="Times New Roman" w:hAnsi="Times New Roman" w:cs="Times New Roman"/>
          <w:sz w:val="20"/>
          <w:szCs w:val="20"/>
          <w:lang w:eastAsia="ru-RU"/>
        </w:rPr>
        <w:t xml:space="preserve">      прием документов)</w:t>
      </w:r>
    </w:p>
    <w:sectPr w:rsidR="00D07DF6" w:rsidRPr="00D0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3"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5" w15:restartNumberingAfterBreak="0">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6" w15:restartNumberingAfterBreak="0">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7" w15:restartNumberingAfterBreak="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EB"/>
    <w:rsid w:val="000E3EB7"/>
    <w:rsid w:val="002068B2"/>
    <w:rsid w:val="003C70A5"/>
    <w:rsid w:val="004D0E3F"/>
    <w:rsid w:val="00632AC2"/>
    <w:rsid w:val="006405CC"/>
    <w:rsid w:val="00657A5D"/>
    <w:rsid w:val="0066094F"/>
    <w:rsid w:val="009804EB"/>
    <w:rsid w:val="00B72B6C"/>
    <w:rsid w:val="00BC3080"/>
    <w:rsid w:val="00CE5830"/>
    <w:rsid w:val="00D07DF6"/>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84EAB2B-BFD6-40FA-B0FC-7AA3EB05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7DF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locked/>
    <w:rsid w:val="00D07DF6"/>
    <w:rPr>
      <w:rFonts w:ascii="Arial" w:hAnsi="Arial" w:cs="Arial"/>
      <w:lang w:eastAsia="ar-SA"/>
    </w:rPr>
  </w:style>
  <w:style w:type="paragraph" w:customStyle="1" w:styleId="ConsPlusNormal0">
    <w:name w:val="ConsPlusNormal"/>
    <w:next w:val="a"/>
    <w:link w:val="ConsPlusNormal"/>
    <w:uiPriority w:val="99"/>
    <w:rsid w:val="00D07DF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D07D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07DF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D07DF6"/>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uiPriority w:val="99"/>
    <w:rsid w:val="00D07DF6"/>
    <w:rPr>
      <w:rFonts w:ascii="Times New Roman" w:hAnsi="Times New Roman" w:cs="Times New Roman" w:hint="default"/>
      <w:b/>
      <w:bCs w:val="0"/>
      <w:sz w:val="26"/>
    </w:rPr>
  </w:style>
  <w:style w:type="character" w:customStyle="1" w:styleId="FontStyle11">
    <w:name w:val="Font Style11"/>
    <w:uiPriority w:val="99"/>
    <w:rsid w:val="00D07DF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76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8714</Words>
  <Characters>49671</Characters>
  <Application>Microsoft Office Word</Application>
  <DocSecurity>0</DocSecurity>
  <Lines>413</Lines>
  <Paragraphs>116</Paragraphs>
  <ScaleCrop>false</ScaleCrop>
  <Company/>
  <LinksUpToDate>false</LinksUpToDate>
  <CharactersWithSpaces>58269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2018-04-06T08:42:00Z</dcterms:created>
  <dcterms:modified xsi:type="dcterms:W3CDTF">2018-04-06T08:43:00Z</dcterms:modified>
</cp:coreProperties>
</file>