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A4" w:rsidRPr="00C91CA4" w:rsidRDefault="00C91CA4" w:rsidP="00C91CA4">
      <w:pPr>
        <w:pStyle w:val="2"/>
        <w:ind w:firstLine="0"/>
        <w:rPr>
          <w:rFonts w:ascii="Times New Roman" w:hAnsi="Times New Roman" w:cs="Times New Roman"/>
          <w:sz w:val="28"/>
        </w:rPr>
      </w:pPr>
      <w:bookmarkStart w:id="0" w:name="_GoBack"/>
      <w:bookmarkEnd w:id="0"/>
      <w:r w:rsidRPr="00C91CA4">
        <w:rPr>
          <w:rFonts w:ascii="Times New Roman" w:hAnsi="Times New Roman" w:cs="Times New Roman"/>
          <w:sz w:val="28"/>
        </w:rPr>
        <w:t>СОВЕТ НАРОДНЫХ ДЕПУТАТОВ</w:t>
      </w:r>
    </w:p>
    <w:p w:rsidR="00C91CA4" w:rsidRPr="00C91CA4" w:rsidRDefault="00C91CA4" w:rsidP="00C91CA4">
      <w:pPr>
        <w:pStyle w:val="2"/>
        <w:ind w:firstLine="0"/>
        <w:rPr>
          <w:rFonts w:ascii="Times New Roman" w:hAnsi="Times New Roman" w:cs="Times New Roman"/>
          <w:sz w:val="28"/>
        </w:rPr>
      </w:pPr>
      <w:r w:rsidRPr="00C91CA4">
        <w:rPr>
          <w:rFonts w:ascii="Times New Roman" w:hAnsi="Times New Roman" w:cs="Times New Roman"/>
          <w:sz w:val="28"/>
        </w:rPr>
        <w:t>ЛИПЧАНСКОГО СЕЛЬСКОГО ПОСЕЛЕНИЯ</w:t>
      </w:r>
    </w:p>
    <w:p w:rsidR="00C91CA4" w:rsidRPr="00C91CA4" w:rsidRDefault="00C91CA4" w:rsidP="00C91CA4">
      <w:pPr>
        <w:pStyle w:val="2"/>
        <w:ind w:firstLine="0"/>
        <w:rPr>
          <w:rFonts w:ascii="Times New Roman" w:hAnsi="Times New Roman" w:cs="Times New Roman"/>
          <w:sz w:val="28"/>
        </w:rPr>
      </w:pPr>
      <w:r w:rsidRPr="00C91CA4">
        <w:rPr>
          <w:rFonts w:ascii="Times New Roman" w:hAnsi="Times New Roman" w:cs="Times New Roman"/>
          <w:sz w:val="28"/>
        </w:rPr>
        <w:t>БОГУЧАРСКОГО МУНИЦИПАЛЬНОГО РАЙОНА</w:t>
      </w:r>
    </w:p>
    <w:p w:rsidR="00C91CA4" w:rsidRPr="00C91CA4" w:rsidRDefault="00C91CA4" w:rsidP="00C91CA4">
      <w:pPr>
        <w:pStyle w:val="2"/>
        <w:ind w:firstLine="0"/>
        <w:rPr>
          <w:rFonts w:ascii="Times New Roman" w:hAnsi="Times New Roman" w:cs="Times New Roman"/>
          <w:sz w:val="28"/>
        </w:rPr>
      </w:pPr>
      <w:r w:rsidRPr="00C91CA4">
        <w:rPr>
          <w:rFonts w:ascii="Times New Roman" w:hAnsi="Times New Roman" w:cs="Times New Roman"/>
          <w:sz w:val="28"/>
        </w:rPr>
        <w:t>ВОРОНЕЖСКОЙ ОБЛАСТИ</w:t>
      </w:r>
    </w:p>
    <w:p w:rsidR="00C91CA4" w:rsidRPr="00C91CA4" w:rsidRDefault="00C91CA4" w:rsidP="00C91CA4">
      <w:pPr>
        <w:pStyle w:val="2"/>
        <w:ind w:firstLine="0"/>
        <w:rPr>
          <w:rFonts w:ascii="Times New Roman" w:hAnsi="Times New Roman" w:cs="Times New Roman"/>
          <w:sz w:val="28"/>
        </w:rPr>
      </w:pPr>
      <w:r w:rsidRPr="00C91CA4">
        <w:rPr>
          <w:rFonts w:ascii="Times New Roman" w:hAnsi="Times New Roman" w:cs="Times New Roman"/>
          <w:sz w:val="28"/>
        </w:rPr>
        <w:t>РЕШЕНИЕ</w:t>
      </w:r>
    </w:p>
    <w:p w:rsidR="00C91CA4" w:rsidRPr="00C91CA4" w:rsidRDefault="00C91CA4" w:rsidP="00C91CA4">
      <w:pPr>
        <w:pStyle w:val="2"/>
        <w:ind w:firstLine="0"/>
        <w:rPr>
          <w:rFonts w:ascii="Times New Roman" w:hAnsi="Times New Roman" w:cs="Times New Roman"/>
          <w:sz w:val="28"/>
        </w:rPr>
      </w:pPr>
    </w:p>
    <w:p w:rsidR="00C91CA4" w:rsidRPr="00C91CA4" w:rsidRDefault="00C91CA4" w:rsidP="00C91CA4">
      <w:pPr>
        <w:pStyle w:val="2"/>
        <w:ind w:firstLine="0"/>
        <w:jc w:val="left"/>
        <w:rPr>
          <w:rFonts w:ascii="Times New Roman" w:hAnsi="Times New Roman" w:cs="Times New Roman"/>
          <w:b w:val="0"/>
          <w:sz w:val="28"/>
        </w:rPr>
      </w:pPr>
      <w:r w:rsidRPr="00C91CA4">
        <w:rPr>
          <w:rFonts w:ascii="Times New Roman" w:hAnsi="Times New Roman" w:cs="Times New Roman"/>
          <w:b w:val="0"/>
          <w:sz w:val="28"/>
        </w:rPr>
        <w:t>от «26» июня  2012 г. № 89</w:t>
      </w:r>
    </w:p>
    <w:p w:rsidR="00C91CA4" w:rsidRPr="00C91CA4" w:rsidRDefault="00C91CA4" w:rsidP="00C91CA4">
      <w:pPr>
        <w:pStyle w:val="2"/>
        <w:ind w:firstLine="0"/>
        <w:jc w:val="left"/>
        <w:rPr>
          <w:rFonts w:ascii="Times New Roman" w:hAnsi="Times New Roman" w:cs="Times New Roman"/>
          <w:b w:val="0"/>
          <w:sz w:val="28"/>
        </w:rPr>
      </w:pPr>
      <w:r w:rsidRPr="00C91CA4">
        <w:rPr>
          <w:rFonts w:ascii="Times New Roman" w:hAnsi="Times New Roman" w:cs="Times New Roman"/>
          <w:b w:val="0"/>
          <w:sz w:val="28"/>
        </w:rPr>
        <w:t xml:space="preserve">         </w:t>
      </w:r>
      <w:proofErr w:type="gramStart"/>
      <w:r w:rsidRPr="00C91CA4">
        <w:rPr>
          <w:rFonts w:ascii="Times New Roman" w:hAnsi="Times New Roman" w:cs="Times New Roman"/>
          <w:b w:val="0"/>
          <w:sz w:val="28"/>
        </w:rPr>
        <w:t>с</w:t>
      </w:r>
      <w:proofErr w:type="gramEnd"/>
      <w:r w:rsidRPr="00C91CA4">
        <w:rPr>
          <w:rFonts w:ascii="Times New Roman" w:hAnsi="Times New Roman" w:cs="Times New Roman"/>
          <w:b w:val="0"/>
          <w:sz w:val="28"/>
        </w:rPr>
        <w:t xml:space="preserve">. </w:t>
      </w:r>
      <w:proofErr w:type="spellStart"/>
      <w:r w:rsidRPr="00C91CA4">
        <w:rPr>
          <w:rFonts w:ascii="Times New Roman" w:hAnsi="Times New Roman" w:cs="Times New Roman"/>
          <w:b w:val="0"/>
          <w:sz w:val="28"/>
        </w:rPr>
        <w:t>Липчанка</w:t>
      </w:r>
      <w:proofErr w:type="spellEnd"/>
    </w:p>
    <w:p w:rsidR="00C91CA4" w:rsidRPr="00C91CA4" w:rsidRDefault="00C91CA4" w:rsidP="00C91CA4">
      <w:pPr>
        <w:ind w:firstLine="0"/>
        <w:rPr>
          <w:rFonts w:ascii="Times New Roman" w:hAnsi="Times New Roman"/>
          <w:sz w:val="28"/>
          <w:szCs w:val="28"/>
        </w:rPr>
      </w:pPr>
    </w:p>
    <w:p w:rsidR="00C91CA4" w:rsidRPr="00C91CA4" w:rsidRDefault="00C91CA4" w:rsidP="00C91CA4">
      <w:pPr>
        <w:pStyle w:val="Title"/>
        <w:spacing w:before="0" w:after="0"/>
        <w:ind w:right="6094" w:firstLine="0"/>
        <w:jc w:val="both"/>
        <w:rPr>
          <w:rFonts w:ascii="Times New Roman" w:hAnsi="Times New Roman" w:cs="Times New Roman"/>
          <w:sz w:val="28"/>
          <w:szCs w:val="28"/>
        </w:rPr>
      </w:pPr>
      <w:r w:rsidRPr="00C91CA4">
        <w:rPr>
          <w:rFonts w:ascii="Times New Roman" w:hAnsi="Times New Roman" w:cs="Times New Roman"/>
          <w:sz w:val="28"/>
          <w:szCs w:val="28"/>
        </w:rPr>
        <w:t xml:space="preserve">Об утверждении правил благоустройства </w:t>
      </w:r>
      <w:proofErr w:type="spellStart"/>
      <w:r w:rsidRPr="00C91CA4">
        <w:rPr>
          <w:rFonts w:ascii="Times New Roman" w:hAnsi="Times New Roman" w:cs="Times New Roman"/>
          <w:sz w:val="28"/>
          <w:szCs w:val="28"/>
        </w:rPr>
        <w:t>Липчанского</w:t>
      </w:r>
      <w:proofErr w:type="spellEnd"/>
      <w:r w:rsidRPr="00C91CA4">
        <w:rPr>
          <w:rFonts w:ascii="Times New Roman" w:hAnsi="Times New Roman" w:cs="Times New Roman"/>
          <w:sz w:val="28"/>
          <w:szCs w:val="28"/>
        </w:rPr>
        <w:t xml:space="preserve"> сельского поселения</w:t>
      </w:r>
    </w:p>
    <w:p w:rsidR="00C91CA4" w:rsidRPr="00C91CA4" w:rsidRDefault="00C91CA4" w:rsidP="00C91CA4">
      <w:pPr>
        <w:pStyle w:val="Title"/>
        <w:spacing w:before="0" w:after="0"/>
        <w:ind w:firstLine="0"/>
        <w:rPr>
          <w:rFonts w:ascii="Times New Roman" w:hAnsi="Times New Roman" w:cs="Times New Roman"/>
          <w:sz w:val="28"/>
          <w:szCs w:val="28"/>
        </w:rPr>
      </w:pPr>
    </w:p>
    <w:p w:rsidR="00C91CA4" w:rsidRPr="00C91CA4" w:rsidRDefault="00C91CA4" w:rsidP="00C91CA4">
      <w:pPr>
        <w:pStyle w:val="Title"/>
        <w:spacing w:before="0" w:after="0"/>
        <w:ind w:firstLine="0"/>
        <w:jc w:val="both"/>
        <w:rPr>
          <w:rFonts w:ascii="Times New Roman" w:hAnsi="Times New Roman" w:cs="Times New Roman"/>
          <w:sz w:val="28"/>
          <w:szCs w:val="28"/>
        </w:rPr>
      </w:pPr>
      <w:r w:rsidRPr="00C91CA4">
        <w:rPr>
          <w:rFonts w:ascii="Times New Roman" w:hAnsi="Times New Roman" w:cs="Times New Roman"/>
          <w:sz w:val="28"/>
          <w:szCs w:val="28"/>
        </w:rPr>
        <w:t>(в редакции решения от 22.04.2016 № 62)</w:t>
      </w:r>
    </w:p>
    <w:p w:rsidR="00C91CA4" w:rsidRPr="00C91CA4" w:rsidRDefault="00C91CA4" w:rsidP="00C91CA4">
      <w:pPr>
        <w:rPr>
          <w:rFonts w:ascii="Times New Roman" w:hAnsi="Times New Roman"/>
          <w:sz w:val="28"/>
          <w:szCs w:val="28"/>
        </w:rPr>
      </w:pPr>
    </w:p>
    <w:p w:rsidR="00C91CA4" w:rsidRPr="00C91CA4" w:rsidRDefault="00C91CA4" w:rsidP="00C91CA4">
      <w:pPr>
        <w:rPr>
          <w:rFonts w:ascii="Times New Roman" w:hAnsi="Times New Roman"/>
          <w:sz w:val="28"/>
          <w:szCs w:val="28"/>
        </w:rPr>
      </w:pPr>
      <w:r w:rsidRPr="00C91CA4">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C91CA4">
        <w:rPr>
          <w:rFonts w:ascii="Times New Roman" w:hAnsi="Times New Roman"/>
          <w:sz w:val="28"/>
          <w:szCs w:val="28"/>
        </w:rPr>
        <w:t>Липчанского</w:t>
      </w:r>
      <w:proofErr w:type="spellEnd"/>
      <w:r w:rsidRPr="00C91CA4">
        <w:rPr>
          <w:rFonts w:ascii="Times New Roman" w:hAnsi="Times New Roman"/>
          <w:sz w:val="28"/>
          <w:szCs w:val="28"/>
        </w:rPr>
        <w:t xml:space="preserve"> сельского поселения, в целях благоустройства территории </w:t>
      </w:r>
      <w:proofErr w:type="spellStart"/>
      <w:r w:rsidRPr="00C91CA4">
        <w:rPr>
          <w:rFonts w:ascii="Times New Roman" w:hAnsi="Times New Roman"/>
          <w:sz w:val="28"/>
          <w:szCs w:val="28"/>
        </w:rPr>
        <w:t>Липчанского</w:t>
      </w:r>
      <w:proofErr w:type="spellEnd"/>
      <w:r w:rsidRPr="00C91CA4">
        <w:rPr>
          <w:rFonts w:ascii="Times New Roman" w:hAnsi="Times New Roman"/>
          <w:sz w:val="28"/>
          <w:szCs w:val="28"/>
        </w:rPr>
        <w:t xml:space="preserve"> сельского поселения, учитывая решение участников публичных слушаний от 21.06.2012 № 1, Совет народных депутатов </w:t>
      </w:r>
      <w:proofErr w:type="spellStart"/>
      <w:r w:rsidRPr="00C91CA4">
        <w:rPr>
          <w:rFonts w:ascii="Times New Roman" w:hAnsi="Times New Roman"/>
          <w:sz w:val="28"/>
          <w:szCs w:val="28"/>
        </w:rPr>
        <w:t>Липчанского</w:t>
      </w:r>
      <w:proofErr w:type="spellEnd"/>
      <w:r w:rsidRPr="00C91CA4">
        <w:rPr>
          <w:rFonts w:ascii="Times New Roman" w:hAnsi="Times New Roman"/>
          <w:sz w:val="28"/>
          <w:szCs w:val="28"/>
        </w:rPr>
        <w:t xml:space="preserve"> сельского поселения </w:t>
      </w:r>
      <w:r w:rsidRPr="00C91CA4">
        <w:rPr>
          <w:rFonts w:ascii="Times New Roman" w:hAnsi="Times New Roman"/>
          <w:b/>
          <w:sz w:val="28"/>
          <w:szCs w:val="28"/>
        </w:rPr>
        <w:t>решил:</w:t>
      </w:r>
    </w:p>
    <w:p w:rsidR="00C91CA4" w:rsidRPr="00C91CA4" w:rsidRDefault="00C91CA4" w:rsidP="00C91CA4">
      <w:pPr>
        <w:rPr>
          <w:rFonts w:ascii="Times New Roman" w:hAnsi="Times New Roman"/>
          <w:sz w:val="28"/>
          <w:szCs w:val="28"/>
        </w:rPr>
      </w:pPr>
      <w:r w:rsidRPr="00C91CA4">
        <w:rPr>
          <w:rFonts w:ascii="Times New Roman" w:hAnsi="Times New Roman"/>
          <w:sz w:val="28"/>
          <w:szCs w:val="28"/>
        </w:rPr>
        <w:t xml:space="preserve">1. Утвердить Правила благоустройства  </w:t>
      </w:r>
      <w:proofErr w:type="spellStart"/>
      <w:r w:rsidRPr="00C91CA4">
        <w:rPr>
          <w:rFonts w:ascii="Times New Roman" w:hAnsi="Times New Roman"/>
          <w:sz w:val="28"/>
          <w:szCs w:val="28"/>
        </w:rPr>
        <w:t>Липчанского</w:t>
      </w:r>
      <w:proofErr w:type="spellEnd"/>
      <w:r w:rsidRPr="00C91CA4">
        <w:rPr>
          <w:rFonts w:ascii="Times New Roman" w:hAnsi="Times New Roman"/>
          <w:sz w:val="28"/>
          <w:szCs w:val="28"/>
        </w:rPr>
        <w:t xml:space="preserve"> сельского поселения согласно приложению.</w:t>
      </w:r>
    </w:p>
    <w:p w:rsidR="00C91CA4" w:rsidRPr="00C91CA4" w:rsidRDefault="00C91CA4" w:rsidP="00C91CA4">
      <w:pPr>
        <w:rPr>
          <w:rFonts w:ascii="Times New Roman" w:hAnsi="Times New Roman"/>
          <w:sz w:val="28"/>
          <w:szCs w:val="28"/>
        </w:rPr>
      </w:pPr>
      <w:r w:rsidRPr="00C91CA4">
        <w:rPr>
          <w:rFonts w:ascii="Times New Roman" w:hAnsi="Times New Roman"/>
          <w:sz w:val="28"/>
          <w:szCs w:val="28"/>
        </w:rPr>
        <w:t xml:space="preserve">2. Решения Совета народных депутатов </w:t>
      </w:r>
      <w:proofErr w:type="spellStart"/>
      <w:r w:rsidRPr="00C91CA4">
        <w:rPr>
          <w:rFonts w:ascii="Times New Roman" w:hAnsi="Times New Roman"/>
          <w:sz w:val="28"/>
          <w:szCs w:val="28"/>
        </w:rPr>
        <w:t>Липчанского</w:t>
      </w:r>
      <w:proofErr w:type="spellEnd"/>
      <w:r w:rsidRPr="00C91CA4">
        <w:rPr>
          <w:rFonts w:ascii="Times New Roman" w:hAnsi="Times New Roman"/>
          <w:sz w:val="28"/>
          <w:szCs w:val="28"/>
        </w:rPr>
        <w:t xml:space="preserve"> сельского поселения </w:t>
      </w:r>
      <w:proofErr w:type="gramStart"/>
      <w:r w:rsidRPr="00C91CA4">
        <w:rPr>
          <w:rFonts w:ascii="Times New Roman" w:hAnsi="Times New Roman"/>
          <w:sz w:val="28"/>
          <w:szCs w:val="28"/>
        </w:rPr>
        <w:t>от</w:t>
      </w:r>
      <w:proofErr w:type="gramEnd"/>
      <w:r w:rsidRPr="00C91CA4">
        <w:rPr>
          <w:rFonts w:ascii="Times New Roman" w:hAnsi="Times New Roman"/>
          <w:sz w:val="28"/>
          <w:szCs w:val="28"/>
        </w:rPr>
        <w:t xml:space="preserve"> 22.07.2010 № 17 «Об утверждении Правил санитарного содержания и благоустройства на территории </w:t>
      </w:r>
      <w:proofErr w:type="spellStart"/>
      <w:r w:rsidRPr="00C91CA4">
        <w:rPr>
          <w:rFonts w:ascii="Times New Roman" w:hAnsi="Times New Roman"/>
          <w:sz w:val="28"/>
          <w:szCs w:val="28"/>
        </w:rPr>
        <w:t>Липчанского</w:t>
      </w:r>
      <w:proofErr w:type="spellEnd"/>
      <w:r w:rsidRPr="00C91CA4">
        <w:rPr>
          <w:rFonts w:ascii="Times New Roman" w:hAnsi="Times New Roman"/>
          <w:sz w:val="28"/>
          <w:szCs w:val="28"/>
        </w:rPr>
        <w:t xml:space="preserve"> сельского поселения», от 17.11.2011 № 62 «О внесении изменений в решение Совета народных депутатов  </w:t>
      </w:r>
      <w:proofErr w:type="spellStart"/>
      <w:r w:rsidRPr="00C91CA4">
        <w:rPr>
          <w:rFonts w:ascii="Times New Roman" w:hAnsi="Times New Roman"/>
          <w:sz w:val="28"/>
          <w:szCs w:val="28"/>
        </w:rPr>
        <w:t>Липчанского</w:t>
      </w:r>
      <w:proofErr w:type="spellEnd"/>
      <w:r w:rsidRPr="00C91CA4">
        <w:rPr>
          <w:rFonts w:ascii="Times New Roman" w:hAnsi="Times New Roman"/>
          <w:sz w:val="28"/>
          <w:szCs w:val="28"/>
        </w:rPr>
        <w:t xml:space="preserve"> сельского поселения от 22.07.2010 № 17 «Об утверждении правил санитарного содержания и благоустройства на территории </w:t>
      </w:r>
      <w:proofErr w:type="spellStart"/>
      <w:r w:rsidRPr="00C91CA4">
        <w:rPr>
          <w:rFonts w:ascii="Times New Roman" w:hAnsi="Times New Roman"/>
          <w:sz w:val="28"/>
          <w:szCs w:val="28"/>
        </w:rPr>
        <w:t>Липчанского</w:t>
      </w:r>
      <w:proofErr w:type="spellEnd"/>
      <w:r w:rsidRPr="00C91CA4">
        <w:rPr>
          <w:rFonts w:ascii="Times New Roman" w:hAnsi="Times New Roman"/>
          <w:sz w:val="28"/>
          <w:szCs w:val="28"/>
        </w:rPr>
        <w:t xml:space="preserve"> сельского поселения» признать утратившими силу.</w:t>
      </w:r>
    </w:p>
    <w:p w:rsidR="00C91CA4" w:rsidRPr="00C91CA4" w:rsidRDefault="00C91CA4" w:rsidP="00C91CA4">
      <w:pPr>
        <w:rPr>
          <w:rFonts w:ascii="Times New Roman" w:hAnsi="Times New Roman"/>
          <w:sz w:val="28"/>
          <w:szCs w:val="28"/>
        </w:rPr>
      </w:pPr>
      <w:r w:rsidRPr="00C91CA4">
        <w:rPr>
          <w:rFonts w:ascii="Times New Roman" w:hAnsi="Times New Roman"/>
          <w:sz w:val="28"/>
          <w:szCs w:val="28"/>
        </w:rPr>
        <w:t xml:space="preserve">3. </w:t>
      </w:r>
      <w:proofErr w:type="gramStart"/>
      <w:r w:rsidRPr="00C91CA4">
        <w:rPr>
          <w:rFonts w:ascii="Times New Roman" w:hAnsi="Times New Roman"/>
          <w:sz w:val="28"/>
          <w:szCs w:val="28"/>
        </w:rPr>
        <w:t>Контроль за</w:t>
      </w:r>
      <w:proofErr w:type="gramEnd"/>
      <w:r w:rsidRPr="00C91CA4">
        <w:rPr>
          <w:rFonts w:ascii="Times New Roman" w:hAnsi="Times New Roman"/>
          <w:sz w:val="28"/>
          <w:szCs w:val="28"/>
        </w:rPr>
        <w:t xml:space="preserve"> исполнением данного решения возложить на главу </w:t>
      </w:r>
      <w:proofErr w:type="spellStart"/>
      <w:r w:rsidRPr="00C91CA4">
        <w:rPr>
          <w:rFonts w:ascii="Times New Roman" w:hAnsi="Times New Roman"/>
          <w:sz w:val="28"/>
          <w:szCs w:val="28"/>
        </w:rPr>
        <w:t>Липчанского</w:t>
      </w:r>
      <w:proofErr w:type="spellEnd"/>
      <w:r w:rsidRPr="00C91CA4">
        <w:rPr>
          <w:rFonts w:ascii="Times New Roman" w:hAnsi="Times New Roman"/>
          <w:sz w:val="28"/>
          <w:szCs w:val="28"/>
        </w:rPr>
        <w:t xml:space="preserve">  сельского  поселения Акименко Е.Б.</w:t>
      </w:r>
    </w:p>
    <w:p w:rsidR="00C91CA4" w:rsidRPr="00C91CA4" w:rsidRDefault="00C91CA4" w:rsidP="00C91CA4">
      <w:pPr>
        <w:ind w:right="-1" w:firstLine="709"/>
        <w:rPr>
          <w:rFonts w:ascii="Times New Roman" w:hAnsi="Times New Roman"/>
          <w:sz w:val="28"/>
          <w:szCs w:val="28"/>
        </w:rPr>
      </w:pPr>
    </w:p>
    <w:p w:rsidR="00C91CA4" w:rsidRPr="00C91CA4" w:rsidRDefault="00C91CA4" w:rsidP="00C91CA4">
      <w:pPr>
        <w:ind w:right="-1" w:firstLine="0"/>
        <w:rPr>
          <w:rFonts w:ascii="Times New Roman" w:hAnsi="Times New Roman"/>
          <w:sz w:val="28"/>
          <w:szCs w:val="28"/>
        </w:rPr>
      </w:pPr>
      <w:r w:rsidRPr="00C91CA4">
        <w:rPr>
          <w:rFonts w:ascii="Times New Roman" w:hAnsi="Times New Roman"/>
          <w:sz w:val="28"/>
          <w:szCs w:val="28"/>
        </w:rPr>
        <w:t xml:space="preserve">Глава </w:t>
      </w:r>
      <w:proofErr w:type="spellStart"/>
      <w:r w:rsidRPr="00C91CA4">
        <w:rPr>
          <w:rFonts w:ascii="Times New Roman" w:hAnsi="Times New Roman"/>
          <w:sz w:val="28"/>
          <w:szCs w:val="28"/>
        </w:rPr>
        <w:t>Липчанского</w:t>
      </w:r>
      <w:proofErr w:type="spellEnd"/>
      <w:r w:rsidRPr="00C91CA4">
        <w:rPr>
          <w:rFonts w:ascii="Times New Roman" w:hAnsi="Times New Roman"/>
          <w:sz w:val="28"/>
          <w:szCs w:val="28"/>
        </w:rPr>
        <w:t xml:space="preserve"> сельского поселения </w:t>
      </w:r>
      <w:r w:rsidRPr="00C91CA4">
        <w:rPr>
          <w:rFonts w:ascii="Times New Roman" w:hAnsi="Times New Roman"/>
          <w:sz w:val="28"/>
          <w:szCs w:val="28"/>
        </w:rPr>
        <w:tab/>
      </w:r>
      <w:r w:rsidRPr="00C91CA4">
        <w:rPr>
          <w:rFonts w:ascii="Times New Roman" w:hAnsi="Times New Roman"/>
          <w:sz w:val="28"/>
          <w:szCs w:val="28"/>
        </w:rPr>
        <w:tab/>
        <w:t xml:space="preserve">                                Е.Б. Акименко</w:t>
      </w:r>
    </w:p>
    <w:p w:rsidR="00C91CA4" w:rsidRPr="00C91CA4" w:rsidRDefault="00C91CA4" w:rsidP="00C91CA4">
      <w:pPr>
        <w:rPr>
          <w:rFonts w:ascii="Times New Roman" w:hAnsi="Times New Roman"/>
          <w:sz w:val="28"/>
          <w:szCs w:val="28"/>
        </w:rPr>
      </w:pPr>
    </w:p>
    <w:p w:rsidR="00C91CA4" w:rsidRPr="00C91CA4" w:rsidRDefault="00C91CA4" w:rsidP="00C91CA4">
      <w:pPr>
        <w:rPr>
          <w:rFonts w:ascii="Times New Roman" w:hAnsi="Times New Roman"/>
          <w:sz w:val="28"/>
          <w:szCs w:val="28"/>
        </w:rPr>
      </w:pPr>
    </w:p>
    <w:p w:rsidR="00C91CA4" w:rsidRPr="00C91CA4" w:rsidRDefault="00C91CA4" w:rsidP="00C91CA4">
      <w:pPr>
        <w:rPr>
          <w:rFonts w:ascii="Times New Roman" w:hAnsi="Times New Roman"/>
          <w:sz w:val="28"/>
          <w:szCs w:val="28"/>
        </w:rPr>
      </w:pPr>
    </w:p>
    <w:p w:rsidR="00C91CA4" w:rsidRPr="00C91CA4" w:rsidRDefault="00C91CA4" w:rsidP="00C91CA4">
      <w:pPr>
        <w:rPr>
          <w:rFonts w:ascii="Times New Roman" w:hAnsi="Times New Roman"/>
          <w:sz w:val="28"/>
          <w:szCs w:val="28"/>
        </w:rPr>
      </w:pPr>
    </w:p>
    <w:p w:rsidR="00C91CA4" w:rsidRPr="00C91CA4" w:rsidRDefault="00C91CA4" w:rsidP="00C91CA4">
      <w:pPr>
        <w:rPr>
          <w:rFonts w:ascii="Times New Roman" w:hAnsi="Times New Roman"/>
          <w:sz w:val="28"/>
          <w:szCs w:val="28"/>
        </w:rPr>
      </w:pPr>
    </w:p>
    <w:p w:rsidR="00C91CA4" w:rsidRPr="00C91CA4" w:rsidRDefault="00C91CA4" w:rsidP="00C91CA4">
      <w:pPr>
        <w:rPr>
          <w:rFonts w:ascii="Times New Roman" w:hAnsi="Times New Roman"/>
          <w:sz w:val="28"/>
          <w:szCs w:val="28"/>
        </w:rPr>
      </w:pPr>
    </w:p>
    <w:p w:rsidR="00C91CA4" w:rsidRPr="00C91CA4" w:rsidRDefault="00C91CA4" w:rsidP="00C91CA4">
      <w:pPr>
        <w:rPr>
          <w:rFonts w:ascii="Times New Roman" w:hAnsi="Times New Roman"/>
        </w:rPr>
      </w:pPr>
    </w:p>
    <w:p w:rsidR="00C91CA4" w:rsidRPr="00C91CA4" w:rsidRDefault="00C91CA4" w:rsidP="00C91CA4">
      <w:pPr>
        <w:rPr>
          <w:rFonts w:ascii="Times New Roman" w:hAnsi="Times New Roman"/>
        </w:rPr>
      </w:pPr>
    </w:p>
    <w:p w:rsidR="00C91CA4" w:rsidRPr="00C91CA4" w:rsidRDefault="00C91CA4" w:rsidP="00C91CA4">
      <w:pPr>
        <w:jc w:val="right"/>
        <w:rPr>
          <w:rFonts w:ascii="Times New Roman" w:hAnsi="Times New Roman"/>
        </w:rPr>
      </w:pPr>
      <w:r w:rsidRPr="00C91CA4">
        <w:rPr>
          <w:rFonts w:ascii="Times New Roman" w:hAnsi="Times New Roman"/>
        </w:rPr>
        <w:br w:type="page"/>
      </w:r>
      <w:r w:rsidRPr="00C91CA4">
        <w:rPr>
          <w:rFonts w:ascii="Times New Roman" w:hAnsi="Times New Roman"/>
        </w:rPr>
        <w:lastRenderedPageBreak/>
        <w:t>Приложение к  решению</w:t>
      </w:r>
    </w:p>
    <w:p w:rsidR="00C91CA4" w:rsidRPr="00C91CA4" w:rsidRDefault="00C91CA4" w:rsidP="00C91CA4">
      <w:pPr>
        <w:jc w:val="right"/>
        <w:rPr>
          <w:rFonts w:ascii="Times New Roman" w:hAnsi="Times New Roman"/>
        </w:rPr>
      </w:pPr>
      <w:r w:rsidRPr="00C91CA4">
        <w:rPr>
          <w:rFonts w:ascii="Times New Roman" w:hAnsi="Times New Roman"/>
        </w:rPr>
        <w:t xml:space="preserve">Совета народных депутатов </w:t>
      </w:r>
    </w:p>
    <w:p w:rsidR="00C91CA4" w:rsidRPr="00C91CA4" w:rsidRDefault="00C91CA4" w:rsidP="00C91CA4">
      <w:pPr>
        <w:jc w:val="right"/>
        <w:rPr>
          <w:rFonts w:ascii="Times New Roman" w:hAnsi="Times New Roman"/>
        </w:rPr>
      </w:pPr>
      <w:proofErr w:type="spellStart"/>
      <w:r w:rsidRPr="00C91CA4">
        <w:rPr>
          <w:rFonts w:ascii="Times New Roman" w:hAnsi="Times New Roman"/>
        </w:rPr>
        <w:t>Липчанского</w:t>
      </w:r>
      <w:proofErr w:type="spellEnd"/>
      <w:r w:rsidRPr="00C91CA4">
        <w:rPr>
          <w:rFonts w:ascii="Times New Roman" w:hAnsi="Times New Roman"/>
        </w:rPr>
        <w:t xml:space="preserve"> сельского поселения</w:t>
      </w:r>
    </w:p>
    <w:p w:rsidR="00C91CA4" w:rsidRPr="00C91CA4" w:rsidRDefault="00C91CA4" w:rsidP="00C91CA4">
      <w:pPr>
        <w:jc w:val="right"/>
        <w:rPr>
          <w:rFonts w:ascii="Times New Roman" w:hAnsi="Times New Roman"/>
        </w:rPr>
      </w:pPr>
      <w:r w:rsidRPr="00C91CA4">
        <w:rPr>
          <w:rFonts w:ascii="Times New Roman" w:hAnsi="Times New Roman"/>
        </w:rPr>
        <w:t>от 26.06.2012 № 89</w:t>
      </w:r>
    </w:p>
    <w:p w:rsidR="00C91CA4" w:rsidRPr="00C91CA4" w:rsidRDefault="00C91CA4" w:rsidP="00C91CA4">
      <w:pPr>
        <w:jc w:val="center"/>
        <w:rPr>
          <w:rFonts w:ascii="Times New Roman" w:hAnsi="Times New Roman"/>
          <w:b/>
          <w:color w:val="000000"/>
        </w:rPr>
      </w:pPr>
    </w:p>
    <w:p w:rsidR="00C91CA4" w:rsidRPr="00C91CA4" w:rsidRDefault="00C91CA4" w:rsidP="00C91CA4">
      <w:pPr>
        <w:jc w:val="center"/>
        <w:rPr>
          <w:rFonts w:ascii="Times New Roman" w:hAnsi="Times New Roman"/>
          <w:b/>
          <w:color w:val="000000"/>
        </w:rPr>
      </w:pPr>
      <w:r w:rsidRPr="00C91CA4">
        <w:rPr>
          <w:rFonts w:ascii="Times New Roman" w:hAnsi="Times New Roman"/>
          <w:b/>
          <w:color w:val="000000"/>
        </w:rPr>
        <w:t>Правила благоустройства</w:t>
      </w:r>
    </w:p>
    <w:p w:rsidR="00C91CA4" w:rsidRPr="00C91CA4" w:rsidRDefault="00C91CA4" w:rsidP="00C91CA4">
      <w:pPr>
        <w:jc w:val="center"/>
        <w:rPr>
          <w:rFonts w:ascii="Times New Roman" w:hAnsi="Times New Roman"/>
          <w:b/>
          <w:color w:val="000000"/>
        </w:rPr>
      </w:pPr>
      <w:proofErr w:type="spellStart"/>
      <w:r w:rsidRPr="00C91CA4">
        <w:rPr>
          <w:rFonts w:ascii="Times New Roman" w:hAnsi="Times New Roman"/>
          <w:b/>
          <w:color w:val="000000"/>
        </w:rPr>
        <w:t>Липчанского</w:t>
      </w:r>
      <w:proofErr w:type="spellEnd"/>
      <w:r w:rsidRPr="00C91CA4">
        <w:rPr>
          <w:rFonts w:ascii="Times New Roman" w:hAnsi="Times New Roman"/>
          <w:b/>
          <w:color w:val="000000"/>
        </w:rPr>
        <w:t xml:space="preserve"> сельского  поселения </w:t>
      </w:r>
    </w:p>
    <w:p w:rsidR="00C91CA4" w:rsidRPr="00C91CA4" w:rsidRDefault="00C91CA4" w:rsidP="00C91CA4">
      <w:pPr>
        <w:jc w:val="center"/>
        <w:rPr>
          <w:rFonts w:ascii="Times New Roman" w:hAnsi="Times New Roman"/>
          <w:b/>
          <w:color w:val="000000"/>
        </w:rPr>
      </w:pPr>
      <w:proofErr w:type="spellStart"/>
      <w:r w:rsidRPr="00C91CA4">
        <w:rPr>
          <w:rFonts w:ascii="Times New Roman" w:hAnsi="Times New Roman"/>
          <w:b/>
          <w:color w:val="000000"/>
        </w:rPr>
        <w:t>Богучарского</w:t>
      </w:r>
      <w:proofErr w:type="spellEnd"/>
      <w:r w:rsidRPr="00C91CA4">
        <w:rPr>
          <w:rFonts w:ascii="Times New Roman" w:hAnsi="Times New Roman"/>
          <w:b/>
          <w:color w:val="000000"/>
        </w:rPr>
        <w:t xml:space="preserve"> муниципального района</w:t>
      </w:r>
    </w:p>
    <w:p w:rsidR="00C91CA4" w:rsidRPr="00C91CA4" w:rsidRDefault="00C91CA4" w:rsidP="00C91CA4">
      <w:pPr>
        <w:jc w:val="center"/>
        <w:rPr>
          <w:rFonts w:ascii="Times New Roman" w:hAnsi="Times New Roman"/>
          <w:b/>
        </w:rPr>
      </w:pPr>
    </w:p>
    <w:p w:rsidR="00C91CA4" w:rsidRPr="00C91CA4" w:rsidRDefault="00C91CA4" w:rsidP="00C91CA4">
      <w:pPr>
        <w:jc w:val="center"/>
        <w:rPr>
          <w:rFonts w:ascii="Times New Roman" w:hAnsi="Times New Roman"/>
          <w:b/>
        </w:rPr>
      </w:pPr>
    </w:p>
    <w:p w:rsidR="00C91CA4" w:rsidRPr="00C91CA4" w:rsidRDefault="00C91CA4" w:rsidP="00C91CA4">
      <w:pPr>
        <w:ind w:firstLine="0"/>
        <w:jc w:val="center"/>
        <w:rPr>
          <w:rFonts w:ascii="Times New Roman" w:hAnsi="Times New Roman"/>
          <w:b/>
        </w:rPr>
      </w:pPr>
      <w:r w:rsidRPr="00C91CA4">
        <w:rPr>
          <w:rFonts w:ascii="Times New Roman" w:hAnsi="Times New Roman"/>
          <w:b/>
        </w:rPr>
        <w:t xml:space="preserve"> Правовые основания принятия настоящих Правил</w:t>
      </w:r>
    </w:p>
    <w:p w:rsidR="00C91CA4" w:rsidRPr="00C91CA4" w:rsidRDefault="00C91CA4" w:rsidP="00C91CA4">
      <w:pPr>
        <w:rPr>
          <w:rFonts w:ascii="Times New Roman" w:hAnsi="Times New Roman"/>
        </w:rPr>
      </w:pPr>
      <w:r w:rsidRPr="00C91CA4">
        <w:rPr>
          <w:rFonts w:ascii="Times New Roman" w:hAnsi="Times New Roman"/>
          <w:b/>
        </w:rPr>
        <w:br/>
      </w:r>
      <w:r w:rsidRPr="00C91CA4">
        <w:rPr>
          <w:rFonts w:ascii="Times New Roman" w:hAnsi="Times New Roman"/>
        </w:rPr>
        <w:t xml:space="preserve">       Правила разработаны 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30.03.1999 №52-ФЗ «О санитарн</w:t>
      </w:r>
      <w:proofErr w:type="gramStart"/>
      <w:r w:rsidRPr="00C91CA4">
        <w:rPr>
          <w:rFonts w:ascii="Times New Roman" w:hAnsi="Times New Roman"/>
        </w:rPr>
        <w:t>о-</w:t>
      </w:r>
      <w:proofErr w:type="gramEnd"/>
      <w:r w:rsidRPr="00C91CA4">
        <w:rPr>
          <w:rFonts w:ascii="Times New Roman" w:hAnsi="Times New Roman"/>
        </w:rPr>
        <w:t xml:space="preserve"> эпидемиологическом благополучии населения», Правилами и формами технической эксплуатации жилищного фонда, утвержденными постановлением Госстроя России от 27.09.2003 №170, </w:t>
      </w:r>
      <w:proofErr w:type="spellStart"/>
      <w:r w:rsidRPr="00C91CA4">
        <w:rPr>
          <w:rFonts w:ascii="Times New Roman" w:hAnsi="Times New Roman"/>
        </w:rPr>
        <w:t>СанПин</w:t>
      </w:r>
      <w:proofErr w:type="spellEnd"/>
      <w:r w:rsidRPr="00C91CA4">
        <w:rPr>
          <w:rFonts w:ascii="Times New Roman" w:hAnsi="Times New Roman"/>
        </w:rPr>
        <w:t xml:space="preserve"> 42-128-4690-88 «санитарные правила содержания территории населенных мест», утвержденными Главным санитарным врачом СССР от 05.09.1988 №4690-88, </w:t>
      </w:r>
      <w:proofErr w:type="spellStart"/>
      <w:r w:rsidRPr="00C91CA4">
        <w:rPr>
          <w:rFonts w:ascii="Times New Roman" w:hAnsi="Times New Roman"/>
        </w:rPr>
        <w:t>СанПин</w:t>
      </w:r>
      <w:proofErr w:type="spellEnd"/>
      <w:r w:rsidRPr="00C91CA4">
        <w:rPr>
          <w:rFonts w:ascii="Times New Roman" w:hAnsi="Times New Roman"/>
        </w:rPr>
        <w:t xml:space="preserve"> 2.2.1/2.1.1.1200-ОЗ «Санитарно-защитные зоны и санитарная квалификация предприятий и сооружений и иных объектов», утвержденными главным санитарным врачом РФ от 15.06.2003 № 1200-ОЗ,  другими нормативн</w:t>
      </w:r>
      <w:proofErr w:type="gramStart"/>
      <w:r w:rsidRPr="00C91CA4">
        <w:rPr>
          <w:rFonts w:ascii="Times New Roman" w:hAnsi="Times New Roman"/>
        </w:rPr>
        <w:t>о-</w:t>
      </w:r>
      <w:proofErr w:type="gramEnd"/>
      <w:r w:rsidRPr="00C91CA4">
        <w:rPr>
          <w:rFonts w:ascii="Times New Roman" w:hAnsi="Times New Roman"/>
        </w:rPr>
        <w:t xml:space="preserve"> правовыми актами, определяющими требования к состоянию благоустройства территории сельского поселения и защите окружающей среды.      </w:t>
      </w:r>
    </w:p>
    <w:p w:rsidR="00C91CA4" w:rsidRPr="00C91CA4" w:rsidRDefault="00C91CA4" w:rsidP="00C91CA4">
      <w:pPr>
        <w:numPr>
          <w:ilvl w:val="0"/>
          <w:numId w:val="4"/>
        </w:numPr>
        <w:ind w:left="0" w:firstLine="0"/>
        <w:jc w:val="center"/>
        <w:rPr>
          <w:rFonts w:ascii="Times New Roman" w:hAnsi="Times New Roman"/>
          <w:b/>
        </w:rPr>
      </w:pPr>
      <w:r w:rsidRPr="00C91CA4">
        <w:rPr>
          <w:rFonts w:ascii="Times New Roman" w:hAnsi="Times New Roman"/>
          <w:b/>
        </w:rPr>
        <w:t>Общие положения</w:t>
      </w:r>
    </w:p>
    <w:p w:rsidR="00C91CA4" w:rsidRPr="00C91CA4" w:rsidRDefault="00C91CA4" w:rsidP="00C91CA4">
      <w:pPr>
        <w:pStyle w:val="a3"/>
        <w:autoSpaceDE w:val="0"/>
        <w:autoSpaceDN w:val="0"/>
        <w:adjustRightInd w:val="0"/>
        <w:ind w:left="0"/>
        <w:outlineLvl w:val="1"/>
        <w:rPr>
          <w:rFonts w:ascii="Times New Roman" w:hAnsi="Times New Roman"/>
        </w:rPr>
      </w:pPr>
      <w:r w:rsidRPr="00C91CA4">
        <w:rPr>
          <w:rFonts w:ascii="Times New Roman" w:hAnsi="Times New Roman"/>
        </w:rPr>
        <w:t xml:space="preserve">1.1. Правила благоустройства </w:t>
      </w:r>
      <w:proofErr w:type="spellStart"/>
      <w:r w:rsidRPr="00C91CA4">
        <w:rPr>
          <w:rFonts w:ascii="Times New Roman" w:hAnsi="Times New Roman"/>
        </w:rPr>
        <w:t>Липчанского</w:t>
      </w:r>
      <w:proofErr w:type="spellEnd"/>
      <w:r w:rsidRPr="00C91CA4">
        <w:rPr>
          <w:rFonts w:ascii="Times New Roman" w:hAnsi="Times New Roman"/>
        </w:rPr>
        <w:t xml:space="preserve"> сельского поселения </w:t>
      </w:r>
      <w:proofErr w:type="spellStart"/>
      <w:r w:rsidRPr="00C91CA4">
        <w:rPr>
          <w:rFonts w:ascii="Times New Roman" w:hAnsi="Times New Roman"/>
        </w:rPr>
        <w:t>Богучарского</w:t>
      </w:r>
      <w:proofErr w:type="spellEnd"/>
      <w:r w:rsidRPr="00C91CA4">
        <w:rPr>
          <w:rFonts w:ascii="Times New Roman" w:hAnsi="Times New Roman"/>
        </w:rPr>
        <w:t xml:space="preserve">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C91CA4" w:rsidRPr="00C91CA4" w:rsidRDefault="00C91CA4" w:rsidP="00C91CA4">
      <w:pPr>
        <w:pStyle w:val="a3"/>
        <w:autoSpaceDE w:val="0"/>
        <w:autoSpaceDN w:val="0"/>
        <w:adjustRightInd w:val="0"/>
        <w:ind w:left="0"/>
        <w:outlineLvl w:val="1"/>
        <w:rPr>
          <w:rFonts w:ascii="Times New Roman" w:hAnsi="Times New Roman"/>
        </w:rPr>
      </w:pPr>
      <w:r w:rsidRPr="00C91CA4">
        <w:rPr>
          <w:rFonts w:ascii="Times New Roman" w:hAnsi="Times New Roman"/>
        </w:rPr>
        <w:t>1.2.Требования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C91CA4" w:rsidRPr="00C91CA4" w:rsidRDefault="00C91CA4" w:rsidP="00C91CA4">
      <w:pPr>
        <w:pStyle w:val="a3"/>
        <w:autoSpaceDE w:val="0"/>
        <w:autoSpaceDN w:val="0"/>
        <w:adjustRightInd w:val="0"/>
        <w:ind w:left="0"/>
        <w:outlineLvl w:val="1"/>
        <w:rPr>
          <w:rFonts w:ascii="Times New Roman" w:hAnsi="Times New Roman"/>
        </w:rPr>
      </w:pPr>
      <w:r w:rsidRPr="00C91CA4">
        <w:rPr>
          <w:rFonts w:ascii="Times New Roman" w:hAnsi="Times New Roman"/>
        </w:rPr>
        <w:t>1.3.Благоустройство сельского поселения обеспечивается деятельностью:</w:t>
      </w:r>
    </w:p>
    <w:p w:rsidR="00C91CA4" w:rsidRPr="00C91CA4" w:rsidRDefault="00C91CA4" w:rsidP="00C91CA4">
      <w:pPr>
        <w:pStyle w:val="a3"/>
        <w:autoSpaceDE w:val="0"/>
        <w:autoSpaceDN w:val="0"/>
        <w:adjustRightInd w:val="0"/>
        <w:ind w:left="0"/>
        <w:outlineLvl w:val="1"/>
        <w:rPr>
          <w:rFonts w:ascii="Times New Roman" w:hAnsi="Times New Roman"/>
        </w:rPr>
      </w:pPr>
      <w:r w:rsidRPr="00C91CA4">
        <w:rPr>
          <w:rFonts w:ascii="Times New Roman" w:hAnsi="Times New Roman"/>
        </w:rPr>
        <w:t>- администрации сельского поселения, осуществляющей организационную и контролирующую функции;</w:t>
      </w:r>
    </w:p>
    <w:p w:rsidR="00C91CA4" w:rsidRPr="00C91CA4" w:rsidRDefault="00C91CA4" w:rsidP="00C91CA4">
      <w:pPr>
        <w:pStyle w:val="a3"/>
        <w:autoSpaceDE w:val="0"/>
        <w:autoSpaceDN w:val="0"/>
        <w:adjustRightInd w:val="0"/>
        <w:ind w:left="0"/>
        <w:outlineLvl w:val="1"/>
        <w:rPr>
          <w:rFonts w:ascii="Times New Roman" w:hAnsi="Times New Roman"/>
        </w:rPr>
      </w:pPr>
      <w:r w:rsidRPr="00C91CA4">
        <w:rPr>
          <w:rFonts w:ascii="Times New Roman" w:hAnsi="Times New Roman"/>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1.4.К объектам благоустройства относятся:</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proofErr w:type="gramStart"/>
      <w:r w:rsidRPr="00C91CA4">
        <w:rPr>
          <w:rFonts w:ascii="Times New Roman" w:hAnsi="Times New Roman"/>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C91CA4">
        <w:rPr>
          <w:rFonts w:ascii="Times New Roman" w:hAnsi="Times New Roman"/>
        </w:rPr>
        <w:t>т.ч</w:t>
      </w:r>
      <w:proofErr w:type="spellEnd"/>
      <w:r w:rsidRPr="00C91CA4">
        <w:rPr>
          <w:rFonts w:ascii="Times New Roman" w:hAnsi="Times New Roman"/>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w:t>
      </w:r>
      <w:proofErr w:type="gramEnd"/>
      <w:r w:rsidRPr="00C91CA4">
        <w:rPr>
          <w:rFonts w:ascii="Times New Roman" w:hAnsi="Times New Roman"/>
        </w:rPr>
        <w:t xml:space="preserve">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lastRenderedPageBreak/>
        <w:t>устройства наружного освещения и подсветки;</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причалы, дебаркадеры, стоянки маломерных судов, береговые сооружения и их внешние элементы (при наличии на территории поселения);</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фасады зданий и сооружений, а также иные внешние элементы зданий и сооружений, номерные знаки домов и указатели наименований улиц;</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заборы, ограждения, ворота;</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мемориальные комплексы, памятники и воинские захоронения;</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proofErr w:type="gramStart"/>
      <w:r w:rsidRPr="00C91CA4">
        <w:rPr>
          <w:rFonts w:ascii="Times New Roman" w:hAnsi="Times New Roman"/>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объекты оборудования детских, спортивных и спортивно-игровых площадок;</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предметы праздничного оформления;</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объекты мелкорозничной торговой сети, летние кафе;</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зеленые насаждения на территории  поселения;</w:t>
      </w:r>
    </w:p>
    <w:p w:rsidR="00C91CA4" w:rsidRPr="00C91CA4" w:rsidRDefault="00C91CA4" w:rsidP="00C91CA4">
      <w:pPr>
        <w:pStyle w:val="a3"/>
        <w:tabs>
          <w:tab w:val="left" w:pos="1276"/>
        </w:tabs>
        <w:autoSpaceDE w:val="0"/>
        <w:autoSpaceDN w:val="0"/>
        <w:adjustRightInd w:val="0"/>
        <w:ind w:left="0"/>
        <w:outlineLvl w:val="1"/>
        <w:rPr>
          <w:rFonts w:ascii="Times New Roman" w:hAnsi="Times New Roman"/>
        </w:rPr>
      </w:pPr>
      <w:r w:rsidRPr="00C91CA4">
        <w:rPr>
          <w:rFonts w:ascii="Times New Roman" w:hAnsi="Times New Roman"/>
        </w:rPr>
        <w:t>строения, сооружения, в том числе сараи и гаражи всех типов, рекламные конструкции.</w:t>
      </w:r>
    </w:p>
    <w:p w:rsidR="00C91CA4" w:rsidRPr="00C91CA4" w:rsidRDefault="00C91CA4" w:rsidP="00C91CA4">
      <w:pPr>
        <w:pStyle w:val="a3"/>
        <w:numPr>
          <w:ilvl w:val="0"/>
          <w:numId w:val="3"/>
        </w:numPr>
        <w:ind w:left="0" w:firstLine="0"/>
        <w:jc w:val="center"/>
        <w:rPr>
          <w:rFonts w:ascii="Times New Roman" w:hAnsi="Times New Roman"/>
          <w:b/>
        </w:rPr>
      </w:pPr>
      <w:r w:rsidRPr="00C91CA4">
        <w:rPr>
          <w:rFonts w:ascii="Times New Roman" w:hAnsi="Times New Roman"/>
          <w:b/>
        </w:rPr>
        <w:t>Основные понятия</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В настоящих Правилах используются следующие основные термины и понятия:</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 xml:space="preserve">2.3. </w:t>
      </w:r>
      <w:proofErr w:type="gramStart"/>
      <w:r w:rsidRPr="00C91CA4">
        <w:rPr>
          <w:rFonts w:ascii="Times New Roman" w:hAnsi="Times New Roman"/>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C91CA4" w:rsidRPr="00C91CA4" w:rsidRDefault="00C91CA4" w:rsidP="00C91CA4">
      <w:pPr>
        <w:autoSpaceDE w:val="0"/>
        <w:autoSpaceDN w:val="0"/>
        <w:adjustRightInd w:val="0"/>
        <w:rPr>
          <w:rFonts w:ascii="Times New Roman" w:hAnsi="Times New Roman"/>
        </w:rPr>
      </w:pPr>
      <w:r w:rsidRPr="00C91CA4">
        <w:rPr>
          <w:rFonts w:ascii="Times New Roman" w:hAnsi="Times New Roman"/>
        </w:rPr>
        <w:t>2.5. Контейнер - специальная емкость для сбора твердых бытовых отходов (ТБО) объемом 0,7-1,5, 2,0 и более куб. м.</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2.6. Санитарная очистка и уборка территории - очистка и уборка территории  поселения, сбор и вывоз мусора, бытовых отходов  на полигон ТБО.</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2.7. Зеленые насаждения - совокупность древесных, кустарниковых и травянистых растений, расположенных на определенной территории.</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 xml:space="preserve">2.9. Объекты малых архитектурных форм и элементы внешнего благоустройства -  заборы и ограды, в </w:t>
      </w:r>
      <w:proofErr w:type="spellStart"/>
      <w:r w:rsidRPr="00C91CA4">
        <w:rPr>
          <w:rFonts w:ascii="Times New Roman" w:hAnsi="Times New Roman"/>
        </w:rPr>
        <w:t>т.ч</w:t>
      </w:r>
      <w:proofErr w:type="spellEnd"/>
      <w:r w:rsidRPr="00C91CA4">
        <w:rPr>
          <w:rFonts w:ascii="Times New Roman" w:hAnsi="Times New Roman"/>
        </w:rPr>
        <w:t xml:space="preserve">.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w:t>
      </w:r>
      <w:proofErr w:type="spellStart"/>
      <w:r w:rsidRPr="00C91CA4">
        <w:rPr>
          <w:rFonts w:ascii="Times New Roman" w:hAnsi="Times New Roman"/>
        </w:rPr>
        <w:t>пляжей</w:t>
      </w:r>
      <w:proofErr w:type="gramStart"/>
      <w:r w:rsidRPr="00C91CA4">
        <w:rPr>
          <w:rFonts w:ascii="Times New Roman" w:hAnsi="Times New Roman"/>
        </w:rPr>
        <w:t>;р</w:t>
      </w:r>
      <w:proofErr w:type="gramEnd"/>
      <w:r w:rsidRPr="00C91CA4">
        <w:rPr>
          <w:rFonts w:ascii="Times New Roman" w:hAnsi="Times New Roman"/>
        </w:rPr>
        <w:t>екламные</w:t>
      </w:r>
      <w:proofErr w:type="spellEnd"/>
      <w:r w:rsidRPr="00C91CA4">
        <w:rPr>
          <w:rFonts w:ascii="Times New Roman" w:hAnsi="Times New Roman"/>
        </w:rPr>
        <w:t xml:space="preserve">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w:t>
      </w:r>
      <w:r w:rsidRPr="00C91CA4">
        <w:rPr>
          <w:rFonts w:ascii="Times New Roman" w:hAnsi="Times New Roman"/>
        </w:rPr>
        <w:lastRenderedPageBreak/>
        <w:t>освещения, опорные столбы, телефонные кабины, часы; парковочные устройства и т.п., выполняющие утилитарные и декоративные функции.</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2.10. Кромка покрытия проезжей части улицы - граница между проезжей частью улицы и прилегающей к ней территорией.</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2.13. Несанкционированная свалка - самовольный (несанкционированный) сброс (размещение) или складирование отходов производства и потребления.</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2.14. Газон - травяной покров, создаваемый посевом определенных видов трав (преимущественно многолетних злаков).</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2.16. Наружная реклама - реклама, распространяемая в виде плакатов, стендов, щитовых установок, панно, световых табло и иных технических средств.</w:t>
      </w:r>
    </w:p>
    <w:p w:rsidR="00C91CA4" w:rsidRPr="00C91CA4" w:rsidRDefault="00C91CA4" w:rsidP="00C91CA4">
      <w:pPr>
        <w:pStyle w:val="a3"/>
        <w:ind w:left="0"/>
        <w:rPr>
          <w:rFonts w:ascii="Times New Roman" w:hAnsi="Times New Roman"/>
        </w:rPr>
      </w:pPr>
      <w:r w:rsidRPr="00C91CA4">
        <w:rPr>
          <w:rFonts w:ascii="Times New Roman" w:hAnsi="Times New Roman"/>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C91CA4" w:rsidRPr="00C91CA4" w:rsidRDefault="00C91CA4" w:rsidP="00C91CA4">
      <w:pPr>
        <w:pStyle w:val="a3"/>
        <w:ind w:left="0"/>
        <w:rPr>
          <w:rFonts w:ascii="Times New Roman" w:hAnsi="Times New Roman"/>
          <w:b/>
        </w:rPr>
      </w:pPr>
      <w:r w:rsidRPr="00C91CA4">
        <w:rPr>
          <w:rFonts w:ascii="Times New Roman" w:hAnsi="Times New Roman"/>
          <w:b/>
        </w:rPr>
        <w:t xml:space="preserve">(п. 2.17. </w:t>
      </w:r>
      <w:proofErr w:type="gramStart"/>
      <w:r w:rsidRPr="00C91CA4">
        <w:rPr>
          <w:rFonts w:ascii="Times New Roman" w:hAnsi="Times New Roman"/>
          <w:b/>
        </w:rPr>
        <w:t>введен</w:t>
      </w:r>
      <w:proofErr w:type="gramEnd"/>
      <w:r w:rsidRPr="00C91CA4">
        <w:rPr>
          <w:rFonts w:ascii="Times New Roman" w:hAnsi="Times New Roman"/>
          <w:b/>
        </w:rPr>
        <w:t xml:space="preserve"> решением от 22.04.2016 № 62)</w:t>
      </w:r>
    </w:p>
    <w:p w:rsidR="00C91CA4" w:rsidRPr="00C91CA4" w:rsidRDefault="00C91CA4" w:rsidP="00C91CA4">
      <w:pPr>
        <w:pStyle w:val="a3"/>
        <w:ind w:left="0"/>
        <w:rPr>
          <w:rFonts w:ascii="Times New Roman" w:hAnsi="Times New Roman"/>
        </w:rPr>
      </w:pPr>
      <w:r w:rsidRPr="00C91CA4">
        <w:rPr>
          <w:rFonts w:ascii="Times New Roman" w:hAnsi="Times New Roman"/>
        </w:rPr>
        <w:t xml:space="preserve">2.18. </w:t>
      </w:r>
      <w:proofErr w:type="gramStart"/>
      <w:r w:rsidRPr="00C91CA4">
        <w:rPr>
          <w:rFonts w:ascii="Times New Roman" w:hAnsi="Times New Roman"/>
        </w:rPr>
        <w:t>Конструктивные элементы фасадов – стены, крыши, окна, витрины, входы, балконы и лоджии.</w:t>
      </w:r>
      <w:proofErr w:type="gramEnd"/>
    </w:p>
    <w:p w:rsidR="00C91CA4" w:rsidRPr="00C91CA4" w:rsidRDefault="00C91CA4" w:rsidP="00C91CA4">
      <w:pPr>
        <w:pStyle w:val="a3"/>
        <w:ind w:left="0"/>
        <w:rPr>
          <w:rFonts w:ascii="Times New Roman" w:hAnsi="Times New Roman"/>
          <w:b/>
        </w:rPr>
      </w:pPr>
      <w:r w:rsidRPr="00C91CA4">
        <w:rPr>
          <w:rFonts w:ascii="Times New Roman" w:hAnsi="Times New Roman"/>
          <w:b/>
        </w:rPr>
        <w:t xml:space="preserve">(п. 2.18. </w:t>
      </w:r>
      <w:proofErr w:type="gramStart"/>
      <w:r w:rsidRPr="00C91CA4">
        <w:rPr>
          <w:rFonts w:ascii="Times New Roman" w:hAnsi="Times New Roman"/>
          <w:b/>
        </w:rPr>
        <w:t>введен</w:t>
      </w:r>
      <w:proofErr w:type="gramEnd"/>
      <w:r w:rsidRPr="00C91CA4">
        <w:rPr>
          <w:rFonts w:ascii="Times New Roman" w:hAnsi="Times New Roman"/>
          <w:b/>
        </w:rPr>
        <w:t xml:space="preserve"> решением от 22.04.2016 № 62)</w:t>
      </w:r>
    </w:p>
    <w:p w:rsidR="00C91CA4" w:rsidRPr="00C91CA4" w:rsidRDefault="00C91CA4" w:rsidP="00C91CA4">
      <w:pPr>
        <w:pStyle w:val="a3"/>
        <w:ind w:left="0"/>
        <w:rPr>
          <w:rFonts w:ascii="Times New Roman" w:hAnsi="Times New Roman"/>
        </w:rPr>
      </w:pPr>
      <w:r w:rsidRPr="00C91CA4">
        <w:rPr>
          <w:rFonts w:ascii="Times New Roman" w:hAnsi="Times New Roman"/>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C91CA4" w:rsidRPr="00C91CA4" w:rsidRDefault="00C91CA4" w:rsidP="00C91CA4">
      <w:pPr>
        <w:pStyle w:val="a3"/>
        <w:ind w:left="0"/>
        <w:rPr>
          <w:rFonts w:ascii="Times New Roman" w:hAnsi="Times New Roman"/>
          <w:b/>
        </w:rPr>
      </w:pPr>
      <w:r w:rsidRPr="00C91CA4">
        <w:rPr>
          <w:rFonts w:ascii="Times New Roman" w:hAnsi="Times New Roman"/>
          <w:b/>
        </w:rPr>
        <w:t xml:space="preserve">(п. 2.19. </w:t>
      </w:r>
      <w:proofErr w:type="gramStart"/>
      <w:r w:rsidRPr="00C91CA4">
        <w:rPr>
          <w:rFonts w:ascii="Times New Roman" w:hAnsi="Times New Roman"/>
          <w:b/>
        </w:rPr>
        <w:t>введен</w:t>
      </w:r>
      <w:proofErr w:type="gramEnd"/>
      <w:r w:rsidRPr="00C91CA4">
        <w:rPr>
          <w:rFonts w:ascii="Times New Roman" w:hAnsi="Times New Roman"/>
          <w:b/>
        </w:rPr>
        <w:t xml:space="preserve"> решением от 22.04.2016 № 62)</w:t>
      </w:r>
    </w:p>
    <w:p w:rsidR="00C91CA4" w:rsidRPr="00C91CA4" w:rsidRDefault="00C91CA4" w:rsidP="00C91CA4">
      <w:pPr>
        <w:pStyle w:val="a3"/>
        <w:ind w:left="0"/>
        <w:rPr>
          <w:rFonts w:ascii="Times New Roman" w:hAnsi="Times New Roman"/>
        </w:rPr>
      </w:pPr>
      <w:r w:rsidRPr="00C91CA4">
        <w:rPr>
          <w:rFonts w:ascii="Times New Roman" w:hAnsi="Times New Roman"/>
        </w:rPr>
        <w:t xml:space="preserve">2.20. </w:t>
      </w:r>
      <w:proofErr w:type="gramStart"/>
      <w:r w:rsidRPr="00C91CA4">
        <w:rPr>
          <w:rFonts w:ascii="Times New Roman" w:hAnsi="Times New Roman"/>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C91CA4">
        <w:rPr>
          <w:rFonts w:ascii="Times New Roman" w:hAnsi="Times New Roman"/>
        </w:rPr>
        <w:t xml:space="preserve"> действующим законодательством.</w:t>
      </w:r>
    </w:p>
    <w:p w:rsidR="00C91CA4" w:rsidRPr="00C91CA4" w:rsidRDefault="00C91CA4" w:rsidP="00C91CA4">
      <w:pPr>
        <w:pStyle w:val="a3"/>
        <w:ind w:left="0"/>
        <w:rPr>
          <w:rFonts w:ascii="Times New Roman" w:hAnsi="Times New Roman"/>
          <w:b/>
        </w:rPr>
      </w:pPr>
      <w:r w:rsidRPr="00C91CA4">
        <w:rPr>
          <w:rFonts w:ascii="Times New Roman" w:hAnsi="Times New Roman"/>
          <w:b/>
        </w:rPr>
        <w:t xml:space="preserve">(п. 2.20. </w:t>
      </w:r>
      <w:proofErr w:type="gramStart"/>
      <w:r w:rsidRPr="00C91CA4">
        <w:rPr>
          <w:rFonts w:ascii="Times New Roman" w:hAnsi="Times New Roman"/>
          <w:b/>
        </w:rPr>
        <w:t>введен</w:t>
      </w:r>
      <w:proofErr w:type="gramEnd"/>
      <w:r w:rsidRPr="00C91CA4">
        <w:rPr>
          <w:rFonts w:ascii="Times New Roman" w:hAnsi="Times New Roman"/>
          <w:b/>
        </w:rPr>
        <w:t xml:space="preserve"> решением от 22.04.2016 № 62)</w:t>
      </w:r>
    </w:p>
    <w:p w:rsidR="00C91CA4" w:rsidRPr="00C91CA4" w:rsidRDefault="00C91CA4" w:rsidP="00C91CA4">
      <w:pPr>
        <w:pStyle w:val="a3"/>
        <w:ind w:left="0"/>
        <w:rPr>
          <w:rFonts w:ascii="Times New Roman" w:hAnsi="Times New Roman"/>
        </w:rPr>
      </w:pPr>
      <w:r w:rsidRPr="00C91CA4">
        <w:rPr>
          <w:rFonts w:ascii="Times New Roman" w:hAnsi="Times New Roman"/>
        </w:rPr>
        <w:t xml:space="preserve">2.21. </w:t>
      </w:r>
      <w:proofErr w:type="gramStart"/>
      <w:r w:rsidRPr="00C91CA4">
        <w:rPr>
          <w:rFonts w:ascii="Times New Roman" w:hAnsi="Times New Roman"/>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C91CA4">
        <w:rPr>
          <w:rFonts w:ascii="Times New Roman" w:hAnsi="Times New Roman"/>
        </w:rPr>
        <w:t xml:space="preserve"> либо мероприятию, на формирование или поддержание интереса к нему и его продвижение на рынке.</w:t>
      </w:r>
    </w:p>
    <w:p w:rsidR="00C91CA4" w:rsidRPr="00C91CA4" w:rsidRDefault="00C91CA4" w:rsidP="00C91CA4">
      <w:pPr>
        <w:pStyle w:val="a3"/>
        <w:ind w:left="0"/>
        <w:rPr>
          <w:rFonts w:ascii="Times New Roman" w:hAnsi="Times New Roman"/>
          <w:b/>
        </w:rPr>
      </w:pPr>
      <w:r w:rsidRPr="00C91CA4">
        <w:rPr>
          <w:rFonts w:ascii="Times New Roman" w:hAnsi="Times New Roman"/>
          <w:b/>
        </w:rPr>
        <w:t xml:space="preserve">(п. 2.21. </w:t>
      </w:r>
      <w:proofErr w:type="gramStart"/>
      <w:r w:rsidRPr="00C91CA4">
        <w:rPr>
          <w:rFonts w:ascii="Times New Roman" w:hAnsi="Times New Roman"/>
          <w:b/>
        </w:rPr>
        <w:t>введен</w:t>
      </w:r>
      <w:proofErr w:type="gramEnd"/>
      <w:r w:rsidRPr="00C91CA4">
        <w:rPr>
          <w:rFonts w:ascii="Times New Roman" w:hAnsi="Times New Roman"/>
          <w:b/>
        </w:rPr>
        <w:t xml:space="preserve"> решением от 22.04.2016 № 62)</w:t>
      </w:r>
    </w:p>
    <w:p w:rsidR="00C91CA4" w:rsidRPr="00C91CA4" w:rsidRDefault="00C91CA4" w:rsidP="00C91CA4">
      <w:pPr>
        <w:pStyle w:val="a3"/>
        <w:ind w:left="0"/>
        <w:rPr>
          <w:rFonts w:ascii="Times New Roman" w:hAnsi="Times New Roman"/>
        </w:rPr>
      </w:pPr>
      <w:r w:rsidRPr="00C91CA4">
        <w:rPr>
          <w:rFonts w:ascii="Times New Roman" w:hAnsi="Times New Roman"/>
        </w:rPr>
        <w:t xml:space="preserve">2.22. Изменение фасада здания (сооружения): </w:t>
      </w:r>
    </w:p>
    <w:p w:rsidR="00C91CA4" w:rsidRPr="00C91CA4" w:rsidRDefault="00C91CA4" w:rsidP="00C91CA4">
      <w:pPr>
        <w:pStyle w:val="a3"/>
        <w:numPr>
          <w:ilvl w:val="0"/>
          <w:numId w:val="5"/>
        </w:numPr>
        <w:ind w:left="0" w:firstLine="567"/>
        <w:rPr>
          <w:rFonts w:ascii="Times New Roman" w:hAnsi="Times New Roman"/>
        </w:rPr>
      </w:pPr>
      <w:r w:rsidRPr="00C91CA4">
        <w:rPr>
          <w:rFonts w:ascii="Times New Roman" w:hAnsi="Times New Roman"/>
        </w:rPr>
        <w:t>реконструкция фасада, связанная с изменением характера использования помещений;</w:t>
      </w:r>
    </w:p>
    <w:p w:rsidR="00C91CA4" w:rsidRPr="00C91CA4" w:rsidRDefault="00C91CA4" w:rsidP="00C91CA4">
      <w:pPr>
        <w:pStyle w:val="a3"/>
        <w:numPr>
          <w:ilvl w:val="0"/>
          <w:numId w:val="5"/>
        </w:numPr>
        <w:ind w:left="0" w:firstLine="567"/>
        <w:rPr>
          <w:rFonts w:ascii="Times New Roman" w:hAnsi="Times New Roman"/>
        </w:rPr>
      </w:pPr>
      <w:r w:rsidRPr="00C91CA4">
        <w:rPr>
          <w:rFonts w:ascii="Times New Roman" w:hAnsi="Times New Roman"/>
        </w:rPr>
        <w:t>изменение цветового решения фасада, его частей;</w:t>
      </w:r>
    </w:p>
    <w:p w:rsidR="00C91CA4" w:rsidRPr="00C91CA4" w:rsidRDefault="00C91CA4" w:rsidP="00C91CA4">
      <w:pPr>
        <w:pStyle w:val="a3"/>
        <w:numPr>
          <w:ilvl w:val="0"/>
          <w:numId w:val="5"/>
        </w:numPr>
        <w:ind w:left="0" w:firstLine="567"/>
        <w:rPr>
          <w:rFonts w:ascii="Times New Roman" w:hAnsi="Times New Roman"/>
        </w:rPr>
      </w:pPr>
      <w:r w:rsidRPr="00C91CA4">
        <w:rPr>
          <w:rFonts w:ascii="Times New Roman" w:hAnsi="Times New Roman"/>
        </w:rPr>
        <w:t>изменение конструкции крыши, материала и цвета кровли, элементов безопасности крыши, элементов организованного наружного водостока;</w:t>
      </w:r>
    </w:p>
    <w:p w:rsidR="00C91CA4" w:rsidRPr="00C91CA4" w:rsidRDefault="00C91CA4" w:rsidP="00C91CA4">
      <w:pPr>
        <w:pStyle w:val="a3"/>
        <w:numPr>
          <w:ilvl w:val="0"/>
          <w:numId w:val="5"/>
        </w:numPr>
        <w:ind w:left="0" w:firstLine="567"/>
        <w:rPr>
          <w:rFonts w:ascii="Times New Roman" w:hAnsi="Times New Roman"/>
        </w:rPr>
      </w:pPr>
      <w:r w:rsidRPr="00C91CA4">
        <w:rPr>
          <w:rFonts w:ascii="Times New Roman" w:hAnsi="Times New Roman"/>
        </w:rPr>
        <w:t>замена облицовочного материала;</w:t>
      </w:r>
    </w:p>
    <w:p w:rsidR="00C91CA4" w:rsidRPr="00C91CA4" w:rsidRDefault="00C91CA4" w:rsidP="00C91CA4">
      <w:pPr>
        <w:pStyle w:val="a3"/>
        <w:numPr>
          <w:ilvl w:val="0"/>
          <w:numId w:val="5"/>
        </w:numPr>
        <w:ind w:left="0" w:firstLine="567"/>
        <w:rPr>
          <w:rFonts w:ascii="Times New Roman" w:hAnsi="Times New Roman"/>
        </w:rPr>
      </w:pPr>
      <w:proofErr w:type="gramStart"/>
      <w:r w:rsidRPr="00C91CA4">
        <w:rPr>
          <w:rFonts w:ascii="Times New Roman" w:hAnsi="Times New Roman"/>
        </w:rPr>
        <w:t xml:space="preserve">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w:t>
      </w:r>
      <w:r w:rsidRPr="00C91CA4">
        <w:rPr>
          <w:rFonts w:ascii="Times New Roman" w:hAnsi="Times New Roman"/>
        </w:rPr>
        <w:lastRenderedPageBreak/>
        <w:t>балконов, лоджий, веранд, террас, эркеров, декоративных элементов, дверных, витринных, арочных и оконных проемов;</w:t>
      </w:r>
      <w:proofErr w:type="gramEnd"/>
    </w:p>
    <w:p w:rsidR="00C91CA4" w:rsidRPr="00C91CA4" w:rsidRDefault="00C91CA4" w:rsidP="00C91CA4">
      <w:pPr>
        <w:pStyle w:val="a3"/>
        <w:numPr>
          <w:ilvl w:val="0"/>
          <w:numId w:val="5"/>
        </w:numPr>
        <w:ind w:left="0" w:firstLine="567"/>
        <w:rPr>
          <w:rFonts w:ascii="Times New Roman" w:hAnsi="Times New Roman"/>
        </w:rPr>
      </w:pPr>
      <w:r w:rsidRPr="00C91CA4">
        <w:rPr>
          <w:rFonts w:ascii="Times New Roman" w:hAnsi="Times New Roman"/>
        </w:rPr>
        <w:t>принципиальные изменения приемов архитектурно-художественного освещения и праздничной подсветки фасадов (при их наличии);</w:t>
      </w:r>
    </w:p>
    <w:p w:rsidR="00C91CA4" w:rsidRPr="00C91CA4" w:rsidRDefault="00C91CA4" w:rsidP="00C91CA4">
      <w:pPr>
        <w:pStyle w:val="a3"/>
        <w:numPr>
          <w:ilvl w:val="0"/>
          <w:numId w:val="5"/>
        </w:numPr>
        <w:ind w:left="0" w:firstLine="567"/>
        <w:rPr>
          <w:rFonts w:ascii="Times New Roman" w:hAnsi="Times New Roman"/>
        </w:rPr>
      </w:pPr>
      <w:r w:rsidRPr="00C91CA4">
        <w:rPr>
          <w:rFonts w:ascii="Times New Roman" w:hAnsi="Times New Roman"/>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C91CA4" w:rsidRPr="00C91CA4" w:rsidRDefault="00C91CA4" w:rsidP="00C91CA4">
      <w:pPr>
        <w:pStyle w:val="a3"/>
        <w:ind w:left="0"/>
        <w:rPr>
          <w:rFonts w:ascii="Times New Roman" w:hAnsi="Times New Roman"/>
          <w:b/>
        </w:rPr>
      </w:pPr>
      <w:r w:rsidRPr="00C91CA4">
        <w:rPr>
          <w:rFonts w:ascii="Times New Roman" w:hAnsi="Times New Roman"/>
          <w:b/>
        </w:rPr>
        <w:t xml:space="preserve">(п. 2.22. </w:t>
      </w:r>
      <w:proofErr w:type="gramStart"/>
      <w:r w:rsidRPr="00C91CA4">
        <w:rPr>
          <w:rFonts w:ascii="Times New Roman" w:hAnsi="Times New Roman"/>
          <w:b/>
        </w:rPr>
        <w:t>введен</w:t>
      </w:r>
      <w:proofErr w:type="gramEnd"/>
      <w:r w:rsidRPr="00C91CA4">
        <w:rPr>
          <w:rFonts w:ascii="Times New Roman" w:hAnsi="Times New Roman"/>
          <w:b/>
        </w:rPr>
        <w:t xml:space="preserve"> решением от 22.04.2016 № 62)</w:t>
      </w:r>
    </w:p>
    <w:p w:rsidR="00C91CA4" w:rsidRPr="00C91CA4" w:rsidRDefault="00C91CA4" w:rsidP="00C91CA4">
      <w:pPr>
        <w:pStyle w:val="a3"/>
        <w:ind w:left="0"/>
        <w:rPr>
          <w:rFonts w:ascii="Times New Roman" w:hAnsi="Times New Roman"/>
        </w:rPr>
      </w:pPr>
      <w:r w:rsidRPr="00C91CA4">
        <w:rPr>
          <w:rFonts w:ascii="Times New Roman" w:hAnsi="Times New Roman"/>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C91CA4" w:rsidRPr="00C91CA4" w:rsidRDefault="00C91CA4" w:rsidP="00C91CA4">
      <w:pPr>
        <w:pStyle w:val="a3"/>
        <w:ind w:left="0"/>
        <w:rPr>
          <w:rFonts w:ascii="Times New Roman" w:hAnsi="Times New Roman"/>
          <w:b/>
        </w:rPr>
      </w:pPr>
      <w:r w:rsidRPr="00C91CA4">
        <w:rPr>
          <w:rFonts w:ascii="Times New Roman" w:hAnsi="Times New Roman"/>
          <w:b/>
        </w:rPr>
        <w:t xml:space="preserve">(п. 2.23. </w:t>
      </w:r>
      <w:proofErr w:type="gramStart"/>
      <w:r w:rsidRPr="00C91CA4">
        <w:rPr>
          <w:rFonts w:ascii="Times New Roman" w:hAnsi="Times New Roman"/>
          <w:b/>
        </w:rPr>
        <w:t>введен</w:t>
      </w:r>
      <w:proofErr w:type="gramEnd"/>
      <w:r w:rsidRPr="00C91CA4">
        <w:rPr>
          <w:rFonts w:ascii="Times New Roman" w:hAnsi="Times New Roman"/>
          <w:b/>
        </w:rPr>
        <w:t xml:space="preserve"> решением от 22.04.2016 № 62)</w:t>
      </w:r>
    </w:p>
    <w:p w:rsidR="00C91CA4" w:rsidRPr="00C91CA4" w:rsidRDefault="00C91CA4" w:rsidP="00C91CA4">
      <w:pPr>
        <w:autoSpaceDE w:val="0"/>
        <w:autoSpaceDN w:val="0"/>
        <w:adjustRightInd w:val="0"/>
        <w:ind w:firstLine="0"/>
        <w:jc w:val="center"/>
        <w:outlineLvl w:val="1"/>
        <w:rPr>
          <w:rFonts w:ascii="Times New Roman" w:hAnsi="Times New Roman"/>
          <w:b/>
        </w:rPr>
      </w:pPr>
      <w:r w:rsidRPr="00C91CA4">
        <w:rPr>
          <w:rFonts w:ascii="Times New Roman" w:hAnsi="Times New Roman"/>
          <w:b/>
        </w:rPr>
        <w:t>3. Организация уборки территорий</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Организацию уборки осуществляют:</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 xml:space="preserve">3.2.4. Уборку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C91CA4">
        <w:rPr>
          <w:rFonts w:ascii="Times New Roman" w:hAnsi="Times New Roman"/>
        </w:rPr>
        <w:t>дождеприемных</w:t>
      </w:r>
      <w:proofErr w:type="spellEnd"/>
      <w:r w:rsidRPr="00C91CA4">
        <w:rPr>
          <w:rFonts w:ascii="Times New Roman" w:hAnsi="Times New Roman"/>
        </w:rPr>
        <w:t xml:space="preserve"> колодцев обязаны производить организации, обслуживающие данные объекты.</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3.2.5. Организация работы по очистке и уборке территории рынков и прилегающих к ним территорий возлагается на администрацию рынков.</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3.2.7. На территориях автостоянок - их собственники или арендаторы.</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3.2.8. В случае</w:t>
      </w:r>
      <w:proofErr w:type="gramStart"/>
      <w:r w:rsidRPr="00C91CA4">
        <w:rPr>
          <w:rFonts w:ascii="Times New Roman" w:hAnsi="Times New Roman"/>
        </w:rPr>
        <w:t>,</w:t>
      </w:r>
      <w:proofErr w:type="gramEnd"/>
      <w:r w:rsidRPr="00C91CA4">
        <w:rPr>
          <w:rFonts w:ascii="Times New Roman" w:hAnsi="Times New Roman"/>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lastRenderedPageBreak/>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 xml:space="preserve">3.4. </w:t>
      </w:r>
      <w:proofErr w:type="gramStart"/>
      <w:r w:rsidRPr="00C91CA4">
        <w:rPr>
          <w:rFonts w:ascii="Times New Roman" w:hAnsi="Times New Roman"/>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 xml:space="preserve">3.5. Собственники нежилых </w:t>
      </w:r>
      <w:proofErr w:type="spellStart"/>
      <w:r w:rsidRPr="00C91CA4">
        <w:rPr>
          <w:rFonts w:ascii="Times New Roman" w:hAnsi="Times New Roman"/>
        </w:rPr>
        <w:t>помещений</w:t>
      </w:r>
      <w:proofErr w:type="gramStart"/>
      <w:r w:rsidRPr="00C91CA4">
        <w:rPr>
          <w:rFonts w:ascii="Times New Roman" w:hAnsi="Times New Roman"/>
        </w:rPr>
        <w:t>,р</w:t>
      </w:r>
      <w:proofErr w:type="gramEnd"/>
      <w:r w:rsidRPr="00C91CA4">
        <w:rPr>
          <w:rFonts w:ascii="Times New Roman" w:hAnsi="Times New Roman"/>
        </w:rPr>
        <w:t>асположенных</w:t>
      </w:r>
      <w:proofErr w:type="spellEnd"/>
      <w:r w:rsidRPr="00C91CA4">
        <w:rPr>
          <w:rFonts w:ascii="Times New Roman" w:hAnsi="Times New Roman"/>
        </w:rPr>
        <w:t xml:space="preserve">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roofErr w:type="gramStart"/>
      <w:r w:rsidRPr="00C91CA4">
        <w:rPr>
          <w:rFonts w:ascii="Times New Roman" w:hAnsi="Times New Roman"/>
        </w:rPr>
        <w:t>)о</w:t>
      </w:r>
      <w:proofErr w:type="gramEnd"/>
      <w:r w:rsidRPr="00C91CA4">
        <w:rPr>
          <w:rFonts w:ascii="Times New Roman" w:hAnsi="Times New Roman"/>
        </w:rPr>
        <w:t>бязаны обеспечивать своевременную санитарную уборку прилегающих территорий и производство следующих работ:</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 xml:space="preserve">3.6.1. </w:t>
      </w:r>
      <w:proofErr w:type="spellStart"/>
      <w:r w:rsidRPr="00C91CA4">
        <w:rPr>
          <w:rFonts w:ascii="Times New Roman" w:hAnsi="Times New Roman"/>
        </w:rPr>
        <w:t>Окос</w:t>
      </w:r>
      <w:proofErr w:type="spellEnd"/>
      <w:r w:rsidRPr="00C91CA4">
        <w:rPr>
          <w:rFonts w:ascii="Times New Roman" w:hAnsi="Times New Roman"/>
        </w:rPr>
        <w:t xml:space="preserve"> газонов, сгребание листвы и уборку скошенной травы и листвы. </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3.6.2. Содержание поверхности тротуаров, внутриквартальных и дворовых проездов в чистоте, беспрепятственный отвод талых и дождевых вод.</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Урны устанавливаются:</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C91CA4">
        <w:rPr>
          <w:rFonts w:ascii="Times New Roman" w:hAnsi="Times New Roman"/>
        </w:rPr>
        <w:t>т.ч</w:t>
      </w:r>
      <w:proofErr w:type="spellEnd"/>
      <w:r w:rsidRPr="00C91CA4">
        <w:rPr>
          <w:rFonts w:ascii="Times New Roman" w:hAnsi="Times New Roman"/>
        </w:rPr>
        <w:t>. при совмещенном с ними расположении, принадлежащих им в установленном законом порядке;</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lastRenderedPageBreak/>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C91CA4" w:rsidRPr="00C91CA4" w:rsidRDefault="00C91CA4" w:rsidP="00C91CA4">
      <w:pPr>
        <w:autoSpaceDE w:val="0"/>
        <w:autoSpaceDN w:val="0"/>
        <w:adjustRightInd w:val="0"/>
        <w:outlineLvl w:val="1"/>
        <w:rPr>
          <w:rFonts w:ascii="Times New Roman" w:hAnsi="Times New Roman"/>
        </w:rPr>
      </w:pPr>
      <w:proofErr w:type="gramStart"/>
      <w:r w:rsidRPr="00C91CA4">
        <w:rPr>
          <w:rFonts w:ascii="Times New Roman" w:hAnsi="Times New Roman"/>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Расстояние между урнами должно быть не более 50 м на оживленных магистральных улицах (территориях) и не более 100 м - на малолюдных.</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3.9. Запрещается:</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3.9.1. Производить засыпку недействующих шахтных колодцев бытовым мусором и использовать их как ямы складирования бытовых отходов.</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3.9.3. Сливать в приемные дождевые колодцы нефтесодержащие продукты, кислоты, красители, откачанную при производстве аварийных работ воду.</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3.9.7. Выливать на газоны (дернину), грунт или твердое покрытие улиц воду после продажи цветов, мытья полов и т.д. (прочие жидкие отходы).</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3.9.8. Размещать рекламные щиты, тумбы, ограждения, цветочные вазоны на тротуарах, затрудняющие уборку территории механизированным способом.</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3.9.9. Сметать на проезжую часть мусора, образовавшегося после уборки прилегающих территорий.</w:t>
      </w:r>
    </w:p>
    <w:p w:rsidR="00C91CA4" w:rsidRPr="00C91CA4" w:rsidRDefault="00C91CA4" w:rsidP="00C91CA4">
      <w:pPr>
        <w:pStyle w:val="ConsPlusNormal"/>
        <w:ind w:firstLine="0"/>
        <w:jc w:val="center"/>
        <w:outlineLvl w:val="1"/>
        <w:rPr>
          <w:rFonts w:ascii="Times New Roman" w:hAnsi="Times New Roman" w:cs="Times New Roman"/>
          <w:b/>
          <w:sz w:val="24"/>
          <w:szCs w:val="24"/>
        </w:rPr>
      </w:pPr>
      <w:r w:rsidRPr="00C91CA4">
        <w:rPr>
          <w:rFonts w:ascii="Times New Roman" w:hAnsi="Times New Roman" w:cs="Times New Roman"/>
          <w:b/>
          <w:sz w:val="24"/>
          <w:szCs w:val="24"/>
        </w:rPr>
        <w:t>4. Сбор и вывоз твердых и жидких отходов</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4.2. Юридические, должностные и физические лица (в том числе индивидуальные предприниматели) обязаны:</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4.2.1. Обеспечить сбор отходов в контейнеры (сборники ТБО) на специально оборудованных площадках.</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 xml:space="preserve">4.2.2. Иметь в </w:t>
      </w:r>
      <w:proofErr w:type="spellStart"/>
      <w:r w:rsidRPr="00C91CA4">
        <w:rPr>
          <w:rFonts w:ascii="Times New Roman" w:hAnsi="Times New Roman" w:cs="Times New Roman"/>
          <w:sz w:val="24"/>
          <w:szCs w:val="24"/>
        </w:rPr>
        <w:t>неканализованных</w:t>
      </w:r>
      <w:proofErr w:type="spellEnd"/>
      <w:r w:rsidRPr="00C91CA4">
        <w:rPr>
          <w:rFonts w:ascii="Times New Roman" w:hAnsi="Times New Roman" w:cs="Times New Roman"/>
          <w:sz w:val="24"/>
          <w:szCs w:val="24"/>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4.2.3. Иметь надежную гидроизоляцию выгребных ям, исключающую загрязнение окружающей среды жидкими отходами.</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4.2.4. Содержать в исправном состоянии несменяемые контейнеры и другие сборники для жидких и твердых бытовых отходов.</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4.2.5. Обеспечить свободный проезд к контейнерам, установленным на специально оборудованных площадках.</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4.3. Для сбора ТБО должны применяться контейнеры в технически исправном состоянии.</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w:t>
      </w:r>
      <w:r w:rsidRPr="00C91CA4">
        <w:rPr>
          <w:rFonts w:ascii="Times New Roman" w:hAnsi="Times New Roman" w:cs="Times New Roman"/>
          <w:sz w:val="24"/>
          <w:szCs w:val="24"/>
        </w:rPr>
        <w:lastRenderedPageBreak/>
        <w:t xml:space="preserve">На улицах с домами индивидуальной застройки контейнерные площадки устанавливаются на расстоянии не менее 8-10 м от жилого дома. </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C91CA4">
        <w:rPr>
          <w:rFonts w:ascii="Times New Roman" w:hAnsi="Times New Roman" w:cs="Times New Roman"/>
          <w:sz w:val="24"/>
          <w:szCs w:val="24"/>
        </w:rPr>
        <w:t>продезинфицированными</w:t>
      </w:r>
      <w:proofErr w:type="gramEnd"/>
      <w:r w:rsidRPr="00C91CA4">
        <w:rPr>
          <w:rFonts w:ascii="Times New Roman" w:hAnsi="Times New Roman" w:cs="Times New Roman"/>
          <w:sz w:val="24"/>
          <w:szCs w:val="24"/>
        </w:rPr>
        <w:t>.</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4.6. Ответственность:</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4.11. Запрещается:</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 xml:space="preserve">4.11.2. Осуществлять выгрузку бытового и строительного мусора, в </w:t>
      </w:r>
      <w:proofErr w:type="spellStart"/>
      <w:r w:rsidRPr="00C91CA4">
        <w:rPr>
          <w:rFonts w:ascii="Times New Roman" w:hAnsi="Times New Roman" w:cs="Times New Roman"/>
          <w:sz w:val="24"/>
          <w:szCs w:val="24"/>
        </w:rPr>
        <w:t>т.ч</w:t>
      </w:r>
      <w:proofErr w:type="spellEnd"/>
      <w:r w:rsidRPr="00C91CA4">
        <w:rPr>
          <w:rFonts w:ascii="Times New Roman" w:hAnsi="Times New Roman" w:cs="Times New Roman"/>
          <w:sz w:val="24"/>
          <w:szCs w:val="24"/>
        </w:rPr>
        <w:t xml:space="preserve">. грунта, в местах, не отведенных для этих целей, в </w:t>
      </w:r>
      <w:proofErr w:type="spellStart"/>
      <w:r w:rsidRPr="00C91CA4">
        <w:rPr>
          <w:rFonts w:ascii="Times New Roman" w:hAnsi="Times New Roman" w:cs="Times New Roman"/>
          <w:sz w:val="24"/>
          <w:szCs w:val="24"/>
        </w:rPr>
        <w:t>т.ч</w:t>
      </w:r>
      <w:proofErr w:type="spellEnd"/>
      <w:r w:rsidRPr="00C91CA4">
        <w:rPr>
          <w:rFonts w:ascii="Times New Roman" w:hAnsi="Times New Roman" w:cs="Times New Roman"/>
          <w:sz w:val="24"/>
          <w:szCs w:val="24"/>
        </w:rPr>
        <w:t>. возле контейнеров, на контейнерных площадках.</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 xml:space="preserve">4.11.3. Выливать жидкие отходы во дворах и на улицах. </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Допускается использование ливневой канализации для слива жидких отходов, образовавшихся после уборки помещений.</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C91CA4">
        <w:rPr>
          <w:rFonts w:ascii="Times New Roman" w:hAnsi="Times New Roman" w:cs="Times New Roman"/>
          <w:sz w:val="24"/>
          <w:szCs w:val="24"/>
        </w:rPr>
        <w:t>складирования</w:t>
      </w:r>
      <w:proofErr w:type="gramEnd"/>
      <w:r w:rsidRPr="00C91CA4">
        <w:rPr>
          <w:rFonts w:ascii="Times New Roman" w:hAnsi="Times New Roman" w:cs="Times New Roman"/>
          <w:sz w:val="24"/>
          <w:szCs w:val="24"/>
        </w:rPr>
        <w:t xml:space="preserve"> прилегающие к ним территории.</w:t>
      </w:r>
    </w:p>
    <w:p w:rsidR="00C91CA4" w:rsidRPr="00C91CA4" w:rsidRDefault="00C91CA4" w:rsidP="00C91CA4">
      <w:pPr>
        <w:pStyle w:val="ConsPlusNormal"/>
        <w:ind w:firstLine="567"/>
        <w:jc w:val="both"/>
        <w:outlineLvl w:val="1"/>
        <w:rPr>
          <w:rFonts w:ascii="Times New Roman" w:hAnsi="Times New Roman" w:cs="Times New Roman"/>
          <w:sz w:val="24"/>
          <w:szCs w:val="24"/>
        </w:rPr>
      </w:pPr>
      <w:r w:rsidRPr="00C91CA4">
        <w:rPr>
          <w:rFonts w:ascii="Times New Roman" w:hAnsi="Times New Roman" w:cs="Times New Roman"/>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C91CA4" w:rsidRPr="00C91CA4" w:rsidRDefault="00C91CA4" w:rsidP="00C91CA4">
      <w:pPr>
        <w:pStyle w:val="ConsPlusNormal"/>
        <w:ind w:firstLine="0"/>
        <w:jc w:val="center"/>
        <w:outlineLvl w:val="1"/>
        <w:rPr>
          <w:rFonts w:ascii="Times New Roman" w:hAnsi="Times New Roman" w:cs="Times New Roman"/>
          <w:b/>
          <w:sz w:val="24"/>
          <w:szCs w:val="24"/>
        </w:rPr>
      </w:pPr>
      <w:r w:rsidRPr="00C91CA4">
        <w:rPr>
          <w:rFonts w:ascii="Times New Roman" w:hAnsi="Times New Roman" w:cs="Times New Roman"/>
          <w:b/>
          <w:sz w:val="24"/>
          <w:szCs w:val="24"/>
        </w:rPr>
        <w:t>5. Порядок содержания зеленых насаждений</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w:t>
      </w:r>
      <w:proofErr w:type="spellStart"/>
      <w:r w:rsidRPr="00C91CA4">
        <w:rPr>
          <w:rFonts w:ascii="Times New Roman" w:hAnsi="Times New Roman" w:cs="Times New Roman"/>
          <w:sz w:val="24"/>
          <w:szCs w:val="24"/>
        </w:rPr>
        <w:t>Липчанского</w:t>
      </w:r>
      <w:proofErr w:type="spellEnd"/>
      <w:r w:rsidRPr="00C91CA4">
        <w:rPr>
          <w:rFonts w:ascii="Times New Roman" w:hAnsi="Times New Roman" w:cs="Times New Roman"/>
          <w:sz w:val="24"/>
          <w:szCs w:val="24"/>
        </w:rPr>
        <w:t xml:space="preserve"> сельского  поселения  муниципального района», утвержденным администрацией </w:t>
      </w:r>
      <w:proofErr w:type="spellStart"/>
      <w:r w:rsidRPr="00C91CA4">
        <w:rPr>
          <w:rFonts w:ascii="Times New Roman" w:hAnsi="Times New Roman" w:cs="Times New Roman"/>
          <w:sz w:val="24"/>
          <w:szCs w:val="24"/>
        </w:rPr>
        <w:t>Липчанского</w:t>
      </w:r>
      <w:proofErr w:type="spellEnd"/>
      <w:r w:rsidRPr="00C91CA4">
        <w:rPr>
          <w:rFonts w:ascii="Times New Roman" w:hAnsi="Times New Roman" w:cs="Times New Roman"/>
          <w:sz w:val="24"/>
          <w:szCs w:val="24"/>
        </w:rPr>
        <w:t xml:space="preserve"> сельского  поселения.</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lastRenderedPageBreak/>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Учет, содержание, клеймение, снос, обрезка, пересадка деревьев и кустарников производится специализированной организацией.</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Администрация  </w:t>
      </w:r>
      <w:proofErr w:type="spellStart"/>
      <w:r w:rsidRPr="00C91CA4">
        <w:rPr>
          <w:rFonts w:ascii="Times New Roman" w:hAnsi="Times New Roman" w:cs="Times New Roman"/>
          <w:sz w:val="24"/>
          <w:szCs w:val="24"/>
        </w:rPr>
        <w:t>Липчанского</w:t>
      </w:r>
      <w:proofErr w:type="spellEnd"/>
      <w:r w:rsidRPr="00C91CA4">
        <w:rPr>
          <w:rFonts w:ascii="Times New Roman" w:hAnsi="Times New Roman" w:cs="Times New Roman"/>
          <w:sz w:val="24"/>
          <w:szCs w:val="24"/>
        </w:rPr>
        <w:t xml:space="preserve"> сельского  поселения осуществляет </w:t>
      </w:r>
      <w:proofErr w:type="gramStart"/>
      <w:r w:rsidRPr="00C91CA4">
        <w:rPr>
          <w:rFonts w:ascii="Times New Roman" w:hAnsi="Times New Roman" w:cs="Times New Roman"/>
          <w:sz w:val="24"/>
          <w:szCs w:val="24"/>
        </w:rPr>
        <w:t>контроль за</w:t>
      </w:r>
      <w:proofErr w:type="gramEnd"/>
      <w:r w:rsidRPr="00C91CA4">
        <w:rPr>
          <w:rFonts w:ascii="Times New Roman" w:hAnsi="Times New Roman" w:cs="Times New Roman"/>
          <w:sz w:val="24"/>
          <w:szCs w:val="24"/>
        </w:rPr>
        <w:t xml:space="preserve"> состоянием и правильным содержанием всех зеленых насаждений, находящихся на территории поселения, независимо от их ведомственной принадлежности.</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Самовольная вырубка деревьев и кустарников запрещается.</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Снос зеленых насаждений общего пользования осуществляется на основании разрешительной документации, выдаваемой администрацией </w:t>
      </w:r>
      <w:proofErr w:type="spellStart"/>
      <w:r w:rsidRPr="00C91CA4">
        <w:rPr>
          <w:rFonts w:ascii="Times New Roman" w:hAnsi="Times New Roman" w:cs="Times New Roman"/>
          <w:sz w:val="24"/>
          <w:szCs w:val="24"/>
        </w:rPr>
        <w:t>Липчанского</w:t>
      </w:r>
      <w:proofErr w:type="spellEnd"/>
      <w:r w:rsidRPr="00C91CA4">
        <w:rPr>
          <w:rFonts w:ascii="Times New Roman" w:hAnsi="Times New Roman" w:cs="Times New Roman"/>
          <w:sz w:val="24"/>
          <w:szCs w:val="24"/>
        </w:rPr>
        <w:t xml:space="preserve"> сельского  поселения. </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на основании разрешительной документации, выдаваемой администрацией </w:t>
      </w:r>
      <w:proofErr w:type="spellStart"/>
      <w:r w:rsidRPr="00C91CA4">
        <w:rPr>
          <w:rFonts w:ascii="Times New Roman" w:hAnsi="Times New Roman" w:cs="Times New Roman"/>
          <w:sz w:val="24"/>
          <w:szCs w:val="24"/>
        </w:rPr>
        <w:t>Липчанского</w:t>
      </w:r>
      <w:proofErr w:type="spellEnd"/>
      <w:r w:rsidRPr="00C91CA4">
        <w:rPr>
          <w:rFonts w:ascii="Times New Roman" w:hAnsi="Times New Roman" w:cs="Times New Roman"/>
          <w:sz w:val="24"/>
          <w:szCs w:val="24"/>
        </w:rPr>
        <w:t xml:space="preserve"> сельского поселения.</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Если зеленые насаждения подлежат пересадке, место пересадки зеленых насаждений определяется администрацией </w:t>
      </w:r>
      <w:proofErr w:type="spellStart"/>
      <w:r w:rsidRPr="00C91CA4">
        <w:rPr>
          <w:rFonts w:ascii="Times New Roman" w:hAnsi="Times New Roman" w:cs="Times New Roman"/>
          <w:sz w:val="24"/>
          <w:szCs w:val="24"/>
        </w:rPr>
        <w:t>Липчанского</w:t>
      </w:r>
      <w:proofErr w:type="spellEnd"/>
      <w:r w:rsidRPr="00C91CA4">
        <w:rPr>
          <w:rFonts w:ascii="Times New Roman" w:hAnsi="Times New Roman" w:cs="Times New Roman"/>
          <w:sz w:val="24"/>
          <w:szCs w:val="24"/>
        </w:rPr>
        <w:t xml:space="preserve"> сельского поселения. </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proofErr w:type="gramStart"/>
      <w:r w:rsidRPr="00C91CA4">
        <w:rPr>
          <w:rFonts w:ascii="Times New Roman" w:hAnsi="Times New Roman" w:cs="Times New Roman"/>
          <w:sz w:val="24"/>
          <w:szCs w:val="24"/>
        </w:rPr>
        <w:t>Контроль за</w:t>
      </w:r>
      <w:proofErr w:type="gramEnd"/>
      <w:r w:rsidRPr="00C91CA4">
        <w:rPr>
          <w:rFonts w:ascii="Times New Roman" w:hAnsi="Times New Roman" w:cs="Times New Roman"/>
          <w:sz w:val="24"/>
          <w:szCs w:val="24"/>
        </w:rPr>
        <w:t xml:space="preserve"> законностью сноса зеленых насаждений осуществляется администрацией </w:t>
      </w:r>
      <w:proofErr w:type="spellStart"/>
      <w:r w:rsidRPr="00C91CA4">
        <w:rPr>
          <w:rFonts w:ascii="Times New Roman" w:hAnsi="Times New Roman" w:cs="Times New Roman"/>
          <w:sz w:val="24"/>
          <w:szCs w:val="24"/>
        </w:rPr>
        <w:t>Липчанского</w:t>
      </w:r>
      <w:proofErr w:type="spellEnd"/>
      <w:r w:rsidRPr="00C91CA4">
        <w:rPr>
          <w:rFonts w:ascii="Times New Roman" w:hAnsi="Times New Roman" w:cs="Times New Roman"/>
          <w:sz w:val="24"/>
          <w:szCs w:val="24"/>
        </w:rPr>
        <w:t xml:space="preserve"> сельского поселения</w:t>
      </w:r>
      <w:r w:rsidRPr="00C91CA4">
        <w:rPr>
          <w:rFonts w:ascii="Times New Roman" w:hAnsi="Times New Roman" w:cs="Times New Roman"/>
          <w:color w:val="FF0000"/>
          <w:sz w:val="24"/>
          <w:szCs w:val="24"/>
        </w:rPr>
        <w:t>.</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На территориях зеленых насаждений сельского поселения запрещается:</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ходить и лежать на газонах и в молодых лесных посадках;</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ломать деревья, кустарники, сучья и ветви;</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разбивать палатки и разводить костры;</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засорять газоны, цветники, дорожки и водоемы;</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портить скульптуры, скамейки, ограды;</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парковать автотранспортные средства на газонах;</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пасти скот;</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lastRenderedPageBreak/>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добывать растительную землю, песок и производить другие раскопки;</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выгуливать и отпускать с поводка собак в парках, лесопарках, скверах и на иных территориях зеленых насаждений;</w:t>
      </w:r>
    </w:p>
    <w:p w:rsidR="00C91CA4" w:rsidRPr="00C91CA4" w:rsidRDefault="00C91CA4" w:rsidP="00C91CA4">
      <w:pPr>
        <w:pStyle w:val="ConsPlusNormal"/>
        <w:numPr>
          <w:ilvl w:val="0"/>
          <w:numId w:val="2"/>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сжигать листву и мусор на территории общего пользования муниципального образования.</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Ответственность за сохранность зеленых насаждений на территории  сельского поселения возлагается:</w:t>
      </w:r>
    </w:p>
    <w:p w:rsidR="00C91CA4" w:rsidRPr="00C91CA4" w:rsidRDefault="00C91CA4" w:rsidP="00C91CA4">
      <w:pPr>
        <w:pStyle w:val="ConsPlusNormal"/>
        <w:numPr>
          <w:ilvl w:val="2"/>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C91CA4" w:rsidRPr="00C91CA4" w:rsidRDefault="00C91CA4" w:rsidP="00C91CA4">
      <w:pPr>
        <w:pStyle w:val="ConsPlusNormal"/>
        <w:numPr>
          <w:ilvl w:val="2"/>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(городского) поселения.</w:t>
      </w:r>
    </w:p>
    <w:p w:rsidR="00C91CA4" w:rsidRPr="00C91CA4" w:rsidRDefault="00C91CA4" w:rsidP="00C91CA4">
      <w:pPr>
        <w:pStyle w:val="ConsPlusNormal"/>
        <w:numPr>
          <w:ilvl w:val="2"/>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C91CA4" w:rsidRPr="00C91CA4" w:rsidRDefault="00C91CA4" w:rsidP="00C91CA4">
      <w:pPr>
        <w:pStyle w:val="ConsPlusNormal"/>
        <w:numPr>
          <w:ilvl w:val="2"/>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C91CA4" w:rsidRPr="00C91CA4" w:rsidRDefault="00C91CA4" w:rsidP="00C91CA4">
      <w:pPr>
        <w:pStyle w:val="ConsPlusNormal"/>
        <w:numPr>
          <w:ilvl w:val="1"/>
          <w:numId w:val="1"/>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91CA4" w:rsidRPr="00C91CA4" w:rsidRDefault="00C91CA4" w:rsidP="00C91CA4">
      <w:pPr>
        <w:pStyle w:val="ConsPlusNormal"/>
        <w:numPr>
          <w:ilvl w:val="0"/>
          <w:numId w:val="1"/>
        </w:numPr>
        <w:ind w:left="0" w:firstLine="0"/>
        <w:jc w:val="center"/>
        <w:outlineLvl w:val="1"/>
        <w:rPr>
          <w:rFonts w:ascii="Times New Roman" w:hAnsi="Times New Roman" w:cs="Times New Roman"/>
          <w:b/>
          <w:sz w:val="24"/>
          <w:szCs w:val="24"/>
        </w:rPr>
      </w:pPr>
      <w:r w:rsidRPr="00C91CA4">
        <w:rPr>
          <w:rFonts w:ascii="Times New Roman" w:hAnsi="Times New Roman" w:cs="Times New Roman"/>
          <w:b/>
          <w:sz w:val="24"/>
          <w:szCs w:val="24"/>
        </w:rPr>
        <w:t>Установка и содержание малых архитектурных форм</w:t>
      </w:r>
    </w:p>
    <w:p w:rsidR="00C91CA4" w:rsidRPr="00C91CA4" w:rsidRDefault="00C91CA4" w:rsidP="00C91CA4">
      <w:pPr>
        <w:pStyle w:val="ConsPlusNormal"/>
        <w:ind w:firstLine="567"/>
        <w:jc w:val="center"/>
        <w:outlineLvl w:val="1"/>
        <w:rPr>
          <w:rFonts w:ascii="Times New Roman" w:hAnsi="Times New Roman" w:cs="Times New Roman"/>
          <w:b/>
          <w:sz w:val="24"/>
          <w:szCs w:val="24"/>
        </w:rPr>
      </w:pPr>
      <w:r w:rsidRPr="00C91CA4">
        <w:rPr>
          <w:rFonts w:ascii="Times New Roman" w:hAnsi="Times New Roman" w:cs="Times New Roman"/>
          <w:b/>
          <w:sz w:val="24"/>
          <w:szCs w:val="24"/>
        </w:rPr>
        <w:t>и объектов мелкорозничной (торговой) сети</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6.1. Установка и эксплуатация объектов мелкорозничной торговли на территории </w:t>
      </w:r>
      <w:proofErr w:type="spellStart"/>
      <w:r w:rsidRPr="00C91CA4">
        <w:rPr>
          <w:rFonts w:ascii="Times New Roman" w:hAnsi="Times New Roman" w:cs="Times New Roman"/>
          <w:sz w:val="24"/>
          <w:szCs w:val="24"/>
        </w:rPr>
        <w:t>Липчанского</w:t>
      </w:r>
      <w:proofErr w:type="spellEnd"/>
      <w:r w:rsidRPr="00C91CA4">
        <w:rPr>
          <w:rFonts w:ascii="Times New Roman" w:hAnsi="Times New Roman" w:cs="Times New Roman"/>
          <w:sz w:val="24"/>
          <w:szCs w:val="24"/>
        </w:rPr>
        <w:t xml:space="preserve"> сельского  поселения производятся в соответствии со схемой размещения нестационарных торговых объектов на территории </w:t>
      </w:r>
      <w:proofErr w:type="spellStart"/>
      <w:r w:rsidRPr="00C91CA4">
        <w:rPr>
          <w:rFonts w:ascii="Times New Roman" w:hAnsi="Times New Roman" w:cs="Times New Roman"/>
          <w:sz w:val="24"/>
          <w:szCs w:val="24"/>
        </w:rPr>
        <w:t>Липчанского</w:t>
      </w:r>
      <w:proofErr w:type="spellEnd"/>
      <w:r w:rsidRPr="00C91CA4">
        <w:rPr>
          <w:rFonts w:ascii="Times New Roman" w:hAnsi="Times New Roman" w:cs="Times New Roman"/>
          <w:sz w:val="24"/>
          <w:szCs w:val="24"/>
        </w:rPr>
        <w:t xml:space="preserve"> сельского поселения, утвержденной  администрацией </w:t>
      </w:r>
      <w:proofErr w:type="spellStart"/>
      <w:r w:rsidRPr="00C91CA4">
        <w:rPr>
          <w:rFonts w:ascii="Times New Roman" w:hAnsi="Times New Roman" w:cs="Times New Roman"/>
          <w:sz w:val="24"/>
          <w:szCs w:val="24"/>
        </w:rPr>
        <w:t>Липчанского</w:t>
      </w:r>
      <w:proofErr w:type="spellEnd"/>
      <w:r w:rsidRPr="00C91CA4">
        <w:rPr>
          <w:rFonts w:ascii="Times New Roman" w:hAnsi="Times New Roman" w:cs="Times New Roman"/>
          <w:sz w:val="24"/>
          <w:szCs w:val="24"/>
        </w:rPr>
        <w:t xml:space="preserve">  сельского поселения.</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6.2. Владельцы малых архитектурных форм и объектов мелкорозничной (торговой) сети обязаны:</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6.2.1. Содержать малые архитектурные формы, производить их ремонт и окраску.</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6.2.2. </w:t>
      </w:r>
      <w:proofErr w:type="gramStart"/>
      <w:r w:rsidRPr="00C91CA4">
        <w:rPr>
          <w:rFonts w:ascii="Times New Roman" w:hAnsi="Times New Roman" w:cs="Times New Roman"/>
          <w:sz w:val="24"/>
          <w:szCs w:val="24"/>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        6.3. Запрещается:</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6.3.2. Размещать объекты мелкорозничной (торговой) сети на транзитной части тротуаров и пешеходных путей. </w:t>
      </w:r>
    </w:p>
    <w:p w:rsidR="00C91CA4" w:rsidRPr="00C91CA4" w:rsidRDefault="00C91CA4" w:rsidP="00C91CA4">
      <w:pPr>
        <w:pStyle w:val="ConsPlusNormal"/>
        <w:ind w:firstLine="0"/>
        <w:jc w:val="center"/>
        <w:outlineLvl w:val="1"/>
        <w:rPr>
          <w:rFonts w:ascii="Times New Roman" w:hAnsi="Times New Roman" w:cs="Times New Roman"/>
          <w:b/>
          <w:sz w:val="24"/>
          <w:szCs w:val="24"/>
        </w:rPr>
      </w:pPr>
      <w:r w:rsidRPr="00C91CA4">
        <w:rPr>
          <w:rFonts w:ascii="Times New Roman" w:hAnsi="Times New Roman" w:cs="Times New Roman"/>
          <w:b/>
          <w:sz w:val="24"/>
          <w:szCs w:val="24"/>
        </w:rPr>
        <w:t>7. Размещение и эксплуатация объектов наружной рекламы и информации</w:t>
      </w:r>
    </w:p>
    <w:p w:rsidR="00C91CA4" w:rsidRPr="00C91CA4" w:rsidRDefault="00C91CA4" w:rsidP="00C91CA4">
      <w:pPr>
        <w:autoSpaceDE w:val="0"/>
        <w:autoSpaceDN w:val="0"/>
        <w:adjustRightInd w:val="0"/>
        <w:outlineLvl w:val="2"/>
        <w:rPr>
          <w:rFonts w:ascii="Times New Roman" w:hAnsi="Times New Roman"/>
        </w:rPr>
      </w:pPr>
      <w:r w:rsidRPr="00C91CA4">
        <w:rPr>
          <w:rFonts w:ascii="Times New Roman" w:hAnsi="Times New Roman"/>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C91CA4">
        <w:rPr>
          <w:rFonts w:ascii="Times New Roman" w:hAnsi="Times New Roman"/>
        </w:rPr>
        <w:t>Р</w:t>
      </w:r>
      <w:proofErr w:type="gramEnd"/>
      <w:r w:rsidRPr="00C91CA4">
        <w:rPr>
          <w:rFonts w:ascii="Times New Roman" w:hAnsi="Times New Roman"/>
        </w:rPr>
        <w:t xml:space="preserve"> 52044.</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91CA4">
        <w:rPr>
          <w:rFonts w:ascii="Times New Roman" w:hAnsi="Times New Roman" w:cs="Times New Roman"/>
          <w:sz w:val="24"/>
          <w:szCs w:val="24"/>
        </w:rPr>
        <w:t>газосветовых</w:t>
      </w:r>
      <w:proofErr w:type="spellEnd"/>
      <w:r w:rsidRPr="00C91CA4">
        <w:rPr>
          <w:rFonts w:ascii="Times New Roman" w:hAnsi="Times New Roman" w:cs="Times New Roman"/>
          <w:sz w:val="24"/>
          <w:szCs w:val="24"/>
        </w:rPr>
        <w:t xml:space="preserve"> трубок и электроламп.</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lastRenderedPageBreak/>
        <w:t xml:space="preserve">7.3. В случае неисправности отдельных знаков реклама или вывески должны выключаться полностью. Вывески должны </w:t>
      </w:r>
      <w:proofErr w:type="gramStart"/>
      <w:r w:rsidRPr="00C91CA4">
        <w:rPr>
          <w:rFonts w:ascii="Times New Roman" w:hAnsi="Times New Roman" w:cs="Times New Roman"/>
          <w:sz w:val="24"/>
          <w:szCs w:val="24"/>
        </w:rPr>
        <w:t>находится</w:t>
      </w:r>
      <w:proofErr w:type="gramEnd"/>
      <w:r w:rsidRPr="00C91CA4">
        <w:rPr>
          <w:rFonts w:ascii="Times New Roman" w:hAnsi="Times New Roman" w:cs="Times New Roman"/>
          <w:sz w:val="24"/>
          <w:szCs w:val="24"/>
        </w:rPr>
        <w:t xml:space="preserve"> в чистом и опрятном состоянии.</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7.4. Витрины должны быть оборудованы специальными осветительными приборами.</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C91CA4" w:rsidRPr="00C91CA4" w:rsidRDefault="00C91CA4" w:rsidP="00C91CA4">
      <w:pPr>
        <w:pStyle w:val="ConsPlusNormal"/>
        <w:ind w:firstLine="567"/>
        <w:jc w:val="both"/>
        <w:rPr>
          <w:rFonts w:ascii="Times New Roman" w:hAnsi="Times New Roman" w:cs="Times New Roman"/>
          <w:sz w:val="24"/>
          <w:szCs w:val="24"/>
        </w:rPr>
      </w:pPr>
      <w:proofErr w:type="gramStart"/>
      <w:r w:rsidRPr="00C91CA4">
        <w:rPr>
          <w:rFonts w:ascii="Times New Roman" w:hAnsi="Times New Roman" w:cs="Times New Roman"/>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C91CA4">
        <w:rPr>
          <w:rFonts w:ascii="Times New Roman" w:hAnsi="Times New Roman" w:cs="Times New Roman"/>
          <w:sz w:val="24"/>
          <w:szCs w:val="24"/>
        </w:rPr>
        <w:t xml:space="preserve"> Лицо, расклеившее газеты, афиши, плакаты, различного рода объявления в неустановленных местах обязано обеспечить их удаление.</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7.8. </w:t>
      </w:r>
      <w:proofErr w:type="gramStart"/>
      <w:r w:rsidRPr="00C91CA4">
        <w:rPr>
          <w:rFonts w:ascii="Times New Roman" w:hAnsi="Times New Roman" w:cs="Times New Roman"/>
          <w:sz w:val="24"/>
          <w:szCs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Лицо, нанесшее такие надписи и (или) графические изображения, обязано обеспечить их удаление. В случае</w:t>
      </w:r>
      <w:proofErr w:type="gramStart"/>
      <w:r w:rsidRPr="00C91CA4">
        <w:rPr>
          <w:rFonts w:ascii="Times New Roman" w:hAnsi="Times New Roman" w:cs="Times New Roman"/>
          <w:sz w:val="24"/>
          <w:szCs w:val="24"/>
        </w:rPr>
        <w:t>,</w:t>
      </w:r>
      <w:proofErr w:type="gramEnd"/>
      <w:r w:rsidRPr="00C91CA4">
        <w:rPr>
          <w:rFonts w:ascii="Times New Roman" w:hAnsi="Times New Roman" w:cs="Times New Roman"/>
          <w:sz w:val="24"/>
          <w:szCs w:val="24"/>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C91CA4" w:rsidRPr="00C91CA4" w:rsidRDefault="00C91CA4" w:rsidP="00C91CA4">
      <w:pPr>
        <w:contextualSpacing/>
        <w:rPr>
          <w:rFonts w:ascii="Times New Roman" w:hAnsi="Times New Roman"/>
          <w:color w:val="000000"/>
          <w:shd w:val="clear" w:color="auto" w:fill="FFFFFF"/>
        </w:rPr>
      </w:pPr>
      <w:r w:rsidRPr="00C91CA4">
        <w:rPr>
          <w:rFonts w:ascii="Times New Roman" w:hAnsi="Times New Roman"/>
        </w:rPr>
        <w:t>«</w:t>
      </w:r>
      <w:r w:rsidRPr="00C91CA4">
        <w:rPr>
          <w:rFonts w:ascii="Times New Roman" w:hAnsi="Times New Roman"/>
          <w:color w:val="000000"/>
          <w:shd w:val="clear" w:color="auto" w:fill="FFFFFF"/>
        </w:rPr>
        <w:t>8. Ремонт и содержание зданий и сооружений</w:t>
      </w:r>
    </w:p>
    <w:p w:rsidR="00C91CA4" w:rsidRPr="00C91CA4" w:rsidRDefault="00C91CA4" w:rsidP="00C91CA4">
      <w:pPr>
        <w:contextualSpacing/>
        <w:rPr>
          <w:rFonts w:ascii="Times New Roman" w:hAnsi="Times New Roman"/>
          <w:color w:val="000000"/>
          <w:shd w:val="clear" w:color="auto" w:fill="FFFFFF"/>
        </w:rPr>
      </w:pPr>
      <w:r w:rsidRPr="00C91CA4">
        <w:rPr>
          <w:rFonts w:ascii="Times New Roman" w:hAnsi="Times New Roman"/>
          <w:color w:val="000000"/>
          <w:shd w:val="clear" w:color="auto" w:fill="FFFFFF"/>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C91CA4" w:rsidRPr="00C91CA4" w:rsidRDefault="00C91CA4" w:rsidP="00C91CA4">
      <w:pPr>
        <w:contextualSpacing/>
        <w:rPr>
          <w:rFonts w:ascii="Times New Roman" w:hAnsi="Times New Roman"/>
          <w:color w:val="000000"/>
          <w:shd w:val="clear" w:color="auto" w:fill="FFFFFF"/>
        </w:rPr>
      </w:pPr>
      <w:r w:rsidRPr="00C91CA4">
        <w:rPr>
          <w:rFonts w:ascii="Times New Roman" w:hAnsi="Times New Roman"/>
          <w:color w:val="000000"/>
          <w:shd w:val="clear" w:color="auto" w:fill="FFFFFF"/>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C91CA4" w:rsidRPr="00C91CA4" w:rsidRDefault="00C91CA4" w:rsidP="00C91CA4">
      <w:pPr>
        <w:contextualSpacing/>
        <w:rPr>
          <w:rFonts w:ascii="Times New Roman" w:eastAsia="Calibri" w:hAnsi="Times New Roman"/>
          <w:lang w:eastAsia="en-US"/>
        </w:rPr>
      </w:pPr>
      <w:r w:rsidRPr="00C91CA4">
        <w:rPr>
          <w:rFonts w:ascii="Times New Roman" w:hAnsi="Times New Roman"/>
          <w:color w:val="000000"/>
          <w:shd w:val="clear" w:color="auto" w:fill="FFFFFF"/>
        </w:rPr>
        <w:t xml:space="preserve">8.3. </w:t>
      </w:r>
      <w:r w:rsidRPr="00C91CA4">
        <w:rPr>
          <w:rFonts w:ascii="Times New Roman" w:hAnsi="Times New Roman"/>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C91CA4" w:rsidRPr="00C91CA4" w:rsidRDefault="00C91CA4" w:rsidP="00C91CA4">
      <w:pPr>
        <w:contextualSpacing/>
        <w:rPr>
          <w:rFonts w:ascii="Times New Roman" w:hAnsi="Times New Roman"/>
        </w:rPr>
      </w:pPr>
      <w:r w:rsidRPr="00C91CA4">
        <w:rPr>
          <w:rFonts w:ascii="Times New Roman" w:hAnsi="Times New Roman"/>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C91CA4" w:rsidRPr="00C91CA4" w:rsidRDefault="00C91CA4" w:rsidP="00C91CA4">
      <w:pPr>
        <w:contextualSpacing/>
        <w:rPr>
          <w:rFonts w:ascii="Times New Roman" w:hAnsi="Times New Roman"/>
        </w:rPr>
      </w:pPr>
      <w:r w:rsidRPr="00C91CA4">
        <w:rPr>
          <w:rFonts w:ascii="Times New Roman" w:hAnsi="Times New Roman"/>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C91CA4" w:rsidRPr="00C91CA4" w:rsidRDefault="00C91CA4" w:rsidP="00C91CA4">
      <w:pPr>
        <w:contextualSpacing/>
        <w:rPr>
          <w:rFonts w:ascii="Times New Roman" w:hAnsi="Times New Roman"/>
        </w:rPr>
      </w:pPr>
      <w:r w:rsidRPr="00C91CA4">
        <w:rPr>
          <w:rFonts w:ascii="Times New Roman" w:hAnsi="Times New Roman"/>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C91CA4" w:rsidRPr="00C91CA4" w:rsidRDefault="00C91CA4" w:rsidP="00C91CA4">
      <w:pPr>
        <w:contextualSpacing/>
        <w:rPr>
          <w:rFonts w:ascii="Times New Roman" w:hAnsi="Times New Roman"/>
        </w:rPr>
      </w:pPr>
      <w:r w:rsidRPr="00C91CA4">
        <w:rPr>
          <w:rFonts w:ascii="Times New Roman" w:hAnsi="Times New Roman"/>
        </w:rPr>
        <w:t xml:space="preserve">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w:t>
      </w:r>
      <w:r w:rsidRPr="00C91CA4">
        <w:rPr>
          <w:rFonts w:ascii="Times New Roman" w:hAnsi="Times New Roman"/>
        </w:rPr>
        <w:lastRenderedPageBreak/>
        <w:t>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C91CA4" w:rsidRPr="00C91CA4" w:rsidRDefault="00C91CA4" w:rsidP="00C91CA4">
      <w:pPr>
        <w:contextualSpacing/>
        <w:rPr>
          <w:rFonts w:ascii="Times New Roman" w:hAnsi="Times New Roman"/>
        </w:rPr>
      </w:pPr>
      <w:r w:rsidRPr="00C91CA4">
        <w:rPr>
          <w:rFonts w:ascii="Times New Roman" w:hAnsi="Times New Roman"/>
        </w:rPr>
        <w:t xml:space="preserve">8.8. Требования к составу </w:t>
      </w:r>
      <w:proofErr w:type="gramStart"/>
      <w:r w:rsidRPr="00C91CA4">
        <w:rPr>
          <w:rFonts w:ascii="Times New Roman" w:hAnsi="Times New Roman"/>
        </w:rPr>
        <w:t>архитектурного решения</w:t>
      </w:r>
      <w:proofErr w:type="gramEnd"/>
      <w:r w:rsidRPr="00C91CA4">
        <w:rPr>
          <w:rFonts w:ascii="Times New Roman" w:hAnsi="Times New Roman"/>
        </w:rPr>
        <w:t xml:space="preserve"> объектов согласования архитектурно-градостроительного облика определяются администрацией поселения.</w:t>
      </w:r>
    </w:p>
    <w:p w:rsidR="00C91CA4" w:rsidRPr="00C91CA4" w:rsidRDefault="00C91CA4" w:rsidP="00C91CA4">
      <w:pPr>
        <w:contextualSpacing/>
        <w:rPr>
          <w:rFonts w:ascii="Times New Roman" w:hAnsi="Times New Roman"/>
        </w:rPr>
      </w:pPr>
      <w:r w:rsidRPr="00C91CA4">
        <w:rPr>
          <w:rFonts w:ascii="Times New Roman" w:hAnsi="Times New Roman"/>
        </w:rPr>
        <w:t xml:space="preserve">8.9. Формирование </w:t>
      </w:r>
      <w:proofErr w:type="gramStart"/>
      <w:r w:rsidRPr="00C91CA4">
        <w:rPr>
          <w:rFonts w:ascii="Times New Roman" w:hAnsi="Times New Roman"/>
        </w:rPr>
        <w:t>архитектурного решения</w:t>
      </w:r>
      <w:proofErr w:type="gramEnd"/>
      <w:r w:rsidRPr="00C91CA4">
        <w:rPr>
          <w:rFonts w:ascii="Times New Roman" w:hAnsi="Times New Roman"/>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C91CA4" w:rsidRPr="00C91CA4" w:rsidRDefault="00C91CA4" w:rsidP="00C91CA4">
      <w:pPr>
        <w:contextualSpacing/>
        <w:rPr>
          <w:rFonts w:ascii="Times New Roman" w:hAnsi="Times New Roman"/>
        </w:rPr>
      </w:pPr>
      <w:r w:rsidRPr="00C91CA4">
        <w:rPr>
          <w:rFonts w:ascii="Times New Roman" w:hAnsi="Times New Roman"/>
        </w:rPr>
        <w:t>8.10. Содержание фасадов зданий, сооружений включает:</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C91CA4">
        <w:rPr>
          <w:rFonts w:ascii="Times New Roman" w:hAnsi="Times New Roman"/>
        </w:rPr>
        <w:t>отмосток</w:t>
      </w:r>
      <w:proofErr w:type="spellEnd"/>
      <w:r w:rsidRPr="00C91CA4">
        <w:rPr>
          <w:rFonts w:ascii="Times New Roman" w:hAnsi="Times New Roman"/>
        </w:rPr>
        <w:t>, приямков цокольных окон и входов в подвалы и иных конструктивных элементов;</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обеспечение наличия и содержания в исправном состоянии водостоков, водосточных труб и сливов;</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очистку от снега и льда крыш и козырьков, удаление наледи, снега и сосулек с карнизов, балконов и лоджий;</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герметизацию, заделку и расшивку швов, трещин и выбоин;</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поддержание в исправном состоянии размещенного на фасаде электроосвещения;</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очистку от надписей, рисунков, объявлений, плакатов и иной информационно-печатной продукции, а также нанесенных граффити.</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8.11. </w:t>
      </w:r>
      <w:proofErr w:type="gramStart"/>
      <w:r w:rsidRPr="00C91CA4">
        <w:rPr>
          <w:rFonts w:ascii="Times New Roman" w:hAnsi="Times New Roman" w:cs="Times New Roman"/>
          <w:sz w:val="24"/>
          <w:szCs w:val="24"/>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C91CA4" w:rsidRPr="00C91CA4" w:rsidRDefault="00C91CA4" w:rsidP="00C91CA4">
      <w:pPr>
        <w:contextualSpacing/>
        <w:rPr>
          <w:rFonts w:ascii="Times New Roman" w:hAnsi="Times New Roman"/>
        </w:rPr>
      </w:pPr>
      <w:r w:rsidRPr="00C91CA4">
        <w:rPr>
          <w:rFonts w:ascii="Times New Roman" w:hAnsi="Times New Roman"/>
        </w:rPr>
        <w:t xml:space="preserve">8.12. В целях </w:t>
      </w:r>
      <w:proofErr w:type="gramStart"/>
      <w:r w:rsidRPr="00C91CA4">
        <w:rPr>
          <w:rFonts w:ascii="Times New Roman" w:hAnsi="Times New Roman"/>
        </w:rPr>
        <w:t>обеспечения надлежащего состояния внешнего вида фасадов зданий</w:t>
      </w:r>
      <w:proofErr w:type="gramEnd"/>
      <w:r w:rsidRPr="00C91CA4">
        <w:rPr>
          <w:rFonts w:ascii="Times New Roman" w:hAnsi="Times New Roman"/>
        </w:rPr>
        <w:t xml:space="preserve"> и сооружений, сохранения их архитектурно-градостроительного облика запрещается: </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изменение внешнего вида фасада зданий и сооружений в нарушение требований, установленных настоящим разделом;</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уничтожение, порча, искажение конструктивных элементов и архитектурных деталей фасадов зданий и сооружений;</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самовольное произведение надписей на фасадах зданий (сооружений);</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 xml:space="preserve">использование </w:t>
      </w:r>
      <w:proofErr w:type="spellStart"/>
      <w:r w:rsidRPr="00C91CA4">
        <w:rPr>
          <w:rFonts w:ascii="Times New Roman" w:hAnsi="Times New Roman"/>
        </w:rPr>
        <w:t>профнастила</w:t>
      </w:r>
      <w:proofErr w:type="spellEnd"/>
      <w:r w:rsidRPr="00C91CA4">
        <w:rPr>
          <w:rFonts w:ascii="Times New Roman" w:hAnsi="Times New Roman"/>
        </w:rPr>
        <w:t xml:space="preserve">, </w:t>
      </w:r>
      <w:proofErr w:type="spellStart"/>
      <w:r w:rsidRPr="00C91CA4">
        <w:rPr>
          <w:rFonts w:ascii="Times New Roman" w:hAnsi="Times New Roman"/>
        </w:rPr>
        <w:t>сайдинга</w:t>
      </w:r>
      <w:proofErr w:type="spellEnd"/>
      <w:r w:rsidRPr="00C91CA4">
        <w:rPr>
          <w:rFonts w:ascii="Times New Roman" w:hAnsi="Times New Roman"/>
          <w:i/>
        </w:rPr>
        <w:t>,</w:t>
      </w:r>
      <w:r w:rsidRPr="00C91CA4">
        <w:rPr>
          <w:rFonts w:ascii="Times New Roman" w:hAnsi="Times New Roman"/>
        </w:rPr>
        <w:t xml:space="preserve"> </w:t>
      </w:r>
      <w:proofErr w:type="spellStart"/>
      <w:r w:rsidRPr="00C91CA4">
        <w:rPr>
          <w:rFonts w:ascii="Times New Roman" w:hAnsi="Times New Roman"/>
        </w:rPr>
        <w:t>металлопрофилей</w:t>
      </w:r>
      <w:proofErr w:type="spellEnd"/>
      <w:r w:rsidRPr="00C91CA4">
        <w:rPr>
          <w:rFonts w:ascii="Times New Roman" w:hAnsi="Times New Roman"/>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C91CA4" w:rsidRPr="00C91CA4" w:rsidRDefault="00C91CA4" w:rsidP="00C91CA4">
      <w:pPr>
        <w:pStyle w:val="a3"/>
        <w:numPr>
          <w:ilvl w:val="0"/>
          <w:numId w:val="6"/>
        </w:numPr>
        <w:ind w:left="0" w:firstLine="567"/>
        <w:rPr>
          <w:rFonts w:ascii="Times New Roman" w:hAnsi="Times New Roman"/>
        </w:rPr>
      </w:pPr>
      <w:proofErr w:type="gramStart"/>
      <w:r w:rsidRPr="00C91CA4">
        <w:rPr>
          <w:rFonts w:ascii="Times New Roman" w:hAnsi="Times New Roman"/>
        </w:rPr>
        <w:t xml:space="preserve">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w:t>
      </w:r>
      <w:r w:rsidRPr="00C91CA4">
        <w:rPr>
          <w:rFonts w:ascii="Times New Roman" w:hAnsi="Times New Roman"/>
        </w:rPr>
        <w:lastRenderedPageBreak/>
        <w:t>элементы заземления) в качестве крепления подвесных линий связи и воздушно-кабельных переходов;</w:t>
      </w:r>
      <w:proofErr w:type="gramEnd"/>
    </w:p>
    <w:p w:rsidR="00C91CA4" w:rsidRPr="00C91CA4" w:rsidRDefault="00C91CA4" w:rsidP="00C91CA4">
      <w:pPr>
        <w:pStyle w:val="a3"/>
        <w:numPr>
          <w:ilvl w:val="0"/>
          <w:numId w:val="6"/>
        </w:numPr>
        <w:ind w:left="0" w:firstLine="567"/>
        <w:rPr>
          <w:rFonts w:ascii="Times New Roman" w:hAnsi="Times New Roman"/>
        </w:rPr>
      </w:pPr>
      <w:r w:rsidRPr="00C91CA4">
        <w:rPr>
          <w:rFonts w:ascii="Times New Roman" w:hAnsi="Times New Roman"/>
        </w:rPr>
        <w:t>размещение наружных кондиционеров и антенн на архитектурных деталях, элементах декора, поверхностях с ценной архитектурной отделкой.</w:t>
      </w:r>
    </w:p>
    <w:p w:rsidR="00C91CA4" w:rsidRPr="00C91CA4" w:rsidRDefault="00C91CA4" w:rsidP="00C91CA4">
      <w:pPr>
        <w:contextualSpacing/>
        <w:rPr>
          <w:rFonts w:ascii="Times New Roman" w:hAnsi="Times New Roman"/>
        </w:rPr>
      </w:pPr>
      <w:r w:rsidRPr="00C91CA4">
        <w:rPr>
          <w:rFonts w:ascii="Times New Roman" w:hAnsi="Times New Roman"/>
        </w:rPr>
        <w:t xml:space="preserve">8.13. Организация работ по удалению с фасадов зданий и </w:t>
      </w:r>
      <w:proofErr w:type="gramStart"/>
      <w:r w:rsidRPr="00C91CA4">
        <w:rPr>
          <w:rFonts w:ascii="Times New Roman" w:hAnsi="Times New Roman"/>
        </w:rPr>
        <w:t>сооружений</w:t>
      </w:r>
      <w:proofErr w:type="gramEnd"/>
      <w:r w:rsidRPr="00C91CA4">
        <w:rPr>
          <w:rFonts w:ascii="Times New Roman" w:hAnsi="Times New Roman"/>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C91CA4" w:rsidRPr="00C91CA4" w:rsidRDefault="00C91CA4" w:rsidP="00C91CA4">
      <w:pPr>
        <w:contextualSpacing/>
        <w:rPr>
          <w:rFonts w:ascii="Times New Roman" w:hAnsi="Times New Roman"/>
        </w:rPr>
      </w:pPr>
      <w:r w:rsidRPr="00C91CA4">
        <w:rPr>
          <w:rFonts w:ascii="Times New Roman" w:hAnsi="Times New Roman"/>
        </w:rPr>
        <w:t xml:space="preserve">8.14. При осуществлении работ по благоустройству прилегающих к зданиям и сооружениям территорий (тротуаров, </w:t>
      </w:r>
      <w:proofErr w:type="spellStart"/>
      <w:r w:rsidRPr="00C91CA4">
        <w:rPr>
          <w:rFonts w:ascii="Times New Roman" w:hAnsi="Times New Roman"/>
        </w:rPr>
        <w:t>отмосток</w:t>
      </w:r>
      <w:proofErr w:type="spellEnd"/>
      <w:r w:rsidRPr="00C91CA4">
        <w:rPr>
          <w:rFonts w:ascii="Times New Roman" w:hAnsi="Times New Roma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91CA4">
        <w:rPr>
          <w:rFonts w:ascii="Times New Roman" w:hAnsi="Times New Roman"/>
        </w:rPr>
        <w:t>отмосток</w:t>
      </w:r>
      <w:proofErr w:type="spellEnd"/>
      <w:r w:rsidRPr="00C91CA4">
        <w:rPr>
          <w:rFonts w:ascii="Times New Roman" w:hAnsi="Times New Roman"/>
        </w:rPr>
        <w:t>.</w:t>
      </w:r>
    </w:p>
    <w:p w:rsidR="00C91CA4" w:rsidRPr="00C91CA4" w:rsidRDefault="00C91CA4" w:rsidP="00C91CA4">
      <w:pPr>
        <w:contextualSpacing/>
        <w:rPr>
          <w:rFonts w:ascii="Times New Roman" w:hAnsi="Times New Roman"/>
        </w:rPr>
      </w:pPr>
      <w:r w:rsidRPr="00C91CA4">
        <w:rPr>
          <w:rFonts w:ascii="Times New Roman" w:hAnsi="Times New Roman"/>
        </w:rPr>
        <w:t>8.15. При проектировании входных групп, изменении фасадов зданий, сооружений не допускается:</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устройство опорных элементов (колонн, стоек), препятствующих движению пешеходов;</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прокладка сетей инженерно-технического обеспечения открытым способом по фасаду здания, выходящему на улицу.</w:t>
      </w:r>
    </w:p>
    <w:p w:rsidR="00C91CA4" w:rsidRPr="00C91CA4" w:rsidRDefault="00C91CA4" w:rsidP="00C91CA4">
      <w:pPr>
        <w:contextualSpacing/>
        <w:rPr>
          <w:rFonts w:ascii="Times New Roman" w:hAnsi="Times New Roman"/>
        </w:rPr>
      </w:pPr>
      <w:r w:rsidRPr="00C91CA4">
        <w:rPr>
          <w:rFonts w:ascii="Times New Roman" w:hAnsi="Times New Roman"/>
        </w:rPr>
        <w:t>8.16. Собственники или наниматели индивидуальных жилых домов, если иное не предусмотрено законом или договором, обязаны:</w:t>
      </w:r>
    </w:p>
    <w:p w:rsidR="00C91CA4" w:rsidRPr="00C91CA4" w:rsidRDefault="00C91CA4" w:rsidP="00C91CA4">
      <w:pPr>
        <w:pStyle w:val="a3"/>
        <w:numPr>
          <w:ilvl w:val="0"/>
          <w:numId w:val="8"/>
        </w:numPr>
        <w:ind w:left="0" w:firstLine="567"/>
        <w:rPr>
          <w:rFonts w:ascii="Times New Roman" w:hAnsi="Times New Roman"/>
        </w:rPr>
      </w:pPr>
      <w:r w:rsidRPr="00C91CA4">
        <w:rPr>
          <w:rFonts w:ascii="Times New Roman" w:hAnsi="Times New Roman"/>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 xml:space="preserve">иметь на жилом доме </w:t>
      </w:r>
      <w:r w:rsidRPr="00C91CA4">
        <w:rPr>
          <w:rFonts w:ascii="Times New Roman" w:hAnsi="Times New Roman"/>
          <w:color w:val="2D2D2D"/>
          <w:spacing w:val="2"/>
          <w:shd w:val="clear" w:color="auto" w:fill="FFFFFF"/>
        </w:rPr>
        <w:t>указатель наименования улицы, проспекта, площади - уличный указатель</w:t>
      </w:r>
      <w:r w:rsidRPr="00C91CA4">
        <w:rPr>
          <w:rFonts w:ascii="Times New Roman" w:hAnsi="Times New Roman"/>
        </w:rPr>
        <w:t xml:space="preserve"> и </w:t>
      </w:r>
      <w:r w:rsidRPr="00C91CA4">
        <w:rPr>
          <w:rFonts w:ascii="Times New Roman" w:hAnsi="Times New Roman"/>
          <w:color w:val="2D2D2D"/>
          <w:spacing w:val="2"/>
          <w:shd w:val="clear" w:color="auto" w:fill="FFFFFF"/>
        </w:rPr>
        <w:t xml:space="preserve">указатель номера дома и корпуса - номерной знак </w:t>
      </w:r>
      <w:r w:rsidRPr="00C91CA4">
        <w:rPr>
          <w:rFonts w:ascii="Times New Roman" w:hAnsi="Times New Roman"/>
        </w:rPr>
        <w:t>номерной знак и поддерживать его в исправном состоянии;</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содержать в порядке территорию домовладения и обеспечивать надлежащее санитарное состояние;</w:t>
      </w:r>
    </w:p>
    <w:p w:rsidR="00C91CA4" w:rsidRPr="00C91CA4" w:rsidRDefault="00C91CA4" w:rsidP="00C91CA4">
      <w:pPr>
        <w:pStyle w:val="ConsPlusNormal"/>
        <w:numPr>
          <w:ilvl w:val="0"/>
          <w:numId w:val="8"/>
        </w:numPr>
        <w:ind w:left="0" w:firstLine="567"/>
        <w:jc w:val="both"/>
        <w:rPr>
          <w:rFonts w:ascii="Times New Roman" w:hAnsi="Times New Roman" w:cs="Times New Roman"/>
          <w:sz w:val="24"/>
          <w:szCs w:val="24"/>
        </w:rPr>
      </w:pPr>
      <w:r w:rsidRPr="00C91CA4">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C91CA4" w:rsidRPr="00C91CA4" w:rsidRDefault="00C91CA4" w:rsidP="00C91CA4">
      <w:pPr>
        <w:rPr>
          <w:rFonts w:ascii="Times New Roman" w:hAnsi="Times New Roman"/>
        </w:rPr>
      </w:pPr>
      <w:r w:rsidRPr="00C91CA4">
        <w:rPr>
          <w:rFonts w:ascii="Times New Roman" w:hAnsi="Times New Roman"/>
        </w:rPr>
        <w:t>8.17. На территории индивидуальной жилой застройки не допускается:</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размещать на уличных проездах заграждения, затрудняющие или препятствующие доступу специального транспорта и уборочной техники;</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хранить разукомплектованное (неисправное) транспортное средство за территорией домовладения.</w:t>
      </w:r>
    </w:p>
    <w:p w:rsidR="00C91CA4" w:rsidRPr="00C91CA4" w:rsidRDefault="00C91CA4" w:rsidP="00C91CA4">
      <w:pPr>
        <w:contextualSpacing/>
        <w:rPr>
          <w:rFonts w:ascii="Times New Roman" w:hAnsi="Times New Roman"/>
        </w:rPr>
      </w:pPr>
      <w:r w:rsidRPr="00C91CA4">
        <w:rPr>
          <w:rFonts w:ascii="Times New Roman" w:hAnsi="Times New Roman"/>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C91CA4" w:rsidRPr="00C91CA4" w:rsidRDefault="00C91CA4" w:rsidP="00C91CA4">
      <w:pPr>
        <w:contextualSpacing/>
        <w:rPr>
          <w:rFonts w:ascii="Times New Roman" w:hAnsi="Times New Roman"/>
        </w:rPr>
      </w:pPr>
      <w:r w:rsidRPr="00C91CA4">
        <w:rPr>
          <w:rFonts w:ascii="Times New Roman" w:hAnsi="Times New Roman"/>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C91CA4" w:rsidRPr="00C91CA4" w:rsidRDefault="00C91CA4" w:rsidP="00C91CA4">
      <w:pPr>
        <w:contextualSpacing/>
        <w:rPr>
          <w:rFonts w:ascii="Times New Roman" w:hAnsi="Times New Roman"/>
        </w:rPr>
      </w:pPr>
      <w:r w:rsidRPr="00C91CA4">
        <w:rPr>
          <w:rFonts w:ascii="Times New Roman" w:hAnsi="Times New Roman"/>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C91CA4" w:rsidRPr="00C91CA4" w:rsidRDefault="00C91CA4" w:rsidP="00C91CA4">
      <w:pPr>
        <w:rPr>
          <w:rFonts w:ascii="Times New Roman" w:hAnsi="Times New Roman"/>
        </w:rPr>
      </w:pPr>
      <w:r w:rsidRPr="00C91CA4">
        <w:rPr>
          <w:rFonts w:ascii="Times New Roman" w:hAnsi="Times New Roman"/>
        </w:rPr>
        <w:t>8.20. Не допускается:</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установка ограждений из бытовых отходов и их элементов;</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lastRenderedPageBreak/>
        <w:t>при замене ограждений использование материалов и формы, снижающих эстетические и эксплуатационные характеристики заменяемого элемента;</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проектирование глухих и железобетонных ограждений на территориях рекреационного, общественного назначения;</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 xml:space="preserve">использование </w:t>
      </w:r>
      <w:proofErr w:type="spellStart"/>
      <w:r w:rsidRPr="00C91CA4">
        <w:rPr>
          <w:rFonts w:ascii="Times New Roman" w:hAnsi="Times New Roman"/>
        </w:rPr>
        <w:t>профлиста</w:t>
      </w:r>
      <w:proofErr w:type="spellEnd"/>
      <w:r w:rsidRPr="00C91CA4">
        <w:rPr>
          <w:rFonts w:ascii="Times New Roman" w:hAnsi="Times New Roman"/>
        </w:rPr>
        <w:t xml:space="preserve">, </w:t>
      </w:r>
      <w:proofErr w:type="spellStart"/>
      <w:r w:rsidRPr="00C91CA4">
        <w:rPr>
          <w:rFonts w:ascii="Times New Roman" w:hAnsi="Times New Roman"/>
        </w:rPr>
        <w:t>сайдинга</w:t>
      </w:r>
      <w:proofErr w:type="spellEnd"/>
      <w:r w:rsidRPr="00C91CA4">
        <w:rPr>
          <w:rFonts w:ascii="Times New Roman" w:hAnsi="Times New Roman"/>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использование деталей ограждений, способных вызвать порчу имущества граждан;</w:t>
      </w:r>
    </w:p>
    <w:p w:rsidR="00C91CA4" w:rsidRPr="00C91CA4" w:rsidRDefault="00C91CA4" w:rsidP="00C91CA4">
      <w:pPr>
        <w:pStyle w:val="a3"/>
        <w:numPr>
          <w:ilvl w:val="0"/>
          <w:numId w:val="7"/>
        </w:numPr>
        <w:ind w:left="0" w:firstLine="567"/>
        <w:rPr>
          <w:rFonts w:ascii="Times New Roman" w:hAnsi="Times New Roman"/>
        </w:rPr>
      </w:pPr>
      <w:r w:rsidRPr="00C91CA4">
        <w:rPr>
          <w:rFonts w:ascii="Times New Roman" w:hAnsi="Times New Roman"/>
        </w:rPr>
        <w:t>окраска ограждений в чрезмерно активные тона (синий, красный, розовый, фиолетовый).</w:t>
      </w:r>
    </w:p>
    <w:p w:rsidR="00C91CA4" w:rsidRPr="00C91CA4" w:rsidRDefault="00C91CA4" w:rsidP="00C91CA4">
      <w:pPr>
        <w:pStyle w:val="a3"/>
        <w:ind w:left="567" w:firstLine="0"/>
        <w:rPr>
          <w:rFonts w:ascii="Times New Roman" w:hAnsi="Times New Roman"/>
          <w:b/>
        </w:rPr>
      </w:pPr>
      <w:r w:rsidRPr="00C91CA4">
        <w:rPr>
          <w:rFonts w:ascii="Times New Roman" w:hAnsi="Times New Roman"/>
          <w:b/>
        </w:rPr>
        <w:t>(р. 8 в ред. решения от 22.04.2016 № 62)</w:t>
      </w:r>
    </w:p>
    <w:p w:rsidR="00C91CA4" w:rsidRPr="00C91CA4" w:rsidRDefault="00C91CA4" w:rsidP="00C91CA4">
      <w:pPr>
        <w:pStyle w:val="ConsPlusNormal"/>
        <w:ind w:firstLine="0"/>
        <w:jc w:val="center"/>
        <w:outlineLvl w:val="1"/>
        <w:rPr>
          <w:rFonts w:ascii="Times New Roman" w:hAnsi="Times New Roman" w:cs="Times New Roman"/>
          <w:b/>
          <w:sz w:val="24"/>
          <w:szCs w:val="24"/>
        </w:rPr>
      </w:pPr>
      <w:r w:rsidRPr="00C91CA4">
        <w:rPr>
          <w:rFonts w:ascii="Times New Roman" w:hAnsi="Times New Roman" w:cs="Times New Roman"/>
          <w:b/>
          <w:sz w:val="24"/>
          <w:szCs w:val="24"/>
        </w:rPr>
        <w:t>9. Освещение территории сельского поселения</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9.2. В перечень работ специализированных организаций, занимающихся обеспечением уличного освещения, входит:</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экономное использование электроэнергии и средств, выделяемых на содержание установок наружного освещения.</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замена электроламп, протирка светильников, надзор за исправностью электросетей, оборудования и сооружений.</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работы, связанные с ликвидацией мелких повреждений электросетей, осветительной арматуры и оборудования.</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размещать рекламные средства, дополнительные средства освещения и т.д.</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производить земляные работы вблизи установок наружного освещения.</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сажать деревья и кустарники на расстоянии менее 2 метров от крайнего провода линии наружного освещения.</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9.6. </w:t>
      </w:r>
      <w:proofErr w:type="gramStart"/>
      <w:r w:rsidRPr="00C91CA4">
        <w:rPr>
          <w:rFonts w:ascii="Times New Roman" w:hAnsi="Times New Roman" w:cs="Times New Roman"/>
          <w:sz w:val="24"/>
          <w:szCs w:val="24"/>
        </w:rPr>
        <w:t>Техническое</w:t>
      </w:r>
      <w:proofErr w:type="gramEnd"/>
      <w:r w:rsidRPr="00C91CA4">
        <w:rPr>
          <w:rFonts w:ascii="Times New Roman" w:hAnsi="Times New Roman" w:cs="Times New Roman"/>
          <w:sz w:val="24"/>
          <w:szCs w:val="24"/>
        </w:rPr>
        <w:t xml:space="preserve">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C91CA4" w:rsidRPr="00C91CA4" w:rsidRDefault="00C91CA4" w:rsidP="00C91CA4">
      <w:pPr>
        <w:pStyle w:val="ConsPlusNormal"/>
        <w:ind w:firstLine="567"/>
        <w:jc w:val="center"/>
        <w:outlineLvl w:val="1"/>
        <w:rPr>
          <w:rFonts w:ascii="Times New Roman" w:hAnsi="Times New Roman" w:cs="Times New Roman"/>
          <w:b/>
          <w:sz w:val="24"/>
          <w:szCs w:val="24"/>
        </w:rPr>
      </w:pPr>
      <w:r w:rsidRPr="00C91CA4">
        <w:rPr>
          <w:rFonts w:ascii="Times New Roman" w:hAnsi="Times New Roman" w:cs="Times New Roman"/>
          <w:b/>
          <w:sz w:val="24"/>
          <w:szCs w:val="24"/>
        </w:rPr>
        <w:t>10. Порядок производства дорожных и других земляных работ</w:t>
      </w:r>
    </w:p>
    <w:p w:rsidR="00C91CA4" w:rsidRPr="00C91CA4" w:rsidRDefault="00C91CA4" w:rsidP="00C91CA4">
      <w:pPr>
        <w:pStyle w:val="ConsPlusNormal"/>
        <w:ind w:firstLine="567"/>
        <w:jc w:val="center"/>
        <w:rPr>
          <w:rFonts w:ascii="Times New Roman" w:hAnsi="Times New Roman" w:cs="Times New Roman"/>
          <w:b/>
          <w:sz w:val="24"/>
          <w:szCs w:val="24"/>
        </w:rPr>
      </w:pPr>
      <w:r w:rsidRPr="00C91CA4">
        <w:rPr>
          <w:rFonts w:ascii="Times New Roman" w:hAnsi="Times New Roman" w:cs="Times New Roman"/>
          <w:b/>
          <w:sz w:val="24"/>
          <w:szCs w:val="24"/>
        </w:rPr>
        <w:lastRenderedPageBreak/>
        <w:t>по благоустройству территории поселения</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администрацией сельского поселения</w:t>
      </w:r>
      <w:proofErr w:type="gramStart"/>
      <w:r w:rsidRPr="00C91CA4">
        <w:rPr>
          <w:rFonts w:ascii="Times New Roman" w:hAnsi="Times New Roman" w:cs="Times New Roman"/>
          <w:sz w:val="24"/>
          <w:szCs w:val="24"/>
        </w:rPr>
        <w:t xml:space="preserve"> ,</w:t>
      </w:r>
      <w:proofErr w:type="gramEnd"/>
      <w:r w:rsidRPr="00C91CA4">
        <w:rPr>
          <w:rFonts w:ascii="Times New Roman" w:hAnsi="Times New Roman" w:cs="Times New Roman"/>
          <w:sz w:val="24"/>
          <w:szCs w:val="24"/>
        </w:rPr>
        <w:t xml:space="preserve"> за исключением лиц, получивших в установленном порядке разрешение на строительство.</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10.4. Организация, производящая работы, обязана до начала работ:</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оградить каждое место разрытия барьером стандартного типа, окрашенным в цвета ярких тонов, в соответствии с нормами;</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при ограниченной видимости в темное время суток обеспечить ограждения световыми сигналами красного цвета;</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обеспечить установку дорожных знаков и указателей стандартного типа;</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на участке, на котором разрешено разрытие всего проезда, должно быть обозначено направление объезда;</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C91CA4" w:rsidRPr="00C91CA4" w:rsidRDefault="00C91CA4" w:rsidP="00C91CA4">
      <w:pPr>
        <w:autoSpaceDE w:val="0"/>
        <w:autoSpaceDN w:val="0"/>
        <w:adjustRightInd w:val="0"/>
        <w:outlineLvl w:val="1"/>
        <w:rPr>
          <w:rFonts w:ascii="Times New Roman" w:hAnsi="Times New Roman"/>
        </w:rPr>
      </w:pPr>
      <w:r w:rsidRPr="00C91CA4">
        <w:rPr>
          <w:rFonts w:ascii="Times New Roman" w:hAnsi="Times New Roman"/>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C91CA4" w:rsidRPr="00C91CA4" w:rsidRDefault="00C91CA4" w:rsidP="00C91CA4">
      <w:pPr>
        <w:pStyle w:val="ConsPlusNormal"/>
        <w:ind w:firstLine="567"/>
        <w:jc w:val="both"/>
        <w:rPr>
          <w:rFonts w:ascii="Times New Roman" w:hAnsi="Times New Roman" w:cs="Times New Roman"/>
          <w:sz w:val="24"/>
          <w:szCs w:val="24"/>
        </w:rPr>
      </w:pPr>
      <w:r w:rsidRPr="00C91CA4">
        <w:rPr>
          <w:rFonts w:ascii="Times New Roman" w:hAnsi="Times New Roman" w:cs="Times New Roman"/>
          <w:sz w:val="24"/>
          <w:szCs w:val="24"/>
        </w:rPr>
        <w:t xml:space="preserve">Собственники дорог обязаны вести </w:t>
      </w:r>
      <w:proofErr w:type="gramStart"/>
      <w:r w:rsidRPr="00C91CA4">
        <w:rPr>
          <w:rFonts w:ascii="Times New Roman" w:hAnsi="Times New Roman" w:cs="Times New Roman"/>
          <w:sz w:val="24"/>
          <w:szCs w:val="24"/>
        </w:rPr>
        <w:t>контроль за</w:t>
      </w:r>
      <w:proofErr w:type="gramEnd"/>
      <w:r w:rsidRPr="00C91CA4">
        <w:rPr>
          <w:rFonts w:ascii="Times New Roman" w:hAnsi="Times New Roman" w:cs="Times New Roman"/>
          <w:sz w:val="24"/>
          <w:szCs w:val="24"/>
        </w:rPr>
        <w:t xml:space="preserve"> качеством засыпки траншеи и уплотнения грунта.</w:t>
      </w:r>
    </w:p>
    <w:p w:rsidR="00C91CA4" w:rsidRPr="00C91CA4" w:rsidRDefault="00C91CA4" w:rsidP="00C91CA4">
      <w:pPr>
        <w:autoSpaceDE w:val="0"/>
        <w:autoSpaceDN w:val="0"/>
        <w:adjustRightInd w:val="0"/>
        <w:outlineLvl w:val="2"/>
        <w:rPr>
          <w:rFonts w:ascii="Times New Roman" w:hAnsi="Times New Roman"/>
        </w:rPr>
      </w:pPr>
      <w:r w:rsidRPr="00C91CA4">
        <w:rPr>
          <w:rFonts w:ascii="Times New Roman" w:hAnsi="Times New Roman"/>
        </w:rPr>
        <w:t xml:space="preserve">10.7.  Муниципальный </w:t>
      </w:r>
      <w:proofErr w:type="gramStart"/>
      <w:r w:rsidRPr="00C91CA4">
        <w:rPr>
          <w:rFonts w:ascii="Times New Roman" w:hAnsi="Times New Roman"/>
        </w:rPr>
        <w:t>контроль за</w:t>
      </w:r>
      <w:proofErr w:type="gramEnd"/>
      <w:r w:rsidRPr="00C91CA4">
        <w:rPr>
          <w:rFonts w:ascii="Times New Roman" w:hAnsi="Times New Roman"/>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C91CA4" w:rsidRPr="00C91CA4" w:rsidRDefault="00C91CA4" w:rsidP="00C91CA4">
      <w:pPr>
        <w:ind w:firstLine="0"/>
        <w:jc w:val="center"/>
        <w:rPr>
          <w:rFonts w:ascii="Times New Roman" w:hAnsi="Times New Roman"/>
          <w:b/>
        </w:rPr>
      </w:pPr>
      <w:r w:rsidRPr="00C91CA4">
        <w:rPr>
          <w:rFonts w:ascii="Times New Roman" w:hAnsi="Times New Roman"/>
          <w:b/>
        </w:rPr>
        <w:t xml:space="preserve">11. </w:t>
      </w:r>
      <w:proofErr w:type="gramStart"/>
      <w:r w:rsidRPr="00C91CA4">
        <w:rPr>
          <w:rFonts w:ascii="Times New Roman" w:hAnsi="Times New Roman"/>
          <w:b/>
        </w:rPr>
        <w:t>Контроль за</w:t>
      </w:r>
      <w:proofErr w:type="gramEnd"/>
      <w:r w:rsidRPr="00C91CA4">
        <w:rPr>
          <w:rFonts w:ascii="Times New Roman" w:hAnsi="Times New Roman"/>
          <w:b/>
        </w:rPr>
        <w:t xml:space="preserve"> исполнением Правил</w:t>
      </w:r>
    </w:p>
    <w:p w:rsidR="00C91CA4" w:rsidRPr="00C91CA4" w:rsidRDefault="00C91CA4" w:rsidP="00C91CA4">
      <w:pPr>
        <w:rPr>
          <w:rFonts w:ascii="Times New Roman" w:hAnsi="Times New Roman"/>
        </w:rPr>
      </w:pPr>
      <w:r w:rsidRPr="00C91CA4">
        <w:rPr>
          <w:rFonts w:ascii="Times New Roman" w:hAnsi="Times New Roman"/>
        </w:rPr>
        <w:t xml:space="preserve">11.1.      Администрация    </w:t>
      </w:r>
      <w:proofErr w:type="spellStart"/>
      <w:r w:rsidRPr="00C91CA4">
        <w:rPr>
          <w:rFonts w:ascii="Times New Roman" w:hAnsi="Times New Roman"/>
        </w:rPr>
        <w:t>Липчанского</w:t>
      </w:r>
      <w:proofErr w:type="spellEnd"/>
      <w:r w:rsidRPr="00C91CA4">
        <w:rPr>
          <w:rFonts w:ascii="Times New Roman" w:hAnsi="Times New Roman"/>
        </w:rPr>
        <w:t xml:space="preserve"> сельского поселения осуществляет   контроль   в   пределах   своей компетенции за соблюдением физическими и юридическими лицами Правил.</w:t>
      </w:r>
      <w:r w:rsidRPr="00C91CA4">
        <w:rPr>
          <w:rFonts w:ascii="Times New Roman" w:hAnsi="Times New Roman"/>
        </w:rPr>
        <w:br/>
        <w:t>11.2.  В случае выявления фактов нарушений Правил уполномоченные органы местного самоуправления и их должностные лица вправе:</w:t>
      </w:r>
    </w:p>
    <w:p w:rsidR="00C91CA4" w:rsidRPr="00C91CA4" w:rsidRDefault="00C91CA4" w:rsidP="00C91CA4">
      <w:pPr>
        <w:rPr>
          <w:rFonts w:ascii="Times New Roman" w:hAnsi="Times New Roman"/>
        </w:rPr>
      </w:pPr>
      <w:r w:rsidRPr="00C91CA4">
        <w:rPr>
          <w:rFonts w:ascii="Times New Roman" w:hAnsi="Times New Roman"/>
        </w:rPr>
        <w:t>- выдать предписание об устранении нарушений;</w:t>
      </w:r>
    </w:p>
    <w:p w:rsidR="00C91CA4" w:rsidRPr="00C91CA4" w:rsidRDefault="00C91CA4" w:rsidP="00C91CA4">
      <w:pPr>
        <w:rPr>
          <w:rFonts w:ascii="Times New Roman" w:hAnsi="Times New Roman"/>
        </w:rPr>
      </w:pPr>
      <w:r w:rsidRPr="00C91CA4">
        <w:rPr>
          <w:rFonts w:ascii="Times New Roman" w:hAnsi="Times New Roman"/>
        </w:rPr>
        <w:t>- составить акт  об административном правонарушении в порядке, установленном действующим законодательством;</w:t>
      </w:r>
    </w:p>
    <w:p w:rsidR="00C91CA4" w:rsidRPr="00C91CA4" w:rsidRDefault="00C91CA4" w:rsidP="00C91CA4">
      <w:pPr>
        <w:rPr>
          <w:rFonts w:ascii="Times New Roman" w:hAnsi="Times New Roman"/>
        </w:rPr>
      </w:pPr>
      <w:r w:rsidRPr="00C91CA4">
        <w:rPr>
          <w:rFonts w:ascii="Times New Roman" w:hAnsi="Times New Roman"/>
        </w:rPr>
        <w:t>- обратиться в суд с заявлением (исковым заявлением) о признании</w:t>
      </w:r>
      <w:r w:rsidRPr="00C91CA4">
        <w:rPr>
          <w:rFonts w:ascii="Times New Roman" w:hAnsi="Times New Roman"/>
        </w:rPr>
        <w:br/>
      </w:r>
      <w:proofErr w:type="gramStart"/>
      <w:r w:rsidRPr="00C91CA4">
        <w:rPr>
          <w:rFonts w:ascii="Times New Roman" w:hAnsi="Times New Roman"/>
        </w:rPr>
        <w:t>незаконными</w:t>
      </w:r>
      <w:proofErr w:type="gramEnd"/>
      <w:r w:rsidRPr="00C91CA4">
        <w:rPr>
          <w:rFonts w:ascii="Times New Roman" w:hAnsi="Times New Roman"/>
        </w:rPr>
        <w:t xml:space="preserve"> действий (бездействия) физических и (или) юридических лиц,</w:t>
      </w:r>
      <w:r w:rsidRPr="00C91CA4">
        <w:rPr>
          <w:rFonts w:ascii="Times New Roman" w:hAnsi="Times New Roman"/>
        </w:rPr>
        <w:br/>
        <w:t>нарушающих Правила, и о возмещении ущерба.</w:t>
      </w:r>
      <w:r w:rsidRPr="00C91CA4">
        <w:rPr>
          <w:rFonts w:ascii="Times New Roman" w:hAnsi="Times New Roman"/>
        </w:rPr>
        <w:br/>
        <w:t>11.3.  Лица, допустившие нарушение Правил, несут ответственность в соответствии с действующим законодательством.</w:t>
      </w:r>
      <w:r w:rsidRPr="00C91CA4">
        <w:rPr>
          <w:rFonts w:ascii="Times New Roman" w:hAnsi="Times New Roman"/>
        </w:rPr>
        <w:br/>
      </w:r>
      <w:r w:rsidRPr="00C91CA4">
        <w:rPr>
          <w:rFonts w:ascii="Times New Roman" w:hAnsi="Times New Roman"/>
        </w:rPr>
        <w:lastRenderedPageBreak/>
        <w:t>Вред, причиненный в результате нарушения Правил, возмещается виновными лицами в порядке, установленном действующим законодательством.</w:t>
      </w:r>
    </w:p>
    <w:p w:rsidR="00C91CA4" w:rsidRPr="00C91CA4" w:rsidRDefault="00C91CA4" w:rsidP="00C91CA4">
      <w:pPr>
        <w:rPr>
          <w:rFonts w:ascii="Times New Roman" w:hAnsi="Times New Roman"/>
        </w:rPr>
      </w:pPr>
    </w:p>
    <w:p w:rsidR="001A3883" w:rsidRPr="00C91CA4" w:rsidRDefault="001A3883">
      <w:pPr>
        <w:rPr>
          <w:rFonts w:ascii="Times New Roman" w:hAnsi="Times New Roman"/>
        </w:rPr>
      </w:pPr>
    </w:p>
    <w:p w:rsidR="00C91CA4" w:rsidRPr="00C91CA4" w:rsidRDefault="00C91CA4">
      <w:pPr>
        <w:rPr>
          <w:rFonts w:ascii="Times New Roman" w:hAnsi="Times New Roman"/>
        </w:rPr>
      </w:pPr>
    </w:p>
    <w:sectPr w:rsidR="00C91CA4" w:rsidRPr="00C91CA4" w:rsidSect="00F409B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52C9">
      <w:r>
        <w:separator/>
      </w:r>
    </w:p>
  </w:endnote>
  <w:endnote w:type="continuationSeparator" w:id="0">
    <w:p w:rsidR="00000000" w:rsidRDefault="001A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52C9">
      <w:r>
        <w:separator/>
      </w:r>
    </w:p>
  </w:footnote>
  <w:footnote w:type="continuationSeparator" w:id="0">
    <w:p w:rsidR="00000000" w:rsidRDefault="001A5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E40900"/>
    <w:multiLevelType w:val="multilevel"/>
    <w:tmpl w:val="E7A2B7E4"/>
    <w:lvl w:ilvl="0">
      <w:start w:val="2"/>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981437"/>
    <w:multiLevelType w:val="multilevel"/>
    <w:tmpl w:val="700857D2"/>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145610B"/>
    <w:multiLevelType w:val="hybridMultilevel"/>
    <w:tmpl w:val="92DEB874"/>
    <w:lvl w:ilvl="0" w:tplc="3468C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7"/>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93"/>
    <w:rsid w:val="001A3883"/>
    <w:rsid w:val="001A52C9"/>
    <w:rsid w:val="005F3D2D"/>
    <w:rsid w:val="00743E93"/>
    <w:rsid w:val="00C91CA4"/>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1CA4"/>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C91CA4"/>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C91CA4"/>
    <w:rPr>
      <w:rFonts w:ascii="Arial" w:eastAsia="Times New Roman" w:hAnsi="Arial" w:cs="Arial"/>
      <w:b/>
      <w:bCs/>
      <w:iCs/>
      <w:sz w:val="30"/>
      <w:szCs w:val="28"/>
      <w:lang w:eastAsia="ru-RU"/>
    </w:rPr>
  </w:style>
  <w:style w:type="paragraph" w:styleId="a3">
    <w:name w:val="List Paragraph"/>
    <w:basedOn w:val="a"/>
    <w:uiPriority w:val="34"/>
    <w:qFormat/>
    <w:rsid w:val="00C91CA4"/>
    <w:pPr>
      <w:ind w:left="720"/>
      <w:contextualSpacing/>
    </w:pPr>
  </w:style>
  <w:style w:type="paragraph" w:customStyle="1" w:styleId="ConsPlusNormal">
    <w:name w:val="ConsPlusNormal"/>
    <w:rsid w:val="00C91CA4"/>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C91CA4"/>
    <w:pPr>
      <w:spacing w:before="240" w:after="60"/>
      <w:jc w:val="center"/>
      <w:outlineLvl w:val="0"/>
    </w:pPr>
    <w:rPr>
      <w:rFonts w:cs="Arial"/>
      <w:b/>
      <w:bCs/>
      <w:kern w:val="28"/>
      <w:sz w:val="32"/>
      <w:szCs w:val="32"/>
    </w:rPr>
  </w:style>
  <w:style w:type="paragraph" w:styleId="a4">
    <w:name w:val="header"/>
    <w:basedOn w:val="a"/>
    <w:link w:val="a5"/>
    <w:uiPriority w:val="99"/>
    <w:semiHidden/>
    <w:unhideWhenUsed/>
    <w:rsid w:val="00C91CA4"/>
    <w:pPr>
      <w:tabs>
        <w:tab w:val="center" w:pos="4677"/>
        <w:tab w:val="right" w:pos="9355"/>
      </w:tabs>
    </w:pPr>
  </w:style>
  <w:style w:type="character" w:customStyle="1" w:styleId="a5">
    <w:name w:val="Верхний колонтитул Знак"/>
    <w:basedOn w:val="a0"/>
    <w:link w:val="a4"/>
    <w:uiPriority w:val="99"/>
    <w:semiHidden/>
    <w:rsid w:val="00C91CA4"/>
    <w:rPr>
      <w:rFonts w:ascii="Arial" w:eastAsia="Times New Roman" w:hAnsi="Arial" w:cs="Times New Roman"/>
      <w:sz w:val="24"/>
      <w:szCs w:val="24"/>
      <w:lang w:eastAsia="ru-RU"/>
    </w:rPr>
  </w:style>
  <w:style w:type="paragraph" w:styleId="a6">
    <w:name w:val="footer"/>
    <w:basedOn w:val="a"/>
    <w:link w:val="a7"/>
    <w:uiPriority w:val="99"/>
    <w:semiHidden/>
    <w:unhideWhenUsed/>
    <w:rsid w:val="00C91CA4"/>
    <w:pPr>
      <w:tabs>
        <w:tab w:val="center" w:pos="4677"/>
        <w:tab w:val="right" w:pos="9355"/>
      </w:tabs>
    </w:pPr>
  </w:style>
  <w:style w:type="character" w:customStyle="1" w:styleId="a7">
    <w:name w:val="Нижний колонтитул Знак"/>
    <w:basedOn w:val="a0"/>
    <w:link w:val="a6"/>
    <w:uiPriority w:val="99"/>
    <w:semiHidden/>
    <w:rsid w:val="00C91CA4"/>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1CA4"/>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C91CA4"/>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C91CA4"/>
    <w:rPr>
      <w:rFonts w:ascii="Arial" w:eastAsia="Times New Roman" w:hAnsi="Arial" w:cs="Arial"/>
      <w:b/>
      <w:bCs/>
      <w:iCs/>
      <w:sz w:val="30"/>
      <w:szCs w:val="28"/>
      <w:lang w:eastAsia="ru-RU"/>
    </w:rPr>
  </w:style>
  <w:style w:type="paragraph" w:styleId="a3">
    <w:name w:val="List Paragraph"/>
    <w:basedOn w:val="a"/>
    <w:uiPriority w:val="34"/>
    <w:qFormat/>
    <w:rsid w:val="00C91CA4"/>
    <w:pPr>
      <w:ind w:left="720"/>
      <w:contextualSpacing/>
    </w:pPr>
  </w:style>
  <w:style w:type="paragraph" w:customStyle="1" w:styleId="ConsPlusNormal">
    <w:name w:val="ConsPlusNormal"/>
    <w:rsid w:val="00C91CA4"/>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C91CA4"/>
    <w:pPr>
      <w:spacing w:before="240" w:after="60"/>
      <w:jc w:val="center"/>
      <w:outlineLvl w:val="0"/>
    </w:pPr>
    <w:rPr>
      <w:rFonts w:cs="Arial"/>
      <w:b/>
      <w:bCs/>
      <w:kern w:val="28"/>
      <w:sz w:val="32"/>
      <w:szCs w:val="32"/>
    </w:rPr>
  </w:style>
  <w:style w:type="paragraph" w:styleId="a4">
    <w:name w:val="header"/>
    <w:basedOn w:val="a"/>
    <w:link w:val="a5"/>
    <w:uiPriority w:val="99"/>
    <w:semiHidden/>
    <w:unhideWhenUsed/>
    <w:rsid w:val="00C91CA4"/>
    <w:pPr>
      <w:tabs>
        <w:tab w:val="center" w:pos="4677"/>
        <w:tab w:val="right" w:pos="9355"/>
      </w:tabs>
    </w:pPr>
  </w:style>
  <w:style w:type="character" w:customStyle="1" w:styleId="a5">
    <w:name w:val="Верхний колонтитул Знак"/>
    <w:basedOn w:val="a0"/>
    <w:link w:val="a4"/>
    <w:uiPriority w:val="99"/>
    <w:semiHidden/>
    <w:rsid w:val="00C91CA4"/>
    <w:rPr>
      <w:rFonts w:ascii="Arial" w:eastAsia="Times New Roman" w:hAnsi="Arial" w:cs="Times New Roman"/>
      <w:sz w:val="24"/>
      <w:szCs w:val="24"/>
      <w:lang w:eastAsia="ru-RU"/>
    </w:rPr>
  </w:style>
  <w:style w:type="paragraph" w:styleId="a6">
    <w:name w:val="footer"/>
    <w:basedOn w:val="a"/>
    <w:link w:val="a7"/>
    <w:uiPriority w:val="99"/>
    <w:semiHidden/>
    <w:unhideWhenUsed/>
    <w:rsid w:val="00C91CA4"/>
    <w:pPr>
      <w:tabs>
        <w:tab w:val="center" w:pos="4677"/>
        <w:tab w:val="right" w:pos="9355"/>
      </w:tabs>
    </w:pPr>
  </w:style>
  <w:style w:type="character" w:customStyle="1" w:styleId="a7">
    <w:name w:val="Нижний колонтитул Знак"/>
    <w:basedOn w:val="a0"/>
    <w:link w:val="a6"/>
    <w:uiPriority w:val="99"/>
    <w:semiHidden/>
    <w:rsid w:val="00C91CA4"/>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8146</Words>
  <Characters>46436</Characters>
  <Application>Microsoft Office Word</Application>
  <DocSecurity>0</DocSecurity>
  <Lines>386</Lines>
  <Paragraphs>108</Paragraphs>
  <ScaleCrop>false</ScaleCrop>
  <Company/>
  <LinksUpToDate>false</LinksUpToDate>
  <CharactersWithSpaces>54474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2022-02-14T13:08:00Z</dcterms:created>
  <dcterms:modified xsi:type="dcterms:W3CDTF">2022-02-14T13:27:00Z</dcterms:modified>
</cp:coreProperties>
</file>