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E3" w:rsidRPr="000F59E3" w:rsidRDefault="000F59E3" w:rsidP="000F59E3">
      <w:pPr>
        <w:pStyle w:val="2"/>
        <w:rPr>
          <w:rFonts w:ascii="Times New Roman" w:hAnsi="Times New Roman" w:cs="Times New Roman"/>
          <w:b w:val="0"/>
          <w:sz w:val="28"/>
        </w:rPr>
      </w:pPr>
      <w:r w:rsidRPr="000F59E3">
        <w:rPr>
          <w:rFonts w:ascii="Times New Roman" w:hAnsi="Times New Roman" w:cs="Times New Roman"/>
          <w:b w:val="0"/>
          <w:sz w:val="28"/>
        </w:rPr>
        <w:t>СОВЕТ НАРОДНЫХ ДЕПУТАТОВ</w:t>
      </w:r>
    </w:p>
    <w:p w:rsidR="000F59E3" w:rsidRPr="000F59E3" w:rsidRDefault="000F59E3" w:rsidP="000F59E3">
      <w:pPr>
        <w:pStyle w:val="2"/>
        <w:ind w:firstLine="0"/>
        <w:rPr>
          <w:rFonts w:ascii="Times New Roman" w:hAnsi="Times New Roman" w:cs="Times New Roman"/>
          <w:b w:val="0"/>
          <w:sz w:val="28"/>
        </w:rPr>
      </w:pPr>
      <w:r w:rsidRPr="000F59E3">
        <w:rPr>
          <w:rFonts w:ascii="Times New Roman" w:hAnsi="Times New Roman" w:cs="Times New Roman"/>
          <w:b w:val="0"/>
          <w:sz w:val="28"/>
        </w:rPr>
        <w:t>РАДЧЕНСКОГО СЕЛЬСКОГО ПОСЕЛЕНИЯ</w:t>
      </w:r>
    </w:p>
    <w:p w:rsidR="000F59E3" w:rsidRPr="000F59E3" w:rsidRDefault="000F59E3" w:rsidP="000F59E3">
      <w:pPr>
        <w:pStyle w:val="2"/>
        <w:ind w:firstLine="0"/>
        <w:rPr>
          <w:rFonts w:ascii="Times New Roman" w:hAnsi="Times New Roman" w:cs="Times New Roman"/>
          <w:b w:val="0"/>
          <w:sz w:val="28"/>
        </w:rPr>
      </w:pPr>
      <w:r w:rsidRPr="000F59E3">
        <w:rPr>
          <w:rFonts w:ascii="Times New Roman" w:hAnsi="Times New Roman" w:cs="Times New Roman"/>
          <w:b w:val="0"/>
          <w:sz w:val="28"/>
        </w:rPr>
        <w:t xml:space="preserve">БОГУЧАРСКОГО МУНИЦИПАЛЬНОГО РАЙОНА </w:t>
      </w:r>
    </w:p>
    <w:p w:rsidR="000F59E3" w:rsidRPr="000F59E3" w:rsidRDefault="000F59E3" w:rsidP="000F59E3">
      <w:pPr>
        <w:pStyle w:val="2"/>
        <w:ind w:firstLine="0"/>
        <w:rPr>
          <w:rFonts w:ascii="Times New Roman" w:hAnsi="Times New Roman" w:cs="Times New Roman"/>
          <w:b w:val="0"/>
          <w:sz w:val="28"/>
        </w:rPr>
      </w:pPr>
      <w:r w:rsidRPr="000F59E3">
        <w:rPr>
          <w:rFonts w:ascii="Times New Roman" w:hAnsi="Times New Roman" w:cs="Times New Roman"/>
          <w:b w:val="0"/>
          <w:sz w:val="28"/>
        </w:rPr>
        <w:t>ВОРОНЕЖСКОЙ ОБЛАСТИ</w:t>
      </w:r>
    </w:p>
    <w:p w:rsidR="000F59E3" w:rsidRPr="000F59E3" w:rsidRDefault="000F59E3" w:rsidP="000F59E3">
      <w:pPr>
        <w:pStyle w:val="2"/>
        <w:ind w:firstLine="0"/>
        <w:rPr>
          <w:rFonts w:ascii="Times New Roman" w:hAnsi="Times New Roman" w:cs="Times New Roman"/>
          <w:b w:val="0"/>
          <w:sz w:val="28"/>
        </w:rPr>
      </w:pPr>
      <w:r w:rsidRPr="000F59E3">
        <w:rPr>
          <w:rFonts w:ascii="Times New Roman" w:hAnsi="Times New Roman" w:cs="Times New Roman"/>
          <w:b w:val="0"/>
          <w:sz w:val="28"/>
        </w:rPr>
        <w:t>РЕШЕНИЕ</w:t>
      </w:r>
    </w:p>
    <w:p w:rsidR="000F59E3" w:rsidRPr="000F59E3" w:rsidRDefault="000F59E3" w:rsidP="000F59E3">
      <w:pPr>
        <w:pStyle w:val="2"/>
        <w:ind w:firstLine="0"/>
        <w:rPr>
          <w:rFonts w:ascii="Times New Roman" w:hAnsi="Times New Roman" w:cs="Times New Roman"/>
          <w:b w:val="0"/>
          <w:sz w:val="28"/>
        </w:rPr>
      </w:pPr>
    </w:p>
    <w:p w:rsidR="000F59E3" w:rsidRPr="000F59E3" w:rsidRDefault="000F59E3" w:rsidP="000F59E3">
      <w:pPr>
        <w:pStyle w:val="2"/>
        <w:ind w:firstLine="0"/>
        <w:jc w:val="left"/>
        <w:rPr>
          <w:rFonts w:ascii="Times New Roman" w:hAnsi="Times New Roman" w:cs="Times New Roman"/>
          <w:b w:val="0"/>
          <w:sz w:val="28"/>
        </w:rPr>
      </w:pPr>
      <w:r w:rsidRPr="000F59E3">
        <w:rPr>
          <w:rFonts w:ascii="Times New Roman" w:hAnsi="Times New Roman" w:cs="Times New Roman"/>
          <w:b w:val="0"/>
          <w:sz w:val="28"/>
        </w:rPr>
        <w:t>от «07» ноября 2012 г. № 117</w:t>
      </w:r>
    </w:p>
    <w:p w:rsidR="000F59E3" w:rsidRPr="000F59E3" w:rsidRDefault="000F59E3" w:rsidP="000F59E3">
      <w:pPr>
        <w:pStyle w:val="2"/>
        <w:ind w:firstLine="0"/>
        <w:jc w:val="left"/>
        <w:rPr>
          <w:rFonts w:ascii="Times New Roman" w:hAnsi="Times New Roman" w:cs="Times New Roman"/>
          <w:b w:val="0"/>
          <w:sz w:val="28"/>
        </w:rPr>
      </w:pPr>
      <w:r w:rsidRPr="000F59E3">
        <w:rPr>
          <w:rFonts w:ascii="Times New Roman" w:hAnsi="Times New Roman" w:cs="Times New Roman"/>
          <w:b w:val="0"/>
          <w:sz w:val="28"/>
        </w:rPr>
        <w:t>с. Радченское</w:t>
      </w:r>
    </w:p>
    <w:p w:rsidR="000F59E3" w:rsidRPr="000F59E3" w:rsidRDefault="000F59E3" w:rsidP="000F59E3">
      <w:pPr>
        <w:pStyle w:val="2"/>
        <w:ind w:firstLine="0"/>
        <w:rPr>
          <w:rFonts w:ascii="Times New Roman" w:hAnsi="Times New Roman" w:cs="Times New Roman"/>
          <w:b w:val="0"/>
          <w:sz w:val="28"/>
        </w:rPr>
      </w:pPr>
    </w:p>
    <w:p w:rsidR="000F59E3" w:rsidRPr="000F59E3" w:rsidRDefault="000F59E3" w:rsidP="000F59E3">
      <w:pPr>
        <w:pStyle w:val="Title"/>
        <w:spacing w:before="0" w:after="0"/>
        <w:ind w:right="3825" w:firstLine="0"/>
        <w:jc w:val="both"/>
        <w:rPr>
          <w:rFonts w:ascii="Times New Roman" w:hAnsi="Times New Roman" w:cs="Times New Roman"/>
          <w:sz w:val="28"/>
          <w:szCs w:val="28"/>
        </w:rPr>
      </w:pPr>
      <w:r w:rsidRPr="000F59E3">
        <w:rPr>
          <w:rFonts w:ascii="Times New Roman" w:hAnsi="Times New Roman" w:cs="Times New Roman"/>
          <w:sz w:val="28"/>
          <w:szCs w:val="28"/>
        </w:rPr>
        <w:t>Об утверждении Правил землепользования застройки Радченско</w:t>
      </w:r>
      <w:bookmarkStart w:id="0" w:name="_GoBack"/>
      <w:bookmarkEnd w:id="0"/>
      <w:r w:rsidRPr="000F59E3">
        <w:rPr>
          <w:rFonts w:ascii="Times New Roman" w:hAnsi="Times New Roman" w:cs="Times New Roman"/>
          <w:sz w:val="28"/>
          <w:szCs w:val="28"/>
        </w:rPr>
        <w:t>го сельского поселения Богучарского муниципального района Воронежской области</w:t>
      </w:r>
    </w:p>
    <w:p w:rsidR="000F59E3" w:rsidRPr="000F59E3" w:rsidRDefault="000F59E3" w:rsidP="000F59E3">
      <w:pPr>
        <w:rPr>
          <w:rFonts w:ascii="Times New Roman" w:hAnsi="Times New Roman"/>
          <w:sz w:val="28"/>
          <w:szCs w:val="28"/>
        </w:rPr>
      </w:pPr>
    </w:p>
    <w:p w:rsidR="000F59E3" w:rsidRPr="000F59E3" w:rsidRDefault="000F59E3" w:rsidP="000F59E3">
      <w:pPr>
        <w:rPr>
          <w:rFonts w:ascii="Times New Roman" w:hAnsi="Times New Roman"/>
          <w:sz w:val="28"/>
          <w:szCs w:val="28"/>
        </w:rPr>
      </w:pPr>
      <w:r w:rsidRPr="000F59E3">
        <w:rPr>
          <w:rFonts w:ascii="Times New Roman" w:hAnsi="Times New Roman"/>
          <w:sz w:val="28"/>
          <w:szCs w:val="28"/>
        </w:rPr>
        <w:t>(в редакции решений от 30.10.2018 № 241)</w:t>
      </w:r>
    </w:p>
    <w:p w:rsidR="000F59E3" w:rsidRPr="000F59E3" w:rsidRDefault="000F59E3" w:rsidP="000F59E3">
      <w:pPr>
        <w:jc w:val="center"/>
        <w:rPr>
          <w:rFonts w:ascii="Times New Roman" w:hAnsi="Times New Roman"/>
          <w:sz w:val="28"/>
          <w:szCs w:val="28"/>
        </w:rPr>
      </w:pPr>
    </w:p>
    <w:p w:rsidR="000F59E3" w:rsidRPr="000F59E3" w:rsidRDefault="000F59E3" w:rsidP="000F59E3">
      <w:pPr>
        <w:ind w:firstLine="709"/>
        <w:rPr>
          <w:rFonts w:ascii="Times New Roman" w:hAnsi="Times New Roman"/>
          <w:sz w:val="28"/>
          <w:szCs w:val="28"/>
        </w:rPr>
      </w:pPr>
      <w:r w:rsidRPr="000F59E3">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0F59E3">
        <w:rPr>
          <w:rFonts w:ascii="Times New Roman" w:hAnsi="Times New Roman"/>
          <w:bCs/>
          <w:sz w:val="28"/>
          <w:szCs w:val="28"/>
        </w:rPr>
        <w:t>, з</w:t>
      </w:r>
      <w:r w:rsidRPr="000F59E3">
        <w:rPr>
          <w:rFonts w:ascii="Times New Roman" w:hAnsi="Times New Roman"/>
          <w:sz w:val="28"/>
          <w:szCs w:val="28"/>
        </w:rPr>
        <w:t>аконом Воронежской области от 07.07.2006 № 61-ОЗ «О регулировании градостроительной деятельности в Воронежской области», уставом Радченского сельского поселения, Генеральным планом Радченского сельского поселения, учитывая решение публичных слушаний по проекту Правил землепользования и застройки Радченского сельского поселения от 28.11.2011 № 18, Совет народных депутатов Радченского сельского поселения</w:t>
      </w:r>
    </w:p>
    <w:p w:rsidR="000F59E3" w:rsidRPr="000F59E3" w:rsidRDefault="000F59E3" w:rsidP="000F59E3">
      <w:pPr>
        <w:ind w:firstLine="0"/>
        <w:jc w:val="center"/>
        <w:rPr>
          <w:rFonts w:ascii="Times New Roman" w:hAnsi="Times New Roman"/>
          <w:sz w:val="28"/>
          <w:szCs w:val="28"/>
        </w:rPr>
      </w:pPr>
      <w:r w:rsidRPr="000F59E3">
        <w:rPr>
          <w:rFonts w:ascii="Times New Roman" w:hAnsi="Times New Roman"/>
          <w:sz w:val="28"/>
          <w:szCs w:val="28"/>
        </w:rPr>
        <w:t>РЕШИЛ:</w:t>
      </w:r>
    </w:p>
    <w:p w:rsidR="000F59E3" w:rsidRPr="000F59E3" w:rsidRDefault="000F59E3" w:rsidP="000F59E3">
      <w:pPr>
        <w:ind w:firstLine="709"/>
        <w:rPr>
          <w:rFonts w:ascii="Times New Roman" w:hAnsi="Times New Roman"/>
          <w:sz w:val="28"/>
          <w:szCs w:val="28"/>
        </w:rPr>
      </w:pPr>
      <w:r w:rsidRPr="000F59E3">
        <w:rPr>
          <w:rFonts w:ascii="Times New Roman" w:hAnsi="Times New Roman"/>
          <w:sz w:val="28"/>
          <w:szCs w:val="28"/>
        </w:rPr>
        <w:t>1. Утвердить Правила землепользования и застройки Радченского сельского поселения, Богучарского муниципального района, Воронежской области согласно приложению.</w:t>
      </w:r>
    </w:p>
    <w:p w:rsidR="000F59E3" w:rsidRPr="000F59E3" w:rsidRDefault="000F59E3" w:rsidP="000F59E3">
      <w:pPr>
        <w:ind w:firstLine="709"/>
        <w:rPr>
          <w:rFonts w:ascii="Times New Roman" w:hAnsi="Times New Roman"/>
          <w:bCs/>
          <w:sz w:val="28"/>
          <w:szCs w:val="28"/>
        </w:rPr>
      </w:pPr>
      <w:r w:rsidRPr="000F59E3">
        <w:rPr>
          <w:rFonts w:ascii="Times New Roman" w:hAnsi="Times New Roman"/>
          <w:sz w:val="28"/>
          <w:szCs w:val="28"/>
        </w:rPr>
        <w:t>2. Обнародовать данное решение на территории Радченского сельского поселения.</w:t>
      </w:r>
    </w:p>
    <w:p w:rsidR="000F59E3" w:rsidRPr="000F59E3" w:rsidRDefault="000F59E3" w:rsidP="000F59E3">
      <w:pPr>
        <w:ind w:firstLine="709"/>
        <w:rPr>
          <w:rFonts w:ascii="Times New Roman" w:hAnsi="Times New Roman"/>
          <w:bCs/>
          <w:sz w:val="28"/>
          <w:szCs w:val="28"/>
        </w:rPr>
      </w:pPr>
      <w:r w:rsidRPr="000F59E3">
        <w:rPr>
          <w:rFonts w:ascii="Times New Roman" w:hAnsi="Times New Roman"/>
          <w:bCs/>
          <w:sz w:val="28"/>
          <w:szCs w:val="28"/>
        </w:rPr>
        <w:t>3. Контроль за исполнением данного решения возложить на главу Радченского сельского поселения Сармина А.Н.</w:t>
      </w:r>
    </w:p>
    <w:p w:rsidR="000F59E3" w:rsidRPr="000F59E3" w:rsidRDefault="000F59E3" w:rsidP="000F59E3">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0F59E3" w:rsidRPr="000F59E3" w:rsidTr="00703AAD">
        <w:tc>
          <w:tcPr>
            <w:tcW w:w="3284" w:type="dxa"/>
          </w:tcPr>
          <w:p w:rsidR="000F59E3" w:rsidRPr="000F59E3" w:rsidRDefault="000F59E3" w:rsidP="00703AAD">
            <w:pPr>
              <w:ind w:firstLine="0"/>
              <w:rPr>
                <w:rFonts w:ascii="Times New Roman" w:hAnsi="Times New Roman"/>
                <w:sz w:val="28"/>
                <w:szCs w:val="28"/>
              </w:rPr>
            </w:pPr>
            <w:r w:rsidRPr="000F59E3">
              <w:rPr>
                <w:rFonts w:ascii="Times New Roman" w:hAnsi="Times New Roman"/>
                <w:sz w:val="28"/>
                <w:szCs w:val="28"/>
              </w:rPr>
              <w:t>Глава Радченского сельского поселения</w:t>
            </w:r>
          </w:p>
        </w:tc>
        <w:tc>
          <w:tcPr>
            <w:tcW w:w="3284" w:type="dxa"/>
          </w:tcPr>
          <w:p w:rsidR="000F59E3" w:rsidRPr="000F59E3" w:rsidRDefault="000F59E3" w:rsidP="00703AAD">
            <w:pPr>
              <w:ind w:firstLine="0"/>
              <w:rPr>
                <w:rFonts w:ascii="Times New Roman" w:hAnsi="Times New Roman"/>
                <w:sz w:val="28"/>
                <w:szCs w:val="28"/>
              </w:rPr>
            </w:pPr>
          </w:p>
        </w:tc>
        <w:tc>
          <w:tcPr>
            <w:tcW w:w="3285" w:type="dxa"/>
          </w:tcPr>
          <w:p w:rsidR="000F59E3" w:rsidRPr="000F59E3" w:rsidRDefault="000F59E3" w:rsidP="00703AAD">
            <w:pPr>
              <w:ind w:firstLine="0"/>
              <w:rPr>
                <w:rFonts w:ascii="Times New Roman" w:hAnsi="Times New Roman"/>
                <w:sz w:val="28"/>
                <w:szCs w:val="28"/>
              </w:rPr>
            </w:pPr>
            <w:r w:rsidRPr="000F59E3">
              <w:rPr>
                <w:rFonts w:ascii="Times New Roman" w:hAnsi="Times New Roman"/>
                <w:sz w:val="28"/>
                <w:szCs w:val="28"/>
              </w:rPr>
              <w:t>А.Н. Сармин</w:t>
            </w:r>
          </w:p>
        </w:tc>
      </w:tr>
    </w:tbl>
    <w:p w:rsidR="000F59E3" w:rsidRPr="000F59E3" w:rsidRDefault="000F59E3" w:rsidP="000F59E3">
      <w:pPr>
        <w:ind w:left="4536" w:firstLine="0"/>
        <w:jc w:val="left"/>
        <w:rPr>
          <w:rFonts w:ascii="Times New Roman" w:hAnsi="Times New Roman"/>
        </w:rPr>
      </w:pPr>
      <w:r w:rsidRPr="000F59E3">
        <w:rPr>
          <w:rFonts w:ascii="Times New Roman" w:hAnsi="Times New Roman"/>
        </w:rPr>
        <w:br w:type="page"/>
      </w:r>
      <w:r w:rsidRPr="000F59E3">
        <w:rPr>
          <w:rFonts w:ascii="Times New Roman" w:hAnsi="Times New Roman"/>
        </w:rPr>
        <w:lastRenderedPageBreak/>
        <w:t xml:space="preserve">Приложение </w:t>
      </w:r>
    </w:p>
    <w:p w:rsidR="000F59E3" w:rsidRPr="000F59E3" w:rsidRDefault="000F59E3" w:rsidP="000F59E3">
      <w:pPr>
        <w:ind w:left="4536" w:firstLine="0"/>
        <w:jc w:val="left"/>
        <w:rPr>
          <w:rFonts w:ascii="Times New Roman" w:hAnsi="Times New Roman"/>
        </w:rPr>
      </w:pPr>
      <w:r w:rsidRPr="000F59E3">
        <w:rPr>
          <w:rFonts w:ascii="Times New Roman" w:hAnsi="Times New Roman"/>
        </w:rPr>
        <w:t>к решению Совета народных депутатов</w:t>
      </w:r>
    </w:p>
    <w:p w:rsidR="000F59E3" w:rsidRPr="000F59E3" w:rsidRDefault="000F59E3" w:rsidP="000F59E3">
      <w:pPr>
        <w:ind w:left="4536" w:firstLine="0"/>
        <w:jc w:val="left"/>
        <w:rPr>
          <w:rFonts w:ascii="Times New Roman" w:hAnsi="Times New Roman"/>
        </w:rPr>
      </w:pPr>
      <w:r w:rsidRPr="000F59E3">
        <w:rPr>
          <w:rFonts w:ascii="Times New Roman" w:hAnsi="Times New Roman"/>
          <w:bCs/>
        </w:rPr>
        <w:t>Радченского</w:t>
      </w:r>
      <w:r w:rsidRPr="000F59E3">
        <w:rPr>
          <w:rFonts w:ascii="Times New Roman" w:hAnsi="Times New Roman"/>
        </w:rPr>
        <w:t xml:space="preserve"> сельского поселения</w:t>
      </w:r>
    </w:p>
    <w:p w:rsidR="000F59E3" w:rsidRPr="000F59E3" w:rsidRDefault="000F59E3" w:rsidP="000F59E3">
      <w:pPr>
        <w:ind w:left="4536" w:firstLine="0"/>
        <w:jc w:val="left"/>
        <w:rPr>
          <w:rFonts w:ascii="Times New Roman" w:hAnsi="Times New Roman"/>
        </w:rPr>
      </w:pPr>
      <w:r w:rsidRPr="000F59E3">
        <w:rPr>
          <w:rFonts w:ascii="Times New Roman" w:hAnsi="Times New Roman"/>
        </w:rPr>
        <w:t>от 07.11.2012 № 117</w:t>
      </w:r>
    </w:p>
    <w:p w:rsidR="000F59E3" w:rsidRPr="000F59E3" w:rsidRDefault="000F59E3" w:rsidP="000F59E3">
      <w:pPr>
        <w:ind w:left="4536" w:firstLine="0"/>
        <w:jc w:val="left"/>
        <w:rPr>
          <w:rFonts w:ascii="Times New Roman" w:hAnsi="Times New Roman"/>
        </w:rPr>
      </w:pPr>
      <w:r w:rsidRPr="000F59E3">
        <w:rPr>
          <w:rFonts w:ascii="Times New Roman" w:hAnsi="Times New Roman"/>
        </w:rPr>
        <w:t>(приложение в редакции решения</w:t>
      </w:r>
    </w:p>
    <w:p w:rsidR="000F59E3" w:rsidRPr="000F59E3" w:rsidRDefault="000F59E3" w:rsidP="000F59E3">
      <w:pPr>
        <w:ind w:left="4536" w:firstLine="0"/>
        <w:jc w:val="left"/>
        <w:rPr>
          <w:rFonts w:ascii="Times New Roman" w:hAnsi="Times New Roman"/>
        </w:rPr>
      </w:pPr>
      <w:r w:rsidRPr="000F59E3">
        <w:rPr>
          <w:rFonts w:ascii="Times New Roman" w:hAnsi="Times New Roman"/>
        </w:rPr>
        <w:t>от 30.10.2018 № 241)</w:t>
      </w:r>
    </w:p>
    <w:p w:rsidR="000F59E3" w:rsidRPr="000F59E3" w:rsidRDefault="000F59E3" w:rsidP="000F59E3">
      <w:pPr>
        <w:widowControl w:val="0"/>
        <w:ind w:firstLine="0"/>
        <w:jc w:val="center"/>
        <w:rPr>
          <w:rFonts w:ascii="Times New Roman" w:hAnsi="Times New Roman"/>
          <w:bCs/>
        </w:rPr>
      </w:pPr>
    </w:p>
    <w:p w:rsidR="000F59E3" w:rsidRPr="000F59E3" w:rsidRDefault="000F59E3" w:rsidP="000F59E3">
      <w:pPr>
        <w:widowControl w:val="0"/>
        <w:ind w:firstLine="0"/>
        <w:jc w:val="center"/>
        <w:rPr>
          <w:rFonts w:ascii="Times New Roman" w:hAnsi="Times New Roman"/>
          <w:bCs/>
          <w:caps/>
        </w:rPr>
      </w:pPr>
      <w:r w:rsidRPr="000F59E3">
        <w:rPr>
          <w:rFonts w:ascii="Times New Roman" w:hAnsi="Times New Roman"/>
          <w:bCs/>
        </w:rPr>
        <w:t>Правила землепользования и застройки Радченского сельского поселения Богучарского муниципального района Воронежской области</w:t>
      </w:r>
    </w:p>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rPr>
      </w:pPr>
      <w:r w:rsidRPr="000F59E3">
        <w:rPr>
          <w:rFonts w:ascii="Times New Roman" w:hAnsi="Times New Roman"/>
        </w:rPr>
        <w:t>ПЗ Арх. № 15698</w:t>
      </w:r>
    </w:p>
    <w:p w:rsidR="000F59E3" w:rsidRPr="000F59E3" w:rsidRDefault="000F59E3" w:rsidP="000F59E3">
      <w:pPr>
        <w:widowControl w:val="0"/>
        <w:ind w:firstLine="0"/>
        <w:jc w:val="center"/>
        <w:rPr>
          <w:rFonts w:ascii="Times New Roman" w:hAnsi="Times New Roman"/>
        </w:rPr>
      </w:pPr>
    </w:p>
    <w:p w:rsidR="000F59E3" w:rsidRPr="000F59E3" w:rsidRDefault="000F59E3" w:rsidP="000F59E3">
      <w:pPr>
        <w:widowControl w:val="0"/>
        <w:ind w:firstLine="0"/>
        <w:jc w:val="center"/>
        <w:rPr>
          <w:rFonts w:ascii="Times New Roman" w:hAnsi="Times New Roman"/>
        </w:rPr>
      </w:pPr>
      <w:r w:rsidRPr="000F59E3">
        <w:rPr>
          <w:rFonts w:ascii="Times New Roman" w:hAnsi="Times New Roman"/>
        </w:rPr>
        <w:t>Воронеж 2011 г.</w:t>
      </w:r>
    </w:p>
    <w:p w:rsidR="000F59E3" w:rsidRPr="000F59E3" w:rsidRDefault="000F59E3" w:rsidP="000F59E3">
      <w:pPr>
        <w:widowControl w:val="0"/>
        <w:ind w:firstLine="0"/>
        <w:jc w:val="center"/>
        <w:rPr>
          <w:rFonts w:ascii="Times New Roman" w:hAnsi="Times New Roman"/>
        </w:rPr>
      </w:pPr>
    </w:p>
    <w:p w:rsidR="000F59E3" w:rsidRPr="000F59E3" w:rsidRDefault="000F59E3" w:rsidP="000F59E3">
      <w:pPr>
        <w:widowControl w:val="0"/>
        <w:ind w:firstLine="0"/>
        <w:jc w:val="center"/>
        <w:rPr>
          <w:rFonts w:ascii="Times New Roman" w:hAnsi="Times New Roman"/>
        </w:rPr>
      </w:pPr>
      <w:r w:rsidRPr="000F59E3">
        <w:rPr>
          <w:rFonts w:ascii="Times New Roman" w:hAnsi="Times New Roman"/>
        </w:rPr>
        <w:t>ООО «ВПИ»</w:t>
      </w:r>
    </w:p>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rPr>
          <w:rFonts w:ascii="Times New Roman" w:hAnsi="Times New Roman"/>
        </w:rPr>
      </w:pPr>
      <w:r w:rsidRPr="000F59E3">
        <w:rPr>
          <w:rFonts w:ascii="Times New Roman" w:hAnsi="Times New Roman"/>
        </w:rPr>
        <w:t>Директор Л.А. Митин</w:t>
      </w:r>
    </w:p>
    <w:p w:rsidR="000F59E3" w:rsidRPr="000F59E3" w:rsidRDefault="000F59E3" w:rsidP="000F59E3">
      <w:pPr>
        <w:widowControl w:val="0"/>
        <w:ind w:firstLine="0"/>
        <w:rPr>
          <w:rFonts w:ascii="Times New Roman" w:hAnsi="Times New Roman"/>
        </w:rPr>
      </w:pPr>
    </w:p>
    <w:p w:rsidR="000F59E3" w:rsidRPr="000F59E3" w:rsidRDefault="000F59E3" w:rsidP="000F59E3">
      <w:pPr>
        <w:widowControl w:val="0"/>
        <w:ind w:firstLine="0"/>
        <w:rPr>
          <w:rFonts w:ascii="Times New Roman" w:hAnsi="Times New Roman"/>
        </w:rPr>
      </w:pPr>
      <w:r w:rsidRPr="000F59E3">
        <w:rPr>
          <w:rFonts w:ascii="Times New Roman" w:hAnsi="Times New Roman"/>
        </w:rPr>
        <w:t>Главный инженер Л.А. Митин</w:t>
      </w:r>
    </w:p>
    <w:p w:rsidR="000F59E3" w:rsidRPr="000F59E3" w:rsidRDefault="000F59E3" w:rsidP="000F59E3">
      <w:pPr>
        <w:widowControl w:val="0"/>
        <w:ind w:firstLine="0"/>
        <w:rPr>
          <w:rFonts w:ascii="Times New Roman" w:hAnsi="Times New Roman"/>
        </w:rPr>
      </w:pPr>
    </w:p>
    <w:p w:rsidR="000F59E3" w:rsidRPr="000F59E3" w:rsidRDefault="000F59E3" w:rsidP="000F59E3">
      <w:pPr>
        <w:widowControl w:val="0"/>
        <w:ind w:firstLine="0"/>
        <w:rPr>
          <w:rFonts w:ascii="Times New Roman" w:hAnsi="Times New Roman"/>
        </w:rPr>
      </w:pPr>
      <w:r w:rsidRPr="000F59E3">
        <w:rPr>
          <w:rFonts w:ascii="Times New Roman" w:hAnsi="Times New Roman"/>
        </w:rPr>
        <w:t>Главный архитектор М.В. Паничев</w:t>
      </w:r>
    </w:p>
    <w:p w:rsidR="000F59E3" w:rsidRPr="000F59E3" w:rsidRDefault="000F59E3" w:rsidP="000F59E3">
      <w:pPr>
        <w:widowControl w:val="0"/>
        <w:ind w:firstLine="0"/>
        <w:rPr>
          <w:rFonts w:ascii="Times New Roman" w:hAnsi="Times New Roman"/>
        </w:rPr>
      </w:pPr>
    </w:p>
    <w:p w:rsidR="000F59E3" w:rsidRPr="000F59E3" w:rsidRDefault="000F59E3" w:rsidP="000F59E3">
      <w:pPr>
        <w:widowControl w:val="0"/>
        <w:ind w:firstLine="0"/>
        <w:rPr>
          <w:rFonts w:ascii="Times New Roman" w:hAnsi="Times New Roman"/>
        </w:rPr>
      </w:pPr>
      <w:r w:rsidRPr="000F59E3">
        <w:rPr>
          <w:rFonts w:ascii="Times New Roman" w:hAnsi="Times New Roman"/>
        </w:rPr>
        <w:t>Главный инженер проекта Е.М. Иванова</w:t>
      </w:r>
    </w:p>
    <w:p w:rsidR="000F59E3" w:rsidRPr="000F59E3" w:rsidRDefault="000F59E3" w:rsidP="000F59E3">
      <w:pPr>
        <w:widowControl w:val="0"/>
        <w:ind w:firstLine="709"/>
        <w:rPr>
          <w:rFonts w:ascii="Times New Roman" w:hAnsi="Times New Roman"/>
          <w:bCs/>
        </w:rPr>
      </w:pPr>
    </w:p>
    <w:tbl>
      <w:tblPr>
        <w:tblW w:w="0" w:type="auto"/>
        <w:jc w:val="center"/>
        <w:tblLayout w:type="fixed"/>
        <w:tblLook w:val="04A0" w:firstRow="1" w:lastRow="0" w:firstColumn="1" w:lastColumn="0" w:noHBand="0" w:noVBand="1"/>
      </w:tblPr>
      <w:tblGrid>
        <w:gridCol w:w="7300"/>
      </w:tblGrid>
      <w:tr w:rsidR="000F59E3" w:rsidRPr="000F59E3" w:rsidTr="00703AAD">
        <w:trPr>
          <w:jc w:val="center"/>
        </w:trPr>
        <w:tc>
          <w:tcPr>
            <w:tcW w:w="7300" w:type="dxa"/>
            <w:tcBorders>
              <w:top w:val="single" w:sz="4" w:space="0" w:color="000000"/>
              <w:left w:val="single" w:sz="4" w:space="0" w:color="000000"/>
              <w:bottom w:val="single" w:sz="4" w:space="0" w:color="000000"/>
              <w:right w:val="single" w:sz="4" w:space="0" w:color="000000"/>
            </w:tcBorders>
          </w:tcPr>
          <w:p w:rsidR="000F59E3" w:rsidRPr="000F59E3" w:rsidRDefault="000F59E3" w:rsidP="00703AAD">
            <w:pPr>
              <w:widowControl w:val="0"/>
              <w:ind w:firstLine="0"/>
              <w:rPr>
                <w:rFonts w:ascii="Times New Roman" w:hAnsi="Times New Roman"/>
                <w:bCs/>
              </w:rPr>
            </w:pPr>
            <w:r w:rsidRPr="000F59E3">
              <w:rPr>
                <w:rFonts w:ascii="Times New Roman" w:hAnsi="Times New Roman"/>
                <w:bCs/>
              </w:rPr>
              <w:t>Свидетельство</w:t>
            </w:r>
          </w:p>
          <w:p w:rsidR="000F59E3" w:rsidRPr="000F59E3" w:rsidRDefault="000F59E3" w:rsidP="00703AAD">
            <w:pPr>
              <w:widowControl w:val="0"/>
              <w:ind w:firstLine="0"/>
              <w:rPr>
                <w:rFonts w:ascii="Times New Roman" w:hAnsi="Times New Roman"/>
                <w:bCs/>
              </w:rPr>
            </w:pPr>
            <w:r w:rsidRPr="000F59E3">
              <w:rPr>
                <w:rFonts w:ascii="Times New Roman" w:hAnsi="Times New Roman"/>
                <w:bCs/>
              </w:rPr>
              <w:t>СРО-П-015-11082009</w:t>
            </w:r>
          </w:p>
          <w:p w:rsidR="000F59E3" w:rsidRPr="000F59E3" w:rsidRDefault="000F59E3" w:rsidP="00703AAD">
            <w:pPr>
              <w:widowControl w:val="0"/>
              <w:ind w:firstLine="0"/>
              <w:rPr>
                <w:rFonts w:ascii="Times New Roman" w:hAnsi="Times New Roman"/>
                <w:bCs/>
              </w:rPr>
            </w:pPr>
            <w:r w:rsidRPr="000F59E3">
              <w:rPr>
                <w:rFonts w:ascii="Times New Roman" w:hAnsi="Times New Roman"/>
                <w:bCs/>
              </w:rPr>
              <w:t>№ 038-П-3666117007</w:t>
            </w:r>
          </w:p>
          <w:p w:rsidR="000F59E3" w:rsidRPr="000F59E3" w:rsidRDefault="000F59E3" w:rsidP="00703AAD">
            <w:pPr>
              <w:widowControl w:val="0"/>
              <w:ind w:firstLine="0"/>
              <w:rPr>
                <w:rFonts w:ascii="Times New Roman" w:eastAsia="Calibri" w:hAnsi="Times New Roman"/>
                <w:bCs/>
              </w:rPr>
            </w:pPr>
          </w:p>
        </w:tc>
      </w:tr>
    </w:tbl>
    <w:p w:rsidR="000F59E3" w:rsidRPr="000F59E3" w:rsidRDefault="000F59E3" w:rsidP="000F59E3">
      <w:pPr>
        <w:pStyle w:val="01"/>
        <w:widowControl w:val="0"/>
        <w:ind w:firstLine="0"/>
        <w:jc w:val="center"/>
        <w:rPr>
          <w:rFonts w:ascii="Times New Roman" w:hAnsi="Times New Roman"/>
          <w:color w:val="auto"/>
        </w:rPr>
      </w:pPr>
      <w:r w:rsidRPr="000F59E3">
        <w:rPr>
          <w:rFonts w:ascii="Times New Roman" w:hAnsi="Times New Roman"/>
          <w:color w:val="auto"/>
        </w:rPr>
        <w:t>Воронеж 2011 г.</w:t>
      </w:r>
    </w:p>
    <w:p w:rsidR="000F59E3" w:rsidRPr="000F59E3" w:rsidRDefault="000F59E3" w:rsidP="000F59E3">
      <w:pPr>
        <w:widowControl w:val="0"/>
        <w:ind w:firstLine="0"/>
        <w:jc w:val="center"/>
        <w:rPr>
          <w:rFonts w:ascii="Times New Roman" w:hAnsi="Times New Roman"/>
          <w:bCs/>
        </w:rPr>
      </w:pPr>
      <w:r w:rsidRPr="000F59E3">
        <w:rPr>
          <w:rFonts w:ascii="Times New Roman" w:hAnsi="Times New Roman"/>
          <w:bCs/>
        </w:rPr>
        <w:br w:type="page"/>
      </w:r>
      <w:r w:rsidRPr="000F59E3">
        <w:rPr>
          <w:rFonts w:ascii="Times New Roman" w:hAnsi="Times New Roman"/>
          <w:bCs/>
        </w:rPr>
        <w:lastRenderedPageBreak/>
        <w:t>Правила землепользования и застройки Радченского сельского поселения Богучарского муниципального района Воронежской области выполнены в рамках ОЦП «Создание документов территориального планирования Воронежской области».</w:t>
      </w:r>
    </w:p>
    <w:p w:rsidR="000F59E3" w:rsidRPr="000F59E3" w:rsidRDefault="000F59E3" w:rsidP="000F59E3">
      <w:pPr>
        <w:widowControl w:val="0"/>
        <w:ind w:firstLine="0"/>
        <w:jc w:val="center"/>
        <w:rPr>
          <w:rFonts w:ascii="Times New Roman" w:hAnsi="Times New Roman"/>
          <w:bCs/>
        </w:rPr>
      </w:pPr>
    </w:p>
    <w:p w:rsidR="000F59E3" w:rsidRPr="000F59E3" w:rsidRDefault="000F59E3" w:rsidP="000F59E3">
      <w:pPr>
        <w:widowControl w:val="0"/>
        <w:ind w:firstLine="0"/>
        <w:jc w:val="center"/>
        <w:rPr>
          <w:rFonts w:ascii="Times New Roman" w:hAnsi="Times New Roman"/>
          <w:bCs/>
        </w:rPr>
      </w:pPr>
      <w:r w:rsidRPr="000F59E3">
        <w:rPr>
          <w:rFonts w:ascii="Times New Roman" w:hAnsi="Times New Roman"/>
          <w:bCs/>
        </w:rPr>
        <w:t>Состав материала.</w:t>
      </w:r>
    </w:p>
    <w:p w:rsidR="000F59E3" w:rsidRPr="000F59E3" w:rsidRDefault="000F59E3" w:rsidP="000F59E3">
      <w:pPr>
        <w:widowControl w:val="0"/>
        <w:ind w:firstLine="0"/>
        <w:rPr>
          <w:rFonts w:ascii="Times New Roman" w:hAnsi="Times New Roman"/>
          <w:bCs/>
        </w:rPr>
      </w:pPr>
      <w:r w:rsidRPr="000F59E3">
        <w:rPr>
          <w:rFonts w:ascii="Times New Roman" w:hAnsi="Times New Roman"/>
          <w:bCs/>
        </w:rPr>
        <w:t>Текстовая часть:</w:t>
      </w:r>
    </w:p>
    <w:p w:rsidR="000F59E3" w:rsidRPr="000F59E3" w:rsidRDefault="000F59E3" w:rsidP="000F59E3">
      <w:pPr>
        <w:widowControl w:val="0"/>
        <w:ind w:firstLine="0"/>
        <w:rPr>
          <w:rFonts w:ascii="Times New Roman" w:hAnsi="Times New Roman"/>
          <w:bCs/>
        </w:rPr>
      </w:pPr>
      <w:r w:rsidRPr="000F59E3">
        <w:rPr>
          <w:rFonts w:ascii="Times New Roman" w:hAnsi="Times New Roman"/>
          <w:bCs/>
        </w:rPr>
        <w:t>1. Пояснительная записка ПЗ Арх. № 15698.</w:t>
      </w:r>
    </w:p>
    <w:p w:rsidR="000F59E3" w:rsidRPr="000F59E3" w:rsidRDefault="000F59E3" w:rsidP="000F59E3">
      <w:pPr>
        <w:widowControl w:val="0"/>
        <w:ind w:firstLine="0"/>
        <w:rPr>
          <w:rFonts w:ascii="Times New Roman" w:hAnsi="Times New Roman"/>
          <w:caps/>
        </w:rPr>
      </w:pPr>
      <w:r w:rsidRPr="000F59E3">
        <w:rPr>
          <w:rFonts w:ascii="Times New Roman" w:hAnsi="Times New Roman"/>
        </w:rPr>
        <w:t>Часть I. порядок применения правил землепользования и застройки Р</w:t>
      </w:r>
      <w:r w:rsidRPr="000F59E3">
        <w:rPr>
          <w:rFonts w:ascii="Times New Roman" w:hAnsi="Times New Roman"/>
          <w:bCs/>
        </w:rPr>
        <w:t xml:space="preserve">адченского сельского поселения </w:t>
      </w:r>
      <w:r w:rsidRPr="000F59E3">
        <w:rPr>
          <w:rFonts w:ascii="Times New Roman" w:hAnsi="Times New Roman"/>
        </w:rPr>
        <w:t xml:space="preserve">и внесения в них изменений.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1. Положение о регулировании землепользования и застройки органами местного самоуправления.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3. Положение о подготовке документации по планировке территории.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4. Положение о проведении публичных слушаний по вопросам землепользования и застройки.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5. Положение о внесении изменений в Правила землепользования и застройки. </w:t>
      </w:r>
    </w:p>
    <w:p w:rsidR="000F59E3" w:rsidRPr="000F59E3" w:rsidRDefault="000F59E3" w:rsidP="000F59E3">
      <w:pPr>
        <w:widowControl w:val="0"/>
        <w:ind w:firstLine="0"/>
        <w:rPr>
          <w:rFonts w:ascii="Times New Roman" w:hAnsi="Times New Roman"/>
        </w:rPr>
      </w:pPr>
      <w:r w:rsidRPr="000F59E3">
        <w:rPr>
          <w:rFonts w:ascii="Times New Roman" w:hAnsi="Times New Roman"/>
        </w:rPr>
        <w:t xml:space="preserve">Раздел 6. Положение о регулировании иных вопросов землепользования и застройки. </w:t>
      </w:r>
    </w:p>
    <w:p w:rsidR="000F59E3" w:rsidRPr="000F59E3" w:rsidRDefault="000F59E3" w:rsidP="000F59E3">
      <w:pPr>
        <w:widowControl w:val="0"/>
        <w:ind w:firstLine="0"/>
        <w:rPr>
          <w:rFonts w:ascii="Times New Roman" w:hAnsi="Times New Roman"/>
          <w:caps/>
        </w:rPr>
      </w:pPr>
      <w:r w:rsidRPr="000F59E3">
        <w:rPr>
          <w:rFonts w:ascii="Times New Roman" w:hAnsi="Times New Roman"/>
          <w:caps/>
        </w:rPr>
        <w:t>Ч</w:t>
      </w:r>
      <w:r w:rsidRPr="000F59E3">
        <w:rPr>
          <w:rFonts w:ascii="Times New Roman" w:hAnsi="Times New Roman"/>
        </w:rPr>
        <w:t>асть</w:t>
      </w:r>
      <w:r w:rsidRPr="000F59E3">
        <w:rPr>
          <w:rFonts w:ascii="Times New Roman" w:hAnsi="Times New Roman"/>
          <w:caps/>
        </w:rPr>
        <w:t xml:space="preserve"> II. </w:t>
      </w:r>
      <w:r w:rsidRPr="000F59E3">
        <w:rPr>
          <w:rFonts w:ascii="Times New Roman" w:hAnsi="Times New Roman"/>
        </w:rPr>
        <w:t>схема градостроительного зонирования</w:t>
      </w:r>
      <w:r w:rsidRPr="000F59E3">
        <w:rPr>
          <w:rFonts w:ascii="Times New Roman" w:hAnsi="Times New Roman"/>
          <w:caps/>
        </w:rPr>
        <w:t xml:space="preserve">. </w:t>
      </w:r>
    </w:p>
    <w:p w:rsidR="000F59E3" w:rsidRPr="000F59E3" w:rsidRDefault="000F59E3" w:rsidP="000F59E3">
      <w:pPr>
        <w:widowControl w:val="0"/>
        <w:ind w:firstLine="0"/>
        <w:rPr>
          <w:rFonts w:ascii="Times New Roman" w:hAnsi="Times New Roman"/>
        </w:rPr>
      </w:pPr>
      <w:r w:rsidRPr="000F59E3">
        <w:rPr>
          <w:rFonts w:ascii="Times New Roman" w:hAnsi="Times New Roman"/>
        </w:rPr>
        <w:t>Раздел 7. Схемы (Карты) градостроительного зонирования.</w:t>
      </w:r>
    </w:p>
    <w:p w:rsidR="000F59E3" w:rsidRPr="000F59E3" w:rsidRDefault="000F59E3" w:rsidP="000F59E3">
      <w:pPr>
        <w:widowControl w:val="0"/>
        <w:ind w:firstLine="0"/>
        <w:rPr>
          <w:rFonts w:ascii="Times New Roman" w:hAnsi="Times New Roman"/>
          <w:caps/>
        </w:rPr>
      </w:pPr>
      <w:r w:rsidRPr="000F59E3">
        <w:rPr>
          <w:rFonts w:ascii="Times New Roman" w:hAnsi="Times New Roman"/>
        </w:rPr>
        <w:t>Часть</w:t>
      </w:r>
      <w:r w:rsidRPr="000F59E3">
        <w:rPr>
          <w:rFonts w:ascii="Times New Roman" w:hAnsi="Times New Roman"/>
          <w:caps/>
        </w:rPr>
        <w:t xml:space="preserve"> III. </w:t>
      </w:r>
      <w:r w:rsidRPr="000F59E3">
        <w:rPr>
          <w:rFonts w:ascii="Times New Roman" w:hAnsi="Times New Roman"/>
        </w:rPr>
        <w:t>градостроительные регламенты</w:t>
      </w:r>
      <w:r w:rsidRPr="000F59E3">
        <w:rPr>
          <w:rFonts w:ascii="Times New Roman" w:hAnsi="Times New Roman"/>
          <w:caps/>
        </w:rPr>
        <w:t xml:space="preserve">. </w:t>
      </w:r>
    </w:p>
    <w:p w:rsidR="000F59E3" w:rsidRPr="000F59E3" w:rsidRDefault="000F59E3" w:rsidP="000F59E3">
      <w:pPr>
        <w:widowControl w:val="0"/>
        <w:ind w:firstLine="0"/>
        <w:rPr>
          <w:rFonts w:ascii="Times New Roman" w:hAnsi="Times New Roman"/>
        </w:rPr>
      </w:pPr>
      <w:r w:rsidRPr="000F59E3">
        <w:rPr>
          <w:rFonts w:ascii="Times New Roman" w:hAnsi="Times New Roman"/>
        </w:rPr>
        <w:t>Раздел 8. Градостроительные регламенты о видах использования территории.</w:t>
      </w:r>
    </w:p>
    <w:p w:rsidR="000F59E3" w:rsidRPr="000F59E3" w:rsidRDefault="000F59E3" w:rsidP="000F59E3">
      <w:pPr>
        <w:widowControl w:val="0"/>
        <w:ind w:firstLine="0"/>
        <w:rPr>
          <w:rFonts w:ascii="Times New Roman" w:hAnsi="Times New Roman"/>
        </w:rPr>
      </w:pPr>
      <w:r w:rsidRPr="000F59E3">
        <w:rPr>
          <w:rFonts w:ascii="Times New Roman" w:hAnsi="Times New Roman"/>
        </w:rPr>
        <w:t>Раздел 9. Дополнительные градостроительные регламенты в зонах с особыми условиями использования.</w:t>
      </w:r>
    </w:p>
    <w:p w:rsidR="000F59E3" w:rsidRPr="000F59E3" w:rsidRDefault="000F59E3" w:rsidP="000F59E3">
      <w:pPr>
        <w:widowControl w:val="0"/>
        <w:ind w:firstLine="0"/>
        <w:rPr>
          <w:rFonts w:ascii="Times New Roman" w:hAnsi="Times New Roman"/>
        </w:rPr>
      </w:pPr>
      <w:r w:rsidRPr="000F59E3">
        <w:rPr>
          <w:rFonts w:ascii="Times New Roman" w:hAnsi="Times New Roman"/>
        </w:rPr>
        <w:t>Графическая часть:</w:t>
      </w:r>
    </w:p>
    <w:p w:rsidR="000F59E3" w:rsidRPr="000F59E3" w:rsidRDefault="000F59E3" w:rsidP="000F59E3">
      <w:pPr>
        <w:widowControl w:val="0"/>
        <w:ind w:firstLine="709"/>
        <w:rPr>
          <w:rFonts w:ascii="Times New Roman" w:hAnsi="Times New Roman"/>
        </w:rPr>
      </w:pPr>
      <w:r w:rsidRPr="000F59E3">
        <w:rPr>
          <w:rFonts w:ascii="Times New Roman" w:hAnsi="Times New Roman"/>
          <w:bCs/>
        </w:rPr>
        <w:t xml:space="preserve">1. Схема зонирования Радченского сельского поселения Богучарского муниципального района, совмещенная со схемой планировочных ограничений, М 1:25000 ГП – 1. </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2. </w:t>
      </w:r>
      <w:r w:rsidRPr="000F59E3">
        <w:rPr>
          <w:rFonts w:ascii="Times New Roman" w:hAnsi="Times New Roman"/>
          <w:bCs/>
        </w:rPr>
        <w:t>Схема градостроительного зонирования населенных пунктов с.Радченское, х.Дядин, х.Кравцово, с.Криница, с.Травкино совмещенная со схемой планировочных ограничений., М 1:5000 (ГП-2)</w:t>
      </w:r>
    </w:p>
    <w:p w:rsidR="000F59E3" w:rsidRPr="000F59E3" w:rsidRDefault="000F59E3" w:rsidP="000F59E3">
      <w:pPr>
        <w:widowControl w:val="0"/>
        <w:ind w:firstLine="0"/>
        <w:rPr>
          <w:rFonts w:ascii="Times New Roman" w:hAnsi="Times New Roman"/>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0"/>
        <w:gridCol w:w="715"/>
        <w:gridCol w:w="441"/>
        <w:gridCol w:w="1109"/>
        <w:gridCol w:w="570"/>
        <w:gridCol w:w="474"/>
        <w:gridCol w:w="3622"/>
        <w:gridCol w:w="857"/>
        <w:gridCol w:w="856"/>
        <w:gridCol w:w="979"/>
      </w:tblGrid>
      <w:tr w:rsidR="000F59E3" w:rsidRPr="000F59E3" w:rsidTr="00703AAD">
        <w:trPr>
          <w:cantSplit/>
          <w:trHeight w:val="272"/>
          <w:jc w:val="right"/>
        </w:trPr>
        <w:tc>
          <w:tcPr>
            <w:tcW w:w="470" w:type="dxa"/>
            <w:tcBorders>
              <w:top w:val="single" w:sz="4" w:space="0" w:color="auto"/>
              <w:left w:val="single" w:sz="4" w:space="0" w:color="auto"/>
              <w:bottom w:val="single" w:sz="4" w:space="0" w:color="auto"/>
              <w:right w:val="single" w:sz="4" w:space="0" w:color="000000"/>
            </w:tcBorders>
          </w:tcPr>
          <w:p w:rsidR="000F59E3" w:rsidRPr="000F59E3" w:rsidRDefault="000F59E3" w:rsidP="00703AAD">
            <w:pPr>
              <w:pStyle w:val="af1"/>
              <w:widowControl w:val="0"/>
              <w:ind w:firstLine="0"/>
            </w:pPr>
            <w:r w:rsidRPr="000F59E3">
              <w:br w:type="page"/>
            </w:r>
          </w:p>
        </w:tc>
        <w:tc>
          <w:tcPr>
            <w:tcW w:w="715" w:type="dxa"/>
            <w:tcBorders>
              <w:top w:val="single" w:sz="4" w:space="0" w:color="000000"/>
              <w:left w:val="single" w:sz="4" w:space="0" w:color="000000"/>
              <w:bottom w:val="single" w:sz="4" w:space="0" w:color="000000"/>
              <w:right w:val="single" w:sz="4" w:space="0" w:color="000000"/>
            </w:tcBorders>
          </w:tcPr>
          <w:p w:rsidR="000F59E3" w:rsidRPr="000F59E3" w:rsidRDefault="000F59E3" w:rsidP="00703AAD">
            <w:pPr>
              <w:pStyle w:val="af1"/>
              <w:widowControl w:val="0"/>
              <w:ind w:firstLine="0"/>
            </w:pPr>
          </w:p>
        </w:tc>
        <w:tc>
          <w:tcPr>
            <w:tcW w:w="441" w:type="dxa"/>
            <w:tcBorders>
              <w:top w:val="single" w:sz="4" w:space="0" w:color="auto"/>
              <w:left w:val="single" w:sz="4" w:space="0" w:color="000000"/>
              <w:bottom w:val="single" w:sz="4" w:space="0" w:color="auto"/>
              <w:right w:val="single" w:sz="4" w:space="0" w:color="auto"/>
            </w:tcBorders>
          </w:tcPr>
          <w:p w:rsidR="000F59E3" w:rsidRPr="000F59E3" w:rsidRDefault="000F59E3" w:rsidP="00703AAD">
            <w:pPr>
              <w:pStyle w:val="af1"/>
              <w:widowControl w:val="0"/>
              <w:ind w:firstLine="0"/>
            </w:pPr>
          </w:p>
        </w:tc>
        <w:tc>
          <w:tcPr>
            <w:tcW w:w="11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caps/>
              </w:rPr>
            </w:pPr>
            <w:r w:rsidRPr="000F59E3">
              <w:rPr>
                <w:rFonts w:ascii="Times New Roman" w:hAnsi="Times New Roman"/>
              </w:rPr>
              <w:t>ПЗ Арх. № 15698</w:t>
            </w:r>
          </w:p>
        </w:tc>
      </w:tr>
      <w:tr w:rsidR="000F59E3" w:rsidRPr="000F59E3" w:rsidTr="00703AAD">
        <w:trPr>
          <w:cantSplit/>
          <w:trHeight w:val="272"/>
          <w:jc w:val="right"/>
        </w:trPr>
        <w:tc>
          <w:tcPr>
            <w:tcW w:w="470" w:type="dxa"/>
            <w:tcBorders>
              <w:top w:val="single" w:sz="4" w:space="0" w:color="auto"/>
              <w:left w:val="single" w:sz="4" w:space="0" w:color="auto"/>
              <w:bottom w:val="single" w:sz="4" w:space="0" w:color="auto"/>
              <w:right w:val="single" w:sz="4" w:space="0" w:color="000000"/>
            </w:tcBorders>
            <w:hideMark/>
          </w:tcPr>
          <w:p w:rsidR="000F59E3" w:rsidRPr="000F59E3" w:rsidRDefault="000F59E3" w:rsidP="00703AAD">
            <w:pPr>
              <w:pStyle w:val="af1"/>
              <w:widowControl w:val="0"/>
              <w:ind w:firstLine="0"/>
            </w:pPr>
            <w:r w:rsidRPr="000F59E3">
              <w:t>Изм</w:t>
            </w:r>
          </w:p>
        </w:tc>
        <w:tc>
          <w:tcPr>
            <w:tcW w:w="715" w:type="dxa"/>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pStyle w:val="af1"/>
              <w:widowControl w:val="0"/>
              <w:ind w:firstLine="0"/>
            </w:pPr>
            <w:r w:rsidRPr="000F59E3">
              <w:t>Кол.уч</w:t>
            </w:r>
          </w:p>
        </w:tc>
        <w:tc>
          <w:tcPr>
            <w:tcW w:w="441" w:type="dxa"/>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pStyle w:val="af1"/>
              <w:widowControl w:val="0"/>
              <w:ind w:firstLine="0"/>
            </w:pPr>
            <w:r w:rsidRPr="000F59E3">
              <w:t xml:space="preserve"> Лист</w:t>
            </w:r>
          </w:p>
        </w:tc>
        <w:tc>
          <w:tcPr>
            <w:tcW w:w="1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af1"/>
              <w:widowControl w:val="0"/>
              <w:ind w:firstLine="0"/>
            </w:pPr>
            <w:r w:rsidRPr="000F59E3">
              <w:t>№ док.</w:t>
            </w:r>
          </w:p>
        </w:tc>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af1"/>
              <w:widowControl w:val="0"/>
              <w:ind w:firstLine="0"/>
            </w:pPr>
            <w:r w:rsidRPr="000F59E3">
              <w:t>Подп.</w:t>
            </w:r>
          </w:p>
        </w:tc>
        <w:tc>
          <w:tcPr>
            <w:tcW w:w="47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af1"/>
              <w:widowControl w:val="0"/>
              <w:ind w:firstLine="0"/>
            </w:pPr>
            <w:r w:rsidRPr="000F59E3">
              <w:t xml:space="preserve"> Дата</w:t>
            </w:r>
          </w:p>
        </w:tc>
        <w:tc>
          <w:tcPr>
            <w:tcW w:w="10841" w:type="dxa"/>
            <w:gridSpan w:val="4"/>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caps/>
              </w:rPr>
            </w:pPr>
          </w:p>
        </w:tc>
      </w:tr>
      <w:tr w:rsidR="000F59E3" w:rsidRPr="000F59E3" w:rsidTr="00703AAD">
        <w:trPr>
          <w:cantSplit/>
          <w:trHeight w:val="240"/>
          <w:jc w:val="right"/>
        </w:trPr>
        <w:tc>
          <w:tcPr>
            <w:tcW w:w="1185" w:type="dxa"/>
            <w:gridSpan w:val="2"/>
            <w:tcBorders>
              <w:top w:val="single" w:sz="4" w:space="0" w:color="auto"/>
              <w:left w:val="single" w:sz="4" w:space="0" w:color="auto"/>
              <w:bottom w:val="single" w:sz="4" w:space="0" w:color="auto"/>
              <w:right w:val="single" w:sz="4" w:space="0" w:color="000000"/>
            </w:tcBorders>
            <w:hideMark/>
          </w:tcPr>
          <w:p w:rsidR="000F59E3" w:rsidRPr="000F59E3" w:rsidRDefault="000F59E3" w:rsidP="00703AAD">
            <w:pPr>
              <w:pStyle w:val="af1"/>
              <w:widowControl w:val="0"/>
              <w:ind w:firstLine="0"/>
            </w:pPr>
            <w:r w:rsidRPr="000F59E3">
              <w:t>Разработал</w:t>
            </w: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Адоньева Т.Б.</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3622" w:type="dxa"/>
            <w:vMerge w:val="restart"/>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pStyle w:val="af1"/>
              <w:widowControl w:val="0"/>
              <w:ind w:firstLine="0"/>
              <w:rPr>
                <w:bCs/>
              </w:rPr>
            </w:pPr>
            <w:r w:rsidRPr="000F59E3">
              <w:rPr>
                <w:bCs/>
              </w:rPr>
              <w:t>Правила землепользования и застройки Радченского сельского поселения</w:t>
            </w:r>
          </w:p>
        </w:tc>
        <w:tc>
          <w:tcPr>
            <w:tcW w:w="857" w:type="dxa"/>
            <w:vMerge w:val="restart"/>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pStyle w:val="af1"/>
              <w:widowControl w:val="0"/>
              <w:ind w:firstLine="0"/>
            </w:pPr>
            <w:r w:rsidRPr="000F59E3">
              <w:t>Стадия</w:t>
            </w:r>
          </w:p>
        </w:tc>
        <w:tc>
          <w:tcPr>
            <w:tcW w:w="856" w:type="dxa"/>
            <w:vMerge w:val="restart"/>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pStyle w:val="af1"/>
              <w:widowControl w:val="0"/>
              <w:ind w:firstLine="0"/>
            </w:pPr>
            <w:r w:rsidRPr="000F59E3">
              <w:t>Лист</w:t>
            </w:r>
          </w:p>
        </w:tc>
        <w:tc>
          <w:tcPr>
            <w:tcW w:w="979" w:type="dxa"/>
            <w:vMerge w:val="restart"/>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pStyle w:val="af1"/>
              <w:widowControl w:val="0"/>
              <w:ind w:firstLine="0"/>
            </w:pPr>
            <w:r w:rsidRPr="000F59E3">
              <w:t>Листов</w:t>
            </w:r>
          </w:p>
        </w:tc>
      </w:tr>
      <w:tr w:rsidR="000F59E3" w:rsidRPr="000F59E3" w:rsidTr="00703AAD">
        <w:trPr>
          <w:cantSplit/>
          <w:trHeight w:val="165"/>
          <w:jc w:val="right"/>
        </w:trPr>
        <w:tc>
          <w:tcPr>
            <w:tcW w:w="1185" w:type="dxa"/>
            <w:gridSpan w:val="2"/>
            <w:tcBorders>
              <w:top w:val="single" w:sz="4" w:space="0" w:color="auto"/>
              <w:left w:val="single" w:sz="4" w:space="0" w:color="auto"/>
              <w:bottom w:val="single" w:sz="4" w:space="0" w:color="auto"/>
              <w:right w:val="single" w:sz="4" w:space="0" w:color="000000"/>
            </w:tcBorders>
          </w:tcPr>
          <w:p w:rsidR="000F59E3" w:rsidRPr="000F59E3" w:rsidRDefault="000F59E3" w:rsidP="00703AAD">
            <w:pPr>
              <w:pStyle w:val="af1"/>
              <w:widowControl w:val="0"/>
              <w:ind w:firstLine="0"/>
            </w:pP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Киселева И.В.</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vMerge/>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rPr>
            </w:pPr>
          </w:p>
        </w:tc>
        <w:tc>
          <w:tcPr>
            <w:tcW w:w="2692" w:type="dxa"/>
            <w:vMerge/>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0F59E3" w:rsidRPr="000F59E3" w:rsidRDefault="000F59E3" w:rsidP="00703AAD">
            <w:pPr>
              <w:ind w:firstLine="0"/>
              <w:jc w:val="left"/>
              <w:rPr>
                <w:rFonts w:ascii="Times New Roman" w:hAnsi="Times New Roman"/>
              </w:rPr>
            </w:pPr>
          </w:p>
        </w:tc>
      </w:tr>
      <w:tr w:rsidR="000F59E3" w:rsidRPr="000F59E3" w:rsidTr="00703AAD">
        <w:trPr>
          <w:cantSplit/>
          <w:trHeight w:val="218"/>
          <w:jc w:val="right"/>
        </w:trPr>
        <w:tc>
          <w:tcPr>
            <w:tcW w:w="1185" w:type="dxa"/>
            <w:gridSpan w:val="2"/>
            <w:tcBorders>
              <w:top w:val="single" w:sz="4" w:space="0" w:color="auto"/>
              <w:left w:val="single" w:sz="4" w:space="0" w:color="auto"/>
              <w:bottom w:val="single" w:sz="4" w:space="0" w:color="auto"/>
              <w:right w:val="single" w:sz="4" w:space="0" w:color="000000"/>
            </w:tcBorders>
          </w:tcPr>
          <w:p w:rsidR="000F59E3" w:rsidRPr="000F59E3" w:rsidRDefault="000F59E3" w:rsidP="00703AAD">
            <w:pPr>
              <w:pStyle w:val="af1"/>
              <w:widowControl w:val="0"/>
              <w:ind w:firstLine="0"/>
            </w:pP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Колесникова А.В.</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vMerge/>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rPr>
            </w:pPr>
          </w:p>
        </w:tc>
        <w:tc>
          <w:tcPr>
            <w:tcW w:w="857" w:type="dxa"/>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ГП</w:t>
            </w:r>
          </w:p>
        </w:tc>
        <w:tc>
          <w:tcPr>
            <w:tcW w:w="856" w:type="dxa"/>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3</w:t>
            </w:r>
          </w:p>
        </w:tc>
        <w:tc>
          <w:tcPr>
            <w:tcW w:w="979" w:type="dxa"/>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80</w:t>
            </w:r>
          </w:p>
        </w:tc>
      </w:tr>
      <w:tr w:rsidR="000F59E3" w:rsidRPr="000F59E3" w:rsidTr="00703AAD">
        <w:trPr>
          <w:cantSplit/>
          <w:trHeight w:val="182"/>
          <w:jc w:val="right"/>
        </w:trPr>
        <w:tc>
          <w:tcPr>
            <w:tcW w:w="1185" w:type="dxa"/>
            <w:gridSpan w:val="2"/>
            <w:tcBorders>
              <w:top w:val="single" w:sz="4" w:space="0" w:color="auto"/>
              <w:left w:val="single" w:sz="4" w:space="0" w:color="auto"/>
              <w:bottom w:val="single" w:sz="4" w:space="0" w:color="auto"/>
              <w:right w:val="single" w:sz="4" w:space="0" w:color="000000"/>
            </w:tcBorders>
            <w:hideMark/>
          </w:tcPr>
          <w:p w:rsidR="000F59E3" w:rsidRPr="000F59E3" w:rsidRDefault="000F59E3" w:rsidP="00703AAD">
            <w:pPr>
              <w:pStyle w:val="af1"/>
              <w:widowControl w:val="0"/>
              <w:ind w:firstLine="0"/>
            </w:pPr>
            <w:r w:rsidRPr="000F59E3">
              <w:t>Проверил</w:t>
            </w: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Колесникова А.В.</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vMerge/>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rPr>
            </w:pPr>
          </w:p>
        </w:tc>
        <w:tc>
          <w:tcPr>
            <w:tcW w:w="269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rPr>
                <w:bCs/>
              </w:rPr>
              <w:t>ООО «ВПИ»</w:t>
            </w:r>
          </w:p>
        </w:tc>
      </w:tr>
      <w:tr w:rsidR="000F59E3" w:rsidRPr="000F59E3" w:rsidTr="00703AAD">
        <w:trPr>
          <w:cantSplit/>
          <w:trHeight w:val="96"/>
          <w:jc w:val="right"/>
        </w:trPr>
        <w:tc>
          <w:tcPr>
            <w:tcW w:w="1185" w:type="dxa"/>
            <w:gridSpan w:val="2"/>
            <w:tcBorders>
              <w:top w:val="single" w:sz="4" w:space="0" w:color="auto"/>
              <w:left w:val="single" w:sz="4" w:space="0" w:color="auto"/>
              <w:bottom w:val="single" w:sz="4" w:space="0" w:color="auto"/>
              <w:right w:val="single" w:sz="4" w:space="0" w:color="000000"/>
            </w:tcBorders>
            <w:hideMark/>
          </w:tcPr>
          <w:p w:rsidR="000F59E3" w:rsidRPr="000F59E3" w:rsidRDefault="000F59E3" w:rsidP="00703AAD">
            <w:pPr>
              <w:pStyle w:val="af1"/>
              <w:widowControl w:val="0"/>
              <w:ind w:firstLine="0"/>
            </w:pPr>
            <w:r w:rsidRPr="000F59E3">
              <w:t>ГИП - нач. отдела</w:t>
            </w: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Иванова Е.М.</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vMerge/>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rPr>
            </w:pPr>
          </w:p>
        </w:tc>
        <w:tc>
          <w:tcPr>
            <w:tcW w:w="4527" w:type="dxa"/>
            <w:gridSpan w:val="3"/>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r>
      <w:tr w:rsidR="000F59E3" w:rsidRPr="000F59E3" w:rsidTr="00703AAD">
        <w:trPr>
          <w:cantSplit/>
          <w:trHeight w:val="155"/>
          <w:jc w:val="right"/>
        </w:trPr>
        <w:tc>
          <w:tcPr>
            <w:tcW w:w="1185" w:type="dxa"/>
            <w:gridSpan w:val="2"/>
            <w:tcBorders>
              <w:top w:val="single" w:sz="4" w:space="0" w:color="auto"/>
              <w:left w:val="single" w:sz="4" w:space="0" w:color="auto"/>
              <w:bottom w:val="single" w:sz="4" w:space="0" w:color="auto"/>
              <w:right w:val="single" w:sz="4" w:space="0" w:color="000000"/>
            </w:tcBorders>
            <w:hideMark/>
          </w:tcPr>
          <w:p w:rsidR="000F59E3" w:rsidRPr="000F59E3" w:rsidRDefault="000F59E3" w:rsidP="00703AAD">
            <w:pPr>
              <w:pStyle w:val="af1"/>
              <w:widowControl w:val="0"/>
              <w:ind w:firstLine="0"/>
            </w:pPr>
            <w:r w:rsidRPr="000F59E3">
              <w:t>Н.контроль</w:t>
            </w:r>
          </w:p>
        </w:tc>
        <w:tc>
          <w:tcPr>
            <w:tcW w:w="1550" w:type="dxa"/>
            <w:gridSpan w:val="2"/>
            <w:tcBorders>
              <w:top w:val="single" w:sz="4" w:space="0" w:color="auto"/>
              <w:left w:val="single" w:sz="4" w:space="0" w:color="000000"/>
              <w:bottom w:val="single" w:sz="4" w:space="0" w:color="auto"/>
              <w:right w:val="single" w:sz="4" w:space="0" w:color="auto"/>
            </w:tcBorders>
            <w:vAlign w:val="center"/>
            <w:hideMark/>
          </w:tcPr>
          <w:p w:rsidR="000F59E3" w:rsidRPr="000F59E3" w:rsidRDefault="000F59E3" w:rsidP="00703AAD">
            <w:pPr>
              <w:pStyle w:val="af1"/>
              <w:widowControl w:val="0"/>
              <w:ind w:firstLine="0"/>
            </w:pPr>
            <w:r w:rsidRPr="000F59E3">
              <w:t>Кузнецов К.Ю.</w:t>
            </w:r>
          </w:p>
        </w:tc>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47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af1"/>
              <w:widowControl w:val="0"/>
              <w:ind w:firstLine="0"/>
            </w:pPr>
          </w:p>
        </w:tc>
        <w:tc>
          <w:tcPr>
            <w:tcW w:w="6314" w:type="dxa"/>
            <w:vMerge/>
            <w:tcBorders>
              <w:top w:val="single" w:sz="4" w:space="0" w:color="000000"/>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rPr>
            </w:pPr>
          </w:p>
        </w:tc>
        <w:tc>
          <w:tcPr>
            <w:tcW w:w="4527" w:type="dxa"/>
            <w:gridSpan w:val="3"/>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r>
    </w:tbl>
    <w:p w:rsidR="000F59E3" w:rsidRPr="000F59E3" w:rsidRDefault="000F59E3" w:rsidP="000F59E3">
      <w:pPr>
        <w:pStyle w:val="01"/>
        <w:widowControl w:val="0"/>
        <w:ind w:firstLine="0"/>
        <w:jc w:val="center"/>
        <w:rPr>
          <w:rFonts w:ascii="Times New Roman" w:hAnsi="Times New Roman"/>
          <w:color w:val="auto"/>
          <w:lang w:val="ru-RU"/>
        </w:rPr>
      </w:pPr>
    </w:p>
    <w:p w:rsidR="000F59E3" w:rsidRPr="000F59E3" w:rsidRDefault="000F59E3" w:rsidP="000F59E3">
      <w:pPr>
        <w:pStyle w:val="01"/>
        <w:widowControl w:val="0"/>
        <w:ind w:firstLine="0"/>
        <w:jc w:val="center"/>
        <w:rPr>
          <w:rFonts w:ascii="Times New Roman" w:hAnsi="Times New Roman"/>
          <w:color w:val="auto"/>
          <w:lang w:val="ru-RU"/>
        </w:rPr>
      </w:pPr>
      <w:r w:rsidRPr="000F59E3">
        <w:rPr>
          <w:rFonts w:ascii="Times New Roman" w:hAnsi="Times New Roman"/>
          <w:color w:val="auto"/>
        </w:rPr>
        <w:lastRenderedPageBreak/>
        <w:br w:type="page"/>
      </w:r>
    </w:p>
    <w:p w:rsidR="000F59E3" w:rsidRPr="000F59E3" w:rsidRDefault="000F59E3" w:rsidP="000F59E3">
      <w:pPr>
        <w:widowControl w:val="0"/>
        <w:shd w:val="clear" w:color="auto" w:fill="FFFFFF"/>
        <w:tabs>
          <w:tab w:val="left" w:pos="8334"/>
        </w:tabs>
        <w:ind w:firstLine="0"/>
        <w:jc w:val="center"/>
        <w:rPr>
          <w:rFonts w:ascii="Times New Roman" w:hAnsi="Times New Roman"/>
          <w:bCs/>
        </w:rPr>
      </w:pPr>
      <w:r w:rsidRPr="000F59E3">
        <w:rPr>
          <w:rFonts w:ascii="Times New Roman" w:hAnsi="Times New Roman"/>
          <w:bCs/>
        </w:rPr>
        <w:lastRenderedPageBreak/>
        <w:t>Содержание:</w:t>
      </w:r>
    </w:p>
    <w:p w:rsidR="000F59E3" w:rsidRPr="000F59E3" w:rsidRDefault="000F59E3" w:rsidP="000F59E3">
      <w:pPr>
        <w:widowControl w:val="0"/>
        <w:shd w:val="clear" w:color="auto" w:fill="FFFFFF"/>
        <w:tabs>
          <w:tab w:val="left" w:pos="8334"/>
        </w:tabs>
        <w:ind w:firstLine="709"/>
        <w:rPr>
          <w:rFonts w:ascii="Times New Roman" w:hAnsi="Times New Roman"/>
          <w:caps/>
          <w:noProof/>
        </w:rPr>
      </w:pPr>
      <w:r w:rsidRPr="000F59E3">
        <w:rPr>
          <w:rStyle w:val="a5"/>
          <w:rFonts w:ascii="Times New Roman" w:hAnsi="Times New Roman"/>
          <w:noProof/>
          <w:color w:val="auto"/>
          <w:kern w:val="28"/>
        </w:rPr>
        <w:t>Введение.</w:t>
      </w:r>
      <w:r w:rsidRPr="000F59E3">
        <w:rPr>
          <w:rFonts w:ascii="Times New Roman" w:hAnsi="Times New Roman"/>
          <w:b/>
          <w:noProof/>
          <w:webHidden/>
        </w:rPr>
        <w:t xml:space="preserve"> </w:t>
      </w:r>
      <w:r w:rsidRPr="000F59E3">
        <w:rPr>
          <w:rFonts w:ascii="Times New Roman" w:hAnsi="Times New Roman"/>
          <w:noProof/>
          <w:webHidden/>
        </w:rPr>
        <w:t>6</w:t>
      </w:r>
    </w:p>
    <w:p w:rsidR="000F59E3" w:rsidRPr="000F59E3" w:rsidRDefault="000F59E3" w:rsidP="000F59E3">
      <w:pPr>
        <w:pStyle w:val="16"/>
        <w:widowControl w:val="0"/>
        <w:ind w:firstLine="709"/>
        <w:rPr>
          <w:rFonts w:ascii="Times New Roman" w:hAnsi="Times New Roman"/>
          <w:b w:val="0"/>
          <w:caps w:val="0"/>
          <w:noProof/>
        </w:rPr>
      </w:pPr>
      <w:r w:rsidRPr="000F59E3">
        <w:rPr>
          <w:rStyle w:val="a5"/>
          <w:rFonts w:ascii="Times New Roman" w:hAnsi="Times New Roman"/>
          <w:b w:val="0"/>
          <w:caps w:val="0"/>
          <w:noProof/>
          <w:color w:val="auto"/>
          <w:kern w:val="28"/>
        </w:rPr>
        <w:t>Часть</w:t>
      </w:r>
      <w:r w:rsidRPr="000F59E3">
        <w:rPr>
          <w:rStyle w:val="a5"/>
          <w:rFonts w:ascii="Times New Roman" w:hAnsi="Times New Roman"/>
          <w:b w:val="0"/>
          <w:noProof/>
          <w:color w:val="auto"/>
          <w:kern w:val="28"/>
        </w:rPr>
        <w:t xml:space="preserve"> </w:t>
      </w:r>
      <w:r w:rsidRPr="000F59E3">
        <w:rPr>
          <w:rStyle w:val="a5"/>
          <w:rFonts w:ascii="Times New Roman" w:hAnsi="Times New Roman"/>
          <w:b w:val="0"/>
          <w:noProof/>
          <w:color w:val="auto"/>
          <w:kern w:val="28"/>
          <w:lang w:val="en-US"/>
        </w:rPr>
        <w:t>I</w:t>
      </w:r>
      <w:r w:rsidRPr="000F59E3">
        <w:rPr>
          <w:rStyle w:val="a5"/>
          <w:rFonts w:ascii="Times New Roman" w:hAnsi="Times New Roman"/>
          <w:b w:val="0"/>
          <w:noProof/>
          <w:color w:val="auto"/>
          <w:kern w:val="28"/>
        </w:rPr>
        <w:t>. П</w:t>
      </w:r>
      <w:r w:rsidRPr="000F59E3">
        <w:rPr>
          <w:rStyle w:val="a5"/>
          <w:rFonts w:ascii="Times New Roman" w:hAnsi="Times New Roman"/>
          <w:b w:val="0"/>
          <w:caps w:val="0"/>
          <w:noProof/>
          <w:color w:val="auto"/>
          <w:kern w:val="28"/>
        </w:rPr>
        <w:t>орядок применения Правил землепользования и застройки Радченского</w:t>
      </w:r>
      <w:r w:rsidRPr="000F59E3">
        <w:rPr>
          <w:rStyle w:val="a5"/>
          <w:rFonts w:ascii="Times New Roman" w:hAnsi="Times New Roman"/>
          <w:b w:val="0"/>
          <w:caps w:val="0"/>
          <w:noProof/>
          <w:color w:val="auto"/>
        </w:rPr>
        <w:t xml:space="preserve"> </w:t>
      </w:r>
      <w:r w:rsidRPr="000F59E3">
        <w:rPr>
          <w:rStyle w:val="a5"/>
          <w:rFonts w:ascii="Times New Roman" w:hAnsi="Times New Roman"/>
          <w:b w:val="0"/>
          <w:caps w:val="0"/>
          <w:noProof/>
          <w:color w:val="auto"/>
          <w:kern w:val="28"/>
        </w:rPr>
        <w:t>сельского поселения и внесения в них изменений</w:t>
      </w:r>
      <w:r w:rsidRPr="000F59E3">
        <w:rPr>
          <w:rStyle w:val="a5"/>
          <w:rFonts w:ascii="Times New Roman" w:hAnsi="Times New Roman"/>
          <w:b w:val="0"/>
          <w:noProof/>
          <w:color w:val="auto"/>
          <w:kern w:val="28"/>
        </w:rPr>
        <w:t>.</w:t>
      </w:r>
      <w:r w:rsidRPr="000F59E3">
        <w:rPr>
          <w:rFonts w:ascii="Times New Roman" w:hAnsi="Times New Roman"/>
          <w:b w:val="0"/>
          <w:noProof/>
          <w:webHidden/>
        </w:rPr>
        <w:t xml:space="preserve"> 6</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caps/>
          <w:noProof/>
          <w:color w:val="auto"/>
        </w:rPr>
        <w:t>Р</w:t>
      </w:r>
      <w:r w:rsidRPr="000F59E3">
        <w:rPr>
          <w:rStyle w:val="a5"/>
          <w:rFonts w:ascii="Times New Roman" w:hAnsi="Times New Roman"/>
          <w:noProof/>
          <w:color w:val="auto"/>
        </w:rPr>
        <w:t>аздел</w:t>
      </w:r>
      <w:r w:rsidRPr="000F59E3">
        <w:rPr>
          <w:rStyle w:val="a5"/>
          <w:rFonts w:ascii="Times New Roman" w:hAnsi="Times New Roman"/>
          <w:caps/>
          <w:noProof/>
          <w:color w:val="auto"/>
        </w:rPr>
        <w:t xml:space="preserve"> 1. П</w:t>
      </w:r>
      <w:r w:rsidRPr="000F59E3">
        <w:rPr>
          <w:rStyle w:val="a5"/>
          <w:rFonts w:ascii="Times New Roman" w:hAnsi="Times New Roman"/>
          <w:noProof/>
          <w:color w:val="auto"/>
        </w:rPr>
        <w:t>оложение о регулировании землепользования и застройки органами местного самоуправления</w:t>
      </w:r>
      <w:r w:rsidRPr="000F59E3">
        <w:rPr>
          <w:rStyle w:val="a5"/>
          <w:rFonts w:ascii="Times New Roman" w:hAnsi="Times New Roman"/>
          <w:caps/>
          <w:noProof/>
          <w:color w:val="auto"/>
        </w:rPr>
        <w:t>.</w:t>
      </w:r>
      <w:r w:rsidRPr="000F59E3">
        <w:rPr>
          <w:rFonts w:ascii="Times New Roman" w:hAnsi="Times New Roman"/>
          <w:noProof/>
          <w:webHidden/>
        </w:rPr>
        <w:t xml:space="preserve"> 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1.1. Сфера применения Правил землепользования и застройки Радченского сельского поселения.</w:t>
      </w:r>
      <w:r w:rsidRPr="000F59E3">
        <w:rPr>
          <w:noProof/>
          <w:webHidden/>
        </w:rPr>
        <w:t xml:space="preserve"> 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1.2. Основные понятия, используемые в Правилах землепользования и застройки Радченского сельского поселения и их определения.</w:t>
      </w:r>
      <w:r w:rsidRPr="000F59E3">
        <w:rPr>
          <w:noProof/>
          <w:webHidden/>
        </w:rPr>
        <w:t xml:space="preserve"> 7</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r w:rsidRPr="000F59E3">
        <w:rPr>
          <w:noProof/>
          <w:webHidden/>
        </w:rPr>
        <w:t xml:space="preserve"> 11</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1.4. Комиссия по землепользованию и застройке.</w:t>
      </w:r>
      <w:r w:rsidRPr="000F59E3">
        <w:rPr>
          <w:noProof/>
          <w:webHidden/>
        </w:rPr>
        <w:t xml:space="preserve"> 12</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1.5. Использование и застройка земельных участков, на которые распространяется действие градостроительных регламентов.</w:t>
      </w:r>
      <w:r w:rsidRPr="000F59E3">
        <w:rPr>
          <w:noProof/>
          <w:webHidden/>
        </w:rPr>
        <w:t xml:space="preserve"> 12</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r w:rsidRPr="000F59E3">
        <w:rPr>
          <w:noProof/>
          <w:webHidden/>
        </w:rPr>
        <w:t xml:space="preserve"> 13</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sidRPr="000F59E3">
        <w:rPr>
          <w:noProof/>
          <w:webHidden/>
        </w:rPr>
        <w:t xml:space="preserve"> 13</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1.8. Осуществление строительства, реконструкции объектов капитального строительства.</w:t>
      </w:r>
      <w:r w:rsidRPr="000F59E3">
        <w:rPr>
          <w:noProof/>
          <w:webHidden/>
        </w:rPr>
        <w:t xml:space="preserve"> 14</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caps/>
          <w:noProof/>
          <w:color w:val="auto"/>
        </w:rPr>
        <w:t>Р</w:t>
      </w:r>
      <w:r w:rsidRPr="000F59E3">
        <w:rPr>
          <w:rStyle w:val="a5"/>
          <w:rFonts w:ascii="Times New Roman" w:hAnsi="Times New Roman"/>
          <w:noProof/>
          <w:color w:val="auto"/>
        </w:rPr>
        <w:t>аздел</w:t>
      </w:r>
      <w:r w:rsidRPr="000F59E3">
        <w:rPr>
          <w:rStyle w:val="a5"/>
          <w:rFonts w:ascii="Times New Roman" w:hAnsi="Times New Roman"/>
          <w:caps/>
          <w:noProof/>
          <w:color w:val="auto"/>
        </w:rPr>
        <w:t xml:space="preserve"> 2. П</w:t>
      </w:r>
      <w:r w:rsidRPr="000F59E3">
        <w:rPr>
          <w:rStyle w:val="a5"/>
          <w:rFonts w:ascii="Times New Roman" w:hAnsi="Times New Roman"/>
          <w:noProof/>
          <w:color w:val="auto"/>
        </w:rPr>
        <w:t>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0F59E3">
        <w:rPr>
          <w:rFonts w:ascii="Times New Roman" w:hAnsi="Times New Roman"/>
          <w:noProof/>
          <w:webHidden/>
        </w:rPr>
        <w:t xml:space="preserve"> 14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2.1. Общий порядок изменения видов разрешенного использования земельных участков и объектов капитального строительства.</w:t>
      </w:r>
      <w:r w:rsidRPr="000F59E3">
        <w:rPr>
          <w:noProof/>
          <w:webHidden/>
        </w:rPr>
        <w:t xml:space="preserve"> 14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0F59E3">
        <w:rPr>
          <w:noProof/>
          <w:webHidden/>
        </w:rPr>
        <w:t xml:space="preserve"> 16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0F59E3">
        <w:rPr>
          <w:noProof/>
          <w:webHidden/>
        </w:rPr>
        <w:t xml:space="preserve"> 18</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caps/>
          <w:noProof/>
          <w:color w:val="auto"/>
        </w:rPr>
        <w:t>Р</w:t>
      </w:r>
      <w:r w:rsidRPr="000F59E3">
        <w:rPr>
          <w:rStyle w:val="a5"/>
          <w:rFonts w:ascii="Times New Roman" w:hAnsi="Times New Roman"/>
          <w:noProof/>
          <w:color w:val="auto"/>
        </w:rPr>
        <w:t>аздел</w:t>
      </w:r>
      <w:r w:rsidRPr="000F59E3">
        <w:rPr>
          <w:rStyle w:val="a5"/>
          <w:rFonts w:ascii="Times New Roman" w:hAnsi="Times New Roman"/>
          <w:caps/>
          <w:noProof/>
          <w:color w:val="auto"/>
        </w:rPr>
        <w:t xml:space="preserve"> 3. П</w:t>
      </w:r>
      <w:r w:rsidRPr="000F59E3">
        <w:rPr>
          <w:rStyle w:val="a5"/>
          <w:rFonts w:ascii="Times New Roman" w:hAnsi="Times New Roman"/>
          <w:noProof/>
          <w:color w:val="auto"/>
        </w:rPr>
        <w:t>оложение о подготовке документации по планировке территории</w:t>
      </w:r>
      <w:r w:rsidRPr="000F59E3">
        <w:rPr>
          <w:rStyle w:val="a5"/>
          <w:rFonts w:ascii="Times New Roman" w:hAnsi="Times New Roman"/>
          <w:caps/>
          <w:noProof/>
          <w:color w:val="auto"/>
        </w:rPr>
        <w:t>.</w:t>
      </w:r>
      <w:r w:rsidRPr="000F59E3">
        <w:rPr>
          <w:rFonts w:ascii="Times New Roman" w:hAnsi="Times New Roman"/>
          <w:noProof/>
          <w:webHidden/>
        </w:rPr>
        <w:t xml:space="preserve"> 20</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3.1. Общие положения о подготовке документации по планировке территории.</w:t>
      </w:r>
      <w:r w:rsidRPr="000F59E3">
        <w:rPr>
          <w:noProof/>
          <w:webHidden/>
        </w:rPr>
        <w:t>20</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noProof/>
          <w:color w:val="auto"/>
        </w:rPr>
        <w:t>Раздел</w:t>
      </w:r>
      <w:r w:rsidRPr="000F59E3">
        <w:rPr>
          <w:rStyle w:val="a5"/>
          <w:rFonts w:ascii="Times New Roman" w:hAnsi="Times New Roman"/>
          <w:caps/>
          <w:noProof/>
          <w:color w:val="auto"/>
        </w:rPr>
        <w:t xml:space="preserve"> 4. П</w:t>
      </w:r>
      <w:r w:rsidRPr="000F59E3">
        <w:rPr>
          <w:rStyle w:val="a5"/>
          <w:rFonts w:ascii="Times New Roman" w:hAnsi="Times New Roman"/>
          <w:noProof/>
          <w:color w:val="auto"/>
        </w:rPr>
        <w:t>оложение о проведении публичных слушаний по вопросам землепользования и застройки</w:t>
      </w:r>
      <w:r w:rsidRPr="000F59E3">
        <w:rPr>
          <w:rStyle w:val="a5"/>
          <w:rFonts w:ascii="Times New Roman" w:hAnsi="Times New Roman"/>
          <w:caps/>
          <w:noProof/>
          <w:color w:val="auto"/>
        </w:rPr>
        <w:t>.</w:t>
      </w:r>
      <w:r w:rsidRPr="000F59E3">
        <w:rPr>
          <w:rFonts w:ascii="Times New Roman" w:hAnsi="Times New Roman"/>
          <w:noProof/>
          <w:webHidden/>
        </w:rPr>
        <w:t xml:space="preserve"> 21</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4.1. Общие положения.</w:t>
      </w:r>
      <w:r w:rsidRPr="000F59E3">
        <w:rPr>
          <w:noProof/>
          <w:webHidden/>
        </w:rPr>
        <w:t xml:space="preserve"> 21</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noProof/>
          <w:color w:val="auto"/>
        </w:rPr>
        <w:t>Раздел</w:t>
      </w:r>
      <w:r w:rsidRPr="000F59E3">
        <w:rPr>
          <w:rStyle w:val="a5"/>
          <w:rFonts w:ascii="Times New Roman" w:hAnsi="Times New Roman"/>
          <w:caps/>
          <w:noProof/>
          <w:color w:val="auto"/>
        </w:rPr>
        <w:t xml:space="preserve"> 5. </w:t>
      </w:r>
      <w:r w:rsidRPr="000F59E3">
        <w:rPr>
          <w:rStyle w:val="a5"/>
          <w:rFonts w:ascii="Times New Roman" w:hAnsi="Times New Roman"/>
          <w:noProof/>
          <w:color w:val="auto"/>
        </w:rPr>
        <w:t>Положение о внесении изменений в Правила землепользования и застройки</w:t>
      </w:r>
      <w:r w:rsidRPr="000F59E3">
        <w:rPr>
          <w:rStyle w:val="a5"/>
          <w:rFonts w:ascii="Times New Roman" w:hAnsi="Times New Roman"/>
          <w:caps/>
          <w:noProof/>
          <w:color w:val="auto"/>
        </w:rPr>
        <w:t>.</w:t>
      </w:r>
      <w:r w:rsidRPr="000F59E3">
        <w:rPr>
          <w:rFonts w:ascii="Times New Roman" w:hAnsi="Times New Roman"/>
          <w:noProof/>
          <w:webHidden/>
        </w:rPr>
        <w:t xml:space="preserve"> 21</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5.1. Порядок внесения изменений в Правила землепользования и застройки Радченского сельского поселения.</w:t>
      </w:r>
      <w:r w:rsidRPr="000F59E3">
        <w:rPr>
          <w:noProof/>
          <w:webHidden/>
        </w:rPr>
        <w:t xml:space="preserve"> 21</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noProof/>
          <w:color w:val="auto"/>
        </w:rPr>
        <w:t>Раздел 6. Положение о регулировании иных вопросов землепользования и застройки</w:t>
      </w:r>
      <w:r w:rsidRPr="000F59E3">
        <w:rPr>
          <w:rStyle w:val="a5"/>
          <w:rFonts w:ascii="Times New Roman" w:hAnsi="Times New Roman"/>
          <w:caps/>
          <w:noProof/>
          <w:color w:val="auto"/>
        </w:rPr>
        <w:t>.</w:t>
      </w:r>
      <w:r w:rsidRPr="000F59E3">
        <w:rPr>
          <w:rFonts w:ascii="Times New Roman" w:hAnsi="Times New Roman"/>
          <w:noProof/>
          <w:webHidden/>
        </w:rPr>
        <w:t xml:space="preserve"> 23</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6.1. Общие принципы регулирования иных вопросов землепользования и застройки на территории сельского поселения.</w:t>
      </w:r>
      <w:r w:rsidRPr="000F59E3">
        <w:rPr>
          <w:noProof/>
          <w:webHidden/>
        </w:rPr>
        <w:t xml:space="preserve"> 23</w:t>
      </w:r>
    </w:p>
    <w:p w:rsidR="000F59E3" w:rsidRPr="000F59E3" w:rsidRDefault="000F59E3" w:rsidP="000F59E3">
      <w:pPr>
        <w:pStyle w:val="16"/>
        <w:widowControl w:val="0"/>
        <w:ind w:firstLine="709"/>
        <w:rPr>
          <w:rFonts w:ascii="Times New Roman" w:hAnsi="Times New Roman"/>
          <w:b w:val="0"/>
          <w:caps w:val="0"/>
          <w:noProof/>
        </w:rPr>
      </w:pPr>
      <w:r w:rsidRPr="000F59E3">
        <w:rPr>
          <w:rStyle w:val="a5"/>
          <w:rFonts w:ascii="Times New Roman" w:hAnsi="Times New Roman"/>
          <w:b w:val="0"/>
          <w:noProof/>
          <w:color w:val="auto"/>
          <w:kern w:val="28"/>
        </w:rPr>
        <w:t>Ч</w:t>
      </w:r>
      <w:r w:rsidRPr="000F59E3">
        <w:rPr>
          <w:rStyle w:val="a5"/>
          <w:rFonts w:ascii="Times New Roman" w:hAnsi="Times New Roman"/>
          <w:b w:val="0"/>
          <w:caps w:val="0"/>
          <w:noProof/>
          <w:color w:val="auto"/>
          <w:kern w:val="28"/>
        </w:rPr>
        <w:t>асть</w:t>
      </w:r>
      <w:r w:rsidRPr="000F59E3">
        <w:rPr>
          <w:rStyle w:val="a5"/>
          <w:rFonts w:ascii="Times New Roman" w:hAnsi="Times New Roman"/>
          <w:b w:val="0"/>
          <w:noProof/>
          <w:color w:val="auto"/>
          <w:kern w:val="28"/>
        </w:rPr>
        <w:t xml:space="preserve"> </w:t>
      </w:r>
      <w:r w:rsidRPr="000F59E3">
        <w:rPr>
          <w:rStyle w:val="a5"/>
          <w:rFonts w:ascii="Times New Roman" w:hAnsi="Times New Roman"/>
          <w:b w:val="0"/>
          <w:noProof/>
          <w:color w:val="auto"/>
          <w:kern w:val="28"/>
          <w:lang w:val="en-US"/>
        </w:rPr>
        <w:t>II</w:t>
      </w:r>
      <w:r w:rsidRPr="000F59E3">
        <w:rPr>
          <w:rStyle w:val="a5"/>
          <w:rFonts w:ascii="Times New Roman" w:hAnsi="Times New Roman"/>
          <w:b w:val="0"/>
          <w:noProof/>
          <w:color w:val="auto"/>
          <w:kern w:val="28"/>
        </w:rPr>
        <w:t>. С</w:t>
      </w:r>
      <w:r w:rsidRPr="000F59E3">
        <w:rPr>
          <w:rStyle w:val="a5"/>
          <w:rFonts w:ascii="Times New Roman" w:hAnsi="Times New Roman"/>
          <w:b w:val="0"/>
          <w:caps w:val="0"/>
          <w:noProof/>
          <w:color w:val="auto"/>
          <w:kern w:val="28"/>
        </w:rPr>
        <w:t>хема градостроительного зонирования</w:t>
      </w:r>
      <w:r w:rsidRPr="000F59E3">
        <w:rPr>
          <w:rStyle w:val="a5"/>
          <w:rFonts w:ascii="Times New Roman" w:hAnsi="Times New Roman"/>
          <w:b w:val="0"/>
          <w:noProof/>
          <w:color w:val="auto"/>
          <w:kern w:val="28"/>
        </w:rPr>
        <w:t>.</w:t>
      </w:r>
      <w:r w:rsidRPr="000F59E3">
        <w:rPr>
          <w:rFonts w:ascii="Times New Roman" w:hAnsi="Times New Roman"/>
          <w:b w:val="0"/>
          <w:noProof/>
          <w:webHidden/>
        </w:rPr>
        <w:t xml:space="preserve"> 24</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noProof/>
          <w:color w:val="auto"/>
        </w:rPr>
        <w:t>Раздел 7. Схемы (карты) градостроительного зонирования</w:t>
      </w:r>
      <w:r w:rsidRPr="000F59E3">
        <w:rPr>
          <w:rFonts w:ascii="Times New Roman" w:hAnsi="Times New Roman"/>
          <w:noProof/>
          <w:webHidden/>
        </w:rPr>
        <w:t xml:space="preserve"> 24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7.1. Состава и содержание схем (карт) градостроительного зонирования.</w:t>
      </w:r>
      <w:r w:rsidRPr="000F59E3">
        <w:rPr>
          <w:noProof/>
          <w:webHidden/>
        </w:rPr>
        <w:t xml:space="preserve"> 24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7.2. Перечень территориальных зон и подзон градостроительного зонирования.</w:t>
      </w:r>
      <w:r w:rsidRPr="000F59E3">
        <w:rPr>
          <w:noProof/>
          <w:webHidden/>
        </w:rPr>
        <w:t xml:space="preserve"> 25</w:t>
      </w:r>
    </w:p>
    <w:p w:rsidR="000F59E3" w:rsidRPr="000F59E3" w:rsidRDefault="000F59E3" w:rsidP="000F59E3">
      <w:pPr>
        <w:pStyle w:val="16"/>
        <w:widowControl w:val="0"/>
        <w:ind w:firstLine="709"/>
        <w:rPr>
          <w:rFonts w:ascii="Times New Roman" w:hAnsi="Times New Roman"/>
          <w:b w:val="0"/>
          <w:caps w:val="0"/>
          <w:noProof/>
        </w:rPr>
      </w:pPr>
      <w:r w:rsidRPr="000F59E3">
        <w:rPr>
          <w:rStyle w:val="a5"/>
          <w:rFonts w:ascii="Times New Roman" w:hAnsi="Times New Roman"/>
          <w:b w:val="0"/>
          <w:noProof/>
          <w:color w:val="auto"/>
          <w:kern w:val="28"/>
        </w:rPr>
        <w:lastRenderedPageBreak/>
        <w:t>Ч</w:t>
      </w:r>
      <w:r w:rsidRPr="000F59E3">
        <w:rPr>
          <w:rStyle w:val="a5"/>
          <w:rFonts w:ascii="Times New Roman" w:hAnsi="Times New Roman"/>
          <w:b w:val="0"/>
          <w:caps w:val="0"/>
          <w:noProof/>
          <w:color w:val="auto"/>
          <w:kern w:val="28"/>
        </w:rPr>
        <w:t>асть</w:t>
      </w:r>
      <w:r w:rsidRPr="000F59E3">
        <w:rPr>
          <w:rStyle w:val="a5"/>
          <w:rFonts w:ascii="Times New Roman" w:hAnsi="Times New Roman"/>
          <w:b w:val="0"/>
          <w:noProof/>
          <w:color w:val="auto"/>
          <w:kern w:val="28"/>
        </w:rPr>
        <w:t xml:space="preserve"> </w:t>
      </w:r>
      <w:r w:rsidRPr="000F59E3">
        <w:rPr>
          <w:rStyle w:val="a5"/>
          <w:rFonts w:ascii="Times New Roman" w:hAnsi="Times New Roman"/>
          <w:b w:val="0"/>
          <w:noProof/>
          <w:color w:val="auto"/>
          <w:kern w:val="28"/>
          <w:lang w:val="en-US"/>
        </w:rPr>
        <w:t>III</w:t>
      </w:r>
      <w:r w:rsidRPr="000F59E3">
        <w:rPr>
          <w:rStyle w:val="a5"/>
          <w:rFonts w:ascii="Times New Roman" w:hAnsi="Times New Roman"/>
          <w:b w:val="0"/>
          <w:noProof/>
          <w:color w:val="auto"/>
          <w:kern w:val="28"/>
        </w:rPr>
        <w:t xml:space="preserve">. </w:t>
      </w:r>
      <w:r w:rsidRPr="000F59E3">
        <w:rPr>
          <w:rStyle w:val="a5"/>
          <w:rFonts w:ascii="Times New Roman" w:hAnsi="Times New Roman"/>
          <w:b w:val="0"/>
          <w:caps w:val="0"/>
          <w:noProof/>
          <w:color w:val="auto"/>
          <w:kern w:val="28"/>
        </w:rPr>
        <w:t>градостроительные регламенты</w:t>
      </w:r>
      <w:r w:rsidRPr="000F59E3">
        <w:rPr>
          <w:rStyle w:val="a5"/>
          <w:rFonts w:ascii="Times New Roman" w:hAnsi="Times New Roman"/>
          <w:b w:val="0"/>
          <w:noProof/>
          <w:color w:val="auto"/>
          <w:kern w:val="28"/>
        </w:rPr>
        <w:t>.</w:t>
      </w:r>
      <w:r w:rsidRPr="000F59E3">
        <w:rPr>
          <w:rFonts w:ascii="Times New Roman" w:hAnsi="Times New Roman"/>
          <w:b w:val="0"/>
          <w:noProof/>
          <w:webHidden/>
        </w:rPr>
        <w:t xml:space="preserve"> 26</w:t>
      </w:r>
    </w:p>
    <w:p w:rsidR="000F59E3" w:rsidRPr="000F59E3" w:rsidRDefault="000F59E3" w:rsidP="000F59E3">
      <w:pPr>
        <w:pStyle w:val="25"/>
        <w:widowControl w:val="0"/>
        <w:tabs>
          <w:tab w:val="right" w:leader="dot" w:pos="9344"/>
        </w:tabs>
        <w:ind w:left="0" w:firstLine="709"/>
        <w:rPr>
          <w:rFonts w:ascii="Times New Roman" w:hAnsi="Times New Roman"/>
          <w:noProof/>
        </w:rPr>
      </w:pPr>
      <w:r w:rsidRPr="000F59E3">
        <w:rPr>
          <w:rStyle w:val="a5"/>
          <w:rFonts w:ascii="Times New Roman" w:hAnsi="Times New Roman"/>
          <w:noProof/>
          <w:color w:val="auto"/>
        </w:rPr>
        <w:t>Раздел 8. Градостроительные регламенты о видах использования территории.</w:t>
      </w:r>
      <w:r w:rsidRPr="000F59E3">
        <w:rPr>
          <w:rFonts w:ascii="Times New Roman" w:hAnsi="Times New Roman"/>
          <w:noProof/>
          <w:webHidden/>
        </w:rPr>
        <w:t xml:space="preserve"> 26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8.1. Общие положения.</w:t>
      </w:r>
      <w:r w:rsidRPr="000F59E3">
        <w:rPr>
          <w:noProof/>
          <w:webHidden/>
        </w:rPr>
        <w:t xml:space="preserve"> 26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8.2. Содержание градостроительных регламентов.</w:t>
      </w:r>
      <w:r w:rsidRPr="000F59E3">
        <w:rPr>
          <w:noProof/>
          <w:webHidden/>
        </w:rPr>
        <w:t xml:space="preserve"> 26</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8.3. Жилые зоны</w:t>
      </w:r>
      <w:r w:rsidRPr="000F59E3">
        <w:rPr>
          <w:noProof/>
          <w:webHidden/>
        </w:rPr>
        <w:t xml:space="preserve"> 28</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8.4. Общественно-деловые зоны</w:t>
      </w:r>
      <w:r w:rsidRPr="000F59E3">
        <w:rPr>
          <w:noProof/>
          <w:webHidden/>
        </w:rPr>
        <w:t xml:space="preserve"> 48</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8.5. Производственно-коммунальные зоны</w:t>
      </w:r>
      <w:r w:rsidRPr="000F59E3">
        <w:rPr>
          <w:noProof/>
          <w:webHidden/>
        </w:rPr>
        <w:t xml:space="preserve"> 59</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8.6. Зоны инженерной и транспортной инфраструктур</w:t>
      </w:r>
      <w:r w:rsidRPr="000F59E3">
        <w:rPr>
          <w:noProof/>
          <w:webHidden/>
        </w:rPr>
        <w:t xml:space="preserve"> 74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8.7. Рекреационные зоны</w:t>
      </w:r>
      <w:r w:rsidRPr="000F59E3">
        <w:rPr>
          <w:noProof/>
          <w:webHidden/>
        </w:rPr>
        <w:t xml:space="preserve"> 78</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8.8. Зоны специального назначения</w:t>
      </w:r>
      <w:r w:rsidRPr="000F59E3">
        <w:rPr>
          <w:noProof/>
          <w:webHidden/>
        </w:rPr>
        <w:t xml:space="preserve"> 87</w:t>
      </w:r>
    </w:p>
    <w:p w:rsidR="000F59E3" w:rsidRPr="000F59E3" w:rsidRDefault="000F59E3" w:rsidP="000F59E3">
      <w:pPr>
        <w:pStyle w:val="31"/>
        <w:widowControl w:val="0"/>
        <w:tabs>
          <w:tab w:val="right" w:leader="dot" w:pos="9344"/>
        </w:tabs>
        <w:ind w:left="0" w:firstLine="709"/>
        <w:rPr>
          <w:rStyle w:val="a5"/>
          <w:color w:val="auto"/>
        </w:rPr>
      </w:pPr>
      <w:r w:rsidRPr="000F59E3">
        <w:rPr>
          <w:rStyle w:val="a5"/>
          <w:noProof/>
          <w:color w:val="auto"/>
        </w:rPr>
        <w:t>Статья 8.9. Зоны сельскохозяйственного использования</w:t>
      </w:r>
      <w:r w:rsidRPr="000F59E3">
        <w:rPr>
          <w:noProof/>
          <w:webHidden/>
        </w:rPr>
        <w:t xml:space="preserve"> 91</w:t>
      </w:r>
    </w:p>
    <w:p w:rsidR="000F59E3" w:rsidRPr="000F59E3" w:rsidRDefault="000F59E3" w:rsidP="000F59E3">
      <w:pPr>
        <w:pStyle w:val="31"/>
        <w:widowControl w:val="0"/>
        <w:tabs>
          <w:tab w:val="right" w:leader="dot" w:pos="9344"/>
        </w:tabs>
        <w:ind w:left="0" w:firstLine="709"/>
        <w:rPr>
          <w:rStyle w:val="a5"/>
          <w:noProof/>
          <w:color w:val="auto"/>
        </w:rPr>
      </w:pPr>
      <w:r w:rsidRPr="000F59E3">
        <w:rPr>
          <w:rStyle w:val="a5"/>
          <w:noProof/>
          <w:color w:val="auto"/>
        </w:rPr>
        <w:t>Статья 8.10. Зоны размещения военн</w:t>
      </w:r>
      <w:bookmarkStart w:id="1" w:name="P20"/>
      <w:bookmarkEnd w:id="1"/>
      <w:r w:rsidRPr="000F59E3">
        <w:rPr>
          <w:rStyle w:val="a5"/>
          <w:noProof/>
          <w:color w:val="auto"/>
        </w:rPr>
        <w:t>ых объектов</w:t>
      </w:r>
      <w:r w:rsidRPr="000F59E3">
        <w:rPr>
          <w:noProof/>
          <w:webHidden/>
        </w:rPr>
        <w:t xml:space="preserve"> 100</w:t>
      </w:r>
    </w:p>
    <w:p w:rsidR="000F59E3" w:rsidRPr="000F59E3" w:rsidRDefault="000F59E3" w:rsidP="000F59E3">
      <w:pPr>
        <w:pStyle w:val="31"/>
        <w:widowControl w:val="0"/>
        <w:tabs>
          <w:tab w:val="right" w:leader="dot" w:pos="9344"/>
        </w:tabs>
        <w:ind w:left="0" w:firstLine="709"/>
        <w:rPr>
          <w:rStyle w:val="a5"/>
          <w:noProof/>
          <w:color w:val="auto"/>
        </w:rPr>
      </w:pPr>
      <w:r w:rsidRPr="000F59E3">
        <w:rPr>
          <w:rStyle w:val="a5"/>
          <w:noProof/>
          <w:color w:val="auto"/>
        </w:rPr>
        <w:t>Статья 8.11. Зоны водных объектов</w:t>
      </w:r>
      <w:r w:rsidRPr="000F59E3">
        <w:rPr>
          <w:noProof/>
          <w:webHidden/>
        </w:rPr>
        <w:t xml:space="preserve"> 102</w:t>
      </w:r>
    </w:p>
    <w:p w:rsidR="000F59E3" w:rsidRPr="000F59E3" w:rsidRDefault="000F59E3" w:rsidP="000F59E3">
      <w:pPr>
        <w:pStyle w:val="31"/>
        <w:widowControl w:val="0"/>
        <w:tabs>
          <w:tab w:val="right" w:leader="dot" w:pos="9344"/>
        </w:tabs>
        <w:ind w:left="0" w:firstLine="709"/>
        <w:rPr>
          <w:rStyle w:val="a5"/>
          <w:noProof/>
          <w:color w:val="auto"/>
        </w:rPr>
      </w:pPr>
      <w:r w:rsidRPr="000F59E3">
        <w:rPr>
          <w:rStyle w:val="a5"/>
          <w:noProof/>
          <w:color w:val="auto"/>
        </w:rPr>
        <w:t>Статья 8.12. Зоны лесов</w:t>
      </w:r>
      <w:r w:rsidRPr="000F59E3">
        <w:rPr>
          <w:noProof/>
          <w:webHidden/>
        </w:rPr>
        <w:t xml:space="preserve"> 103</w:t>
      </w:r>
    </w:p>
    <w:p w:rsidR="000F59E3" w:rsidRPr="000F59E3" w:rsidRDefault="000F59E3" w:rsidP="000F59E3">
      <w:pPr>
        <w:pStyle w:val="31"/>
        <w:widowControl w:val="0"/>
        <w:tabs>
          <w:tab w:val="right" w:leader="dot" w:pos="9344"/>
        </w:tabs>
        <w:ind w:left="0" w:firstLine="709"/>
      </w:pPr>
      <w:r w:rsidRPr="000F59E3">
        <w:rPr>
          <w:rStyle w:val="a5"/>
          <w:noProof/>
          <w:color w:val="auto"/>
        </w:rPr>
        <w:t>Раздел</w:t>
      </w:r>
      <w:r w:rsidRPr="000F59E3">
        <w:rPr>
          <w:rStyle w:val="a5"/>
          <w:caps/>
          <w:noProof/>
          <w:color w:val="auto"/>
        </w:rPr>
        <w:t xml:space="preserve"> 9. З</w:t>
      </w:r>
      <w:r w:rsidRPr="000F59E3">
        <w:rPr>
          <w:rStyle w:val="a5"/>
          <w:noProof/>
          <w:color w:val="auto"/>
        </w:rPr>
        <w:t>оны с особыми условиями использования территории и иные зоны с особыми условиями использования земельных участков</w:t>
      </w:r>
      <w:r w:rsidRPr="000F59E3">
        <w:rPr>
          <w:noProof/>
          <w:webHidden/>
        </w:rPr>
        <w:t xml:space="preserve"> 105</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9.1. Зоны с особыми условиями использования территории</w:t>
      </w:r>
      <w:r w:rsidRPr="000F59E3">
        <w:rPr>
          <w:noProof/>
          <w:webHidden/>
        </w:rPr>
        <w:t xml:space="preserve"> 105</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9.2. Ограничения инженерно-транспортных коммуникаций</w:t>
      </w:r>
      <w:r w:rsidRPr="000F59E3">
        <w:rPr>
          <w:noProof/>
          <w:webHidden/>
        </w:rPr>
        <w:t xml:space="preserve"> 114</w:t>
      </w:r>
    </w:p>
    <w:p w:rsidR="000F59E3" w:rsidRPr="000F59E3" w:rsidRDefault="000F59E3" w:rsidP="000F59E3">
      <w:pPr>
        <w:pStyle w:val="31"/>
        <w:widowControl w:val="0"/>
        <w:tabs>
          <w:tab w:val="right" w:leader="dot" w:pos="9344"/>
        </w:tabs>
        <w:ind w:left="0" w:firstLine="709"/>
        <w:rPr>
          <w:noProof/>
        </w:rPr>
      </w:pPr>
      <w:r w:rsidRPr="000F59E3">
        <w:rPr>
          <w:rStyle w:val="a5"/>
          <w:noProof/>
          <w:color w:val="auto"/>
        </w:rPr>
        <w:t>Статья 9.3. Ограничения по воздействию природных и техногенных факторов</w:t>
      </w:r>
      <w:r w:rsidRPr="000F59E3">
        <w:rPr>
          <w:noProof/>
          <w:webHidden/>
        </w:rPr>
        <w:t xml:space="preserve"> 120</w:t>
      </w:r>
    </w:p>
    <w:p w:rsidR="000F59E3" w:rsidRPr="000F59E3" w:rsidRDefault="000F59E3" w:rsidP="000F59E3">
      <w:pPr>
        <w:widowControl w:val="0"/>
        <w:ind w:firstLine="709"/>
        <w:rPr>
          <w:rFonts w:ascii="Times New Roman" w:hAnsi="Times New Roman"/>
        </w:rPr>
      </w:pPr>
    </w:p>
    <w:p w:rsidR="000F59E3" w:rsidRPr="000F59E3" w:rsidRDefault="000F59E3" w:rsidP="000F59E3">
      <w:pPr>
        <w:ind w:firstLine="0"/>
        <w:jc w:val="left"/>
        <w:rPr>
          <w:rFonts w:ascii="Times New Roman" w:hAnsi="Times New Roman"/>
          <w:bCs/>
          <w:caps/>
        </w:rPr>
        <w:sectPr w:rsidR="000F59E3" w:rsidRPr="000F59E3" w:rsidSect="000F59E3">
          <w:headerReference w:type="even" r:id="rId6"/>
          <w:headerReference w:type="default" r:id="rId7"/>
          <w:footerReference w:type="even" r:id="rId8"/>
          <w:footerReference w:type="default" r:id="rId9"/>
          <w:headerReference w:type="first" r:id="rId10"/>
          <w:footerReference w:type="first" r:id="rId11"/>
          <w:pgSz w:w="11905" w:h="16837"/>
          <w:pgMar w:top="2268" w:right="567" w:bottom="567" w:left="1701" w:header="1134" w:footer="709" w:gutter="0"/>
          <w:cols w:space="720"/>
        </w:sectPr>
      </w:pPr>
    </w:p>
    <w:p w:rsidR="000F59E3" w:rsidRPr="000F59E3" w:rsidRDefault="000F59E3" w:rsidP="000F59E3">
      <w:pPr>
        <w:pStyle w:val="1"/>
        <w:widowControl w:val="0"/>
        <w:ind w:firstLine="0"/>
        <w:rPr>
          <w:rFonts w:ascii="Times New Roman" w:hAnsi="Times New Roman" w:cs="Times New Roman"/>
          <w:b w:val="0"/>
          <w:caps/>
          <w:kern w:val="28"/>
          <w:sz w:val="24"/>
          <w:szCs w:val="24"/>
        </w:rPr>
      </w:pPr>
      <w:r w:rsidRPr="000F59E3">
        <w:rPr>
          <w:rFonts w:ascii="Times New Roman" w:hAnsi="Times New Roman" w:cs="Times New Roman"/>
          <w:bCs w:val="0"/>
          <w:sz w:val="24"/>
          <w:szCs w:val="24"/>
        </w:rPr>
        <w:lastRenderedPageBreak/>
        <w:br w:type="page"/>
      </w:r>
      <w:bookmarkStart w:id="2" w:name="_Toc286742579"/>
      <w:bookmarkStart w:id="3" w:name="_Toc283904140"/>
      <w:bookmarkStart w:id="4" w:name="_Toc280099690"/>
      <w:r w:rsidRPr="000F59E3">
        <w:rPr>
          <w:rFonts w:ascii="Times New Roman" w:hAnsi="Times New Roman" w:cs="Times New Roman"/>
          <w:b w:val="0"/>
          <w:kern w:val="28"/>
          <w:sz w:val="24"/>
          <w:szCs w:val="24"/>
        </w:rPr>
        <w:lastRenderedPageBreak/>
        <w:t>Введение</w:t>
      </w:r>
      <w:r w:rsidRPr="000F59E3">
        <w:rPr>
          <w:rFonts w:ascii="Times New Roman" w:hAnsi="Times New Roman" w:cs="Times New Roman"/>
          <w:b w:val="0"/>
          <w:caps/>
          <w:kern w:val="28"/>
          <w:sz w:val="24"/>
          <w:szCs w:val="24"/>
        </w:rPr>
        <w:t>.</w:t>
      </w:r>
      <w:bookmarkEnd w:id="2"/>
      <w:bookmarkEnd w:id="3"/>
      <w:bookmarkEnd w:id="4"/>
    </w:p>
    <w:p w:rsidR="000F59E3" w:rsidRPr="000F59E3" w:rsidRDefault="000F59E3" w:rsidP="000F59E3">
      <w:pPr>
        <w:widowControl w:val="0"/>
        <w:shd w:val="clear" w:color="auto" w:fill="FFFFFF"/>
        <w:tabs>
          <w:tab w:val="left" w:pos="8334"/>
          <w:tab w:val="left" w:pos="9180"/>
        </w:tabs>
        <w:ind w:firstLine="709"/>
        <w:rPr>
          <w:rFonts w:ascii="Times New Roman" w:hAnsi="Times New Roman"/>
          <w:bCs/>
        </w:rPr>
      </w:pPr>
      <w:r w:rsidRPr="000F59E3">
        <w:rPr>
          <w:rFonts w:ascii="Times New Roman" w:hAnsi="Times New Roman"/>
          <w:bCs/>
        </w:rPr>
        <w:t xml:space="preserve">Правила землепользования и застройки Радченского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 131-ФЗ от 06.10.2003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Радченского сельского поселения Богучарского муниципального района, </w:t>
      </w:r>
      <w:r w:rsidRPr="000F59E3">
        <w:rPr>
          <w:rFonts w:ascii="Times New Roman" w:hAnsi="Times New Roman"/>
        </w:rPr>
        <w:t xml:space="preserve">генеральным планом </w:t>
      </w:r>
      <w:r w:rsidRPr="000F59E3">
        <w:rPr>
          <w:rFonts w:ascii="Times New Roman" w:hAnsi="Times New Roman"/>
          <w:bCs/>
        </w:rPr>
        <w:t>Радченского сельского поселения</w:t>
      </w:r>
      <w:r w:rsidRPr="000F59E3">
        <w:rPr>
          <w:rFonts w:ascii="Times New Roman" w:hAnsi="Times New Roman"/>
        </w:rPr>
        <w:t xml:space="preserve">, </w:t>
      </w:r>
      <w:r w:rsidRPr="000F59E3">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0F59E3" w:rsidRPr="000F59E3" w:rsidRDefault="000F59E3" w:rsidP="000F59E3">
      <w:pPr>
        <w:pStyle w:val="1"/>
        <w:widowControl w:val="0"/>
        <w:ind w:firstLine="0"/>
        <w:rPr>
          <w:rFonts w:ascii="Times New Roman" w:hAnsi="Times New Roman" w:cs="Times New Roman"/>
          <w:b w:val="0"/>
          <w:caps/>
          <w:kern w:val="28"/>
          <w:sz w:val="24"/>
          <w:szCs w:val="24"/>
        </w:rPr>
      </w:pPr>
      <w:bookmarkStart w:id="5" w:name="_Toc286742580"/>
      <w:bookmarkStart w:id="6" w:name="_Toc283904141"/>
      <w:bookmarkStart w:id="7" w:name="_Toc280099691"/>
      <w:r w:rsidRPr="000F59E3">
        <w:rPr>
          <w:rFonts w:ascii="Times New Roman" w:hAnsi="Times New Roman" w:cs="Times New Roman"/>
          <w:b w:val="0"/>
          <w:kern w:val="28"/>
          <w:sz w:val="24"/>
          <w:szCs w:val="24"/>
        </w:rPr>
        <w:t>Часть</w:t>
      </w:r>
      <w:r w:rsidRPr="000F59E3">
        <w:rPr>
          <w:rFonts w:ascii="Times New Roman" w:hAnsi="Times New Roman" w:cs="Times New Roman"/>
          <w:b w:val="0"/>
          <w:caps/>
          <w:kern w:val="28"/>
          <w:sz w:val="24"/>
          <w:szCs w:val="24"/>
        </w:rPr>
        <w:t xml:space="preserve"> </w:t>
      </w:r>
      <w:r w:rsidRPr="000F59E3">
        <w:rPr>
          <w:rFonts w:ascii="Times New Roman" w:hAnsi="Times New Roman" w:cs="Times New Roman"/>
          <w:b w:val="0"/>
          <w:caps/>
          <w:kern w:val="28"/>
          <w:sz w:val="24"/>
          <w:szCs w:val="24"/>
          <w:lang w:val="en-US"/>
        </w:rPr>
        <w:t>I</w:t>
      </w:r>
      <w:r w:rsidRPr="000F59E3">
        <w:rPr>
          <w:rFonts w:ascii="Times New Roman" w:hAnsi="Times New Roman" w:cs="Times New Roman"/>
          <w:b w:val="0"/>
          <w:caps/>
          <w:kern w:val="28"/>
          <w:sz w:val="24"/>
          <w:szCs w:val="24"/>
        </w:rPr>
        <w:t>. П</w:t>
      </w:r>
      <w:r w:rsidRPr="000F59E3">
        <w:rPr>
          <w:rFonts w:ascii="Times New Roman" w:hAnsi="Times New Roman" w:cs="Times New Roman"/>
          <w:b w:val="0"/>
          <w:kern w:val="28"/>
          <w:sz w:val="24"/>
          <w:szCs w:val="24"/>
        </w:rPr>
        <w:t>орядок применения Правил землепользования и застройки Радченского</w:t>
      </w:r>
      <w:r w:rsidRPr="000F59E3">
        <w:rPr>
          <w:rFonts w:ascii="Times New Roman" w:hAnsi="Times New Roman" w:cs="Times New Roman"/>
          <w:b w:val="0"/>
          <w:bCs w:val="0"/>
          <w:sz w:val="24"/>
          <w:szCs w:val="24"/>
        </w:rPr>
        <w:t xml:space="preserve"> </w:t>
      </w:r>
      <w:r w:rsidRPr="000F59E3">
        <w:rPr>
          <w:rFonts w:ascii="Times New Roman" w:hAnsi="Times New Roman" w:cs="Times New Roman"/>
          <w:b w:val="0"/>
          <w:kern w:val="28"/>
          <w:sz w:val="24"/>
          <w:szCs w:val="24"/>
        </w:rPr>
        <w:t>сельского поселения и внесения в них изменений.</w:t>
      </w:r>
      <w:bookmarkEnd w:id="5"/>
      <w:bookmarkEnd w:id="6"/>
      <w:bookmarkEnd w:id="7"/>
    </w:p>
    <w:p w:rsidR="000F59E3" w:rsidRPr="000F59E3" w:rsidRDefault="000F59E3" w:rsidP="000F59E3">
      <w:pPr>
        <w:pStyle w:val="2"/>
        <w:widowControl w:val="0"/>
        <w:ind w:firstLine="0"/>
        <w:rPr>
          <w:rFonts w:ascii="Times New Roman" w:hAnsi="Times New Roman" w:cs="Times New Roman"/>
          <w:b w:val="0"/>
          <w:iCs w:val="0"/>
          <w:caps/>
          <w:sz w:val="24"/>
          <w:szCs w:val="24"/>
        </w:rPr>
      </w:pPr>
      <w:bookmarkStart w:id="8" w:name="_Toc286742581"/>
      <w:bookmarkStart w:id="9" w:name="_Toc283904142"/>
      <w:bookmarkStart w:id="10" w:name="_Toc280099692"/>
      <w:r w:rsidRPr="000F59E3">
        <w:rPr>
          <w:rFonts w:ascii="Times New Roman" w:hAnsi="Times New Roman" w:cs="Times New Roman"/>
          <w:b w:val="0"/>
          <w:iCs w:val="0"/>
          <w:sz w:val="24"/>
          <w:szCs w:val="24"/>
        </w:rPr>
        <w:t>Раздел 1. положение о регулировании землепользования и застройки органами местного самоуправления.</w:t>
      </w:r>
      <w:bookmarkEnd w:id="8"/>
      <w:bookmarkEnd w:id="9"/>
      <w:bookmarkEnd w:id="10"/>
    </w:p>
    <w:p w:rsidR="000F59E3" w:rsidRPr="000F59E3" w:rsidRDefault="000F59E3" w:rsidP="000F59E3">
      <w:pPr>
        <w:pStyle w:val="3"/>
        <w:widowControl w:val="0"/>
        <w:ind w:firstLine="709"/>
        <w:rPr>
          <w:rFonts w:ascii="Times New Roman" w:hAnsi="Times New Roman" w:cs="Times New Roman"/>
          <w:b w:val="0"/>
          <w:sz w:val="24"/>
          <w:szCs w:val="24"/>
        </w:rPr>
      </w:pPr>
      <w:bookmarkStart w:id="11" w:name="_Toc286742582"/>
      <w:bookmarkStart w:id="12" w:name="_Toc283904143"/>
      <w:bookmarkStart w:id="13" w:name="_Toc280099693"/>
      <w:r w:rsidRPr="000F59E3">
        <w:rPr>
          <w:rFonts w:ascii="Times New Roman" w:hAnsi="Times New Roman" w:cs="Times New Roman"/>
          <w:b w:val="0"/>
          <w:sz w:val="24"/>
          <w:szCs w:val="24"/>
        </w:rPr>
        <w:t>Статья 1.1. Сфера применения Правил землепользования и застройки Радченского сельского поселения.</w:t>
      </w:r>
      <w:bookmarkEnd w:id="11"/>
      <w:bookmarkEnd w:id="12"/>
      <w:bookmarkEnd w:id="13"/>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Правила землепользования и застройки </w:t>
      </w:r>
      <w:r w:rsidRPr="000F59E3">
        <w:rPr>
          <w:rFonts w:ascii="Times New Roman" w:hAnsi="Times New Roman"/>
          <w:bCs/>
        </w:rPr>
        <w:t xml:space="preserve">Радченского сельского поселения </w:t>
      </w:r>
      <w:r w:rsidRPr="000F59E3">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0F59E3">
        <w:rPr>
          <w:rFonts w:ascii="Times New Roman" w:hAnsi="Times New Roman"/>
          <w:bCs/>
        </w:rPr>
        <w:t xml:space="preserve">Радченского сельского поселения </w:t>
      </w:r>
      <w:r w:rsidRPr="000F59E3">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Правила вводят в </w:t>
      </w:r>
      <w:r w:rsidRPr="000F59E3">
        <w:rPr>
          <w:rFonts w:ascii="Times New Roman" w:hAnsi="Times New Roman"/>
          <w:bCs/>
        </w:rPr>
        <w:t xml:space="preserve">Радченском сельском поселении в </w:t>
      </w:r>
      <w:r w:rsidRPr="000F59E3">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создания условий для устойчивого развития территории </w:t>
      </w:r>
      <w:r w:rsidRPr="000F59E3">
        <w:rPr>
          <w:rFonts w:ascii="Times New Roman" w:hAnsi="Times New Roman"/>
          <w:bCs/>
        </w:rPr>
        <w:t>Радченского сельского поселения</w:t>
      </w:r>
      <w:r w:rsidRPr="000F59E3">
        <w:rPr>
          <w:rFonts w:ascii="Times New Roman" w:hAnsi="Times New Roman"/>
        </w:rPr>
        <w:t>;</w:t>
      </w:r>
    </w:p>
    <w:p w:rsidR="000F59E3" w:rsidRPr="000F59E3" w:rsidRDefault="000F59E3" w:rsidP="000F59E3">
      <w:pPr>
        <w:widowControl w:val="0"/>
        <w:ind w:firstLine="709"/>
        <w:rPr>
          <w:rFonts w:ascii="Times New Roman" w:hAnsi="Times New Roman"/>
        </w:rPr>
      </w:pPr>
      <w:r w:rsidRPr="000F59E3">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F59E3" w:rsidRPr="000F59E3" w:rsidRDefault="000F59E3" w:rsidP="000F59E3">
      <w:pPr>
        <w:widowControl w:val="0"/>
        <w:ind w:firstLine="709"/>
        <w:rPr>
          <w:rFonts w:ascii="Times New Roman" w:hAnsi="Times New Roman"/>
        </w:rPr>
      </w:pPr>
      <w:r w:rsidRPr="000F59E3">
        <w:rPr>
          <w:rFonts w:ascii="Times New Roman" w:hAnsi="Times New Roman"/>
        </w:rPr>
        <w:t>2. Настоящие Правила включают в себя:</w:t>
      </w:r>
    </w:p>
    <w:p w:rsidR="000F59E3" w:rsidRPr="000F59E3" w:rsidRDefault="000F59E3" w:rsidP="000F59E3">
      <w:pPr>
        <w:widowControl w:val="0"/>
        <w:ind w:firstLine="709"/>
        <w:rPr>
          <w:rFonts w:ascii="Times New Roman" w:hAnsi="Times New Roman"/>
        </w:rPr>
      </w:pPr>
      <w:r w:rsidRPr="000F59E3">
        <w:rPr>
          <w:rFonts w:ascii="Times New Roman" w:hAnsi="Times New Roman"/>
        </w:rPr>
        <w:t>1) порядок их применения и внесения изменений в указанные правила;</w:t>
      </w:r>
    </w:p>
    <w:p w:rsidR="000F59E3" w:rsidRPr="000F59E3" w:rsidRDefault="000F59E3" w:rsidP="000F59E3">
      <w:pPr>
        <w:widowControl w:val="0"/>
        <w:ind w:firstLine="709"/>
        <w:rPr>
          <w:rFonts w:ascii="Times New Roman" w:hAnsi="Times New Roman"/>
        </w:rPr>
      </w:pPr>
      <w:r w:rsidRPr="000F59E3">
        <w:rPr>
          <w:rFonts w:ascii="Times New Roman" w:hAnsi="Times New Roman"/>
        </w:rPr>
        <w:t>2) карты градостроительного зонирования населенных пунктов и карту зонирования поселения;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3) градостроительные регламенты.</w:t>
      </w:r>
    </w:p>
    <w:p w:rsidR="000F59E3" w:rsidRPr="000F59E3" w:rsidRDefault="000F59E3" w:rsidP="000F59E3">
      <w:pPr>
        <w:widowControl w:val="0"/>
        <w:ind w:firstLine="709"/>
        <w:rPr>
          <w:rFonts w:ascii="Times New Roman" w:hAnsi="Times New Roman"/>
        </w:rPr>
      </w:pPr>
      <w:r w:rsidRPr="000F59E3">
        <w:rPr>
          <w:rFonts w:ascii="Times New Roman" w:hAnsi="Times New Roman"/>
        </w:rPr>
        <w:t>3. Настоящие Правила применяются наряду с:</w:t>
      </w:r>
    </w:p>
    <w:p w:rsidR="000F59E3" w:rsidRPr="000F59E3" w:rsidRDefault="000F59E3" w:rsidP="000F59E3">
      <w:pPr>
        <w:widowControl w:val="0"/>
        <w:ind w:firstLine="709"/>
        <w:rPr>
          <w:rFonts w:ascii="Times New Roman" w:hAnsi="Times New Roman"/>
        </w:rPr>
      </w:pPr>
      <w:r w:rsidRPr="000F59E3">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нормативами градостроительного проектирования;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иными нормативными правовыми актами </w:t>
      </w:r>
      <w:r w:rsidRPr="000F59E3">
        <w:rPr>
          <w:rFonts w:ascii="Times New Roman" w:hAnsi="Times New Roman"/>
          <w:bCs/>
        </w:rPr>
        <w:t xml:space="preserve">Радченского сельского поселения </w:t>
      </w:r>
      <w:r w:rsidRPr="000F59E3">
        <w:rPr>
          <w:rFonts w:ascii="Times New Roman" w:hAnsi="Times New Roman"/>
        </w:rPr>
        <w:t xml:space="preserve">по вопросам регулирования землепользования и застройки. Указанные акты применяются в </w:t>
      </w:r>
      <w:r w:rsidRPr="000F59E3">
        <w:rPr>
          <w:rFonts w:ascii="Times New Roman" w:hAnsi="Times New Roman"/>
        </w:rPr>
        <w:lastRenderedPageBreak/>
        <w:t>части, не противоречащей настоящим Правилам.</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0F59E3">
        <w:rPr>
          <w:rFonts w:ascii="Times New Roman" w:hAnsi="Times New Roman"/>
          <w:bCs/>
        </w:rPr>
        <w:t>Радченского сельского поселения</w:t>
      </w:r>
      <w:r w:rsidRPr="000F59E3">
        <w:rPr>
          <w:rFonts w:ascii="Times New Roman" w:hAnsi="Times New Roman"/>
        </w:rPr>
        <w:t>.</w:t>
      </w:r>
    </w:p>
    <w:p w:rsidR="000F59E3" w:rsidRPr="000F59E3" w:rsidRDefault="000F59E3" w:rsidP="000F59E3">
      <w:pPr>
        <w:pStyle w:val="3"/>
        <w:widowControl w:val="0"/>
        <w:ind w:firstLine="709"/>
        <w:rPr>
          <w:rFonts w:ascii="Times New Roman" w:hAnsi="Times New Roman" w:cs="Times New Roman"/>
          <w:b w:val="0"/>
          <w:sz w:val="24"/>
          <w:szCs w:val="24"/>
        </w:rPr>
      </w:pPr>
      <w:bookmarkStart w:id="14" w:name="_Toc286742583"/>
      <w:bookmarkStart w:id="15" w:name="_Toc283904144"/>
      <w:bookmarkStart w:id="16" w:name="_Toc280099694"/>
      <w:r w:rsidRPr="000F59E3">
        <w:rPr>
          <w:rFonts w:ascii="Times New Roman" w:hAnsi="Times New Roman" w:cs="Times New Roman"/>
          <w:b w:val="0"/>
          <w:sz w:val="24"/>
          <w:szCs w:val="24"/>
        </w:rPr>
        <w:t xml:space="preserve">Статья 1.2. Основные понятия, используемые в Правилах землепользования и застройки </w:t>
      </w:r>
      <w:r w:rsidRPr="000F59E3">
        <w:rPr>
          <w:rFonts w:ascii="Times New Roman" w:hAnsi="Times New Roman" w:cs="Times New Roman"/>
          <w:b w:val="0"/>
          <w:bCs w:val="0"/>
          <w:sz w:val="24"/>
          <w:szCs w:val="24"/>
        </w:rPr>
        <w:t>Радченского</w:t>
      </w:r>
      <w:r w:rsidRPr="000F59E3">
        <w:rPr>
          <w:rFonts w:ascii="Times New Roman" w:hAnsi="Times New Roman" w:cs="Times New Roman"/>
          <w:b w:val="0"/>
          <w:sz w:val="24"/>
          <w:szCs w:val="24"/>
        </w:rPr>
        <w:t xml:space="preserve"> сельского поселения и их определения.</w:t>
      </w:r>
      <w:bookmarkEnd w:id="14"/>
      <w:bookmarkEnd w:id="15"/>
      <w:bookmarkEnd w:id="16"/>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В Правилах землепользования и застройки Радченского сельского поселения используются следующие основные понятия: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w:t>
      </w:r>
      <w:r w:rsidRPr="000F59E3">
        <w:rPr>
          <w:rFonts w:ascii="Times New Roman" w:hAnsi="Times New Roman"/>
        </w:rPr>
        <w:lastRenderedPageBreak/>
        <w:t>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F59E3" w:rsidRPr="000F59E3" w:rsidRDefault="000F59E3" w:rsidP="000F59E3">
      <w:pPr>
        <w:widowControl w:val="0"/>
        <w:ind w:firstLine="709"/>
        <w:rPr>
          <w:rFonts w:ascii="Times New Roman" w:hAnsi="Times New Roman"/>
        </w:rPr>
      </w:pPr>
      <w:r w:rsidRPr="000F59E3">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0F59E3" w:rsidRPr="000F59E3" w:rsidRDefault="000F59E3" w:rsidP="000F59E3">
      <w:pPr>
        <w:widowControl w:val="0"/>
        <w:ind w:firstLine="709"/>
        <w:rPr>
          <w:rFonts w:ascii="Times New Roman" w:hAnsi="Times New Roman"/>
        </w:rPr>
      </w:pPr>
      <w:r w:rsidRPr="000F59E3">
        <w:rPr>
          <w:rFonts w:ascii="Times New Roman" w:hAnsi="Times New Roman"/>
        </w:rPr>
        <w:t>жилой дом малоэтажный – жилой дом высотой до 4-х этажей включительно;</w:t>
      </w:r>
    </w:p>
    <w:p w:rsidR="000F59E3" w:rsidRPr="000F59E3" w:rsidRDefault="000F59E3" w:rsidP="000F59E3">
      <w:pPr>
        <w:widowControl w:val="0"/>
        <w:ind w:firstLine="709"/>
        <w:rPr>
          <w:rFonts w:ascii="Times New Roman" w:hAnsi="Times New Roman"/>
        </w:rPr>
      </w:pPr>
      <w:r w:rsidRPr="000F59E3">
        <w:rPr>
          <w:rFonts w:ascii="Times New Roman" w:hAnsi="Times New Roman"/>
        </w:rPr>
        <w:t>жилой дом многоэтажный – жилой дом высотой от 5-ти этажей и выше;</w:t>
      </w:r>
    </w:p>
    <w:p w:rsidR="000F59E3" w:rsidRPr="000F59E3" w:rsidRDefault="000F59E3" w:rsidP="000F59E3">
      <w:pPr>
        <w:widowControl w:val="0"/>
        <w:ind w:firstLine="709"/>
        <w:rPr>
          <w:rFonts w:ascii="Times New Roman" w:hAnsi="Times New Roman"/>
        </w:rPr>
      </w:pPr>
      <w:r w:rsidRPr="000F59E3">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жилой район - структурный элемент селитебной территории;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w:t>
      </w:r>
      <w:r w:rsidRPr="000F59E3">
        <w:rPr>
          <w:rFonts w:ascii="Times New Roman" w:hAnsi="Times New Roman"/>
          <w:bCs/>
        </w:rPr>
        <w:lastRenderedPageBreak/>
        <w:t>проектирования;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микрорайон (квартал) - структурный элемент жилой застройки.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w:t>
      </w:r>
      <w:r w:rsidRPr="000F59E3">
        <w:rPr>
          <w:rFonts w:ascii="Times New Roman" w:hAnsi="Times New Roman"/>
          <w:bCs/>
        </w:rPr>
        <w:lastRenderedPageBreak/>
        <w:t>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0F59E3">
        <w:rPr>
          <w:rFonts w:ascii="Times New Roman" w:hAnsi="Times New Roman"/>
        </w:rPr>
        <w:t>, являющимися технологической частью дороги;</w:t>
      </w:r>
    </w:p>
    <w:p w:rsidR="000F59E3" w:rsidRPr="000F59E3" w:rsidRDefault="000F59E3" w:rsidP="000F59E3">
      <w:pPr>
        <w:pStyle w:val="19"/>
        <w:widowControl w:val="0"/>
        <w:spacing w:line="240" w:lineRule="auto"/>
        <w:ind w:firstLine="709"/>
        <w:rPr>
          <w:rFonts w:ascii="Times New Roman" w:hAnsi="Times New Roman"/>
          <w:b w:val="0"/>
        </w:rPr>
      </w:pPr>
      <w:r w:rsidRPr="000F59E3">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0F59E3">
        <w:rPr>
          <w:rFonts w:ascii="Times New Roman" w:hAnsi="Times New Roman"/>
          <w:bCs/>
          <w:lang w:val="en-US"/>
        </w:rPr>
        <w:t>I</w:t>
      </w:r>
      <w:r w:rsidRPr="000F59E3">
        <w:rPr>
          <w:rFonts w:ascii="Times New Roman" w:hAnsi="Times New Roman"/>
          <w:bCs/>
        </w:rPr>
        <w:t xml:space="preserve"> и </w:t>
      </w:r>
      <w:r w:rsidRPr="000F59E3">
        <w:rPr>
          <w:rFonts w:ascii="Times New Roman" w:hAnsi="Times New Roman"/>
          <w:bCs/>
          <w:lang w:val="en-US"/>
        </w:rPr>
        <w:t>II</w:t>
      </w:r>
      <w:r w:rsidRPr="000F59E3">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w:t>
      </w:r>
      <w:r w:rsidRPr="000F59E3">
        <w:rPr>
          <w:rFonts w:ascii="Times New Roman" w:hAnsi="Times New Roman"/>
          <w:bCs/>
        </w:rPr>
        <w:lastRenderedPageBreak/>
        <w:t>подземных транспортных и инженерных сооружений и коммуникаций.</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0F59E3" w:rsidRPr="000F59E3" w:rsidRDefault="000F59E3" w:rsidP="000F59E3">
      <w:pPr>
        <w:pStyle w:val="Web"/>
        <w:widowControl w:val="0"/>
        <w:spacing w:before="0" w:after="0"/>
        <w:ind w:firstLine="709"/>
        <w:rPr>
          <w:rFonts w:ascii="Times New Roman" w:hAnsi="Times New Roman"/>
          <w:szCs w:val="24"/>
        </w:rPr>
      </w:pPr>
      <w:r w:rsidRPr="000F59E3">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0F59E3" w:rsidRPr="000F59E3" w:rsidRDefault="000F59E3" w:rsidP="000F59E3">
      <w:pPr>
        <w:pStyle w:val="Web"/>
        <w:widowControl w:val="0"/>
        <w:spacing w:before="0" w:after="0"/>
        <w:ind w:firstLine="709"/>
        <w:rPr>
          <w:rFonts w:ascii="Times New Roman" w:hAnsi="Times New Roman"/>
          <w:szCs w:val="24"/>
        </w:rPr>
      </w:pPr>
      <w:r w:rsidRPr="000F59E3">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7" w:name="YANDEX_39"/>
      <w:bookmarkStart w:id="18" w:name="YANDEX_41"/>
      <w:bookmarkEnd w:id="17"/>
      <w:bookmarkEnd w:id="18"/>
    </w:p>
    <w:p w:rsidR="000F59E3" w:rsidRPr="000F59E3" w:rsidRDefault="000F59E3" w:rsidP="000F59E3">
      <w:pPr>
        <w:pStyle w:val="3"/>
        <w:widowControl w:val="0"/>
        <w:ind w:firstLine="709"/>
        <w:rPr>
          <w:rFonts w:ascii="Times New Roman" w:hAnsi="Times New Roman" w:cs="Times New Roman"/>
          <w:b w:val="0"/>
          <w:sz w:val="24"/>
          <w:szCs w:val="24"/>
        </w:rPr>
      </w:pPr>
      <w:bookmarkStart w:id="19" w:name="_Toc286742584"/>
      <w:bookmarkStart w:id="20" w:name="_Toc283904145"/>
      <w:bookmarkStart w:id="21" w:name="_Toc280099695"/>
      <w:r w:rsidRPr="000F59E3">
        <w:rPr>
          <w:rFonts w:ascii="Times New Roman" w:hAnsi="Times New Roman" w:cs="Times New Roman"/>
          <w:b w:val="0"/>
          <w:sz w:val="24"/>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9"/>
      <w:bookmarkEnd w:id="20"/>
      <w:bookmarkEnd w:id="21"/>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К полномочиям Совета народных депутатов </w:t>
      </w:r>
      <w:r w:rsidRPr="000F59E3">
        <w:rPr>
          <w:rFonts w:ascii="Times New Roman" w:hAnsi="Times New Roman"/>
          <w:bCs/>
        </w:rPr>
        <w:t>Радченского сельского поселения в области регулирования отношений по вопросам землепользования и застройки относятся:</w:t>
      </w:r>
    </w:p>
    <w:p w:rsidR="000F59E3" w:rsidRPr="000F59E3" w:rsidRDefault="000F59E3" w:rsidP="000F59E3">
      <w:pPr>
        <w:widowControl w:val="0"/>
        <w:ind w:firstLine="709"/>
        <w:rPr>
          <w:rFonts w:ascii="Times New Roman" w:hAnsi="Times New Roman"/>
          <w:bCs/>
        </w:rPr>
      </w:pPr>
      <w:r w:rsidRPr="000F59E3">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0F59E3" w:rsidRPr="000F59E3" w:rsidRDefault="000F59E3" w:rsidP="000F59E3">
      <w:pPr>
        <w:widowControl w:val="0"/>
        <w:ind w:firstLine="709"/>
        <w:rPr>
          <w:rFonts w:ascii="Times New Roman" w:hAnsi="Times New Roman"/>
          <w:bCs/>
        </w:rPr>
      </w:pPr>
      <w:r w:rsidRPr="000F59E3">
        <w:rPr>
          <w:rFonts w:ascii="Times New Roman" w:hAnsi="Times New Roman"/>
          <w:bCs/>
        </w:rPr>
        <w:t>2) утверждение местных нормативов градостроительного проектирования;</w:t>
      </w:r>
    </w:p>
    <w:p w:rsidR="000F59E3" w:rsidRPr="000F59E3" w:rsidRDefault="000F59E3" w:rsidP="000F59E3">
      <w:pPr>
        <w:widowControl w:val="0"/>
        <w:ind w:firstLine="709"/>
        <w:rPr>
          <w:rFonts w:ascii="Times New Roman" w:hAnsi="Times New Roman"/>
          <w:bCs/>
        </w:rPr>
      </w:pPr>
      <w:r w:rsidRPr="000F59E3">
        <w:rPr>
          <w:rFonts w:ascii="Times New Roman" w:hAnsi="Times New Roman"/>
          <w:bCs/>
        </w:rPr>
        <w:t>3) иные полномочия в соответствии с действующим законодательством.</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2. К полномочиям администрации </w:t>
      </w:r>
      <w:r w:rsidRPr="000F59E3">
        <w:rPr>
          <w:rFonts w:ascii="Times New Roman" w:hAnsi="Times New Roman"/>
          <w:bCs/>
        </w:rPr>
        <w:t>Радченского сельского поселения (далее – администрация) в области регулирования отношений по вопросам землепользования и застройки относятся:</w:t>
      </w:r>
    </w:p>
    <w:p w:rsidR="000F59E3" w:rsidRPr="000F59E3" w:rsidRDefault="000F59E3" w:rsidP="000F59E3">
      <w:pPr>
        <w:widowControl w:val="0"/>
        <w:ind w:firstLine="709"/>
        <w:rPr>
          <w:rFonts w:ascii="Times New Roman" w:hAnsi="Times New Roman"/>
        </w:rPr>
      </w:pPr>
      <w:r w:rsidRPr="000F59E3">
        <w:rPr>
          <w:rFonts w:ascii="Times New Roman" w:hAnsi="Times New Roman"/>
        </w:rPr>
        <w:t>1) принятие решения о подготовке проекта правил землепользования и застройки внесения в них изменений;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2) принятие решений о подготовке документации по планировки территории;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0F59E3" w:rsidRPr="000F59E3" w:rsidRDefault="000F59E3" w:rsidP="000F59E3">
      <w:pPr>
        <w:widowControl w:val="0"/>
        <w:ind w:firstLine="709"/>
        <w:rPr>
          <w:rFonts w:ascii="Times New Roman" w:hAnsi="Times New Roman"/>
        </w:rPr>
      </w:pPr>
      <w:r w:rsidRPr="000F59E3">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F59E3" w:rsidRPr="000F59E3" w:rsidRDefault="000F59E3" w:rsidP="000F59E3">
      <w:pPr>
        <w:widowControl w:val="0"/>
        <w:ind w:firstLine="709"/>
        <w:rPr>
          <w:rFonts w:ascii="Times New Roman" w:hAnsi="Times New Roman"/>
        </w:rPr>
      </w:pPr>
      <w:r w:rsidRPr="000F59E3">
        <w:rPr>
          <w:rFonts w:ascii="Times New Roman" w:hAnsi="Times New Roman"/>
        </w:rPr>
        <w:t>6) принятие решений о развитии застроенных территорий;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0F59E3" w:rsidRPr="000F59E3" w:rsidRDefault="000F59E3" w:rsidP="000F59E3">
      <w:pPr>
        <w:widowControl w:val="0"/>
        <w:ind w:firstLine="709"/>
        <w:rPr>
          <w:rFonts w:ascii="Times New Roman" w:hAnsi="Times New Roman"/>
        </w:rPr>
      </w:pPr>
      <w:r w:rsidRPr="000F59E3">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9) иные вопросы </w:t>
      </w:r>
      <w:r w:rsidRPr="000F59E3">
        <w:rPr>
          <w:rFonts w:ascii="Times New Roman" w:hAnsi="Times New Roman"/>
          <w:bCs/>
        </w:rPr>
        <w:t>землепользования и застройки, относящиеся к ведению исполнительных органов местного самоуправления.</w:t>
      </w:r>
    </w:p>
    <w:p w:rsidR="000F59E3" w:rsidRPr="000F59E3" w:rsidRDefault="000F59E3" w:rsidP="000F59E3">
      <w:pPr>
        <w:pStyle w:val="3"/>
        <w:widowControl w:val="0"/>
        <w:ind w:firstLine="709"/>
        <w:rPr>
          <w:rFonts w:ascii="Times New Roman" w:hAnsi="Times New Roman" w:cs="Times New Roman"/>
          <w:b w:val="0"/>
          <w:sz w:val="24"/>
          <w:szCs w:val="24"/>
        </w:rPr>
      </w:pPr>
      <w:bookmarkStart w:id="22" w:name="_Toc286742585"/>
      <w:bookmarkStart w:id="23" w:name="_Toc283904146"/>
      <w:bookmarkStart w:id="24" w:name="_Toc280099696"/>
      <w:bookmarkStart w:id="25" w:name="_Toc235427912"/>
      <w:r w:rsidRPr="000F59E3">
        <w:rPr>
          <w:rFonts w:ascii="Times New Roman" w:hAnsi="Times New Roman" w:cs="Times New Roman"/>
          <w:b w:val="0"/>
          <w:sz w:val="24"/>
          <w:szCs w:val="24"/>
        </w:rPr>
        <w:lastRenderedPageBreak/>
        <w:t>Статья 1.4. Комиссия по землепользованию и застройке.</w:t>
      </w:r>
      <w:bookmarkEnd w:id="22"/>
      <w:bookmarkEnd w:id="23"/>
      <w:bookmarkEnd w:id="24"/>
      <w:bookmarkEnd w:id="25"/>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xml:space="preserve">1.4.1. Комиссия является постоянно действующим консультативным органом при Администрации </w:t>
      </w:r>
      <w:r w:rsidRPr="000F59E3">
        <w:rPr>
          <w:rFonts w:ascii="Times New Roman" w:hAnsi="Times New Roman"/>
          <w:bCs/>
        </w:rPr>
        <w:t xml:space="preserve">Радченского сельского поселения </w:t>
      </w:r>
      <w:r w:rsidRPr="000F59E3">
        <w:rPr>
          <w:rFonts w:ascii="Times New Roman" w:hAnsi="Times New Roman"/>
        </w:rPr>
        <w:t xml:space="preserve">и формируется для обеспечения реализации настоящих Правил, и внесению в них изменений. </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1.4.2. Комиссия:</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рассматривает заявления на предоставление земельных участков для строительства, требующих получения специальных согласований;</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организует подготовку предложений о внесении изменений в Правила;</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проводит публичные слушания по вопросам землепользования и застройки;</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подготавливает заключения о необходимости внесения изменений в Правила;</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осуществляет процедуры по подготовке проекта изменений в Правила, утверждает изменения в Правила;</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осуществляет иные функции в соответствии с настоящими Правилами и иными правовыми актами органов местного самоуправления поселения.</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xml:space="preserve">1.4.3. В состав Комиссии входят представители органов местного самоуправления </w:t>
      </w:r>
      <w:r w:rsidRPr="000F59E3">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0F59E3">
        <w:rPr>
          <w:rFonts w:ascii="Times New Roman" w:hAnsi="Times New Roman"/>
        </w:rPr>
        <w:t>.</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0F59E3">
        <w:rPr>
          <w:rFonts w:ascii="Times New Roman" w:hAnsi="Times New Roman"/>
          <w:bCs/>
        </w:rPr>
        <w:t>Богучарского</w:t>
      </w:r>
      <w:r w:rsidRPr="000F59E3">
        <w:rPr>
          <w:rFonts w:ascii="Times New Roman" w:hAnsi="Times New Roman"/>
        </w:rPr>
        <w:t xml:space="preserve"> района, иных органов и организаций.</w:t>
      </w:r>
    </w:p>
    <w:p w:rsidR="000F59E3" w:rsidRPr="000F59E3" w:rsidRDefault="000F59E3" w:rsidP="000F59E3">
      <w:pPr>
        <w:widowControl w:val="0"/>
        <w:shd w:val="clear" w:color="auto" w:fill="FFFFFF"/>
        <w:tabs>
          <w:tab w:val="left" w:pos="8334"/>
        </w:tabs>
        <w:ind w:firstLine="709"/>
        <w:rPr>
          <w:rFonts w:ascii="Times New Roman" w:hAnsi="Times New Roman"/>
        </w:rPr>
      </w:pPr>
      <w:r w:rsidRPr="000F59E3">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p>
    <w:p w:rsidR="000F59E3" w:rsidRPr="000F59E3" w:rsidRDefault="000F59E3" w:rsidP="000F59E3">
      <w:pPr>
        <w:pStyle w:val="3"/>
        <w:widowControl w:val="0"/>
        <w:ind w:firstLine="709"/>
        <w:rPr>
          <w:rFonts w:ascii="Times New Roman" w:hAnsi="Times New Roman" w:cs="Times New Roman"/>
          <w:b w:val="0"/>
          <w:sz w:val="24"/>
          <w:szCs w:val="24"/>
        </w:rPr>
      </w:pPr>
      <w:bookmarkStart w:id="26" w:name="_Toc286742586"/>
      <w:bookmarkStart w:id="27" w:name="_Toc283904147"/>
      <w:bookmarkStart w:id="28" w:name="_Toc280099697"/>
      <w:r w:rsidRPr="000F59E3">
        <w:rPr>
          <w:rFonts w:ascii="Times New Roman" w:hAnsi="Times New Roman" w:cs="Times New Roman"/>
          <w:b w:val="0"/>
          <w:sz w:val="24"/>
          <w:szCs w:val="24"/>
        </w:rPr>
        <w:t>Статья 1.5. Использование и застройка земельных участков, на которые распространяется действие градостроительных регламентов.</w:t>
      </w:r>
      <w:bookmarkEnd w:id="26"/>
      <w:bookmarkEnd w:id="27"/>
      <w:bookmarkEnd w:id="28"/>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Использование и застройка земельных участков на территории </w:t>
      </w:r>
      <w:r w:rsidRPr="000F59E3">
        <w:rPr>
          <w:rFonts w:ascii="Times New Roman" w:hAnsi="Times New Roman"/>
          <w:bCs/>
        </w:rPr>
        <w:t>Радченского сельского поселения</w:t>
      </w:r>
      <w:r w:rsidRPr="000F59E3">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0F59E3" w:rsidRPr="000F59E3" w:rsidRDefault="000F59E3" w:rsidP="000F59E3">
      <w:pPr>
        <w:widowControl w:val="0"/>
        <w:ind w:firstLine="709"/>
        <w:rPr>
          <w:rFonts w:ascii="Times New Roman" w:hAnsi="Times New Roman"/>
        </w:rPr>
      </w:pPr>
      <w:r w:rsidRPr="000F59E3">
        <w:rPr>
          <w:rFonts w:ascii="Times New Roman" w:hAnsi="Times New Roman"/>
        </w:rPr>
        <w:t>- видами разрешенного использования земельных участков и объектов капитального строительства;</w:t>
      </w:r>
    </w:p>
    <w:p w:rsidR="000F59E3" w:rsidRPr="000F59E3" w:rsidRDefault="000F59E3" w:rsidP="000F59E3">
      <w:pPr>
        <w:pStyle w:val="01"/>
        <w:widowControl w:val="0"/>
        <w:ind w:firstLine="709"/>
        <w:rPr>
          <w:rFonts w:ascii="Times New Roman" w:hAnsi="Times New Roman"/>
          <w:color w:val="auto"/>
        </w:rPr>
      </w:pPr>
      <w:bookmarkStart w:id="29" w:name="_Toc278961969"/>
      <w:bookmarkStart w:id="30" w:name="_Toc278876129"/>
      <w:r w:rsidRPr="000F59E3">
        <w:rPr>
          <w:rFonts w:ascii="Times New Roman" w:hAnsi="Times New Roman"/>
          <w:color w:val="auto"/>
        </w:rPr>
        <w:lastRenderedPageBreak/>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9"/>
      <w:bookmarkEnd w:id="30"/>
    </w:p>
    <w:p w:rsidR="000F59E3" w:rsidRPr="000F59E3" w:rsidRDefault="000F59E3" w:rsidP="000F59E3">
      <w:pPr>
        <w:pStyle w:val="01"/>
        <w:widowControl w:val="0"/>
        <w:ind w:firstLine="709"/>
        <w:rPr>
          <w:rFonts w:ascii="Times New Roman" w:hAnsi="Times New Roman"/>
          <w:color w:val="auto"/>
        </w:rPr>
      </w:pPr>
      <w:bookmarkStart w:id="31" w:name="_Toc278961970"/>
      <w:bookmarkStart w:id="32" w:name="_Toc278876130"/>
      <w:r w:rsidRPr="000F59E3">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0F59E3">
        <w:rPr>
          <w:rFonts w:ascii="Times New Roman" w:hAnsi="Times New Roman"/>
          <w:bCs/>
          <w:color w:val="auto"/>
        </w:rPr>
        <w:t>Богучарского муниципального района</w:t>
      </w:r>
      <w:r w:rsidRPr="000F59E3">
        <w:rPr>
          <w:rFonts w:ascii="Times New Roman" w:hAnsi="Times New Roman"/>
          <w:color w:val="auto"/>
        </w:rPr>
        <w:t>.</w:t>
      </w:r>
      <w:bookmarkEnd w:id="31"/>
      <w:bookmarkEnd w:id="32"/>
    </w:p>
    <w:p w:rsidR="000F59E3" w:rsidRPr="000F59E3" w:rsidRDefault="000F59E3" w:rsidP="000F59E3">
      <w:pPr>
        <w:pStyle w:val="01"/>
        <w:widowControl w:val="0"/>
        <w:ind w:firstLine="709"/>
        <w:rPr>
          <w:rFonts w:ascii="Times New Roman" w:hAnsi="Times New Roman"/>
          <w:color w:val="auto"/>
        </w:rPr>
      </w:pPr>
      <w:bookmarkStart w:id="33" w:name="_Toc278961971"/>
      <w:bookmarkStart w:id="34" w:name="_Toc278876131"/>
      <w:r w:rsidRPr="000F59E3">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3"/>
      <w:bookmarkEnd w:id="34"/>
    </w:p>
    <w:p w:rsidR="000F59E3" w:rsidRPr="000F59E3" w:rsidRDefault="000F59E3" w:rsidP="000F59E3">
      <w:pPr>
        <w:pStyle w:val="3"/>
        <w:widowControl w:val="0"/>
        <w:ind w:firstLine="709"/>
        <w:rPr>
          <w:rFonts w:ascii="Times New Roman" w:hAnsi="Times New Roman" w:cs="Times New Roman"/>
          <w:b w:val="0"/>
          <w:sz w:val="24"/>
          <w:szCs w:val="24"/>
        </w:rPr>
      </w:pPr>
      <w:bookmarkStart w:id="35" w:name="_Toc286742587"/>
      <w:bookmarkStart w:id="36" w:name="_Toc283904148"/>
      <w:bookmarkStart w:id="37" w:name="_Toc280099698"/>
      <w:r w:rsidRPr="000F59E3">
        <w:rPr>
          <w:rFonts w:ascii="Times New Roman" w:hAnsi="Times New Roman" w:cs="Times New Roman"/>
          <w:b w:val="0"/>
          <w:sz w:val="24"/>
          <w:szCs w:val="24"/>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5"/>
      <w:bookmarkEnd w:id="36"/>
      <w:bookmarkEnd w:id="37"/>
    </w:p>
    <w:p w:rsidR="000F59E3" w:rsidRPr="000F59E3" w:rsidRDefault="000F59E3" w:rsidP="000F59E3">
      <w:pPr>
        <w:widowControl w:val="0"/>
        <w:ind w:firstLine="709"/>
        <w:rPr>
          <w:rFonts w:ascii="Times New Roman" w:hAnsi="Times New Roman"/>
        </w:rPr>
      </w:pPr>
      <w:r w:rsidRPr="000F59E3">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0F59E3" w:rsidRPr="000F59E3" w:rsidRDefault="000F59E3" w:rsidP="000F59E3">
      <w:pPr>
        <w:widowControl w:val="0"/>
        <w:ind w:firstLine="709"/>
        <w:rPr>
          <w:rFonts w:ascii="Times New Roman" w:hAnsi="Times New Roman"/>
        </w:rPr>
      </w:pPr>
      <w:r w:rsidRPr="000F59E3">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0F59E3" w:rsidRPr="000F59E3" w:rsidRDefault="000F59E3" w:rsidP="000F59E3">
      <w:pPr>
        <w:pStyle w:val="3"/>
        <w:widowControl w:val="0"/>
        <w:ind w:firstLine="709"/>
        <w:rPr>
          <w:rFonts w:ascii="Times New Roman" w:hAnsi="Times New Roman" w:cs="Times New Roman"/>
          <w:b w:val="0"/>
          <w:sz w:val="24"/>
          <w:szCs w:val="24"/>
        </w:rPr>
      </w:pPr>
      <w:bookmarkStart w:id="38" w:name="_Toc286742588"/>
      <w:bookmarkStart w:id="39" w:name="_Toc283904149"/>
      <w:bookmarkStart w:id="40" w:name="_Toc280099699"/>
      <w:r w:rsidRPr="000F59E3">
        <w:rPr>
          <w:rFonts w:ascii="Times New Roman" w:hAnsi="Times New Roman" w:cs="Times New Roman"/>
          <w:b w:val="0"/>
          <w:sz w:val="24"/>
          <w:szCs w:val="24"/>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p>
    <w:p w:rsidR="000F59E3" w:rsidRPr="000F59E3" w:rsidRDefault="000F59E3" w:rsidP="000F59E3">
      <w:pPr>
        <w:pStyle w:val="01"/>
        <w:widowControl w:val="0"/>
        <w:ind w:firstLine="709"/>
        <w:rPr>
          <w:rFonts w:ascii="Times New Roman" w:hAnsi="Times New Roman"/>
          <w:color w:val="auto"/>
        </w:rPr>
      </w:pPr>
      <w:bookmarkStart w:id="41" w:name="_Toc278961974"/>
      <w:bookmarkStart w:id="42" w:name="_Toc278876134"/>
      <w:r w:rsidRPr="000F59E3">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1"/>
      <w:bookmarkEnd w:id="42"/>
    </w:p>
    <w:p w:rsidR="000F59E3" w:rsidRPr="000F59E3" w:rsidRDefault="000F59E3" w:rsidP="000F59E3">
      <w:pPr>
        <w:pStyle w:val="01"/>
        <w:widowControl w:val="0"/>
        <w:ind w:firstLine="709"/>
        <w:rPr>
          <w:rFonts w:ascii="Times New Roman" w:hAnsi="Times New Roman"/>
          <w:color w:val="auto"/>
        </w:rPr>
      </w:pPr>
      <w:bookmarkStart w:id="43" w:name="_Toc278961975"/>
      <w:bookmarkStart w:id="44" w:name="_Toc278876135"/>
      <w:r w:rsidRPr="000F59E3">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3"/>
      <w:bookmarkEnd w:id="44"/>
    </w:p>
    <w:p w:rsidR="000F59E3" w:rsidRPr="000F59E3" w:rsidRDefault="000F59E3" w:rsidP="000F59E3">
      <w:pPr>
        <w:pStyle w:val="01"/>
        <w:widowControl w:val="0"/>
        <w:ind w:firstLine="709"/>
        <w:rPr>
          <w:rFonts w:ascii="Times New Roman" w:hAnsi="Times New Roman"/>
          <w:color w:val="auto"/>
        </w:rPr>
      </w:pPr>
      <w:bookmarkStart w:id="45" w:name="_Toc278961976"/>
      <w:bookmarkStart w:id="46" w:name="_Toc278876136"/>
      <w:r w:rsidRPr="000F59E3">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5"/>
      <w:bookmarkEnd w:id="46"/>
    </w:p>
    <w:p w:rsidR="000F59E3" w:rsidRPr="000F59E3" w:rsidRDefault="000F59E3" w:rsidP="000F59E3">
      <w:pPr>
        <w:pStyle w:val="01"/>
        <w:widowControl w:val="0"/>
        <w:ind w:firstLine="709"/>
        <w:rPr>
          <w:rFonts w:ascii="Times New Roman" w:hAnsi="Times New Roman"/>
          <w:color w:val="auto"/>
        </w:rPr>
      </w:pPr>
      <w:bookmarkStart w:id="47" w:name="_Toc278961977"/>
      <w:bookmarkStart w:id="48" w:name="_Toc278876137"/>
      <w:r w:rsidRPr="000F59E3">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7"/>
      <w:bookmarkEnd w:id="48"/>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w:t>
      </w:r>
      <w:r w:rsidRPr="000F59E3">
        <w:rPr>
          <w:rFonts w:ascii="Times New Roman" w:hAnsi="Times New Roman"/>
        </w:rPr>
        <w:lastRenderedPageBreak/>
        <w:t>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0F59E3" w:rsidRPr="000F59E3" w:rsidRDefault="000F59E3" w:rsidP="000F59E3">
      <w:pPr>
        <w:pStyle w:val="3"/>
        <w:widowControl w:val="0"/>
        <w:ind w:firstLine="709"/>
        <w:rPr>
          <w:rFonts w:ascii="Times New Roman" w:hAnsi="Times New Roman" w:cs="Times New Roman"/>
          <w:b w:val="0"/>
          <w:sz w:val="24"/>
          <w:szCs w:val="24"/>
        </w:rPr>
      </w:pPr>
      <w:bookmarkStart w:id="49" w:name="_Toc286742589"/>
      <w:bookmarkStart w:id="50" w:name="_Toc283904150"/>
      <w:bookmarkStart w:id="51" w:name="_Toc280099700"/>
      <w:r w:rsidRPr="000F59E3">
        <w:rPr>
          <w:rFonts w:ascii="Times New Roman" w:hAnsi="Times New Roman" w:cs="Times New Roman"/>
          <w:b w:val="0"/>
          <w:sz w:val="24"/>
          <w:szCs w:val="24"/>
        </w:rPr>
        <w:t>Статья 1.8. Осуществление строительства, реконструкции объектов капитального строительства.</w:t>
      </w:r>
      <w:bookmarkEnd w:id="49"/>
      <w:bookmarkEnd w:id="50"/>
      <w:bookmarkEnd w:id="51"/>
    </w:p>
    <w:p w:rsidR="000F59E3" w:rsidRPr="000F59E3" w:rsidRDefault="000F59E3" w:rsidP="000F59E3">
      <w:pPr>
        <w:pStyle w:val="01"/>
        <w:widowControl w:val="0"/>
        <w:ind w:firstLine="709"/>
        <w:rPr>
          <w:rFonts w:ascii="Times New Roman" w:hAnsi="Times New Roman"/>
          <w:color w:val="auto"/>
        </w:rPr>
      </w:pPr>
      <w:bookmarkStart w:id="52" w:name="_Toc278961979"/>
      <w:bookmarkStart w:id="53" w:name="_Toc278876139"/>
      <w:r w:rsidRPr="000F59E3">
        <w:rPr>
          <w:rFonts w:ascii="Times New Roman" w:hAnsi="Times New Roman"/>
          <w:color w:val="auto"/>
        </w:rPr>
        <w:t xml:space="preserve">1. Строительство, реконструкция объектов капитального строительства на территории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2"/>
      <w:bookmarkEnd w:id="53"/>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2. </w:t>
      </w:r>
      <w:r w:rsidRPr="000F59E3">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0F59E3" w:rsidRPr="000F59E3" w:rsidRDefault="000F59E3" w:rsidP="000F59E3">
      <w:pPr>
        <w:pStyle w:val="2"/>
        <w:widowControl w:val="0"/>
        <w:ind w:firstLine="0"/>
        <w:rPr>
          <w:rFonts w:ascii="Times New Roman" w:hAnsi="Times New Roman" w:cs="Times New Roman"/>
          <w:b w:val="0"/>
          <w:iCs w:val="0"/>
          <w:caps/>
          <w:sz w:val="24"/>
          <w:szCs w:val="24"/>
        </w:rPr>
      </w:pPr>
      <w:bookmarkStart w:id="54" w:name="_Toc286742590"/>
      <w:bookmarkStart w:id="55" w:name="_Toc283904151"/>
      <w:bookmarkStart w:id="56" w:name="_Toc280099701"/>
      <w:r w:rsidRPr="000F59E3">
        <w:rPr>
          <w:rFonts w:ascii="Times New Roman" w:hAnsi="Times New Roman" w:cs="Times New Roman"/>
          <w:b w:val="0"/>
          <w:iCs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4"/>
      <w:bookmarkEnd w:id="55"/>
      <w:bookmarkEnd w:id="56"/>
    </w:p>
    <w:p w:rsidR="000F59E3" w:rsidRPr="000F59E3" w:rsidRDefault="000F59E3" w:rsidP="000F59E3">
      <w:pPr>
        <w:pStyle w:val="3"/>
        <w:widowControl w:val="0"/>
        <w:ind w:firstLine="709"/>
        <w:rPr>
          <w:rFonts w:ascii="Times New Roman" w:hAnsi="Times New Roman" w:cs="Times New Roman"/>
          <w:b w:val="0"/>
          <w:sz w:val="24"/>
          <w:szCs w:val="24"/>
        </w:rPr>
      </w:pPr>
      <w:bookmarkStart w:id="57" w:name="_Toc286742591"/>
      <w:bookmarkStart w:id="58" w:name="_Toc283904152"/>
      <w:bookmarkStart w:id="59" w:name="_Toc280099702"/>
      <w:r w:rsidRPr="000F59E3">
        <w:rPr>
          <w:rFonts w:ascii="Times New Roman" w:hAnsi="Times New Roman" w:cs="Times New Roman"/>
          <w:b w:val="0"/>
          <w:sz w:val="24"/>
          <w:szCs w:val="24"/>
        </w:rPr>
        <w:t>Статья 2.1. Общий порядок изменения видов разрешенного использования земельных участков и объектов капитального строительства.</w:t>
      </w:r>
      <w:bookmarkEnd w:id="57"/>
      <w:bookmarkEnd w:id="58"/>
      <w:bookmarkEnd w:id="59"/>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0F59E3">
        <w:rPr>
          <w:rFonts w:ascii="Times New Roman" w:hAnsi="Times New Roman"/>
          <w:bCs/>
        </w:rPr>
        <w:t>Радченского</w:t>
      </w:r>
      <w:r w:rsidRPr="000F59E3">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0F59E3">
        <w:rPr>
          <w:rFonts w:ascii="Times New Roman" w:hAnsi="Times New Roman"/>
          <w:bCs/>
        </w:rPr>
        <w:t>документацией по планировке территории</w:t>
      </w:r>
      <w:r w:rsidRPr="000F59E3">
        <w:rPr>
          <w:rFonts w:ascii="Times New Roman" w:hAnsi="Times New Roman"/>
        </w:rPr>
        <w:t xml:space="preserve">, допускается только при условии внесения изменений в соответствующую </w:t>
      </w:r>
      <w:r w:rsidRPr="000F59E3">
        <w:rPr>
          <w:rFonts w:ascii="Times New Roman" w:hAnsi="Times New Roman"/>
          <w:bCs/>
        </w:rPr>
        <w:t>документацию по планировке территории</w:t>
      </w:r>
      <w:r w:rsidRPr="000F59E3">
        <w:rPr>
          <w:rFonts w:ascii="Times New Roman" w:hAnsi="Times New Roman"/>
        </w:rPr>
        <w:t xml:space="preserve"> в порядке, установленном статьями 45, 46 Градостроительного кодекса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0F59E3">
        <w:rPr>
          <w:rFonts w:ascii="Times New Roman" w:hAnsi="Times New Roman"/>
          <w:bCs/>
        </w:rPr>
        <w:t xml:space="preserve"> сельского поселения</w:t>
      </w:r>
      <w:r w:rsidRPr="000F59E3">
        <w:rPr>
          <w:rFonts w:ascii="Times New Roman" w:hAnsi="Times New Roman"/>
        </w:rPr>
        <w:t>.</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При изменении одного вида разрешенного использования земельных участков и </w:t>
      </w:r>
      <w:r w:rsidRPr="000F59E3">
        <w:rPr>
          <w:rFonts w:ascii="Times New Roman" w:hAnsi="Times New Roman"/>
        </w:rPr>
        <w:lastRenderedPageBreak/>
        <w:t xml:space="preserve">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0F59E3">
        <w:rPr>
          <w:rFonts w:ascii="Times New Roman" w:hAnsi="Times New Roman"/>
          <w:bCs/>
        </w:rPr>
        <w:t>сельского поселения</w:t>
      </w:r>
      <w:r w:rsidRPr="000F59E3">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0F59E3" w:rsidRPr="000F59E3" w:rsidRDefault="000F59E3" w:rsidP="000F59E3">
      <w:pPr>
        <w:widowControl w:val="0"/>
        <w:ind w:firstLine="709"/>
        <w:rPr>
          <w:rFonts w:ascii="Times New Roman" w:hAnsi="Times New Roman"/>
        </w:rPr>
      </w:pPr>
      <w:r w:rsidRPr="000F59E3">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p>
    <w:p w:rsidR="000F59E3" w:rsidRPr="000F59E3" w:rsidRDefault="000F59E3" w:rsidP="000F59E3">
      <w:pPr>
        <w:pStyle w:val="3"/>
        <w:widowControl w:val="0"/>
        <w:ind w:firstLine="709"/>
        <w:rPr>
          <w:rFonts w:ascii="Times New Roman" w:hAnsi="Times New Roman" w:cs="Times New Roman"/>
          <w:b w:val="0"/>
          <w:sz w:val="24"/>
          <w:szCs w:val="24"/>
        </w:rPr>
      </w:pPr>
      <w:bookmarkStart w:id="60" w:name="_Toc286742592"/>
      <w:bookmarkStart w:id="61" w:name="_Toc283904153"/>
      <w:bookmarkStart w:id="62" w:name="_Toc280099703"/>
      <w:r w:rsidRPr="000F59E3">
        <w:rPr>
          <w:rFonts w:ascii="Times New Roman" w:hAnsi="Times New Roman" w:cs="Times New Roman"/>
          <w:b w:val="0"/>
          <w:sz w:val="24"/>
          <w:szCs w:val="2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60"/>
      <w:bookmarkEnd w:id="61"/>
      <w:bookmarkEnd w:id="62"/>
    </w:p>
    <w:p w:rsidR="000F59E3" w:rsidRPr="000F59E3" w:rsidRDefault="000F59E3" w:rsidP="000F59E3">
      <w:pPr>
        <w:widowControl w:val="0"/>
        <w:ind w:firstLine="709"/>
        <w:rPr>
          <w:rFonts w:ascii="Times New Roman" w:hAnsi="Times New Roman"/>
        </w:rPr>
      </w:pPr>
      <w:r w:rsidRPr="000F59E3">
        <w:rPr>
          <w:rFonts w:ascii="Times New Roman" w:hAnsi="Times New Roman"/>
        </w:rPr>
        <w:t>1. Физическое или юридическое лицо (далее – Заявитель),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F59E3" w:rsidRPr="000F59E3" w:rsidRDefault="000F59E3" w:rsidP="000F59E3">
      <w:pPr>
        <w:widowControl w:val="0"/>
        <w:ind w:firstLine="709"/>
        <w:rPr>
          <w:rFonts w:ascii="Times New Roman" w:hAnsi="Times New Roman"/>
        </w:rPr>
      </w:pPr>
      <w:r w:rsidRPr="000F59E3">
        <w:rPr>
          <w:rFonts w:ascii="Times New Roman" w:hAnsi="Times New Roman"/>
        </w:rPr>
        <w:t>Заявление о выдаче разрешения на условно разрешенный вид использования может подаваться:</w:t>
      </w:r>
    </w:p>
    <w:p w:rsidR="000F59E3" w:rsidRPr="000F59E3" w:rsidRDefault="000F59E3" w:rsidP="000F59E3">
      <w:pPr>
        <w:widowControl w:val="0"/>
        <w:ind w:firstLine="709"/>
        <w:rPr>
          <w:rFonts w:ascii="Times New Roman" w:hAnsi="Times New Roman"/>
        </w:rPr>
      </w:pPr>
      <w:r w:rsidRPr="000F59E3">
        <w:rPr>
          <w:rFonts w:ascii="Times New Roman" w:hAnsi="Times New Roman"/>
        </w:rPr>
        <w:t>- при подготовке документации по планировке территории;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 при планировании строительства (реконструкции) капитальных зданий и сооружений;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при планировании изменения вида использования земельных участков, объектов </w:t>
      </w:r>
      <w:r w:rsidRPr="000F59E3">
        <w:rPr>
          <w:rFonts w:ascii="Times New Roman" w:hAnsi="Times New Roman"/>
        </w:rPr>
        <w:lastRenderedPageBreak/>
        <w:t>капитального строительства в процессе их использования.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2. При рассмотрении заявления Комиссия может запросить градостроительное обоснование от Заявителя и (или) дополнительно заключения органов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уполномоченных осуществлять надзор в сфере градостроительства и землепользования с целью соблюдения принципа земельного законодательства в части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w:t>
      </w:r>
    </w:p>
    <w:p w:rsidR="000F59E3" w:rsidRPr="000F59E3" w:rsidRDefault="000F59E3" w:rsidP="000F59E3">
      <w:pPr>
        <w:widowControl w:val="0"/>
        <w:ind w:firstLine="709"/>
        <w:rPr>
          <w:rFonts w:ascii="Times New Roman" w:hAnsi="Times New Roman"/>
        </w:rPr>
      </w:pPr>
      <w:r w:rsidRPr="000F59E3">
        <w:rPr>
          <w:rFonts w:ascii="Times New Roman" w:hAnsi="Times New Roman"/>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0F59E3" w:rsidRPr="000F59E3" w:rsidRDefault="000F59E3" w:rsidP="000F59E3">
      <w:pPr>
        <w:widowControl w:val="0"/>
        <w:ind w:firstLine="709"/>
        <w:rPr>
          <w:rFonts w:ascii="Times New Roman" w:hAnsi="Times New Roman"/>
        </w:rPr>
      </w:pPr>
      <w:r w:rsidRPr="000F59E3">
        <w:rPr>
          <w:rFonts w:ascii="Times New Roman" w:hAnsi="Times New Roman"/>
        </w:rPr>
        <w:t>3. Проект решения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общественных обсуждений или публичные слушания по проектам решения о предоставлении разрешения на условно разрешенный вид использования земельного участка или объекта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подготовлены данные проекты.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Pr="000F59E3">
        <w:rPr>
          <w:rFonts w:ascii="Times New Roman" w:hAnsi="Times New Roman"/>
        </w:rPr>
        <w:lastRenderedPageBreak/>
        <w:t>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актом представительного органа муниципального образования и не может быть более одного месяца.</w:t>
      </w:r>
    </w:p>
    <w:p w:rsidR="000F59E3" w:rsidRPr="000F59E3" w:rsidRDefault="000F59E3" w:rsidP="000F59E3">
      <w:pPr>
        <w:widowControl w:val="0"/>
        <w:ind w:firstLine="709"/>
        <w:rPr>
          <w:rFonts w:ascii="Times New Roman" w:hAnsi="Times New Roman"/>
        </w:rPr>
      </w:pPr>
      <w:r w:rsidRPr="000F59E3">
        <w:rPr>
          <w:rFonts w:ascii="Times New Roman" w:hAnsi="Times New Roman"/>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8.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F59E3" w:rsidRPr="000F59E3" w:rsidRDefault="000F59E3" w:rsidP="000F59E3">
      <w:pPr>
        <w:widowControl w:val="0"/>
        <w:ind w:firstLine="709"/>
        <w:rPr>
          <w:rFonts w:ascii="Times New Roman" w:hAnsi="Times New Roman"/>
        </w:rPr>
      </w:pPr>
      <w:r w:rsidRPr="000F59E3">
        <w:rPr>
          <w:rFonts w:ascii="Times New Roman" w:hAnsi="Times New Roman"/>
        </w:rPr>
        <w:t>9. Расходы, связанные с организацией и проведением общественных обсуждений или публичных слушаний по проекту решения о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w:t>
      </w:r>
      <w:r w:rsidRPr="000F59E3">
        <w:rPr>
          <w:rFonts w:ascii="Times New Roman" w:hAnsi="Times New Roman"/>
        </w:rPr>
        <w:lastRenderedPageBreak/>
        <w:t>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59E3" w:rsidRPr="000F59E3" w:rsidRDefault="000F59E3" w:rsidP="000F59E3">
      <w:pPr>
        <w:widowControl w:val="0"/>
        <w:ind w:firstLine="709"/>
        <w:rPr>
          <w:rFonts w:ascii="Times New Roman" w:hAnsi="Times New Roman"/>
        </w:rPr>
      </w:pPr>
      <w:r w:rsidRPr="000F59E3">
        <w:rPr>
          <w:rFonts w:ascii="Times New Roman" w:hAnsi="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F59E3" w:rsidRPr="000F59E3" w:rsidRDefault="000F59E3" w:rsidP="000F59E3">
      <w:pPr>
        <w:pStyle w:val="3"/>
        <w:widowControl w:val="0"/>
        <w:ind w:firstLine="709"/>
        <w:rPr>
          <w:rFonts w:ascii="Times New Roman" w:hAnsi="Times New Roman" w:cs="Times New Roman"/>
          <w:b w:val="0"/>
          <w:sz w:val="24"/>
          <w:szCs w:val="24"/>
        </w:rPr>
      </w:pPr>
      <w:bookmarkStart w:id="63" w:name="_Toc286742593"/>
      <w:bookmarkStart w:id="64" w:name="_Toc283904154"/>
      <w:bookmarkStart w:id="65" w:name="_Toc280099704"/>
      <w:r w:rsidRPr="000F59E3">
        <w:rPr>
          <w:rFonts w:ascii="Times New Roman" w:hAnsi="Times New Roman" w:cs="Times New Roman"/>
          <w:b w:val="0"/>
          <w:sz w:val="24"/>
          <w:szCs w:val="24"/>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3"/>
      <w:bookmarkEnd w:id="64"/>
      <w:bookmarkEnd w:id="65"/>
    </w:p>
    <w:p w:rsidR="000F59E3" w:rsidRPr="000F59E3" w:rsidRDefault="000F59E3" w:rsidP="000F59E3">
      <w:pPr>
        <w:widowControl w:val="0"/>
        <w:ind w:firstLine="709"/>
        <w:rPr>
          <w:rFonts w:ascii="Times New Roman" w:hAnsi="Times New Roman"/>
        </w:rPr>
      </w:pPr>
      <w:r w:rsidRPr="000F59E3">
        <w:rPr>
          <w:rFonts w:ascii="Times New Roman" w:hAnsi="Times New Roman"/>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направляет заявление об его предоставлении в Комиссию.</w:t>
      </w:r>
    </w:p>
    <w:p w:rsidR="000F59E3" w:rsidRPr="000F59E3" w:rsidRDefault="000F59E3" w:rsidP="000F59E3">
      <w:pPr>
        <w:widowControl w:val="0"/>
        <w:ind w:firstLine="709"/>
        <w:rPr>
          <w:rFonts w:ascii="Times New Roman" w:hAnsi="Times New Roman"/>
        </w:rPr>
      </w:pPr>
      <w:r w:rsidRPr="000F59E3">
        <w:rPr>
          <w:rFonts w:ascii="Times New Roman" w:hAnsi="Times New Roman"/>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F59E3" w:rsidRPr="000F59E3" w:rsidRDefault="000F59E3" w:rsidP="000F59E3">
      <w:pPr>
        <w:widowControl w:val="0"/>
        <w:ind w:firstLine="709"/>
        <w:rPr>
          <w:rFonts w:ascii="Times New Roman" w:hAnsi="Times New Roman"/>
        </w:rPr>
      </w:pPr>
      <w:r w:rsidRPr="000F59E3">
        <w:rPr>
          <w:rFonts w:ascii="Times New Roman" w:hAnsi="Times New Roman"/>
        </w:rPr>
        <w:t>2. При рассмотрении заявления Комиссия может запросить градостроительное обоснование от Заявителя и (или) дополнительно заключения органов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уполномоченных осуществлять надзор в сфере градостроительства и землепользования с целью соблюдения принципа земельного законодательства в части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w:t>
      </w:r>
    </w:p>
    <w:p w:rsidR="000F59E3" w:rsidRPr="000F59E3" w:rsidRDefault="000F59E3" w:rsidP="000F59E3">
      <w:pPr>
        <w:widowControl w:val="0"/>
        <w:ind w:firstLine="709"/>
        <w:rPr>
          <w:rFonts w:ascii="Times New Roman" w:hAnsi="Times New Roman"/>
        </w:rPr>
      </w:pPr>
      <w:r w:rsidRPr="000F59E3">
        <w:rPr>
          <w:rFonts w:ascii="Times New Roman" w:hAnsi="Times New Roman"/>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3. 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w:t>
      </w:r>
      <w:r w:rsidRPr="000F59E3">
        <w:rPr>
          <w:rFonts w:ascii="Times New Roman" w:hAnsi="Times New Roman"/>
        </w:rPr>
        <w:lastRenderedPageBreak/>
        <w:t>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5.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59E3" w:rsidRPr="000F59E3" w:rsidRDefault="000F59E3" w:rsidP="000F59E3">
      <w:pPr>
        <w:widowControl w:val="0"/>
        <w:ind w:firstLine="709"/>
        <w:rPr>
          <w:rFonts w:ascii="Times New Roman" w:hAnsi="Times New Roman"/>
        </w:rPr>
      </w:pPr>
      <w:r w:rsidRPr="000F59E3">
        <w:rPr>
          <w:rFonts w:ascii="Times New Roman" w:hAnsi="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F59E3" w:rsidRPr="000F59E3" w:rsidRDefault="000F59E3" w:rsidP="000F59E3">
      <w:pPr>
        <w:pStyle w:val="2"/>
        <w:widowControl w:val="0"/>
        <w:ind w:firstLine="0"/>
        <w:rPr>
          <w:rFonts w:ascii="Times New Roman" w:hAnsi="Times New Roman" w:cs="Times New Roman"/>
          <w:b w:val="0"/>
          <w:iCs w:val="0"/>
          <w:caps/>
          <w:sz w:val="24"/>
          <w:szCs w:val="24"/>
        </w:rPr>
      </w:pPr>
      <w:bookmarkStart w:id="66" w:name="_Toc286742594"/>
      <w:bookmarkStart w:id="67" w:name="_Toc283904155"/>
      <w:bookmarkStart w:id="68" w:name="_Toc280099705"/>
      <w:r w:rsidRPr="000F59E3">
        <w:rPr>
          <w:rFonts w:ascii="Times New Roman" w:hAnsi="Times New Roman" w:cs="Times New Roman"/>
          <w:b w:val="0"/>
          <w:iCs w:val="0"/>
          <w:sz w:val="24"/>
          <w:szCs w:val="24"/>
        </w:rPr>
        <w:t>Раздел 3. Положение о подготовке документации по планировке территории.</w:t>
      </w:r>
      <w:bookmarkEnd w:id="66"/>
      <w:bookmarkEnd w:id="67"/>
      <w:bookmarkEnd w:id="68"/>
    </w:p>
    <w:p w:rsidR="000F59E3" w:rsidRPr="000F59E3" w:rsidRDefault="000F59E3" w:rsidP="000F59E3">
      <w:pPr>
        <w:pStyle w:val="3"/>
        <w:widowControl w:val="0"/>
        <w:ind w:firstLine="709"/>
        <w:rPr>
          <w:rFonts w:ascii="Times New Roman" w:hAnsi="Times New Roman" w:cs="Times New Roman"/>
          <w:b w:val="0"/>
          <w:sz w:val="24"/>
          <w:szCs w:val="24"/>
        </w:rPr>
      </w:pPr>
      <w:bookmarkStart w:id="69" w:name="_Toc286742595"/>
      <w:bookmarkStart w:id="70" w:name="_Toc283904156"/>
      <w:bookmarkStart w:id="71" w:name="_Toc280099706"/>
      <w:r w:rsidRPr="000F59E3">
        <w:rPr>
          <w:rFonts w:ascii="Times New Roman" w:hAnsi="Times New Roman" w:cs="Times New Roman"/>
          <w:b w:val="0"/>
          <w:sz w:val="24"/>
          <w:szCs w:val="24"/>
        </w:rPr>
        <w:t>Статья 3.1. Общие положения о подготовке документации по планировке территории.</w:t>
      </w:r>
      <w:bookmarkEnd w:id="69"/>
      <w:bookmarkEnd w:id="70"/>
      <w:bookmarkEnd w:id="71"/>
    </w:p>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0F59E3">
        <w:rPr>
          <w:rFonts w:ascii="Times New Roman" w:hAnsi="Times New Roman"/>
          <w:bCs/>
        </w:rPr>
        <w:t>Радченского сельского поселения</w:t>
      </w:r>
      <w:r w:rsidRPr="000F59E3">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2. Документация по планировке территории готовится на основании генерального плана </w:t>
      </w:r>
      <w:r w:rsidRPr="000F59E3">
        <w:rPr>
          <w:rFonts w:ascii="Times New Roman" w:hAnsi="Times New Roman"/>
          <w:bCs/>
        </w:rPr>
        <w:t>Радченского сельского поселения</w:t>
      </w:r>
      <w:r w:rsidRPr="000F59E3">
        <w:rPr>
          <w:rFonts w:ascii="Times New Roman" w:hAnsi="Times New Roman"/>
        </w:rPr>
        <w:t xml:space="preserve">, правил землепользования и застройки </w:t>
      </w:r>
      <w:r w:rsidRPr="000F59E3">
        <w:rPr>
          <w:rFonts w:ascii="Times New Roman" w:hAnsi="Times New Roman"/>
          <w:bCs/>
        </w:rPr>
        <w:t>Радченского сельского поселения</w:t>
      </w:r>
      <w:r w:rsidRPr="000F59E3">
        <w:rPr>
          <w:rFonts w:ascii="Times New Roman" w:hAnsi="Times New Roman"/>
        </w:rPr>
        <w:t>.</w:t>
      </w:r>
    </w:p>
    <w:p w:rsidR="000F59E3" w:rsidRPr="000F59E3" w:rsidRDefault="000F59E3" w:rsidP="000F59E3">
      <w:pPr>
        <w:widowControl w:val="0"/>
        <w:ind w:firstLine="709"/>
        <w:rPr>
          <w:rFonts w:ascii="Times New Roman" w:hAnsi="Times New Roman"/>
        </w:rPr>
      </w:pPr>
      <w:r w:rsidRPr="000F59E3">
        <w:rPr>
          <w:rFonts w:ascii="Times New Roman" w:hAnsi="Times New Roman"/>
        </w:rPr>
        <w:lastRenderedPageBreak/>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0F59E3">
        <w:rPr>
          <w:rFonts w:ascii="Times New Roman" w:hAnsi="Times New Roman"/>
          <w:bCs/>
        </w:rPr>
        <w:t>Радченского сельского поселения</w:t>
      </w:r>
      <w:r w:rsidRPr="000F59E3">
        <w:rPr>
          <w:rFonts w:ascii="Times New Roman" w:hAnsi="Times New Roman"/>
        </w:rPr>
        <w:t>.</w:t>
      </w:r>
    </w:p>
    <w:p w:rsidR="000F59E3" w:rsidRPr="000F59E3" w:rsidRDefault="000F59E3" w:rsidP="000F59E3">
      <w:pPr>
        <w:widowControl w:val="0"/>
        <w:ind w:firstLine="709"/>
        <w:rPr>
          <w:rFonts w:ascii="Times New Roman" w:hAnsi="Times New Roman"/>
        </w:rPr>
      </w:pPr>
      <w:r w:rsidRPr="000F59E3">
        <w:rPr>
          <w:rFonts w:ascii="Times New Roman" w:hAnsi="Times New Roman"/>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0F59E3" w:rsidRPr="000F59E3" w:rsidRDefault="000F59E3" w:rsidP="000F59E3">
      <w:pPr>
        <w:widowControl w:val="0"/>
        <w:ind w:firstLine="709"/>
        <w:rPr>
          <w:rFonts w:ascii="Times New Roman" w:hAnsi="Times New Roman"/>
        </w:rPr>
      </w:pPr>
      <w:r w:rsidRPr="000F59E3">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6. Документации по планировке территории утверждается правовым актом администрации поселения.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0F59E3" w:rsidRPr="000F59E3" w:rsidRDefault="000F59E3" w:rsidP="000F59E3">
      <w:pPr>
        <w:widowControl w:val="0"/>
        <w:ind w:firstLine="709"/>
        <w:rPr>
          <w:rFonts w:ascii="Times New Roman" w:hAnsi="Times New Roman"/>
        </w:rPr>
      </w:pPr>
      <w:r w:rsidRPr="000F59E3">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F59E3" w:rsidRPr="000F59E3" w:rsidRDefault="000F59E3" w:rsidP="000F59E3">
      <w:pPr>
        <w:pStyle w:val="2"/>
        <w:widowControl w:val="0"/>
        <w:ind w:firstLine="0"/>
        <w:rPr>
          <w:rFonts w:ascii="Times New Roman" w:hAnsi="Times New Roman" w:cs="Times New Roman"/>
          <w:b w:val="0"/>
          <w:iCs w:val="0"/>
          <w:caps/>
          <w:sz w:val="24"/>
          <w:szCs w:val="24"/>
        </w:rPr>
      </w:pPr>
      <w:bookmarkStart w:id="72" w:name="_Toc286742596"/>
      <w:bookmarkStart w:id="73" w:name="_Toc283904157"/>
      <w:bookmarkStart w:id="74" w:name="_Toc280099707"/>
      <w:r w:rsidRPr="000F59E3">
        <w:rPr>
          <w:rFonts w:ascii="Times New Roman" w:hAnsi="Times New Roman" w:cs="Times New Roman"/>
          <w:b w:val="0"/>
          <w:iCs w:val="0"/>
          <w:sz w:val="24"/>
          <w:szCs w:val="24"/>
        </w:rPr>
        <w:t>Раздел 4. Положение о проведении публичных слушаний по вопросам землепользования и застройки.</w:t>
      </w:r>
      <w:bookmarkEnd w:id="72"/>
      <w:bookmarkEnd w:id="73"/>
      <w:bookmarkEnd w:id="74"/>
    </w:p>
    <w:p w:rsidR="000F59E3" w:rsidRPr="000F59E3" w:rsidRDefault="000F59E3" w:rsidP="000F59E3">
      <w:pPr>
        <w:pStyle w:val="3"/>
        <w:widowControl w:val="0"/>
        <w:ind w:firstLine="709"/>
        <w:rPr>
          <w:rFonts w:ascii="Times New Roman" w:hAnsi="Times New Roman" w:cs="Times New Roman"/>
          <w:b w:val="0"/>
          <w:sz w:val="24"/>
          <w:szCs w:val="24"/>
        </w:rPr>
      </w:pPr>
      <w:bookmarkStart w:id="75" w:name="_Toc286742597"/>
      <w:bookmarkStart w:id="76" w:name="_Toc283904158"/>
      <w:bookmarkStart w:id="77" w:name="_Toc280099708"/>
      <w:r w:rsidRPr="000F59E3">
        <w:rPr>
          <w:rFonts w:ascii="Times New Roman" w:hAnsi="Times New Roman" w:cs="Times New Roman"/>
          <w:b w:val="0"/>
          <w:sz w:val="24"/>
          <w:szCs w:val="24"/>
        </w:rPr>
        <w:t>Статья 4.1. Общие положения.</w:t>
      </w:r>
      <w:bookmarkEnd w:id="75"/>
      <w:bookmarkEnd w:id="76"/>
      <w:bookmarkEnd w:id="77"/>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2. Публичные слушания проводятся:</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 по проекту генерального плана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и проектам решений о внесении в него изменений и дополнений;</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 по проекту Правил землепользования и застройки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и проектам решений о внесении в него изменений и дополнений; </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по проектам планирования территории и проектам межеваний территорий;</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в иных случаях, предусмотренных действующим законодательством.</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3. Порядок информирования населения </w:t>
      </w:r>
      <w:r w:rsidRPr="000F59E3">
        <w:rPr>
          <w:rFonts w:ascii="Times New Roman" w:hAnsi="Times New Roman"/>
          <w:bCs/>
          <w:color w:val="auto"/>
        </w:rPr>
        <w:t xml:space="preserve">Радченского сельского поселения </w:t>
      </w:r>
      <w:r w:rsidRPr="000F59E3">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p>
    <w:p w:rsidR="000F59E3" w:rsidRPr="000F59E3" w:rsidRDefault="000F59E3" w:rsidP="000F59E3">
      <w:pPr>
        <w:pStyle w:val="2"/>
        <w:widowControl w:val="0"/>
        <w:ind w:firstLine="0"/>
        <w:rPr>
          <w:rFonts w:ascii="Times New Roman" w:hAnsi="Times New Roman" w:cs="Times New Roman"/>
          <w:b w:val="0"/>
          <w:iCs w:val="0"/>
          <w:caps/>
          <w:sz w:val="24"/>
          <w:szCs w:val="24"/>
        </w:rPr>
      </w:pPr>
      <w:bookmarkStart w:id="78" w:name="_Toc286742598"/>
      <w:bookmarkStart w:id="79" w:name="_Toc283904159"/>
      <w:bookmarkStart w:id="80" w:name="_Toc280099709"/>
      <w:r w:rsidRPr="000F59E3">
        <w:rPr>
          <w:rFonts w:ascii="Times New Roman" w:hAnsi="Times New Roman" w:cs="Times New Roman"/>
          <w:b w:val="0"/>
          <w:iCs w:val="0"/>
          <w:sz w:val="24"/>
          <w:szCs w:val="24"/>
        </w:rPr>
        <w:lastRenderedPageBreak/>
        <w:t>Раздел 5. Положение о внесении изменений в Правила землепользования и застройки.</w:t>
      </w:r>
      <w:bookmarkEnd w:id="78"/>
      <w:bookmarkEnd w:id="79"/>
      <w:bookmarkEnd w:id="80"/>
    </w:p>
    <w:p w:rsidR="000F59E3" w:rsidRPr="000F59E3" w:rsidRDefault="000F59E3" w:rsidP="000F59E3">
      <w:pPr>
        <w:pStyle w:val="3"/>
        <w:widowControl w:val="0"/>
        <w:ind w:firstLine="709"/>
        <w:rPr>
          <w:rFonts w:ascii="Times New Roman" w:hAnsi="Times New Roman" w:cs="Times New Roman"/>
          <w:b w:val="0"/>
          <w:sz w:val="24"/>
          <w:szCs w:val="24"/>
        </w:rPr>
      </w:pPr>
      <w:bookmarkStart w:id="81" w:name="_Toc286742599"/>
      <w:bookmarkStart w:id="82" w:name="_Toc283904160"/>
      <w:bookmarkStart w:id="83" w:name="_Toc280099710"/>
      <w:r w:rsidRPr="000F59E3">
        <w:rPr>
          <w:rFonts w:ascii="Times New Roman" w:hAnsi="Times New Roman" w:cs="Times New Roman"/>
          <w:b w:val="0"/>
          <w:sz w:val="24"/>
          <w:szCs w:val="24"/>
        </w:rPr>
        <w:t>Статья 5.1. Порядок внесения изменений в Правила землепользования и застройки Радченского сельского поселения.</w:t>
      </w:r>
      <w:bookmarkEnd w:id="81"/>
      <w:bookmarkEnd w:id="82"/>
      <w:bookmarkEnd w:id="83"/>
    </w:p>
    <w:p w:rsidR="000F59E3" w:rsidRPr="000F59E3" w:rsidRDefault="000F59E3" w:rsidP="000F59E3">
      <w:pPr>
        <w:pStyle w:val="01"/>
        <w:widowControl w:val="0"/>
        <w:ind w:firstLine="709"/>
        <w:rPr>
          <w:rFonts w:ascii="Times New Roman" w:hAnsi="Times New Roman"/>
          <w:color w:val="auto"/>
        </w:rPr>
      </w:pPr>
      <w:bookmarkStart w:id="84" w:name="_Toc278961990"/>
      <w:bookmarkStart w:id="85" w:name="_Toc278876150"/>
      <w:r w:rsidRPr="000F59E3">
        <w:rPr>
          <w:rFonts w:ascii="Times New Roman" w:hAnsi="Times New Roman"/>
          <w:color w:val="auto"/>
        </w:rPr>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w:t>
      </w:r>
      <w:bookmarkEnd w:id="84"/>
      <w:bookmarkEnd w:id="85"/>
    </w:p>
    <w:p w:rsidR="000F59E3" w:rsidRPr="000F59E3" w:rsidRDefault="000F59E3" w:rsidP="000F59E3">
      <w:pPr>
        <w:pStyle w:val="01"/>
        <w:widowControl w:val="0"/>
        <w:ind w:firstLine="709"/>
        <w:rPr>
          <w:rFonts w:ascii="Times New Roman" w:hAnsi="Times New Roman"/>
          <w:color w:val="auto"/>
        </w:rPr>
      </w:pPr>
      <w:bookmarkStart w:id="86" w:name="_Toc278961991"/>
      <w:bookmarkStart w:id="87" w:name="_Toc278876151"/>
      <w:r w:rsidRPr="000F59E3">
        <w:rPr>
          <w:rFonts w:ascii="Times New Roman" w:hAnsi="Times New Roman"/>
          <w:color w:val="auto"/>
        </w:rPr>
        <w:t>2. Основаниями для рассмотрения вопроса о внесении изменений в Правила являются:</w:t>
      </w:r>
      <w:bookmarkEnd w:id="86"/>
      <w:bookmarkEnd w:id="87"/>
    </w:p>
    <w:p w:rsidR="000F59E3" w:rsidRPr="000F59E3" w:rsidRDefault="000F59E3" w:rsidP="000F59E3">
      <w:pPr>
        <w:pStyle w:val="01"/>
        <w:widowControl w:val="0"/>
        <w:ind w:firstLine="709"/>
        <w:rPr>
          <w:rFonts w:ascii="Times New Roman" w:hAnsi="Times New Roman"/>
          <w:color w:val="auto"/>
        </w:rPr>
      </w:pPr>
      <w:bookmarkStart w:id="88" w:name="_Toc278961992"/>
      <w:bookmarkStart w:id="89" w:name="_Toc278876152"/>
      <w:r w:rsidRPr="000F59E3">
        <w:rPr>
          <w:rFonts w:ascii="Times New Roman" w:hAnsi="Times New Roman"/>
          <w:color w:val="auto"/>
        </w:rPr>
        <w:t xml:space="preserve">- несоответствие Правил генеральному плану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w:t>
      </w:r>
      <w:bookmarkEnd w:id="88"/>
      <w:bookmarkEnd w:id="89"/>
    </w:p>
    <w:p w:rsidR="000F59E3" w:rsidRPr="000F59E3" w:rsidRDefault="000F59E3" w:rsidP="000F59E3">
      <w:pPr>
        <w:pStyle w:val="01"/>
        <w:widowControl w:val="0"/>
        <w:ind w:firstLine="709"/>
        <w:rPr>
          <w:rFonts w:ascii="Times New Roman" w:hAnsi="Times New Roman"/>
          <w:color w:val="auto"/>
        </w:rPr>
      </w:pPr>
      <w:bookmarkStart w:id="90" w:name="_Toc278961993"/>
      <w:bookmarkStart w:id="91" w:name="_Toc278876153"/>
      <w:r w:rsidRPr="000F59E3">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90"/>
      <w:bookmarkEnd w:id="91"/>
    </w:p>
    <w:p w:rsidR="000F59E3" w:rsidRPr="000F59E3" w:rsidRDefault="000F59E3" w:rsidP="000F59E3">
      <w:pPr>
        <w:pStyle w:val="01"/>
        <w:widowControl w:val="0"/>
        <w:ind w:firstLine="709"/>
        <w:rPr>
          <w:rFonts w:ascii="Times New Roman" w:hAnsi="Times New Roman"/>
          <w:color w:val="auto"/>
        </w:rPr>
      </w:pPr>
      <w:bookmarkStart w:id="92" w:name="_Toc278961994"/>
      <w:bookmarkStart w:id="93" w:name="_Toc278876154"/>
      <w:r w:rsidRPr="000F59E3">
        <w:rPr>
          <w:rFonts w:ascii="Times New Roman" w:hAnsi="Times New Roman"/>
          <w:color w:val="auto"/>
        </w:rPr>
        <w:t>3. Предложения о внесении изменений в Правила направляются в Комиссию:</w:t>
      </w:r>
      <w:bookmarkEnd w:id="92"/>
      <w:bookmarkEnd w:id="93"/>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F59E3" w:rsidRPr="000F59E3" w:rsidRDefault="000F59E3" w:rsidP="000F59E3">
      <w:pPr>
        <w:pStyle w:val="01"/>
        <w:widowControl w:val="0"/>
        <w:ind w:firstLine="709"/>
        <w:rPr>
          <w:rFonts w:ascii="Times New Roman" w:hAnsi="Times New Roman"/>
          <w:color w:val="auto"/>
        </w:rPr>
      </w:pPr>
      <w:bookmarkStart w:id="94" w:name="_Toc278961995"/>
      <w:bookmarkStart w:id="95" w:name="_Toc278876155"/>
      <w:r w:rsidRPr="000F59E3">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4"/>
      <w:bookmarkEnd w:id="95"/>
    </w:p>
    <w:p w:rsidR="000F59E3" w:rsidRPr="000F59E3" w:rsidRDefault="000F59E3" w:rsidP="000F59E3">
      <w:pPr>
        <w:pStyle w:val="01"/>
        <w:widowControl w:val="0"/>
        <w:ind w:firstLine="709"/>
        <w:rPr>
          <w:rFonts w:ascii="Times New Roman" w:hAnsi="Times New Roman"/>
          <w:color w:val="auto"/>
        </w:rPr>
      </w:pPr>
      <w:bookmarkStart w:id="96" w:name="_Toc278961996"/>
      <w:bookmarkStart w:id="97" w:name="_Toc278876156"/>
      <w:r w:rsidRPr="000F59E3">
        <w:rPr>
          <w:rFonts w:ascii="Times New Roman" w:hAnsi="Times New Roman"/>
          <w:color w:val="auto"/>
        </w:rPr>
        <w:t xml:space="preserve">- органами местного самоуправления </w:t>
      </w:r>
      <w:r w:rsidRPr="000F59E3">
        <w:rPr>
          <w:rFonts w:ascii="Times New Roman" w:hAnsi="Times New Roman"/>
          <w:bCs/>
          <w:color w:val="auto"/>
        </w:rPr>
        <w:t>Богучарского</w:t>
      </w:r>
      <w:r w:rsidRPr="000F59E3">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6"/>
      <w:bookmarkEnd w:id="97"/>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0F59E3">
        <w:rPr>
          <w:rFonts w:ascii="Times New Roman" w:hAnsi="Times New Roman"/>
        </w:rPr>
        <w:t>администрации</w:t>
      </w:r>
      <w:r w:rsidRPr="000F59E3">
        <w:rPr>
          <w:rFonts w:ascii="Times New Roman" w:hAnsi="Times New Roman"/>
          <w:bCs/>
        </w:rPr>
        <w:t xml:space="preserve"> поселения.</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bCs/>
        </w:rPr>
        <w:t xml:space="preserve">5. </w:t>
      </w:r>
      <w:r w:rsidRPr="000F59E3">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w:t>
      </w:r>
      <w:r w:rsidRPr="000F59E3">
        <w:rPr>
          <w:rFonts w:ascii="Times New Roman" w:hAnsi="Times New Roman"/>
        </w:rPr>
        <w:lastRenderedPageBreak/>
        <w:t xml:space="preserve">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0F59E3" w:rsidRPr="000F59E3" w:rsidRDefault="000F59E3" w:rsidP="000F59E3">
      <w:pPr>
        <w:widowControl w:val="0"/>
        <w:autoSpaceDE w:val="0"/>
        <w:autoSpaceDN w:val="0"/>
        <w:adjustRightInd w:val="0"/>
        <w:ind w:firstLine="709"/>
        <w:rPr>
          <w:rFonts w:ascii="Times New Roman" w:hAnsi="Times New Roman"/>
          <w:bCs/>
        </w:rPr>
      </w:pPr>
      <w:r w:rsidRPr="000F59E3">
        <w:rPr>
          <w:rFonts w:ascii="Times New Roman" w:hAnsi="Times New Roman"/>
        </w:rPr>
        <w:t xml:space="preserve">Указанное решение подлежит опубликованию в порядке, </w:t>
      </w:r>
      <w:r w:rsidRPr="000F59E3">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 xml:space="preserve">Заключение о результатах публичных слушаний подлежит опубликованию в порядке, </w:t>
      </w:r>
      <w:r w:rsidRPr="000F59E3">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Радченского сельского поселения.</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bCs/>
        </w:rPr>
        <w:t xml:space="preserve">8. Глава </w:t>
      </w:r>
      <w:r w:rsidRPr="000F59E3">
        <w:rPr>
          <w:rFonts w:ascii="Times New Roman" w:hAnsi="Times New Roman"/>
        </w:rPr>
        <w:t>администрации</w:t>
      </w:r>
      <w:r w:rsidRPr="000F59E3">
        <w:rPr>
          <w:rFonts w:ascii="Times New Roman" w:hAnsi="Times New Roman"/>
          <w:bCs/>
        </w:rPr>
        <w:t xml:space="preserve"> поселения в течение десяти дней </w:t>
      </w:r>
      <w:r w:rsidRPr="000F59E3">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0F59E3" w:rsidRPr="000F59E3" w:rsidRDefault="000F59E3" w:rsidP="000F59E3">
      <w:pPr>
        <w:widowControl w:val="0"/>
        <w:autoSpaceDE w:val="0"/>
        <w:autoSpaceDN w:val="0"/>
        <w:adjustRightInd w:val="0"/>
        <w:ind w:firstLine="709"/>
        <w:rPr>
          <w:rFonts w:ascii="Times New Roman" w:hAnsi="Times New Roman"/>
        </w:rPr>
      </w:pPr>
      <w:r w:rsidRPr="000F59E3">
        <w:rPr>
          <w:rFonts w:ascii="Times New Roman" w:hAnsi="Times New Roman"/>
        </w:rPr>
        <w:lastRenderedPageBreak/>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0F59E3" w:rsidRPr="000F59E3" w:rsidRDefault="000F59E3" w:rsidP="000F59E3">
      <w:pPr>
        <w:pStyle w:val="2"/>
        <w:widowControl w:val="0"/>
        <w:tabs>
          <w:tab w:val="left" w:pos="-3402"/>
        </w:tabs>
        <w:ind w:firstLine="0"/>
        <w:rPr>
          <w:rFonts w:ascii="Times New Roman" w:hAnsi="Times New Roman" w:cs="Times New Roman"/>
          <w:b w:val="0"/>
          <w:iCs w:val="0"/>
          <w:sz w:val="24"/>
          <w:szCs w:val="24"/>
        </w:rPr>
      </w:pPr>
      <w:bookmarkStart w:id="98" w:name="_Toc286742600"/>
      <w:bookmarkStart w:id="99" w:name="_Toc283904161"/>
      <w:bookmarkStart w:id="100" w:name="_Toc280099711"/>
      <w:r w:rsidRPr="000F59E3">
        <w:rPr>
          <w:rFonts w:ascii="Times New Roman" w:hAnsi="Times New Roman" w:cs="Times New Roman"/>
          <w:b w:val="0"/>
          <w:iCs w:val="0"/>
          <w:sz w:val="24"/>
          <w:szCs w:val="24"/>
        </w:rPr>
        <w:t>Раздел 6. Положение о регулировании иных вопросов землепользования и застройки.</w:t>
      </w:r>
      <w:bookmarkEnd w:id="98"/>
      <w:bookmarkEnd w:id="99"/>
      <w:bookmarkEnd w:id="100"/>
    </w:p>
    <w:p w:rsidR="000F59E3" w:rsidRPr="000F59E3" w:rsidRDefault="000F59E3" w:rsidP="000F59E3">
      <w:pPr>
        <w:pStyle w:val="3"/>
        <w:widowControl w:val="0"/>
        <w:ind w:firstLine="709"/>
        <w:rPr>
          <w:rFonts w:ascii="Times New Roman" w:hAnsi="Times New Roman" w:cs="Times New Roman"/>
          <w:b w:val="0"/>
          <w:sz w:val="24"/>
          <w:szCs w:val="24"/>
        </w:rPr>
      </w:pPr>
      <w:bookmarkStart w:id="101" w:name="_Toc286742601"/>
      <w:bookmarkStart w:id="102" w:name="_Toc283904162"/>
      <w:bookmarkStart w:id="103" w:name="_Toc280099712"/>
      <w:bookmarkStart w:id="104" w:name="_Toc216256109"/>
      <w:r w:rsidRPr="000F59E3">
        <w:rPr>
          <w:rFonts w:ascii="Times New Roman" w:hAnsi="Times New Roman" w:cs="Times New Roman"/>
          <w:b w:val="0"/>
          <w:sz w:val="24"/>
          <w:szCs w:val="24"/>
        </w:rPr>
        <w:t>Статья 6.1. Общие принципы регулирования иных вопросов землепользования и застройки на территории сельского поселения.</w:t>
      </w:r>
      <w:bookmarkEnd w:id="101"/>
      <w:bookmarkEnd w:id="102"/>
      <w:bookmarkEnd w:id="103"/>
      <w:bookmarkEnd w:id="104"/>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0F59E3">
        <w:rPr>
          <w:rFonts w:ascii="Times New Roman" w:hAnsi="Times New Roman"/>
          <w:bCs/>
        </w:rPr>
        <w:t>Богучарского</w:t>
      </w:r>
      <w:r w:rsidRPr="000F59E3">
        <w:rPr>
          <w:rFonts w:ascii="Times New Roman" w:hAnsi="Times New Roman"/>
        </w:rPr>
        <w:t xml:space="preserve"> муниципального района и </w:t>
      </w:r>
      <w:r w:rsidRPr="000F59E3">
        <w:rPr>
          <w:rFonts w:ascii="Times New Roman" w:hAnsi="Times New Roman"/>
          <w:bCs/>
        </w:rPr>
        <w:t>Радченского сельского поселения</w:t>
      </w:r>
      <w:r w:rsidRPr="000F59E3">
        <w:rPr>
          <w:rFonts w:ascii="Times New Roman" w:hAnsi="Times New Roman"/>
        </w:rPr>
        <w:t>.</w:t>
      </w:r>
    </w:p>
    <w:p w:rsidR="000F59E3" w:rsidRPr="000F59E3" w:rsidRDefault="000F59E3" w:rsidP="000F59E3">
      <w:pPr>
        <w:widowControl w:val="0"/>
        <w:ind w:firstLine="0"/>
        <w:jc w:val="center"/>
        <w:rPr>
          <w:rFonts w:ascii="Times New Roman" w:hAnsi="Times New Roman"/>
          <w:bCs/>
          <w:caps/>
          <w:kern w:val="28"/>
        </w:rPr>
      </w:pPr>
      <w:bookmarkStart w:id="105" w:name="_Toc286742602"/>
      <w:bookmarkStart w:id="106" w:name="_Toc283904163"/>
      <w:bookmarkStart w:id="107" w:name="_Toc280099713"/>
      <w:r w:rsidRPr="000F59E3">
        <w:rPr>
          <w:rFonts w:ascii="Times New Roman" w:hAnsi="Times New Roman"/>
          <w:bCs/>
          <w:kern w:val="28"/>
        </w:rPr>
        <w:t xml:space="preserve">Часть </w:t>
      </w:r>
      <w:r w:rsidRPr="000F59E3">
        <w:rPr>
          <w:rFonts w:ascii="Times New Roman" w:hAnsi="Times New Roman"/>
          <w:bCs/>
          <w:kern w:val="28"/>
          <w:lang w:val="en-US"/>
        </w:rPr>
        <w:t>II</w:t>
      </w:r>
      <w:r w:rsidRPr="000F59E3">
        <w:rPr>
          <w:rFonts w:ascii="Times New Roman" w:hAnsi="Times New Roman"/>
          <w:bCs/>
          <w:kern w:val="28"/>
        </w:rPr>
        <w:t>. Схема градостроительного зонирования.</w:t>
      </w:r>
      <w:bookmarkEnd w:id="105"/>
      <w:bookmarkEnd w:id="106"/>
      <w:bookmarkEnd w:id="107"/>
    </w:p>
    <w:p w:rsidR="000F59E3" w:rsidRPr="000F59E3" w:rsidRDefault="000F59E3" w:rsidP="000F59E3">
      <w:pPr>
        <w:pStyle w:val="2"/>
        <w:widowControl w:val="0"/>
        <w:tabs>
          <w:tab w:val="left" w:pos="-3402"/>
        </w:tabs>
        <w:ind w:firstLine="709"/>
        <w:jc w:val="both"/>
        <w:rPr>
          <w:rFonts w:ascii="Times New Roman" w:hAnsi="Times New Roman" w:cs="Times New Roman"/>
          <w:b w:val="0"/>
          <w:iCs w:val="0"/>
          <w:caps/>
          <w:sz w:val="24"/>
          <w:szCs w:val="24"/>
        </w:rPr>
      </w:pPr>
      <w:bookmarkStart w:id="108" w:name="_Toc168826904"/>
      <w:bookmarkStart w:id="109" w:name="_Toc286742603"/>
      <w:bookmarkStart w:id="110" w:name="_Toc283904164"/>
      <w:bookmarkStart w:id="111" w:name="_Toc280099714"/>
      <w:r w:rsidRPr="000F59E3">
        <w:rPr>
          <w:rFonts w:ascii="Times New Roman" w:hAnsi="Times New Roman" w:cs="Times New Roman"/>
          <w:b w:val="0"/>
          <w:iCs w:val="0"/>
          <w:sz w:val="24"/>
          <w:szCs w:val="24"/>
        </w:rPr>
        <w:t xml:space="preserve">Раздел 7. </w:t>
      </w:r>
      <w:bookmarkEnd w:id="108"/>
      <w:r w:rsidRPr="000F59E3">
        <w:rPr>
          <w:rFonts w:ascii="Times New Roman" w:hAnsi="Times New Roman" w:cs="Times New Roman"/>
          <w:b w:val="0"/>
          <w:iCs w:val="0"/>
          <w:sz w:val="24"/>
          <w:szCs w:val="24"/>
        </w:rPr>
        <w:t>Схемы (карты) градостроительного зонирования</w:t>
      </w:r>
      <w:bookmarkEnd w:id="109"/>
      <w:bookmarkEnd w:id="110"/>
      <w:bookmarkEnd w:id="111"/>
    </w:p>
    <w:p w:rsidR="000F59E3" w:rsidRPr="000F59E3" w:rsidRDefault="000F59E3" w:rsidP="000F59E3">
      <w:pPr>
        <w:pStyle w:val="3"/>
        <w:widowControl w:val="0"/>
        <w:ind w:firstLine="709"/>
        <w:rPr>
          <w:rFonts w:ascii="Times New Roman" w:hAnsi="Times New Roman" w:cs="Times New Roman"/>
          <w:b w:val="0"/>
          <w:sz w:val="24"/>
          <w:szCs w:val="24"/>
        </w:rPr>
      </w:pPr>
      <w:bookmarkStart w:id="112" w:name="_Toc286742604"/>
      <w:bookmarkStart w:id="113" w:name="_Toc283904165"/>
      <w:bookmarkStart w:id="114" w:name="_Toc280099715"/>
      <w:r w:rsidRPr="000F59E3">
        <w:rPr>
          <w:rFonts w:ascii="Times New Roman" w:hAnsi="Times New Roman" w:cs="Times New Roman"/>
          <w:b w:val="0"/>
          <w:sz w:val="24"/>
          <w:szCs w:val="24"/>
        </w:rPr>
        <w:t>Статья 7.1. Состава и содержание схем (карт) градостроительного зонирования.</w:t>
      </w:r>
      <w:bookmarkEnd w:id="112"/>
      <w:bookmarkEnd w:id="113"/>
      <w:bookmarkEnd w:id="114"/>
    </w:p>
    <w:p w:rsidR="000F59E3" w:rsidRPr="000F59E3" w:rsidRDefault="000F59E3" w:rsidP="000F59E3">
      <w:pPr>
        <w:widowControl w:val="0"/>
        <w:ind w:firstLine="709"/>
        <w:rPr>
          <w:rFonts w:ascii="Times New Roman" w:hAnsi="Times New Roman"/>
        </w:rPr>
      </w:pPr>
      <w:r w:rsidRPr="000F59E3">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0F59E3" w:rsidRPr="000F59E3" w:rsidRDefault="000F59E3" w:rsidP="000F59E3">
      <w:pPr>
        <w:widowControl w:val="0"/>
        <w:ind w:firstLine="709"/>
        <w:rPr>
          <w:rFonts w:ascii="Times New Roman" w:hAnsi="Times New Roman"/>
        </w:rPr>
      </w:pPr>
      <w:r w:rsidRPr="000F59E3">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0F59E3" w:rsidRPr="000F59E3" w:rsidRDefault="000F59E3" w:rsidP="000F59E3">
      <w:pPr>
        <w:widowControl w:val="0"/>
        <w:ind w:firstLine="709"/>
        <w:rPr>
          <w:rFonts w:ascii="Times New Roman" w:hAnsi="Times New Roman"/>
        </w:rPr>
      </w:pPr>
      <w:r w:rsidRPr="000F59E3">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2. На территории </w:t>
      </w:r>
      <w:r w:rsidRPr="000F59E3">
        <w:rPr>
          <w:rFonts w:ascii="Times New Roman" w:hAnsi="Times New Roman"/>
          <w:bCs/>
        </w:rPr>
        <w:t>Радченского</w:t>
      </w:r>
      <w:r w:rsidRPr="000F59E3">
        <w:rPr>
          <w:rFonts w:ascii="Times New Roman" w:hAnsi="Times New Roman"/>
        </w:rPr>
        <w:t xml:space="preserve"> сельского поселения выполнены следующие схемы (карты) градостроительного зонирования: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№1. Схема (карта) градостроительного зонирования с.Радченское;</w:t>
      </w:r>
    </w:p>
    <w:p w:rsidR="000F59E3" w:rsidRPr="000F59E3" w:rsidRDefault="000F59E3" w:rsidP="000F59E3">
      <w:pPr>
        <w:widowControl w:val="0"/>
        <w:ind w:firstLine="709"/>
        <w:rPr>
          <w:rFonts w:ascii="Times New Roman" w:hAnsi="Times New Roman"/>
        </w:rPr>
      </w:pPr>
      <w:r w:rsidRPr="000F59E3">
        <w:rPr>
          <w:rFonts w:ascii="Times New Roman" w:hAnsi="Times New Roman"/>
        </w:rPr>
        <w:t>№2. Схема (карта) градостроительного зонирования х.Дядин;</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№3 Схема (карта) градостроительного зонирования с.Травкино </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№4 Схема (карта) градостроительного зонирования х.Кравцово </w:t>
      </w:r>
    </w:p>
    <w:p w:rsidR="000F59E3" w:rsidRPr="000F59E3" w:rsidRDefault="000F59E3" w:rsidP="000F59E3">
      <w:pPr>
        <w:widowControl w:val="0"/>
        <w:ind w:firstLine="709"/>
        <w:rPr>
          <w:rFonts w:ascii="Times New Roman" w:hAnsi="Times New Roman"/>
        </w:rPr>
      </w:pPr>
      <w:r w:rsidRPr="000F59E3">
        <w:rPr>
          <w:rFonts w:ascii="Times New Roman" w:hAnsi="Times New Roman"/>
        </w:rPr>
        <w:t>№5 Схема (карта) градостроительного зонирования с.Криница.</w:t>
      </w:r>
    </w:p>
    <w:p w:rsidR="000F59E3" w:rsidRPr="000F59E3" w:rsidRDefault="000F59E3" w:rsidP="000F59E3">
      <w:pPr>
        <w:widowControl w:val="0"/>
        <w:ind w:firstLine="709"/>
        <w:rPr>
          <w:rFonts w:ascii="Times New Roman" w:hAnsi="Times New Roman"/>
        </w:rPr>
      </w:pPr>
      <w:r w:rsidRPr="000F59E3">
        <w:rPr>
          <w:rFonts w:ascii="Times New Roman" w:hAnsi="Times New Roman"/>
        </w:rPr>
        <w:t>3. Сводная схема (карты) зонирования территории поселения выполняется в масштабе 1:25000.</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Номера участков градостроительного зонирования состоят из следующих элементов: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смешанного буквенно-цифрового кода территориальной зоны, в соответствии с частью 1 настоящей статьи;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цифрового обозначения населенного пункта поселения, отделенного от кода территориальной зоны косой чертой;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(Например: Ж1/1/25: зона индивидуальной жилой застройки в селе Радченское, участок №25)</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7. Границы территориальных зон устанавливаются по:</w:t>
      </w:r>
    </w:p>
    <w:p w:rsidR="000F59E3" w:rsidRPr="000F59E3" w:rsidRDefault="000F59E3" w:rsidP="000F59E3">
      <w:pPr>
        <w:widowControl w:val="0"/>
        <w:ind w:firstLine="709"/>
        <w:rPr>
          <w:rFonts w:ascii="Times New Roman" w:hAnsi="Times New Roman"/>
        </w:rPr>
      </w:pPr>
      <w:r w:rsidRPr="000F59E3">
        <w:rPr>
          <w:rFonts w:ascii="Times New Roman" w:hAnsi="Times New Roman"/>
        </w:rPr>
        <w:t>- линиям магистралей, улиц, проездов, разделяющим транспортные потоки противоположных направлений;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 красным линиям;</w:t>
      </w:r>
    </w:p>
    <w:p w:rsidR="000F59E3" w:rsidRPr="000F59E3" w:rsidRDefault="000F59E3" w:rsidP="000F59E3">
      <w:pPr>
        <w:widowControl w:val="0"/>
        <w:ind w:firstLine="709"/>
        <w:rPr>
          <w:rFonts w:ascii="Times New Roman" w:hAnsi="Times New Roman"/>
        </w:rPr>
      </w:pPr>
      <w:r w:rsidRPr="000F59E3">
        <w:rPr>
          <w:rFonts w:ascii="Times New Roman" w:hAnsi="Times New Roman"/>
        </w:rPr>
        <w:t>- границам земельных участков;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 границам населенных пунктов в пределах муниципальных образований;</w:t>
      </w:r>
    </w:p>
    <w:p w:rsidR="000F59E3" w:rsidRPr="000F59E3" w:rsidRDefault="000F59E3" w:rsidP="000F59E3">
      <w:pPr>
        <w:widowControl w:val="0"/>
        <w:ind w:firstLine="709"/>
        <w:rPr>
          <w:rFonts w:ascii="Times New Roman" w:hAnsi="Times New Roman"/>
        </w:rPr>
      </w:pPr>
      <w:r w:rsidRPr="000F59E3">
        <w:rPr>
          <w:rFonts w:ascii="Times New Roman" w:hAnsi="Times New Roman"/>
        </w:rPr>
        <w:t>- естественным границам природных объектов;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 иным границам.</w:t>
      </w:r>
    </w:p>
    <w:p w:rsidR="000F59E3" w:rsidRPr="000F59E3" w:rsidRDefault="000F59E3" w:rsidP="000F59E3">
      <w:pPr>
        <w:widowControl w:val="0"/>
        <w:tabs>
          <w:tab w:val="num" w:pos="0"/>
        </w:tabs>
        <w:ind w:firstLine="709"/>
        <w:rPr>
          <w:rFonts w:ascii="Times New Roman" w:hAnsi="Times New Roman"/>
        </w:rPr>
      </w:pPr>
      <w:bookmarkStart w:id="115" w:name="_Toc286742605"/>
      <w:bookmarkStart w:id="116" w:name="_Toc283904166"/>
      <w:bookmarkStart w:id="117" w:name="_Toc280099716"/>
      <w:r w:rsidRPr="000F59E3">
        <w:rPr>
          <w:rFonts w:ascii="Times New Roman" w:hAnsi="Times New Roman"/>
          <w:bCs/>
        </w:rPr>
        <w:t>Статья 7.2. Перечень территориальных зон и подзон градостроительного зонирования.</w:t>
      </w:r>
      <w:bookmarkEnd w:id="115"/>
      <w:bookmarkEnd w:id="116"/>
      <w:bookmarkEnd w:id="117"/>
    </w:p>
    <w:p w:rsidR="000F59E3" w:rsidRPr="000F59E3" w:rsidRDefault="000F59E3" w:rsidP="000F59E3">
      <w:pPr>
        <w:widowControl w:val="0"/>
        <w:ind w:firstLine="709"/>
        <w:rPr>
          <w:rFonts w:ascii="Times New Roman" w:hAnsi="Times New Roman"/>
        </w:rPr>
      </w:pPr>
      <w:r w:rsidRPr="000F59E3">
        <w:rPr>
          <w:rFonts w:ascii="Times New Roman" w:hAnsi="Times New Roman"/>
        </w:rPr>
        <w:t>Жилые зоны</w:t>
      </w:r>
    </w:p>
    <w:p w:rsidR="000F59E3" w:rsidRPr="000F59E3" w:rsidRDefault="000F59E3" w:rsidP="000F59E3">
      <w:pPr>
        <w:widowControl w:val="0"/>
        <w:ind w:firstLine="709"/>
        <w:rPr>
          <w:rFonts w:ascii="Times New Roman" w:hAnsi="Times New Roman"/>
        </w:rPr>
      </w:pPr>
      <w:r w:rsidRPr="000F59E3">
        <w:rPr>
          <w:rFonts w:ascii="Times New Roman" w:hAnsi="Times New Roman"/>
        </w:rPr>
        <w:t>Ж 1 – Зона индивидуальной жилой застройки.</w:t>
      </w:r>
    </w:p>
    <w:p w:rsidR="000F59E3" w:rsidRPr="000F59E3" w:rsidRDefault="000F59E3" w:rsidP="000F59E3">
      <w:pPr>
        <w:widowControl w:val="0"/>
        <w:ind w:firstLine="709"/>
        <w:rPr>
          <w:rFonts w:ascii="Times New Roman" w:hAnsi="Times New Roman"/>
        </w:rPr>
      </w:pPr>
      <w:r w:rsidRPr="000F59E3">
        <w:rPr>
          <w:rFonts w:ascii="Times New Roman" w:hAnsi="Times New Roman"/>
        </w:rPr>
        <w:t>Ж1 (п) – Зона планируемого размещения индивидуальной жилой застройки.</w:t>
      </w:r>
    </w:p>
    <w:p w:rsidR="000F59E3" w:rsidRPr="000F59E3" w:rsidRDefault="000F59E3" w:rsidP="000F59E3">
      <w:pPr>
        <w:widowControl w:val="0"/>
        <w:ind w:firstLine="709"/>
        <w:rPr>
          <w:rFonts w:ascii="Times New Roman" w:hAnsi="Times New Roman"/>
        </w:rPr>
      </w:pPr>
      <w:r w:rsidRPr="000F59E3">
        <w:rPr>
          <w:rFonts w:ascii="Times New Roman" w:hAnsi="Times New Roman"/>
        </w:rPr>
        <w:t>Ж2 – Зона коллективных садов.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Общественно-деловые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О1 – Зона общественного центра.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О1(п) – Зона планируемого размещения объектов общественно-делового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Производственно-коммунальные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П1 – Зона промышленно-коммунальных, сельскохозяйственных предприятий и транспортных хозяйств </w:t>
      </w:r>
      <w:r w:rsidRPr="000F59E3">
        <w:rPr>
          <w:rFonts w:ascii="Times New Roman" w:hAnsi="Times New Roman"/>
          <w:kern w:val="24"/>
          <w:lang w:val="en-US"/>
        </w:rPr>
        <w:t>IV</w:t>
      </w:r>
      <w:r w:rsidRPr="000F59E3">
        <w:rPr>
          <w:rFonts w:ascii="Times New Roman" w:hAnsi="Times New Roman"/>
          <w:kern w:val="24"/>
        </w:rPr>
        <w:t>-</w:t>
      </w:r>
      <w:r w:rsidRPr="000F59E3">
        <w:rPr>
          <w:rFonts w:ascii="Times New Roman" w:hAnsi="Times New Roman"/>
          <w:kern w:val="24"/>
          <w:lang w:val="en-US"/>
        </w:rPr>
        <w:t>V</w:t>
      </w:r>
      <w:r w:rsidRPr="000F59E3">
        <w:rPr>
          <w:rFonts w:ascii="Times New Roman" w:hAnsi="Times New Roman"/>
          <w:kern w:val="24"/>
        </w:rPr>
        <w:t xml:space="preserve"> класса санитарной вредности.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П1(п) - Зона планируемого размещения промышленно-коммунальных, сельскохозяйственных предприятий и транспортных хозяйств </w:t>
      </w:r>
      <w:r w:rsidRPr="000F59E3">
        <w:rPr>
          <w:rFonts w:ascii="Times New Roman" w:hAnsi="Times New Roman"/>
          <w:kern w:val="24"/>
          <w:lang w:val="en-US"/>
        </w:rPr>
        <w:t>IV</w:t>
      </w:r>
      <w:r w:rsidRPr="000F59E3">
        <w:rPr>
          <w:rFonts w:ascii="Times New Roman" w:hAnsi="Times New Roman"/>
          <w:kern w:val="24"/>
        </w:rPr>
        <w:t>-</w:t>
      </w:r>
      <w:r w:rsidRPr="000F59E3">
        <w:rPr>
          <w:rFonts w:ascii="Times New Roman" w:hAnsi="Times New Roman"/>
          <w:kern w:val="24"/>
          <w:lang w:val="en-US"/>
        </w:rPr>
        <w:t>V</w:t>
      </w:r>
      <w:r w:rsidRPr="000F59E3">
        <w:rPr>
          <w:rFonts w:ascii="Times New Roman" w:hAnsi="Times New Roman"/>
          <w:kern w:val="24"/>
        </w:rPr>
        <w:t xml:space="preserve"> класса санитарной вредности.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П2(п) - Зона планируемого размещения промышленно-коммунальных предприятий II-III класса санитарной вредности.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Зоны инженерной и транспортной инфраструктуры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ИТ1 – Зона улиц и дорог.</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Рекреационные зоны (планируемые)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Р1(п) – Зона планируемого размещения озелененных территорий общего пользования.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Р2 (п) – Зона планируемого размещения озелененных территорий специального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Р3(п) – Зоны и объекты отдыха, физической культуры и спорта.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Зона специального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СП1 – Зона кладбищ.</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СП - Зоны объектов специального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Зона сельскохозяйственного использования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С1 – Зона сельскохозяйственного использования в границах населенного пункта.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Сх1 - Зона сельскохозяйственных угодий на землях сельскохозяйственного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Сх2 - Зона для ведения садоводства и дачного хозяйства на землях сельскохозяйственного назначения.</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Зона размещения военных объектов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ВО - Зона размещения военных объектов.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Зона водных объектов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В1 - Зона земель водного фонда.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В2 - </w:t>
      </w:r>
      <w:r w:rsidRPr="000F59E3">
        <w:rPr>
          <w:rFonts w:ascii="Times New Roman" w:hAnsi="Times New Roman"/>
        </w:rPr>
        <w:t>Зона водных объектов в составе земель сельскохозяйственного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Зоны лесов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Л1 - Зона земель лесного фонда.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Л2 - Зона лесонасаждений в составе земель сельскохозяйственного назначения.</w:t>
      </w:r>
      <w:bookmarkStart w:id="118" w:name="_Toc286742606"/>
      <w:bookmarkStart w:id="119" w:name="_Toc283904167"/>
      <w:bookmarkStart w:id="120" w:name="_Toc280099717"/>
      <w:bookmarkStart w:id="121" w:name="_Toc260230599"/>
    </w:p>
    <w:p w:rsidR="000F59E3" w:rsidRPr="000F59E3" w:rsidRDefault="000F59E3" w:rsidP="000F59E3">
      <w:pPr>
        <w:widowControl w:val="0"/>
        <w:ind w:firstLine="709"/>
        <w:rPr>
          <w:rFonts w:ascii="Times New Roman" w:hAnsi="Times New Roman"/>
          <w:kern w:val="24"/>
        </w:rPr>
      </w:pPr>
      <w:r w:rsidRPr="000F59E3">
        <w:rPr>
          <w:rFonts w:ascii="Times New Roman" w:hAnsi="Times New Roman"/>
          <w:bCs/>
          <w:kern w:val="28"/>
        </w:rPr>
        <w:t xml:space="preserve">Часть </w:t>
      </w:r>
      <w:r w:rsidRPr="000F59E3">
        <w:rPr>
          <w:rFonts w:ascii="Times New Roman" w:hAnsi="Times New Roman"/>
          <w:bCs/>
          <w:kern w:val="28"/>
          <w:lang w:val="en-US"/>
        </w:rPr>
        <w:t>III</w:t>
      </w:r>
      <w:r w:rsidRPr="000F59E3">
        <w:rPr>
          <w:rFonts w:ascii="Times New Roman" w:hAnsi="Times New Roman"/>
          <w:bCs/>
          <w:kern w:val="28"/>
        </w:rPr>
        <w:t>. Градостроительные регламенты.</w:t>
      </w:r>
      <w:bookmarkEnd w:id="118"/>
      <w:bookmarkEnd w:id="119"/>
      <w:bookmarkEnd w:id="120"/>
      <w:bookmarkEnd w:id="121"/>
    </w:p>
    <w:p w:rsidR="000F59E3" w:rsidRPr="000F59E3" w:rsidRDefault="000F59E3" w:rsidP="000F59E3">
      <w:pPr>
        <w:widowControl w:val="0"/>
        <w:tabs>
          <w:tab w:val="left" w:pos="0"/>
          <w:tab w:val="left" w:pos="993"/>
        </w:tabs>
        <w:ind w:firstLine="0"/>
        <w:jc w:val="center"/>
        <w:rPr>
          <w:rFonts w:ascii="Times New Roman" w:hAnsi="Times New Roman"/>
          <w:bCs/>
          <w:iCs/>
        </w:rPr>
      </w:pPr>
      <w:bookmarkStart w:id="122" w:name="_Toc168826907"/>
      <w:bookmarkStart w:id="123" w:name="_Toc286742607"/>
      <w:bookmarkStart w:id="124" w:name="_Toc283904168"/>
      <w:bookmarkStart w:id="125" w:name="_Toc280099718"/>
      <w:bookmarkStart w:id="126" w:name="_Toc260230600"/>
      <w:r w:rsidRPr="000F59E3">
        <w:rPr>
          <w:rFonts w:ascii="Times New Roman" w:hAnsi="Times New Roman"/>
          <w:bCs/>
          <w:iCs/>
        </w:rPr>
        <w:t>Раздел 8. Градостроительные регламенты о видах использования территории</w:t>
      </w:r>
      <w:bookmarkEnd w:id="122"/>
      <w:r w:rsidRPr="000F59E3">
        <w:rPr>
          <w:rFonts w:ascii="Times New Roman" w:hAnsi="Times New Roman"/>
          <w:bCs/>
          <w:iCs/>
        </w:rPr>
        <w:t>.</w:t>
      </w:r>
      <w:bookmarkEnd w:id="123"/>
      <w:bookmarkEnd w:id="124"/>
      <w:bookmarkEnd w:id="125"/>
      <w:bookmarkEnd w:id="126"/>
    </w:p>
    <w:p w:rsidR="000F59E3" w:rsidRPr="000F59E3" w:rsidRDefault="000F59E3" w:rsidP="000F59E3">
      <w:pPr>
        <w:widowControl w:val="0"/>
        <w:tabs>
          <w:tab w:val="left" w:pos="0"/>
        </w:tabs>
        <w:ind w:firstLine="709"/>
        <w:rPr>
          <w:rFonts w:ascii="Times New Roman" w:hAnsi="Times New Roman"/>
          <w:bCs/>
        </w:rPr>
      </w:pPr>
      <w:bookmarkStart w:id="127" w:name="_Toc286742608"/>
      <w:bookmarkStart w:id="128" w:name="_Toc283904169"/>
      <w:bookmarkStart w:id="129" w:name="_Toc280099719"/>
      <w:bookmarkStart w:id="130" w:name="_Toc260230601"/>
      <w:bookmarkStart w:id="131" w:name="_Toc168826908"/>
      <w:r w:rsidRPr="000F59E3">
        <w:rPr>
          <w:rFonts w:ascii="Times New Roman" w:hAnsi="Times New Roman"/>
          <w:bCs/>
        </w:rPr>
        <w:t>Статья 8.1. Общие положения.</w:t>
      </w:r>
      <w:bookmarkEnd w:id="127"/>
      <w:bookmarkEnd w:id="128"/>
      <w:bookmarkEnd w:id="129"/>
      <w:bookmarkEnd w:id="130"/>
      <w:bookmarkEnd w:id="131"/>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 Решения по землепользованию и застройке принимаются в соответствии с генеральным планом развития </w:t>
      </w:r>
      <w:r w:rsidRPr="000F59E3">
        <w:rPr>
          <w:rFonts w:ascii="Times New Roman" w:hAnsi="Times New Roman"/>
          <w:bCs/>
          <w:kern w:val="24"/>
        </w:rPr>
        <w:t>Радченского</w:t>
      </w:r>
      <w:r w:rsidRPr="000F59E3">
        <w:rPr>
          <w:rFonts w:ascii="Times New Roman" w:hAnsi="Times New Roman"/>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Действие градостроительных регламентов не распространяется на земельные участки:</w:t>
      </w:r>
    </w:p>
    <w:p w:rsidR="000F59E3" w:rsidRPr="000F59E3" w:rsidRDefault="000F59E3" w:rsidP="000F59E3">
      <w:pPr>
        <w:widowControl w:val="0"/>
        <w:ind w:firstLine="709"/>
        <w:rPr>
          <w:rFonts w:ascii="Times New Roman" w:hAnsi="Times New Roman"/>
          <w:kern w:val="24"/>
        </w:rPr>
      </w:pPr>
      <w:bookmarkStart w:id="132" w:name="_Toc278962006"/>
      <w:r w:rsidRPr="000F59E3">
        <w:rPr>
          <w:rFonts w:ascii="Times New Roman" w:hAnsi="Times New Roman"/>
          <w:kern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2"/>
    </w:p>
    <w:p w:rsidR="000F59E3" w:rsidRPr="000F59E3" w:rsidRDefault="000F59E3" w:rsidP="000F59E3">
      <w:pPr>
        <w:widowControl w:val="0"/>
        <w:ind w:firstLine="709"/>
        <w:rPr>
          <w:rFonts w:ascii="Times New Roman" w:hAnsi="Times New Roman"/>
          <w:kern w:val="24"/>
        </w:rPr>
      </w:pPr>
      <w:bookmarkStart w:id="133" w:name="_Toc278962007"/>
      <w:r w:rsidRPr="000F59E3">
        <w:rPr>
          <w:rFonts w:ascii="Times New Roman" w:hAnsi="Times New Roman"/>
          <w:kern w:val="24"/>
        </w:rPr>
        <w:t>2) в границах территорий общего пользования;</w:t>
      </w:r>
      <w:bookmarkEnd w:id="133"/>
    </w:p>
    <w:p w:rsidR="000F59E3" w:rsidRPr="000F59E3" w:rsidRDefault="000F59E3" w:rsidP="000F59E3">
      <w:pPr>
        <w:widowControl w:val="0"/>
        <w:ind w:firstLine="709"/>
        <w:rPr>
          <w:rFonts w:ascii="Times New Roman" w:hAnsi="Times New Roman"/>
          <w:kern w:val="24"/>
        </w:rPr>
      </w:pPr>
      <w:bookmarkStart w:id="134" w:name="_Toc278962008"/>
      <w:r w:rsidRPr="000F59E3">
        <w:rPr>
          <w:rFonts w:ascii="Times New Roman" w:hAnsi="Times New Roman"/>
          <w:kern w:val="24"/>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134"/>
    </w:p>
    <w:p w:rsidR="000F59E3" w:rsidRPr="000F59E3" w:rsidRDefault="000F59E3" w:rsidP="000F59E3">
      <w:pPr>
        <w:widowControl w:val="0"/>
        <w:ind w:firstLine="709"/>
        <w:rPr>
          <w:rFonts w:ascii="Times New Roman" w:hAnsi="Times New Roman"/>
          <w:kern w:val="24"/>
        </w:rPr>
      </w:pPr>
      <w:bookmarkStart w:id="135" w:name="_Toc278962009"/>
      <w:r w:rsidRPr="000F59E3">
        <w:rPr>
          <w:rFonts w:ascii="Times New Roman" w:hAnsi="Times New Roman"/>
          <w:kern w:val="24"/>
        </w:rPr>
        <w:t>4) представленные для добычи полезных ископаемых.</w:t>
      </w:r>
      <w:bookmarkEnd w:id="135"/>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0F59E3" w:rsidRPr="000F59E3" w:rsidRDefault="000F59E3" w:rsidP="000F59E3">
      <w:pPr>
        <w:widowControl w:val="0"/>
        <w:tabs>
          <w:tab w:val="left" w:pos="0"/>
        </w:tabs>
        <w:ind w:firstLine="709"/>
        <w:rPr>
          <w:rFonts w:ascii="Times New Roman" w:hAnsi="Times New Roman"/>
          <w:bCs/>
        </w:rPr>
      </w:pPr>
      <w:bookmarkStart w:id="136" w:name="_Toc286742609"/>
      <w:bookmarkStart w:id="137" w:name="_Toc283904170"/>
      <w:bookmarkStart w:id="138" w:name="_Toc280099720"/>
      <w:bookmarkStart w:id="139" w:name="_Toc260230602"/>
      <w:bookmarkStart w:id="140" w:name="_Toc168826909"/>
      <w:r w:rsidRPr="000F59E3">
        <w:rPr>
          <w:rFonts w:ascii="Times New Roman" w:hAnsi="Times New Roman"/>
          <w:bCs/>
        </w:rPr>
        <w:t>Статья 8.2. Содержание градостроительных регламентов.</w:t>
      </w:r>
      <w:bookmarkEnd w:id="136"/>
      <w:bookmarkEnd w:id="137"/>
      <w:bookmarkEnd w:id="138"/>
      <w:bookmarkEnd w:id="139"/>
      <w:bookmarkEnd w:id="140"/>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0F59E3" w:rsidRPr="000F59E3" w:rsidRDefault="000F59E3" w:rsidP="000F59E3">
      <w:pPr>
        <w:widowControl w:val="0"/>
        <w:ind w:firstLine="709"/>
        <w:rPr>
          <w:rFonts w:ascii="Times New Roman" w:hAnsi="Times New Roman"/>
        </w:rPr>
      </w:pPr>
      <w:r w:rsidRPr="000F59E3">
        <w:rPr>
          <w:rFonts w:ascii="Times New Roman" w:hAnsi="Times New Roman"/>
        </w:rPr>
        <w:t>- основные виды разрешенного использования земельных участков и иных объектов недвижимости;</w:t>
      </w:r>
    </w:p>
    <w:p w:rsidR="000F59E3" w:rsidRPr="000F59E3" w:rsidRDefault="000F59E3" w:rsidP="000F59E3">
      <w:pPr>
        <w:widowControl w:val="0"/>
        <w:ind w:firstLine="709"/>
        <w:rPr>
          <w:rFonts w:ascii="Times New Roman" w:hAnsi="Times New Roman"/>
        </w:rPr>
      </w:pPr>
      <w:r w:rsidRPr="000F59E3">
        <w:rPr>
          <w:rFonts w:ascii="Times New Roman" w:hAnsi="Times New Roman"/>
        </w:rPr>
        <w:t>- вспомогательные виды разрешенного использования;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условно разрешенные виды использования;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архитектурно-строительные требования; </w:t>
      </w:r>
    </w:p>
    <w:p w:rsidR="000F59E3" w:rsidRPr="000F59E3" w:rsidRDefault="000F59E3" w:rsidP="000F59E3">
      <w:pPr>
        <w:widowControl w:val="0"/>
        <w:ind w:firstLine="709"/>
        <w:rPr>
          <w:rFonts w:ascii="Times New Roman" w:hAnsi="Times New Roman"/>
        </w:rPr>
      </w:pPr>
      <w:r w:rsidRPr="000F59E3">
        <w:rPr>
          <w:rFonts w:ascii="Times New Roman" w:hAnsi="Times New Roman"/>
        </w:rPr>
        <w:t>- санитарно-гигиенические и экологические требования;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защита от опасных природных процессов;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основные виды разрешенного использования земельных участков и объектов </w:t>
      </w:r>
      <w:r w:rsidRPr="000F59E3">
        <w:rPr>
          <w:rFonts w:ascii="Times New Roman" w:hAnsi="Times New Roman"/>
        </w:rPr>
        <w:lastRenderedPageBreak/>
        <w:t>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0F59E3" w:rsidRPr="000F59E3" w:rsidRDefault="000F59E3" w:rsidP="000F59E3">
      <w:pPr>
        <w:widowControl w:val="0"/>
        <w:ind w:firstLine="709"/>
        <w:rPr>
          <w:rFonts w:ascii="Times New Roman" w:hAnsi="Times New Roman"/>
        </w:rPr>
      </w:pPr>
      <w:r w:rsidRPr="000F59E3">
        <w:rPr>
          <w:rFonts w:ascii="Times New Roman" w:hAnsi="Times New Roman"/>
        </w:rPr>
        <w:t>2) условно разрешенные виды разрешенного использования земельных участков и объектов капитального строительства</w:t>
      </w:r>
      <w:r w:rsidRPr="000F59E3">
        <w:rPr>
          <w:rFonts w:ascii="Times New Roman" w:hAnsi="Times New Roman"/>
          <w:bCs/>
        </w:rPr>
        <w:t xml:space="preserve"> – виды деятельности</w:t>
      </w:r>
      <w:r w:rsidRPr="000F59E3">
        <w:rPr>
          <w:rFonts w:ascii="Times New Roman" w:hAnsi="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0F59E3" w:rsidRPr="000F59E3" w:rsidRDefault="000F59E3" w:rsidP="000F59E3">
      <w:pPr>
        <w:widowControl w:val="0"/>
        <w:ind w:firstLine="709"/>
        <w:rPr>
          <w:rFonts w:ascii="Times New Roman" w:hAnsi="Times New Roman"/>
        </w:rPr>
      </w:pPr>
      <w:r w:rsidRPr="000F59E3">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0F59E3" w:rsidRPr="000F59E3" w:rsidRDefault="000F59E3" w:rsidP="000F59E3">
      <w:pPr>
        <w:widowControl w:val="0"/>
        <w:ind w:firstLine="709"/>
        <w:rPr>
          <w:rFonts w:ascii="Times New Roman" w:hAnsi="Times New Roman"/>
        </w:rPr>
      </w:pPr>
      <w:r w:rsidRPr="000F59E3">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0F59E3" w:rsidRPr="000F59E3" w:rsidRDefault="000F59E3" w:rsidP="000F59E3">
      <w:pPr>
        <w:widowControl w:val="0"/>
        <w:ind w:firstLine="709"/>
        <w:rPr>
          <w:rFonts w:ascii="Times New Roman" w:hAnsi="Times New Roman"/>
        </w:rPr>
      </w:pPr>
      <w:r w:rsidRPr="000F59E3">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0F59E3" w:rsidRPr="000F59E3" w:rsidRDefault="000F59E3" w:rsidP="000F59E3">
      <w:pPr>
        <w:widowControl w:val="0"/>
        <w:ind w:firstLine="709"/>
        <w:rPr>
          <w:rFonts w:ascii="Times New Roman" w:hAnsi="Times New Roman"/>
        </w:rPr>
      </w:pPr>
      <w:r w:rsidRPr="000F59E3">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общественные туалеты (кроме встроенных в жилые дома, детские учреждения).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F59E3" w:rsidRPr="000F59E3" w:rsidRDefault="000F59E3" w:rsidP="000F59E3">
      <w:pPr>
        <w:widowControl w:val="0"/>
        <w:shd w:val="clear" w:color="auto" w:fill="FFFFFF"/>
        <w:ind w:firstLine="709"/>
        <w:rPr>
          <w:rFonts w:ascii="Times New Roman" w:hAnsi="Times New Roman"/>
        </w:rPr>
      </w:pPr>
      <w:r w:rsidRPr="000F59E3">
        <w:rPr>
          <w:rFonts w:ascii="Times New Roman" w:hAnsi="Times New Roman"/>
        </w:rPr>
        <w:t xml:space="preserve">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w:t>
      </w:r>
      <w:r w:rsidRPr="000F59E3">
        <w:rPr>
          <w:rFonts w:ascii="Times New Roman" w:hAnsi="Times New Roman"/>
        </w:rPr>
        <w:lastRenderedPageBreak/>
        <w:t>регламентов и нормативов градостроительного проектирования.</w:t>
      </w:r>
    </w:p>
    <w:p w:rsidR="000F59E3" w:rsidRPr="000F59E3" w:rsidRDefault="000F59E3" w:rsidP="000F59E3">
      <w:pPr>
        <w:widowControl w:val="0"/>
        <w:shd w:val="clear" w:color="auto" w:fill="FFFFFF"/>
        <w:ind w:firstLine="709"/>
        <w:rPr>
          <w:rFonts w:ascii="Times New Roman" w:hAnsi="Times New Roman"/>
        </w:rPr>
      </w:pPr>
      <w:r w:rsidRPr="000F59E3">
        <w:rPr>
          <w:rFonts w:ascii="Times New Roman" w:hAnsi="Times New Roman"/>
        </w:rPr>
        <w:t>6. Расчет объектов торговли и обслуживания проводит в соответствии с действующим федеральным законодательством.</w:t>
      </w:r>
    </w:p>
    <w:p w:rsidR="000F59E3" w:rsidRPr="000F59E3" w:rsidRDefault="000F59E3" w:rsidP="000F59E3">
      <w:pPr>
        <w:widowControl w:val="0"/>
        <w:tabs>
          <w:tab w:val="num" w:pos="0"/>
        </w:tabs>
        <w:ind w:firstLine="709"/>
        <w:rPr>
          <w:rFonts w:ascii="Times New Roman" w:hAnsi="Times New Roman"/>
          <w:bCs/>
        </w:rPr>
      </w:pPr>
      <w:bookmarkStart w:id="141" w:name="_Toc286742610"/>
      <w:bookmarkStart w:id="142" w:name="_Toc283904171"/>
      <w:bookmarkStart w:id="143" w:name="_Toc280099721"/>
      <w:r w:rsidRPr="000F59E3">
        <w:rPr>
          <w:rFonts w:ascii="Times New Roman" w:hAnsi="Times New Roman"/>
          <w:bCs/>
        </w:rPr>
        <w:t>Статья 8.3. Жилые зоны</w:t>
      </w:r>
      <w:bookmarkEnd w:id="141"/>
      <w:bookmarkEnd w:id="142"/>
      <w:bookmarkEnd w:id="143"/>
      <w:r w:rsidRPr="000F59E3">
        <w:rPr>
          <w:rFonts w:ascii="Times New Roman" w:hAnsi="Times New Roman"/>
          <w:bCs/>
        </w:rPr>
        <w:t>.</w:t>
      </w:r>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8.3.1. Зона индивидуальной жилой застройки – Ж1.</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На территории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выделяются участки зоны застройки индивидуальными жилыми домами в т.ч.</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с.Радченское 26 участков;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х.Дядин 15 участков;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с.Травкино 6 участков;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х.Кравцово 5 участков;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с.Криница 9 участков.</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1. 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95"/>
        <w:gridCol w:w="5352"/>
      </w:tblGrid>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Для индивидуального жилищного строительства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Малоэтажная многоквартирная жилая застройка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Для ведения личного подсобного хозяйства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Блокированная жилая застройка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Ведение огородничества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Коммунальное обслуживание</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Обеспечение внутреннего правопорядка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Отдых (рекреация)</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Обеспечением внутреннего правопорядка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Ведение огородничества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2.</w:t>
            </w: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Общественное использование объектов капитального строительства</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Социальное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Бытовое обслуживание</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Здравоохранение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Амбулаторно-поликлиническое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Стационарное медицинское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Образование и просвещение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Дошкольное, начальное и среднее общее образование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Среднее и высшее профессиональное образование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Культурное развитие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Религиозное использование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Общественное управление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Обеспечение научной деятельности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Обеспечение деятельности в области гидрометеорологии и смежных с ней областях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Ветеринарное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Амбулаторное ветеринарное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Приюты для животных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Деловое управление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Объекты торговли (торговые центры, торгово-развлекательные центры (комплексы)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Рынки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Банковская и страховая деятельность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Общественное питание</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Гостиничное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Развлечения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Обслуживание автотранспорта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Объекты придорожного сервиса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Ведение садоводства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Ведение дачного хозяйства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Сельскохозяйственное использования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Хранение и переработка сельскохозяйственной продукции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Производственная деятельность </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3.</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- 5000 кв.м</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- 100 кв.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этажа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40%</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Для земельных участков малоэтажной многоквартирной жилой застройки</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1,0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- 300 кв.м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40%</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w:t>
            </w:r>
            <w:r w:rsidRPr="000F59E3">
              <w:rPr>
                <w:rFonts w:ascii="Times New Roman" w:hAnsi="Times New Roman"/>
              </w:rPr>
              <w:t>дошкольного, начального и среднего общего образования</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Предельные (минимальные и </w:t>
            </w:r>
            <w:r w:rsidRPr="000F59E3">
              <w:rPr>
                <w:rFonts w:ascii="Times New Roman" w:hAnsi="Times New Roman"/>
                <w:bCs/>
                <w:iCs/>
              </w:rPr>
              <w:lastRenderedPageBreak/>
              <w:t>(или)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Для детского сада: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минимальный - 0,4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общеобразовательной школы:</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1,5 га.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прочих земельных участков, не относящихся к жилой застройке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0,1 кв.м.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этаж</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Для ИЖС, ЛПХ Минимальный отступ от границ земельного участка в </w:t>
            </w:r>
            <w:r w:rsidRPr="000F59E3">
              <w:rPr>
                <w:rFonts w:ascii="Times New Roman" w:hAnsi="Times New Roman"/>
              </w:rPr>
              <w:lastRenderedPageBreak/>
              <w:t>сложившейся застройке, при ширине земельного участка 12 м. и менее:</w:t>
            </w:r>
          </w:p>
          <w:p w:rsidR="000F59E3" w:rsidRPr="000F59E3" w:rsidRDefault="000F59E3" w:rsidP="00703AAD">
            <w:pPr>
              <w:widowControl w:val="0"/>
              <w:ind w:firstLine="0"/>
              <w:rPr>
                <w:rFonts w:ascii="Times New Roman" w:hAnsi="Times New Roman"/>
              </w:rPr>
            </w:pPr>
            <w:r w:rsidRPr="000F59E3">
              <w:rPr>
                <w:rFonts w:ascii="Times New Roman" w:hAnsi="Times New Roman"/>
              </w:rPr>
              <w:t>- 1,0 м - для одноэтажного жилого дома;</w:t>
            </w:r>
          </w:p>
          <w:p w:rsidR="000F59E3" w:rsidRPr="000F59E3" w:rsidRDefault="000F59E3" w:rsidP="00703AAD">
            <w:pPr>
              <w:widowControl w:val="0"/>
              <w:ind w:firstLine="0"/>
              <w:rPr>
                <w:rFonts w:ascii="Times New Roman" w:hAnsi="Times New Roman"/>
              </w:rPr>
            </w:pPr>
            <w:r w:rsidRPr="000F59E3">
              <w:rPr>
                <w:rFonts w:ascii="Times New Roman" w:hAnsi="Times New Roman"/>
              </w:rPr>
              <w:t>- 1,5 м - для двухэтажного жилого дома;</w:t>
            </w:r>
          </w:p>
          <w:p w:rsidR="000F59E3" w:rsidRPr="000F59E3" w:rsidRDefault="000F59E3" w:rsidP="00703AAD">
            <w:pPr>
              <w:widowControl w:val="0"/>
              <w:ind w:firstLine="0"/>
              <w:rPr>
                <w:rFonts w:ascii="Times New Roman" w:hAnsi="Times New Roman"/>
              </w:rPr>
            </w:pPr>
            <w:r w:rsidRPr="000F59E3">
              <w:rPr>
                <w:rFonts w:ascii="Times New Roman"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0F59E3">
                <w:rPr>
                  <w:rFonts w:ascii="Times New Roman" w:hAnsi="Times New Roman"/>
                </w:rPr>
                <w:t>5 м</w:t>
              </w:r>
            </w:smartTag>
            <w:r w:rsidRPr="000F59E3">
              <w:rPr>
                <w:rFonts w:ascii="Times New Roman" w:hAnsi="Times New Roman"/>
              </w:rPr>
              <w:t xml:space="preserve">., от красной линии проездов – не менее </w:t>
            </w:r>
            <w:smartTag w:uri="urn:schemas-microsoft-com:office:smarttags" w:element="metricconverter">
              <w:smartTagPr>
                <w:attr w:name="ProductID" w:val="3 м"/>
              </w:smartTagPr>
              <w:r w:rsidRPr="000F59E3">
                <w:rPr>
                  <w:rFonts w:ascii="Times New Roman" w:hAnsi="Times New Roman"/>
                </w:rPr>
                <w:t>3 м</w:t>
              </w:r>
            </w:smartTag>
            <w:r w:rsidRPr="000F59E3">
              <w:rPr>
                <w:rFonts w:ascii="Times New Roman"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F59E3">
                <w:rPr>
                  <w:rFonts w:ascii="Times New Roman" w:hAnsi="Times New Roman"/>
                </w:rPr>
                <w:t>5 м</w:t>
              </w:r>
            </w:smartTag>
            <w:r w:rsidRPr="000F59E3">
              <w:rPr>
                <w:rFonts w:ascii="Times New Roman"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0F59E3" w:rsidRPr="000F59E3" w:rsidRDefault="000F59E3" w:rsidP="00703AAD">
            <w:pPr>
              <w:widowControl w:val="0"/>
              <w:ind w:firstLine="0"/>
              <w:rPr>
                <w:rFonts w:ascii="Times New Roman" w:hAnsi="Times New Roman"/>
              </w:rPr>
            </w:pPr>
            <w:r w:rsidRPr="000F59E3">
              <w:rPr>
                <w:rFonts w:ascii="Times New Roman" w:hAnsi="Times New Roman"/>
              </w:rPr>
              <w:t>- 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F59E3" w:rsidRPr="000F59E3" w:rsidRDefault="000F59E3" w:rsidP="00703AAD">
            <w:pPr>
              <w:widowControl w:val="0"/>
              <w:ind w:firstLine="0"/>
              <w:rPr>
                <w:rFonts w:ascii="Times New Roman" w:hAnsi="Times New Roman"/>
              </w:rPr>
            </w:pPr>
            <w:r w:rsidRPr="000F59E3">
              <w:rPr>
                <w:rFonts w:ascii="Times New Roman" w:hAnsi="Times New Roman"/>
              </w:rPr>
              <w:t>- 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F59E3" w:rsidRPr="000F59E3" w:rsidRDefault="000F59E3" w:rsidP="00703AAD">
            <w:pPr>
              <w:widowControl w:val="0"/>
              <w:ind w:firstLine="0"/>
              <w:rPr>
                <w:rFonts w:ascii="Times New Roman" w:hAnsi="Times New Roman"/>
              </w:rPr>
            </w:pPr>
            <w:r w:rsidRPr="000F59E3">
              <w:rPr>
                <w:rFonts w:ascii="Times New Roman" w:hAnsi="Times New Roman"/>
              </w:rPr>
              <w:t>- При проведении строительства строгое соблюдение красных линий, определяющих границы улиц.</w:t>
            </w:r>
          </w:p>
          <w:p w:rsidR="000F59E3" w:rsidRPr="000F59E3" w:rsidRDefault="000F59E3" w:rsidP="00703AAD">
            <w:pPr>
              <w:widowControl w:val="0"/>
              <w:ind w:firstLine="0"/>
              <w:rPr>
                <w:rFonts w:ascii="Times New Roman" w:hAnsi="Times New Roman"/>
              </w:rPr>
            </w:pPr>
            <w:r w:rsidRPr="000F59E3">
              <w:rPr>
                <w:rFonts w:ascii="Times New Roman" w:hAnsi="Times New Roman"/>
              </w:rPr>
              <w:t>- Линия застройки должна быть четко выражена, при этом ширина земельных участков («палисадников») от фасада зданий должна быть одинаковой.</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F59E3" w:rsidRPr="000F59E3" w:rsidRDefault="000F59E3" w:rsidP="00703AAD">
            <w:pPr>
              <w:widowControl w:val="0"/>
              <w:ind w:firstLine="637"/>
              <w:rPr>
                <w:rFonts w:ascii="Times New Roman" w:hAnsi="Times New Roman"/>
              </w:rPr>
            </w:pPr>
            <w:r w:rsidRPr="000F59E3">
              <w:rPr>
                <w:rFonts w:ascii="Times New Roman" w:hAnsi="Times New Roman"/>
              </w:rPr>
              <w:t xml:space="preserve">- 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0F59E3">
                <w:rPr>
                  <w:rFonts w:ascii="Times New Roman" w:hAnsi="Times New Roman"/>
                </w:rPr>
                <w:t>0,1 га.</w:t>
              </w:r>
            </w:smartTag>
            <w:r w:rsidRPr="000F59E3">
              <w:rPr>
                <w:rFonts w:ascii="Times New Roman" w:hAnsi="Times New Roman"/>
              </w:rPr>
              <w:t xml:space="preserve"> Расстояние от сараев для скота и птицы до шахтных колодцев должно быть не менее 50м.</w:t>
            </w:r>
          </w:p>
          <w:p w:rsidR="000F59E3" w:rsidRPr="000F59E3" w:rsidRDefault="000F59E3" w:rsidP="00703AAD">
            <w:pPr>
              <w:widowControl w:val="0"/>
              <w:ind w:firstLine="637"/>
              <w:rPr>
                <w:rFonts w:ascii="Times New Roman" w:hAnsi="Times New Roman"/>
              </w:rPr>
            </w:pPr>
            <w:r w:rsidRPr="000F59E3">
              <w:rPr>
                <w:rFonts w:ascii="Times New Roman" w:hAnsi="Times New Roman"/>
              </w:rPr>
              <w:t>- 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F59E3" w:rsidRPr="000F59E3" w:rsidRDefault="000F59E3" w:rsidP="00703AAD">
            <w:pPr>
              <w:widowControl w:val="0"/>
              <w:ind w:firstLine="637"/>
              <w:rPr>
                <w:rFonts w:ascii="Times New Roman" w:hAnsi="Times New Roman"/>
              </w:rPr>
            </w:pPr>
            <w:r w:rsidRPr="000F59E3">
              <w:rPr>
                <w:rFonts w:ascii="Times New Roman" w:hAnsi="Times New Roman"/>
              </w:rPr>
              <w:t>- Вспомогательные строения, за исключением гаражей располагать со стороны улиц не допускается.</w:t>
            </w:r>
          </w:p>
          <w:p w:rsidR="000F59E3" w:rsidRPr="000F59E3" w:rsidRDefault="000F59E3" w:rsidP="00703AAD">
            <w:pPr>
              <w:widowControl w:val="0"/>
              <w:ind w:firstLine="637"/>
              <w:rPr>
                <w:rFonts w:ascii="Times New Roman" w:hAnsi="Times New Roman"/>
              </w:rPr>
            </w:pPr>
            <w:r w:rsidRPr="000F59E3">
              <w:rPr>
                <w:rFonts w:ascii="Times New Roman" w:hAnsi="Times New Roman"/>
              </w:rPr>
              <w:t xml:space="preserve">- Ограждение земельных участков со стороны улиц должно быть единообразным как минимум на протяжении одного квартала с обеих сторон улицы. </w:t>
            </w:r>
          </w:p>
          <w:p w:rsidR="000F59E3" w:rsidRPr="000F59E3" w:rsidRDefault="000F59E3" w:rsidP="00703AAD">
            <w:pPr>
              <w:widowControl w:val="0"/>
              <w:ind w:firstLine="637"/>
              <w:rPr>
                <w:rFonts w:ascii="Times New Roman" w:hAnsi="Times New Roman"/>
              </w:rPr>
            </w:pPr>
            <w:r w:rsidRPr="000F59E3">
              <w:rPr>
                <w:rFonts w:ascii="Times New Roman" w:hAnsi="Times New Roman"/>
              </w:rPr>
              <w:t>- 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F59E3" w:rsidRPr="000F59E3" w:rsidRDefault="000F59E3" w:rsidP="00703AAD">
            <w:pPr>
              <w:widowControl w:val="0"/>
              <w:ind w:firstLine="637"/>
              <w:rPr>
                <w:rFonts w:ascii="Times New Roman" w:hAnsi="Times New Roman"/>
              </w:rPr>
            </w:pPr>
            <w:r w:rsidRPr="000F59E3">
              <w:rPr>
                <w:rFonts w:ascii="Times New Roman" w:hAnsi="Times New Roman"/>
              </w:rPr>
              <w:t xml:space="preserve">- 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0F59E3">
                <w:rPr>
                  <w:rFonts w:ascii="Times New Roman" w:hAnsi="Times New Roman"/>
                </w:rPr>
                <w:t>0.75 м</w:t>
              </w:r>
            </w:smartTag>
            <w:r w:rsidRPr="000F59E3">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0F59E3">
                <w:rPr>
                  <w:rFonts w:ascii="Times New Roman" w:hAnsi="Times New Roman"/>
                </w:rPr>
                <w:t>1,8 м</w:t>
              </w:r>
            </w:smartTag>
            <w:r w:rsidRPr="000F59E3">
              <w:rPr>
                <w:rFonts w:ascii="Times New Roman" w:hAnsi="Times New Roman"/>
              </w:rPr>
              <w:t>.</w:t>
            </w:r>
          </w:p>
          <w:p w:rsidR="000F59E3" w:rsidRPr="000F59E3" w:rsidRDefault="000F59E3" w:rsidP="00703AAD">
            <w:pPr>
              <w:widowControl w:val="0"/>
              <w:tabs>
                <w:tab w:val="left" w:pos="1155"/>
              </w:tabs>
              <w:ind w:firstLine="637"/>
              <w:rPr>
                <w:rFonts w:ascii="Times New Roman" w:hAnsi="Times New Roman"/>
              </w:rPr>
            </w:pPr>
            <w:r w:rsidRPr="000F59E3">
              <w:rPr>
                <w:rFonts w:ascii="Times New Roman" w:hAnsi="Times New Roman"/>
              </w:rPr>
              <w:t>- 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F59E3" w:rsidRPr="000F59E3" w:rsidRDefault="000F59E3" w:rsidP="00703AAD">
            <w:pPr>
              <w:widowControl w:val="0"/>
              <w:tabs>
                <w:tab w:val="left" w:pos="1155"/>
              </w:tabs>
              <w:ind w:firstLine="637"/>
              <w:rPr>
                <w:rFonts w:ascii="Times New Roman" w:hAnsi="Times New Roman"/>
              </w:rPr>
            </w:pPr>
            <w:r w:rsidRPr="000F59E3">
              <w:rPr>
                <w:rFonts w:ascii="Times New Roman" w:hAnsi="Times New Roman"/>
              </w:rPr>
              <w:lastRenderedPageBreak/>
              <w:t>- 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Водоснабжение следует производить от централизованных систем в соответствии со СНиП 2.04. 02;</w:t>
            </w:r>
          </w:p>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Санитарная очистка территории;</w:t>
            </w:r>
          </w:p>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Площадки для мусоросборников размещаются из расчета 1 контейнер на 10 домов, но не далее чем 100 м от входа в дом;</w:t>
            </w:r>
          </w:p>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F59E3" w:rsidRPr="000F59E3" w:rsidRDefault="000F59E3" w:rsidP="00703AAD">
            <w:pPr>
              <w:widowControl w:val="0"/>
              <w:tabs>
                <w:tab w:val="left" w:pos="360"/>
              </w:tabs>
              <w:ind w:firstLine="744"/>
              <w:rPr>
                <w:rFonts w:ascii="Times New Roman" w:hAnsi="Times New Roman"/>
                <w:bCs/>
                <w:iCs/>
              </w:rPr>
            </w:pPr>
            <w:r w:rsidRPr="000F59E3">
              <w:rPr>
                <w:rFonts w:ascii="Times New Roman" w:hAnsi="Times New Roman"/>
                <w:bCs/>
                <w:iCs/>
              </w:rPr>
              <w:t xml:space="preserve">Обустройство и озеленение прилегающих к земельным участкам тротуаров и газонов. </w:t>
            </w:r>
          </w:p>
          <w:p w:rsidR="000F59E3" w:rsidRPr="000F59E3" w:rsidRDefault="000F59E3" w:rsidP="00703AAD">
            <w:pPr>
              <w:widowControl w:val="0"/>
              <w:tabs>
                <w:tab w:val="left" w:pos="360"/>
                <w:tab w:val="left" w:pos="1155"/>
              </w:tabs>
              <w:ind w:firstLine="744"/>
              <w:rPr>
                <w:rFonts w:ascii="Times New Roman" w:hAnsi="Times New Roman"/>
              </w:rPr>
            </w:pPr>
            <w:r w:rsidRPr="000F59E3">
              <w:rPr>
                <w:rFonts w:ascii="Times New Roman" w:hAnsi="Times New Roman"/>
                <w:bCs/>
                <w:iCs/>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6.</w:t>
            </w: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Защита от опасных природных процессов.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snapToGrid w:val="0"/>
              <w:ind w:firstLine="744"/>
              <w:rPr>
                <w:rFonts w:ascii="Times New Roman" w:hAnsi="Times New Roman"/>
              </w:rPr>
            </w:pPr>
            <w:r w:rsidRPr="000F59E3">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F59E3" w:rsidRPr="000F59E3" w:rsidRDefault="000F59E3" w:rsidP="00703AAD">
            <w:pPr>
              <w:widowControl w:val="0"/>
              <w:snapToGrid w:val="0"/>
              <w:ind w:firstLine="744"/>
              <w:rPr>
                <w:rFonts w:ascii="Times New Roman" w:hAnsi="Times New Roman"/>
              </w:rPr>
            </w:pPr>
            <w:r w:rsidRPr="000F59E3">
              <w:rPr>
                <w:rFonts w:ascii="Times New Roman" w:hAnsi="Times New Roman"/>
              </w:rPr>
              <w:t>Крутые участки рельефа должны быть оборудованы системой нагорных и водоотводных каналов.</w:t>
            </w:r>
          </w:p>
          <w:p w:rsidR="000F59E3" w:rsidRPr="000F59E3" w:rsidRDefault="000F59E3" w:rsidP="00703AAD">
            <w:pPr>
              <w:widowControl w:val="0"/>
              <w:snapToGrid w:val="0"/>
              <w:ind w:firstLine="744"/>
              <w:rPr>
                <w:rFonts w:ascii="Times New Roman" w:hAnsi="Times New Roman"/>
              </w:rPr>
            </w:pPr>
            <w:r w:rsidRPr="000F59E3">
              <w:rPr>
                <w:rFonts w:ascii="Times New Roman" w:hAnsi="Times New Roman"/>
              </w:rPr>
              <w:t>Проведение мероприятий по борьбе с оврагообразованием.</w:t>
            </w:r>
          </w:p>
          <w:p w:rsidR="000F59E3" w:rsidRPr="000F59E3" w:rsidRDefault="000F59E3" w:rsidP="00703AAD">
            <w:pPr>
              <w:widowControl w:val="0"/>
              <w:tabs>
                <w:tab w:val="left" w:pos="360"/>
              </w:tabs>
              <w:snapToGrid w:val="0"/>
              <w:ind w:firstLine="744"/>
              <w:rPr>
                <w:rFonts w:ascii="Times New Roman" w:hAnsi="Times New Roman"/>
              </w:rPr>
            </w:pPr>
            <w:r w:rsidRPr="000F59E3">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0F59E3">
              <w:rPr>
                <w:rFonts w:ascii="Times New Roman" w:hAnsi="Times New Roman"/>
                <w:bCs/>
                <w:iCs/>
              </w:rPr>
              <w:t>.</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7.</w:t>
            </w:r>
          </w:p>
        </w:tc>
        <w:tc>
          <w:tcPr>
            <w:tcW w:w="329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Требования по охране объектов культурного наследия.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1155"/>
              </w:tabs>
              <w:snapToGrid w:val="0"/>
              <w:ind w:firstLine="0"/>
              <w:rPr>
                <w:rFonts w:ascii="Times New Roman" w:hAnsi="Times New Roman"/>
              </w:rPr>
            </w:pPr>
            <w:r w:rsidRPr="000F59E3">
              <w:rPr>
                <w:rFonts w:ascii="Times New Roman" w:hAnsi="Times New Roman"/>
              </w:rPr>
              <w:t xml:space="preserve"> 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0F59E3" w:rsidRPr="000F59E3" w:rsidRDefault="000F59E3" w:rsidP="000F59E3">
      <w:pPr>
        <w:pStyle w:val="01"/>
        <w:widowControl w:val="0"/>
        <w:ind w:firstLine="709"/>
        <w:rPr>
          <w:rFonts w:ascii="Times New Roman" w:hAnsi="Times New Roman"/>
          <w:color w:val="auto"/>
          <w:lang w:val="ru-RU"/>
        </w:rPr>
      </w:pPr>
    </w:p>
    <w:p w:rsidR="000F59E3" w:rsidRPr="000F59E3" w:rsidRDefault="000F59E3" w:rsidP="000F59E3">
      <w:pPr>
        <w:pStyle w:val="01"/>
        <w:widowControl w:val="0"/>
        <w:ind w:firstLine="0"/>
        <w:jc w:val="center"/>
        <w:rPr>
          <w:rFonts w:ascii="Times New Roman" w:hAnsi="Times New Roman"/>
          <w:color w:val="auto"/>
        </w:rPr>
      </w:pPr>
      <w:r w:rsidRPr="000F59E3">
        <w:rPr>
          <w:rFonts w:ascii="Times New Roman" w:hAnsi="Times New Roman"/>
          <w:color w:val="auto"/>
        </w:rPr>
        <w:t>2. Описание прохождения границ зоны застройки индивидуальными жилыми домами.</w:t>
      </w:r>
    </w:p>
    <w:p w:rsidR="000F59E3" w:rsidRPr="000F59E3" w:rsidRDefault="000F59E3" w:rsidP="000F59E3">
      <w:pPr>
        <w:pStyle w:val="01"/>
        <w:widowControl w:val="0"/>
        <w:ind w:firstLine="0"/>
        <w:jc w:val="center"/>
        <w:rPr>
          <w:rFonts w:ascii="Times New Roman" w:hAnsi="Times New Roman"/>
          <w:color w:val="auto"/>
          <w:lang w:val="ru-RU"/>
        </w:rPr>
      </w:pPr>
    </w:p>
    <w:p w:rsidR="000F59E3" w:rsidRPr="000F59E3" w:rsidRDefault="000F59E3" w:rsidP="000F59E3">
      <w:pPr>
        <w:pStyle w:val="01"/>
        <w:widowControl w:val="0"/>
        <w:ind w:firstLine="0"/>
        <w:jc w:val="center"/>
        <w:rPr>
          <w:rFonts w:ascii="Times New Roman" w:hAnsi="Times New Roman"/>
          <w:color w:val="auto"/>
        </w:rPr>
      </w:pPr>
      <w:r w:rsidRPr="000F59E3">
        <w:rPr>
          <w:rFonts w:ascii="Times New Roman" w:hAnsi="Times New Roman"/>
          <w:color w:val="auto"/>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5"/>
      </w:tblGrid>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lastRenderedPageBreak/>
              <w:t>Номер участка зоны</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 по ул.Пролетарская границе участков жилых домов №2-42 до точки 11; в юго-восточном направлении до точки 10; по ул.Воробьева границе участков жилых домов №4ª-28 до точки 9; по границе огородов точкам 8, 7, 6, 5, 4, 3, 2 до точки 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 по ул.Пролетарская границе участков жилых домов №1-21 до точки 13; в юго-восточном направлении до точки 14; по ул.Первомайская до пересечения с границей населенного пункта в точке 174; по границе населенного пункта через точку 140 до точки 139; по границе участка дома №1 ул.Пролетарская до точки 12.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1/1/3</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127 по ул.Воробьева границе участков жилых домов №1-63 до точки 135; по границе огородов точкам 132, 131, 130, 129, 128 до точки 127.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1/1/4</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19 по ул.Воробьева границе участков жилых домов №32-70 до точки 44; по границе огородов точкам 43, 42 до точки 41; по ул.Советская границе участков жилых домов №3-39 до точки 40; далее от точки 39 по ул.Советская границе участков жилых домов №2-52 до точки 38; в юго-восточном направлении до точки 37; по ул.Воробьева границе участков жилых домов №72-98, минуя зону О 1/1/4 (точки 33, 34, 35, 36) до точки 32; по ул.Малаховского границе участков жилых домов №1-5 до точки 31; по ул.Пугачева границе участков жилых домов №1-25 через точку 30 до точки 29; по границе огородов точкам 24, 23, 22, 21, 20 до точки 19.</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1/1/5</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28 по ул.Пугачева, границе участков жилых домов №2-40 через точку 46 до точки 47; по ул.Малаховского до точки 48; по границе огородов через точку 27 до точки 28.</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1/1/6</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175, 176, 183, 184 и далее по ул.Воробьева до точки 175.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1/1/7</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185 по ул.Воробьева границе участков жилых домов №79-99 до точки 198; в юго-восточном направлении до точки 196; по границе огородов точкам 197, 189, 188, 187, 186 и далее до точки 185.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1/1/8</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217 по ул.Воробьева границе участков жилых домов №101-119 до точки 225; в юго-восточном направлении через точку 224 до точки 223; далее по точкам 222, 221, 218; в северо-западном направлении до точки 217.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1/1/9</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199, 200, 201, 202 и в северо-восточном направлении до точки 199.</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1/1/10</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207, 206 до пересечения с границей населенного пункта в точке 205; по границе населенного пункта до точки 209; в северо-западном направлении до точки 208; в северо-восточном направлении до точки 207.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1/1/11</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212, 211 до пересечения с границей населенного пункта в точке 210; по границе населенного пункта до точки 216; далее по точкам 215, 214, 213 до точки 212.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1/1/12</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234 по ул.Малаховского до точки 235; по ул.Воробьева границе участков жилых домов №123-141 через точку 236 до пересечения с границей населенного пункта в точке 237; по границе </w:t>
            </w:r>
            <w:r w:rsidRPr="000F59E3">
              <w:rPr>
                <w:rFonts w:ascii="Times New Roman" w:hAnsi="Times New Roman"/>
              </w:rPr>
              <w:lastRenderedPageBreak/>
              <w:t>населенного пункта до точки 238; по границе огородов точкам 239, 233 до точки 234.</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Ж 1/1/13</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240 по ул.Малаховского до точки 241; по ул.Воробьева границе участков жилых домов №100-112 до точки 242; в северо-западном направлении до точки 243; по ул.Водопьянова до точки 240.</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1/1/14</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252 по ул.Водопьянова границе участков жилых домов №4-10 до точки 249; по границе огородов точкам 250, 251 до точки 252.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1/1/15</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245, 246, 247, 244 и далее по границе населенного пункта до точки 245.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1/1/16</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77 по ул.К.Маркса границе участков жилых домов №1-11 до точки 76; по границе огородов через точку 75 до пересечения с границей населенного пункта в точке 74; по границе населенного пункта до точки 79; далее по ул.К.Маркса через точку 78 до точки 77.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1/1/17</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63 по ул.К.Маркса границе участков жилых домов №17-89, минуя зону О 1/1/5 (точки 62, 61, 60, 59), точкам 58, 57 до точки 55; по границе огородов точкам 54, 65, 64 до точки 63.</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1/1/18</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81 по ул.К.Маркса до точки 82; по границе огородов точкам 83, 84; по границе населенного пункта до точки 80 и далее до точки 81.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1/1/19</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103 по ул.К.Маркса границе участков жилых домов №2-12 до точки 102; по ул.Молодежная границе участков жилых домов №2-26 до точки 101; по границе огородов точкам 100, 99 до точки 103.</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1/1/20</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262 по ул.Горького границе участков жилых домов №1-47 точкам 261, 260 до точки 259; в юго-западном направлении до точки 258; по границе огородов точкам 257, 256, 255; в северо-западном направлении до точки 262.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1/1/21</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267 по ул.Горького через точки 268, 269 до точки 270; в северо-восточном направлении до точки 266; по ул.Молодежная границе участков жилых домов №1-9 до точки 267.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1/1/22</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271 по ул.Молодежная до точки 272; в юго-западном направлении до точки 273; по ул.Горького границе участков жилых домов №28-32 до точки 274; в северо-восточном направлении до точки 271.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1/1/23</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281 по ул.Горького границе участков жилых домов № 49-77 до точки 282; в юго-западном направлении до точки 283; по границе огородов через точку 284 до точки 281.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1/1/24</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275 в юго-западном направлении до точки 277; по ул.Горького до точки 276; в северо-восточном направлении до точки 275.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1/1/25</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286 по ул.Чапаева границе участков жилых домов №2-12 до точки 287; по границе огородов точкам 288, 289, 285 до точки 286.</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1/1/26</w:t>
            </w:r>
          </w:p>
        </w:tc>
        <w:tc>
          <w:tcPr>
            <w:tcW w:w="765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294 по ул.Чапаева границе участков жилых домов №9-13 до точки 290; по границе огородов точкам 291, 292 до пересечения с границей населенного пункта в точке 293; по границе населенного пункта до точки 294.</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5"/>
      </w:tblGrid>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41, 42, 43, 44 и далее в юго-западном направлении до точки 41.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46 по ул.Гагарина до точки 49; по границе огородов точкам 48, 47 до точки 46.</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1/2/3</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 по ул.Гагарина до точки 7; в северо-западном направлении до пересечения с границей населенного пункта в точке 6; по границе населенного пункта до точки 5; в юго-восточном направлении до точки 3.</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1/2/4</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50 по ул.Гагарина до точки 53; по границе огородов точкам 52, 51 до точки 50.</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1/2/5</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8 по ул.Гагарина до точки 13/1; в северо-западном направлении до точки 101; по границе населенного пункта до точки 9; по границе участка до точки 8.</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1/2/6</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68 по ул.Гагарина до точки 69; далее по точкам 70, 71, 72, 73, 74 до пересечения с границей населенного пункта в точке 75; по границе населенного пункта до точки 61; далее по точкам 62, 63, 64, 65, 66, 67 до точки 68.</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1/2/7</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13/1 в северо-восточном направлении до точки 26, далее в юго-восточном направлении до точки 28, после в общем юго-западном направлении до точки 34, в северо-западном направлении до исходной точки 12/1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½/8</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123 до пересечения с границей населенного пункта в точке 124; по границе населенного пункта до точки 125; далее по точкам 126, 127, 128, 129, 130 и до точки 123.</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½/9</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118, 119, 120, 121, 122 и далее в юго-восточном направлении до точки 118.</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½/10</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111, 112, 113, 114, 115, 116, 117, 110 и до точки 111.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131, 132, 133, 134; далее в северном направлении до точки 131.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160 по точкам 161, 156, 157; по границе огородов точкам 158, 159 до точки 160.</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½/13</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152 по ул.Первомайская до точки 151; по ул.Советская до точки 150; по границе огородов точкам 155, 154, 153 до точки 152.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½/14</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135, 137; по границе огородов через точку 136 до точки 135.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½/15</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163 по точкам 164, 165, 166 до пересечения с границей населенного пункта в точке 167; по границе населенного пункта до точки 162 и далее до точки 163.</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5"/>
      </w:tblGrid>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1/3/1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11 в юго-восточном направлении по точкам 12, 13, 14; затем в северо-западном направлении по точкам 15, 16, 17, 18; по границе населенного пункта до точки 7; по границе огородов точкам 8, 9, 10 до точки 11.</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1/3/2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44 по ул.Луговая точкам 45, 34; далее по точкам 35, 36, 37, 38, </w:t>
            </w:r>
            <w:r w:rsidRPr="000F59E3">
              <w:rPr>
                <w:rFonts w:ascii="Times New Roman" w:hAnsi="Times New Roman"/>
              </w:rPr>
              <w:lastRenderedPageBreak/>
              <w:t>39, 40, 41, 43; в южном направлении до точки 44.</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Ж 1/3/3</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47, 48, 49, 50; в северном направлении до точки 47.</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1/3/4</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59 по ул.Луговая до точки 60; в северном направлении через точку 61 до точки 62; в западном направлении до точки 58; в южном направлении до точки 59.</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1/3/5</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28 по ул.Луговая до точки 33; по границе огородов точкам 32, 31 до пересечения с границей населенного пункта в точке 30; по границе населенного пункта до точки 29; в северном направлении до точки 28.</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1/3/6</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40 по ул.Луговая до точки 41; по границе огородов точкам 42, 43 до точки 40.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х.Кравцово (4)</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5"/>
      </w:tblGrid>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¼/1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 в южном направлении до точки 10; по границе огородов точкам 11, 4 до точки 3.</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¼/2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22, 23, 24, 25; в северном направлении до точки 22.</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¼/3</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26, 27, 28, 29; в северо-западном направлении до точки 26.</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¼/4</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65 в юго-восточном направлении до точки 66; в юго-западном направлении до пересечения с границей населенного пункта в точке 67; по границе населенного пункта до точки 68; по границе огородов точкам 69, 70, 64 до точки 65.</w:t>
            </w:r>
          </w:p>
        </w:tc>
      </w:tr>
      <w:tr w:rsidR="000F59E3" w:rsidRPr="000F59E3" w:rsidTr="00703AAD">
        <w:trPr>
          <w:jc w:val="right"/>
        </w:trPr>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¼/5</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38 в западном направлении до точки 37; в юго-восточном направлении по точкам 46, 45 до пересечения с границей населенного пункта в точке 44; по границе населенного пункта до точки 43; далее по точкам 42, 41, 40 до пересечения с границей населенного пункта в точке 39; по границе населенного пункта до точки 38.</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с.Криница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655"/>
      </w:tblGrid>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1/5/1</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40 в северо-западном направлении до точки 41; по ул.Мира до точки 42; далее по точкам 33, 34 до пересечения с границей населенного пункта в точке 35; по границе населенного пункта до точки 38; далее через точку 39 до точки 40.</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1/5/2</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26 по ул.Мира до точки 27; по пер.Советский до точки 24; в северо-восточном направлении до точки 25 и далее до точки 26.</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1/5/3</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29 по ул.Мира до точки 28; по пер.Советский до точки 32; далее по точкам 31, 30 до точки 29.</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1/5/4</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70 по ул.Мира до точки 71; далее по точкам 72, 73, 74, 75, 68, 69 до точки 70.</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1/5/5</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79 в западном направлении до точки 80; в южном и юго-восточном направлениях через точку 81 до пересечения с границей населенного пункта в точке 82; по границе населенного пункта до точки 79.</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Ж 1/5/6</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50 по ул.Первомайская до точки 51; далее по точкам 52, 53, 54, 55, 56, 57, 58 до пересечения с границей населенного пункта в точке 59; по границе населенного пункта до точки 60; по границе огородов точкам 61, 62, 63, 64, 65, 66 до точки 50.</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1/5/7</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 по ул.Первомайская до точки 13; по границе огородов точкам 14, 15, 11 до точки 12.</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1/5/8</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 по ул.Первомайская до точки 5; по границе огородов точкам 6, 7, 8, 3 до точки 4.</w:t>
            </w:r>
          </w:p>
        </w:tc>
      </w:tr>
      <w:tr w:rsidR="000F59E3" w:rsidRPr="000F59E3" w:rsidTr="00703AAD">
        <w:tc>
          <w:tcPr>
            <w:tcW w:w="1809"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1/5/9</w:t>
            </w:r>
          </w:p>
        </w:tc>
        <w:tc>
          <w:tcPr>
            <w:tcW w:w="765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44 по ул.Первомайская до точки 49; в южном направлении до точки 48; далее по точкам 47, 46, 45 и в северо-восточном направлении до точки 44.</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8.3.2. Зона планируемого размещения индивидуальной жилой застройки – Ж1(п).</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с.Радченское выделяется 1 участок;</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х.Дядин выделяется 4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с.Травкино выделяется 3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х.Кравцово выделяется 3 участка;</w:t>
      </w:r>
    </w:p>
    <w:p w:rsidR="000F59E3" w:rsidRPr="000F59E3" w:rsidRDefault="000F59E3" w:rsidP="000F59E3">
      <w:pPr>
        <w:pStyle w:val="01"/>
        <w:widowControl w:val="0"/>
        <w:ind w:firstLine="709"/>
        <w:rPr>
          <w:rFonts w:ascii="Times New Roman" w:hAnsi="Times New Roman"/>
          <w:color w:val="auto"/>
          <w:lang w:val="ru-RU"/>
        </w:rPr>
      </w:pPr>
      <w:r w:rsidRPr="000F59E3">
        <w:rPr>
          <w:rFonts w:ascii="Times New Roman" w:hAnsi="Times New Roman"/>
          <w:color w:val="auto"/>
        </w:rPr>
        <w:t>в с.Криница выделяется 3 участка.</w:t>
      </w: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3.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352"/>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Для индивидуального жилищного строительства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Для ведения личного подсобного хозяйства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Ведение огородничества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Малоэтажная многоквартирная жилая застройка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Блокированная жилая застройка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Коммунальное обслуживание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Обеспечением внутреннего правопорядка</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lastRenderedPageBreak/>
              <w:t>Историко-культурная деятельность</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Ведение огородничества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Общественное использование объектов капитального строительства</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Социальное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Бытовое обслуживание</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Здравоохранение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Амбулаторно-поликлиническое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Стационарное медицинское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Образование и просвещение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Дошкольное, начальное и среднее общее образование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Среднее и высшее профессиональное образование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Культурное развитие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Религиозное использование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Общественное управление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Обеспечение научной деятельности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Обеспечение деятельности в области гидрометеорологии и смежных с ней областях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Ветеринарное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Амбулаторное ветеринарное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Приюты для животных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Деловое управление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Объекты торговли (торговые центры, торгово-развлекательные центры (комплексы)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Рынки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Банковская и страховая деятельность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Общественное питание</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Гостиничное обслуживание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Развлечения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Обслуживание автотранспорта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Объекты придорожного сервиса </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Ведение садоводства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Ведение дачного хозяйства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Сельскохозяйственное использования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Хранение и переработка сельскохозяйственной продукции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3.</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5000 кв.м</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100 кв.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этажа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40%</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Для земельных участков малоэтажной многоквартирной жилой застройки</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1,0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300 кв.м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40%</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w:t>
            </w:r>
            <w:r w:rsidRPr="000F59E3">
              <w:rPr>
                <w:rFonts w:ascii="Times New Roman" w:hAnsi="Times New Roman"/>
              </w:rPr>
              <w:t>дошкольного, начального и среднего общего образования</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детского сада: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0,4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общеобразовательной школы:</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1,5 га.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 xml:space="preserve">Минимальные отступы от границ земельных участков в целях определения мест </w:t>
            </w:r>
            <w:r w:rsidRPr="000F59E3">
              <w:rPr>
                <w:rFonts w:ascii="Times New Roman" w:hAnsi="Times New Roman"/>
                <w:bCs/>
                <w:iCs/>
              </w:rPr>
              <w:lastRenderedPageBreak/>
              <w:t>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6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Для прочих земельных участков, не относящихся к жилой застройке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0,1 кв.м.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этаж</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Для ИЖС, ЛПХ Минимальный отступ от границ земельного участка в сложившейся застройке, при ширине земельного участка 12 м. и менее:</w:t>
            </w:r>
          </w:p>
          <w:p w:rsidR="000F59E3" w:rsidRPr="000F59E3" w:rsidRDefault="000F59E3" w:rsidP="00703AAD">
            <w:pPr>
              <w:widowControl w:val="0"/>
              <w:ind w:firstLine="0"/>
              <w:rPr>
                <w:rFonts w:ascii="Times New Roman" w:hAnsi="Times New Roman"/>
              </w:rPr>
            </w:pPr>
            <w:r w:rsidRPr="000F59E3">
              <w:rPr>
                <w:rFonts w:ascii="Times New Roman" w:hAnsi="Times New Roman"/>
              </w:rPr>
              <w:t>- 1,0 м – для одноэтажного жилого дома;</w:t>
            </w:r>
          </w:p>
          <w:p w:rsidR="000F59E3" w:rsidRPr="000F59E3" w:rsidRDefault="000F59E3" w:rsidP="00703AAD">
            <w:pPr>
              <w:widowControl w:val="0"/>
              <w:ind w:firstLine="0"/>
              <w:rPr>
                <w:rFonts w:ascii="Times New Roman" w:hAnsi="Times New Roman"/>
              </w:rPr>
            </w:pPr>
            <w:r w:rsidRPr="000F59E3">
              <w:rPr>
                <w:rFonts w:ascii="Times New Roman" w:hAnsi="Times New Roman"/>
              </w:rPr>
              <w:t>- 1,5 м – для двухэтажного жилого дома;</w:t>
            </w:r>
          </w:p>
          <w:p w:rsidR="000F59E3" w:rsidRPr="000F59E3" w:rsidRDefault="000F59E3" w:rsidP="00703AAD">
            <w:pPr>
              <w:widowControl w:val="0"/>
              <w:ind w:firstLine="0"/>
              <w:rPr>
                <w:rFonts w:ascii="Times New Roman" w:hAnsi="Times New Roman"/>
              </w:rPr>
            </w:pPr>
            <w:r w:rsidRPr="000F59E3">
              <w:rPr>
                <w:rFonts w:ascii="Times New Roman"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0F59E3">
                <w:rPr>
                  <w:rFonts w:ascii="Times New Roman" w:hAnsi="Times New Roman"/>
                </w:rPr>
                <w:t>5 м</w:t>
              </w:r>
            </w:smartTag>
            <w:r w:rsidRPr="000F59E3">
              <w:rPr>
                <w:rFonts w:ascii="Times New Roman" w:hAnsi="Times New Roman"/>
              </w:rPr>
              <w:t xml:space="preserve">., от красной линии проездов – не менее </w:t>
            </w:r>
            <w:smartTag w:uri="urn:schemas-microsoft-com:office:smarttags" w:element="metricconverter">
              <w:smartTagPr>
                <w:attr w:name="ProductID" w:val="3 м"/>
              </w:smartTagPr>
              <w:r w:rsidRPr="000F59E3">
                <w:rPr>
                  <w:rFonts w:ascii="Times New Roman" w:hAnsi="Times New Roman"/>
                </w:rPr>
                <w:t>3 м</w:t>
              </w:r>
            </w:smartTag>
            <w:r w:rsidRPr="000F59E3">
              <w:rPr>
                <w:rFonts w:ascii="Times New Roman"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F59E3">
                <w:rPr>
                  <w:rFonts w:ascii="Times New Roman" w:hAnsi="Times New Roman"/>
                </w:rPr>
                <w:t>5 м</w:t>
              </w:r>
            </w:smartTag>
            <w:r w:rsidRPr="000F59E3">
              <w:rPr>
                <w:rFonts w:ascii="Times New Roman"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0F59E3" w:rsidRPr="000F59E3" w:rsidRDefault="000F59E3" w:rsidP="00703AAD">
            <w:pPr>
              <w:widowControl w:val="0"/>
              <w:tabs>
                <w:tab w:val="left" w:pos="1155"/>
              </w:tabs>
              <w:snapToGrid w:val="0"/>
              <w:ind w:firstLine="742"/>
              <w:rPr>
                <w:rFonts w:ascii="Times New Roman" w:hAnsi="Times New Roman"/>
              </w:rPr>
            </w:pPr>
            <w:r w:rsidRPr="000F59E3">
              <w:rPr>
                <w:rFonts w:ascii="Times New Roman" w:hAnsi="Times New Roman"/>
              </w:rPr>
              <w:t xml:space="preserve">- Учреждения и предприятия обслуживания следует размещать из расчета </w:t>
            </w:r>
            <w:r w:rsidRPr="000F59E3">
              <w:rPr>
                <w:rFonts w:ascii="Times New Roman" w:hAnsi="Times New Roman"/>
              </w:rPr>
              <w:lastRenderedPageBreak/>
              <w:t>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0F59E3" w:rsidRPr="000F59E3" w:rsidRDefault="000F59E3" w:rsidP="00703AAD">
            <w:pPr>
              <w:widowControl w:val="0"/>
              <w:tabs>
                <w:tab w:val="left" w:pos="1155"/>
              </w:tabs>
              <w:snapToGrid w:val="0"/>
              <w:ind w:firstLine="742"/>
              <w:rPr>
                <w:rFonts w:ascii="Times New Roman" w:hAnsi="Times New Roman"/>
              </w:rPr>
            </w:pPr>
            <w:r w:rsidRPr="000F59E3">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0F59E3" w:rsidRPr="000F59E3" w:rsidRDefault="000F59E3" w:rsidP="00703AAD">
            <w:pPr>
              <w:widowControl w:val="0"/>
              <w:ind w:firstLine="742"/>
              <w:rPr>
                <w:rFonts w:ascii="Times New Roman" w:hAnsi="Times New Roman"/>
              </w:rPr>
            </w:pPr>
            <w:r w:rsidRPr="000F59E3">
              <w:rPr>
                <w:rFonts w:ascii="Times New Roman" w:hAnsi="Times New Roman"/>
              </w:rPr>
              <w:t>При проведении строительства строгое соблюдение красных линий, определяющих границы улиц.</w:t>
            </w:r>
          </w:p>
          <w:p w:rsidR="000F59E3" w:rsidRPr="000F59E3" w:rsidRDefault="000F59E3" w:rsidP="00703AAD">
            <w:pPr>
              <w:widowControl w:val="0"/>
              <w:ind w:firstLine="742"/>
              <w:rPr>
                <w:rFonts w:ascii="Times New Roman" w:hAnsi="Times New Roman"/>
              </w:rPr>
            </w:pPr>
            <w:r w:rsidRPr="000F59E3">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0F59E3" w:rsidRPr="000F59E3" w:rsidRDefault="000F59E3" w:rsidP="00703AAD">
            <w:pPr>
              <w:widowControl w:val="0"/>
              <w:ind w:firstLine="742"/>
              <w:rPr>
                <w:rFonts w:ascii="Times New Roman" w:hAnsi="Times New Roman"/>
              </w:rPr>
            </w:pPr>
            <w:r w:rsidRPr="000F59E3">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0F59E3" w:rsidRPr="000F59E3" w:rsidRDefault="000F59E3" w:rsidP="00703AAD">
            <w:pPr>
              <w:widowControl w:val="0"/>
              <w:ind w:firstLine="742"/>
              <w:rPr>
                <w:rFonts w:ascii="Times New Roman" w:hAnsi="Times New Roman"/>
              </w:rPr>
            </w:pPr>
            <w:r w:rsidRPr="000F59E3">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0F59E3">
                <w:rPr>
                  <w:rFonts w:ascii="Times New Roman" w:hAnsi="Times New Roman"/>
                </w:rPr>
                <w:t>0,1 га.</w:t>
              </w:r>
            </w:smartTag>
            <w:r w:rsidRPr="000F59E3">
              <w:rPr>
                <w:rFonts w:ascii="Times New Roman" w:hAnsi="Times New Roman"/>
              </w:rPr>
              <w:t xml:space="preserve"> Расстояние от сараев для скота и птицы до шахтных колодцев должно быть не менее 50м.</w:t>
            </w:r>
          </w:p>
          <w:p w:rsidR="000F59E3" w:rsidRPr="000F59E3" w:rsidRDefault="000F59E3" w:rsidP="00703AAD">
            <w:pPr>
              <w:widowControl w:val="0"/>
              <w:ind w:firstLine="742"/>
              <w:rPr>
                <w:rFonts w:ascii="Times New Roman" w:hAnsi="Times New Roman"/>
              </w:rPr>
            </w:pPr>
            <w:r w:rsidRPr="000F59E3">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0F59E3" w:rsidRPr="000F59E3" w:rsidRDefault="000F59E3" w:rsidP="00703AAD">
            <w:pPr>
              <w:widowControl w:val="0"/>
              <w:ind w:firstLine="742"/>
              <w:rPr>
                <w:rFonts w:ascii="Times New Roman" w:hAnsi="Times New Roman"/>
              </w:rPr>
            </w:pPr>
            <w:r w:rsidRPr="000F59E3">
              <w:rPr>
                <w:rFonts w:ascii="Times New Roman" w:hAnsi="Times New Roman"/>
              </w:rPr>
              <w:t>Вспомогательные строения, за исключением гаражей располагать со стороны улиц не допускается.</w:t>
            </w:r>
          </w:p>
          <w:p w:rsidR="000F59E3" w:rsidRPr="000F59E3" w:rsidRDefault="000F59E3" w:rsidP="00703AAD">
            <w:pPr>
              <w:widowControl w:val="0"/>
              <w:ind w:firstLine="742"/>
              <w:rPr>
                <w:rFonts w:ascii="Times New Roman" w:hAnsi="Times New Roman"/>
              </w:rPr>
            </w:pPr>
            <w:r w:rsidRPr="000F59E3">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0F59E3" w:rsidRPr="000F59E3" w:rsidRDefault="000F59E3" w:rsidP="00703AAD">
            <w:pPr>
              <w:widowControl w:val="0"/>
              <w:ind w:firstLine="742"/>
              <w:rPr>
                <w:rFonts w:ascii="Times New Roman" w:hAnsi="Times New Roman"/>
              </w:rPr>
            </w:pPr>
            <w:r w:rsidRPr="000F59E3">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0F59E3" w:rsidRPr="000F59E3" w:rsidRDefault="000F59E3" w:rsidP="00703AAD">
            <w:pPr>
              <w:widowControl w:val="0"/>
              <w:ind w:firstLine="742"/>
              <w:rPr>
                <w:rFonts w:ascii="Times New Roman" w:hAnsi="Times New Roman"/>
              </w:rPr>
            </w:pPr>
            <w:r w:rsidRPr="000F59E3">
              <w:rPr>
                <w:rFonts w:ascii="Times New Roman" w:hAnsi="Times New Roman"/>
              </w:rP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0F59E3">
                <w:rPr>
                  <w:rFonts w:ascii="Times New Roman" w:hAnsi="Times New Roman"/>
                </w:rPr>
                <w:t>0.75 м</w:t>
              </w:r>
            </w:smartTag>
            <w:r w:rsidRPr="000F59E3">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0F59E3">
                <w:rPr>
                  <w:rFonts w:ascii="Times New Roman" w:hAnsi="Times New Roman"/>
                </w:rPr>
                <w:t>1,8 м</w:t>
              </w:r>
            </w:smartTag>
            <w:r w:rsidRPr="000F59E3">
              <w:rPr>
                <w:rFonts w:ascii="Times New Roman" w:hAnsi="Times New Roman"/>
              </w:rPr>
              <w:t>.</w:t>
            </w:r>
          </w:p>
          <w:p w:rsidR="000F59E3" w:rsidRPr="000F59E3" w:rsidRDefault="000F59E3" w:rsidP="00703AAD">
            <w:pPr>
              <w:widowControl w:val="0"/>
              <w:tabs>
                <w:tab w:val="left" w:pos="1155"/>
              </w:tabs>
              <w:ind w:firstLine="742"/>
              <w:rPr>
                <w:rFonts w:ascii="Times New Roman" w:hAnsi="Times New Roman"/>
              </w:rPr>
            </w:pPr>
            <w:r w:rsidRPr="000F59E3">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0F59E3" w:rsidRPr="000F59E3" w:rsidRDefault="000F59E3" w:rsidP="00703AAD">
            <w:pPr>
              <w:widowControl w:val="0"/>
              <w:tabs>
                <w:tab w:val="left" w:pos="1155"/>
              </w:tabs>
              <w:ind w:firstLine="742"/>
              <w:rPr>
                <w:rFonts w:ascii="Times New Roman" w:hAnsi="Times New Roman"/>
              </w:rPr>
            </w:pPr>
            <w:r w:rsidRPr="000F59E3">
              <w:rPr>
                <w:rFonts w:ascii="Times New Roman" w:hAnsi="Times New Roman"/>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t>Водоснабжение следует производить от централизованных систем в соответствии со СниП 2.04. 02;</w:t>
            </w:r>
          </w:p>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lastRenderedPageBreak/>
              <w:t>Санитарная очистка территории;</w:t>
            </w:r>
          </w:p>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t>Площадки для мусоросборников размещаются из расчета 1 контейнер на 10 домов, но не далее чем 100 м от входа в дом;</w:t>
            </w:r>
          </w:p>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t>Расстояние от надворного туалета до стен соседнего дома необходимо принимать не менее 12м, до источника водоснабжения (колодца) не менее 25м;</w:t>
            </w:r>
          </w:p>
          <w:p w:rsidR="000F59E3" w:rsidRPr="000F59E3" w:rsidRDefault="000F59E3" w:rsidP="00703AAD">
            <w:pPr>
              <w:widowControl w:val="0"/>
              <w:tabs>
                <w:tab w:val="left" w:pos="360"/>
              </w:tabs>
              <w:ind w:firstLine="461"/>
              <w:rPr>
                <w:rFonts w:ascii="Times New Roman" w:hAnsi="Times New Roman"/>
                <w:bCs/>
                <w:iCs/>
              </w:rPr>
            </w:pPr>
            <w:r w:rsidRPr="000F59E3">
              <w:rPr>
                <w:rFonts w:ascii="Times New Roman" w:hAnsi="Times New Roman"/>
                <w:bCs/>
                <w:iCs/>
              </w:rPr>
              <w:t xml:space="preserve">Обустройство и озеленение прилегающих к земельным участкам тротуаров и газонов. </w:t>
            </w:r>
          </w:p>
          <w:p w:rsidR="000F59E3" w:rsidRPr="000F59E3" w:rsidRDefault="000F59E3" w:rsidP="00703AAD">
            <w:pPr>
              <w:widowControl w:val="0"/>
              <w:tabs>
                <w:tab w:val="left" w:pos="360"/>
                <w:tab w:val="left" w:pos="1155"/>
              </w:tabs>
              <w:ind w:firstLine="461"/>
              <w:rPr>
                <w:rFonts w:ascii="Times New Roman" w:hAnsi="Times New Roman"/>
              </w:rPr>
            </w:pPr>
            <w:r w:rsidRPr="000F59E3">
              <w:rPr>
                <w:rFonts w:ascii="Times New Roman" w:hAnsi="Times New Roman"/>
                <w:bCs/>
                <w:iCs/>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6.</w:t>
            </w:r>
          </w:p>
        </w:tc>
        <w:tc>
          <w:tcPr>
            <w:tcW w:w="354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Защита от опасных природных процессов.</w:t>
            </w:r>
          </w:p>
        </w:tc>
        <w:tc>
          <w:tcPr>
            <w:tcW w:w="535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snapToGrid w:val="0"/>
              <w:ind w:firstLine="602"/>
              <w:rPr>
                <w:rFonts w:ascii="Times New Roman" w:hAnsi="Times New Roman"/>
              </w:rPr>
            </w:pPr>
            <w:r w:rsidRPr="000F59E3">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0F59E3" w:rsidRPr="000F59E3" w:rsidRDefault="000F59E3" w:rsidP="00703AAD">
            <w:pPr>
              <w:widowControl w:val="0"/>
              <w:snapToGrid w:val="0"/>
              <w:ind w:firstLine="602"/>
              <w:rPr>
                <w:rFonts w:ascii="Times New Roman" w:hAnsi="Times New Roman"/>
              </w:rPr>
            </w:pPr>
            <w:r w:rsidRPr="000F59E3">
              <w:rPr>
                <w:rFonts w:ascii="Times New Roman" w:hAnsi="Times New Roman"/>
              </w:rPr>
              <w:t>Крутые участки рельефа должны быть оборудованы системой нагорных и водоотводных каналов.</w:t>
            </w:r>
          </w:p>
          <w:p w:rsidR="000F59E3" w:rsidRPr="000F59E3" w:rsidRDefault="000F59E3" w:rsidP="00703AAD">
            <w:pPr>
              <w:widowControl w:val="0"/>
              <w:snapToGrid w:val="0"/>
              <w:ind w:firstLine="602"/>
              <w:rPr>
                <w:rFonts w:ascii="Times New Roman" w:hAnsi="Times New Roman"/>
              </w:rPr>
            </w:pPr>
            <w:r w:rsidRPr="000F59E3">
              <w:rPr>
                <w:rFonts w:ascii="Times New Roman" w:hAnsi="Times New Roman"/>
              </w:rPr>
              <w:t>Проведение мероприятий по борьбе с оврагообразованием.</w:t>
            </w:r>
          </w:p>
          <w:p w:rsidR="000F59E3" w:rsidRPr="000F59E3" w:rsidRDefault="000F59E3" w:rsidP="00703AAD">
            <w:pPr>
              <w:widowControl w:val="0"/>
              <w:tabs>
                <w:tab w:val="left" w:pos="360"/>
              </w:tabs>
              <w:snapToGrid w:val="0"/>
              <w:ind w:firstLine="602"/>
              <w:rPr>
                <w:rFonts w:ascii="Times New Roman" w:hAnsi="Times New Roman"/>
              </w:rPr>
            </w:pPr>
            <w:r w:rsidRPr="000F59E3">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4. Описание прохождения границ зоны планируемого размещения жилой застройки:</w:t>
      </w:r>
    </w:p>
    <w:p w:rsidR="000F59E3" w:rsidRPr="000F59E3" w:rsidRDefault="000F59E3" w:rsidP="000F59E3">
      <w:pPr>
        <w:widowControl w:val="0"/>
        <w:ind w:firstLine="709"/>
        <w:rPr>
          <w:rFonts w:ascii="Times New Roman" w:hAnsi="Times New Roman"/>
          <w:kern w:val="24"/>
        </w:rPr>
      </w:pPr>
      <w:bookmarkStart w:id="144" w:name="_Toc286742611"/>
      <w:bookmarkStart w:id="145" w:name="_Toc283904172"/>
      <w:bookmarkStart w:id="146" w:name="_Toc280099722"/>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1(п)/1/1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111, 112, 113, 117, 116, 118 до пересечения с границей населенного пункта в точке 119; по границе населенного пункта до точки 120; затем по точкам 121, 122, 123 и в северо-восточном направлении до точки 111.</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х.Дядин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54, 55, 56, 57 и далее в северо-восточном направлении до точки 54.</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1(п)/2/2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185, 190, 189, 188, 187 до пересечения с границей населенного пункта в точке 186; по границе населенного пункта до точки 185.</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Ж 1(п)/2/3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58, 59, 60, 61, 62, 63, 64 и далее в северо-восточном направлении до точки 58.</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1(п)/2/4</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180, 181, 182, 179 и далее в северо-западном направлении до точки 180.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64, 65, 66, 67; в западном направлении до точки 64.</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1(п)/3/2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36, 37, 38, 39; в восточном направлении до точки 36.</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1(п)/3/3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47, 48 до пересечения с границей населенного пункта в точке 49; по границе населенного пункта до точки 47.</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jc w:val="center"/>
        <w:rPr>
          <w:rFonts w:ascii="Times New Roman" w:hAnsi="Times New Roman"/>
          <w:kern w:val="24"/>
        </w:rPr>
      </w:pPr>
      <w:r w:rsidRPr="000F59E3">
        <w:rPr>
          <w:rFonts w:ascii="Times New Roman" w:hAnsi="Times New Roman"/>
          <w:kern w:val="24"/>
        </w:rPr>
        <w:t>Населенный пункт х.Кравцово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1(п)/4/1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 3, 5, 5’, 1; по границе населенного пункта до точки 2.</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1(п)/4/2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12, 15, 14, 13; по границе населенного пункта до точки 12.</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1(п)/4/3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20 в северо-западном направлении до точки 16; далее по точкам 17, 18 до пересечения с границей населенного пункта в точке 19; по границе населенного пункта до точки 20.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jc w:val="center"/>
        <w:rPr>
          <w:rFonts w:ascii="Times New Roman" w:hAnsi="Times New Roman"/>
          <w:kern w:val="24"/>
        </w:rPr>
      </w:pPr>
      <w:r w:rsidRPr="000F59E3">
        <w:rPr>
          <w:rFonts w:ascii="Times New Roman" w:hAnsi="Times New Roman"/>
          <w:kern w:val="24"/>
        </w:rPr>
        <w:t>Населенный пункт с.Криница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1(п)/5/1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19 в северо-восточном направлении до точки 37; в северо-западном направлении до пересечения с границей населенного пункта в точке 36; по границе населенного пункта до точки 20; в юго-восточном направлении до точки 19.</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1(п)/5/2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67 по ул.Мира до точки 70; далее по точкам 69, 68; в северном и северо-западном направлениях до точки 67.</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1(п)/5/3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76, 77 до пересечения с границей населенного пункта в точке 78; по границе населенного пункта до точки 79; в западном направлении до точки 80; в северном направлении до точки 76.</w:t>
            </w:r>
          </w:p>
        </w:tc>
      </w:tr>
    </w:tbl>
    <w:p w:rsidR="000F59E3" w:rsidRPr="000F59E3" w:rsidRDefault="000F59E3" w:rsidP="000F59E3">
      <w:pPr>
        <w:widowControl w:val="0"/>
        <w:tabs>
          <w:tab w:val="num" w:pos="0"/>
          <w:tab w:val="left" w:pos="9333"/>
        </w:tabs>
        <w:ind w:firstLine="709"/>
        <w:rPr>
          <w:rFonts w:ascii="Times New Roman" w:hAnsi="Times New Roman"/>
        </w:rPr>
      </w:pPr>
      <w:r w:rsidRPr="000F59E3">
        <w:rPr>
          <w:rFonts w:ascii="Times New Roman" w:hAnsi="Times New Roman"/>
        </w:rPr>
        <w:t>8.3.3. Зона коллективных садов – Ж2.</w:t>
      </w:r>
    </w:p>
    <w:p w:rsidR="000F59E3" w:rsidRPr="000F59E3" w:rsidRDefault="000F59E3" w:rsidP="000F59E3">
      <w:pPr>
        <w:widowControl w:val="0"/>
        <w:ind w:firstLine="709"/>
        <w:rPr>
          <w:rFonts w:ascii="Times New Roman" w:hAnsi="Times New Roman"/>
        </w:rPr>
      </w:pPr>
      <w:r w:rsidRPr="000F59E3">
        <w:rPr>
          <w:rFonts w:ascii="Times New Roman" w:hAnsi="Times New Roman"/>
        </w:rPr>
        <w:t>На территории Радченского сельского поселения выделяются участки зоны коллективных садов, в том числе: в с.Радченское 1 участок, на х.Дядин 1 участок.</w:t>
      </w:r>
    </w:p>
    <w:p w:rsidR="000F59E3" w:rsidRPr="000F59E3" w:rsidRDefault="000F59E3" w:rsidP="000F59E3">
      <w:pPr>
        <w:widowControl w:val="0"/>
        <w:ind w:firstLine="0"/>
        <w:jc w:val="center"/>
        <w:rPr>
          <w:rFonts w:ascii="Times New Roman" w:hAnsi="Times New Roman"/>
        </w:rPr>
      </w:pPr>
      <w:r w:rsidRPr="000F59E3">
        <w:rPr>
          <w:rFonts w:ascii="Times New Roman" w:hAnsi="Times New Roman"/>
        </w:rPr>
        <w:t>5. Градостроительный регламент.</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1"/>
        <w:gridCol w:w="4538"/>
      </w:tblGrid>
      <w:tr w:rsidR="000F59E3" w:rsidRPr="000F59E3" w:rsidTr="00703AAD">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w:t>
            </w:r>
          </w:p>
        </w:tc>
        <w:tc>
          <w:tcPr>
            <w:tcW w:w="42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5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trHeight w:val="152"/>
        </w:trPr>
        <w:tc>
          <w:tcPr>
            <w:tcW w:w="567" w:type="dxa"/>
            <w:vMerge w:val="restart"/>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highlight w:val="cyan"/>
              </w:rPr>
            </w:pPr>
          </w:p>
        </w:tc>
        <w:tc>
          <w:tcPr>
            <w:tcW w:w="4251" w:type="dxa"/>
            <w:tcBorders>
              <w:top w:val="nil"/>
              <w:left w:val="single" w:sz="4" w:space="0" w:color="auto"/>
              <w:bottom w:val="nil"/>
              <w:right w:val="single" w:sz="4" w:space="0" w:color="auto"/>
            </w:tcBorders>
            <w:hideMark/>
          </w:tcPr>
          <w:p w:rsidR="000F59E3" w:rsidRPr="000F59E3" w:rsidRDefault="000F59E3" w:rsidP="00703AAD">
            <w:pPr>
              <w:widowControl w:val="0"/>
              <w:ind w:firstLine="459"/>
              <w:rPr>
                <w:rFonts w:ascii="Times New Roman" w:hAnsi="Times New Roman"/>
                <w:kern w:val="24"/>
              </w:rPr>
            </w:pPr>
            <w:r w:rsidRPr="000F59E3">
              <w:rPr>
                <w:rFonts w:ascii="Times New Roman" w:hAnsi="Times New Roman"/>
                <w:kern w:val="24"/>
              </w:rPr>
              <w:t xml:space="preserve">Ведение огородничества (осуществление деятельности, </w:t>
            </w:r>
            <w:r w:rsidRPr="000F59E3">
              <w:rPr>
                <w:rFonts w:ascii="Times New Roman" w:hAnsi="Times New Roman"/>
                <w:kern w:val="24"/>
              </w:rPr>
              <w:lastRenderedPageBreak/>
              <w:t>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538" w:type="dxa"/>
            <w:vMerge w:val="restart"/>
            <w:tcBorders>
              <w:top w:val="nil"/>
              <w:left w:val="single" w:sz="4" w:space="0" w:color="auto"/>
              <w:bottom w:val="single" w:sz="4" w:space="0" w:color="auto"/>
              <w:right w:val="single" w:sz="4" w:space="0" w:color="auto"/>
            </w:tcBorders>
            <w:hideMark/>
          </w:tcPr>
          <w:p w:rsidR="000F59E3" w:rsidRPr="000F59E3" w:rsidRDefault="000F59E3" w:rsidP="00703AAD">
            <w:pPr>
              <w:widowControl w:val="0"/>
              <w:ind w:firstLine="319"/>
              <w:rPr>
                <w:rFonts w:ascii="Times New Roman" w:hAnsi="Times New Roman"/>
                <w:kern w:val="24"/>
              </w:rPr>
            </w:pPr>
            <w:r w:rsidRPr="000F59E3">
              <w:rPr>
                <w:rFonts w:ascii="Times New Roman" w:hAnsi="Times New Roman"/>
                <w:kern w:val="24"/>
              </w:rPr>
              <w:lastRenderedPageBreak/>
              <w:t xml:space="preserve">Коммунальное обслуживание (размещение объектов капитального </w:t>
            </w:r>
            <w:r w:rsidRPr="000F59E3">
              <w:rPr>
                <w:rFonts w:ascii="Times New Roman" w:hAnsi="Times New Roman"/>
                <w:kern w:val="24"/>
              </w:rPr>
              <w:lastRenderedPageBreak/>
              <w:t>строительства, в целях обеспечения физических и юридических лиц коммунальными услугами)</w:t>
            </w:r>
          </w:p>
        </w:tc>
      </w:tr>
      <w:tr w:rsidR="000F59E3" w:rsidRPr="000F59E3" w:rsidTr="00703AAD">
        <w:trPr>
          <w:trHeight w:val="161"/>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highlight w:val="cyan"/>
              </w:rPr>
            </w:pPr>
          </w:p>
        </w:tc>
        <w:tc>
          <w:tcPr>
            <w:tcW w:w="4251" w:type="dxa"/>
            <w:tcBorders>
              <w:top w:val="nil"/>
              <w:left w:val="single" w:sz="4" w:space="0" w:color="auto"/>
              <w:bottom w:val="nil"/>
              <w:right w:val="single" w:sz="4" w:space="0" w:color="auto"/>
            </w:tcBorders>
            <w:hideMark/>
          </w:tcPr>
          <w:p w:rsidR="000F59E3" w:rsidRPr="000F59E3" w:rsidRDefault="000F59E3" w:rsidP="00703AAD">
            <w:pPr>
              <w:widowControl w:val="0"/>
              <w:autoSpaceDE w:val="0"/>
              <w:autoSpaceDN w:val="0"/>
              <w:adjustRightInd w:val="0"/>
              <w:ind w:firstLine="459"/>
              <w:rPr>
                <w:rFonts w:ascii="Times New Roman" w:hAnsi="Times New Roman"/>
              </w:rPr>
            </w:pPr>
            <w:bookmarkStart w:id="147" w:name="sub_10132"/>
            <w:r w:rsidRPr="000F59E3">
              <w:rPr>
                <w:rFonts w:ascii="Times New Roman" w:hAnsi="Times New Roman"/>
              </w:rPr>
              <w:t>Ведение садоводства</w:t>
            </w:r>
            <w:bookmarkEnd w:id="147"/>
            <w:r w:rsidRPr="000F59E3">
              <w:rPr>
                <w:rFonts w:ascii="Times New Roman" w:hAnsi="Times New Roman"/>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размещение садового дома, предназначенного для отдыха и не подлежащего разделу на квартиры;</w:t>
            </w:r>
          </w:p>
          <w:p w:rsidR="000F59E3" w:rsidRPr="000F59E3" w:rsidRDefault="000F59E3" w:rsidP="00703AAD">
            <w:pPr>
              <w:widowControl w:val="0"/>
              <w:ind w:firstLine="459"/>
              <w:rPr>
                <w:rFonts w:ascii="Times New Roman" w:hAnsi="Times New Roman"/>
                <w:kern w:val="24"/>
              </w:rPr>
            </w:pPr>
            <w:r w:rsidRPr="000F59E3">
              <w:rPr>
                <w:rFonts w:ascii="Times New Roman" w:hAnsi="Times New Roman"/>
              </w:rPr>
              <w:t>размещение хозяйственных строений и сооружений)</w:t>
            </w:r>
          </w:p>
        </w:tc>
        <w:tc>
          <w:tcPr>
            <w:tcW w:w="4538" w:type="dxa"/>
            <w:vMerge/>
            <w:tcBorders>
              <w:top w:val="nil"/>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rPr>
          <w:trHeight w:val="699"/>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highlight w:val="cyan"/>
              </w:rPr>
            </w:pPr>
          </w:p>
        </w:tc>
        <w:tc>
          <w:tcPr>
            <w:tcW w:w="4251" w:type="dxa"/>
            <w:tcBorders>
              <w:top w:val="nil"/>
              <w:left w:val="single" w:sz="4" w:space="0" w:color="auto"/>
              <w:bottom w:val="single" w:sz="4" w:space="0" w:color="auto"/>
              <w:right w:val="single" w:sz="4" w:space="0" w:color="auto"/>
            </w:tcBorders>
            <w:hideMark/>
          </w:tcPr>
          <w:p w:rsidR="000F59E3" w:rsidRPr="000F59E3" w:rsidRDefault="000F59E3" w:rsidP="00703AAD">
            <w:pPr>
              <w:widowControl w:val="0"/>
              <w:autoSpaceDE w:val="0"/>
              <w:autoSpaceDN w:val="0"/>
              <w:adjustRightInd w:val="0"/>
              <w:ind w:firstLine="459"/>
              <w:rPr>
                <w:rFonts w:ascii="Times New Roman" w:hAnsi="Times New Roman"/>
              </w:rPr>
            </w:pPr>
            <w:bookmarkStart w:id="148" w:name="sub_10133"/>
            <w:r w:rsidRPr="000F59E3">
              <w:rPr>
                <w:rFonts w:ascii="Times New Roman" w:hAnsi="Times New Roman"/>
              </w:rPr>
              <w:t>Ведение дачного хозяйства</w:t>
            </w:r>
            <w:bookmarkEnd w:id="148"/>
            <w:r w:rsidRPr="000F59E3">
              <w:rPr>
                <w:rFonts w:ascii="Times New Roman" w:hAnsi="Times New Roman"/>
              </w:rPr>
              <w:t xml:space="preserve">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F59E3" w:rsidRPr="000F59E3" w:rsidRDefault="000F59E3" w:rsidP="00703AAD">
            <w:pPr>
              <w:widowControl w:val="0"/>
              <w:ind w:firstLine="459"/>
              <w:rPr>
                <w:rFonts w:ascii="Times New Roman" w:hAnsi="Times New Roman"/>
              </w:rPr>
            </w:pPr>
            <w:r w:rsidRPr="000F59E3">
              <w:rPr>
                <w:rFonts w:ascii="Times New Roman" w:hAnsi="Times New Roman"/>
              </w:rPr>
              <w:t>размещение хозяйственных строений и сооружений)</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Для ведения личного подсобного хозяйства</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Для индивидуального жилищного строительства</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Малоэтажная многоквартирная жилая застройка</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 xml:space="preserve">Коммунальное обслуживание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Обеспечением внутреннего правопорядка</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 xml:space="preserve">Историко-культурная </w:t>
            </w:r>
            <w:r w:rsidRPr="000F59E3">
              <w:rPr>
                <w:rFonts w:ascii="Times New Roman" w:hAnsi="Times New Roman" w:cs="Times New Roman"/>
                <w:sz w:val="24"/>
                <w:szCs w:val="24"/>
              </w:rPr>
              <w:lastRenderedPageBreak/>
              <w:t>деятельность</w:t>
            </w:r>
          </w:p>
        </w:tc>
        <w:tc>
          <w:tcPr>
            <w:tcW w:w="4538" w:type="dxa"/>
            <w:vMerge/>
            <w:tcBorders>
              <w:top w:val="nil"/>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2.</w:t>
            </w:r>
          </w:p>
        </w:tc>
        <w:tc>
          <w:tcPr>
            <w:tcW w:w="42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45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c>
          <w:tcPr>
            <w:tcW w:w="567"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42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Общественное использование объектов капитального строительства</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Социальное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Бытовое обслуживание</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Здравоохранение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Амбулаторно-поликлиническое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Стационарное медицинское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Образование и просвещение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Дошкольное, начальное и среднее общее образование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Среднее и высшее профессиональное образование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Культурное развитие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Религиозное использование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Общественное управление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Обеспечение научной деятельности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Обеспечение деятельности в области гидрометеорологии и смежных с ней областях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Ветеринарное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Амбулаторное ветеринарное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Приюты для животных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Деловое управление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Объекты торговли (торговые центры, торгово-развлекательные центры (комплексы)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Рынки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Банковская и страховая деятельность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Общественное питание</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Гостиничное обслуживание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Развлечения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Обслуживание автотранспорта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Объекты придорожного сервиса </w:t>
            </w:r>
          </w:p>
          <w:p w:rsidR="000F59E3" w:rsidRPr="000F59E3" w:rsidRDefault="000F59E3" w:rsidP="00703AAD">
            <w:pPr>
              <w:widowControl w:val="0"/>
              <w:autoSpaceDE w:val="0"/>
              <w:autoSpaceDN w:val="0"/>
              <w:adjustRightInd w:val="0"/>
              <w:ind w:firstLine="459"/>
              <w:rPr>
                <w:rFonts w:ascii="Times New Roman" w:hAnsi="Times New Roman"/>
              </w:rPr>
            </w:pPr>
            <w:r w:rsidRPr="000F59E3">
              <w:rPr>
                <w:rFonts w:ascii="Times New Roman" w:hAnsi="Times New Roman"/>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Сельскохозяйственное использования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 xml:space="preserve">Хранение и переработка сельскохозяйственной продукции </w:t>
            </w:r>
          </w:p>
          <w:p w:rsidR="000F59E3" w:rsidRPr="000F59E3" w:rsidRDefault="000F59E3" w:rsidP="00703AAD">
            <w:pPr>
              <w:pStyle w:val="ConsPlusNormal"/>
              <w:suppressAutoHyphens w:val="0"/>
              <w:autoSpaceDN w:val="0"/>
              <w:adjustRightInd w:val="0"/>
              <w:ind w:firstLine="459"/>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tc>
        <w:tc>
          <w:tcPr>
            <w:tcW w:w="45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61"/>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461"/>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c>
          <w:tcPr>
            <w:tcW w:w="9356"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0" w:type="dxa"/>
              <w:tblLayout w:type="fixed"/>
              <w:tblLook w:val="04A0" w:firstRow="1" w:lastRow="0" w:firstColumn="1" w:lastColumn="0" w:noHBand="0" w:noVBand="1"/>
            </w:tblPr>
            <w:tblGrid>
              <w:gridCol w:w="562"/>
              <w:gridCol w:w="4175"/>
              <w:gridCol w:w="787"/>
              <w:gridCol w:w="4394"/>
            </w:tblGrid>
            <w:tr w:rsidR="000F59E3" w:rsidRPr="000F59E3" w:rsidTr="00703AAD">
              <w:tc>
                <w:tcPr>
                  <w:tcW w:w="561"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trPr>
              <w:tc>
                <w:tcPr>
                  <w:tcW w:w="561" w:type="dxa"/>
                  <w:vMerge w:val="restart"/>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0,5 га</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м</w:t>
                  </w: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этажа</w:t>
                  </w: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40%</w:t>
                  </w:r>
                </w:p>
              </w:tc>
            </w:tr>
            <w:tr w:rsidR="000F59E3" w:rsidRPr="000F59E3" w:rsidTr="00703AAD">
              <w:tc>
                <w:tcPr>
                  <w:tcW w:w="562" w:type="dxa"/>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w:t>
                  </w:r>
                </w:p>
              </w:tc>
              <w:tc>
                <w:tcPr>
                  <w:tcW w:w="9355" w:type="dxa"/>
                  <w:gridSpan w:val="3"/>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Архитектурно-строительные требования</w:t>
                  </w:r>
                </w:p>
              </w:tc>
            </w:tr>
            <w:tr w:rsidR="000F59E3" w:rsidRPr="000F59E3"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1,0 м – для одноэтажного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1,5 м – для двухэтажного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постройки для содержания скота и птицы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других построек (бани, гаража, летней кухни, сарая и др.) – 1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дворовых туалетов, помойных ям, выгребов, септиков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стволов высокорослых деревьев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стволов среднерослых деревьев –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от кустарника – 1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при размещении ульев на высоте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с отделением их зданием, строением, сооружением, густым кустарником высотой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lastRenderedPageBreak/>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0F59E3" w:rsidRPr="000F59E3"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lastRenderedPageBreak/>
                    <w:t>Ограничения использования земельных участков и объектов капитального строительства</w:t>
                  </w:r>
                </w:p>
              </w:tc>
            </w:tr>
            <w:tr w:rsidR="000F59E3" w:rsidRPr="000F59E3" w:rsidTr="00703AAD">
              <w:tc>
                <w:tcPr>
                  <w:tcW w:w="561"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4175"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0F59E3" w:rsidRPr="000F59E3" w:rsidRDefault="000F59E3" w:rsidP="00703AAD">
                  <w:pPr>
                    <w:widowControl w:val="0"/>
                    <w:ind w:firstLine="0"/>
                    <w:rPr>
                      <w:rFonts w:ascii="Times New Roman" w:hAnsi="Times New Roman"/>
                    </w:rPr>
                  </w:pPr>
                  <w:r w:rsidRPr="000F59E3">
                    <w:rPr>
                      <w:rFonts w:ascii="Times New Roman" w:hAnsi="Times New Roman"/>
                    </w:rPr>
                    <w:t>- не допускается размещение коллективных или индивидуальных дачных и садово-огородных участков;</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0F59E3" w:rsidRPr="000F59E3" w:rsidRDefault="000F59E3" w:rsidP="00703AAD">
            <w:pPr>
              <w:widowControl w:val="0"/>
              <w:ind w:firstLine="0"/>
              <w:rPr>
                <w:rFonts w:ascii="Times New Roman" w:hAnsi="Times New Roman"/>
                <w:kern w:val="24"/>
              </w:rPr>
            </w:pP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6. Описание прохождения границ зоны коллективных садов.</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2/1/1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168 по точкам 169, 172 до пересечения с границей населенного пункта в точке 173; по границе населенного пункта до точки 168. </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Населенный пункт х.Дядин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Ж 2/2/1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37, 38 до пересечения с границей населенного пункта в точке 39; по границе населенного пункта до точки 37.</w:t>
            </w:r>
          </w:p>
        </w:tc>
      </w:tr>
    </w:tbl>
    <w:p w:rsidR="000F59E3" w:rsidRPr="000F59E3" w:rsidRDefault="000F59E3" w:rsidP="000F59E3">
      <w:pPr>
        <w:widowControl w:val="0"/>
        <w:tabs>
          <w:tab w:val="num" w:pos="0"/>
        </w:tabs>
        <w:ind w:firstLine="709"/>
        <w:rPr>
          <w:rFonts w:ascii="Times New Roman" w:hAnsi="Times New Roman"/>
          <w:bCs/>
        </w:rPr>
      </w:pPr>
      <w:r w:rsidRPr="000F59E3">
        <w:rPr>
          <w:rFonts w:ascii="Times New Roman" w:hAnsi="Times New Roman"/>
          <w:bCs/>
        </w:rPr>
        <w:t>Статья 8.4. Общественно-деловые зоны</w:t>
      </w:r>
      <w:bookmarkEnd w:id="144"/>
      <w:bookmarkEnd w:id="145"/>
      <w:bookmarkEnd w:id="146"/>
      <w:r w:rsidRPr="000F59E3">
        <w:rPr>
          <w:rFonts w:ascii="Times New Roman" w:hAnsi="Times New Roman"/>
          <w:bCs/>
        </w:rPr>
        <w:t>.</w:t>
      </w:r>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8.4.1. Зона общественного центра – О1.</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На территории сельского поселения выделяются участки зон общественного центра, в т.ч.:</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с.Радченское 4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х.Дядин 2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с.Травкино 2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х.Кравцово 1 участок;</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с.Криница 1 участок.</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338"/>
        <w:gridCol w:w="316"/>
        <w:gridCol w:w="251"/>
        <w:gridCol w:w="4961"/>
      </w:tblGrid>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Общественное использование объектов капитального строительства</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lastRenderedPageBreak/>
              <w:t>Коммунальное обслуживание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Социальное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Бытовое обслуживание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Здравоохранение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Амбулаторно-поликлиническое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Стационарное медицинское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Образование и просвещение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Дошкольное, начальное и среднее общее образование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Среднее и высшее профессиональное образование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Культурное развитие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Религиозное использование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Общественное управление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Обеспечение научной деятельности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Обеспечение деятельности в области гидрометеорологии и смежных с ней областях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Ветеринарное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Амбулаторное ветеринарное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Приюты для животных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Деловое управление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Объекты торговли (торговые центры, торгово-развлекательные центры (комплексы)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Рынки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Банковская и страховая деятельность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Общественное питание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Гостиничное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Развлечения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Обслуживание автотранспорта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Объекты придорожного сервиса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lastRenderedPageBreak/>
              <w:t>Объекты гаражного назначения</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внутреннего правопорядка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Связь</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462"/>
              <w:rPr>
                <w:rFonts w:ascii="Times New Roman" w:hAnsi="Times New Roman"/>
                <w:color w:val="auto"/>
                <w:lang w:val="ru-RU"/>
              </w:rPr>
            </w:pPr>
            <w:r w:rsidRPr="000F59E3">
              <w:rPr>
                <w:rFonts w:ascii="Times New Roman" w:hAnsi="Times New Roman"/>
                <w:color w:val="auto"/>
                <w:lang w:val="ru-RU"/>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462"/>
              <w:jc w:val="both"/>
              <w:rPr>
                <w:rFonts w:ascii="Times New Roman" w:hAnsi="Times New Roman" w:cs="Times New Roman"/>
                <w:sz w:val="24"/>
                <w:szCs w:val="24"/>
              </w:rPr>
            </w:pPr>
            <w:r w:rsidRPr="000F59E3">
              <w:rPr>
                <w:rFonts w:ascii="Times New Roman" w:hAnsi="Times New Roman" w:cs="Times New Roman"/>
                <w:sz w:val="24"/>
                <w:szCs w:val="24"/>
              </w:rPr>
              <w:lastRenderedPageBreak/>
              <w:t>коммунальное обслуживание</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2.</w:t>
            </w: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431"/>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Жилая застройка</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Для индивидуального жилищного строительства</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Малоэтажная многоквартирная жилая застройка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Для ведения личного подсобного хозяйства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Блокированная жилая застройка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Среднеэтажная жилая застройка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Склады</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 xml:space="preserve">Научное обеспечение сельского хозяйства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Хранение и переработка сельскохозяйственной продукции</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Обеспечение сельскохозяйственного производства</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bCs/>
                <w:iCs/>
              </w:rPr>
              <w:t>Для земельных участков объектов общественно-деловой застройки</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61"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0,02 га.</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 xml:space="preserve">Минимальные отступы от границ земельных участков в целях определения мест допустимого </w:t>
            </w:r>
            <w:r w:rsidRPr="000F59E3">
              <w:rPr>
                <w:rFonts w:ascii="Times New Roman" w:hAnsi="Times New Roman"/>
                <w:bCs/>
                <w:iCs/>
              </w:rPr>
              <w:lastRenderedPageBreak/>
              <w:t>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50%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 xml:space="preserve">Для земельных участков </w:t>
            </w:r>
            <w:r w:rsidRPr="000F59E3">
              <w:rPr>
                <w:rFonts w:ascii="Times New Roman" w:hAnsi="Times New Roman"/>
              </w:rPr>
              <w:t>дошкольного, начального и среднего общего образования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детского сада: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0,4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общеобразовательной школы:</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1,5 га.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земельных участков малоэтажной многоквартирной жилой застройки</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300 кв.м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05"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50%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rPr>
            </w:pPr>
            <w:r w:rsidRPr="000F59E3">
              <w:rPr>
                <w:rFonts w:ascii="Times New Roman" w:hAnsi="Times New Roman"/>
                <w:bCs/>
              </w:rPr>
              <w:t>4.</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num" w:pos="387"/>
              </w:tabs>
              <w:ind w:firstLine="0"/>
              <w:rPr>
                <w:rFonts w:ascii="Times New Roman" w:hAnsi="Times New Roman"/>
                <w:bCs/>
                <w:iCs/>
              </w:rPr>
            </w:pPr>
            <w:r w:rsidRPr="000F59E3">
              <w:rPr>
                <w:rFonts w:ascii="Times New Roman" w:hAnsi="Times New Roman"/>
              </w:rPr>
              <w:t xml:space="preserve">Минимальное расстояние от зданий, строений, сооружений до красной линии улиц </w:t>
            </w:r>
            <w:r w:rsidRPr="000F59E3">
              <w:rPr>
                <w:rFonts w:ascii="Times New Roman" w:hAnsi="Times New Roman"/>
              </w:rPr>
              <w:lastRenderedPageBreak/>
              <w:t>– 5 м.</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F59E3" w:rsidRPr="000F59E3" w:rsidRDefault="000F59E3" w:rsidP="00703AAD">
            <w:pPr>
              <w:widowControl w:val="0"/>
              <w:tabs>
                <w:tab w:val="num" w:pos="34"/>
              </w:tabs>
              <w:ind w:firstLine="0"/>
              <w:rPr>
                <w:rFonts w:ascii="Times New Roman" w:eastAsia="Arial" w:hAnsi="Times New Roman"/>
                <w:lang w:bidi="en-US"/>
              </w:rPr>
            </w:pPr>
            <w:r w:rsidRPr="000F59E3">
              <w:rPr>
                <w:rFonts w:ascii="Times New Roman" w:hAnsi="Times New Roman"/>
              </w:rPr>
              <w:t>Минимальное расстояние от</w:t>
            </w:r>
            <w:r w:rsidRPr="000F59E3">
              <w:rPr>
                <w:rFonts w:ascii="Times New Roman" w:eastAsia="Arial" w:hAnsi="Times New Roman"/>
                <w:lang w:bidi="en-US"/>
              </w:rPr>
              <w:t xml:space="preserve"> детских дошкольных учреждений и общеобразовательных школ до красных линий – 10 м.</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Процент застройки максимальный для культовых зданий – 80%.</w:t>
            </w:r>
          </w:p>
          <w:p w:rsidR="000F59E3" w:rsidRPr="000F59E3" w:rsidRDefault="000F59E3" w:rsidP="00703AAD">
            <w:pPr>
              <w:widowControl w:val="0"/>
              <w:tabs>
                <w:tab w:val="num" w:pos="0"/>
              </w:tabs>
              <w:ind w:firstLine="0"/>
              <w:rPr>
                <w:rFonts w:ascii="Times New Roman" w:hAnsi="Times New Roman"/>
              </w:rPr>
            </w:pPr>
            <w:r w:rsidRPr="000F59E3">
              <w:rPr>
                <w:rFonts w:ascii="Times New Roman" w:hAnsi="Times New Roman"/>
                <w:bCs/>
                <w:iCs/>
              </w:rPr>
              <w:t>Нормативные размеры земельных участков для объектов образования местного значения:</w:t>
            </w:r>
          </w:p>
          <w:p w:rsidR="000F59E3" w:rsidRPr="000F59E3" w:rsidRDefault="000F59E3" w:rsidP="00703AAD">
            <w:pPr>
              <w:widowControl w:val="0"/>
              <w:tabs>
                <w:tab w:val="num" w:pos="0"/>
              </w:tabs>
              <w:ind w:firstLine="0"/>
              <w:rPr>
                <w:rFonts w:ascii="Times New Roman" w:hAnsi="Times New Roman"/>
                <w:bCs/>
                <w:iCs/>
              </w:rPr>
            </w:pPr>
            <w:r w:rsidRPr="000F59E3">
              <w:rPr>
                <w:rFonts w:ascii="Times New Roman" w:hAnsi="Times New Roman"/>
                <w:bCs/>
                <w:iCs/>
              </w:rPr>
              <w:t>- дошкольное образовательное учреждение – 35 м² на 1 место,</w:t>
            </w:r>
          </w:p>
          <w:p w:rsidR="000F59E3" w:rsidRPr="000F59E3" w:rsidRDefault="000F59E3" w:rsidP="00703AAD">
            <w:pPr>
              <w:widowControl w:val="0"/>
              <w:tabs>
                <w:tab w:val="num" w:pos="-14"/>
              </w:tabs>
              <w:ind w:firstLine="0"/>
              <w:rPr>
                <w:rFonts w:ascii="Times New Roman" w:hAnsi="Times New Roman"/>
                <w:bCs/>
                <w:iCs/>
              </w:rPr>
            </w:pPr>
            <w:r w:rsidRPr="000F59E3">
              <w:rPr>
                <w:rFonts w:ascii="Times New Roman" w:hAnsi="Times New Roman"/>
                <w:bCs/>
                <w:iCs/>
              </w:rPr>
              <w:t>- общеобразовательные учреждения привместимости 40-600 мест – 50 м² на 1 место; 600-800 мест – 40 м² на 1 место.</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0F59E3">
                <w:rPr>
                  <w:rFonts w:ascii="Times New Roman" w:hAnsi="Times New Roman"/>
                </w:rPr>
                <w:t>2,5 км</w:t>
              </w:r>
            </w:smartTag>
            <w:r w:rsidRPr="000F59E3">
              <w:rPr>
                <w:rFonts w:ascii="Times New Roman" w:hAnsi="Times New Roman"/>
              </w:rPr>
              <w:t>), периодического спроса – в границах поселения с пешеходно-транспортной доступностью не более 60 минут.</w:t>
            </w:r>
          </w:p>
          <w:p w:rsidR="000F59E3" w:rsidRPr="000F59E3" w:rsidRDefault="000F59E3" w:rsidP="00703AAD">
            <w:pPr>
              <w:widowControl w:val="0"/>
              <w:snapToGrid w:val="0"/>
              <w:ind w:firstLine="431"/>
              <w:rPr>
                <w:rFonts w:ascii="Times New Roman" w:hAnsi="Times New Roman"/>
              </w:rPr>
            </w:pPr>
            <w:r w:rsidRPr="000F59E3">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0F59E3" w:rsidRPr="000F59E3" w:rsidRDefault="000F59E3" w:rsidP="00703AAD">
            <w:pPr>
              <w:widowControl w:val="0"/>
              <w:tabs>
                <w:tab w:val="num" w:pos="322"/>
              </w:tabs>
              <w:ind w:firstLine="431"/>
              <w:rPr>
                <w:rFonts w:ascii="Times New Roman" w:hAnsi="Times New Roman"/>
              </w:rPr>
            </w:pPr>
            <w:r w:rsidRPr="000F59E3">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0F59E3" w:rsidRPr="000F59E3" w:rsidRDefault="000F59E3" w:rsidP="00703AAD">
            <w:pPr>
              <w:widowControl w:val="0"/>
              <w:tabs>
                <w:tab w:val="num" w:pos="322"/>
              </w:tabs>
              <w:ind w:firstLine="431"/>
              <w:rPr>
                <w:rFonts w:ascii="Times New Roman" w:hAnsi="Times New Roman"/>
              </w:rPr>
            </w:pPr>
            <w:r w:rsidRPr="000F59E3">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0F59E3" w:rsidRPr="000F59E3" w:rsidRDefault="000F59E3" w:rsidP="00703AAD">
            <w:pPr>
              <w:widowControl w:val="0"/>
              <w:tabs>
                <w:tab w:val="num" w:pos="322"/>
              </w:tabs>
              <w:ind w:firstLine="431"/>
              <w:rPr>
                <w:rFonts w:ascii="Times New Roman" w:hAnsi="Times New Roman"/>
              </w:rPr>
            </w:pPr>
            <w:r w:rsidRPr="000F59E3">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0F59E3" w:rsidRPr="000F59E3" w:rsidRDefault="000F59E3" w:rsidP="00703AAD">
            <w:pPr>
              <w:widowControl w:val="0"/>
              <w:tabs>
                <w:tab w:val="num" w:pos="322"/>
              </w:tabs>
              <w:ind w:firstLine="431"/>
              <w:rPr>
                <w:rFonts w:ascii="Times New Roman" w:hAnsi="Times New Roman"/>
              </w:rPr>
            </w:pPr>
            <w:r w:rsidRPr="000F59E3">
              <w:rPr>
                <w:rFonts w:ascii="Times New Roman" w:hAnsi="Times New Roman"/>
              </w:rPr>
              <w:t>для спортивных зданий и сооружений не менее 3 – 5 машино-мест на 100 мест;</w:t>
            </w:r>
          </w:p>
          <w:p w:rsidR="000F59E3" w:rsidRPr="000F59E3" w:rsidRDefault="000F59E3" w:rsidP="00703AAD">
            <w:pPr>
              <w:widowControl w:val="0"/>
              <w:tabs>
                <w:tab w:val="num" w:pos="322"/>
              </w:tabs>
              <w:ind w:firstLine="431"/>
              <w:rPr>
                <w:rFonts w:ascii="Times New Roman" w:hAnsi="Times New Roman"/>
              </w:rPr>
            </w:pPr>
            <w:r w:rsidRPr="000F59E3">
              <w:rPr>
                <w:rFonts w:ascii="Times New Roman" w:hAnsi="Times New Roman"/>
              </w:rPr>
              <w:t>для поликлиник не менее 2 машино-мест на 100 посещений;</w:t>
            </w:r>
          </w:p>
          <w:p w:rsidR="000F59E3" w:rsidRPr="000F59E3" w:rsidRDefault="000F59E3" w:rsidP="00703AAD">
            <w:pPr>
              <w:pStyle w:val="afff"/>
              <w:widowControl w:val="0"/>
              <w:spacing w:after="0" w:line="240" w:lineRule="auto"/>
              <w:ind w:left="0" w:firstLine="431"/>
              <w:rPr>
                <w:rFonts w:ascii="Times New Roman" w:hAnsi="Times New Roman"/>
                <w:bCs/>
                <w:iCs/>
                <w:sz w:val="24"/>
                <w:szCs w:val="24"/>
              </w:rPr>
            </w:pPr>
            <w:r w:rsidRPr="000F59E3">
              <w:rPr>
                <w:rFonts w:ascii="Times New Roman" w:hAnsi="Times New Roman"/>
                <w:sz w:val="24"/>
                <w:szCs w:val="24"/>
              </w:rPr>
              <w:t>для больниц не менее 3 машино-мест на 100 коек.</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3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528"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2"/>
                <w:tab w:val="left" w:pos="255"/>
              </w:tabs>
              <w:snapToGrid w:val="0"/>
              <w:ind w:firstLine="0"/>
              <w:rPr>
                <w:rFonts w:ascii="Times New Roman" w:hAnsi="Times New Roman"/>
              </w:rPr>
            </w:pPr>
            <w:r w:rsidRPr="000F59E3">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F59E3" w:rsidRPr="000F59E3" w:rsidRDefault="000F59E3" w:rsidP="00703AAD">
            <w:pPr>
              <w:widowControl w:val="0"/>
              <w:tabs>
                <w:tab w:val="left" w:pos="-2"/>
                <w:tab w:val="left" w:pos="680"/>
              </w:tabs>
              <w:snapToGrid w:val="0"/>
              <w:ind w:firstLine="0"/>
              <w:rPr>
                <w:rFonts w:ascii="Times New Roman" w:hAnsi="Times New Roman"/>
              </w:rPr>
            </w:pPr>
            <w:r w:rsidRPr="000F59E3">
              <w:rPr>
                <w:rFonts w:ascii="Times New Roman" w:hAnsi="Times New Roman"/>
              </w:rPr>
              <w:t>- Устройство бордюрного обрамления, проезжей части улиц, тротуаров, газонов.</w:t>
            </w:r>
          </w:p>
          <w:p w:rsidR="000F59E3" w:rsidRPr="000F59E3" w:rsidRDefault="000F59E3" w:rsidP="00703AAD">
            <w:pPr>
              <w:widowControl w:val="0"/>
              <w:tabs>
                <w:tab w:val="left" w:pos="-2"/>
                <w:tab w:val="left" w:pos="1155"/>
              </w:tabs>
              <w:ind w:firstLine="0"/>
              <w:rPr>
                <w:rFonts w:ascii="Times New Roman" w:hAnsi="Times New Roman"/>
              </w:rPr>
            </w:pPr>
            <w:r w:rsidRPr="000F59E3">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0F59E3">
                <w:rPr>
                  <w:rFonts w:ascii="Times New Roman" w:hAnsi="Times New Roman"/>
                </w:rPr>
                <w:t>0,5 куб. м</w:t>
              </w:r>
            </w:smartTag>
            <w:r w:rsidRPr="000F59E3">
              <w:rPr>
                <w:rFonts w:ascii="Times New Roman" w:hAnsi="Times New Roman"/>
              </w:rPr>
              <w:t xml:space="preserve">) и (или) урны. </w:t>
            </w:r>
          </w:p>
          <w:p w:rsidR="000F59E3" w:rsidRPr="000F59E3" w:rsidRDefault="000F59E3" w:rsidP="00703AAD">
            <w:pPr>
              <w:widowControl w:val="0"/>
              <w:tabs>
                <w:tab w:val="left" w:pos="-2"/>
                <w:tab w:val="left" w:pos="1155"/>
              </w:tabs>
              <w:ind w:firstLine="0"/>
              <w:rPr>
                <w:rFonts w:ascii="Times New Roman" w:hAnsi="Times New Roman"/>
              </w:rPr>
            </w:pPr>
            <w:r w:rsidRPr="000F59E3">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F59E3" w:rsidRPr="000F59E3" w:rsidRDefault="000F59E3" w:rsidP="00703AAD">
            <w:pPr>
              <w:widowControl w:val="0"/>
              <w:tabs>
                <w:tab w:val="left" w:pos="394"/>
                <w:tab w:val="left" w:pos="461"/>
              </w:tabs>
              <w:snapToGrid w:val="0"/>
              <w:ind w:firstLine="0"/>
              <w:rPr>
                <w:rFonts w:ascii="Times New Roman" w:hAnsi="Times New Roman"/>
              </w:rPr>
            </w:pPr>
            <w:r w:rsidRPr="000F59E3">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6.</w:t>
            </w:r>
          </w:p>
        </w:tc>
        <w:tc>
          <w:tcPr>
            <w:tcW w:w="33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Защита от опасных природных процессов.</w:t>
            </w:r>
          </w:p>
        </w:tc>
        <w:tc>
          <w:tcPr>
            <w:tcW w:w="5528"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1155"/>
              </w:tabs>
              <w:snapToGrid w:val="0"/>
              <w:ind w:firstLine="0"/>
              <w:rPr>
                <w:rFonts w:ascii="Times New Roman" w:hAnsi="Times New Roman"/>
              </w:rPr>
            </w:pPr>
            <w:r w:rsidRPr="000F59E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F59E3" w:rsidRPr="000F59E3" w:rsidRDefault="000F59E3" w:rsidP="00703AAD">
            <w:pPr>
              <w:widowControl w:val="0"/>
              <w:tabs>
                <w:tab w:val="left" w:pos="0"/>
              </w:tabs>
              <w:snapToGrid w:val="0"/>
              <w:ind w:firstLine="0"/>
              <w:rPr>
                <w:rFonts w:ascii="Times New Roman" w:hAnsi="Times New Roman"/>
              </w:rPr>
            </w:pPr>
            <w:r w:rsidRPr="000F59E3">
              <w:rPr>
                <w:rFonts w:ascii="Times New Roman" w:hAnsi="Times New Roman"/>
              </w:rPr>
              <w:t>Крутые участки рельефа должны быть оборудованы системой нагорных и водоотводных каналов.</w:t>
            </w:r>
          </w:p>
          <w:p w:rsidR="000F59E3" w:rsidRPr="000F59E3" w:rsidRDefault="000F59E3" w:rsidP="00703AAD">
            <w:pPr>
              <w:widowControl w:val="0"/>
              <w:ind w:firstLine="0"/>
              <w:rPr>
                <w:rFonts w:ascii="Times New Roman" w:hAnsi="Times New Roman"/>
              </w:rPr>
            </w:pPr>
            <w:r w:rsidRPr="000F59E3">
              <w:rPr>
                <w:rFonts w:ascii="Times New Roman" w:hAnsi="Times New Roman"/>
              </w:rPr>
              <w:t>При возведении капитальных зданий проведение дополнительных инженерно-геологических изысканий.</w:t>
            </w:r>
          </w:p>
          <w:p w:rsidR="000F59E3" w:rsidRPr="000F59E3" w:rsidRDefault="000F59E3" w:rsidP="00703AAD">
            <w:pPr>
              <w:widowControl w:val="0"/>
              <w:tabs>
                <w:tab w:val="left" w:pos="420"/>
                <w:tab w:val="left" w:pos="1155"/>
              </w:tabs>
              <w:snapToGrid w:val="0"/>
              <w:ind w:firstLine="0"/>
              <w:rPr>
                <w:rFonts w:ascii="Times New Roman" w:hAnsi="Times New Roman"/>
              </w:rPr>
            </w:pPr>
            <w:r w:rsidRPr="000F59E3">
              <w:rPr>
                <w:rFonts w:ascii="Times New Roman" w:hAnsi="Times New Roman"/>
              </w:rPr>
              <w:t>Проведение мероприятий по борьбе с оврагообразованием.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7.</w:t>
            </w:r>
          </w:p>
        </w:tc>
        <w:tc>
          <w:tcPr>
            <w:tcW w:w="33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Требования по охране объектов культурного наследия.</w:t>
            </w:r>
          </w:p>
        </w:tc>
        <w:tc>
          <w:tcPr>
            <w:tcW w:w="5528"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numPr>
                <w:ilvl w:val="0"/>
                <w:numId w:val="3"/>
              </w:numPr>
              <w:tabs>
                <w:tab w:val="left" w:pos="420"/>
                <w:tab w:val="left" w:pos="1155"/>
              </w:tabs>
              <w:snapToGrid w:val="0"/>
              <w:ind w:left="0" w:firstLine="0"/>
              <w:rPr>
                <w:rFonts w:ascii="Times New Roman" w:hAnsi="Times New Roman"/>
              </w:rPr>
            </w:pPr>
            <w:r w:rsidRPr="000F59E3">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7. Описание прохождения границ участков зон размещения объектов общественно-делового назначения.</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44"/>
      </w:tblGrid>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84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rPr>
            </w:pPr>
          </w:p>
        </w:tc>
        <w:tc>
          <w:tcPr>
            <w:tcW w:w="784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1/1/1</w:t>
            </w:r>
          </w:p>
        </w:tc>
        <w:tc>
          <w:tcPr>
            <w:tcW w:w="784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135, 132, 133, 134 и далее по ул.Воробьева до точки 135.</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1/1/2</w:t>
            </w:r>
          </w:p>
        </w:tc>
        <w:tc>
          <w:tcPr>
            <w:tcW w:w="784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174, 177, 176, 175; по ул.Воробьева до точки 174.</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1/1/3</w:t>
            </w:r>
          </w:p>
        </w:tc>
        <w:tc>
          <w:tcPr>
            <w:tcW w:w="784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184, 183, 186, 185; по ул.Воробьева до точки 184.</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1/1/4</w:t>
            </w:r>
          </w:p>
        </w:tc>
        <w:tc>
          <w:tcPr>
            <w:tcW w:w="784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33, 34, 35, 36 и далее по ул.Воробьева до точки 33.</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jc w:val="center"/>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709"/>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О ½/1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По точкам 23, 24, 25 и далее по ул.Гагарина до точки 23.</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О ½/2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По точкам 170, 169, 172, 171 и далее в юго-западном направлении до точки 170.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15 по границе зоны Ж 1/3/1 точкам 16, 17, 18; в южном направлении до точки 15.</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1/3/2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52, 53, 54, 55, 56; в западном направлении до точки 52.</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х.Кравцово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О ¼/1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24 по границе зоны Ж ¼/2 до точки 25; в юго-восточном направлении до точки 26; по границе зоны Ж ¼/3 до точки 27; в северном направлении до точки 24.</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1/5/1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17 по пер.Советский до точки 18; по границе зоны Ж 1/5/7 точкам 13, 14, 15; в северо-западном направлении до точки 16 и далее до точки 17.</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8.4.2. Зона планируемого размещения объектов общественно-делового назначения – О1(п).</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с.Радченское выделяется 4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х.Дядин выделяется 2 участка.</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8. Градостроительный регламент устанавливается на основании утвержденного в установленном порядке проекта планировки участков.</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338"/>
        <w:gridCol w:w="316"/>
        <w:gridCol w:w="392"/>
        <w:gridCol w:w="4820"/>
      </w:tblGrid>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4046"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4046"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Общественное использование объектов капитального строительства</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Коммунальное обслуживание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Социальное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Бытовое обслуживание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Здравоохранение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Амбулаторно-поликлиническое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Стационарное медицинское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Образование и просвещение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Дошкольное, начальное и среднее общее образование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Среднее и высшее профессиональное образование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Культурное развитие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Религиозное использование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Общественное управление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Обеспечение научной деятельности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Обеспечение деятельности в области гидрометеорологии и </w:t>
            </w:r>
            <w:r w:rsidRPr="000F59E3">
              <w:rPr>
                <w:rFonts w:ascii="Times New Roman" w:hAnsi="Times New Roman"/>
              </w:rPr>
              <w:lastRenderedPageBreak/>
              <w:t xml:space="preserve">смежных с ней областях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Ветеринарное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Амбулаторное ветеринарное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Приюты для животных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Деловое управление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Объекты торговли (торговые центры, торгово-развлекательные центры (комплексы)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Рынки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Банковская и страховая деятельность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Общественное питание</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Гостиничное обслуживание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Развлечения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Обслуживание автотранспорта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Объекты придорожного сервиса </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widowControl w:val="0"/>
              <w:autoSpaceDE w:val="0"/>
              <w:autoSpaceDN w:val="0"/>
              <w:adjustRightInd w:val="0"/>
              <w:ind w:firstLine="431"/>
              <w:rPr>
                <w:rFonts w:ascii="Times New Roman" w:hAnsi="Times New Roman"/>
              </w:rPr>
            </w:pPr>
            <w:r w:rsidRPr="000F59E3">
              <w:rPr>
                <w:rFonts w:ascii="Times New Roman" w:hAnsi="Times New Roman"/>
              </w:rPr>
              <w:t>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внутреннего правопорядка </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431"/>
              <w:jc w:val="both"/>
              <w:rPr>
                <w:rFonts w:ascii="Times New Roman" w:hAnsi="Times New Roman" w:cs="Times New Roman"/>
                <w:sz w:val="24"/>
                <w:szCs w:val="24"/>
              </w:rPr>
            </w:pPr>
            <w:r w:rsidRPr="000F59E3">
              <w:rPr>
                <w:rFonts w:ascii="Times New Roman" w:hAnsi="Times New Roman" w:cs="Times New Roman"/>
                <w:sz w:val="24"/>
                <w:szCs w:val="24"/>
              </w:rPr>
              <w:t>Связь</w:t>
            </w:r>
          </w:p>
        </w:tc>
        <w:tc>
          <w:tcPr>
            <w:tcW w:w="482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354"/>
              <w:rPr>
                <w:rFonts w:ascii="Times New Roman" w:hAnsi="Times New Roman"/>
                <w:color w:val="auto"/>
                <w:lang w:val="ru-RU"/>
              </w:rPr>
            </w:pPr>
            <w:r w:rsidRPr="000F59E3">
              <w:rPr>
                <w:rFonts w:ascii="Times New Roman" w:hAnsi="Times New Roman"/>
                <w:color w:val="auto"/>
                <w:lang w:val="ru-RU"/>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354"/>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2.</w:t>
            </w:r>
          </w:p>
        </w:tc>
        <w:tc>
          <w:tcPr>
            <w:tcW w:w="4046"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4046"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t>Жилая застройка</w:t>
            </w:r>
          </w:p>
          <w:p w:rsidR="000F59E3" w:rsidRPr="000F59E3" w:rsidRDefault="000F59E3" w:rsidP="00703AAD">
            <w:pPr>
              <w:widowControl w:val="0"/>
              <w:autoSpaceDE w:val="0"/>
              <w:autoSpaceDN w:val="0"/>
              <w:adjustRightInd w:val="0"/>
              <w:ind w:firstLine="289"/>
              <w:rPr>
                <w:rFonts w:ascii="Times New Roman" w:hAnsi="Times New Roman"/>
              </w:rPr>
            </w:pPr>
            <w:r w:rsidRPr="000F59E3">
              <w:rPr>
                <w:rFonts w:ascii="Times New Roman" w:hAnsi="Times New Roman"/>
              </w:rPr>
              <w:t>Для индивидуального жилищного строительства</w:t>
            </w:r>
          </w:p>
          <w:p w:rsidR="000F59E3" w:rsidRPr="000F59E3" w:rsidRDefault="000F59E3" w:rsidP="00703AAD">
            <w:pPr>
              <w:widowControl w:val="0"/>
              <w:autoSpaceDE w:val="0"/>
              <w:autoSpaceDN w:val="0"/>
              <w:adjustRightInd w:val="0"/>
              <w:ind w:firstLine="289"/>
              <w:rPr>
                <w:rFonts w:ascii="Times New Roman" w:hAnsi="Times New Roman"/>
              </w:rPr>
            </w:pPr>
            <w:r w:rsidRPr="000F59E3">
              <w:rPr>
                <w:rFonts w:ascii="Times New Roman" w:hAnsi="Times New Roman"/>
              </w:rPr>
              <w:t xml:space="preserve">Малоэтажная многоквартирная жилая застройка </w:t>
            </w:r>
          </w:p>
          <w:p w:rsidR="000F59E3" w:rsidRPr="000F59E3" w:rsidRDefault="000F59E3" w:rsidP="00703AAD">
            <w:pPr>
              <w:widowControl w:val="0"/>
              <w:autoSpaceDE w:val="0"/>
              <w:autoSpaceDN w:val="0"/>
              <w:adjustRightInd w:val="0"/>
              <w:ind w:firstLine="289"/>
              <w:rPr>
                <w:rFonts w:ascii="Times New Roman" w:hAnsi="Times New Roman"/>
              </w:rPr>
            </w:pPr>
            <w:r w:rsidRPr="000F59E3">
              <w:rPr>
                <w:rFonts w:ascii="Times New Roman" w:hAnsi="Times New Roman"/>
              </w:rPr>
              <w:t xml:space="preserve">Для ведения личного подсобного хозяйства </w:t>
            </w:r>
          </w:p>
          <w:p w:rsidR="000F59E3" w:rsidRPr="000F59E3" w:rsidRDefault="000F59E3" w:rsidP="00703AAD">
            <w:pPr>
              <w:widowControl w:val="0"/>
              <w:autoSpaceDE w:val="0"/>
              <w:autoSpaceDN w:val="0"/>
              <w:adjustRightInd w:val="0"/>
              <w:ind w:firstLine="289"/>
              <w:rPr>
                <w:rFonts w:ascii="Times New Roman" w:hAnsi="Times New Roman"/>
              </w:rPr>
            </w:pPr>
            <w:r w:rsidRPr="000F59E3">
              <w:rPr>
                <w:rFonts w:ascii="Times New Roman" w:hAnsi="Times New Roman"/>
              </w:rPr>
              <w:t xml:space="preserve">Блокированная жилая застройка </w:t>
            </w:r>
          </w:p>
          <w:p w:rsidR="000F59E3" w:rsidRPr="000F59E3" w:rsidRDefault="000F59E3" w:rsidP="00703AAD">
            <w:pPr>
              <w:widowControl w:val="0"/>
              <w:autoSpaceDE w:val="0"/>
              <w:autoSpaceDN w:val="0"/>
              <w:adjustRightInd w:val="0"/>
              <w:ind w:firstLine="289"/>
              <w:rPr>
                <w:rFonts w:ascii="Times New Roman" w:hAnsi="Times New Roman"/>
              </w:rPr>
            </w:pPr>
            <w:r w:rsidRPr="000F59E3">
              <w:rPr>
                <w:rFonts w:ascii="Times New Roman" w:hAnsi="Times New Roman"/>
              </w:rPr>
              <w:t xml:space="preserve">Среднеэтажная жилая застройка </w:t>
            </w:r>
          </w:p>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t>Склады</w:t>
            </w:r>
          </w:p>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Научное обеспечение сельского хозяйства </w:t>
            </w:r>
          </w:p>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t>Хранение и переработка сельскохозяйственной продукции</w:t>
            </w:r>
          </w:p>
          <w:p w:rsidR="000F59E3" w:rsidRPr="000F59E3" w:rsidRDefault="000F59E3" w:rsidP="00703AAD">
            <w:pPr>
              <w:pStyle w:val="ConsPlusNormal"/>
              <w:suppressAutoHyphens w:val="0"/>
              <w:autoSpaceDN w:val="0"/>
              <w:adjustRightInd w:val="0"/>
              <w:ind w:firstLine="289"/>
              <w:jc w:val="both"/>
              <w:rPr>
                <w:rFonts w:ascii="Times New Roman" w:hAnsi="Times New Roman" w:cs="Times New Roman"/>
                <w:sz w:val="24"/>
                <w:szCs w:val="24"/>
              </w:rPr>
            </w:pPr>
            <w:r w:rsidRPr="000F59E3">
              <w:rPr>
                <w:rFonts w:ascii="Times New Roman" w:hAnsi="Times New Roman" w:cs="Times New Roman"/>
                <w:sz w:val="24"/>
                <w:szCs w:val="24"/>
              </w:rPr>
              <w:t>Обеспечение сельскохозяйственного производства</w:t>
            </w:r>
          </w:p>
        </w:tc>
        <w:tc>
          <w:tcPr>
            <w:tcW w:w="482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354"/>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354"/>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bCs/>
                <w:iCs/>
              </w:rPr>
              <w:t>Для земельных участков объектов общественно-деловой застройки</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212"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0,02 га.</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50%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w:t>
            </w:r>
            <w:r w:rsidRPr="000F59E3">
              <w:rPr>
                <w:rFonts w:ascii="Times New Roman" w:hAnsi="Times New Roman"/>
              </w:rPr>
              <w:t>дошкольного, начального и среднего общего образования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детского сада: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0,4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Для общеобразовательной школы:</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1,5 га.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Предельная высота зданий, </w:t>
            </w:r>
            <w:r w:rsidRPr="000F59E3">
              <w:rPr>
                <w:rFonts w:ascii="Times New Roman" w:hAnsi="Times New Roman"/>
                <w:bCs/>
                <w:iCs/>
              </w:rPr>
              <w:lastRenderedPageBreak/>
              <w:t>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15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Для земельных участков малоэтажной многоквартирной жилой застройки</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300 кв.м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 этажа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5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21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50%</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rPr>
            </w:pPr>
            <w:r w:rsidRPr="000F59E3">
              <w:rPr>
                <w:rFonts w:ascii="Times New Roman" w:hAnsi="Times New Roman"/>
                <w:bCs/>
              </w:rPr>
              <w:t>4.</w:t>
            </w: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num" w:pos="387"/>
              </w:tabs>
              <w:ind w:firstLine="0"/>
              <w:rPr>
                <w:rFonts w:ascii="Times New Roman" w:hAnsi="Times New Roman"/>
                <w:bCs/>
                <w:iCs/>
              </w:rPr>
            </w:pPr>
            <w:r w:rsidRPr="000F59E3">
              <w:rPr>
                <w:rFonts w:ascii="Times New Roman" w:hAnsi="Times New Roman"/>
              </w:rPr>
              <w:t>Минимальное расстояние от зданий, строений, сооружений до красной линии улиц – 5 м.</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0F59E3" w:rsidRPr="000F59E3" w:rsidRDefault="000F59E3" w:rsidP="00703AAD">
            <w:pPr>
              <w:widowControl w:val="0"/>
              <w:tabs>
                <w:tab w:val="num" w:pos="34"/>
              </w:tabs>
              <w:ind w:firstLine="0"/>
              <w:rPr>
                <w:rFonts w:ascii="Times New Roman" w:eastAsia="Arial" w:hAnsi="Times New Roman"/>
                <w:lang w:bidi="en-US"/>
              </w:rPr>
            </w:pPr>
            <w:r w:rsidRPr="000F59E3">
              <w:rPr>
                <w:rFonts w:ascii="Times New Roman" w:hAnsi="Times New Roman"/>
              </w:rPr>
              <w:t>Минимальное расстояние от</w:t>
            </w:r>
            <w:r w:rsidRPr="000F59E3">
              <w:rPr>
                <w:rFonts w:ascii="Times New Roman" w:eastAsia="Arial" w:hAnsi="Times New Roman"/>
                <w:lang w:bidi="en-US"/>
              </w:rPr>
              <w:t xml:space="preserve"> детских дошкольных учреждений и общеобразовательных школ до красных линий – 10 м.</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0F59E3" w:rsidRPr="000F59E3" w:rsidRDefault="000F59E3" w:rsidP="00703AAD">
            <w:pPr>
              <w:widowControl w:val="0"/>
              <w:tabs>
                <w:tab w:val="num" w:pos="387"/>
              </w:tabs>
              <w:ind w:firstLine="0"/>
              <w:rPr>
                <w:rFonts w:ascii="Times New Roman" w:hAnsi="Times New Roman"/>
              </w:rPr>
            </w:pPr>
            <w:r w:rsidRPr="000F59E3">
              <w:rPr>
                <w:rFonts w:ascii="Times New Roman" w:hAnsi="Times New Roman"/>
              </w:rPr>
              <w:t>Процент застройки максимальный для культовых зданий – 80%.</w:t>
            </w:r>
          </w:p>
          <w:p w:rsidR="000F59E3" w:rsidRPr="000F59E3" w:rsidRDefault="000F59E3" w:rsidP="00703AAD">
            <w:pPr>
              <w:widowControl w:val="0"/>
              <w:tabs>
                <w:tab w:val="num" w:pos="0"/>
              </w:tabs>
              <w:ind w:firstLine="0"/>
              <w:rPr>
                <w:rFonts w:ascii="Times New Roman" w:hAnsi="Times New Roman"/>
              </w:rPr>
            </w:pPr>
            <w:r w:rsidRPr="000F59E3">
              <w:rPr>
                <w:rFonts w:ascii="Times New Roman" w:hAnsi="Times New Roman"/>
                <w:bCs/>
                <w:iCs/>
              </w:rPr>
              <w:t>Нормативные размеры земельных участков для объектов образования местного значения:</w:t>
            </w:r>
          </w:p>
          <w:p w:rsidR="000F59E3" w:rsidRPr="000F59E3" w:rsidRDefault="000F59E3" w:rsidP="00703AAD">
            <w:pPr>
              <w:widowControl w:val="0"/>
              <w:tabs>
                <w:tab w:val="num" w:pos="0"/>
              </w:tabs>
              <w:ind w:firstLine="0"/>
              <w:rPr>
                <w:rFonts w:ascii="Times New Roman" w:hAnsi="Times New Roman"/>
                <w:bCs/>
                <w:iCs/>
              </w:rPr>
            </w:pPr>
            <w:r w:rsidRPr="000F59E3">
              <w:rPr>
                <w:rFonts w:ascii="Times New Roman" w:hAnsi="Times New Roman"/>
                <w:bCs/>
                <w:iCs/>
              </w:rPr>
              <w:t>- дошкольное образовательное учреждение – 35 м² на 1 место,</w:t>
            </w:r>
          </w:p>
          <w:p w:rsidR="000F59E3" w:rsidRPr="000F59E3" w:rsidRDefault="000F59E3" w:rsidP="00703AAD">
            <w:pPr>
              <w:widowControl w:val="0"/>
              <w:tabs>
                <w:tab w:val="num" w:pos="-14"/>
              </w:tabs>
              <w:ind w:firstLine="0"/>
              <w:rPr>
                <w:rFonts w:ascii="Times New Roman" w:hAnsi="Times New Roman"/>
                <w:bCs/>
                <w:iCs/>
              </w:rPr>
            </w:pPr>
            <w:r w:rsidRPr="000F59E3">
              <w:rPr>
                <w:rFonts w:ascii="Times New Roman" w:hAnsi="Times New Roman"/>
                <w:bCs/>
                <w:iCs/>
              </w:rPr>
              <w:t>- общеобразовательные учреждения привместимости 40-600 мест – 50 м² на 1 место; 600-800 мест – 40 м² на 1 место.</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0F59E3">
                <w:rPr>
                  <w:rFonts w:ascii="Times New Roman" w:hAnsi="Times New Roman"/>
                </w:rPr>
                <w:t>2,5 км</w:t>
              </w:r>
            </w:smartTag>
            <w:r w:rsidRPr="000F59E3">
              <w:rPr>
                <w:rFonts w:ascii="Times New Roman" w:hAnsi="Times New Roman"/>
              </w:rPr>
              <w:t>), периодического спроса – в границах поселения с пешеходно-транспортной доступностью не более 60 минут.</w:t>
            </w:r>
          </w:p>
          <w:p w:rsidR="000F59E3" w:rsidRPr="000F59E3" w:rsidRDefault="000F59E3" w:rsidP="00703AAD">
            <w:pPr>
              <w:widowControl w:val="0"/>
              <w:snapToGrid w:val="0"/>
              <w:ind w:firstLine="573"/>
              <w:rPr>
                <w:rFonts w:ascii="Times New Roman" w:hAnsi="Times New Roman"/>
              </w:rPr>
            </w:pPr>
            <w:r w:rsidRPr="000F59E3">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0F59E3" w:rsidRPr="000F59E3" w:rsidRDefault="000F59E3" w:rsidP="00703AAD">
            <w:pPr>
              <w:widowControl w:val="0"/>
              <w:tabs>
                <w:tab w:val="num" w:pos="322"/>
              </w:tabs>
              <w:ind w:firstLine="573"/>
              <w:rPr>
                <w:rFonts w:ascii="Times New Roman" w:hAnsi="Times New Roman"/>
              </w:rPr>
            </w:pPr>
            <w:r w:rsidRPr="000F59E3">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0F59E3" w:rsidRPr="000F59E3" w:rsidRDefault="000F59E3" w:rsidP="00703AAD">
            <w:pPr>
              <w:widowControl w:val="0"/>
              <w:tabs>
                <w:tab w:val="num" w:pos="322"/>
              </w:tabs>
              <w:ind w:firstLine="573"/>
              <w:rPr>
                <w:rFonts w:ascii="Times New Roman" w:hAnsi="Times New Roman"/>
              </w:rPr>
            </w:pPr>
            <w:r w:rsidRPr="000F59E3">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0F59E3" w:rsidRPr="000F59E3" w:rsidRDefault="000F59E3" w:rsidP="00703AAD">
            <w:pPr>
              <w:widowControl w:val="0"/>
              <w:tabs>
                <w:tab w:val="num" w:pos="322"/>
              </w:tabs>
              <w:ind w:firstLine="573"/>
              <w:rPr>
                <w:rFonts w:ascii="Times New Roman" w:hAnsi="Times New Roman"/>
              </w:rPr>
            </w:pPr>
            <w:r w:rsidRPr="000F59E3">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0F59E3" w:rsidRPr="000F59E3" w:rsidRDefault="000F59E3" w:rsidP="00703AAD">
            <w:pPr>
              <w:widowControl w:val="0"/>
              <w:tabs>
                <w:tab w:val="num" w:pos="322"/>
              </w:tabs>
              <w:ind w:firstLine="573"/>
              <w:rPr>
                <w:rFonts w:ascii="Times New Roman" w:hAnsi="Times New Roman"/>
              </w:rPr>
            </w:pPr>
            <w:r w:rsidRPr="000F59E3">
              <w:rPr>
                <w:rFonts w:ascii="Times New Roman" w:hAnsi="Times New Roman"/>
              </w:rPr>
              <w:t>для спортивных зданий и сооружений не менее 3 – 5 машино-мест на 100 мест;</w:t>
            </w:r>
          </w:p>
          <w:p w:rsidR="000F59E3" w:rsidRPr="000F59E3" w:rsidRDefault="000F59E3" w:rsidP="00703AAD">
            <w:pPr>
              <w:widowControl w:val="0"/>
              <w:tabs>
                <w:tab w:val="num" w:pos="322"/>
              </w:tabs>
              <w:ind w:firstLine="573"/>
              <w:rPr>
                <w:rFonts w:ascii="Times New Roman" w:hAnsi="Times New Roman"/>
              </w:rPr>
            </w:pPr>
            <w:r w:rsidRPr="000F59E3">
              <w:rPr>
                <w:rFonts w:ascii="Times New Roman" w:hAnsi="Times New Roman"/>
              </w:rPr>
              <w:t>для поликлиник не менее 2 машино-мест на 100 посещений;</w:t>
            </w:r>
          </w:p>
          <w:p w:rsidR="000F59E3" w:rsidRPr="000F59E3" w:rsidRDefault="000F59E3" w:rsidP="00703AAD">
            <w:pPr>
              <w:pStyle w:val="afff"/>
              <w:widowControl w:val="0"/>
              <w:spacing w:after="0" w:line="240" w:lineRule="auto"/>
              <w:ind w:left="0" w:firstLine="573"/>
              <w:rPr>
                <w:rFonts w:ascii="Times New Roman" w:hAnsi="Times New Roman"/>
                <w:bCs/>
                <w:iCs/>
                <w:sz w:val="24"/>
                <w:szCs w:val="24"/>
              </w:rPr>
            </w:pPr>
            <w:r w:rsidRPr="000F59E3">
              <w:rPr>
                <w:rFonts w:ascii="Times New Roman" w:hAnsi="Times New Roman"/>
                <w:sz w:val="24"/>
                <w:szCs w:val="24"/>
              </w:rPr>
              <w:t>для больниц не менее 3 машино-мест на 100 коек.</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866"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3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528"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2"/>
                <w:tab w:val="left" w:pos="255"/>
              </w:tabs>
              <w:snapToGrid w:val="0"/>
              <w:ind w:firstLine="0"/>
              <w:rPr>
                <w:rFonts w:ascii="Times New Roman" w:hAnsi="Times New Roman"/>
              </w:rPr>
            </w:pPr>
            <w:r w:rsidRPr="000F59E3">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0F59E3" w:rsidRPr="000F59E3" w:rsidRDefault="000F59E3" w:rsidP="00703AAD">
            <w:pPr>
              <w:widowControl w:val="0"/>
              <w:tabs>
                <w:tab w:val="left" w:pos="-2"/>
                <w:tab w:val="left" w:pos="680"/>
              </w:tabs>
              <w:snapToGrid w:val="0"/>
              <w:ind w:firstLine="0"/>
              <w:rPr>
                <w:rFonts w:ascii="Times New Roman" w:hAnsi="Times New Roman"/>
              </w:rPr>
            </w:pPr>
            <w:r w:rsidRPr="000F59E3">
              <w:rPr>
                <w:rFonts w:ascii="Times New Roman" w:hAnsi="Times New Roman"/>
              </w:rPr>
              <w:t>- Устройство бордюрного обрамления, проезжей части улиц, тротуаров, газонов.</w:t>
            </w:r>
          </w:p>
          <w:p w:rsidR="000F59E3" w:rsidRPr="000F59E3" w:rsidRDefault="000F59E3" w:rsidP="00703AAD">
            <w:pPr>
              <w:widowControl w:val="0"/>
              <w:tabs>
                <w:tab w:val="left" w:pos="-2"/>
                <w:tab w:val="left" w:pos="1155"/>
              </w:tabs>
              <w:ind w:firstLine="0"/>
              <w:rPr>
                <w:rFonts w:ascii="Times New Roman" w:hAnsi="Times New Roman"/>
              </w:rPr>
            </w:pPr>
            <w:r w:rsidRPr="000F59E3">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0F59E3">
                <w:rPr>
                  <w:rFonts w:ascii="Times New Roman" w:hAnsi="Times New Roman"/>
                </w:rPr>
                <w:t>0,5 куб. м</w:t>
              </w:r>
            </w:smartTag>
            <w:r w:rsidRPr="000F59E3">
              <w:rPr>
                <w:rFonts w:ascii="Times New Roman" w:hAnsi="Times New Roman"/>
              </w:rPr>
              <w:t xml:space="preserve">) и (или) урны. </w:t>
            </w:r>
          </w:p>
          <w:p w:rsidR="000F59E3" w:rsidRPr="000F59E3" w:rsidRDefault="000F59E3" w:rsidP="00703AAD">
            <w:pPr>
              <w:widowControl w:val="0"/>
              <w:tabs>
                <w:tab w:val="left" w:pos="-2"/>
                <w:tab w:val="left" w:pos="1155"/>
              </w:tabs>
              <w:ind w:firstLine="0"/>
              <w:rPr>
                <w:rFonts w:ascii="Times New Roman" w:hAnsi="Times New Roman"/>
              </w:rPr>
            </w:pPr>
            <w:r w:rsidRPr="000F59E3">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0F59E3" w:rsidRPr="000F59E3" w:rsidRDefault="000F59E3" w:rsidP="00703AAD">
            <w:pPr>
              <w:widowControl w:val="0"/>
              <w:tabs>
                <w:tab w:val="left" w:pos="394"/>
                <w:tab w:val="left" w:pos="461"/>
              </w:tabs>
              <w:snapToGrid w:val="0"/>
              <w:ind w:firstLine="0"/>
              <w:rPr>
                <w:rFonts w:ascii="Times New Roman" w:hAnsi="Times New Roman"/>
              </w:rPr>
            </w:pPr>
            <w:r w:rsidRPr="000F59E3">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0F59E3" w:rsidRPr="000F59E3" w:rsidTr="00703AAD">
        <w:trPr>
          <w:jc w:val="right"/>
        </w:trPr>
        <w:tc>
          <w:tcPr>
            <w:tcW w:w="59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6.</w:t>
            </w:r>
          </w:p>
        </w:tc>
        <w:tc>
          <w:tcPr>
            <w:tcW w:w="333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Защита от опасных природных процессов.</w:t>
            </w:r>
          </w:p>
        </w:tc>
        <w:tc>
          <w:tcPr>
            <w:tcW w:w="5528"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1155"/>
              </w:tabs>
              <w:snapToGrid w:val="0"/>
              <w:ind w:firstLine="0"/>
              <w:rPr>
                <w:rFonts w:ascii="Times New Roman" w:hAnsi="Times New Roman"/>
              </w:rPr>
            </w:pPr>
            <w:r w:rsidRPr="000F59E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F59E3" w:rsidRPr="000F59E3" w:rsidRDefault="000F59E3" w:rsidP="00703AAD">
            <w:pPr>
              <w:widowControl w:val="0"/>
              <w:tabs>
                <w:tab w:val="left" w:pos="0"/>
              </w:tabs>
              <w:snapToGrid w:val="0"/>
              <w:ind w:firstLine="0"/>
              <w:rPr>
                <w:rFonts w:ascii="Times New Roman" w:hAnsi="Times New Roman"/>
              </w:rPr>
            </w:pPr>
            <w:r w:rsidRPr="000F59E3">
              <w:rPr>
                <w:rFonts w:ascii="Times New Roman" w:hAnsi="Times New Roman"/>
              </w:rPr>
              <w:t>Крутые участки рельефа должны быть оборудованы системой нагорных и водоотводных каналов.</w:t>
            </w:r>
          </w:p>
          <w:p w:rsidR="000F59E3" w:rsidRPr="000F59E3" w:rsidRDefault="000F59E3" w:rsidP="00703AAD">
            <w:pPr>
              <w:widowControl w:val="0"/>
              <w:ind w:firstLine="0"/>
              <w:rPr>
                <w:rFonts w:ascii="Times New Roman" w:hAnsi="Times New Roman"/>
              </w:rPr>
            </w:pPr>
            <w:r w:rsidRPr="000F59E3">
              <w:rPr>
                <w:rFonts w:ascii="Times New Roman" w:hAnsi="Times New Roman"/>
              </w:rPr>
              <w:t>При возведении капитальных зданий проведение дополнительных инженерно-геологических изысканий.</w:t>
            </w:r>
          </w:p>
          <w:p w:rsidR="000F59E3" w:rsidRPr="000F59E3" w:rsidRDefault="000F59E3" w:rsidP="00703AAD">
            <w:pPr>
              <w:widowControl w:val="0"/>
              <w:tabs>
                <w:tab w:val="left" w:pos="420"/>
                <w:tab w:val="left" w:pos="1155"/>
              </w:tabs>
              <w:snapToGrid w:val="0"/>
              <w:ind w:firstLine="0"/>
              <w:rPr>
                <w:rFonts w:ascii="Times New Roman" w:hAnsi="Times New Roman"/>
              </w:rPr>
            </w:pPr>
            <w:r w:rsidRPr="000F59E3">
              <w:rPr>
                <w:rFonts w:ascii="Times New Roman" w:hAnsi="Times New Roman"/>
              </w:rPr>
              <w:t>Проведение мероприятий по борьбе с оврагообразованием.</w:t>
            </w: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9. Описание прохождения границ участков размещения объектов общественно-делового назначения:</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886"/>
      </w:tblGrid>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8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rPr>
            </w:pPr>
          </w:p>
        </w:tc>
        <w:tc>
          <w:tcPr>
            <w:tcW w:w="78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1(п)/1/1</w:t>
            </w:r>
          </w:p>
        </w:tc>
        <w:tc>
          <w:tcPr>
            <w:tcW w:w="78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44, 43, 42, 45 и далее по ул.Воробьева до точки 44.</w:t>
            </w:r>
          </w:p>
        </w:tc>
      </w:tr>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1(п)/1/2</w:t>
            </w:r>
          </w:p>
        </w:tc>
        <w:tc>
          <w:tcPr>
            <w:tcW w:w="78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218, 219, 220, 221; по границе зоны Ж 1/1/8 до точки 218.</w:t>
            </w:r>
          </w:p>
        </w:tc>
      </w:tr>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1(п)/1/3</w:t>
            </w:r>
          </w:p>
        </w:tc>
        <w:tc>
          <w:tcPr>
            <w:tcW w:w="78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91, 92, 99, 100; в западном направлении до точки 91.</w:t>
            </w:r>
          </w:p>
        </w:tc>
      </w:tr>
      <w:tr w:rsidR="000F59E3" w:rsidRPr="000F59E3" w:rsidTr="00703AAD">
        <w:trPr>
          <w:jc w:val="right"/>
        </w:trPr>
        <w:tc>
          <w:tcPr>
            <w:tcW w:w="157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1(п)/1/4</w:t>
            </w:r>
          </w:p>
        </w:tc>
        <w:tc>
          <w:tcPr>
            <w:tcW w:w="78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112, 113, 114 и далее в северо-западном направлении до точки 112.</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191, 192, 193, 194 и далее в северо-восточном направлении до точки 191.</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 1(п)/2/2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85, 94, 95, 96; по границе населенного пункта до точки 85.</w:t>
            </w:r>
          </w:p>
        </w:tc>
      </w:tr>
    </w:tbl>
    <w:p w:rsidR="000F59E3" w:rsidRPr="000F59E3" w:rsidRDefault="000F59E3" w:rsidP="000F59E3">
      <w:pPr>
        <w:widowControl w:val="0"/>
        <w:tabs>
          <w:tab w:val="num" w:pos="0"/>
        </w:tabs>
        <w:ind w:firstLine="709"/>
        <w:rPr>
          <w:rFonts w:ascii="Times New Roman" w:hAnsi="Times New Roman"/>
          <w:bCs/>
        </w:rPr>
      </w:pPr>
      <w:bookmarkStart w:id="149" w:name="_Toc286742612"/>
      <w:bookmarkStart w:id="150" w:name="_Toc283904173"/>
      <w:bookmarkStart w:id="151" w:name="_Toc280099723"/>
      <w:r w:rsidRPr="000F59E3">
        <w:rPr>
          <w:rFonts w:ascii="Times New Roman" w:hAnsi="Times New Roman"/>
          <w:bCs/>
        </w:rPr>
        <w:t>Статья 8.5. Производственно-коммунальные зоны</w:t>
      </w:r>
      <w:bookmarkEnd w:id="149"/>
      <w:bookmarkEnd w:id="150"/>
      <w:bookmarkEnd w:id="151"/>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 xml:space="preserve">8.5.1. </w:t>
      </w:r>
      <w:r w:rsidRPr="000F59E3">
        <w:rPr>
          <w:rFonts w:ascii="Times New Roman" w:eastAsia="Calibri" w:hAnsi="Times New Roman" w:cs="Times New Roman"/>
          <w:b w:val="0"/>
          <w:kern w:val="24"/>
          <w:sz w:val="24"/>
          <w:szCs w:val="24"/>
        </w:rPr>
        <w:t xml:space="preserve">Зона промышленно-коммунальных, сельскохозяйственных предприятий и транспортных хозяйств </w:t>
      </w:r>
      <w:r w:rsidRPr="000F59E3">
        <w:rPr>
          <w:rFonts w:ascii="Times New Roman" w:eastAsia="Calibri" w:hAnsi="Times New Roman" w:cs="Times New Roman"/>
          <w:b w:val="0"/>
          <w:kern w:val="24"/>
          <w:sz w:val="24"/>
          <w:szCs w:val="24"/>
          <w:lang w:val="en-US"/>
        </w:rPr>
        <w:t>IV</w:t>
      </w:r>
      <w:r w:rsidRPr="000F59E3">
        <w:rPr>
          <w:rFonts w:ascii="Times New Roman" w:eastAsia="Calibri" w:hAnsi="Times New Roman" w:cs="Times New Roman"/>
          <w:b w:val="0"/>
          <w:kern w:val="24"/>
          <w:sz w:val="24"/>
          <w:szCs w:val="24"/>
        </w:rPr>
        <w:t>-</w:t>
      </w:r>
      <w:r w:rsidRPr="000F59E3">
        <w:rPr>
          <w:rFonts w:ascii="Times New Roman" w:eastAsia="Calibri" w:hAnsi="Times New Roman" w:cs="Times New Roman"/>
          <w:b w:val="0"/>
          <w:kern w:val="24"/>
          <w:sz w:val="24"/>
          <w:szCs w:val="24"/>
          <w:lang w:val="en-US"/>
        </w:rPr>
        <w:t>V</w:t>
      </w:r>
      <w:r w:rsidRPr="000F59E3">
        <w:rPr>
          <w:rFonts w:ascii="Times New Roman" w:eastAsia="Calibri" w:hAnsi="Times New Roman" w:cs="Times New Roman"/>
          <w:b w:val="0"/>
          <w:kern w:val="24"/>
          <w:sz w:val="24"/>
          <w:szCs w:val="24"/>
        </w:rPr>
        <w:t xml:space="preserve"> класса санитарной вредности</w:t>
      </w:r>
      <w:r w:rsidRPr="000F59E3">
        <w:rPr>
          <w:rFonts w:ascii="Times New Roman" w:hAnsi="Times New Roman" w:cs="Times New Roman"/>
          <w:b w:val="0"/>
          <w:sz w:val="24"/>
          <w:szCs w:val="24"/>
        </w:rPr>
        <w:t xml:space="preserve"> – П1.</w:t>
      </w:r>
    </w:p>
    <w:p w:rsidR="000F59E3" w:rsidRPr="000F59E3" w:rsidRDefault="000F59E3" w:rsidP="000F59E3">
      <w:pPr>
        <w:widowControl w:val="0"/>
        <w:ind w:firstLine="709"/>
        <w:rPr>
          <w:rFonts w:ascii="Times New Roman" w:hAnsi="Times New Roman"/>
        </w:rPr>
      </w:pP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На территории </w:t>
      </w:r>
      <w:r w:rsidRPr="000F59E3">
        <w:rPr>
          <w:rFonts w:ascii="Times New Roman" w:hAnsi="Times New Roman"/>
          <w:bCs/>
          <w:color w:val="auto"/>
        </w:rPr>
        <w:t>Радченского</w:t>
      </w:r>
      <w:r w:rsidRPr="000F59E3">
        <w:rPr>
          <w:rFonts w:ascii="Times New Roman" w:hAnsi="Times New Roman"/>
          <w:color w:val="auto"/>
        </w:rPr>
        <w:t xml:space="preserve"> поселения выделяются участки объектов размещения предприятий </w:t>
      </w:r>
      <w:r w:rsidRPr="000F59E3">
        <w:rPr>
          <w:rFonts w:ascii="Times New Roman" w:hAnsi="Times New Roman"/>
          <w:color w:val="auto"/>
          <w:lang w:val="en-US"/>
        </w:rPr>
        <w:t>IV</w:t>
      </w:r>
      <w:r w:rsidRPr="000F59E3">
        <w:rPr>
          <w:rFonts w:ascii="Times New Roman" w:hAnsi="Times New Roman"/>
          <w:color w:val="auto"/>
        </w:rPr>
        <w:t>-</w:t>
      </w:r>
      <w:r w:rsidRPr="000F59E3">
        <w:rPr>
          <w:rFonts w:ascii="Times New Roman" w:hAnsi="Times New Roman"/>
          <w:color w:val="auto"/>
          <w:lang w:val="en-US"/>
        </w:rPr>
        <w:t>V</w:t>
      </w:r>
      <w:r w:rsidRPr="000F59E3">
        <w:rPr>
          <w:rFonts w:ascii="Times New Roman" w:hAnsi="Times New Roman"/>
          <w:color w:val="auto"/>
        </w:rPr>
        <w:t xml:space="preserve"> класса санитарной вредности, в том числе: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с.Радченское 4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х.Дядин 3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с.Травкино 1 участок.</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91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Бытовое обслуживание</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Овощеводство</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Животноводство</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Ветеринарное обслуживание</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Амбулаторное ветеринарное обслуживание </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Приюты для животных </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Научное обеспечение сельского хозяйства</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сельскохозяйственного производства </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Хранение и переработка сельскохозяйственной продукции</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Легкая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Пищевая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Фармацевтическая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Строительная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Склады</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Целлюлозно-бумажная </w:t>
            </w:r>
            <w:r w:rsidRPr="000F59E3">
              <w:rPr>
                <w:rFonts w:ascii="Times New Roman" w:hAnsi="Times New Roman" w:cs="Times New Roman"/>
                <w:sz w:val="24"/>
                <w:szCs w:val="24"/>
              </w:rPr>
              <w:lastRenderedPageBreak/>
              <w:t>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Автомобилестроительная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Нефтехимическая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Тяжелая промышленность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Автомобильный транспорт </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Обслуживание автотранспорта</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Объекты придорожного сервиса</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внутреннего правопорядка </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suppressAutoHyphens w:val="0"/>
              <w:autoSpaceDN w:val="0"/>
              <w:adjustRightInd w:val="0"/>
              <w:ind w:firstLine="340"/>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501"/>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501"/>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482"/>
              <w:rPr>
                <w:rFonts w:ascii="Times New Roman" w:hAnsi="Times New Roman"/>
              </w:rPr>
            </w:pPr>
            <w:r w:rsidRPr="000F59E3">
              <w:rPr>
                <w:rFonts w:ascii="Times New Roman" w:hAnsi="Times New Roman"/>
              </w:rPr>
              <w:t>Предпринимательство</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Деловое управление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Объекты торговли (торговые центры, торгово-развлекательные центры (комплексы)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Рынки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Магазины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Банковская и страховая деятельность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питание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Гостиничное обслуживание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Развлечения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использование объектов капитального строительства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Социальное обслуживание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Здравоохранение</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Амбулаторно-поликлиническое обслуживание</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Стационарное медицинское обслуживание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Образование и просвещение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Дошкольное, начальное и среднее общее образование</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Среднее и высшее профессиональное образование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Культурное развитие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Религиозное использование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управление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научной деятельности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деятельности в области гидрометеорологии и смежных с ней областях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Отдых (рекреация)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tabs>
                <w:tab w:val="left" w:pos="443"/>
              </w:tabs>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Поля для гольфа или конных прогулок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Для индивидуального жилищного строительства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Малоэтажная многоквартирная жилая застройка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Для ведения личного подсобного хозяйства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 xml:space="preserve">Блокированная жилая застройка </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482"/>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891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0,02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1,0 га</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25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80 %</w:t>
            </w:r>
          </w:p>
        </w:tc>
      </w:tr>
      <w:tr w:rsidR="000F59E3" w:rsidRPr="000F59E3" w:rsidTr="00703AAD">
        <w:trPr>
          <w:jc w:val="right"/>
        </w:trPr>
        <w:tc>
          <w:tcPr>
            <w:tcW w:w="9487"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F59E3" w:rsidRPr="000F59E3" w:rsidRDefault="000F59E3" w:rsidP="00703AAD">
            <w:pPr>
              <w:widowControl w:val="0"/>
              <w:ind w:firstLine="0"/>
              <w:rPr>
                <w:rFonts w:ascii="Times New Roman" w:hAnsi="Times New Roman"/>
              </w:rPr>
            </w:pPr>
            <w:r w:rsidRPr="000F59E3">
              <w:rPr>
                <w:rFonts w:ascii="Times New Roman" w:hAnsi="Times New Roman"/>
              </w:rPr>
              <w:t>предприятия I</w:t>
            </w:r>
            <w:r w:rsidRPr="000F59E3">
              <w:rPr>
                <w:rFonts w:ascii="Times New Roman" w:hAnsi="Times New Roman"/>
                <w:lang w:val="en-US"/>
              </w:rPr>
              <w:t>V</w:t>
            </w:r>
            <w:r w:rsidRPr="000F59E3">
              <w:rPr>
                <w:rFonts w:ascii="Times New Roman" w:hAnsi="Times New Roman"/>
              </w:rPr>
              <w:t xml:space="preserve"> класса – 100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предприятия </w:t>
            </w:r>
            <w:r w:rsidRPr="000F59E3">
              <w:rPr>
                <w:rFonts w:ascii="Times New Roman" w:hAnsi="Times New Roman"/>
                <w:lang w:val="en-US"/>
              </w:rPr>
              <w:t>V</w:t>
            </w:r>
            <w:r w:rsidRPr="000F59E3">
              <w:rPr>
                <w:rFonts w:ascii="Times New Roman" w:hAnsi="Times New Roman"/>
              </w:rPr>
              <w:t xml:space="preserve"> класса – 50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На территории санитарно-защитных зон </w:t>
            </w:r>
            <w:r w:rsidRPr="000F59E3">
              <w:rPr>
                <w:rFonts w:ascii="Times New Roman" w:hAnsi="Times New Roman"/>
              </w:rPr>
              <w:lastRenderedPageBreak/>
              <w:t>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F59E3">
              <w:rPr>
                <w:rFonts w:ascii="Times New Roman" w:hAnsi="Times New Roman"/>
                <w:lang w:val="en-US"/>
              </w:rPr>
              <w:t>II</w:t>
            </w:r>
            <w:r w:rsidRPr="000F59E3">
              <w:rPr>
                <w:rFonts w:ascii="Times New Roman" w:hAnsi="Times New Roman"/>
              </w:rPr>
              <w:t xml:space="preserve">, </w:t>
            </w:r>
            <w:r w:rsidRPr="000F59E3">
              <w:rPr>
                <w:rFonts w:ascii="Times New Roman" w:hAnsi="Times New Roman"/>
                <w:lang w:val="en-US"/>
              </w:rPr>
              <w:t>IV</w:t>
            </w:r>
            <w:r w:rsidRPr="000F59E3">
              <w:rPr>
                <w:rFonts w:ascii="Times New Roman" w:hAnsi="Times New Roman"/>
              </w:rPr>
              <w:t xml:space="preserve">, </w:t>
            </w:r>
            <w:r w:rsidRPr="000F59E3">
              <w:rPr>
                <w:rFonts w:ascii="Times New Roman" w:hAnsi="Times New Roman"/>
                <w:lang w:val="en-US"/>
              </w:rPr>
              <w:t>V</w:t>
            </w:r>
            <w:r w:rsidRPr="000F59E3">
              <w:rPr>
                <w:rFonts w:ascii="Times New Roman" w:hAnsi="Times New Roman"/>
              </w:rPr>
              <w:t xml:space="preserve"> типов).</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Выбор земельного участка (площадки) для строительства </w:t>
            </w:r>
            <w:r w:rsidRPr="000F59E3">
              <w:rPr>
                <w:rFonts w:ascii="Times New Roman" w:hAnsi="Times New Roman"/>
                <w:bCs/>
              </w:rPr>
              <w:t>АЗС</w:t>
            </w:r>
            <w:r w:rsidRPr="000F59E3">
              <w:rPr>
                <w:rFonts w:ascii="Times New Roman" w:hAnsi="Times New Roman"/>
              </w:rPr>
              <w:t xml:space="preserve"> должен осуществляться с учетом положений Норм Пожарной Безопасности.</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Минимальное расстояние от АЗС с подземным резервуаром до окон жилых домов – 25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F59E3">
              <w:rPr>
                <w:rFonts w:ascii="Times New Roman" w:hAnsi="Times New Roman"/>
                <w:lang w:val="en-US"/>
              </w:rPr>
              <w:t>IV</w:t>
            </w:r>
            <w:r w:rsidRPr="000F59E3">
              <w:rPr>
                <w:rFonts w:ascii="Times New Roman" w:hAnsi="Times New Roman"/>
              </w:rPr>
              <w:t>,</w:t>
            </w:r>
            <w:r w:rsidRPr="000F59E3">
              <w:rPr>
                <w:rFonts w:ascii="Times New Roman" w:hAnsi="Times New Roman"/>
                <w:lang w:val="en-US"/>
              </w:rPr>
              <w:t>V</w:t>
            </w:r>
            <w:r w:rsidRPr="000F59E3">
              <w:rPr>
                <w:rFonts w:ascii="Times New Roman" w:hAnsi="Times New Roman"/>
              </w:rPr>
              <w:t xml:space="preserve"> класса – 9 м.; до складов сена, соломы – 20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наличии на АЗС ограждения оно должно быть продуваемым и выполненным из негорючих материалов.</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F59E3" w:rsidRPr="000F59E3" w:rsidRDefault="000F59E3" w:rsidP="00703AAD">
            <w:pPr>
              <w:widowControl w:val="0"/>
              <w:tabs>
                <w:tab w:val="left" w:pos="480"/>
                <w:tab w:val="left" w:pos="1155"/>
              </w:tabs>
              <w:snapToGrid w:val="0"/>
              <w:ind w:firstLine="359"/>
              <w:rPr>
                <w:rFonts w:ascii="Times New Roman" w:hAnsi="Times New Roman"/>
              </w:rPr>
            </w:pPr>
            <w:r w:rsidRPr="000F59E3">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F59E3" w:rsidRPr="000F59E3" w:rsidRDefault="000F59E3" w:rsidP="00703AAD">
            <w:pPr>
              <w:widowControl w:val="0"/>
              <w:tabs>
                <w:tab w:val="left" w:pos="480"/>
                <w:tab w:val="left" w:pos="1155"/>
              </w:tabs>
              <w:snapToGrid w:val="0"/>
              <w:ind w:firstLine="359"/>
              <w:rPr>
                <w:rFonts w:ascii="Times New Roman" w:hAnsi="Times New Roman"/>
              </w:rPr>
            </w:pPr>
            <w:r w:rsidRPr="000F59E3">
              <w:rPr>
                <w:rFonts w:ascii="Times New Roman" w:hAnsi="Times New Roman"/>
              </w:rPr>
              <w:t>Со стороны селитебных территорий необходимо предусматривать полосу древесно-</w:t>
            </w:r>
            <w:r w:rsidRPr="000F59E3">
              <w:rPr>
                <w:rFonts w:ascii="Times New Roman" w:hAnsi="Times New Roman"/>
              </w:rPr>
              <w:lastRenderedPageBreak/>
              <w:t>кустарниковых насаждений (согласно СниП 2.07.01-89* п3.9).</w:t>
            </w:r>
          </w:p>
          <w:p w:rsidR="000F59E3" w:rsidRPr="000F59E3" w:rsidRDefault="000F59E3" w:rsidP="00703AAD">
            <w:pPr>
              <w:widowControl w:val="0"/>
              <w:tabs>
                <w:tab w:val="left" w:pos="480"/>
                <w:tab w:val="left" w:pos="1155"/>
              </w:tabs>
              <w:ind w:firstLine="359"/>
              <w:rPr>
                <w:rFonts w:ascii="Times New Roman" w:hAnsi="Times New Roman"/>
              </w:rPr>
            </w:pPr>
            <w:r w:rsidRPr="000F59E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F59E3" w:rsidRPr="000F59E3" w:rsidRDefault="000F59E3" w:rsidP="00703AAD">
            <w:pPr>
              <w:widowControl w:val="0"/>
              <w:tabs>
                <w:tab w:val="left" w:pos="1155"/>
              </w:tabs>
              <w:ind w:firstLine="359"/>
              <w:rPr>
                <w:rFonts w:ascii="Times New Roman" w:hAnsi="Times New Roman"/>
              </w:rPr>
            </w:pPr>
            <w:r w:rsidRPr="000F59E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F59E3" w:rsidRPr="000F59E3" w:rsidRDefault="000F59E3" w:rsidP="00703AAD">
            <w:pPr>
              <w:widowControl w:val="0"/>
              <w:tabs>
                <w:tab w:val="left" w:pos="1155"/>
              </w:tabs>
              <w:ind w:firstLine="359"/>
              <w:rPr>
                <w:rFonts w:ascii="Times New Roman" w:hAnsi="Times New Roman"/>
              </w:rPr>
            </w:pPr>
            <w:r w:rsidRPr="000F59E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F59E3" w:rsidRPr="000F59E3" w:rsidRDefault="000F59E3" w:rsidP="00703AAD">
            <w:pPr>
              <w:widowControl w:val="0"/>
              <w:tabs>
                <w:tab w:val="left" w:pos="1155"/>
              </w:tabs>
              <w:ind w:firstLine="359"/>
              <w:rPr>
                <w:rFonts w:ascii="Times New Roman" w:hAnsi="Times New Roman"/>
              </w:rPr>
            </w:pPr>
            <w:r w:rsidRPr="000F59E3">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0F59E3" w:rsidRPr="000F59E3" w:rsidRDefault="000F59E3" w:rsidP="00703AAD">
            <w:pPr>
              <w:widowControl w:val="0"/>
              <w:tabs>
                <w:tab w:val="left" w:pos="1155"/>
              </w:tabs>
              <w:ind w:firstLine="359"/>
              <w:rPr>
                <w:rFonts w:ascii="Times New Roman" w:hAnsi="Times New Roman"/>
              </w:rPr>
            </w:pPr>
            <w:r w:rsidRPr="000F59E3">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F59E3" w:rsidRPr="000F59E3" w:rsidRDefault="000F59E3" w:rsidP="00703AAD">
            <w:pPr>
              <w:widowControl w:val="0"/>
              <w:tabs>
                <w:tab w:val="left" w:pos="394"/>
                <w:tab w:val="left" w:pos="461"/>
              </w:tabs>
              <w:snapToGrid w:val="0"/>
              <w:ind w:firstLine="359"/>
              <w:rPr>
                <w:rFonts w:ascii="Times New Roman" w:hAnsi="Times New Roman"/>
              </w:rPr>
            </w:pPr>
            <w:r w:rsidRPr="000F59E3">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 xml:space="preserve">10. Описание прохождения границ участков зон размещения предприятий </w:t>
      </w:r>
      <w:r w:rsidRPr="000F59E3">
        <w:rPr>
          <w:rFonts w:ascii="Times New Roman" w:hAnsi="Times New Roman"/>
          <w:kern w:val="24"/>
          <w:lang w:val="en-US"/>
        </w:rPr>
        <w:t>IV</w:t>
      </w:r>
      <w:r w:rsidRPr="000F59E3">
        <w:rPr>
          <w:rFonts w:ascii="Times New Roman" w:hAnsi="Times New Roman"/>
          <w:kern w:val="24"/>
        </w:rPr>
        <w:t>-</w:t>
      </w:r>
      <w:r w:rsidRPr="000F59E3">
        <w:rPr>
          <w:rFonts w:ascii="Times New Roman" w:hAnsi="Times New Roman"/>
          <w:kern w:val="24"/>
          <w:lang w:val="en-US"/>
        </w:rPr>
        <w:t>V</w:t>
      </w:r>
      <w:r w:rsidRPr="000F59E3">
        <w:rPr>
          <w:rFonts w:ascii="Times New Roman" w:hAnsi="Times New Roman"/>
          <w:kern w:val="24"/>
        </w:rPr>
        <w:t xml:space="preserve"> класса санитарной вредности.</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с.Луговое (1)</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704"/>
      </w:tblGrid>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 xml:space="preserve">Номер участка </w:t>
            </w:r>
            <w:r w:rsidRPr="000F59E3">
              <w:rPr>
                <w:rFonts w:ascii="Times New Roman" w:hAnsi="Times New Roman"/>
              </w:rPr>
              <w:lastRenderedPageBreak/>
              <w:t>зоны</w:t>
            </w:r>
          </w:p>
        </w:tc>
        <w:tc>
          <w:tcPr>
            <w:tcW w:w="770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lastRenderedPageBreak/>
              <w:t>Картографическое описание</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rPr>
            </w:pP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1/1/1</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15, 16, 17, 18 и далее в северном направлении до точки 15.</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1/1/2</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178, 179, 180, 181, 182; по границе зон Ж 1/1/6; О 1/1/3, Ж 1/1/7 точкам 176, 183, 186, 187, 188, 189; далее по точкам 190, 191, 192, 193 и в северо-западном направлении до точки 178.</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1/1/3</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94, 95, 96, 97, 98 и далее до точки 94.</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1/1/4</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295, 296, 297, 298, 299 и далее до точки 295.</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76, 77, 78, 79, 80, 81, 82, 83, 84 и далее до точки 76.</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1/2/2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По точкам 22, 17, 16, 11/1; в северо-восточном направлении до точки 12/1, далее в общем юго-восточном направлении до точки 34, затем в общем северо-восточном до точки 32, после в общем южном направлении до исходной точки 22 </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1/2/4</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106, 107, 107/1, 110/1, 110, 111; в северо-западном направлении до точки 106.</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70, 71, 72, 73, 74, 75.</w:t>
            </w:r>
          </w:p>
        </w:tc>
      </w:tr>
    </w:tbl>
    <w:p w:rsidR="000F59E3" w:rsidRPr="000F59E3" w:rsidRDefault="000F59E3" w:rsidP="000F59E3">
      <w:pPr>
        <w:pStyle w:val="2"/>
        <w:widowControl w:val="0"/>
        <w:ind w:firstLine="709"/>
        <w:jc w:val="both"/>
        <w:rPr>
          <w:rFonts w:ascii="Times New Roman" w:eastAsia="Calibri" w:hAnsi="Times New Roman" w:cs="Times New Roman"/>
          <w:b w:val="0"/>
          <w:kern w:val="24"/>
          <w:sz w:val="24"/>
          <w:szCs w:val="24"/>
        </w:rPr>
      </w:pPr>
      <w:r w:rsidRPr="000F59E3">
        <w:rPr>
          <w:rFonts w:ascii="Times New Roman" w:eastAsia="Calibri" w:hAnsi="Times New Roman" w:cs="Times New Roman"/>
          <w:b w:val="0"/>
          <w:kern w:val="24"/>
          <w:sz w:val="24"/>
          <w:szCs w:val="24"/>
        </w:rPr>
        <w:t>8.5.2. Зона планируемого размещения промышленно-коммунальных, сельскохозяйственных предприятий и транспортных хозяйств IV-V класса санитарной вредности – П1(п).</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 xml:space="preserve">Участки зоны на территории </w:t>
      </w:r>
      <w:r w:rsidRPr="000F59E3">
        <w:rPr>
          <w:rFonts w:ascii="Times New Roman" w:hAnsi="Times New Roman"/>
          <w:bCs/>
          <w:color w:val="auto"/>
        </w:rPr>
        <w:t>Радченского</w:t>
      </w:r>
      <w:r w:rsidRPr="000F59E3">
        <w:rPr>
          <w:rFonts w:ascii="Times New Roman" w:hAnsi="Times New Roman"/>
          <w:color w:val="auto"/>
        </w:rPr>
        <w:t xml:space="preserve"> сельского поселения выделяются на основании утвержденного генерального плана, в том числе: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границе с.Радченское выделяется 3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границе х.Дядин выделяется 1 участок;</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границе с.Травкино выделяется 1 участок;</w:t>
      </w:r>
    </w:p>
    <w:p w:rsidR="000F59E3" w:rsidRPr="000F59E3" w:rsidRDefault="000F59E3" w:rsidP="000F59E3">
      <w:pPr>
        <w:pStyle w:val="01"/>
        <w:widowControl w:val="0"/>
        <w:ind w:firstLine="709"/>
        <w:rPr>
          <w:rFonts w:ascii="Times New Roman" w:hAnsi="Times New Roman"/>
          <w:color w:val="auto"/>
          <w:lang w:val="ru-RU"/>
        </w:rPr>
      </w:pPr>
      <w:r w:rsidRPr="000F59E3">
        <w:rPr>
          <w:rFonts w:ascii="Times New Roman" w:hAnsi="Times New Roman"/>
          <w:color w:val="auto"/>
        </w:rPr>
        <w:t>в границе х.Кравцово выделяется 1 участок.</w:t>
      </w:r>
    </w:p>
    <w:p w:rsidR="000F59E3" w:rsidRPr="000F59E3" w:rsidRDefault="000F59E3" w:rsidP="000F59E3">
      <w:pPr>
        <w:pStyle w:val="01"/>
        <w:widowControl w:val="0"/>
        <w:ind w:firstLine="709"/>
        <w:rPr>
          <w:rFonts w:ascii="Times New Roman" w:hAnsi="Times New Roman"/>
          <w:color w:val="auto"/>
          <w:lang w:val="ru-RU"/>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61"/>
        <w:gridCol w:w="5109"/>
      </w:tblGrid>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6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Бытовое обслуживание</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Овощеводство</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Животноводство</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Ветеринарное обслуживание</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Амбулаторное ветеринарное </w:t>
            </w:r>
            <w:r w:rsidRPr="000F59E3">
              <w:rPr>
                <w:rFonts w:ascii="Times New Roman" w:hAnsi="Times New Roman" w:cs="Times New Roman"/>
                <w:sz w:val="24"/>
                <w:szCs w:val="24"/>
              </w:rPr>
              <w:lastRenderedPageBreak/>
              <w:t xml:space="preserve">обслуживание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Приюты для животных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Научное обеспечение сельского хозяйства</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сельскохозяйственного производства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Хранение и переработка сельскохозяйственной продукции</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Легкая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Пищевая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Фармацевтическая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Строительная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Склады</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Целлюлозно-бумажная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Автомобилестроительная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Нефтехимическая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Тяжелая промышленность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Автомобильный транспорт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Обслуживание автотранспорта</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Объекты придорожного сервиса</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внутреннего правопорядка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18"/>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218"/>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2.</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Деловое управление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Объекты торговли (торговые центры, торгово-развлекательные центры </w:t>
            </w:r>
            <w:r w:rsidRPr="000F59E3">
              <w:rPr>
                <w:rFonts w:ascii="Times New Roman" w:hAnsi="Times New Roman" w:cs="Times New Roman"/>
                <w:sz w:val="24"/>
                <w:szCs w:val="24"/>
              </w:rPr>
              <w:lastRenderedPageBreak/>
              <w:t xml:space="preserve">(комплексы)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Рынки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Магазины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Банковская и страховая деятельность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питание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Гостиничное обслуживание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Развлечения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использование объектов капитального строительства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Социальное обслуживание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Здравоохранение</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Амбулаторно-поликлиническое обслуживание</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Стационарное медицинское обслуживание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Образование и просвещение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Дошкольное, начальное и среднее общее образование</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Среднее и высшее профессиональное образование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Культурное развитие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Религиозное использование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управление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научной деятельности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деятельности в области гидрометеорологии и смежных с ней областях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Отдых (рекреация)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tabs>
                <w:tab w:val="left" w:pos="443"/>
              </w:tabs>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Поля для гольфа или конных прогулок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Для индивидуального жилищного строительства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Малоэтажная многоквартирная жилая застройка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Для ведения личного подсобного хозяйства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 xml:space="preserve">Блокированная жилая застройка </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235"/>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18"/>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218"/>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bCs/>
              </w:rPr>
              <w:lastRenderedPageBreak/>
              <w:t>3.</w:t>
            </w:r>
          </w:p>
        </w:tc>
        <w:tc>
          <w:tcPr>
            <w:tcW w:w="86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1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- 0,02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- 1,0 га</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25 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80 %</w:t>
            </w:r>
          </w:p>
        </w:tc>
      </w:tr>
      <w:tr w:rsidR="000F59E3" w:rsidRPr="000F59E3" w:rsidTr="00703AAD">
        <w:trPr>
          <w:jc w:val="right"/>
        </w:trPr>
        <w:tc>
          <w:tcPr>
            <w:tcW w:w="9379"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1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F59E3" w:rsidRPr="000F59E3" w:rsidRDefault="000F59E3" w:rsidP="00703AAD">
            <w:pPr>
              <w:widowControl w:val="0"/>
              <w:ind w:firstLine="0"/>
              <w:rPr>
                <w:rFonts w:ascii="Times New Roman" w:hAnsi="Times New Roman"/>
              </w:rPr>
            </w:pPr>
            <w:r w:rsidRPr="000F59E3">
              <w:rPr>
                <w:rFonts w:ascii="Times New Roman" w:hAnsi="Times New Roman"/>
              </w:rPr>
              <w:t>предприятия I</w:t>
            </w:r>
            <w:r w:rsidRPr="000F59E3">
              <w:rPr>
                <w:rFonts w:ascii="Times New Roman" w:hAnsi="Times New Roman"/>
                <w:lang w:val="en-US"/>
              </w:rPr>
              <w:t>V</w:t>
            </w:r>
            <w:r w:rsidRPr="000F59E3">
              <w:rPr>
                <w:rFonts w:ascii="Times New Roman" w:hAnsi="Times New Roman"/>
              </w:rPr>
              <w:t xml:space="preserve"> класса - 100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предприятия </w:t>
            </w:r>
            <w:r w:rsidRPr="000F59E3">
              <w:rPr>
                <w:rFonts w:ascii="Times New Roman" w:hAnsi="Times New Roman"/>
                <w:lang w:val="en-US"/>
              </w:rPr>
              <w:t>V</w:t>
            </w:r>
            <w:r w:rsidRPr="000F59E3">
              <w:rPr>
                <w:rFonts w:ascii="Times New Roman" w:hAnsi="Times New Roman"/>
              </w:rPr>
              <w:t xml:space="preserve"> класса - 50 м;</w:t>
            </w:r>
          </w:p>
          <w:p w:rsidR="000F59E3" w:rsidRPr="000F59E3" w:rsidRDefault="000F59E3" w:rsidP="00703AAD">
            <w:pPr>
              <w:widowControl w:val="0"/>
              <w:ind w:firstLine="0"/>
              <w:rPr>
                <w:rFonts w:ascii="Times New Roman" w:hAnsi="Times New Roman"/>
              </w:rPr>
            </w:pPr>
            <w:r w:rsidRPr="000F59E3">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F59E3">
              <w:rPr>
                <w:rFonts w:ascii="Times New Roman" w:hAnsi="Times New Roman"/>
                <w:lang w:val="en-US"/>
              </w:rPr>
              <w:t>II</w:t>
            </w:r>
            <w:r w:rsidRPr="000F59E3">
              <w:rPr>
                <w:rFonts w:ascii="Times New Roman" w:hAnsi="Times New Roman"/>
              </w:rPr>
              <w:t xml:space="preserve">, </w:t>
            </w:r>
            <w:r w:rsidRPr="000F59E3">
              <w:rPr>
                <w:rFonts w:ascii="Times New Roman" w:hAnsi="Times New Roman"/>
                <w:lang w:val="en-US"/>
              </w:rPr>
              <w:t>IV</w:t>
            </w:r>
            <w:r w:rsidRPr="000F59E3">
              <w:rPr>
                <w:rFonts w:ascii="Times New Roman" w:hAnsi="Times New Roman"/>
              </w:rPr>
              <w:t xml:space="preserve">, </w:t>
            </w:r>
            <w:r w:rsidRPr="000F59E3">
              <w:rPr>
                <w:rFonts w:ascii="Times New Roman" w:hAnsi="Times New Roman"/>
                <w:lang w:val="en-US"/>
              </w:rPr>
              <w:t>V</w:t>
            </w:r>
            <w:r w:rsidRPr="000F59E3">
              <w:rPr>
                <w:rFonts w:ascii="Times New Roman" w:hAnsi="Times New Roman"/>
              </w:rPr>
              <w:t xml:space="preserve"> типов).</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Выбор земельного участка (площадки) для строительства </w:t>
            </w:r>
            <w:r w:rsidRPr="000F59E3">
              <w:rPr>
                <w:rFonts w:ascii="Times New Roman" w:hAnsi="Times New Roman"/>
                <w:bCs/>
              </w:rPr>
              <w:t>АЗС</w:t>
            </w:r>
            <w:r w:rsidRPr="000F59E3">
              <w:rPr>
                <w:rFonts w:ascii="Times New Roman" w:hAnsi="Times New Roman"/>
              </w:rPr>
              <w:t xml:space="preserve"> должен осуществляться с учетом положений Норм Пожарной </w:t>
            </w:r>
            <w:r w:rsidRPr="000F59E3">
              <w:rPr>
                <w:rFonts w:ascii="Times New Roman" w:hAnsi="Times New Roman"/>
              </w:rPr>
              <w:lastRenderedPageBreak/>
              <w:t>Безопасности.</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Минимальное расстояние от АЗС с подземным резервуаром до окон жилых домов – 25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F59E3">
              <w:rPr>
                <w:rFonts w:ascii="Times New Roman" w:hAnsi="Times New Roman"/>
                <w:lang w:val="en-US"/>
              </w:rPr>
              <w:t>IV</w:t>
            </w:r>
            <w:r w:rsidRPr="000F59E3">
              <w:rPr>
                <w:rFonts w:ascii="Times New Roman" w:hAnsi="Times New Roman"/>
              </w:rPr>
              <w:t>,</w:t>
            </w:r>
            <w:r w:rsidRPr="000F59E3">
              <w:rPr>
                <w:rFonts w:ascii="Times New Roman" w:hAnsi="Times New Roman"/>
                <w:lang w:val="en-US"/>
              </w:rPr>
              <w:t>V</w:t>
            </w:r>
            <w:r w:rsidRPr="000F59E3">
              <w:rPr>
                <w:rFonts w:ascii="Times New Roman" w:hAnsi="Times New Roman"/>
              </w:rPr>
              <w:t xml:space="preserve"> класса – 9 м.; до складов сена, соломы – 20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наличии на АЗС ограждения оно должно быть продуваемым и выполненным из негорючих материалов.</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F59E3" w:rsidRPr="000F59E3" w:rsidRDefault="000F59E3" w:rsidP="00703AAD">
            <w:pPr>
              <w:widowControl w:val="0"/>
              <w:tabs>
                <w:tab w:val="left" w:pos="480"/>
                <w:tab w:val="left" w:pos="1155"/>
              </w:tabs>
              <w:snapToGrid w:val="0"/>
              <w:ind w:firstLine="218"/>
              <w:rPr>
                <w:rFonts w:ascii="Times New Roman" w:hAnsi="Times New Roman"/>
              </w:rPr>
            </w:pPr>
            <w:r w:rsidRPr="000F59E3">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0F59E3" w:rsidRPr="000F59E3" w:rsidRDefault="000F59E3" w:rsidP="00703AAD">
            <w:pPr>
              <w:widowControl w:val="0"/>
              <w:tabs>
                <w:tab w:val="left" w:pos="480"/>
                <w:tab w:val="left" w:pos="1155"/>
              </w:tabs>
              <w:snapToGrid w:val="0"/>
              <w:ind w:firstLine="218"/>
              <w:rPr>
                <w:rFonts w:ascii="Times New Roman" w:hAnsi="Times New Roman"/>
              </w:rPr>
            </w:pPr>
            <w:r w:rsidRPr="000F59E3">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0F59E3" w:rsidRPr="000F59E3" w:rsidRDefault="000F59E3" w:rsidP="00703AAD">
            <w:pPr>
              <w:widowControl w:val="0"/>
              <w:tabs>
                <w:tab w:val="left" w:pos="480"/>
                <w:tab w:val="left" w:pos="1155"/>
              </w:tabs>
              <w:ind w:firstLine="218"/>
              <w:rPr>
                <w:rFonts w:ascii="Times New Roman" w:hAnsi="Times New Roman"/>
              </w:rPr>
            </w:pPr>
            <w:r w:rsidRPr="000F59E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F59E3" w:rsidRPr="000F59E3" w:rsidRDefault="000F59E3" w:rsidP="00703AAD">
            <w:pPr>
              <w:widowControl w:val="0"/>
              <w:tabs>
                <w:tab w:val="left" w:pos="1155"/>
              </w:tabs>
              <w:ind w:firstLine="218"/>
              <w:rPr>
                <w:rFonts w:ascii="Times New Roman" w:hAnsi="Times New Roman"/>
              </w:rPr>
            </w:pPr>
            <w:r w:rsidRPr="000F59E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0F59E3" w:rsidRPr="000F59E3" w:rsidRDefault="000F59E3" w:rsidP="00703AAD">
            <w:pPr>
              <w:widowControl w:val="0"/>
              <w:tabs>
                <w:tab w:val="left" w:pos="1155"/>
              </w:tabs>
              <w:ind w:firstLine="218"/>
              <w:rPr>
                <w:rFonts w:ascii="Times New Roman" w:hAnsi="Times New Roman"/>
              </w:rPr>
            </w:pPr>
            <w:r w:rsidRPr="000F59E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F59E3" w:rsidRPr="000F59E3" w:rsidRDefault="000F59E3" w:rsidP="00703AAD">
            <w:pPr>
              <w:widowControl w:val="0"/>
              <w:tabs>
                <w:tab w:val="left" w:pos="1155"/>
              </w:tabs>
              <w:ind w:firstLine="218"/>
              <w:rPr>
                <w:rFonts w:ascii="Times New Roman" w:hAnsi="Times New Roman"/>
              </w:rPr>
            </w:pPr>
            <w:r w:rsidRPr="000F59E3">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w:t>
            </w:r>
            <w:r w:rsidRPr="000F59E3">
              <w:rPr>
                <w:rFonts w:ascii="Times New Roman" w:hAnsi="Times New Roman"/>
              </w:rPr>
              <w:lastRenderedPageBreak/>
              <w:t xml:space="preserve">помещений и т.п. – должны согласовываться с органами ТО ТУ Роспотребнадзора, охраны окружающей среды и архитектуры и градостроительства. </w:t>
            </w:r>
          </w:p>
          <w:p w:rsidR="000F59E3" w:rsidRPr="000F59E3" w:rsidRDefault="000F59E3" w:rsidP="00703AAD">
            <w:pPr>
              <w:widowControl w:val="0"/>
              <w:tabs>
                <w:tab w:val="left" w:pos="1155"/>
              </w:tabs>
              <w:ind w:firstLine="218"/>
              <w:rPr>
                <w:rFonts w:ascii="Times New Roman" w:hAnsi="Times New Roman"/>
              </w:rPr>
            </w:pPr>
            <w:r w:rsidRPr="000F59E3">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F59E3" w:rsidRPr="000F59E3" w:rsidRDefault="000F59E3" w:rsidP="00703AAD">
            <w:pPr>
              <w:widowControl w:val="0"/>
              <w:tabs>
                <w:tab w:val="left" w:pos="394"/>
                <w:tab w:val="left" w:pos="461"/>
              </w:tabs>
              <w:snapToGrid w:val="0"/>
              <w:ind w:firstLine="218"/>
              <w:rPr>
                <w:rFonts w:ascii="Times New Roman" w:hAnsi="Times New Roman"/>
              </w:rPr>
            </w:pPr>
            <w:r w:rsidRPr="000F59E3">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t xml:space="preserve">2. Описание прохождения границ участков зон размещения промышленных предприятий </w:t>
      </w:r>
      <w:r w:rsidRPr="000F59E3">
        <w:rPr>
          <w:rFonts w:ascii="Times New Roman" w:hAnsi="Times New Roman"/>
          <w:kern w:val="24"/>
          <w:lang w:val="en-US"/>
        </w:rPr>
        <w:t>IV</w:t>
      </w:r>
      <w:r w:rsidRPr="000F59E3">
        <w:rPr>
          <w:rFonts w:ascii="Times New Roman" w:hAnsi="Times New Roman"/>
          <w:kern w:val="24"/>
        </w:rPr>
        <w:t>-</w:t>
      </w:r>
      <w:r w:rsidRPr="000F59E3">
        <w:rPr>
          <w:rFonts w:ascii="Times New Roman" w:hAnsi="Times New Roman"/>
          <w:kern w:val="24"/>
          <w:lang w:val="en-US"/>
        </w:rPr>
        <w:t>V</w:t>
      </w:r>
      <w:r w:rsidRPr="000F59E3">
        <w:rPr>
          <w:rFonts w:ascii="Times New Roman" w:hAnsi="Times New Roman"/>
          <w:kern w:val="24"/>
        </w:rPr>
        <w:t xml:space="preserve"> класса санитарной вредности.</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704"/>
      </w:tblGrid>
      <w:tr w:rsidR="000F59E3" w:rsidRPr="000F59E3" w:rsidTr="00703AAD">
        <w:trPr>
          <w:trHeight w:val="70"/>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70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rPr>
            </w:pP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1(п)/1/1</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136, 137, 138, 139, 140, 141 и в северном направлении до точки 136.</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1(п)/1/2</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142, 143, 144, 145, 146, 147 и далее в северо-восточном направлении до точки 142.</w:t>
            </w:r>
          </w:p>
        </w:tc>
      </w:tr>
      <w:tr w:rsidR="000F59E3" w:rsidRPr="000F59E3" w:rsidTr="00703AAD">
        <w:trPr>
          <w:jc w:val="right"/>
        </w:trPr>
        <w:tc>
          <w:tcPr>
            <w:tcW w:w="176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1(п)/1/3</w:t>
            </w:r>
          </w:p>
        </w:tc>
        <w:tc>
          <w:tcPr>
            <w:tcW w:w="770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148, 149, 150, 151, 152, 153, 154, 155, 156, 157 и далее до точки 148.</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143, 144, 145, 146, 147, 148.</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 2, 3, 4, 5, 6; в западном направлении до точки 1.</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Населенный пункт х.Кравцово (4)</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1(п)/4/1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47, 48, 49, 50, 51; по границе населенного пункта до точки 47.</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 xml:space="preserve">8.5.3. Зона планируемого размещения промышленно-коммунальных предприятий </w:t>
      </w:r>
      <w:r w:rsidRPr="000F59E3">
        <w:rPr>
          <w:rFonts w:ascii="Times New Roman" w:hAnsi="Times New Roman" w:cs="Times New Roman"/>
          <w:b w:val="0"/>
          <w:sz w:val="24"/>
          <w:szCs w:val="24"/>
          <w:lang w:val="en-US"/>
        </w:rPr>
        <w:t>II</w:t>
      </w:r>
      <w:r w:rsidRPr="000F59E3">
        <w:rPr>
          <w:rFonts w:ascii="Times New Roman" w:hAnsi="Times New Roman" w:cs="Times New Roman"/>
          <w:b w:val="0"/>
          <w:sz w:val="24"/>
          <w:szCs w:val="24"/>
        </w:rPr>
        <w:t>-</w:t>
      </w:r>
      <w:r w:rsidRPr="000F59E3">
        <w:rPr>
          <w:rFonts w:ascii="Times New Roman" w:hAnsi="Times New Roman" w:cs="Times New Roman"/>
          <w:b w:val="0"/>
          <w:sz w:val="24"/>
          <w:szCs w:val="24"/>
          <w:lang w:val="en-US"/>
        </w:rPr>
        <w:t>III</w:t>
      </w:r>
      <w:r w:rsidRPr="000F59E3">
        <w:rPr>
          <w:rFonts w:ascii="Times New Roman" w:hAnsi="Times New Roman" w:cs="Times New Roman"/>
          <w:b w:val="0"/>
          <w:sz w:val="24"/>
          <w:szCs w:val="24"/>
        </w:rPr>
        <w:t xml:space="preserve"> класса санитарной вредности – П2(п).</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На территории Радченского сельского поселения выделяются участки зоны планируемого размещения сельскохозяйственных и промышленных предприятий </w:t>
      </w:r>
      <w:r w:rsidRPr="000F59E3">
        <w:rPr>
          <w:rFonts w:ascii="Times New Roman" w:hAnsi="Times New Roman"/>
          <w:lang w:val="en-US"/>
        </w:rPr>
        <w:t>II</w:t>
      </w:r>
      <w:r w:rsidRPr="000F59E3">
        <w:rPr>
          <w:rFonts w:ascii="Times New Roman" w:hAnsi="Times New Roman"/>
        </w:rPr>
        <w:t>-</w:t>
      </w:r>
      <w:r w:rsidRPr="000F59E3">
        <w:rPr>
          <w:rFonts w:ascii="Times New Roman" w:hAnsi="Times New Roman"/>
          <w:lang w:val="en-US"/>
        </w:rPr>
        <w:t>III</w:t>
      </w:r>
      <w:r w:rsidRPr="000F59E3">
        <w:rPr>
          <w:rFonts w:ascii="Times New Roman" w:hAnsi="Times New Roman"/>
        </w:rPr>
        <w:t>класса санитарной вредности, в том числе: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границе с.Радченское выделяется 2 участка;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границе с.Травкино выделяется 1 участок;</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границе х.Кравцово выделяется 1 участок.</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границе х.Кравцово выделяется 1 участок.</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границе с.Криница выделяется 3 участка.</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1.Градостроительный регламент </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086"/>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Бытовое обслуживание</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Овощеводство</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Животноводство</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Ветеринарное обслуживание</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 xml:space="preserve">Амбулаторное ветеринарное обслуживание </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 xml:space="preserve">Приюты для животных </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Научное обеспечение сельского хозяйства</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сельскохозяйственного производства </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Хранение и переработка сельскохозяйственной продукции</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Производственная деятельность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Легкая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Пищевая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Фармацевтическая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Строительная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Склады</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Целлюлозно-бумажная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lastRenderedPageBreak/>
              <w:t>Автомобилестроительная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Нефтехимическая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Тяжелая промышленность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 xml:space="preserve">Автомобильный транспорт </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Обслуживание автотранспорта</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Объекты придорожного сервиса</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внутреннего правопорядка </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195"/>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195"/>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2.</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Предпринимательство</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Деловое управление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Объекты торговли (торговые центры, торгово-развлекательные центры (комплексы)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Рынки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Магазины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Банковская и страховая деятельность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питание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Гостиничное обслуживание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Развлечения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Выставочно-ярмарочная деятельность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Общественное использование объектов капитального строительства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Социальное обслуживание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Здравоохранение</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Амбулаторно-поликлиническое обслуживание</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Стационарное медицинское обслуживание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Образование и просвещение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Дошкольное, начальное и среднее общее образование</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Среднее и высшее профессиональное образование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Культурное развитие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Религиозное использование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lastRenderedPageBreak/>
              <w:t xml:space="preserve">Общественное управление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научной деятельности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Обеспечение деятельности в области гидрометеорологии и смежных с ней областях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Отдых (рекреация)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tabs>
                <w:tab w:val="left" w:pos="443"/>
              </w:tabs>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Поля для гольфа или конных прогулок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Для индивидуального жилищного строительства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Малоэтажная многоквартирная жилая застройка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Для ведения личного подсобного хозяйства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 xml:space="preserve">Блокированная жилая застройка </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Обслуживание жилой застройки</w:t>
            </w:r>
          </w:p>
          <w:p w:rsidR="000F59E3" w:rsidRPr="000F59E3" w:rsidRDefault="000F59E3" w:rsidP="00703AAD">
            <w:pPr>
              <w:pStyle w:val="ConsPlusNormal"/>
              <w:suppressAutoHyphens w:val="0"/>
              <w:autoSpaceDN w:val="0"/>
              <w:adjustRightInd w:val="0"/>
              <w:ind w:firstLine="175"/>
              <w:jc w:val="both"/>
              <w:rPr>
                <w:rFonts w:ascii="Times New Roman" w:hAnsi="Times New Roman" w:cs="Times New Roman"/>
                <w:sz w:val="24"/>
                <w:szCs w:val="24"/>
              </w:rPr>
            </w:pPr>
            <w:r w:rsidRPr="000F59E3">
              <w:rPr>
                <w:rFonts w:ascii="Times New Roman" w:hAnsi="Times New Roman" w:cs="Times New Roman"/>
                <w:sz w:val="24"/>
                <w:szCs w:val="24"/>
              </w:rPr>
              <w:t>Объекты гаражного назначения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195"/>
              <w:jc w:val="both"/>
              <w:rPr>
                <w:rFonts w:ascii="Times New Roman" w:hAnsi="Times New Roman" w:cs="Times New Roman"/>
                <w:sz w:val="24"/>
                <w:szCs w:val="24"/>
              </w:rPr>
            </w:pPr>
            <w:r w:rsidRPr="000F59E3">
              <w:rPr>
                <w:rFonts w:ascii="Times New Roman" w:hAnsi="Times New Roman" w:cs="Times New Roman"/>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195"/>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086"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- 0,02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25,0 га</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25 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80 %</w:t>
            </w:r>
          </w:p>
        </w:tc>
      </w:tr>
      <w:tr w:rsidR="000F59E3" w:rsidRPr="000F59E3" w:rsidTr="00703AAD">
        <w:trPr>
          <w:jc w:val="right"/>
        </w:trPr>
        <w:tc>
          <w:tcPr>
            <w:tcW w:w="9464"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предприятия </w:t>
            </w:r>
            <w:r w:rsidRPr="000F59E3">
              <w:rPr>
                <w:rFonts w:ascii="Times New Roman" w:hAnsi="Times New Roman"/>
                <w:lang w:val="en-US"/>
              </w:rPr>
              <w:t>II</w:t>
            </w:r>
            <w:r w:rsidRPr="000F59E3">
              <w:rPr>
                <w:rFonts w:ascii="Times New Roman" w:hAnsi="Times New Roman"/>
              </w:rPr>
              <w:t xml:space="preserve"> класса - 500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предприятия </w:t>
            </w:r>
            <w:r w:rsidRPr="000F59E3">
              <w:rPr>
                <w:rFonts w:ascii="Times New Roman" w:hAnsi="Times New Roman"/>
                <w:lang w:val="en-US"/>
              </w:rPr>
              <w:t>III</w:t>
            </w:r>
            <w:r w:rsidRPr="000F59E3">
              <w:rPr>
                <w:rFonts w:ascii="Times New Roman" w:hAnsi="Times New Roman"/>
              </w:rPr>
              <w:t xml:space="preserve"> класса - 300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w:t>
            </w:r>
            <w:r w:rsidRPr="000F59E3">
              <w:rPr>
                <w:rFonts w:ascii="Times New Roman" w:hAnsi="Times New Roman"/>
              </w:rPr>
              <w:lastRenderedPageBreak/>
              <w:t>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0F59E3" w:rsidRPr="000F59E3" w:rsidRDefault="000F59E3" w:rsidP="00703AAD">
            <w:pPr>
              <w:widowControl w:val="0"/>
              <w:tabs>
                <w:tab w:val="left" w:pos="480"/>
                <w:tab w:val="left" w:pos="1155"/>
              </w:tabs>
              <w:snapToGrid w:val="0"/>
              <w:ind w:firstLine="195"/>
              <w:rPr>
                <w:rFonts w:ascii="Times New Roman" w:hAnsi="Times New Roman"/>
              </w:rPr>
            </w:pPr>
            <w:r w:rsidRPr="000F59E3">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0F59E3" w:rsidRPr="000F59E3" w:rsidRDefault="000F59E3" w:rsidP="00703AAD">
            <w:pPr>
              <w:widowControl w:val="0"/>
              <w:tabs>
                <w:tab w:val="left" w:pos="480"/>
                <w:tab w:val="left" w:pos="1155"/>
              </w:tabs>
              <w:ind w:firstLine="195"/>
              <w:rPr>
                <w:rFonts w:ascii="Times New Roman" w:hAnsi="Times New Roman"/>
              </w:rPr>
            </w:pPr>
            <w:r w:rsidRPr="000F59E3">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F59E3" w:rsidRPr="000F59E3" w:rsidRDefault="000F59E3" w:rsidP="00703AAD">
            <w:pPr>
              <w:widowControl w:val="0"/>
              <w:tabs>
                <w:tab w:val="left" w:pos="480"/>
                <w:tab w:val="left" w:pos="1155"/>
              </w:tabs>
              <w:ind w:firstLine="195"/>
              <w:rPr>
                <w:rFonts w:ascii="Times New Roman" w:hAnsi="Times New Roman"/>
              </w:rPr>
            </w:pPr>
            <w:r w:rsidRPr="000F59E3">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0F59E3" w:rsidRPr="000F59E3" w:rsidRDefault="000F59E3" w:rsidP="00703AAD">
            <w:pPr>
              <w:widowControl w:val="0"/>
              <w:tabs>
                <w:tab w:val="left" w:pos="1155"/>
              </w:tabs>
              <w:ind w:firstLine="195"/>
              <w:rPr>
                <w:rFonts w:ascii="Times New Roman" w:hAnsi="Times New Roman"/>
              </w:rPr>
            </w:pPr>
            <w:r w:rsidRPr="000F59E3">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0F59E3" w:rsidRPr="000F59E3" w:rsidRDefault="000F59E3" w:rsidP="00703AAD">
            <w:pPr>
              <w:widowControl w:val="0"/>
              <w:tabs>
                <w:tab w:val="left" w:pos="1155"/>
              </w:tabs>
              <w:ind w:firstLine="195"/>
              <w:rPr>
                <w:rFonts w:ascii="Times New Roman" w:hAnsi="Times New Roman"/>
              </w:rPr>
            </w:pPr>
            <w:r w:rsidRPr="000F59E3">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0F59E3" w:rsidRPr="000F59E3" w:rsidRDefault="000F59E3" w:rsidP="00703AAD">
            <w:pPr>
              <w:widowControl w:val="0"/>
              <w:tabs>
                <w:tab w:val="left" w:pos="1155"/>
              </w:tabs>
              <w:ind w:firstLine="195"/>
              <w:rPr>
                <w:rFonts w:ascii="Times New Roman" w:hAnsi="Times New Roman"/>
              </w:rPr>
            </w:pPr>
            <w:r w:rsidRPr="000F59E3">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0F59E3" w:rsidRPr="000F59E3" w:rsidRDefault="000F59E3" w:rsidP="00703AAD">
            <w:pPr>
              <w:widowControl w:val="0"/>
              <w:tabs>
                <w:tab w:val="left" w:pos="394"/>
                <w:tab w:val="left" w:pos="461"/>
              </w:tabs>
              <w:snapToGrid w:val="0"/>
              <w:ind w:firstLine="195"/>
              <w:rPr>
                <w:rFonts w:ascii="Times New Roman" w:hAnsi="Times New Roman"/>
              </w:rPr>
            </w:pPr>
            <w:r w:rsidRPr="000F59E3">
              <w:rPr>
                <w:rFonts w:ascii="Times New Roman" w:hAnsi="Times New Roman"/>
              </w:rPr>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0F59E3" w:rsidRPr="000F59E3" w:rsidRDefault="000F59E3" w:rsidP="000F59E3">
      <w:pPr>
        <w:widowControl w:val="0"/>
        <w:ind w:firstLine="0"/>
        <w:jc w:val="center"/>
        <w:rPr>
          <w:rFonts w:ascii="Times New Roman" w:hAnsi="Times New Roman"/>
          <w:kern w:val="24"/>
        </w:rPr>
      </w:pPr>
      <w:r w:rsidRPr="000F59E3">
        <w:rPr>
          <w:rFonts w:ascii="Times New Roman" w:hAnsi="Times New Roman"/>
          <w:kern w:val="24"/>
        </w:rPr>
        <w:lastRenderedPageBreak/>
        <w:t xml:space="preserve">2. Описание прохождения границ участков зон размещения сельскохозяйственных предприятий </w:t>
      </w:r>
      <w:r w:rsidRPr="000F59E3">
        <w:rPr>
          <w:rFonts w:ascii="Times New Roman" w:hAnsi="Times New Roman"/>
          <w:kern w:val="24"/>
          <w:lang w:val="en-US"/>
        </w:rPr>
        <w:t>II</w:t>
      </w:r>
      <w:r w:rsidRPr="000F59E3">
        <w:rPr>
          <w:rFonts w:ascii="Times New Roman" w:hAnsi="Times New Roman"/>
          <w:kern w:val="24"/>
        </w:rPr>
        <w:t>-</w:t>
      </w:r>
      <w:r w:rsidRPr="000F59E3">
        <w:rPr>
          <w:rFonts w:ascii="Times New Roman" w:hAnsi="Times New Roman"/>
          <w:kern w:val="24"/>
          <w:lang w:val="en-US"/>
        </w:rPr>
        <w:t>III</w:t>
      </w:r>
      <w:r w:rsidRPr="000F59E3">
        <w:rPr>
          <w:rFonts w:ascii="Times New Roman" w:hAnsi="Times New Roman"/>
          <w:kern w:val="24"/>
        </w:rPr>
        <w:t xml:space="preserve"> класса санитарной вредности.</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872"/>
      </w:tblGrid>
      <w:tr w:rsidR="000F59E3" w:rsidRPr="000F59E3" w:rsidTr="00703AAD">
        <w:trPr>
          <w:jc w:val="right"/>
        </w:trPr>
        <w:tc>
          <w:tcPr>
            <w:tcW w:w="159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59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rPr>
            </w:pPr>
          </w:p>
        </w:tc>
        <w:tc>
          <w:tcPr>
            <w:tcW w:w="78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59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2(п)/1/1</w:t>
            </w:r>
          </w:p>
        </w:tc>
        <w:tc>
          <w:tcPr>
            <w:tcW w:w="78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85, 86, 87, 88, 89 и далее в восточном направлении до точки 85.</w:t>
            </w:r>
          </w:p>
        </w:tc>
      </w:tr>
      <w:tr w:rsidR="000F59E3" w:rsidRPr="000F59E3" w:rsidTr="00703AAD">
        <w:trPr>
          <w:jc w:val="right"/>
        </w:trPr>
        <w:tc>
          <w:tcPr>
            <w:tcW w:w="159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2(п)/1/2</w:t>
            </w:r>
          </w:p>
        </w:tc>
        <w:tc>
          <w:tcPr>
            <w:tcW w:w="78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300, 301, 302, 303, 304, 305 и в западном направлении до точки 300.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19, 20, 21, 22, 23, 24, 25, 26, 27.</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х.Кравцово (4)</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2(п)/4/1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53, 54, 55, 56, 57, 58, 59, 60, 61.</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2(п)/5/1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97, 98, 99, 100, 101, 102, 103, 104 и далее до точки 97.</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2(п)/5/2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91, 92, 93, 94, 95 и далее до точки 91.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 2(п)/5/3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83, 84, 85, 86 и далее до точки 83.</w:t>
            </w:r>
          </w:p>
        </w:tc>
      </w:tr>
    </w:tbl>
    <w:p w:rsidR="000F59E3" w:rsidRPr="000F59E3" w:rsidRDefault="000F59E3" w:rsidP="000F59E3">
      <w:pPr>
        <w:widowControl w:val="0"/>
        <w:tabs>
          <w:tab w:val="num" w:pos="0"/>
        </w:tabs>
        <w:ind w:firstLine="0"/>
        <w:jc w:val="center"/>
        <w:rPr>
          <w:rFonts w:ascii="Times New Roman" w:hAnsi="Times New Roman"/>
          <w:bCs/>
        </w:rPr>
      </w:pPr>
      <w:bookmarkStart w:id="152" w:name="_Toc286742613"/>
      <w:bookmarkStart w:id="153" w:name="_Toc283904174"/>
      <w:bookmarkStart w:id="154" w:name="_Toc280099724"/>
      <w:r w:rsidRPr="000F59E3">
        <w:rPr>
          <w:rFonts w:ascii="Times New Roman" w:hAnsi="Times New Roman"/>
          <w:bCs/>
        </w:rPr>
        <w:t>Статья 8.6. Зоны инженерной и транспортной инфраструктур</w:t>
      </w:r>
      <w:bookmarkEnd w:id="152"/>
      <w:bookmarkEnd w:id="153"/>
      <w:bookmarkEnd w:id="154"/>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Федеральные и региональные дороги используются в соответствии с Федеральным законом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8.6.1. Зона улиц и дорог – ИТ1.</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bCs/>
          <w:kern w:val="24"/>
        </w:rPr>
      </w:pPr>
      <w:r w:rsidRPr="000F59E3">
        <w:rPr>
          <w:rFonts w:ascii="Times New Roman" w:hAnsi="Times New Roman"/>
          <w:bCs/>
          <w:kern w:val="24"/>
        </w:rPr>
        <w:t>Регламенты носят рекомендательный характер.</w:t>
      </w:r>
    </w:p>
    <w:tbl>
      <w:tblPr>
        <w:tblW w:w="0" w:type="dxa"/>
        <w:jc w:val="right"/>
        <w:tblLayout w:type="fixed"/>
        <w:tblLook w:val="04A0" w:firstRow="1" w:lastRow="0" w:firstColumn="1" w:lastColumn="0" w:noHBand="0" w:noVBand="1"/>
      </w:tblPr>
      <w:tblGrid>
        <w:gridCol w:w="562"/>
        <w:gridCol w:w="3871"/>
        <w:gridCol w:w="50"/>
        <w:gridCol w:w="226"/>
        <w:gridCol w:w="4755"/>
      </w:tblGrid>
      <w:tr w:rsidR="000F59E3" w:rsidRPr="000F59E3" w:rsidTr="00703AAD">
        <w:trPr>
          <w:jc w:val="right"/>
        </w:trPr>
        <w:tc>
          <w:tcPr>
            <w:tcW w:w="562"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 п/п</w:t>
            </w:r>
          </w:p>
        </w:tc>
        <w:tc>
          <w:tcPr>
            <w:tcW w:w="8902" w:type="dxa"/>
            <w:gridSpan w:val="4"/>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1.</w:t>
            </w:r>
          </w:p>
        </w:tc>
        <w:tc>
          <w:tcPr>
            <w:tcW w:w="3871" w:type="dxa"/>
            <w:tcBorders>
              <w:top w:val="single" w:sz="4" w:space="0" w:color="000000"/>
              <w:left w:val="single" w:sz="4" w:space="0" w:color="auto"/>
              <w:bottom w:val="single" w:sz="4" w:space="0" w:color="000000"/>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Основные виды разрешенного использования</w:t>
            </w:r>
          </w:p>
        </w:tc>
        <w:tc>
          <w:tcPr>
            <w:tcW w:w="5031"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Вспомогательные виды разрешенного использования (установленные к основным)</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01"/>
              <w:widowControl w:val="0"/>
              <w:ind w:firstLine="0"/>
              <w:rPr>
                <w:rFonts w:ascii="Times New Roman" w:hAnsi="Times New Roman"/>
                <w:color w:val="auto"/>
                <w:lang w:val="ru-RU"/>
              </w:rPr>
            </w:pPr>
          </w:p>
        </w:tc>
        <w:tc>
          <w:tcPr>
            <w:tcW w:w="3871" w:type="dxa"/>
            <w:tcBorders>
              <w:top w:val="single" w:sz="4" w:space="0" w:color="000000"/>
              <w:left w:val="single" w:sz="4" w:space="0" w:color="auto"/>
              <w:bottom w:val="single" w:sz="4" w:space="0" w:color="000000"/>
              <w:right w:val="single" w:sz="4" w:space="0" w:color="auto"/>
            </w:tcBorders>
            <w:hideMark/>
          </w:tcPr>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Автомобильный транспорт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Трубопроводный транспорт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Связь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Энергетика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Земельные участки </w:t>
            </w:r>
            <w:r w:rsidRPr="000F59E3">
              <w:rPr>
                <w:rFonts w:ascii="Times New Roman" w:hAnsi="Times New Roman"/>
              </w:rPr>
              <w:lastRenderedPageBreak/>
              <w:t>(территории) общего пользования.</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Объекты гаражного назначения</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Обслуживание автотранспорта</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Объекты придорожного сервиса</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Обеспечение внутреннего правопорядка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Коммунальное обслуживание</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Историко-культурная деятельность</w:t>
            </w:r>
          </w:p>
        </w:tc>
        <w:tc>
          <w:tcPr>
            <w:tcW w:w="5031"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num" w:pos="2628"/>
              </w:tabs>
              <w:autoSpaceDE w:val="0"/>
              <w:autoSpaceDN w:val="0"/>
              <w:adjustRightInd w:val="0"/>
              <w:ind w:firstLine="140"/>
              <w:rPr>
                <w:rFonts w:ascii="Times New Roman" w:hAnsi="Times New Roman"/>
              </w:rPr>
            </w:pPr>
            <w:r w:rsidRPr="000F59E3">
              <w:rPr>
                <w:rFonts w:ascii="Times New Roman" w:hAnsi="Times New Roman"/>
              </w:rPr>
              <w:lastRenderedPageBreak/>
              <w:t>Коммунальное обслуживание</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lastRenderedPageBreak/>
              <w:t>2.</w:t>
            </w:r>
          </w:p>
        </w:tc>
        <w:tc>
          <w:tcPr>
            <w:tcW w:w="3871" w:type="dxa"/>
            <w:tcBorders>
              <w:top w:val="single" w:sz="4" w:space="0" w:color="000000"/>
              <w:left w:val="single" w:sz="4" w:space="0" w:color="auto"/>
              <w:bottom w:val="single" w:sz="4" w:space="0" w:color="000000"/>
              <w:right w:val="single" w:sz="4" w:space="0" w:color="auto"/>
            </w:tcBorders>
            <w:hideMark/>
          </w:tcPr>
          <w:p w:rsidR="000F59E3" w:rsidRPr="000F59E3" w:rsidRDefault="000F59E3" w:rsidP="00703AAD">
            <w:pPr>
              <w:pStyle w:val="01"/>
              <w:widowControl w:val="0"/>
              <w:ind w:firstLine="325"/>
              <w:rPr>
                <w:rFonts w:ascii="Times New Roman" w:hAnsi="Times New Roman"/>
                <w:color w:val="auto"/>
                <w:lang w:val="ru-RU"/>
              </w:rPr>
            </w:pPr>
            <w:r w:rsidRPr="000F59E3">
              <w:rPr>
                <w:rFonts w:ascii="Times New Roman" w:hAnsi="Times New Roman"/>
                <w:color w:val="auto"/>
                <w:lang w:val="ru-RU"/>
              </w:rPr>
              <w:t>Условно разрешенные виды использования</w:t>
            </w:r>
          </w:p>
        </w:tc>
        <w:tc>
          <w:tcPr>
            <w:tcW w:w="5031"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Вспомогательные виды разрешенного использования для условно-разрешенных видов</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01"/>
              <w:widowControl w:val="0"/>
              <w:ind w:firstLine="0"/>
              <w:rPr>
                <w:rFonts w:ascii="Times New Roman" w:hAnsi="Times New Roman"/>
                <w:color w:val="auto"/>
                <w:lang w:val="ru-RU"/>
              </w:rPr>
            </w:pPr>
          </w:p>
        </w:tc>
        <w:tc>
          <w:tcPr>
            <w:tcW w:w="3871" w:type="dxa"/>
            <w:tcBorders>
              <w:top w:val="single" w:sz="4" w:space="0" w:color="000000"/>
              <w:left w:val="single" w:sz="4" w:space="0" w:color="auto"/>
              <w:bottom w:val="single" w:sz="4" w:space="0" w:color="000000"/>
              <w:right w:val="single" w:sz="4" w:space="0" w:color="auto"/>
            </w:tcBorders>
            <w:hideMark/>
          </w:tcPr>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Предпринимательство</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Магазины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 xml:space="preserve">Общественное питание </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Гостиничное обслуживание</w:t>
            </w:r>
          </w:p>
          <w:p w:rsidR="000F59E3" w:rsidRPr="000F59E3" w:rsidRDefault="000F59E3" w:rsidP="00703AAD">
            <w:pPr>
              <w:widowControl w:val="0"/>
              <w:tabs>
                <w:tab w:val="num" w:pos="2628"/>
              </w:tabs>
              <w:autoSpaceDE w:val="0"/>
              <w:autoSpaceDN w:val="0"/>
              <w:adjustRightInd w:val="0"/>
              <w:ind w:firstLine="325"/>
              <w:rPr>
                <w:rFonts w:ascii="Times New Roman" w:hAnsi="Times New Roman"/>
              </w:rPr>
            </w:pPr>
            <w:r w:rsidRPr="000F59E3">
              <w:rPr>
                <w:rFonts w:ascii="Times New Roman" w:hAnsi="Times New Roman"/>
              </w:rPr>
              <w:t>Отдых (рекреация)</w:t>
            </w:r>
          </w:p>
        </w:tc>
        <w:tc>
          <w:tcPr>
            <w:tcW w:w="5031"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strike/>
                <w:color w:val="auto"/>
                <w:lang w:val="ru-RU"/>
              </w:rPr>
            </w:pPr>
            <w:r w:rsidRPr="000F59E3">
              <w:rPr>
                <w:rFonts w:ascii="Times New Roman" w:hAnsi="Times New Roman"/>
                <w:color w:val="auto"/>
                <w:lang w:val="ru-RU"/>
              </w:rPr>
              <w:t xml:space="preserve"> Коммунальное обслуживание</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902"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- 0,1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- 0,5 га</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 м</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2 этаж</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60%</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8902"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8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w:t>
            </w:r>
          </w:p>
        </w:tc>
        <w:tc>
          <w:tcPr>
            <w:tcW w:w="8902"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8902"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autoSpaceDE w:val="0"/>
              <w:autoSpaceDN w:val="0"/>
              <w:adjustRightInd w:val="0"/>
              <w:ind w:firstLine="325"/>
              <w:rPr>
                <w:rFonts w:ascii="Times New Roman" w:hAnsi="Times New Roman"/>
                <w:bCs/>
              </w:rPr>
            </w:pPr>
            <w:r w:rsidRPr="000F59E3">
              <w:rPr>
                <w:rFonts w:ascii="Times New Roman" w:hAnsi="Times New Roman"/>
                <w:bCs/>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w:t>
            </w:r>
            <w:r w:rsidRPr="000F59E3">
              <w:rPr>
                <w:rFonts w:ascii="Times New Roman" w:hAnsi="Times New Roman"/>
                <w:bCs/>
              </w:rPr>
              <w:lastRenderedPageBreak/>
              <w:t>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0F59E3" w:rsidRPr="000F59E3" w:rsidRDefault="000F59E3" w:rsidP="00703AAD">
            <w:pPr>
              <w:widowControl w:val="0"/>
              <w:autoSpaceDE w:val="0"/>
              <w:autoSpaceDN w:val="0"/>
              <w:adjustRightInd w:val="0"/>
              <w:ind w:firstLine="325"/>
              <w:rPr>
                <w:rFonts w:ascii="Times New Roman" w:hAnsi="Times New Roman"/>
                <w:bCs/>
              </w:rPr>
            </w:pPr>
            <w:r w:rsidRPr="000F59E3">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0F59E3" w:rsidRPr="000F59E3" w:rsidRDefault="000F59E3" w:rsidP="00703AAD">
            <w:pPr>
              <w:widowControl w:val="0"/>
              <w:tabs>
                <w:tab w:val="num" w:pos="764"/>
              </w:tabs>
              <w:autoSpaceDE w:val="0"/>
              <w:autoSpaceDN w:val="0"/>
              <w:adjustRightInd w:val="0"/>
              <w:ind w:firstLine="325"/>
              <w:rPr>
                <w:rFonts w:ascii="Times New Roman" w:hAnsi="Times New Roman"/>
                <w:bCs/>
              </w:rPr>
            </w:pPr>
            <w:r w:rsidRPr="000F59E3">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0F59E3" w:rsidRPr="000F59E3" w:rsidRDefault="000F59E3" w:rsidP="00703AAD">
            <w:pPr>
              <w:widowControl w:val="0"/>
              <w:tabs>
                <w:tab w:val="num" w:pos="764"/>
                <w:tab w:val="left" w:pos="1155"/>
              </w:tabs>
              <w:snapToGrid w:val="0"/>
              <w:ind w:firstLine="325"/>
              <w:rPr>
                <w:rFonts w:ascii="Times New Roman" w:hAnsi="Times New Roman"/>
              </w:rPr>
            </w:pPr>
            <w:r w:rsidRPr="000F59E3">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Реконструкция существующей улично-дорожной сети должна включать:</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уширение проезжей части перед перекрестками;</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0F59E3">
              <w:rPr>
                <w:rFonts w:ascii="Times New Roman" w:hAnsi="Times New Roman"/>
                <w:lang w:val="en-US"/>
              </w:rPr>
              <w:t>II</w:t>
            </w:r>
            <w:r w:rsidRPr="000F59E3">
              <w:rPr>
                <w:rFonts w:ascii="Times New Roman" w:hAnsi="Times New Roman"/>
              </w:rPr>
              <w:t xml:space="preserve">, </w:t>
            </w:r>
            <w:r w:rsidRPr="000F59E3">
              <w:rPr>
                <w:rFonts w:ascii="Times New Roman" w:hAnsi="Times New Roman"/>
                <w:lang w:val="en-US"/>
              </w:rPr>
              <w:t>IV</w:t>
            </w:r>
            <w:r w:rsidRPr="000F59E3">
              <w:rPr>
                <w:rFonts w:ascii="Times New Roman" w:hAnsi="Times New Roman"/>
              </w:rPr>
              <w:t xml:space="preserve">, </w:t>
            </w:r>
            <w:r w:rsidRPr="000F59E3">
              <w:rPr>
                <w:rFonts w:ascii="Times New Roman" w:hAnsi="Times New Roman"/>
                <w:lang w:val="en-US"/>
              </w:rPr>
              <w:t>V</w:t>
            </w:r>
            <w:r w:rsidRPr="000F59E3">
              <w:rPr>
                <w:rFonts w:ascii="Times New Roman" w:hAnsi="Times New Roman"/>
              </w:rPr>
              <w:t xml:space="preserve"> типов).</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xml:space="preserve">Расстояние до жилых домов от ГРП должно составлять: </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низкого давления – 10 м;</w:t>
            </w:r>
          </w:p>
          <w:p w:rsidR="000F59E3" w:rsidRPr="000F59E3" w:rsidRDefault="000F59E3" w:rsidP="00703AAD">
            <w:pPr>
              <w:widowControl w:val="0"/>
              <w:tabs>
                <w:tab w:val="left" w:pos="1155"/>
              </w:tabs>
              <w:ind w:firstLine="0"/>
              <w:rPr>
                <w:rFonts w:ascii="Times New Roman" w:hAnsi="Times New Roman"/>
              </w:rPr>
            </w:pPr>
            <w:r w:rsidRPr="000F59E3">
              <w:rPr>
                <w:rFonts w:ascii="Times New Roman" w:hAnsi="Times New Roman"/>
              </w:rPr>
              <w:t>- высокого давления – 15 м.</w:t>
            </w:r>
          </w:p>
          <w:p w:rsidR="000F59E3" w:rsidRPr="000F59E3" w:rsidRDefault="000F59E3" w:rsidP="00703AAD">
            <w:pPr>
              <w:widowControl w:val="0"/>
              <w:tabs>
                <w:tab w:val="left" w:pos="538"/>
              </w:tabs>
              <w:snapToGrid w:val="0"/>
              <w:ind w:firstLine="0"/>
              <w:rPr>
                <w:rFonts w:ascii="Times New Roman" w:hAnsi="Times New Roman"/>
              </w:rPr>
            </w:pPr>
            <w:r w:rsidRPr="000F59E3">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 Выбор земельного участка (площадки) для строительства </w:t>
            </w:r>
            <w:r w:rsidRPr="000F59E3">
              <w:rPr>
                <w:rFonts w:ascii="Times New Roman" w:hAnsi="Times New Roman"/>
                <w:bCs/>
              </w:rPr>
              <w:t>АЗС</w:t>
            </w:r>
            <w:r w:rsidRPr="000F59E3">
              <w:rPr>
                <w:rFonts w:ascii="Times New Roman" w:hAnsi="Times New Roman"/>
              </w:rPr>
              <w:t xml:space="preserve"> должен осуществляться с учетом положений Норм Пожарной Безопасности.</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Минимальное расстояние от АЗС с подземным резервуаром до окон жилых домов – 25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0F59E3">
              <w:rPr>
                <w:rFonts w:ascii="Times New Roman" w:hAnsi="Times New Roman"/>
                <w:lang w:val="en-US"/>
              </w:rPr>
              <w:t>IV</w:t>
            </w:r>
            <w:r w:rsidRPr="000F59E3">
              <w:rPr>
                <w:rFonts w:ascii="Times New Roman" w:hAnsi="Times New Roman"/>
              </w:rPr>
              <w:t>,</w:t>
            </w:r>
            <w:r w:rsidRPr="000F59E3">
              <w:rPr>
                <w:rFonts w:ascii="Times New Roman" w:hAnsi="Times New Roman"/>
                <w:lang w:val="en-US"/>
              </w:rPr>
              <w:t>V</w:t>
            </w:r>
            <w:r w:rsidRPr="000F59E3">
              <w:rPr>
                <w:rFonts w:ascii="Times New Roman" w:hAnsi="Times New Roman"/>
              </w:rPr>
              <w:t xml:space="preserve"> класса – 9 м.; до складов сена, соломы – 20 м.</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наличии на АЗС ограждения оно должно быть продуваемым и выполненным из негорючих материалов.</w:t>
            </w:r>
          </w:p>
          <w:p w:rsidR="000F59E3" w:rsidRPr="000F59E3" w:rsidRDefault="000F59E3" w:rsidP="00703AAD">
            <w:pPr>
              <w:widowControl w:val="0"/>
              <w:snapToGrid w:val="0"/>
              <w:ind w:firstLine="0"/>
              <w:rPr>
                <w:rFonts w:ascii="Times New Roman" w:hAnsi="Times New Roman"/>
              </w:rPr>
            </w:pPr>
            <w:r w:rsidRPr="000F59E3">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0F59E3" w:rsidRPr="000F59E3" w:rsidRDefault="000F59E3" w:rsidP="00703AAD">
            <w:pPr>
              <w:widowControl w:val="0"/>
              <w:ind w:firstLine="0"/>
              <w:rPr>
                <w:rFonts w:ascii="Times New Roman" w:hAnsi="Times New Roman"/>
                <w:bCs/>
                <w:iCs/>
              </w:rPr>
            </w:pPr>
            <w:r w:rsidRPr="000F59E3">
              <w:rPr>
                <w:rFonts w:ascii="Times New Roman" w:hAnsi="Times New Roman"/>
              </w:rPr>
              <w:t xml:space="preserve">Не допускается озеленение территории АЗС кустарниками и деревьями, </w:t>
            </w:r>
            <w:r w:rsidRPr="000F59E3">
              <w:rPr>
                <w:rFonts w:ascii="Times New Roman" w:hAnsi="Times New Roman"/>
              </w:rPr>
              <w:lastRenderedPageBreak/>
              <w:t>выделяющими при цветении хлопья, волокнистые вещества или опушенные семена.</w:t>
            </w:r>
          </w:p>
        </w:tc>
      </w:tr>
      <w:tr w:rsidR="000F59E3" w:rsidRPr="000F59E3" w:rsidTr="00703AAD">
        <w:trPr>
          <w:jc w:val="right"/>
        </w:trPr>
        <w:tc>
          <w:tcPr>
            <w:tcW w:w="9464" w:type="dxa"/>
            <w:gridSpan w:val="5"/>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lastRenderedPageBreak/>
              <w:t>Ограничения использования земельных участков и объектов капитального строительства</w:t>
            </w:r>
          </w:p>
        </w:tc>
      </w:tr>
      <w:tr w:rsidR="000F59E3" w:rsidRPr="000F59E3" w:rsidTr="00703AAD">
        <w:trPr>
          <w:jc w:val="right"/>
        </w:trPr>
        <w:tc>
          <w:tcPr>
            <w:tcW w:w="562"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4147" w:type="dxa"/>
            <w:gridSpan w:val="3"/>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4755" w:type="dxa"/>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255"/>
                <w:tab w:val="left" w:pos="1155"/>
              </w:tabs>
              <w:ind w:firstLine="289"/>
              <w:rPr>
                <w:rFonts w:ascii="Times New Roman" w:hAnsi="Times New Roman"/>
              </w:rPr>
            </w:pPr>
            <w:r w:rsidRPr="000F59E3">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0F59E3" w:rsidRPr="000F59E3" w:rsidRDefault="000F59E3" w:rsidP="00703AAD">
            <w:pPr>
              <w:widowControl w:val="0"/>
              <w:tabs>
                <w:tab w:val="left" w:pos="255"/>
                <w:tab w:val="left" w:pos="1155"/>
              </w:tabs>
              <w:ind w:firstLine="289"/>
              <w:rPr>
                <w:rFonts w:ascii="Times New Roman" w:hAnsi="Times New Roman"/>
              </w:rPr>
            </w:pPr>
            <w:r w:rsidRPr="000F59E3">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0F59E3" w:rsidRPr="000F59E3" w:rsidRDefault="000F59E3" w:rsidP="00703AAD">
            <w:pPr>
              <w:widowControl w:val="0"/>
              <w:tabs>
                <w:tab w:val="left" w:pos="255"/>
                <w:tab w:val="left" w:pos="1155"/>
              </w:tabs>
              <w:ind w:firstLine="289"/>
              <w:rPr>
                <w:rFonts w:ascii="Times New Roman" w:hAnsi="Times New Roman"/>
              </w:rPr>
            </w:pPr>
            <w:r w:rsidRPr="000F59E3">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0F59E3" w:rsidRPr="000F59E3" w:rsidRDefault="000F59E3" w:rsidP="00703AAD">
            <w:pPr>
              <w:widowControl w:val="0"/>
              <w:tabs>
                <w:tab w:val="left" w:pos="255"/>
                <w:tab w:val="left" w:pos="1155"/>
              </w:tabs>
              <w:ind w:firstLine="289"/>
              <w:rPr>
                <w:rFonts w:ascii="Times New Roman" w:hAnsi="Times New Roman"/>
              </w:rPr>
            </w:pPr>
            <w:r w:rsidRPr="000F59E3">
              <w:rPr>
                <w:rFonts w:ascii="Times New Roman" w:hAnsi="Times New Roman"/>
              </w:rPr>
              <w:t>Площадь озеленения территорий объектов пожарной охраны должна составлять не менее 15% площади участка.</w:t>
            </w:r>
          </w:p>
          <w:p w:rsidR="000F59E3" w:rsidRPr="000F59E3" w:rsidRDefault="000F59E3" w:rsidP="00703AAD">
            <w:pPr>
              <w:widowControl w:val="0"/>
              <w:ind w:firstLine="0"/>
              <w:rPr>
                <w:rFonts w:ascii="Times New Roman" w:hAnsi="Times New Roman"/>
              </w:rPr>
            </w:pPr>
            <w:r w:rsidRPr="000F59E3">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0F59E3" w:rsidRPr="000F59E3" w:rsidRDefault="000F59E3" w:rsidP="00703AAD">
            <w:pPr>
              <w:widowControl w:val="0"/>
              <w:ind w:firstLine="0"/>
              <w:rPr>
                <w:rFonts w:ascii="Times New Roman" w:hAnsi="Times New Roman"/>
              </w:rPr>
            </w:pPr>
            <w:r w:rsidRPr="000F59E3">
              <w:rPr>
                <w:rFonts w:ascii="Times New Roman" w:hAnsi="Times New Roman"/>
              </w:rPr>
              <w:t>- автозаправочных станций для заправки грузового и легкового автотранспорта жидким и газовым топливом – 100;</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 </w:t>
            </w:r>
            <w:r w:rsidRPr="000F59E3">
              <w:rPr>
                <w:rFonts w:ascii="Times New Roman" w:hAnsi="Times New Roman"/>
                <w:spacing w:val="-2"/>
              </w:rPr>
              <w:t xml:space="preserve">автозаправочных станций </w:t>
            </w:r>
            <w:r w:rsidRPr="000F59E3">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0F59E3" w:rsidRPr="000F59E3" w:rsidRDefault="000F59E3" w:rsidP="00703AAD">
            <w:pPr>
              <w:widowControl w:val="0"/>
              <w:ind w:firstLine="0"/>
              <w:rPr>
                <w:rFonts w:ascii="Times New Roman" w:hAnsi="Times New Roman"/>
              </w:rPr>
            </w:pPr>
            <w:r w:rsidRPr="000F59E3">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0F59E3" w:rsidRPr="000F59E3" w:rsidRDefault="000F59E3" w:rsidP="00703AAD">
            <w:pPr>
              <w:widowControl w:val="0"/>
              <w:ind w:firstLine="0"/>
              <w:rPr>
                <w:rFonts w:ascii="Times New Roman" w:hAnsi="Times New Roman"/>
              </w:rPr>
            </w:pPr>
            <w:r w:rsidRPr="000F59E3">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0F59E3" w:rsidRPr="000F59E3" w:rsidRDefault="000F59E3" w:rsidP="00703AAD">
            <w:pPr>
              <w:widowControl w:val="0"/>
              <w:ind w:firstLine="0"/>
              <w:rPr>
                <w:rFonts w:ascii="Times New Roman" w:hAnsi="Times New Roman"/>
              </w:rPr>
            </w:pPr>
            <w:r w:rsidRPr="000F59E3">
              <w:rPr>
                <w:rFonts w:ascii="Times New Roman" w:hAnsi="Times New Roman"/>
              </w:rPr>
              <w:t>- для моек автомобилей с количеством постов от 2 до 5 – 100;</w:t>
            </w:r>
          </w:p>
          <w:p w:rsidR="000F59E3" w:rsidRPr="000F59E3" w:rsidRDefault="000F59E3" w:rsidP="00703AAD">
            <w:pPr>
              <w:widowControl w:val="0"/>
              <w:ind w:firstLine="0"/>
              <w:rPr>
                <w:rFonts w:ascii="Times New Roman" w:hAnsi="Times New Roman"/>
              </w:rPr>
            </w:pPr>
            <w:r w:rsidRPr="000F59E3">
              <w:rPr>
                <w:rFonts w:ascii="Times New Roman" w:hAnsi="Times New Roman"/>
              </w:rPr>
              <w:t>- для моек автомобилей до двух постов – 50.</w:t>
            </w:r>
          </w:p>
        </w:tc>
      </w:tr>
    </w:tbl>
    <w:p w:rsidR="000F59E3" w:rsidRPr="000F59E3" w:rsidRDefault="000F59E3" w:rsidP="000F59E3">
      <w:pPr>
        <w:widowControl w:val="0"/>
        <w:tabs>
          <w:tab w:val="num" w:pos="0"/>
        </w:tabs>
        <w:ind w:firstLine="709"/>
        <w:rPr>
          <w:rFonts w:ascii="Times New Roman" w:hAnsi="Times New Roman"/>
          <w:bCs/>
        </w:rPr>
      </w:pPr>
      <w:bookmarkStart w:id="155" w:name="_Toc286742614"/>
      <w:bookmarkStart w:id="156" w:name="_Toc283904175"/>
      <w:bookmarkStart w:id="157" w:name="_Toc280099725"/>
      <w:r w:rsidRPr="000F59E3">
        <w:rPr>
          <w:rFonts w:ascii="Times New Roman" w:hAnsi="Times New Roman"/>
          <w:bCs/>
        </w:rPr>
        <w:t>Статья 8.7. Рекреационные зоны</w:t>
      </w:r>
      <w:bookmarkEnd w:id="155"/>
      <w:r w:rsidRPr="000F59E3">
        <w:rPr>
          <w:rFonts w:ascii="Times New Roman" w:hAnsi="Times New Roman"/>
          <w:bCs/>
        </w:rPr>
        <w:t xml:space="preserve"> </w:t>
      </w:r>
      <w:bookmarkEnd w:id="156"/>
      <w:bookmarkEnd w:id="157"/>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Зоны выделяются на основе утвержденных документов территориального планирования - генеральных планов.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Градостроительный регламент устанавливается в соответствии с характером </w:t>
      </w:r>
      <w:r w:rsidRPr="000F59E3">
        <w:rPr>
          <w:rFonts w:ascii="Times New Roman" w:hAnsi="Times New Roman"/>
          <w:kern w:val="24"/>
        </w:rPr>
        <w:lastRenderedPageBreak/>
        <w:t>использования.</w:t>
      </w:r>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8.7.1. Зоны планируемого размещения озелененных территорий общего пользования – Р1(п).</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населенном пункте с.Радченское выделяется 2 участка планируемых озелененных территорий общего пользования, на х.Дядин 1 участок, в с.Криница 1 участок.</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w:t>
      </w:r>
      <w:r w:rsidRPr="000F59E3">
        <w:rPr>
          <w:rFonts w:ascii="Times New Roman" w:hAnsi="Times New Roman"/>
        </w:rPr>
        <w:t xml:space="preserve"> </w:t>
      </w:r>
      <w:r w:rsidRPr="000F59E3">
        <w:rPr>
          <w:rFonts w:ascii="Times New Roman" w:hAnsi="Times New Roman"/>
          <w:kern w:val="24"/>
        </w:rPr>
        <w:t>Градостроительный регламент носит рекомендательный характер.</w:t>
      </w:r>
    </w:p>
    <w:p w:rsidR="000F59E3" w:rsidRPr="000F59E3" w:rsidRDefault="000F59E3" w:rsidP="000F59E3">
      <w:pPr>
        <w:widowControl w:val="0"/>
        <w:ind w:firstLine="709"/>
        <w:rPr>
          <w:rFonts w:ascii="Times New Roman" w:hAnsi="Times New Roman"/>
          <w:kern w:val="24"/>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
        <w:gridCol w:w="3644"/>
        <w:gridCol w:w="42"/>
        <w:gridCol w:w="744"/>
        <w:gridCol w:w="4217"/>
      </w:tblGrid>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647"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68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Отдых (рекреация)</w:t>
            </w:r>
          </w:p>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 xml:space="preserve">Общее пользование водными объектами </w:t>
            </w:r>
          </w:p>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Земельные участки (территории) общего пользования</w:t>
            </w:r>
          </w:p>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Коммунальное обслуживание</w:t>
            </w:r>
          </w:p>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Историко-культурная деятельность</w:t>
            </w:r>
          </w:p>
          <w:p w:rsidR="000F59E3" w:rsidRPr="000F59E3" w:rsidRDefault="000F59E3" w:rsidP="00703AAD">
            <w:pPr>
              <w:pStyle w:val="01"/>
              <w:widowControl w:val="0"/>
              <w:ind w:firstLine="212"/>
              <w:rPr>
                <w:rFonts w:ascii="Times New Roman" w:hAnsi="Times New Roman"/>
                <w:color w:val="auto"/>
                <w:lang w:val="ru-RU"/>
              </w:rPr>
            </w:pPr>
            <w:r w:rsidRPr="000F59E3">
              <w:rPr>
                <w:rFonts w:ascii="Times New Roman" w:hAnsi="Times New Roman"/>
                <w:color w:val="auto"/>
                <w:lang w:val="ru-RU"/>
              </w:rPr>
              <w:t>Деятельность по особой охране и изучению природы</w:t>
            </w: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rPr>
            </w:pPr>
            <w:r w:rsidRPr="000F59E3">
              <w:rPr>
                <w:rFonts w:ascii="Times New Roman" w:hAnsi="Times New Roman"/>
                <w:color w:val="auto"/>
                <w:lang w:val="ru-RU"/>
              </w:rPr>
              <w:t>Коммунальное обслуживание</w:t>
            </w:r>
          </w:p>
        </w:tc>
      </w:tr>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68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Культурное развитие</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Магазин</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Общественное питание</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Развлечения</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Обеспечение внутреннего правопорядка</w:t>
            </w: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strike/>
                <w:color w:val="auto"/>
              </w:rPr>
            </w:pPr>
            <w:r w:rsidRPr="000F59E3">
              <w:rPr>
                <w:rFonts w:ascii="Times New Roman" w:hAnsi="Times New Roman"/>
                <w:color w:val="auto"/>
                <w:lang w:val="ru-RU"/>
              </w:rPr>
              <w:t>Коммунальное обслуживание</w:t>
            </w:r>
          </w:p>
        </w:tc>
      </w:tr>
      <w:tr w:rsidR="000F59E3" w:rsidRPr="000F59E3" w:rsidTr="00703AAD">
        <w:trPr>
          <w:jc w:val="right"/>
        </w:trPr>
        <w:tc>
          <w:tcPr>
            <w:tcW w:w="709"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647"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Параметры разрешенного строительства, реконструкции объектов капитального строительства</w:t>
            </w:r>
          </w:p>
        </w:tc>
      </w:tr>
      <w:tr w:rsidR="000F59E3" w:rsidRPr="000F59E3" w:rsidTr="00703AAD">
        <w:trPr>
          <w:jc w:val="right"/>
        </w:trPr>
        <w:tc>
          <w:tcPr>
            <w:tcW w:w="709" w:type="dxa"/>
            <w:gridSpan w:val="2"/>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647" w:type="dxa"/>
            <w:gridSpan w:val="4"/>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jc w:val="right"/>
        </w:trPr>
        <w:tc>
          <w:tcPr>
            <w:tcW w:w="454" w:type="dxa"/>
            <w:vMerge w:val="restart"/>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4685"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217"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2,0 га.</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685"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 xml:space="preserve">Минимальные отступы от границ земельных участков в целях определения </w:t>
            </w:r>
            <w:r w:rsidRPr="000F59E3">
              <w:rPr>
                <w:rFonts w:ascii="Times New Roman" w:hAnsi="Times New Roman"/>
                <w:bCs/>
                <w:iCs/>
              </w:rPr>
              <w:lastRenderedPageBreak/>
              <w:t>мест допустимого размещения зданий, строений, сооружений</w:t>
            </w:r>
          </w:p>
        </w:tc>
        <w:tc>
          <w:tcPr>
            <w:tcW w:w="421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lastRenderedPageBreak/>
              <w:t>1 м</w:t>
            </w:r>
          </w:p>
        </w:tc>
      </w:tr>
      <w:tr w:rsidR="000F59E3" w:rsidRPr="000F59E3" w:rsidTr="00703AAD">
        <w:trPr>
          <w:trHeight w:val="33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685"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21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2 этажа</w:t>
            </w:r>
          </w:p>
        </w:tc>
      </w:tr>
      <w:tr w:rsidR="000F59E3" w:rsidRPr="000F59E3" w:rsidTr="00703AAD">
        <w:trPr>
          <w:trHeight w:val="339"/>
          <w:jc w:val="righ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685"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21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50%</w:t>
            </w:r>
          </w:p>
        </w:tc>
      </w:tr>
      <w:tr w:rsidR="000F59E3" w:rsidRPr="000F59E3" w:rsidTr="00703AAD">
        <w:trPr>
          <w:trHeight w:val="339"/>
          <w:jc w:val="right"/>
        </w:trPr>
        <w:tc>
          <w:tcPr>
            <w:tcW w:w="45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w:t>
            </w:r>
          </w:p>
        </w:tc>
        <w:tc>
          <w:tcPr>
            <w:tcW w:w="8902" w:type="dxa"/>
            <w:gridSpan w:val="5"/>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trHeight w:val="339"/>
          <w:jc w:val="right"/>
        </w:trPr>
        <w:tc>
          <w:tcPr>
            <w:tcW w:w="45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8902" w:type="dxa"/>
            <w:gridSpan w:val="5"/>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стен зданий и сооружений до красных линий улиц и проездов должны быть не менее 5 м.</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Функциональная организация территории должна включать зоны с различным характером использования:</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0F59E3" w:rsidRPr="000F59E3" w:rsidRDefault="000F59E3" w:rsidP="00703AAD">
            <w:pPr>
              <w:widowControl w:val="0"/>
              <w:ind w:firstLine="0"/>
              <w:rPr>
                <w:rFonts w:ascii="Times New Roman" w:hAnsi="Times New Roman"/>
              </w:rPr>
            </w:pPr>
            <w:r w:rsidRPr="000F59E3">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0F59E3" w:rsidRPr="000F59E3" w:rsidRDefault="000F59E3" w:rsidP="00703AAD">
            <w:pPr>
              <w:widowControl w:val="0"/>
              <w:tabs>
                <w:tab w:val="num" w:pos="1080"/>
              </w:tabs>
              <w:ind w:firstLine="325"/>
              <w:rPr>
                <w:rFonts w:ascii="Times New Roman" w:hAnsi="Times New Roman"/>
              </w:rPr>
            </w:pPr>
            <w:r w:rsidRPr="000F59E3">
              <w:rPr>
                <w:rFonts w:ascii="Times New Roman" w:hAnsi="Times New Roman"/>
              </w:rPr>
              <w:t>минимальный коэффициент (процент) озеленения земельного участка - 0,65-0,75 (65-75 %);</w:t>
            </w:r>
          </w:p>
          <w:p w:rsidR="000F59E3" w:rsidRPr="000F59E3" w:rsidRDefault="000F59E3" w:rsidP="00703AAD">
            <w:pPr>
              <w:widowControl w:val="0"/>
              <w:tabs>
                <w:tab w:val="num" w:pos="1080"/>
              </w:tabs>
              <w:ind w:firstLine="325"/>
              <w:rPr>
                <w:rFonts w:ascii="Times New Roman" w:hAnsi="Times New Roman"/>
              </w:rPr>
            </w:pPr>
            <w:r w:rsidRPr="000F59E3">
              <w:rPr>
                <w:rFonts w:ascii="Times New Roman" w:hAnsi="Times New Roman"/>
              </w:rPr>
              <w:t>отношение площади, занятой аллеями, дорогами, площадками к площади земельного участка не более 0,10-0,15 (10-15 %);</w:t>
            </w:r>
          </w:p>
          <w:p w:rsidR="000F59E3" w:rsidRPr="000F59E3" w:rsidRDefault="000F59E3" w:rsidP="00703AAD">
            <w:pPr>
              <w:widowControl w:val="0"/>
              <w:tabs>
                <w:tab w:val="num" w:pos="1080"/>
              </w:tabs>
              <w:ind w:firstLine="325"/>
              <w:rPr>
                <w:rFonts w:ascii="Times New Roman" w:hAnsi="Times New Roman"/>
              </w:rPr>
            </w:pPr>
            <w:r w:rsidRPr="000F59E3">
              <w:rPr>
                <w:rFonts w:ascii="Times New Roman" w:hAnsi="Times New Roman"/>
              </w:rPr>
              <w:t>отношение площади, занятой строениями, сооружениями к площади земельного участка не более 0,08-0,12 (8-12%);</w:t>
            </w:r>
          </w:p>
          <w:p w:rsidR="000F59E3" w:rsidRPr="000F59E3" w:rsidRDefault="000F59E3" w:rsidP="00703AAD">
            <w:pPr>
              <w:widowControl w:val="0"/>
              <w:tabs>
                <w:tab w:val="num" w:pos="1080"/>
              </w:tabs>
              <w:ind w:firstLine="325"/>
              <w:rPr>
                <w:rFonts w:ascii="Times New Roman" w:hAnsi="Times New Roman"/>
              </w:rPr>
            </w:pPr>
            <w:r w:rsidRPr="000F59E3">
              <w:rPr>
                <w:rFonts w:ascii="Times New Roman" w:hAnsi="Times New Roman"/>
              </w:rPr>
              <w:t>высота парковых сооружений-аттракционов - не ограничивается.</w:t>
            </w:r>
          </w:p>
          <w:p w:rsidR="000F59E3" w:rsidRPr="000F59E3" w:rsidRDefault="000F59E3" w:rsidP="00703AAD">
            <w:pPr>
              <w:widowControl w:val="0"/>
              <w:tabs>
                <w:tab w:val="left" w:pos="601"/>
              </w:tabs>
              <w:snapToGrid w:val="0"/>
              <w:ind w:firstLine="325"/>
              <w:rPr>
                <w:rFonts w:ascii="Times New Roman" w:hAnsi="Times New Roman"/>
              </w:rPr>
            </w:pPr>
            <w:r w:rsidRPr="000F59E3">
              <w:rPr>
                <w:rFonts w:ascii="Times New Roman" w:hAnsi="Times New Roman"/>
              </w:rPr>
              <w:t>Требуемое расчетное количество машино-мест для парковки легковых автомобилей не менее 15 машино-мест на 100 единовременных посетителей.</w:t>
            </w:r>
          </w:p>
          <w:p w:rsidR="000F59E3" w:rsidRPr="000F59E3" w:rsidRDefault="000F59E3" w:rsidP="00703AAD">
            <w:pPr>
              <w:widowControl w:val="0"/>
              <w:tabs>
                <w:tab w:val="left" w:pos="1155"/>
              </w:tabs>
              <w:snapToGrid w:val="0"/>
              <w:ind w:firstLine="325"/>
              <w:rPr>
                <w:rFonts w:ascii="Times New Roman" w:hAnsi="Times New Roman"/>
              </w:rPr>
            </w:pPr>
            <w:r w:rsidRPr="000F59E3">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0F59E3" w:rsidRPr="000F59E3" w:rsidRDefault="000F59E3" w:rsidP="00703AAD">
            <w:pPr>
              <w:widowControl w:val="0"/>
              <w:tabs>
                <w:tab w:val="left" w:pos="1155"/>
              </w:tabs>
              <w:snapToGrid w:val="0"/>
              <w:ind w:firstLine="325"/>
              <w:rPr>
                <w:rFonts w:ascii="Times New Roman" w:hAnsi="Times New Roman"/>
              </w:rPr>
            </w:pPr>
            <w:r w:rsidRPr="000F59E3">
              <w:rPr>
                <w:rFonts w:ascii="Times New Roman" w:hAnsi="Times New Roman"/>
              </w:rPr>
              <w:t xml:space="preserve">Озелененные территории общего пользования не могут быть приватизированы или сданы в аренду. </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Функциональная организация территории должна включать зоны с различным характером использования:</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0F59E3" w:rsidRPr="000F59E3" w:rsidRDefault="000F59E3" w:rsidP="00703AAD">
            <w:pPr>
              <w:widowControl w:val="0"/>
              <w:tabs>
                <w:tab w:val="left" w:pos="1155"/>
              </w:tabs>
              <w:ind w:firstLine="325"/>
              <w:rPr>
                <w:rFonts w:ascii="Times New Roman" w:hAnsi="Times New Roman"/>
              </w:rPr>
            </w:pPr>
            <w:r w:rsidRPr="000F59E3">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0F59E3" w:rsidRPr="000F59E3" w:rsidTr="00703AAD">
        <w:trPr>
          <w:jc w:val="right"/>
        </w:trPr>
        <w:tc>
          <w:tcPr>
            <w:tcW w:w="9356" w:type="dxa"/>
            <w:gridSpan w:val="6"/>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454"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899" w:type="dxa"/>
            <w:gridSpan w:val="2"/>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003"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autoSpaceDE w:val="0"/>
              <w:ind w:firstLine="395"/>
              <w:rPr>
                <w:rFonts w:ascii="Times New Roman" w:hAnsi="Times New Roman"/>
              </w:rPr>
            </w:pPr>
            <w:r w:rsidRPr="000F59E3">
              <w:rPr>
                <w:rFonts w:ascii="Times New Roman" w:hAnsi="Times New Roman"/>
              </w:rPr>
              <w:t xml:space="preserve">Для сбора бытового мусора на объектах рекреации следует применять </w:t>
            </w:r>
            <w:r w:rsidRPr="000F59E3">
              <w:rPr>
                <w:rFonts w:ascii="Times New Roman" w:hAnsi="Times New Roman"/>
              </w:rPr>
              <w:lastRenderedPageBreak/>
              <w:t xml:space="preserve">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0F59E3" w:rsidRPr="000F59E3" w:rsidRDefault="000F59E3" w:rsidP="00703AAD">
            <w:pPr>
              <w:widowControl w:val="0"/>
              <w:tabs>
                <w:tab w:val="left" w:pos="1155"/>
              </w:tabs>
              <w:snapToGrid w:val="0"/>
              <w:ind w:firstLine="395"/>
              <w:rPr>
                <w:rFonts w:ascii="Times New Roman" w:hAnsi="Times New Roman"/>
              </w:rPr>
            </w:pPr>
            <w:r w:rsidRPr="000F59E3">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0F59E3" w:rsidRPr="000F59E3" w:rsidRDefault="000F59E3" w:rsidP="00703AAD">
            <w:pPr>
              <w:widowControl w:val="0"/>
              <w:tabs>
                <w:tab w:val="left" w:pos="1155"/>
              </w:tabs>
              <w:ind w:firstLine="395"/>
              <w:rPr>
                <w:rFonts w:ascii="Times New Roman" w:hAnsi="Times New Roman"/>
              </w:rPr>
            </w:pPr>
            <w:r w:rsidRPr="000F59E3">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F59E3" w:rsidRPr="000F59E3" w:rsidRDefault="000F59E3" w:rsidP="00703AAD">
            <w:pPr>
              <w:widowControl w:val="0"/>
              <w:tabs>
                <w:tab w:val="left" w:pos="1155"/>
              </w:tabs>
              <w:ind w:firstLine="395"/>
              <w:rPr>
                <w:rFonts w:ascii="Times New Roman" w:hAnsi="Times New Roman"/>
              </w:rPr>
            </w:pPr>
            <w:r w:rsidRPr="000F59E3">
              <w:rPr>
                <w:rFonts w:ascii="Times New Roman" w:hAnsi="Times New Roman"/>
              </w:rPr>
              <w:t>Осуществление системы отвода поверхностных вод в виде дождевой канализации открытого типа.</w:t>
            </w:r>
          </w:p>
          <w:p w:rsidR="000F59E3" w:rsidRPr="000F59E3" w:rsidRDefault="000F59E3" w:rsidP="00703AAD">
            <w:pPr>
              <w:widowControl w:val="0"/>
              <w:tabs>
                <w:tab w:val="left" w:pos="460"/>
                <w:tab w:val="left" w:pos="7479"/>
              </w:tabs>
              <w:ind w:firstLine="395"/>
              <w:rPr>
                <w:rFonts w:ascii="Times New Roman" w:hAnsi="Times New Roman"/>
              </w:rPr>
            </w:pPr>
            <w:r w:rsidRPr="000F59E3">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2. Описание границ территорий объектов зеленых насаждений общего пользования.</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592"/>
      </w:tblGrid>
      <w:tr w:rsidR="000F59E3" w:rsidRPr="000F59E3" w:rsidTr="00703AAD">
        <w:trPr>
          <w:jc w:val="right"/>
        </w:trPr>
        <w:tc>
          <w:tcPr>
            <w:tcW w:w="18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59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87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rPr>
            </w:pPr>
          </w:p>
        </w:tc>
        <w:tc>
          <w:tcPr>
            <w:tcW w:w="759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8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1(п)/1/1</w:t>
            </w:r>
          </w:p>
        </w:tc>
        <w:tc>
          <w:tcPr>
            <w:tcW w:w="759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220, 221, 222 и далее в северо-восточном направлении до точки 220.</w:t>
            </w:r>
          </w:p>
        </w:tc>
      </w:tr>
      <w:tr w:rsidR="000F59E3" w:rsidRPr="000F59E3" w:rsidTr="00703AAD">
        <w:trPr>
          <w:jc w:val="right"/>
        </w:trPr>
        <w:tc>
          <w:tcPr>
            <w:tcW w:w="18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1(п)/1/2</w:t>
            </w:r>
          </w:p>
        </w:tc>
        <w:tc>
          <w:tcPr>
            <w:tcW w:w="759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226, 227, 228, 229, 230, 231 и далее до точки 226.</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Населенный пункт х.Дядин (2)</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24, 25, 26, 27, 28, 29 и далее в северном направлении до точки 24.</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1(п)/5/1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52 по границе зоны Ж 1/5/6 точкам 53, 54, 55, 56; в северо-западном направлении до точки 52.</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 xml:space="preserve">8.7.2. </w:t>
      </w:r>
      <w:r w:rsidRPr="000F59E3">
        <w:rPr>
          <w:rFonts w:ascii="Times New Roman" w:eastAsia="Calibri" w:hAnsi="Times New Roman" w:cs="Times New Roman"/>
          <w:b w:val="0"/>
          <w:kern w:val="24"/>
          <w:sz w:val="24"/>
          <w:szCs w:val="24"/>
        </w:rPr>
        <w:t>Зона планируемого размещения озелененных территорий специального назначения</w:t>
      </w:r>
      <w:r w:rsidRPr="000F59E3">
        <w:rPr>
          <w:rFonts w:ascii="Times New Roman" w:hAnsi="Times New Roman" w:cs="Times New Roman"/>
          <w:b w:val="0"/>
          <w:sz w:val="24"/>
          <w:szCs w:val="24"/>
        </w:rPr>
        <w:t xml:space="preserve"> – Р2(п)</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сельского поселения выделяются планируемые участки зеленых насаждений специального назначения; в том числе: в с.Радченское 9 участков, в х.Дядин 10 участков, в с.Травкино 3 участка, в с.Криница 3 участка.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93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Отдых (рекреация)</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Питомники</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Земельные участки (территории) общего пользования</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Коммунальное обслуживание</w:t>
            </w:r>
          </w:p>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Историко-культурная деятельность</w:t>
            </w:r>
          </w:p>
        </w:tc>
        <w:tc>
          <w:tcPr>
            <w:tcW w:w="5123"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Коммунальное обслуживание</w:t>
            </w:r>
          </w:p>
          <w:p w:rsidR="000F59E3" w:rsidRPr="000F59E3" w:rsidRDefault="000F59E3" w:rsidP="00703AAD">
            <w:pPr>
              <w:widowControl w:val="0"/>
              <w:ind w:firstLine="0"/>
              <w:rPr>
                <w:rFonts w:ascii="Times New Roman" w:hAnsi="Times New Roman"/>
                <w:kern w:val="24"/>
              </w:rPr>
            </w:pP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1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c>
          <w:tcPr>
            <w:tcW w:w="51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3.</w:t>
            </w:r>
          </w:p>
        </w:tc>
        <w:tc>
          <w:tcPr>
            <w:tcW w:w="893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893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Застройка объектами капитального строительства в границах территориальной зоны не предусмотрена.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1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1,5 га.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не подлежит установлению.</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Предельное количество этажей </w:t>
            </w:r>
            <w:r w:rsidRPr="000F59E3">
              <w:rPr>
                <w:rFonts w:ascii="Times New Roman" w:hAnsi="Times New Roman"/>
                <w:bCs/>
                <w:iCs/>
              </w:rPr>
              <w:lastRenderedPageBreak/>
              <w:t>зданий, строений, сооружений</w:t>
            </w:r>
          </w:p>
        </w:tc>
        <w:tc>
          <w:tcPr>
            <w:tcW w:w="5123"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lastRenderedPageBreak/>
              <w:t>не подлежит установлению.</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123"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не подлежит установлению.</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9501"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34"/>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3808"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1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0F59E3" w:rsidRPr="000F59E3" w:rsidRDefault="000F59E3" w:rsidP="00703AAD">
            <w:pPr>
              <w:widowControl w:val="0"/>
              <w:ind w:firstLine="0"/>
              <w:rPr>
                <w:rFonts w:ascii="Times New Roman" w:hAnsi="Times New Roman"/>
              </w:rPr>
            </w:pPr>
            <w:r w:rsidRPr="000F59E3">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Площадь питомников следует принимать из расчёта 3-5 м²/чел., в зависимости от уровня обеспеченности населения озеленёнными территориями.</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Общую площадь цветочно-оранжерейных хозяйств следует принимать из расчета 0,4м</w:t>
            </w:r>
            <w:r w:rsidRPr="000F59E3">
              <w:rPr>
                <w:rFonts w:ascii="Times New Roman" w:hAnsi="Times New Roman"/>
                <w:kern w:val="24"/>
                <w:vertAlign w:val="superscript"/>
              </w:rPr>
              <w:t>2</w:t>
            </w:r>
            <w:r w:rsidRPr="000F59E3">
              <w:rPr>
                <w:rFonts w:ascii="Times New Roman" w:hAnsi="Times New Roman"/>
                <w:kern w:val="24"/>
              </w:rPr>
              <w:t>\чел.</w:t>
            </w:r>
          </w:p>
        </w:tc>
      </w:tr>
    </w:tbl>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Описание прохождения границ участков зоны зеленых насаждений специального назначения.</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с.Радченское(1)</w:t>
      </w:r>
    </w:p>
    <w:tbl>
      <w:tblPr>
        <w:tblW w:w="94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853"/>
      </w:tblGrid>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53"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rPr>
            </w:pP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2(п)/1/1</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177, 178, 115, 116, 118, 125, 126 и далее в северном направлении до точки 177.</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2(п)/1/2</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175 вдоль ул.Первомайская до точки 124; далее по точкам 123, 111, 184. </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2(п)/1/3</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48, 49, 50, 51 и далее по ул.Малаховского до точки 48.</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2(п)/1/4</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52, 53, 54, 55 и далее в юго-восточном направлении до точки 52.</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2(п)/1/5</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254, 253, 256, 255 и далее в юго-восточном направлении до точки 254.</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2(п)/1/6</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90, 91, 100; по границе зоны Ж 1/1/19 до точки 101; по ул.Молодежная до точки 104; в северо-западном направлении до точки 90.</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2(п)/1/7</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106, 107, 108, 109 и далее по границе населенного пункта до точки 106.</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2(п)/1/8</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109 до пересечения с границей населенного пункта в точке 110; </w:t>
            </w:r>
            <w:r w:rsidRPr="000F59E3">
              <w:rPr>
                <w:rFonts w:ascii="Times New Roman" w:hAnsi="Times New Roman"/>
              </w:rPr>
              <w:lastRenderedPageBreak/>
              <w:t>по границе населенного пункта до точки 109.</w:t>
            </w:r>
          </w:p>
        </w:tc>
      </w:tr>
      <w:tr w:rsidR="000F59E3" w:rsidRPr="000F59E3" w:rsidTr="00703AAD">
        <w:trPr>
          <w:jc w:val="right"/>
        </w:trPr>
        <w:tc>
          <w:tcPr>
            <w:tcW w:w="160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Р 2(п)/1/9</w:t>
            </w:r>
          </w:p>
        </w:tc>
        <w:tc>
          <w:tcPr>
            <w:tcW w:w="78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278, 279, 296, 295, 299, 300, 305, 306 и далее в восточном и северо-восточном направлениях до точки 278.</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 2, 3, 4; по границе населенного пункта до точки 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37 по границе зон Ж 2/2/1, Ж 1/2/1 точкам 38, 43, 44; в северо-западном направлении до точки 45; по ул.Гагарина до точки 36; по границе населенного пункта до точки 37.</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69, 70, 89, 90; в северо-восточном направлении до точки 69.</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2(п)/2/4</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91, 88, 87, 92 и далее в северном направлении до точки 91.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2(п)/2/5</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93, 94, 95, 99, 100 и далее в северо-восточном направлении до точки 93.</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2(п)/2/6</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29, 28, 31, 30; в северном направлении до точки 29.</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2(п)/2/9</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102, 103, 104, 105; в северо-западном направлении до точки 102.</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2(п)/2/10</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113, 114, 172, 171; в северо-западном направлении до точки 113.</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2(п)/2/11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169, 170, 152, 153 и далее до точки 149.</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2(п)/2/12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180 по границе зоны Ж 1(п)/2/4 до точки 179 и далее до пересечения с границей населенного пункта в точке 178; по границе населенного пункта до точки 177; в северо-западном направлении до точки 176 и далее до точки 180.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0"/>
        <w:jc w:val="right"/>
        <w:rPr>
          <w:rFonts w:ascii="Times New Roman" w:hAnsi="Times New Roman"/>
          <w:kern w:val="24"/>
        </w:rPr>
      </w:pPr>
      <w:r w:rsidRPr="000F59E3">
        <w:rPr>
          <w:rFonts w:ascii="Times New Roman" w:hAnsi="Times New Roman"/>
          <w:kern w:val="24"/>
        </w:rPr>
        <w:t>Населенный пункт с.Травкино (3)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Картографическое описание</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709"/>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Граница зоны проходит:</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Р 2(п)/3/1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По точкам 63, 64, 67, 68; по границе населенного пункта до точки 69; по ул.Луговая до точки 63.</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Р 2(п)/3/2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По точкам 34, 39; по границе зоны Ж 1(п)/3/2 до точки 36; в северном направлении до точки 35; по ул.Луговая до точки 34.</w:t>
            </w:r>
          </w:p>
        </w:tc>
      </w:tr>
      <w:tr w:rsidR="000F59E3" w:rsidRPr="000F59E3"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Р 2(п)/3/3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709"/>
              <w:rPr>
                <w:rFonts w:ascii="Times New Roman" w:hAnsi="Times New Roman"/>
              </w:rPr>
            </w:pPr>
            <w:r w:rsidRPr="000F59E3">
              <w:rPr>
                <w:rFonts w:ascii="Times New Roman" w:hAnsi="Times New Roman"/>
              </w:rPr>
              <w:t>По точкам 46, 47, 48, 45; по ул.Луговая до точки 46.</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5, 6, 106, 110, 9, 10 и далее по ул.Первомайская до точки 5.</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2(п)/5/2</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 2, 3, 4; в юго-западном направлении до пересечения с границей населенного пункта в точке 23; по границе населенного пункта до точки 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2(п)/5/3</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44 по границе зоны Ж 1/5/9 до пересечения с границей населенного пункта в точке 45; по границе населенного пункта до точки </w:t>
            </w:r>
            <w:r w:rsidRPr="000F59E3">
              <w:rPr>
                <w:rFonts w:ascii="Times New Roman" w:hAnsi="Times New Roman"/>
              </w:rPr>
              <w:lastRenderedPageBreak/>
              <w:t>43; в северо-западном направлении до точки 44.</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lastRenderedPageBreak/>
        <w:t>8.7.3. Зоны и объекты отдыха, физической культуры и спорта – Р3(п).</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На территории Радченского сельского поселения выделяются участки зоны размещения объектов отдыха, физкультуры и спорта, в том числе:</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с.Радченское выделяется 3 участка;</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с.Травкино выделяется 1 участок;</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х.Кравцово выделяется 1 участок;</w:t>
      </w:r>
    </w:p>
    <w:p w:rsidR="000F59E3" w:rsidRPr="000F59E3" w:rsidRDefault="000F59E3" w:rsidP="000F59E3">
      <w:pPr>
        <w:pStyle w:val="01"/>
        <w:widowControl w:val="0"/>
        <w:ind w:firstLine="709"/>
        <w:rPr>
          <w:rFonts w:ascii="Times New Roman" w:hAnsi="Times New Roman"/>
          <w:color w:val="auto"/>
        </w:rPr>
      </w:pPr>
      <w:r w:rsidRPr="000F59E3">
        <w:rPr>
          <w:rFonts w:ascii="Times New Roman" w:hAnsi="Times New Roman"/>
          <w:color w:val="auto"/>
        </w:rPr>
        <w:t>в с.Криница выделяется 1 участок.</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652"/>
        <w:gridCol w:w="564"/>
        <w:gridCol w:w="4787"/>
      </w:tblGrid>
      <w:tr w:rsidR="000F59E3" w:rsidRPr="000F59E3" w:rsidTr="00703AAD">
        <w:trPr>
          <w:jc w:val="right"/>
        </w:trPr>
        <w:tc>
          <w:tcPr>
            <w:tcW w:w="5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 п/п</w:t>
            </w:r>
          </w:p>
        </w:tc>
        <w:tc>
          <w:tcPr>
            <w:tcW w:w="9003"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1.</w:t>
            </w:r>
          </w:p>
        </w:tc>
        <w:tc>
          <w:tcPr>
            <w:tcW w:w="421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Основные виды разрешенного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jc w:val="center"/>
              <w:rPr>
                <w:rFonts w:ascii="Times New Roman" w:hAnsi="Times New Roman"/>
                <w:color w:val="auto"/>
                <w:lang w:val="ru-RU"/>
              </w:rPr>
            </w:pPr>
            <w:r w:rsidRPr="000F59E3">
              <w:rPr>
                <w:rFonts w:ascii="Times New Roman" w:hAnsi="Times New Roman"/>
                <w:color w:val="auto"/>
                <w:lang w:val="ru-RU"/>
              </w:rPr>
              <w:t>Вспомогательные виды разрешенного использования (установленные к основным)</w:t>
            </w:r>
          </w:p>
        </w:tc>
      </w:tr>
      <w:tr w:rsidR="000F59E3" w:rsidRPr="000F59E3" w:rsidTr="00703AAD">
        <w:trPr>
          <w:jc w:val="right"/>
        </w:trPr>
        <w:tc>
          <w:tcPr>
            <w:tcW w:w="57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01"/>
              <w:widowControl w:val="0"/>
              <w:ind w:firstLine="0"/>
              <w:rPr>
                <w:rFonts w:ascii="Times New Roman" w:hAnsi="Times New Roman"/>
                <w:color w:val="auto"/>
                <w:lang w:val="ru-RU"/>
              </w:rPr>
            </w:pPr>
          </w:p>
        </w:tc>
        <w:tc>
          <w:tcPr>
            <w:tcW w:w="4216" w:type="dxa"/>
            <w:gridSpan w:val="2"/>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Спорт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Природно-познавательный туризм</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Туристическое обслуживание</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Охота и рыбалка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Причалы для маломерных судов</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Поля для гольфа или конных прогулок </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Общее пользование водными объектами</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Культурное развитие</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Обеспечение внутреннего правопорядка</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2.</w:t>
            </w:r>
          </w:p>
        </w:tc>
        <w:tc>
          <w:tcPr>
            <w:tcW w:w="421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Условно разрешенные виды использования</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01"/>
              <w:widowControl w:val="0"/>
              <w:ind w:firstLine="0"/>
              <w:rPr>
                <w:rFonts w:ascii="Times New Roman" w:hAnsi="Times New Roman"/>
                <w:color w:val="auto"/>
                <w:lang w:val="ru-RU"/>
              </w:rPr>
            </w:pPr>
            <w:r w:rsidRPr="000F59E3">
              <w:rPr>
                <w:rFonts w:ascii="Times New Roman" w:hAnsi="Times New Roman"/>
                <w:color w:val="auto"/>
                <w:lang w:val="ru-RU"/>
              </w:rPr>
              <w:t>Вспомогательные виды разрешенного использования для условно-разрешенных видов</w:t>
            </w:r>
          </w:p>
        </w:tc>
      </w:tr>
      <w:tr w:rsidR="000F59E3" w:rsidRPr="000F59E3" w:rsidTr="00703AAD">
        <w:trPr>
          <w:jc w:val="right"/>
        </w:trPr>
        <w:tc>
          <w:tcPr>
            <w:tcW w:w="57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pStyle w:val="01"/>
              <w:widowControl w:val="0"/>
              <w:ind w:firstLine="0"/>
              <w:rPr>
                <w:rFonts w:ascii="Times New Roman" w:hAnsi="Times New Roman"/>
                <w:color w:val="auto"/>
                <w:lang w:val="ru-RU"/>
              </w:rPr>
            </w:pPr>
          </w:p>
        </w:tc>
        <w:tc>
          <w:tcPr>
            <w:tcW w:w="4216"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Магазины</w:t>
            </w:r>
          </w:p>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Общественное питание</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2"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9003"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jc w:val="right"/>
        </w:trPr>
        <w:tc>
          <w:tcPr>
            <w:tcW w:w="572" w:type="dxa"/>
            <w:vMerge w:val="restart"/>
            <w:tcBorders>
              <w:top w:val="nil"/>
              <w:left w:val="single" w:sz="4" w:space="0" w:color="000000"/>
              <w:bottom w:val="single" w:sz="4" w:space="0" w:color="auto"/>
              <w:right w:val="single" w:sz="4" w:space="0" w:color="000000"/>
            </w:tcBorders>
          </w:tcPr>
          <w:p w:rsidR="000F59E3" w:rsidRPr="000F59E3" w:rsidRDefault="000F59E3" w:rsidP="00703AAD">
            <w:pPr>
              <w:widowControl w:val="0"/>
              <w:ind w:firstLine="0"/>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2,0 га</w:t>
            </w:r>
          </w:p>
        </w:tc>
      </w:tr>
      <w:tr w:rsidR="000F59E3" w:rsidRPr="000F59E3" w:rsidTr="00703AAD">
        <w:trPr>
          <w:trHeight w:val="339"/>
          <w:jc w:val="right"/>
        </w:trPr>
        <w:tc>
          <w:tcPr>
            <w:tcW w:w="9575"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м</w:t>
            </w:r>
          </w:p>
        </w:tc>
      </w:tr>
      <w:tr w:rsidR="000F59E3" w:rsidRPr="000F59E3" w:rsidTr="00703AAD">
        <w:trPr>
          <w:trHeight w:val="339"/>
          <w:jc w:val="right"/>
        </w:trPr>
        <w:tc>
          <w:tcPr>
            <w:tcW w:w="9575"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этажа</w:t>
            </w:r>
          </w:p>
        </w:tc>
      </w:tr>
      <w:tr w:rsidR="000F59E3" w:rsidRPr="000F59E3" w:rsidTr="00703AAD">
        <w:trPr>
          <w:trHeight w:val="339"/>
          <w:jc w:val="right"/>
        </w:trPr>
        <w:tc>
          <w:tcPr>
            <w:tcW w:w="9575"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216"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7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50%</w:t>
            </w:r>
          </w:p>
        </w:tc>
      </w:tr>
      <w:tr w:rsidR="000F59E3" w:rsidRPr="000F59E3" w:rsidTr="00703AAD">
        <w:trPr>
          <w:jc w:val="right"/>
        </w:trPr>
        <w:tc>
          <w:tcPr>
            <w:tcW w:w="9575"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72"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3652"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351"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Минимальные отступы от стен зданий и сооружений до красных линий улиц и проездов должны быть не менее 5 м.</w:t>
            </w:r>
          </w:p>
          <w:p w:rsidR="000F59E3" w:rsidRPr="000F59E3" w:rsidRDefault="000F59E3" w:rsidP="00703AAD">
            <w:pPr>
              <w:widowControl w:val="0"/>
              <w:ind w:firstLine="0"/>
              <w:rPr>
                <w:rFonts w:ascii="Times New Roman" w:hAnsi="Times New Roman"/>
              </w:rPr>
            </w:pPr>
            <w:r w:rsidRPr="000F59E3">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0F59E3" w:rsidRPr="000F59E3" w:rsidRDefault="000F59E3" w:rsidP="00703AAD">
            <w:pPr>
              <w:widowControl w:val="0"/>
              <w:snapToGrid w:val="0"/>
              <w:ind w:firstLine="318"/>
              <w:rPr>
                <w:rFonts w:ascii="Times New Roman" w:hAnsi="Times New Roman"/>
              </w:rPr>
            </w:pPr>
            <w:r w:rsidRPr="000F59E3">
              <w:rPr>
                <w:rFonts w:ascii="Times New Roman" w:hAnsi="Times New Roman"/>
              </w:rPr>
              <w:t>- Размеры стоянок автомобилей, размещаемых у границ зон отдыха следует определять по заданию на проектирование.</w:t>
            </w:r>
          </w:p>
          <w:p w:rsidR="000F59E3" w:rsidRPr="000F59E3" w:rsidRDefault="000F59E3" w:rsidP="00703AAD">
            <w:pPr>
              <w:widowControl w:val="0"/>
              <w:snapToGrid w:val="0"/>
              <w:ind w:firstLine="318"/>
              <w:rPr>
                <w:rFonts w:ascii="Times New Roman" w:hAnsi="Times New Roman"/>
              </w:rPr>
            </w:pPr>
            <w:r w:rsidRPr="000F59E3">
              <w:rPr>
                <w:rFonts w:ascii="Times New Roman" w:hAnsi="Times New Roman"/>
              </w:rPr>
              <w:t>- 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0F59E3" w:rsidRPr="000F59E3" w:rsidRDefault="000F59E3" w:rsidP="00703AAD">
            <w:pPr>
              <w:widowControl w:val="0"/>
              <w:ind w:firstLine="318"/>
              <w:rPr>
                <w:rFonts w:ascii="Times New Roman" w:hAnsi="Times New Roman"/>
              </w:rPr>
            </w:pPr>
            <w:r w:rsidRPr="000F59E3">
              <w:rPr>
                <w:rFonts w:ascii="Times New Roman" w:hAnsi="Times New Roman"/>
              </w:rPr>
              <w:t>- В местах выхода родников на поверхность – устройство декоративного оформления.</w:t>
            </w:r>
          </w:p>
          <w:p w:rsidR="000F59E3" w:rsidRPr="000F59E3" w:rsidRDefault="000F59E3" w:rsidP="00703AAD">
            <w:pPr>
              <w:widowControl w:val="0"/>
              <w:ind w:firstLine="0"/>
              <w:rPr>
                <w:rFonts w:ascii="Times New Roman" w:hAnsi="Times New Roman"/>
              </w:rPr>
            </w:pPr>
            <w:r w:rsidRPr="000F59E3">
              <w:rPr>
                <w:rFonts w:ascii="Times New Roman" w:hAnsi="Times New Roman"/>
              </w:rPr>
              <w:t>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0F59E3" w:rsidRPr="000F59E3" w:rsidRDefault="000F59E3" w:rsidP="00703AAD">
            <w:pPr>
              <w:widowControl w:val="0"/>
              <w:shd w:val="clear" w:color="auto" w:fill="FFFFFF"/>
              <w:ind w:firstLine="0"/>
              <w:textAlignment w:val="top"/>
              <w:rPr>
                <w:rFonts w:ascii="Times New Roman" w:hAnsi="Times New Roman"/>
              </w:rPr>
            </w:pPr>
            <w:r w:rsidRPr="000F59E3">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0F59E3" w:rsidRPr="000F59E3" w:rsidRDefault="000F59E3" w:rsidP="00703AAD">
            <w:pPr>
              <w:widowControl w:val="0"/>
              <w:ind w:firstLine="0"/>
              <w:rPr>
                <w:rFonts w:ascii="Times New Roman" w:hAnsi="Times New Roman"/>
              </w:rPr>
            </w:pPr>
            <w:r w:rsidRPr="000F59E3">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 xml:space="preserve">Расчетное количество машино-мест для парковки легковых автомобилей устанавливается из </w:t>
            </w:r>
            <w:r w:rsidRPr="000F59E3">
              <w:rPr>
                <w:rFonts w:ascii="Times New Roman" w:hAnsi="Times New Roman"/>
              </w:rPr>
              <w:lastRenderedPageBreak/>
              <w:t>расчета 15 - 20 машино-мест на 100 единовременных посетителей.</w:t>
            </w:r>
          </w:p>
        </w:tc>
      </w:tr>
    </w:tbl>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2. Описание прохождения границ участков, предназначенных для отдыха, физической культуры и спорта.</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51"/>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951"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rPr>
            </w:pPr>
          </w:p>
        </w:tc>
        <w:tc>
          <w:tcPr>
            <w:tcW w:w="79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3(п)/1/1</w:t>
            </w:r>
          </w:p>
        </w:tc>
        <w:tc>
          <w:tcPr>
            <w:tcW w:w="79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113, 114, 115, 116; по границе зоны Ж 1(п)/1/1 через точку 117 до точки 113.</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3(п)/1/2</w:t>
            </w:r>
          </w:p>
        </w:tc>
        <w:tc>
          <w:tcPr>
            <w:tcW w:w="79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66, 67, 68, 69, 70, 71, 72; по береговой линии реки Левая Богучарка до точки 66.</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3(п)/1/3</w:t>
            </w:r>
          </w:p>
        </w:tc>
        <w:tc>
          <w:tcPr>
            <w:tcW w:w="795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25, 24, 29, 28, 27, 26; по береговой линии реки Левая Богучарка до точки 25.</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39 по границе зоны Ж 1/3/2 точкам 40, 41; в западном направлении до точки 42; в юго-западном направлении до точки 39.</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х.Кравцово (4)</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 по границе зон Ж 1(п)/4/1; Ж 1/4/1 точкам 5, 4, 11, 10; в юго-восточном направлении до точки 9; в юго-западном направлении до точки 8; далее по точкам 7, 7’, 6’ до точки 6.</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3(п)/5/1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 в восточном направлении до точки 2; в северном направлении до пересечения с границей населенного пункта в точке 21; по границе населенного пункта до точки 1.</w:t>
            </w:r>
          </w:p>
        </w:tc>
      </w:tr>
    </w:tbl>
    <w:p w:rsidR="000F59E3" w:rsidRPr="000F59E3" w:rsidRDefault="000F59E3" w:rsidP="000F59E3">
      <w:pPr>
        <w:widowControl w:val="0"/>
        <w:tabs>
          <w:tab w:val="num" w:pos="0"/>
        </w:tabs>
        <w:ind w:firstLine="709"/>
        <w:rPr>
          <w:rFonts w:ascii="Times New Roman" w:hAnsi="Times New Roman"/>
          <w:bCs/>
        </w:rPr>
      </w:pPr>
      <w:bookmarkStart w:id="158" w:name="_Toc286742615"/>
      <w:bookmarkStart w:id="159" w:name="_Toc283904176"/>
      <w:bookmarkStart w:id="160" w:name="_Toc280099726"/>
      <w:r w:rsidRPr="000F59E3">
        <w:rPr>
          <w:rFonts w:ascii="Times New Roman" w:hAnsi="Times New Roman"/>
          <w:bCs/>
        </w:rPr>
        <w:t>Статья 8.8. Зоны специального назначения</w:t>
      </w:r>
      <w:bookmarkEnd w:id="158"/>
      <w:bookmarkEnd w:id="159"/>
      <w:bookmarkEnd w:id="160"/>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8.8.1. Зона кладбищ – СП1.</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rPr>
        <w:t>Данная зона выделяется на территории Радченского сельского поселения, в том числе в населенных пунктах: с.Радченское 1 участок, х.Дядин 1 участок, с.Кравцово 1 участок, с.Криница 1 участок.</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61"/>
        <w:gridCol w:w="5086"/>
      </w:tblGrid>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xml:space="preserve">Основные виды разрешенного </w:t>
            </w:r>
            <w:r w:rsidRPr="000F59E3">
              <w:rPr>
                <w:rFonts w:ascii="Times New Roman" w:hAnsi="Times New Roman"/>
                <w:kern w:val="24"/>
              </w:rPr>
              <w:lastRenderedPageBreak/>
              <w:t>использования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 xml:space="preserve">Вспомогательные виды разрешенного </w:t>
            </w:r>
            <w:r w:rsidRPr="000F59E3">
              <w:rPr>
                <w:rFonts w:ascii="Times New Roman" w:hAnsi="Times New Roman"/>
                <w:kern w:val="24"/>
              </w:rPr>
              <w:lastRenderedPageBreak/>
              <w:t>использования (установленные к основным)</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Ритуальная деятельность.</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Историко-культурная деятельность</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Религиозное использование</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Обеспечение внутреннего правопорядка</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Энергетика</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Связь</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Трубопроводный транспорт</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kern w:val="24"/>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Магазин</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Бытовое обслуживание</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kern w:val="24"/>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0,5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40,0 га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086"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6 м</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5086"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10 м</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5086"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20%</w:t>
            </w:r>
          </w:p>
          <w:p w:rsidR="000F59E3" w:rsidRPr="000F59E3" w:rsidRDefault="000F59E3" w:rsidP="00703AAD">
            <w:pPr>
              <w:widowControl w:val="0"/>
              <w:ind w:firstLine="0"/>
              <w:rPr>
                <w:rFonts w:ascii="Times New Roman" w:hAnsi="Times New Roman"/>
                <w:bCs/>
                <w:iCs/>
              </w:rPr>
            </w:pP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w:t>
            </w: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bCs/>
                <w:iCs/>
              </w:rPr>
              <w:t>Архитектурно-строительные требования</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8647"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0F59E3" w:rsidRPr="000F59E3" w:rsidRDefault="000F59E3" w:rsidP="00703AAD">
            <w:pPr>
              <w:widowControl w:val="0"/>
              <w:ind w:firstLine="0"/>
              <w:rPr>
                <w:rFonts w:ascii="Times New Roman" w:hAnsi="Times New Roman"/>
              </w:rPr>
            </w:pPr>
            <w:r w:rsidRPr="000F59E3">
              <w:rPr>
                <w:rFonts w:ascii="Times New Roman" w:hAnsi="Times New Roman"/>
              </w:rPr>
              <w:t>- наличие водоупорного слоя для кладбищ традиционного типа;</w:t>
            </w:r>
          </w:p>
          <w:p w:rsidR="000F59E3" w:rsidRPr="000F59E3" w:rsidRDefault="000F59E3" w:rsidP="00703AAD">
            <w:pPr>
              <w:widowControl w:val="0"/>
              <w:ind w:firstLine="0"/>
              <w:rPr>
                <w:rFonts w:ascii="Times New Roman" w:hAnsi="Times New Roman"/>
              </w:rPr>
            </w:pPr>
            <w:r w:rsidRPr="000F59E3">
              <w:rPr>
                <w:rFonts w:ascii="Times New Roman" w:hAnsi="Times New Roman"/>
              </w:rPr>
              <w:t>- систему дренажа;</w:t>
            </w:r>
          </w:p>
          <w:p w:rsidR="000F59E3" w:rsidRPr="000F59E3" w:rsidRDefault="000F59E3" w:rsidP="00703AAD">
            <w:pPr>
              <w:widowControl w:val="0"/>
              <w:ind w:firstLine="0"/>
              <w:rPr>
                <w:rFonts w:ascii="Times New Roman" w:hAnsi="Times New Roman"/>
              </w:rPr>
            </w:pPr>
            <w:r w:rsidRPr="000F59E3">
              <w:rPr>
                <w:rFonts w:ascii="Times New Roman" w:hAnsi="Times New Roman"/>
              </w:rPr>
              <w:t>- обваловку территории;</w:t>
            </w:r>
          </w:p>
          <w:p w:rsidR="000F59E3" w:rsidRPr="000F59E3" w:rsidRDefault="000F59E3" w:rsidP="00703AAD">
            <w:pPr>
              <w:widowControl w:val="0"/>
              <w:ind w:firstLine="0"/>
              <w:rPr>
                <w:rFonts w:ascii="Times New Roman" w:hAnsi="Times New Roman"/>
              </w:rPr>
            </w:pPr>
            <w:r w:rsidRPr="000F59E3">
              <w:rPr>
                <w:rFonts w:ascii="Times New Roman" w:hAnsi="Times New Roman"/>
              </w:rPr>
              <w:t>- характер и площадь зеленых насаждений;</w:t>
            </w:r>
          </w:p>
          <w:p w:rsidR="000F59E3" w:rsidRPr="000F59E3" w:rsidRDefault="000F59E3" w:rsidP="00703AAD">
            <w:pPr>
              <w:widowControl w:val="0"/>
              <w:ind w:firstLine="0"/>
              <w:rPr>
                <w:rFonts w:ascii="Times New Roman" w:hAnsi="Times New Roman"/>
              </w:rPr>
            </w:pPr>
            <w:r w:rsidRPr="000F59E3">
              <w:rPr>
                <w:rFonts w:ascii="Times New Roman" w:hAnsi="Times New Roman"/>
              </w:rPr>
              <w:t>- организацию подъездных путей и автостоянок;</w:t>
            </w:r>
          </w:p>
          <w:p w:rsidR="000F59E3" w:rsidRPr="000F59E3" w:rsidRDefault="000F59E3" w:rsidP="00703AAD">
            <w:pPr>
              <w:widowControl w:val="0"/>
              <w:ind w:firstLine="0"/>
              <w:rPr>
                <w:rFonts w:ascii="Times New Roman" w:hAnsi="Times New Roman"/>
              </w:rPr>
            </w:pPr>
            <w:r w:rsidRPr="000F59E3">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rPr>
              <w:t>- канализование, водоснабжение, теплоэлектроснабжение, благоустройство территории.</w:t>
            </w:r>
          </w:p>
        </w:tc>
      </w:tr>
      <w:tr w:rsidR="000F59E3" w:rsidRPr="000F59E3" w:rsidTr="00703AAD">
        <w:trPr>
          <w:jc w:val="right"/>
        </w:trPr>
        <w:tc>
          <w:tcPr>
            <w:tcW w:w="9356"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lastRenderedPageBreak/>
              <w:t>Ограничения использования земельных участков и объектов капитального строительства</w:t>
            </w:r>
          </w:p>
        </w:tc>
      </w:tr>
      <w:tr w:rsidR="000F59E3" w:rsidRPr="000F59E3" w:rsidTr="00703AAD">
        <w:trPr>
          <w:jc w:val="right"/>
        </w:trPr>
        <w:tc>
          <w:tcPr>
            <w:tcW w:w="70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5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08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F59E3">
                <w:rPr>
                  <w:rFonts w:ascii="Times New Roman" w:hAnsi="Times New Roman"/>
                </w:rPr>
                <w:t>6 м</w:t>
              </w:r>
            </w:smartTag>
            <w:r w:rsidRPr="000F59E3">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0F59E3">
                <w:rPr>
                  <w:rFonts w:ascii="Times New Roman" w:hAnsi="Times New Roman"/>
                </w:rPr>
                <w:t>500 м</w:t>
              </w:r>
            </w:smartTag>
            <w:r w:rsidRPr="000F59E3">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F59E3">
                <w:rPr>
                  <w:rFonts w:ascii="Times New Roman" w:hAnsi="Times New Roman"/>
                </w:rPr>
                <w:t>10 га</w:t>
              </w:r>
            </w:smartTag>
            <w:r w:rsidRPr="000F59E3">
              <w:rPr>
                <w:rFonts w:ascii="Times New Roman" w:hAnsi="Times New Roman"/>
              </w:rPr>
              <w:t>, 10-</w:t>
            </w:r>
            <w:smartTag w:uri="urn:schemas-microsoft-com:office:smarttags" w:element="metricconverter">
              <w:smartTagPr>
                <w:attr w:name="ProductID" w:val="20 га"/>
              </w:smartTagPr>
              <w:r w:rsidRPr="000F59E3">
                <w:rPr>
                  <w:rFonts w:ascii="Times New Roman" w:hAnsi="Times New Roman"/>
                </w:rPr>
                <w:t>20 га</w:t>
              </w:r>
            </w:smartTag>
            <w:r w:rsidRPr="000F59E3">
              <w:rPr>
                <w:rFonts w:ascii="Times New Roman" w:hAnsi="Times New Roman"/>
              </w:rPr>
              <w:t xml:space="preserve"> и 20-</w:t>
            </w:r>
            <w:smartTag w:uri="urn:schemas-microsoft-com:office:smarttags" w:element="metricconverter">
              <w:smartTagPr>
                <w:attr w:name="ProductID" w:val="40 га"/>
              </w:smartTagPr>
              <w:r w:rsidRPr="000F59E3">
                <w:rPr>
                  <w:rFonts w:ascii="Times New Roman" w:hAnsi="Times New Roman"/>
                </w:rPr>
                <w:t>40 га</w:t>
              </w:r>
            </w:smartTag>
            <w:r w:rsidRPr="000F59E3">
              <w:rPr>
                <w:rFonts w:ascii="Times New Roman" w:hAnsi="Times New Roman"/>
              </w:rPr>
              <w:t xml:space="preserve"> соответственно).</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Минимальное расстояние от кладбищ традиционного захоронения и крематориев:</w:t>
            </w:r>
          </w:p>
          <w:p w:rsidR="000F59E3" w:rsidRPr="000F59E3" w:rsidRDefault="000F59E3" w:rsidP="00703AAD">
            <w:pPr>
              <w:widowControl w:val="0"/>
              <w:tabs>
                <w:tab w:val="left" w:pos="317"/>
              </w:tabs>
              <w:autoSpaceDE w:val="0"/>
              <w:autoSpaceDN w:val="0"/>
              <w:adjustRightInd w:val="0"/>
              <w:snapToGrid w:val="0"/>
              <w:ind w:firstLine="0"/>
              <w:rPr>
                <w:rFonts w:ascii="Times New Roman" w:hAnsi="Times New Roman"/>
              </w:rPr>
            </w:pPr>
            <w:r w:rsidRPr="000F59E3">
              <w:rPr>
                <w:rFonts w:ascii="Times New Roman" w:hAnsi="Times New Roman"/>
              </w:rPr>
              <w:t>до стен жилых домов - 50 м;</w:t>
            </w:r>
          </w:p>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до зданий общеобразовательных школ, детских дошкольных и лечебных учреждений - 50 м. </w:t>
            </w:r>
          </w:p>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Участок, отводимый под кладбище, должен удовлетворять следующим требованиям:</w:t>
            </w:r>
          </w:p>
          <w:p w:rsidR="000F59E3" w:rsidRPr="000F59E3" w:rsidRDefault="000F59E3" w:rsidP="00703AAD">
            <w:pPr>
              <w:widowControl w:val="0"/>
              <w:tabs>
                <w:tab w:val="left" w:pos="601"/>
              </w:tabs>
              <w:snapToGrid w:val="0"/>
              <w:ind w:firstLine="0"/>
              <w:rPr>
                <w:rFonts w:ascii="Times New Roman" w:hAnsi="Times New Roman"/>
              </w:rPr>
            </w:pPr>
            <w:r w:rsidRPr="000F59E3">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F59E3" w:rsidRPr="000F59E3" w:rsidRDefault="000F59E3" w:rsidP="00703AAD">
            <w:pPr>
              <w:widowControl w:val="0"/>
              <w:tabs>
                <w:tab w:val="left" w:pos="601"/>
              </w:tabs>
              <w:snapToGrid w:val="0"/>
              <w:ind w:firstLine="0"/>
              <w:rPr>
                <w:rFonts w:ascii="Times New Roman" w:hAnsi="Times New Roman"/>
              </w:rPr>
            </w:pPr>
            <w:r w:rsidRPr="000F59E3">
              <w:rPr>
                <w:rFonts w:ascii="Times New Roman" w:hAnsi="Times New Roman"/>
              </w:rPr>
              <w:t>- не затопляться при паводках;</w:t>
            </w:r>
          </w:p>
          <w:p w:rsidR="000F59E3" w:rsidRPr="000F59E3" w:rsidRDefault="000F59E3" w:rsidP="00703AAD">
            <w:pPr>
              <w:widowControl w:val="0"/>
              <w:tabs>
                <w:tab w:val="left" w:pos="601"/>
              </w:tabs>
              <w:snapToGrid w:val="0"/>
              <w:ind w:firstLine="0"/>
              <w:rPr>
                <w:rFonts w:ascii="Times New Roman" w:hAnsi="Times New Roman"/>
              </w:rPr>
            </w:pPr>
            <w:r w:rsidRPr="000F59E3">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F59E3" w:rsidRPr="000F59E3" w:rsidRDefault="000F59E3" w:rsidP="00703AAD">
            <w:pPr>
              <w:widowControl w:val="0"/>
              <w:tabs>
                <w:tab w:val="left" w:pos="317"/>
              </w:tabs>
              <w:snapToGrid w:val="0"/>
              <w:ind w:firstLine="0"/>
              <w:rPr>
                <w:rFonts w:ascii="Times New Roman" w:hAnsi="Times New Roman"/>
              </w:rPr>
            </w:pPr>
            <w:r w:rsidRPr="000F59E3">
              <w:rPr>
                <w:rFonts w:ascii="Times New Roman" w:hAnsi="Times New Roman"/>
              </w:rPr>
              <w:t>- иметь сухую, пористую почву (супесчаную, песчаную) на глубине 1,5 м и ниже с влажностью почвы в пределах 6 - 18 %.</w:t>
            </w:r>
          </w:p>
          <w:p w:rsidR="000F59E3" w:rsidRPr="000F59E3" w:rsidRDefault="000F59E3" w:rsidP="00703AAD">
            <w:pPr>
              <w:widowControl w:val="0"/>
              <w:ind w:firstLine="0"/>
              <w:rPr>
                <w:rFonts w:ascii="Times New Roman" w:hAnsi="Times New Roman"/>
              </w:rPr>
            </w:pPr>
            <w:r w:rsidRPr="000F59E3">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F59E3" w:rsidRPr="000F59E3" w:rsidRDefault="000F59E3" w:rsidP="00703AAD">
            <w:pPr>
              <w:widowControl w:val="0"/>
              <w:ind w:firstLine="0"/>
              <w:rPr>
                <w:rFonts w:ascii="Times New Roman" w:hAnsi="Times New Roman"/>
              </w:rPr>
            </w:pPr>
            <w:r w:rsidRPr="000F59E3">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0F59E3" w:rsidRPr="000F59E3" w:rsidRDefault="000F59E3" w:rsidP="00703AAD">
            <w:pPr>
              <w:widowControl w:val="0"/>
              <w:ind w:firstLine="336"/>
              <w:rPr>
                <w:rFonts w:ascii="Times New Roman" w:hAnsi="Times New Roman"/>
              </w:rPr>
            </w:pPr>
            <w:r w:rsidRPr="000F59E3">
              <w:rPr>
                <w:rFonts w:ascii="Times New Roman" w:hAnsi="Times New Roman"/>
              </w:rPr>
              <w:t xml:space="preserve">- Санитарно-защитная зона от закрытых и </w:t>
            </w:r>
            <w:r w:rsidRPr="000F59E3">
              <w:rPr>
                <w:rFonts w:ascii="Times New Roman" w:hAnsi="Times New Roman"/>
              </w:rPr>
              <w:lastRenderedPageBreak/>
              <w:t xml:space="preserve">сельских кладбищ, колумбариев составляет </w:t>
            </w:r>
            <w:smartTag w:uri="urn:schemas-microsoft-com:office:smarttags" w:element="metricconverter">
              <w:smartTagPr>
                <w:attr w:name="ProductID" w:val="50 м"/>
              </w:smartTagPr>
              <w:r w:rsidRPr="000F59E3">
                <w:rPr>
                  <w:rFonts w:ascii="Times New Roman" w:hAnsi="Times New Roman"/>
                </w:rPr>
                <w:t>50 м</w:t>
              </w:r>
            </w:smartTag>
            <w:r w:rsidRPr="000F59E3">
              <w:rPr>
                <w:rFonts w:ascii="Times New Roman" w:hAnsi="Times New Roman"/>
              </w:rPr>
              <w:t>.</w:t>
            </w:r>
          </w:p>
          <w:p w:rsidR="000F59E3" w:rsidRPr="000F59E3" w:rsidRDefault="000F59E3" w:rsidP="00703AAD">
            <w:pPr>
              <w:widowControl w:val="0"/>
              <w:ind w:firstLine="336"/>
              <w:rPr>
                <w:rFonts w:ascii="Times New Roman" w:hAnsi="Times New Roman"/>
              </w:rPr>
            </w:pPr>
            <w:r w:rsidRPr="000F59E3">
              <w:rPr>
                <w:rFonts w:ascii="Times New Roman" w:hAnsi="Times New Roman"/>
              </w:rPr>
              <w:t>- Благоустройство и озеленение территории.</w:t>
            </w:r>
          </w:p>
          <w:p w:rsidR="000F59E3" w:rsidRPr="000F59E3" w:rsidRDefault="000F59E3" w:rsidP="00703AAD">
            <w:pPr>
              <w:widowControl w:val="0"/>
              <w:ind w:firstLine="336"/>
              <w:rPr>
                <w:rFonts w:ascii="Times New Roman" w:hAnsi="Times New Roman"/>
              </w:rPr>
            </w:pPr>
            <w:r w:rsidRPr="000F59E3">
              <w:rPr>
                <w:rFonts w:ascii="Times New Roman" w:hAnsi="Times New Roman"/>
              </w:rPr>
              <w:t>- Площадь зеленых насаждений (деревьев и кустарников) должна составлять не менее 20% от территории кладбища.</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2. Описание прохождения границ участков, предназначенных для размещения кладбищ.</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СП 1/1/1</w:t>
            </w:r>
          </w:p>
        </w:tc>
        <w:tc>
          <w:tcPr>
            <w:tcW w:w="783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161, 162, 163, 164 и в северо-восточном направлении до точки 161.</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СП 1/2/1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105, 104, 109, 108, 107, 106; в северо-западном направлении до точки 105.</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х.Кравцово (4)</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СП 1/4/1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32, 33, 34, 35, 36.</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СП 1/5/1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106, 107, 108, 109, 110 и далее в западном направлении до точки 106.</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8.8.2. Зоны объектов специального назначения – СП.</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сельского поселения выделяются участки зон размещения свалок ТБО, скотомогильников.</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1. Градостроительный регламент </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087"/>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94"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trHeight w:val="557"/>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1.</w:t>
            </w:r>
          </w:p>
        </w:tc>
        <w:tc>
          <w:tcPr>
            <w:tcW w:w="380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0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xml:space="preserve">Специальная деятельность </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Автомобильный транспорт</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 Трубопроводный транспорт </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Энергетика </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 xml:space="preserve">Связь </w:t>
            </w:r>
          </w:p>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c>
          <w:tcPr>
            <w:tcW w:w="50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tabs>
                <w:tab w:val="left" w:pos="285"/>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0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c>
          <w:tcPr>
            <w:tcW w:w="508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r>
      <w:tr w:rsidR="000F59E3" w:rsidRPr="000F59E3" w:rsidTr="00703AAD">
        <w:trPr>
          <w:jc w:val="right"/>
        </w:trPr>
        <w:tc>
          <w:tcPr>
            <w:tcW w:w="9464"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0" w:type="dxa"/>
              <w:tblLayout w:type="fixed"/>
              <w:tblLook w:val="04A0" w:firstRow="1" w:lastRow="0" w:firstColumn="1" w:lastColumn="0" w:noHBand="0" w:noVBand="1"/>
            </w:tblPr>
            <w:tblGrid>
              <w:gridCol w:w="562"/>
              <w:gridCol w:w="3828"/>
              <w:gridCol w:w="1105"/>
              <w:gridCol w:w="4139"/>
            </w:tblGrid>
            <w:tr w:rsidR="000F59E3" w:rsidRPr="000F59E3" w:rsidTr="00703AAD">
              <w:tc>
                <w:tcPr>
                  <w:tcW w:w="562"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9072"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trPr>
              <w:tc>
                <w:tcPr>
                  <w:tcW w:w="562" w:type="dxa"/>
                  <w:vMerge w:val="restart"/>
                  <w:tcBorders>
                    <w:top w:val="nil"/>
                    <w:left w:val="single" w:sz="4" w:space="0" w:color="000000"/>
                    <w:bottom w:val="single" w:sz="4" w:space="0" w:color="auto"/>
                    <w:right w:val="single" w:sz="4" w:space="0" w:color="000000"/>
                  </w:tcBorders>
                </w:tcPr>
                <w:p w:rsidR="000F59E3" w:rsidRPr="000F59E3" w:rsidRDefault="000F59E3" w:rsidP="00703AAD">
                  <w:pPr>
                    <w:widowControl w:val="0"/>
                    <w:ind w:firstLine="0"/>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13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1,0 га</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1 м</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413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 м</w:t>
                  </w:r>
                </w:p>
              </w:tc>
            </w:tr>
            <w:tr w:rsidR="000F59E3" w:rsidRPr="000F59E3" w:rsidTr="00703AAD">
              <w:trPr>
                <w:trHeight w:val="339"/>
              </w:trPr>
              <w:tc>
                <w:tcPr>
                  <w:tcW w:w="9634" w:type="dxa"/>
                  <w:vMerge/>
                  <w:tcBorders>
                    <w:top w:val="nil"/>
                    <w:left w:val="single" w:sz="4" w:space="0" w:color="000000"/>
                    <w:bottom w:val="single" w:sz="4" w:space="0" w:color="auto"/>
                    <w:right w:val="single" w:sz="4" w:space="0" w:color="000000"/>
                  </w:tcBorders>
                  <w:vAlign w:val="center"/>
                  <w:hideMark/>
                </w:tcPr>
                <w:p w:rsidR="000F59E3" w:rsidRPr="000F59E3" w:rsidRDefault="000F59E3" w:rsidP="00703AAD">
                  <w:pPr>
                    <w:ind w:firstLine="0"/>
                    <w:jc w:val="left"/>
                    <w:rPr>
                      <w:rFonts w:ascii="Times New Roman" w:hAnsi="Times New Roman"/>
                      <w:bCs/>
                      <w:iCs/>
                    </w:rPr>
                  </w:pPr>
                </w:p>
              </w:tc>
              <w:tc>
                <w:tcPr>
                  <w:tcW w:w="4933" w:type="dxa"/>
                  <w:gridSpan w:val="2"/>
                  <w:tcBorders>
                    <w:top w:val="single" w:sz="4" w:space="0" w:color="auto"/>
                    <w:left w:val="single" w:sz="4" w:space="0" w:color="000000"/>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139"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80%</w:t>
                  </w:r>
                </w:p>
              </w:tc>
            </w:tr>
            <w:tr w:rsidR="000F59E3" w:rsidRPr="000F59E3" w:rsidTr="00703AAD">
              <w:trPr>
                <w:trHeight w:val="339"/>
              </w:trPr>
              <w:tc>
                <w:tcPr>
                  <w:tcW w:w="56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w:t>
                  </w:r>
                </w:p>
              </w:tc>
              <w:tc>
                <w:tcPr>
                  <w:tcW w:w="9072"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bCs/>
                      <w:iCs/>
                    </w:rPr>
                  </w:pPr>
                  <w:r w:rsidRPr="000F59E3">
                    <w:rPr>
                      <w:rFonts w:ascii="Times New Roman" w:hAnsi="Times New Roman"/>
                      <w:bCs/>
                      <w:iCs/>
                    </w:rPr>
                    <w:t>Архитектурно-строительные требования</w:t>
                  </w:r>
                </w:p>
              </w:tc>
            </w:tr>
            <w:tr w:rsidR="000F59E3" w:rsidRPr="000F59E3" w:rsidTr="00703AAD">
              <w:trPr>
                <w:trHeight w:val="339"/>
              </w:trPr>
              <w:tc>
                <w:tcPr>
                  <w:tcW w:w="562"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9072"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Площадки временного хранения ТБО. Временные склады и открытые площадки должны располагаться с подветренной стороны по отношению к жилой застройке;</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0F59E3" w:rsidRPr="000F59E3" w:rsidRDefault="000F59E3" w:rsidP="00703AAD">
                  <w:pPr>
                    <w:widowControl w:val="0"/>
                    <w:ind w:firstLine="0"/>
                    <w:rPr>
                      <w:rFonts w:ascii="Times New Roman" w:hAnsi="Times New Roman"/>
                      <w:bCs/>
                      <w:iCs/>
                    </w:rPr>
                  </w:pPr>
                  <w:r w:rsidRPr="000F59E3">
                    <w:rPr>
                      <w:rFonts w:ascii="Times New Roman" w:hAnsi="Times New Roman"/>
                      <w:kern w:val="24"/>
                    </w:rPr>
                    <w:t>- по периметру площадки должна быть предусмотрена обваловка и обособленная сеть ливнестоков с автономными очистными сооружениями в соответствии с техническими условиями</w:t>
                  </w:r>
                </w:p>
              </w:tc>
            </w:tr>
            <w:tr w:rsidR="000F59E3" w:rsidRPr="000F59E3" w:rsidTr="00703AAD">
              <w:tc>
                <w:tcPr>
                  <w:tcW w:w="9634"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c>
                <w:tcPr>
                  <w:tcW w:w="562"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3828"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244"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Расстояние от площадок для сбора мусора до границ участков жилых домов, детских учреждений, озелененных площадок не менее 25 метров, но не более 100 м</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lastRenderedPageBreak/>
                    <w:t>Размер санитарно-защитной зоны от скотомогильника (биотермической ямы) принимается до:</w:t>
                  </w:r>
                </w:p>
                <w:p w:rsidR="000F59E3" w:rsidRPr="000F59E3" w:rsidRDefault="000F59E3" w:rsidP="00703AAD">
                  <w:pPr>
                    <w:widowControl w:val="0"/>
                    <w:ind w:firstLine="317"/>
                    <w:rPr>
                      <w:rFonts w:ascii="Times New Roman" w:hAnsi="Times New Roman"/>
                      <w:kern w:val="24"/>
                    </w:rPr>
                  </w:pPr>
                  <w:r w:rsidRPr="000F59E3">
                    <w:rPr>
                      <w:rFonts w:ascii="Times New Roman" w:hAnsi="Times New Roman"/>
                      <w:kern w:val="24"/>
                    </w:rPr>
                    <w:t>жилых, общественных зданий, животноводческих ферм (комплексов) - 1000м;</w:t>
                  </w:r>
                </w:p>
                <w:p w:rsidR="000F59E3" w:rsidRPr="000F59E3" w:rsidRDefault="000F59E3" w:rsidP="00703AAD">
                  <w:pPr>
                    <w:widowControl w:val="0"/>
                    <w:ind w:firstLine="317"/>
                    <w:rPr>
                      <w:rFonts w:ascii="Times New Roman" w:hAnsi="Times New Roman"/>
                      <w:kern w:val="24"/>
                    </w:rPr>
                  </w:pPr>
                  <w:r w:rsidRPr="000F59E3">
                    <w:rPr>
                      <w:rFonts w:ascii="Times New Roman" w:hAnsi="Times New Roman"/>
                      <w:kern w:val="24"/>
                    </w:rPr>
                    <w:t xml:space="preserve">скотопрогонов и пастбищ - </w:t>
                  </w:r>
                  <w:smartTag w:uri="urn:schemas-microsoft-com:office:smarttags" w:element="metricconverter">
                    <w:smartTagPr>
                      <w:attr w:name="ProductID" w:val="200 м"/>
                    </w:smartTagPr>
                    <w:r w:rsidRPr="000F59E3">
                      <w:rPr>
                        <w:rFonts w:ascii="Times New Roman" w:hAnsi="Times New Roman"/>
                        <w:kern w:val="24"/>
                      </w:rPr>
                      <w:t>200 м</w:t>
                    </w:r>
                  </w:smartTag>
                  <w:r w:rsidRPr="000F59E3">
                    <w:rPr>
                      <w:rFonts w:ascii="Times New Roman" w:hAnsi="Times New Roman"/>
                      <w:kern w:val="24"/>
                    </w:rPr>
                    <w:t>;</w:t>
                  </w:r>
                </w:p>
                <w:p w:rsidR="000F59E3" w:rsidRPr="000F59E3" w:rsidRDefault="000F59E3" w:rsidP="00703AAD">
                  <w:pPr>
                    <w:widowControl w:val="0"/>
                    <w:ind w:firstLine="317"/>
                    <w:rPr>
                      <w:rFonts w:ascii="Times New Roman" w:hAnsi="Times New Roman"/>
                      <w:kern w:val="24"/>
                    </w:rPr>
                  </w:pPr>
                  <w:r w:rsidRPr="000F59E3">
                    <w:rPr>
                      <w:rFonts w:ascii="Times New Roman" w:hAnsi="Times New Roman"/>
                      <w:kern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По истечении 25 лет с момента последнего захоронения возможно уменьшение размеров санитарно-защитной зоны.</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0F59E3">
                    <w:rPr>
                      <w:rFonts w:ascii="Times New Roman" w:hAnsi="Times New Roman"/>
                      <w:kern w:val="24"/>
                    </w:rPr>
                    <w:softHyphen/>
                    <w:t>ния и кормов.</w:t>
                  </w:r>
                </w:p>
              </w:tc>
            </w:tr>
          </w:tbl>
          <w:p w:rsidR="000F59E3" w:rsidRPr="000F59E3" w:rsidRDefault="000F59E3" w:rsidP="00703AAD">
            <w:pPr>
              <w:widowControl w:val="0"/>
              <w:ind w:firstLine="0"/>
              <w:rPr>
                <w:rFonts w:ascii="Times New Roman" w:hAnsi="Times New Roman"/>
                <w:kern w:val="24"/>
              </w:rPr>
            </w:pPr>
          </w:p>
        </w:tc>
      </w:tr>
    </w:tbl>
    <w:p w:rsidR="000F59E3" w:rsidRPr="000F59E3" w:rsidRDefault="000F59E3" w:rsidP="000F59E3">
      <w:pPr>
        <w:widowControl w:val="0"/>
        <w:tabs>
          <w:tab w:val="num" w:pos="0"/>
        </w:tabs>
        <w:ind w:firstLine="709"/>
        <w:rPr>
          <w:rFonts w:ascii="Times New Roman" w:hAnsi="Times New Roman"/>
          <w:bCs/>
        </w:rPr>
      </w:pPr>
      <w:bookmarkStart w:id="161" w:name="_Toc280099727"/>
      <w:bookmarkStart w:id="162" w:name="_Toc283904177"/>
      <w:bookmarkStart w:id="163" w:name="_Toc286742616"/>
      <w:r w:rsidRPr="000F59E3">
        <w:rPr>
          <w:rFonts w:ascii="Times New Roman" w:hAnsi="Times New Roman"/>
          <w:bCs/>
        </w:rPr>
        <w:lastRenderedPageBreak/>
        <w:t>Статья 8.9. Зоны сельскохозяйственного использования</w:t>
      </w:r>
      <w:bookmarkEnd w:id="161"/>
      <w:bookmarkEnd w:id="162"/>
      <w:bookmarkEnd w:id="163"/>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8.9.1. Зона сельскохозяйственного использования в границах населенного пункта – С1</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1"/>
        <w:gridCol w:w="205"/>
        <w:gridCol w:w="4728"/>
      </w:tblGrid>
      <w:tr w:rsidR="000F59E3" w:rsidRPr="000F59E3"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894"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3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 xml:space="preserve">Сельскохозяйственное использование </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Растениеводство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Выращивание зерновых и иных сельскохозяйственных культур</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Овощеводство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Садоводство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Животноводство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Пчеловодство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Рыбоводство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Научное обеспечение сельского хозяйства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 xml:space="preserve">Хранение и переработка </w:t>
            </w:r>
            <w:r w:rsidRPr="000F59E3">
              <w:rPr>
                <w:sz w:val="24"/>
                <w:szCs w:val="24"/>
              </w:rPr>
              <w:lastRenderedPageBreak/>
              <w:t>сельскохозяйственной продукции</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Питомники</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Обеспечение сельскохозяйственного производства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Ведение огородничества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Ведение садоводства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Ведение дачного хозяйства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Обеспечение научной деятельности</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Коммунальное обслуживание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Отдых (рекреация)</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Земельные участки (территории) общего пользования</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Общее пользование водными объектами</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Энергетика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Связь</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Автомобильный транспорт</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Трубопроводный транспорт</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Историко-культурная деятельность</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317"/>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lastRenderedPageBreak/>
              <w:t>2.</w:t>
            </w:r>
          </w:p>
        </w:tc>
        <w:tc>
          <w:tcPr>
            <w:tcW w:w="3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ind w:firstLine="0"/>
              <w:jc w:val="center"/>
              <w:rPr>
                <w:rFonts w:ascii="Times New Roman" w:hAnsi="Times New Roman" w:cs="Times New Roman"/>
                <w:sz w:val="24"/>
                <w:szCs w:val="24"/>
              </w:rPr>
            </w:pPr>
            <w:r w:rsidRPr="000F59E3">
              <w:rPr>
                <w:rFonts w:ascii="Times New Roman" w:hAnsi="Times New Roman" w:cs="Times New Roman"/>
                <w:sz w:val="24"/>
                <w:szCs w:val="24"/>
              </w:rPr>
              <w:t>Условно разрешенные виды использования</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ind w:firstLine="0"/>
              <w:jc w:val="center"/>
              <w:rPr>
                <w:rFonts w:ascii="Times New Roman" w:hAnsi="Times New Roman" w:cs="Times New Roman"/>
                <w:sz w:val="24"/>
                <w:szCs w:val="24"/>
              </w:rPr>
            </w:pPr>
            <w:r w:rsidRPr="000F59E3">
              <w:rPr>
                <w:rFonts w:ascii="Times New Roman" w:hAnsi="Times New Roman" w:cs="Times New Roman"/>
                <w:sz w:val="24"/>
                <w:szCs w:val="24"/>
              </w:rPr>
              <w:t>Вспомогательные виды разрешенного использования для условно разрешенных видов</w:t>
            </w:r>
          </w:p>
        </w:tc>
      </w:tr>
      <w:tr w:rsidR="000F59E3" w:rsidRPr="000F59E3" w:rsidTr="00703AAD">
        <w:trPr>
          <w:jc w:val="right"/>
        </w:trPr>
        <w:tc>
          <w:tcPr>
            <w:tcW w:w="570" w:type="dxa"/>
            <w:gridSpan w:val="2"/>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961"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Для индивидуального жилищного строительства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Малоэтажная многоквартирная жилая застройка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Для ведения личного подсобного хозяйства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Блокированная жилая застройка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Общественное использование объектов капитального строительства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Социальное обслуживание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Бытовое обслуживание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Здравоохранение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Образование и просвещение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Культурное развитие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Религиозное использование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Общественное управление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Обеспечение деятельности в области гидрометеорологии и смежных с ней областях</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Ветеринарное обслуживание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Предпринимательство</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Деловое управление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 xml:space="preserve">Объекты торговли (торговые </w:t>
            </w:r>
            <w:r w:rsidRPr="000F59E3">
              <w:rPr>
                <w:sz w:val="24"/>
                <w:szCs w:val="24"/>
              </w:rPr>
              <w:lastRenderedPageBreak/>
              <w:t>центры, торгово-развлекательные центры (комплексы))</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Рынки</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Магазины</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Банковская и страховая деятельность</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Общественное питание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Гостиничное обслуживание</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Развлечения</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Обслуживание автотранспорта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Объекты придорожного сервиса</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Выставочно-ярмарочная деятельность</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Спорт</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Поля для гольфа или конных прогулок</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Производственная деятельность</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Склады</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lastRenderedPageBreak/>
              <w:t>Вспомогательные здания и сооружения, технологически связанные с основным видом использования</w:t>
            </w:r>
          </w:p>
          <w:p w:rsidR="000F59E3" w:rsidRPr="000F59E3" w:rsidRDefault="000F59E3" w:rsidP="00703AAD">
            <w:pPr>
              <w:pStyle w:val="Iauiue"/>
              <w:tabs>
                <w:tab w:val="left" w:pos="851"/>
                <w:tab w:val="num" w:pos="928"/>
              </w:tabs>
              <w:suppressAutoHyphens w:val="0"/>
              <w:overflowPunct w:val="0"/>
              <w:autoSpaceDE w:val="0"/>
              <w:autoSpaceDN w:val="0"/>
              <w:adjustRightInd w:val="0"/>
              <w:ind w:firstLine="317"/>
              <w:jc w:val="both"/>
              <w:textAlignment w:val="baseline"/>
              <w:rPr>
                <w:sz w:val="24"/>
                <w:szCs w:val="24"/>
              </w:rPr>
            </w:pPr>
            <w:r w:rsidRPr="000F59E3">
              <w:rPr>
                <w:sz w:val="24"/>
                <w:szCs w:val="24"/>
              </w:rPr>
              <w:t>Коммунальное обслуживание</w:t>
            </w:r>
          </w:p>
        </w:tc>
      </w:tr>
      <w:tr w:rsidR="000F59E3" w:rsidRPr="000F59E3" w:rsidTr="00703AAD">
        <w:trPr>
          <w:jc w:val="right"/>
        </w:trPr>
        <w:tc>
          <w:tcPr>
            <w:tcW w:w="561"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8903" w:type="dxa"/>
            <w:gridSpan w:val="4"/>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jc w:val="right"/>
        </w:trPr>
        <w:tc>
          <w:tcPr>
            <w:tcW w:w="561" w:type="dxa"/>
            <w:vMerge w:val="restart"/>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5,0 га</w:t>
            </w:r>
          </w:p>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150 кв.м</w:t>
            </w:r>
          </w:p>
        </w:tc>
      </w:tr>
      <w:tr w:rsidR="000F59E3" w:rsidRPr="000F59E3" w:rsidTr="00703AAD">
        <w:trPr>
          <w:trHeight w:val="339"/>
          <w:jc w:val="right"/>
        </w:trPr>
        <w:tc>
          <w:tcPr>
            <w:tcW w:w="300"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м</w:t>
            </w:r>
          </w:p>
        </w:tc>
      </w:tr>
      <w:tr w:rsidR="000F59E3" w:rsidRPr="000F59E3" w:rsidTr="00703AAD">
        <w:trPr>
          <w:trHeight w:val="339"/>
          <w:jc w:val="right"/>
        </w:trPr>
        <w:tc>
          <w:tcPr>
            <w:tcW w:w="300"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3 этажа</w:t>
            </w:r>
          </w:p>
        </w:tc>
      </w:tr>
      <w:tr w:rsidR="000F59E3" w:rsidRPr="000F59E3" w:rsidTr="00703AAD">
        <w:trPr>
          <w:trHeight w:val="339"/>
          <w:jc w:val="right"/>
        </w:trPr>
        <w:tc>
          <w:tcPr>
            <w:tcW w:w="300"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40%</w:t>
            </w:r>
          </w:p>
        </w:tc>
      </w:tr>
      <w:tr w:rsidR="000F59E3" w:rsidRPr="000F59E3" w:rsidTr="00703AAD">
        <w:trPr>
          <w:trHeight w:val="339"/>
          <w:jc w:val="right"/>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8903" w:type="dxa"/>
            <w:gridSpan w:val="4"/>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trHeight w:val="339"/>
          <w:jc w:val="right"/>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trHeight w:val="339"/>
          <w:jc w:val="right"/>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trHeight w:val="339"/>
          <w:jc w:val="right"/>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trHeight w:val="339"/>
          <w:jc w:val="right"/>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397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933"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rPr>
          <w:jc w:val="right"/>
        </w:trPr>
        <w:tc>
          <w:tcPr>
            <w:tcW w:w="561" w:type="dxa"/>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w:t>
            </w:r>
          </w:p>
        </w:tc>
        <w:tc>
          <w:tcPr>
            <w:tcW w:w="8903"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Архитектурно-строительные требования</w:t>
            </w:r>
          </w:p>
        </w:tc>
      </w:tr>
      <w:tr w:rsidR="000F59E3" w:rsidRPr="000F59E3" w:rsidTr="00703AAD">
        <w:trPr>
          <w:jc w:val="right"/>
        </w:trPr>
        <w:tc>
          <w:tcPr>
            <w:tcW w:w="9464" w:type="dxa"/>
            <w:gridSpan w:val="5"/>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xml:space="preserve">Минимальные отступы от границ земельного участка в сложившейся застройке, при </w:t>
            </w:r>
            <w:r w:rsidRPr="000F59E3">
              <w:rPr>
                <w:rFonts w:ascii="Times New Roman" w:hAnsi="Times New Roman"/>
              </w:rPr>
              <w:lastRenderedPageBreak/>
              <w:t>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1,0 м - для одноэтажного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1,5 м - для двухэтажного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при размещении ульев на высоте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с отделением их зданием, строением, сооружением, густым кустарником высотой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0F59E3" w:rsidRPr="000F59E3" w:rsidTr="00703AAD">
        <w:trPr>
          <w:jc w:val="right"/>
        </w:trPr>
        <w:tc>
          <w:tcPr>
            <w:tcW w:w="9464" w:type="dxa"/>
            <w:gridSpan w:val="5"/>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lastRenderedPageBreak/>
              <w:t>Ограничения использования земельных участков и объектов капитального строительства</w:t>
            </w:r>
          </w:p>
        </w:tc>
      </w:tr>
      <w:tr w:rsidR="000F59E3" w:rsidRPr="000F59E3" w:rsidTr="00703AAD">
        <w:trPr>
          <w:jc w:val="right"/>
        </w:trPr>
        <w:tc>
          <w:tcPr>
            <w:tcW w:w="561"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4175" w:type="dxa"/>
            <w:gridSpan w:val="3"/>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4728" w:type="dxa"/>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0F59E3" w:rsidRPr="000F59E3" w:rsidRDefault="000F59E3" w:rsidP="00703AAD">
            <w:pPr>
              <w:widowControl w:val="0"/>
              <w:ind w:firstLine="0"/>
              <w:rPr>
                <w:rFonts w:ascii="Times New Roman" w:hAnsi="Times New Roman"/>
              </w:rPr>
            </w:pPr>
            <w:r w:rsidRPr="000F59E3">
              <w:rPr>
                <w:rFonts w:ascii="Times New Roman" w:hAnsi="Times New Roman"/>
              </w:rPr>
              <w:t>- не допускается размещение коллективных или индивидуальных дачных и садово-огородных участков;</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с.Радченское (1)</w:t>
      </w:r>
    </w:p>
    <w:tbl>
      <w:tblPr>
        <w:tblW w:w="95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23"/>
      </w:tblGrid>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jc w:val="center"/>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111 по границе зон Ж 1(п)/1/1, О 1(п)/1/4, Р 3(п)/1/1 точкам 112, 114, 115; в северном направлении до пересечения с границей населенного </w:t>
            </w:r>
            <w:r w:rsidRPr="000F59E3">
              <w:rPr>
                <w:rFonts w:ascii="Times New Roman" w:hAnsi="Times New Roman"/>
              </w:rPr>
              <w:lastRenderedPageBreak/>
              <w:t>пункта в точке 178; по границе населенного пункта через точку 183 до точки 184; в юго-западном направлении до точки 111.</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С 1/1/2</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 по границе зоны Ж 1/1/2 до точки 139; по границе населенного пункта до точки 138; в продолжении ул.Пролетарская до точки 12.</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1/1/3</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 в продолжении ул.Пролетарская до точки 168; по границе населенного пункта и береговой линии реки Левая Богучарка до точки 5; по границе зоны Ж 1/1/1 точкам 4, 3, 2 до точки 1.</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1/1/4</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 по границе зон Ж 1/1/1, П 1/1/1, Ж 1/1/4 точкам 6, 7, 8, 9, 19, 20, 18, 15, 16, 17, 21, 22, 23, 24 и далее до точки 25; по береговой линии реки Левая Богучарка до точки 5.</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1/1/5</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74 по границе зоны Ж 1/1/16 точкам 75, 76; далее по ул.К.Маркса до точки 63; по границе зоны Ж 1/1/17 точкам 64, 65, 54 далее до точки 53; по береговой линии реки Левая Богучарка до точки 66; по границе зоны Р 3(п)/1/2 точкам 67, 68, 69, 70, 71, 72; по береговой линии реки Левая Богучарка до пересечения с границей населенного пункта в точке 73; по границе населенного пункта до точки 74.</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1/1/6</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79 по границе зоны Ж 1/1/16 до точки 78; по ул.К.Маркса до точки 81; по границе зоны Ж 1/1/18 до точки 80; по границе населенного пункта до точки 79.</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1/1/7</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84 по границе зоны Ж 1/1/18 до точки 83; далее до точки 93; по границе зон О 1(п)/1/3, Р 2(п)/1/6, П 2(п)/1/1 точкам 92, 91, 90, 89, 88, 87, 86 до пересечения с границей населенного пункта в точке 85; по границе населенного пункта до точки 84, исключая зону П 1/1/3 (точки 94, 95, 96, 97, 98).</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1/1/8</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105, 107, 106 и по границе населенного пункта до точки 105.</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1/1/9</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122 по границе зоны Ж 1(п)/1/1 через точку 121 до пересечения с границей населенного пункта в точке 120; по границе населенного пункта до точки 142; по границе зоны П 1(п)/1/2 точкам 143, 144, 145, 146, 147; в юго-западном направлении до точки 148; по границе зоны П 1(п)/1/3 точкам 149, 150, 151, 152, 153, 154; далее до точки 161; по границе зоны СП 1/1/1 точкам 162, 163; в северо-западном направлении до точки 133; по границе зон О 1/1/1 и Ж 1/1/3 точкам 132, 131, 130, 129, 128; в юго-восточном направлении до точки 141; по границе зоны П 1(п)/1/1 точкам 140, 139, 138, 137, 136 и далее до точки 122.</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1/1/10</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155 по границе зоны П 1(п)/1/3 через точку 156 до точки 157; далее по точкам 158, 159, 160 и в северо-восточном направлении до точки 155.</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1/1/11</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169 по границе зоны Ж 2/1/1 до точки 172, далее по точкам 171, 170 до точки 169.</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1/1/12</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165, 166, 167.</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1/1/13</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178 по границе зон П 1/1/2, О 1/1/2 точкам 179, 180, 181, 182, 177 и далее в юго-восточном направлении до точки 178.</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1/1/14</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193 по границе зон П 1/1/2 и Ж 1/1/7 точкам 192, 191, 190, 189, 197, 196; далее по точкам 195, 194 до точки 193.</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1/1/15</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203 в юго-западном направлении до пересечения с границей населенного пункта в точке 204; по границе населенного пункта до точки 205; далее через точку 206 до точки 203.</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С 1/1/16</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212 по границе зоны Ж 1/1/11 точкам 213, 214, 215 до пересечения с границей населенного пункта в точке 216; по границе населенного пункта до точки 216’ и далее до точки 212.</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1/1/17</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233 по границе зоны Ж 1/1/12 через точку 239 до пересечения с границей населенного пункта в точке 238; по границе населенного пункта до точки 232 и далее в северо-восточном направлении до точки 233.</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1/1/18</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26, 27, 49, 50 и далее по береговой линии реки Левая Богучарка до точки 26.</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1/1/19</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253 по границе зон Р 2(п)/1/5 и Ж 1/1/20 точкам 256, 257, 258; в юго-западном направлении до точки 263; по ул.Чапаева до точки 264; по береговой линии реки Левая Богучарка до точки 253.</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1/1/20</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251 по границе зоны Ж 1/1/14 точкам 250, 249; по ул.Водопьянова до точки 248; по границе зоны Ж 1/1/15 точкам 247, 244; по границе населенного пункта до точки 265; по береговой линии реки Левая Богучарка до точки 251’; по ул.Малаховского до точки 251.</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1/1/21</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285 в северо-восточном направлении до точки 283; по границе зон Ж 1/1/23, Р 2(п)/1/9, П 1/1/4, П 2(п)/1/2 точкам 284, 281, 280, 279, 296, 297, 298, 299, 300, 301, 302, 303 до пересечения с границей населенного пункта в точке 304; по границе населенного пункта до точки 307; по береговой линии реки Левая Богучарка до точки 308; по границе зон Ж 1/1/26 и Ж 1/1/25 точкам 293, 292, 291, 290, 287, 288, 289 до точки 285.</w:t>
            </w:r>
          </w:p>
        </w:tc>
      </w:tr>
      <w:tr w:rsidR="000F59E3" w:rsidRPr="000F59E3" w:rsidTr="00703AAD">
        <w:trPr>
          <w:jc w:val="right"/>
        </w:trPr>
        <w:tc>
          <w:tcPr>
            <w:tcW w:w="162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1/1/22</w:t>
            </w:r>
          </w:p>
        </w:tc>
        <w:tc>
          <w:tcPr>
            <w:tcW w:w="792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309 по береговой линии реки Левая Богучарка до пересечения с границей населенного пункта в точке 310; по границе населенного пункта до точки 309.</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х.Дядин (2)</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 2; по границе Ж 1/2/3 до пересечения с границей населенного пункта в точке 5; по границе населенного пункта до точки 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38 по границе зоны Ж 2/2/1 до пересечения с границей населенного пункта в точке 39; по границе населенного пункта до точки 40; по границе зоны Ж 1/2/1 точкам 41, 42, 43 и далее до точки 38.</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 по границе зоны Ж 1/2/3 до точки 7; по ул.Гагарина до точки 8; по границе зоны Ж 1/2/5 до точки 9; по границе населенного пункта до точки 6.</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80 в западном направлении до точки 89; по границе зон Р 2(п)/2/3, Ж 1/2/6 точкам 89, 70, 71, 72, 74 до пересечения с границей населенного пункта в точке 75; по границе населенного пункта до точки 85; по границе зон О 1(п)/2/2, Р 2(п)/2/4 точкам 86, 87, 88 до точки 81; далее по границе зоны П 1/2/1 точкам 82, 83, 84, 76, 77, 78, 79 до точки 80.</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117 границе зон Ж 1/2/10, П 1/2/4, СП 1/2/1, Р 2(п)/2/9 по точкам 110/1, 107/1, 108, 109, 104 до пересечения с границей населенного пункта в точке 103; по границе населенного пункта до точки 120; по границе зоны Ж 1/2/9 точкам 119, 118 и далее до точки 117.</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122 по границе зоны Ж 1/2/9 точкам 121, 120; по границе зоны до точки 124; по границе зоны Ж 1/2/8 до точки 123 и далее до точки 122.</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С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115, 114, 172, 169, 153, 154; в северо-восточном направлении до точки 115.</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132 в юго-восточном направлении до точки 160; по границе зон Ж 1/2/12, Ж 1/2/13, П 1(п)/2/1, Ж 1/2/16, Ж 1/2/14 точкам 159, 158, 157, 156, 155, 150, 149, 148, 147, 146, 145, 144, 143, 142, 141, 140, 139, 138, 137, 136, 135; в северном направлении до точки 134; по границе зоны Ж 1/2/11 через точку 133 до точки 132.</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125 по границе зоны Ж 1/2/8 до точки 126; в южном направлении до точки 163; по границе зоны Ж 1/2/15 до пересечения с границей населенного пункта в точке 162; по границе населенного пункта до точки 125.</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165 в юго-западном направлении до пересечения с границей населенного пункта в точке 168; по границе населенного пункта до точки 167; по границе зоны Ж 1/2/15 через точку 166 до точки 165.</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с.Травкино (3)</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19 по границе зоны Ж 1/3/1 точкам 11, 10, 9, 8 до пересечения с границей населенного пункта в точке 7; по границе населенного пункта до точки 4; по границе зоны П 1(п)/3/1 точкам 3, 2 до пересечения с границей населенного пункта в точке 1; по границе населенного пункта до точки 29; по границе зоны Ж 1/3/5 до точки 28; в северо-западном направлении до точки 27; по границе зоны П 2(п)/3/1 точкам 26, 25, 24, 23, 22, 21, 20 до точки 19.</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35 по границе зон Ж 1/3/2, Ж 1/3/3 точкам 36, 48, 47; в северо-восточном направлении до пересечения с границей населенного пункта в точке 46; по границе населенного пункта до точки 35.</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51 в юго-западном направлении до точки 52 по границе зон О 1/3/2, Ж 1/3/4 точкам 56, 57, 58, 62, 61; в восточном направлении до точки 70; по границе зон П 1/3/1, Ж 1(п)/3/1, Р 2(п)/3/1 точкам 71, 72, 73, 74, 75, 66, 67 до пересечения с границей населенного пункта в точке 68; по границе населенного пункта до точки 51.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30 по границе зон Ж 1/3/5, Ж 1(п)/3/2, Ж 1/3/6 точкам 31, 32, 38, 37, 43, 42 до пересечения с границей населенного пункта в точке 44; по границе населенного пункта до точки 30.</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х.Кравцово (4)</w:t>
      </w:r>
    </w:p>
    <w:tbl>
      <w:tblPr>
        <w:tblW w:w="96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 xml:space="preserve">От точки 1 по границе зон Ж 1(п)/4/1, Р 3(п)/4/1 точкам 5’, 5, 6, 6’, 7, 7’, 8 до пересечения с границей населенного пункта в точке 8’; по границе населенного пункта до точки 62; в северо-западном направлении до точки 61; по границе зоны П 2(п)/4/1 точкам 60, 59, 58, 57, 56, 55, 54, 53; в юго-восточном направлении до пересечения с границей населенного пункта в точке 52; по границе населенного пункта до точки 51; по границе зоны П </w:t>
            </w:r>
            <w:r w:rsidRPr="000F59E3">
              <w:rPr>
                <w:rFonts w:ascii="Times New Roman" w:hAnsi="Times New Roman"/>
              </w:rPr>
              <w:lastRenderedPageBreak/>
              <w:t>1(п)/4/1 точкам 50, 49, 48 до пересечения с границей населенного пункта в точке 47; по границе населенного пункта до точки 1.</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13 по границе зон Ж 1(п)/4/2, Ж 1(п)/4/3 точкам 14, 15, 16, 17, 18; до пересечения с границей населенного пункта в точке 19; по границе населенного пункта до точки 13.</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31 в северо-западном направлении до точки 23; по границе зон Ж 1/4/2, О 1/4/1, Ж 1/4/3 точкам 24, 27, 28; в восточном направлении до пересечения с границей населенного пункта в точке 30; по границе населенного пункта до точки 31, минуя зону СП 1/4/1 (точки 32, 33, 34, 35, 36).</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64 по границе зоны Ж 1/4/4 точкам 70, 69 до пересечения с границей населенного пункта в точке 68; по границе населенного пункта до точки 63; в северо-восточном направлении до точки 64.</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39 по границе зоны Ж 1/4/5 точкам 40, 41, 42 до пересечения с границей населенного пункта в точке 43; по границе населенного пункта до точки 39.</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 точкам 71, 72, 73; по границе населенного пункта до точки 71.</w:t>
            </w:r>
          </w:p>
        </w:tc>
      </w:tr>
    </w:tbl>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Населенный пункт с.Криница (5)</w:t>
      </w:r>
    </w:p>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830"/>
      </w:tblGrid>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Номер участка зоны</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Картографическое описание</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tcPr>
          <w:p w:rsidR="000F59E3" w:rsidRPr="000F59E3" w:rsidRDefault="000F59E3" w:rsidP="00703AAD">
            <w:pPr>
              <w:widowControl w:val="0"/>
              <w:ind w:firstLine="0"/>
              <w:jc w:val="center"/>
              <w:rPr>
                <w:rFonts w:ascii="Times New Roman" w:hAnsi="Times New Roman"/>
              </w:rPr>
            </w:pP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Граница зоны проходит:</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1/5/1</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34 по границе зоны Ж 1/5/1 до пересечения с границей населенного пункта в точке 35; по границе населенного пункта до точки 36; по границе зоны Ж 1(п)/5/1 до точки 37 и далее до точки 34.</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1/5/2</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38 по границе зоны Ж 1/5/1 до точки 39; в северо-восточном направлении до точки 77’; по границе зоны Ж 1(п)/5/3 точкам 77, 78; по границе населенного пункта до точки 38.</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1/5/3</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2 по границе зоны Р 2(п)/5/2, Ж 1/5/8, Р 2(п)/5/1, СП 1/5/1, Ж 1/5/7, О 1/5/1, Ж 1(п)/5/1 точкам 3, 8, 7, 6, 106, 108, 109, 110, 9, 11, 15, 16, 19 до пересечения с границей населенного пункта в точке 20; по границе населенного пункта до точки 21; по границе зоны Р 3(п)/5/1 до точки 2.</w:t>
            </w:r>
          </w:p>
        </w:tc>
      </w:tr>
      <w:tr w:rsidR="000F59E3" w:rsidRPr="000F59E3" w:rsidTr="00703AAD">
        <w:trPr>
          <w:jc w:val="right"/>
        </w:trPr>
        <w:tc>
          <w:tcPr>
            <w:tcW w:w="163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1/5/4</w:t>
            </w:r>
          </w:p>
        </w:tc>
        <w:tc>
          <w:tcPr>
            <w:tcW w:w="783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От точки 46 по границе зоны Ж 1/5/9 точкам 47, 48; далее в южном и юго-восточном направлениях до точки 105; по границе зоны П 2(п)/5/1 точкам 104, 103, 102, 101, 100, 99, 98, 97; в северном направлении до точки 96; в юго-восточном направлении до точки 95; по границе зоны П 2(п)/5/2 точкам 94, 93, 92, 91; далее по точкам 90, 89, 88, 87; по границе зоны П 2(п)/5/3 точкам 86, 85, 84, 83 и до точки 82; в юго-западном направлении до точки 81; в северо-западном и северном направлениях до точки 66; по границе зоны Ж 1/5/6 точкам 65, 64, 63, 62, 61 до пересечения с границей населенного пункта в точке 60; по границе населенного пункта до точки 46.</w:t>
            </w:r>
          </w:p>
        </w:tc>
      </w:tr>
    </w:tbl>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 xml:space="preserve">8.9.2. Зона сельскохозяйственных угодий на землях сельскохозяйственного назначения – Сх1. </w:t>
      </w:r>
    </w:p>
    <w:p w:rsidR="000F59E3" w:rsidRPr="000F59E3" w:rsidRDefault="000F59E3" w:rsidP="000F59E3">
      <w:pPr>
        <w:widowControl w:val="0"/>
        <w:ind w:firstLine="709"/>
        <w:rPr>
          <w:rFonts w:ascii="Times New Roman" w:hAnsi="Times New Roman"/>
        </w:rPr>
      </w:pPr>
      <w:r w:rsidRPr="000F59E3">
        <w:rPr>
          <w:rFonts w:ascii="Times New Roman" w:hAnsi="Times New Roman"/>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0F59E3" w:rsidRPr="000F59E3" w:rsidRDefault="000F59E3" w:rsidP="000F59E3">
      <w:pPr>
        <w:widowControl w:val="0"/>
        <w:ind w:firstLine="709"/>
        <w:rPr>
          <w:rFonts w:ascii="Times New Roman" w:hAnsi="Times New Roman"/>
        </w:rPr>
      </w:pPr>
      <w:r w:rsidRPr="000F59E3">
        <w:rPr>
          <w:rFonts w:ascii="Times New Roman" w:hAnsi="Times New Roman"/>
        </w:rPr>
        <w:t xml:space="preserve">Использование земельных участков, на которые действие градостроительных </w:t>
      </w:r>
      <w:r w:rsidRPr="000F59E3">
        <w:rPr>
          <w:rFonts w:ascii="Times New Roman" w:hAnsi="Times New Roman"/>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F59E3" w:rsidRPr="000F59E3" w:rsidRDefault="000F59E3" w:rsidP="000F59E3">
      <w:pPr>
        <w:widowControl w:val="0"/>
        <w:ind w:firstLine="709"/>
        <w:rPr>
          <w:rFonts w:ascii="Times New Roman" w:hAnsi="Times New Roman"/>
        </w:rPr>
      </w:pPr>
      <w:r w:rsidRPr="000F59E3">
        <w:rPr>
          <w:rFonts w:ascii="Times New Roman" w:hAnsi="Times New Roman"/>
        </w:rPr>
        <w:t>8.9.3. Зона для ведения садоводства и дачного хозяйства на землях сельскохозяйственного назначения – Сх2.</w:t>
      </w:r>
    </w:p>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709"/>
        <w:rPr>
          <w:rFonts w:ascii="Times New Roman" w:hAnsi="Times New Roman"/>
        </w:rPr>
      </w:pPr>
      <w:r w:rsidRPr="000F59E3">
        <w:rPr>
          <w:rFonts w:ascii="Times New Roman" w:hAnsi="Times New Roman"/>
        </w:rPr>
        <w:t>1. 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4253"/>
      </w:tblGrid>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1.</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trHeight w:val="152"/>
          <w:jc w:val="right"/>
        </w:trPr>
        <w:tc>
          <w:tcPr>
            <w:tcW w:w="567" w:type="dxa"/>
            <w:vMerge w:val="restart"/>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highlight w:val="cyan"/>
              </w:rPr>
            </w:pPr>
          </w:p>
        </w:tc>
        <w:tc>
          <w:tcPr>
            <w:tcW w:w="4536" w:type="dxa"/>
            <w:tcBorders>
              <w:top w:val="nil"/>
              <w:left w:val="single" w:sz="4" w:space="0" w:color="auto"/>
              <w:bottom w:val="nil"/>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Ведение огородничества (осуществление деятельности, связанной с выращиванием ягодных, овощных, бахчевых или иных сельскохозяйственных культур, а также размещение некапитального жилого строения и хозяйственных строений и сооружений)</w:t>
            </w:r>
          </w:p>
        </w:tc>
        <w:tc>
          <w:tcPr>
            <w:tcW w:w="4253" w:type="dxa"/>
            <w:vMerge w:val="restart"/>
            <w:tcBorders>
              <w:top w:val="nil"/>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w:t>
            </w:r>
          </w:p>
        </w:tc>
      </w:tr>
      <w:tr w:rsidR="000F59E3" w:rsidRPr="000F59E3" w:rsidTr="00703AAD">
        <w:trPr>
          <w:trHeight w:val="161"/>
          <w:jc w:val="righ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highlight w:val="cyan"/>
              </w:rPr>
            </w:pPr>
          </w:p>
        </w:tc>
        <w:tc>
          <w:tcPr>
            <w:tcW w:w="4536" w:type="dxa"/>
            <w:tcBorders>
              <w:top w:val="nil"/>
              <w:left w:val="single" w:sz="4" w:space="0" w:color="auto"/>
              <w:bottom w:val="nil"/>
              <w:right w:val="single" w:sz="4" w:space="0" w:color="auto"/>
            </w:tcBorders>
            <w:hideMark/>
          </w:tcPr>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размещение садового дома, предназначенного для отдыха и не подлежащего разделу на квартиры;</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размещение хозяйственных строений и сооружений)</w:t>
            </w:r>
          </w:p>
        </w:tc>
        <w:tc>
          <w:tcPr>
            <w:tcW w:w="4253" w:type="dxa"/>
            <w:vMerge/>
            <w:tcBorders>
              <w:top w:val="nil"/>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rPr>
          <w:trHeight w:val="3589"/>
          <w:jc w:val="right"/>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highlight w:val="cyan"/>
              </w:rPr>
            </w:pPr>
          </w:p>
        </w:tc>
        <w:tc>
          <w:tcPr>
            <w:tcW w:w="4536" w:type="dxa"/>
            <w:tcBorders>
              <w:top w:val="nil"/>
              <w:left w:val="single" w:sz="4" w:space="0" w:color="auto"/>
              <w:bottom w:val="single" w:sz="4" w:space="0" w:color="auto"/>
              <w:right w:val="single" w:sz="4" w:space="0" w:color="auto"/>
            </w:tcBorders>
            <w:hideMark/>
          </w:tcPr>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F59E3" w:rsidRPr="000F59E3" w:rsidRDefault="000F59E3" w:rsidP="00703AAD">
            <w:pPr>
              <w:widowControl w:val="0"/>
              <w:autoSpaceDE w:val="0"/>
              <w:autoSpaceDN w:val="0"/>
              <w:adjustRightInd w:val="0"/>
              <w:ind w:firstLine="0"/>
              <w:rPr>
                <w:rFonts w:ascii="Times New Roman" w:hAnsi="Times New Roman"/>
              </w:rPr>
            </w:pPr>
            <w:r w:rsidRPr="000F59E3">
              <w:rPr>
                <w:rFonts w:ascii="Times New Roman" w:hAnsi="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размещение хозяйственных строений и сооружений)</w:t>
            </w:r>
          </w:p>
        </w:tc>
        <w:tc>
          <w:tcPr>
            <w:tcW w:w="4253" w:type="dxa"/>
            <w:vMerge/>
            <w:tcBorders>
              <w:top w:val="nil"/>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для условно-разрешенных видов</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устанавливается</w:t>
            </w: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highlight w:val="cyan"/>
              </w:rPr>
            </w:pPr>
            <w:r w:rsidRPr="000F59E3">
              <w:rPr>
                <w:rFonts w:ascii="Times New Roman" w:hAnsi="Times New Roman"/>
                <w:kern w:val="24"/>
              </w:rPr>
              <w:t>Не устанавливается</w:t>
            </w:r>
          </w:p>
        </w:tc>
      </w:tr>
      <w:tr w:rsidR="000F59E3" w:rsidRPr="000F59E3" w:rsidTr="00703AAD">
        <w:trPr>
          <w:jc w:val="right"/>
        </w:trPr>
        <w:tc>
          <w:tcPr>
            <w:tcW w:w="9356"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0" w:type="dxa"/>
              <w:tblLayout w:type="fixed"/>
              <w:tblLook w:val="04A0" w:firstRow="1" w:lastRow="0" w:firstColumn="1" w:lastColumn="0" w:noHBand="0" w:noVBand="1"/>
            </w:tblPr>
            <w:tblGrid>
              <w:gridCol w:w="562"/>
              <w:gridCol w:w="4175"/>
              <w:gridCol w:w="787"/>
              <w:gridCol w:w="4394"/>
            </w:tblGrid>
            <w:tr w:rsidR="000F59E3" w:rsidRPr="000F59E3" w:rsidTr="00703AAD">
              <w:tc>
                <w:tcPr>
                  <w:tcW w:w="561"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lastRenderedPageBreak/>
                    <w:t>3.</w:t>
                  </w:r>
                </w:p>
              </w:tc>
              <w:tc>
                <w:tcPr>
                  <w:tcW w:w="9356"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trPr>
              <w:tc>
                <w:tcPr>
                  <w:tcW w:w="561" w:type="dxa"/>
                  <w:vMerge w:val="restart"/>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0,5 га</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м</w:t>
                  </w: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этажа</w:t>
                  </w:r>
                </w:p>
              </w:tc>
            </w:tr>
            <w:tr w:rsidR="000F59E3" w:rsidRPr="000F59E3" w:rsidTr="00703AAD">
              <w:trPr>
                <w:trHeight w:val="339"/>
              </w:trPr>
              <w:tc>
                <w:tcPr>
                  <w:tcW w:w="9917"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40%</w:t>
                  </w:r>
                </w:p>
              </w:tc>
            </w:tr>
            <w:tr w:rsidR="000F59E3" w:rsidRPr="000F59E3" w:rsidTr="00703AAD">
              <w:tc>
                <w:tcPr>
                  <w:tcW w:w="562" w:type="dxa"/>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w:t>
                  </w:r>
                </w:p>
              </w:tc>
              <w:tc>
                <w:tcPr>
                  <w:tcW w:w="9355" w:type="dxa"/>
                  <w:gridSpan w:val="3"/>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Архитектурно-строительные требования</w:t>
                  </w:r>
                </w:p>
              </w:tc>
            </w:tr>
            <w:tr w:rsidR="000F59E3" w:rsidRPr="000F59E3"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1,0 м - для одноэтажного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1,5 м - для двухэтажного жилого дома;</w:t>
                  </w:r>
                </w:p>
                <w:p w:rsidR="000F59E3" w:rsidRPr="000F59E3" w:rsidRDefault="000F59E3" w:rsidP="00703AAD">
                  <w:pPr>
                    <w:widowControl w:val="0"/>
                    <w:autoSpaceDE w:val="0"/>
                    <w:ind w:firstLine="0"/>
                    <w:rPr>
                      <w:rFonts w:ascii="Times New Roman" w:hAnsi="Times New Roman"/>
                    </w:rPr>
                  </w:pPr>
                  <w:r w:rsidRPr="000F59E3">
                    <w:rPr>
                      <w:rFonts w:ascii="Times New Roman"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постройки для содержания скота и птицы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других построек (бани, гаража, летней кухни, сарая и др.) – 1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дворовых туалетов, помойных ям, выгребов, септиков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стволов высокорослых деревьев – 4 м;</w:t>
                  </w:r>
                </w:p>
                <w:p w:rsidR="000F59E3" w:rsidRPr="000F59E3" w:rsidRDefault="000F59E3" w:rsidP="00703AAD">
                  <w:pPr>
                    <w:widowControl w:val="0"/>
                    <w:ind w:firstLine="0"/>
                    <w:rPr>
                      <w:rFonts w:ascii="Times New Roman" w:hAnsi="Times New Roman"/>
                    </w:rPr>
                  </w:pPr>
                  <w:r w:rsidRPr="000F59E3">
                    <w:rPr>
                      <w:rFonts w:ascii="Times New Roman" w:hAnsi="Times New Roman"/>
                    </w:rPr>
                    <w:t>от стволов среднерослых деревьев –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от кустарника – 1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при размещении ульев на высоте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 с отделением их зданием, строением, сооружением, густым кустарником высотой не менее 2 м.</w:t>
                  </w:r>
                </w:p>
                <w:p w:rsidR="000F59E3" w:rsidRPr="000F59E3" w:rsidRDefault="000F59E3" w:rsidP="00703AAD">
                  <w:pPr>
                    <w:widowControl w:val="0"/>
                    <w:tabs>
                      <w:tab w:val="left" w:pos="34"/>
                    </w:tabs>
                    <w:autoSpaceDE w:val="0"/>
                    <w:autoSpaceDN w:val="0"/>
                    <w:adjustRightInd w:val="0"/>
                    <w:snapToGrid w:val="0"/>
                    <w:ind w:firstLine="0"/>
                    <w:rPr>
                      <w:rFonts w:ascii="Times New Roman" w:hAnsi="Times New Roman"/>
                    </w:rPr>
                  </w:pPr>
                  <w:r w:rsidRPr="000F59E3">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t>Теплицы, парники и солнечные табакосушилки следует располагать, как правило, на южных или юго-восточных склонах, с наивысшим уровнем грунтовых вод не менее 1,5 м от поверхности земли.</w:t>
                  </w:r>
                </w:p>
              </w:tc>
            </w:tr>
            <w:tr w:rsidR="000F59E3" w:rsidRPr="000F59E3"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c>
                <w:tcPr>
                  <w:tcW w:w="561"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4175"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Санитарно-гигиенические и </w:t>
                  </w:r>
                  <w:r w:rsidRPr="000F59E3">
                    <w:rPr>
                      <w:rFonts w:ascii="Times New Roman" w:hAnsi="Times New Roman"/>
                      <w:bCs/>
                      <w:iCs/>
                    </w:rPr>
                    <w:lastRenderedPageBreak/>
                    <w:t>экологические требования</w:t>
                  </w:r>
                </w:p>
              </w:tc>
              <w:tc>
                <w:tcPr>
                  <w:tcW w:w="5181"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lastRenderedPageBreak/>
                    <w:t xml:space="preserve">Для земельных участков, на которые </w:t>
                  </w:r>
                  <w:r w:rsidRPr="000F59E3">
                    <w:rPr>
                      <w:rFonts w:ascii="Times New Roman" w:hAnsi="Times New Roman"/>
                    </w:rPr>
                    <w:lastRenderedPageBreak/>
                    <w:t>распространяется действие санитарно-защитных зон следует применять следующие требования:</w:t>
                  </w:r>
                </w:p>
                <w:p w:rsidR="000F59E3" w:rsidRPr="000F59E3" w:rsidRDefault="000F59E3" w:rsidP="00703AAD">
                  <w:pPr>
                    <w:widowControl w:val="0"/>
                    <w:ind w:firstLine="0"/>
                    <w:rPr>
                      <w:rFonts w:ascii="Times New Roman" w:hAnsi="Times New Roman"/>
                    </w:rPr>
                  </w:pPr>
                  <w:r w:rsidRPr="000F59E3">
                    <w:rPr>
                      <w:rFonts w:ascii="Times New Roman" w:hAnsi="Times New Roman"/>
                    </w:rPr>
                    <w:t>- не допускается размещение коллективных или индивидуальных дачных и садово-огородных участков;</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 возможно размещение сельхозугодий для выращивания технических культур, не используемых для производства продуктов питания.</w:t>
                  </w:r>
                </w:p>
              </w:tc>
            </w:tr>
          </w:tbl>
          <w:p w:rsidR="000F59E3" w:rsidRPr="000F59E3" w:rsidRDefault="000F59E3" w:rsidP="00703AAD">
            <w:pPr>
              <w:widowControl w:val="0"/>
              <w:ind w:firstLine="0"/>
              <w:rPr>
                <w:rFonts w:ascii="Times New Roman" w:hAnsi="Times New Roman"/>
                <w:kern w:val="24"/>
              </w:rPr>
            </w:pPr>
          </w:p>
        </w:tc>
      </w:tr>
    </w:tbl>
    <w:p w:rsidR="000F59E3" w:rsidRPr="000F59E3" w:rsidRDefault="000F59E3" w:rsidP="000F59E3">
      <w:pPr>
        <w:widowControl w:val="0"/>
        <w:tabs>
          <w:tab w:val="num" w:pos="0"/>
        </w:tabs>
        <w:ind w:firstLine="709"/>
        <w:rPr>
          <w:rFonts w:ascii="Times New Roman" w:hAnsi="Times New Roman"/>
          <w:bCs/>
        </w:rPr>
      </w:pPr>
      <w:r w:rsidRPr="000F59E3">
        <w:rPr>
          <w:rFonts w:ascii="Times New Roman" w:hAnsi="Times New Roman"/>
          <w:bCs/>
        </w:rPr>
        <w:lastRenderedPageBreak/>
        <w:t>Статья 8.10. Зоны размещения военных объектов.</w:t>
      </w:r>
    </w:p>
    <w:p w:rsidR="000F59E3" w:rsidRPr="000F59E3" w:rsidRDefault="000F59E3" w:rsidP="000F59E3">
      <w:pPr>
        <w:widowControl w:val="0"/>
        <w:tabs>
          <w:tab w:val="num" w:pos="0"/>
          <w:tab w:val="left" w:pos="9333"/>
        </w:tabs>
        <w:ind w:firstLine="709"/>
        <w:rPr>
          <w:rFonts w:ascii="Times New Roman" w:hAnsi="Times New Roman"/>
        </w:rPr>
      </w:pPr>
      <w:r w:rsidRPr="000F59E3">
        <w:rPr>
          <w:rFonts w:ascii="Times New Roman" w:hAnsi="Times New Roman"/>
        </w:rPr>
        <w:t>8.10.1. Зона размещения военных объектов – ВО.</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сельского поселения выделяется одна зона размещения военных объектов.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1.Градостроительный регламент</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основным)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191"/>
              <w:rPr>
                <w:rFonts w:ascii="Times New Roman" w:hAnsi="Times New Roman"/>
                <w:kern w:val="24"/>
              </w:rPr>
            </w:pPr>
            <w:r w:rsidRPr="000F59E3">
              <w:rPr>
                <w:rFonts w:ascii="Times New Roman" w:hAnsi="Times New Roman"/>
                <w:kern w:val="24"/>
              </w:rPr>
              <w:t>Обеспечение внутреннего правопорядка</w:t>
            </w:r>
          </w:p>
          <w:p w:rsidR="000F59E3" w:rsidRPr="000F59E3" w:rsidRDefault="000F59E3" w:rsidP="00703AAD">
            <w:pPr>
              <w:pStyle w:val="ConsPlusNormal"/>
              <w:suppressAutoHyphens w:val="0"/>
              <w:autoSpaceDN w:val="0"/>
              <w:adjustRightInd w:val="0"/>
              <w:ind w:firstLine="191"/>
              <w:jc w:val="both"/>
              <w:rPr>
                <w:rFonts w:ascii="Times New Roman" w:hAnsi="Times New Roman" w:cs="Times New Roman"/>
                <w:sz w:val="24"/>
                <w:szCs w:val="24"/>
              </w:rPr>
            </w:pPr>
            <w:r w:rsidRPr="000F59E3">
              <w:rPr>
                <w:rFonts w:ascii="Times New Roman" w:hAnsi="Times New Roman" w:cs="Times New Roman"/>
                <w:sz w:val="24"/>
                <w:szCs w:val="24"/>
              </w:rPr>
              <w:t>Обеспечение обороны и безопасности</w:t>
            </w:r>
          </w:p>
          <w:p w:rsidR="000F59E3" w:rsidRPr="000F59E3" w:rsidRDefault="000F59E3" w:rsidP="00703AAD">
            <w:pPr>
              <w:pStyle w:val="ConsPlusNormal"/>
              <w:suppressAutoHyphens w:val="0"/>
              <w:autoSpaceDN w:val="0"/>
              <w:adjustRightInd w:val="0"/>
              <w:ind w:firstLine="191"/>
              <w:jc w:val="both"/>
              <w:rPr>
                <w:rFonts w:ascii="Times New Roman" w:hAnsi="Times New Roman" w:cs="Times New Roman"/>
                <w:sz w:val="24"/>
                <w:szCs w:val="24"/>
              </w:rPr>
            </w:pPr>
            <w:r w:rsidRPr="000F59E3">
              <w:rPr>
                <w:rFonts w:ascii="Times New Roman" w:hAnsi="Times New Roman" w:cs="Times New Roman"/>
                <w:sz w:val="24"/>
                <w:szCs w:val="24"/>
              </w:rPr>
              <w:t>Обеспечение вооруженных сил</w:t>
            </w:r>
          </w:p>
        </w:tc>
        <w:tc>
          <w:tcPr>
            <w:tcW w:w="51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suppressAutoHyphens w:val="0"/>
              <w:autoSpaceDN w:val="0"/>
              <w:adjustRightInd w:val="0"/>
              <w:ind w:firstLine="214"/>
              <w:jc w:val="both"/>
              <w:rPr>
                <w:rFonts w:ascii="Times New Roman" w:hAnsi="Times New Roman" w:cs="Times New Roman"/>
                <w:sz w:val="24"/>
                <w:szCs w:val="24"/>
              </w:rPr>
            </w:pPr>
            <w:r w:rsidRPr="000F59E3">
              <w:rPr>
                <w:rFonts w:ascii="Times New Roman" w:hAnsi="Times New Roman" w:cs="Times New Roman"/>
                <w:sz w:val="24"/>
                <w:szCs w:val="24"/>
              </w:rPr>
              <w:t>Вспомогательные здания и сооружения, технологически связанные с основным видом использования</w:t>
            </w:r>
          </w:p>
          <w:p w:rsidR="000F59E3" w:rsidRPr="000F59E3" w:rsidRDefault="000F59E3" w:rsidP="00703AAD">
            <w:pPr>
              <w:pStyle w:val="ConsPlusNormal"/>
              <w:suppressAutoHyphens w:val="0"/>
              <w:autoSpaceDN w:val="0"/>
              <w:adjustRightInd w:val="0"/>
              <w:ind w:firstLine="214"/>
              <w:jc w:val="both"/>
              <w:rPr>
                <w:rFonts w:ascii="Times New Roman" w:hAnsi="Times New Roman" w:cs="Times New Roman"/>
                <w:sz w:val="24"/>
                <w:szCs w:val="24"/>
              </w:rPr>
            </w:pPr>
            <w:r w:rsidRPr="000F59E3">
              <w:rPr>
                <w:rFonts w:ascii="Times New Roman" w:hAnsi="Times New Roman" w:cs="Times New Roman"/>
                <w:sz w:val="24"/>
                <w:szCs w:val="24"/>
              </w:rPr>
              <w:t>Коммунальное обслуживание</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8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Условно-разрешенные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Вспомогательные виды разрешенного использования (установленные к условно-разрешенным)</w:t>
            </w:r>
          </w:p>
        </w:tc>
      </w:tr>
      <w:tr w:rsidR="000F59E3" w:rsidRPr="000F59E3" w:rsidTr="00703AAD">
        <w:trPr>
          <w:jc w:val="right"/>
        </w:trPr>
        <w:tc>
          <w:tcPr>
            <w:tcW w:w="570"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8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c>
          <w:tcPr>
            <w:tcW w:w="5105"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r>
      <w:tr w:rsidR="000F59E3" w:rsidRPr="000F59E3" w:rsidTr="00703AAD">
        <w:trPr>
          <w:jc w:val="right"/>
        </w:trPr>
        <w:tc>
          <w:tcPr>
            <w:tcW w:w="948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0" w:type="dxa"/>
              <w:tblLayout w:type="fixed"/>
              <w:tblLook w:val="04A0" w:firstRow="1" w:lastRow="0" w:firstColumn="1" w:lastColumn="0" w:noHBand="0" w:noVBand="1"/>
            </w:tblPr>
            <w:tblGrid>
              <w:gridCol w:w="561"/>
              <w:gridCol w:w="4175"/>
              <w:gridCol w:w="787"/>
              <w:gridCol w:w="3970"/>
            </w:tblGrid>
            <w:tr w:rsidR="000F59E3" w:rsidRPr="000F59E3" w:rsidTr="00703AAD">
              <w:tc>
                <w:tcPr>
                  <w:tcW w:w="561"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932"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trPr>
              <w:tc>
                <w:tcPr>
                  <w:tcW w:w="561" w:type="dxa"/>
                  <w:vMerge w:val="restart"/>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1 га</w:t>
                  </w:r>
                </w:p>
              </w:tc>
            </w:tr>
            <w:tr w:rsidR="000F59E3" w:rsidRPr="000F59E3"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м</w:t>
                  </w:r>
                </w:p>
              </w:tc>
            </w:tr>
            <w:tr w:rsidR="000F59E3" w:rsidRPr="000F59E3"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 этажа</w:t>
                  </w:r>
                </w:p>
              </w:tc>
            </w:tr>
            <w:tr w:rsidR="000F59E3" w:rsidRPr="000F59E3" w:rsidTr="00703AAD">
              <w:trPr>
                <w:trHeight w:val="339"/>
              </w:trPr>
              <w:tc>
                <w:tcPr>
                  <w:tcW w:w="9493" w:type="dxa"/>
                  <w:vMerge/>
                  <w:tcBorders>
                    <w:top w:val="single" w:sz="4" w:space="0" w:color="auto"/>
                    <w:left w:val="single" w:sz="4" w:space="0" w:color="auto"/>
                    <w:bottom w:val="nil"/>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40%</w:t>
                  </w:r>
                </w:p>
              </w:tc>
            </w:tr>
            <w:tr w:rsidR="000F59E3" w:rsidRPr="000F59E3" w:rsidTr="00703AAD">
              <w:trPr>
                <w:trHeight w:val="339"/>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8932" w:type="dxa"/>
                  <w:gridSpan w:val="3"/>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 xml:space="preserve">Для земельных участков объектов </w:t>
                  </w:r>
                  <w:r w:rsidRPr="000F59E3">
                    <w:rPr>
                      <w:rFonts w:ascii="Times New Roman" w:hAnsi="Times New Roman"/>
                    </w:rPr>
                    <w:t>коммунального обслуживания</w:t>
                  </w:r>
                </w:p>
              </w:tc>
            </w:tr>
            <w:tr w:rsidR="000F59E3" w:rsidRPr="000F59E3" w:rsidTr="00703AAD">
              <w:trPr>
                <w:trHeight w:val="339"/>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Минимальный - 4 кв.м</w:t>
                  </w:r>
                </w:p>
              </w:tc>
            </w:tr>
            <w:tr w:rsidR="000F59E3" w:rsidRPr="000F59E3" w:rsidTr="00703AAD">
              <w:trPr>
                <w:trHeight w:val="339"/>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 м</w:t>
                  </w:r>
                </w:p>
              </w:tc>
            </w:tr>
            <w:tr w:rsidR="000F59E3" w:rsidRPr="000F59E3" w:rsidTr="00703AAD">
              <w:trPr>
                <w:trHeight w:val="339"/>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Предельное количество этажей зданий, строений, сооружений</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15 м</w:t>
                  </w:r>
                </w:p>
              </w:tc>
            </w:tr>
            <w:tr w:rsidR="000F59E3" w:rsidRPr="000F59E3" w:rsidTr="00703AAD">
              <w:trPr>
                <w:trHeight w:val="339"/>
              </w:trPr>
              <w:tc>
                <w:tcPr>
                  <w:tcW w:w="561" w:type="dxa"/>
                  <w:tcBorders>
                    <w:top w:val="nil"/>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bCs/>
                      <w:iCs/>
                    </w:rPr>
                  </w:pPr>
                </w:p>
              </w:tc>
              <w:tc>
                <w:tcPr>
                  <w:tcW w:w="4962"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3970"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80%</w:t>
                  </w:r>
                </w:p>
              </w:tc>
            </w:tr>
            <w:tr w:rsidR="000F59E3" w:rsidRPr="000F59E3" w:rsidTr="00703AAD">
              <w:tc>
                <w:tcPr>
                  <w:tcW w:w="9493"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c>
                <w:tcPr>
                  <w:tcW w:w="561"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w:t>
                  </w:r>
                </w:p>
              </w:tc>
              <w:tc>
                <w:tcPr>
                  <w:tcW w:w="4175"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4757"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20"/>
                      <w:tab w:val="left" w:pos="1155"/>
                    </w:tabs>
                    <w:snapToGrid w:val="0"/>
                    <w:ind w:firstLine="0"/>
                    <w:rPr>
                      <w:rFonts w:ascii="Times New Roman" w:hAnsi="Times New Roman"/>
                    </w:rPr>
                  </w:pPr>
                  <w:r w:rsidRPr="000F59E3">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При возведении капитальных зданий проведение дополнительных инженерно-геологических изысканий.</w:t>
                  </w:r>
                </w:p>
              </w:tc>
            </w:tr>
          </w:tbl>
          <w:p w:rsidR="000F59E3" w:rsidRPr="000F59E3" w:rsidRDefault="000F59E3" w:rsidP="00703AAD">
            <w:pPr>
              <w:widowControl w:val="0"/>
              <w:ind w:firstLine="0"/>
              <w:rPr>
                <w:rFonts w:ascii="Times New Roman" w:hAnsi="Times New Roman"/>
                <w:kern w:val="24"/>
              </w:rPr>
            </w:pPr>
          </w:p>
        </w:tc>
      </w:tr>
    </w:tbl>
    <w:p w:rsidR="000F59E3" w:rsidRPr="000F59E3" w:rsidRDefault="000F59E3" w:rsidP="000F59E3">
      <w:pPr>
        <w:widowControl w:val="0"/>
        <w:tabs>
          <w:tab w:val="num" w:pos="0"/>
        </w:tabs>
        <w:ind w:firstLine="709"/>
        <w:rPr>
          <w:rFonts w:ascii="Times New Roman" w:hAnsi="Times New Roman"/>
          <w:bCs/>
        </w:rPr>
      </w:pPr>
      <w:bookmarkStart w:id="164" w:name="_Toc455753340"/>
      <w:r w:rsidRPr="000F59E3">
        <w:rPr>
          <w:rFonts w:ascii="Times New Roman" w:hAnsi="Times New Roman"/>
          <w:bCs/>
        </w:rPr>
        <w:lastRenderedPageBreak/>
        <w:t>Статья 8.11. Зоны водных объектов</w:t>
      </w:r>
      <w:bookmarkEnd w:id="164"/>
      <w:r w:rsidRPr="000F59E3">
        <w:rPr>
          <w:rFonts w:ascii="Times New Roman" w:hAnsi="Times New Roman"/>
          <w:bCs/>
        </w:rPr>
        <w:t>.</w:t>
      </w:r>
    </w:p>
    <w:p w:rsidR="000F59E3" w:rsidRPr="000F59E3" w:rsidRDefault="000F59E3" w:rsidP="000F59E3">
      <w:pPr>
        <w:widowControl w:val="0"/>
        <w:ind w:firstLine="709"/>
        <w:rPr>
          <w:rFonts w:ascii="Times New Roman" w:hAnsi="Times New Roman"/>
        </w:rPr>
      </w:pPr>
      <w:r w:rsidRPr="000F59E3">
        <w:rPr>
          <w:rFonts w:ascii="Times New Roman" w:hAnsi="Times New Roman"/>
        </w:rPr>
        <w:t>8.11.1. Зона земель водного фонда - В1.</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F59E3" w:rsidRPr="000F59E3" w:rsidRDefault="000F59E3" w:rsidP="000F59E3">
      <w:pPr>
        <w:widowControl w:val="0"/>
        <w:ind w:firstLine="709"/>
        <w:rPr>
          <w:rFonts w:ascii="Times New Roman" w:hAnsi="Times New Roman"/>
        </w:rPr>
      </w:pPr>
      <w:r w:rsidRPr="000F59E3">
        <w:rPr>
          <w:rFonts w:ascii="Times New Roman" w:hAnsi="Times New Roman"/>
        </w:rPr>
        <w:t>8.11.2. Зона водных объектов в составе земель сельскохозяйственного назначения - В2.</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 Градостроительный регламент. </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4536"/>
      </w:tblGrid>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п/п</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w:t>
            </w: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xml:space="preserve">Вспомогательные виды разрешенного использования </w:t>
            </w:r>
          </w:p>
        </w:tc>
      </w:tr>
      <w:tr w:rsidR="000F59E3" w:rsidRPr="000F59E3" w:rsidTr="00703AAD">
        <w:trPr>
          <w:jc w:val="right"/>
        </w:trPr>
        <w:tc>
          <w:tcPr>
            <w:tcW w:w="567" w:type="dxa"/>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kern w:val="24"/>
              </w:rPr>
            </w:pPr>
          </w:p>
        </w:tc>
        <w:tc>
          <w:tcPr>
            <w:tcW w:w="4253" w:type="dxa"/>
            <w:tcBorders>
              <w:top w:val="single" w:sz="4" w:space="0" w:color="auto"/>
              <w:left w:val="single" w:sz="4" w:space="0" w:color="auto"/>
              <w:bottom w:val="nil"/>
              <w:right w:val="single" w:sz="4" w:space="0" w:color="auto"/>
            </w:tcBorders>
            <w:hideMark/>
          </w:tcPr>
          <w:p w:rsidR="000F59E3" w:rsidRPr="000F59E3" w:rsidRDefault="000F59E3" w:rsidP="00703AAD">
            <w:pPr>
              <w:pStyle w:val="ConsPlusNormal"/>
              <w:tabs>
                <w:tab w:val="left" w:pos="34"/>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Общее пользование водными объектами</w:t>
            </w:r>
          </w:p>
          <w:p w:rsidR="000F59E3" w:rsidRPr="000F59E3" w:rsidRDefault="000F59E3" w:rsidP="00703AAD">
            <w:pPr>
              <w:pStyle w:val="ConsPlusNormal"/>
              <w:tabs>
                <w:tab w:val="left" w:pos="34"/>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Земельные участки (территории) общего пользования</w:t>
            </w:r>
          </w:p>
          <w:p w:rsidR="000F59E3" w:rsidRPr="000F59E3" w:rsidRDefault="000F59E3" w:rsidP="00703AAD">
            <w:pPr>
              <w:pStyle w:val="ConsPlusNormal"/>
              <w:tabs>
                <w:tab w:val="left" w:pos="34"/>
              </w:tabs>
              <w:suppressAutoHyphens w:val="0"/>
              <w:autoSpaceDN w:val="0"/>
              <w:adjustRightInd w:val="0"/>
              <w:ind w:firstLine="0"/>
              <w:jc w:val="both"/>
              <w:rPr>
                <w:rFonts w:ascii="Times New Roman" w:hAnsi="Times New Roman" w:cs="Times New Roman"/>
                <w:sz w:val="24"/>
                <w:szCs w:val="24"/>
              </w:rPr>
            </w:pPr>
            <w:r w:rsidRPr="000F59E3">
              <w:rPr>
                <w:rFonts w:ascii="Times New Roman" w:hAnsi="Times New Roman" w:cs="Times New Roman"/>
                <w:sz w:val="24"/>
                <w:szCs w:val="24"/>
              </w:rPr>
              <w:t>Отдых (рекреация)</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suppressAutoHyphens w:val="0"/>
              <w:overflowPunct w:val="0"/>
              <w:autoSpaceDE w:val="0"/>
              <w:autoSpaceDN w:val="0"/>
              <w:adjustRightInd w:val="0"/>
              <w:jc w:val="both"/>
              <w:textAlignment w:val="baseline"/>
              <w:rPr>
                <w:sz w:val="24"/>
                <w:szCs w:val="24"/>
              </w:rPr>
            </w:pPr>
            <w:r w:rsidRPr="000F59E3">
              <w:rPr>
                <w:sz w:val="24"/>
                <w:szCs w:val="24"/>
              </w:rPr>
              <w:t>Вспомогательные здания и сооружения, технологически связанные с основным видом использования</w:t>
            </w:r>
          </w:p>
          <w:p w:rsidR="000F59E3" w:rsidRPr="000F59E3" w:rsidRDefault="000F59E3" w:rsidP="00703AAD">
            <w:pPr>
              <w:pStyle w:val="Iauiue"/>
              <w:suppressAutoHyphens w:val="0"/>
              <w:overflowPunct w:val="0"/>
              <w:autoSpaceDE w:val="0"/>
              <w:autoSpaceDN w:val="0"/>
              <w:adjustRightInd w:val="0"/>
              <w:jc w:val="both"/>
              <w:textAlignment w:val="baseline"/>
              <w:rPr>
                <w:sz w:val="24"/>
                <w:szCs w:val="24"/>
              </w:rPr>
            </w:pPr>
            <w:r w:rsidRPr="000F59E3">
              <w:rPr>
                <w:sz w:val="24"/>
                <w:szCs w:val="24"/>
              </w:rPr>
              <w:t>Коммунальное обслуживание</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Вспомогательные виды разрешенного использования, установленные для условно разрешенных видов</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ConsPlusNormal"/>
              <w:tabs>
                <w:tab w:val="left" w:pos="34"/>
              </w:tabs>
              <w:suppressAutoHyphens w:val="0"/>
              <w:autoSpaceDN w:val="0"/>
              <w:adjustRightInd w:val="0"/>
              <w:ind w:firstLine="0"/>
              <w:jc w:val="both"/>
              <w:rPr>
                <w:rFonts w:ascii="Times New Roman" w:hAnsi="Times New Roman" w:cs="Times New Roman"/>
                <w:kern w:val="24"/>
                <w:sz w:val="24"/>
                <w:szCs w:val="24"/>
              </w:rPr>
            </w:pPr>
            <w:r w:rsidRPr="000F59E3">
              <w:rPr>
                <w:rFonts w:ascii="Times New Roman" w:hAnsi="Times New Roman" w:cs="Times New Roman"/>
                <w:sz w:val="24"/>
                <w:szCs w:val="24"/>
              </w:rPr>
              <w:t>Рыбоводство</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pStyle w:val="Iauiue"/>
              <w:suppressAutoHyphens w:val="0"/>
              <w:overflowPunct w:val="0"/>
              <w:autoSpaceDE w:val="0"/>
              <w:autoSpaceDN w:val="0"/>
              <w:adjustRightInd w:val="0"/>
              <w:jc w:val="both"/>
              <w:textAlignment w:val="baseline"/>
              <w:rPr>
                <w:sz w:val="24"/>
                <w:szCs w:val="24"/>
              </w:rPr>
            </w:pPr>
            <w:r w:rsidRPr="000F59E3">
              <w:rPr>
                <w:sz w:val="24"/>
                <w:szCs w:val="24"/>
              </w:rPr>
              <w:t>Вспомогательные здания и сооружения, технологически связанные с основным видом использования</w:t>
            </w:r>
          </w:p>
          <w:p w:rsidR="000F59E3" w:rsidRPr="000F59E3" w:rsidRDefault="000F59E3" w:rsidP="00703AAD">
            <w:pPr>
              <w:pStyle w:val="Iauiue"/>
              <w:suppressAutoHyphens w:val="0"/>
              <w:overflowPunct w:val="0"/>
              <w:autoSpaceDE w:val="0"/>
              <w:autoSpaceDN w:val="0"/>
              <w:adjustRightInd w:val="0"/>
              <w:jc w:val="both"/>
              <w:textAlignment w:val="baseline"/>
              <w:rPr>
                <w:sz w:val="24"/>
                <w:szCs w:val="24"/>
              </w:rPr>
            </w:pPr>
            <w:r w:rsidRPr="000F59E3">
              <w:rPr>
                <w:sz w:val="24"/>
                <w:szCs w:val="24"/>
              </w:rPr>
              <w:t>Коммунальное обслуживание</w:t>
            </w:r>
          </w:p>
        </w:tc>
      </w:tr>
      <w:tr w:rsidR="000F59E3" w:rsidRPr="000F59E3" w:rsidTr="00703AAD">
        <w:trPr>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kern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rPr>
          <w:trHeight w:val="339"/>
          <w:jc w:val="right"/>
        </w:trPr>
        <w:tc>
          <w:tcPr>
            <w:tcW w:w="567" w:type="dxa"/>
            <w:vMerge w:val="restart"/>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Минимальная площадь – 1200 кв. м</w:t>
            </w:r>
          </w:p>
        </w:tc>
      </w:tr>
      <w:tr w:rsidR="000F59E3" w:rsidRPr="000F59E3" w:rsidTr="00703AAD">
        <w:trPr>
          <w:trHeight w:val="33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 м</w:t>
            </w:r>
          </w:p>
        </w:tc>
      </w:tr>
      <w:tr w:rsidR="000F59E3" w:rsidRPr="000F59E3" w:rsidTr="00703AAD">
        <w:trPr>
          <w:trHeight w:val="33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6 м</w:t>
            </w:r>
          </w:p>
        </w:tc>
      </w:tr>
      <w:tr w:rsidR="000F59E3" w:rsidRPr="000F59E3" w:rsidTr="00703AAD">
        <w:trPr>
          <w:trHeight w:val="339"/>
          <w:jc w:val="righ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25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20 %</w:t>
            </w:r>
          </w:p>
        </w:tc>
      </w:tr>
      <w:tr w:rsidR="000F59E3" w:rsidRPr="000F59E3" w:rsidTr="00703AAD">
        <w:trPr>
          <w:trHeight w:val="339"/>
          <w:jc w:val="right"/>
        </w:trPr>
        <w:tc>
          <w:tcPr>
            <w:tcW w:w="5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rPr>
          <w:jc w:val="right"/>
        </w:trPr>
        <w:tc>
          <w:tcPr>
            <w:tcW w:w="567" w:type="dxa"/>
            <w:vMerge w:val="restart"/>
            <w:tcBorders>
              <w:top w:val="single" w:sz="4" w:space="0" w:color="000000"/>
              <w:left w:val="single" w:sz="4" w:space="0" w:color="000000"/>
              <w:bottom w:val="single" w:sz="4" w:space="0" w:color="000000"/>
              <w:right w:val="nil"/>
            </w:tcBorders>
          </w:tcPr>
          <w:p w:rsidR="000F59E3" w:rsidRPr="000F59E3" w:rsidRDefault="000F59E3" w:rsidP="00703AAD">
            <w:pPr>
              <w:widowControl w:val="0"/>
              <w:ind w:firstLine="0"/>
              <w:rPr>
                <w:rFonts w:ascii="Times New Roman" w:hAnsi="Times New Roman"/>
                <w:kern w:val="24"/>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Планировочную организацию территории новых, расширяемых и реконструируемых объектов осуществлять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0F59E3" w:rsidRPr="000F59E3" w:rsidTr="00703AAD">
        <w:trPr>
          <w:jc w:val="right"/>
        </w:trPr>
        <w:tc>
          <w:tcPr>
            <w:tcW w:w="567" w:type="dxa"/>
            <w:vMerge/>
            <w:tcBorders>
              <w:top w:val="single" w:sz="4" w:space="0" w:color="000000"/>
              <w:left w:val="single" w:sz="4" w:space="0" w:color="000000"/>
              <w:bottom w:val="single" w:sz="4" w:space="0" w:color="000000"/>
              <w:right w:val="nil"/>
            </w:tcBorders>
            <w:vAlign w:val="center"/>
            <w:hideMark/>
          </w:tcPr>
          <w:p w:rsidR="000F59E3" w:rsidRPr="000F59E3" w:rsidRDefault="000F59E3" w:rsidP="00703AAD">
            <w:pPr>
              <w:ind w:firstLine="0"/>
              <w:jc w:val="left"/>
              <w:rPr>
                <w:rFonts w:ascii="Times New Roman" w:hAnsi="Times New Roman"/>
                <w:kern w:val="24"/>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Обеспечение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водоемов.</w:t>
            </w:r>
          </w:p>
        </w:tc>
      </w:tr>
      <w:tr w:rsidR="000F59E3" w:rsidRPr="000F59E3" w:rsidTr="00703AAD">
        <w:trPr>
          <w:jc w:val="right"/>
        </w:trPr>
        <w:tc>
          <w:tcPr>
            <w:tcW w:w="567" w:type="dxa"/>
            <w:vMerge/>
            <w:tcBorders>
              <w:top w:val="single" w:sz="4" w:space="0" w:color="000000"/>
              <w:left w:val="single" w:sz="4" w:space="0" w:color="000000"/>
              <w:bottom w:val="single" w:sz="4" w:space="0" w:color="000000"/>
              <w:right w:val="nil"/>
            </w:tcBorders>
            <w:vAlign w:val="center"/>
            <w:hideMark/>
          </w:tcPr>
          <w:p w:rsidR="000F59E3" w:rsidRPr="000F59E3" w:rsidRDefault="000F59E3" w:rsidP="00703AAD">
            <w:pPr>
              <w:ind w:firstLine="0"/>
              <w:jc w:val="left"/>
              <w:rPr>
                <w:rFonts w:ascii="Times New Roman" w:hAnsi="Times New Roman"/>
                <w:kern w:val="24"/>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Проведение мероприятий по борьбе с оврагообразованием (при необходимости).</w:t>
            </w:r>
          </w:p>
        </w:tc>
      </w:tr>
      <w:tr w:rsidR="000F59E3" w:rsidRPr="000F59E3" w:rsidTr="00703AAD">
        <w:trPr>
          <w:jc w:val="right"/>
        </w:trPr>
        <w:tc>
          <w:tcPr>
            <w:tcW w:w="567" w:type="dxa"/>
            <w:vMerge/>
            <w:tcBorders>
              <w:top w:val="single" w:sz="4" w:space="0" w:color="000000"/>
              <w:left w:val="single" w:sz="4" w:space="0" w:color="000000"/>
              <w:bottom w:val="single" w:sz="4" w:space="0" w:color="000000"/>
              <w:right w:val="nil"/>
            </w:tcBorders>
            <w:vAlign w:val="center"/>
            <w:hideMark/>
          </w:tcPr>
          <w:p w:rsidR="000F59E3" w:rsidRPr="000F59E3" w:rsidRDefault="000F59E3" w:rsidP="00703AAD">
            <w:pPr>
              <w:ind w:firstLine="0"/>
              <w:jc w:val="left"/>
              <w:rPr>
                <w:rFonts w:ascii="Times New Roman" w:hAnsi="Times New Roman"/>
                <w:kern w:val="24"/>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Не допускается установка указателей, рекламных конструкций и информационных знаков без согласования с уполномоченными органами.</w:t>
            </w:r>
          </w:p>
        </w:tc>
      </w:tr>
      <w:tr w:rsidR="000F59E3" w:rsidRPr="000F59E3" w:rsidTr="00703AAD">
        <w:trPr>
          <w:jc w:val="right"/>
        </w:trPr>
        <w:tc>
          <w:tcPr>
            <w:tcW w:w="567" w:type="dxa"/>
            <w:vMerge/>
            <w:tcBorders>
              <w:top w:val="single" w:sz="4" w:space="0" w:color="000000"/>
              <w:left w:val="single" w:sz="4" w:space="0" w:color="000000"/>
              <w:bottom w:val="single" w:sz="4" w:space="0" w:color="000000"/>
              <w:right w:val="nil"/>
            </w:tcBorders>
            <w:vAlign w:val="center"/>
            <w:hideMark/>
          </w:tcPr>
          <w:p w:rsidR="000F59E3" w:rsidRPr="000F59E3" w:rsidRDefault="000F59E3" w:rsidP="00703AAD">
            <w:pPr>
              <w:ind w:firstLine="0"/>
              <w:jc w:val="left"/>
              <w:rPr>
                <w:rFonts w:ascii="Times New Roman" w:hAnsi="Times New Roman"/>
                <w:kern w:val="24"/>
              </w:rPr>
            </w:pPr>
          </w:p>
        </w:tc>
        <w:tc>
          <w:tcPr>
            <w:tcW w:w="8789"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Для участков зоны, расположенных в границах зон с особыми условиями использования территорий и (или) в границах территорий объектов культурного наследия действуют дополнительные требования в соответствии с законодательством Российской Федерации и статьей 9 настоящих Правил.</w:t>
            </w:r>
          </w:p>
        </w:tc>
      </w:tr>
    </w:tbl>
    <w:p w:rsidR="000F59E3" w:rsidRPr="000F59E3" w:rsidRDefault="000F59E3" w:rsidP="000F59E3">
      <w:pPr>
        <w:widowControl w:val="0"/>
        <w:tabs>
          <w:tab w:val="num" w:pos="0"/>
        </w:tabs>
        <w:ind w:firstLine="709"/>
        <w:rPr>
          <w:rFonts w:ascii="Times New Roman" w:hAnsi="Times New Roman"/>
          <w:bCs/>
        </w:rPr>
      </w:pPr>
      <w:bookmarkStart w:id="165" w:name="_Toc456616911"/>
      <w:r w:rsidRPr="000F59E3">
        <w:rPr>
          <w:rFonts w:ascii="Times New Roman" w:hAnsi="Times New Roman"/>
          <w:bCs/>
        </w:rPr>
        <w:t>Статья 8.12. Зоны лесов.</w:t>
      </w:r>
      <w:bookmarkEnd w:id="165"/>
    </w:p>
    <w:p w:rsidR="000F59E3" w:rsidRPr="000F59E3" w:rsidRDefault="000F59E3" w:rsidP="000F59E3">
      <w:pPr>
        <w:pStyle w:val="2"/>
        <w:widowControl w:val="0"/>
        <w:ind w:firstLine="709"/>
        <w:jc w:val="both"/>
        <w:rPr>
          <w:rFonts w:ascii="Times New Roman" w:hAnsi="Times New Roman" w:cs="Times New Roman"/>
          <w:b w:val="0"/>
          <w:sz w:val="24"/>
          <w:szCs w:val="24"/>
        </w:rPr>
      </w:pPr>
      <w:r w:rsidRPr="000F59E3">
        <w:rPr>
          <w:rFonts w:ascii="Times New Roman" w:hAnsi="Times New Roman" w:cs="Times New Roman"/>
          <w:b w:val="0"/>
          <w:sz w:val="24"/>
          <w:szCs w:val="24"/>
        </w:rPr>
        <w:t>8.12.1. Зона земель лесного фонда – Л1.</w:t>
      </w:r>
    </w:p>
    <w:p w:rsidR="000F59E3" w:rsidRPr="000F59E3" w:rsidRDefault="000F59E3" w:rsidP="000F59E3">
      <w:pPr>
        <w:widowControl w:val="0"/>
        <w:ind w:firstLine="709"/>
        <w:rPr>
          <w:rFonts w:ascii="Times New Roman" w:hAnsi="Times New Roman"/>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соответствии с статьей 36 п. 6 Градостроительного кодекса РФ градостроительные регламенты не устанавливаются для земель лесного фонда.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0F59E3" w:rsidRPr="000F59E3" w:rsidRDefault="000F59E3" w:rsidP="000F59E3">
      <w:pPr>
        <w:widowControl w:val="0"/>
        <w:ind w:firstLine="709"/>
        <w:rPr>
          <w:rFonts w:ascii="Times New Roman" w:hAnsi="Times New Roman"/>
          <w:bCs/>
          <w:iCs/>
        </w:rPr>
      </w:pPr>
      <w:r w:rsidRPr="000F59E3">
        <w:rPr>
          <w:rFonts w:ascii="Times New Roman" w:hAnsi="Times New Roman"/>
          <w:bCs/>
          <w:iCs/>
        </w:rPr>
        <w:t>8.12.2. Зона лесонасаждений в составе земель сельскохозяйственного назначения – Л2.</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Данная зона лесонасаждений выделяется на территории сельского поселения в соответствии с утвержденными материалами генерального плана.</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Градостроительный регламент (виды разрешенного использования выделены подчеркиванием).</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3722"/>
        <w:gridCol w:w="5067"/>
      </w:tblGrid>
      <w:tr w:rsidR="000F59E3" w:rsidRPr="000F59E3" w:rsidTr="00703AAD">
        <w:trPr>
          <w:jc w:val="right"/>
        </w:trPr>
        <w:tc>
          <w:tcPr>
            <w:tcW w:w="59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 п/п</w:t>
            </w:r>
          </w:p>
        </w:tc>
        <w:tc>
          <w:tcPr>
            <w:tcW w:w="8789"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Виды разрешенного использования земельных участков и объектов капитального строительства</w:t>
            </w:r>
          </w:p>
        </w:tc>
      </w:tr>
      <w:tr w:rsidR="000F59E3" w:rsidRPr="000F59E3" w:rsidTr="00703AAD">
        <w:trPr>
          <w:jc w:val="right"/>
        </w:trPr>
        <w:tc>
          <w:tcPr>
            <w:tcW w:w="59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w:t>
            </w:r>
          </w:p>
        </w:tc>
        <w:tc>
          <w:tcPr>
            <w:tcW w:w="372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Основные виды разрешенного использования</w:t>
            </w:r>
          </w:p>
        </w:tc>
        <w:tc>
          <w:tcPr>
            <w:tcW w:w="5067"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Вспомогательные виды разрешенного использования</w:t>
            </w:r>
          </w:p>
        </w:tc>
      </w:tr>
      <w:tr w:rsidR="000F59E3" w:rsidRPr="000F59E3" w:rsidTr="00703AAD">
        <w:trPr>
          <w:jc w:val="right"/>
        </w:trPr>
        <w:tc>
          <w:tcPr>
            <w:tcW w:w="593" w:type="dxa"/>
            <w:tcBorders>
              <w:top w:val="single" w:sz="4" w:space="0" w:color="auto"/>
              <w:left w:val="single" w:sz="4" w:space="0" w:color="auto"/>
              <w:bottom w:val="nil"/>
              <w:right w:val="single" w:sz="4" w:space="0" w:color="auto"/>
            </w:tcBorders>
          </w:tcPr>
          <w:p w:rsidR="000F59E3" w:rsidRPr="000F59E3" w:rsidRDefault="000F59E3" w:rsidP="00703AAD">
            <w:pPr>
              <w:widowControl w:val="0"/>
              <w:ind w:firstLine="0"/>
              <w:rPr>
                <w:rFonts w:ascii="Times New Roman" w:hAnsi="Times New Roman"/>
                <w:kern w:val="24"/>
              </w:rPr>
            </w:pPr>
          </w:p>
        </w:tc>
        <w:tc>
          <w:tcPr>
            <w:tcW w:w="3722" w:type="dxa"/>
            <w:tcBorders>
              <w:top w:val="single" w:sz="4" w:space="0" w:color="auto"/>
              <w:left w:val="single" w:sz="4" w:space="0" w:color="auto"/>
              <w:bottom w:val="nil"/>
              <w:right w:val="single" w:sz="4" w:space="0" w:color="auto"/>
            </w:tcBorders>
            <w:hideMark/>
          </w:tcPr>
          <w:p w:rsidR="000F59E3" w:rsidRPr="000F59E3" w:rsidRDefault="000F59E3" w:rsidP="00703AAD">
            <w:pPr>
              <w:widowControl w:val="0"/>
              <w:ind w:firstLine="354"/>
              <w:rPr>
                <w:rFonts w:ascii="Times New Roman" w:hAnsi="Times New Roman"/>
                <w:kern w:val="24"/>
              </w:rPr>
            </w:pPr>
            <w:r w:rsidRPr="000F59E3">
              <w:rPr>
                <w:rFonts w:ascii="Times New Roman" w:hAnsi="Times New Roman"/>
                <w:kern w:val="24"/>
              </w:rPr>
              <w:t>Заготовка древесины</w:t>
            </w:r>
          </w:p>
          <w:p w:rsidR="000F59E3" w:rsidRPr="000F59E3" w:rsidRDefault="000F59E3" w:rsidP="00703AAD">
            <w:pPr>
              <w:widowControl w:val="0"/>
              <w:ind w:firstLine="354"/>
              <w:rPr>
                <w:rFonts w:ascii="Times New Roman" w:hAnsi="Times New Roman"/>
                <w:kern w:val="24"/>
              </w:rPr>
            </w:pPr>
            <w:r w:rsidRPr="000F59E3">
              <w:rPr>
                <w:rFonts w:ascii="Times New Roman" w:hAnsi="Times New Roman"/>
                <w:kern w:val="24"/>
              </w:rPr>
              <w:t>(рубка лесных насаждений, выросших в природных условиях, в том числе гражданами для собственных нужд);</w:t>
            </w:r>
          </w:p>
          <w:p w:rsidR="000F59E3" w:rsidRPr="000F59E3" w:rsidRDefault="000F59E3" w:rsidP="00703AAD">
            <w:pPr>
              <w:widowControl w:val="0"/>
              <w:ind w:firstLine="354"/>
              <w:rPr>
                <w:rFonts w:ascii="Times New Roman" w:hAnsi="Times New Roman"/>
                <w:kern w:val="24"/>
              </w:rPr>
            </w:pPr>
            <w:r w:rsidRPr="000F59E3">
              <w:rPr>
                <w:rFonts w:ascii="Times New Roman" w:hAnsi="Times New Roman"/>
                <w:kern w:val="24"/>
              </w:rPr>
              <w:t>Заготовка лесных ресурсов</w:t>
            </w:r>
          </w:p>
          <w:p w:rsidR="000F59E3" w:rsidRPr="000F59E3" w:rsidRDefault="000F59E3" w:rsidP="00703AAD">
            <w:pPr>
              <w:widowControl w:val="0"/>
              <w:ind w:firstLine="354"/>
              <w:rPr>
                <w:rFonts w:ascii="Times New Roman" w:hAnsi="Times New Roman"/>
                <w:kern w:val="24"/>
              </w:rPr>
            </w:pPr>
            <w:r w:rsidRPr="000F59E3">
              <w:rPr>
                <w:rFonts w:ascii="Times New Roman" w:hAnsi="Times New Roman"/>
                <w:kern w:val="24"/>
              </w:rPr>
              <w:t>(заготовка живицы, сбор недревесных лесных ресурсов, в том числе гражданами для собственных нужд)</w:t>
            </w:r>
          </w:p>
        </w:tc>
        <w:tc>
          <w:tcPr>
            <w:tcW w:w="5067" w:type="dxa"/>
            <w:vMerge w:val="restart"/>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r>
      <w:tr w:rsidR="000F59E3" w:rsidRPr="000F59E3" w:rsidTr="00703AAD">
        <w:trPr>
          <w:jc w:val="right"/>
        </w:trPr>
        <w:tc>
          <w:tcPr>
            <w:tcW w:w="593"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w:t>
            </w:r>
          </w:p>
        </w:tc>
        <w:tc>
          <w:tcPr>
            <w:tcW w:w="372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Условно разрешенные виды использования</w:t>
            </w:r>
          </w:p>
        </w:tc>
        <w:tc>
          <w:tcPr>
            <w:tcW w:w="506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rPr>
          <w:jc w:val="right"/>
        </w:trPr>
        <w:tc>
          <w:tcPr>
            <w:tcW w:w="593"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kern w:val="24"/>
              </w:rPr>
            </w:pPr>
          </w:p>
        </w:tc>
        <w:tc>
          <w:tcPr>
            <w:tcW w:w="3722"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Не устанавливаются</w:t>
            </w:r>
          </w:p>
        </w:tc>
        <w:tc>
          <w:tcPr>
            <w:tcW w:w="506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kern w:val="24"/>
              </w:rPr>
            </w:pPr>
          </w:p>
        </w:tc>
      </w:tr>
      <w:tr w:rsidR="000F59E3" w:rsidRPr="000F59E3" w:rsidTr="00703AAD">
        <w:trPr>
          <w:jc w:val="right"/>
        </w:trPr>
        <w:tc>
          <w:tcPr>
            <w:tcW w:w="9382"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vertAnchor="text" w:horzAnchor="margin" w:tblpX="-152" w:tblpY="-658"/>
              <w:tblOverlap w:val="never"/>
              <w:tblW w:w="0" w:type="dxa"/>
              <w:tblLayout w:type="fixed"/>
              <w:tblLook w:val="04A0" w:firstRow="1" w:lastRow="0" w:firstColumn="1" w:lastColumn="0" w:noHBand="0" w:noVBand="1"/>
            </w:tblPr>
            <w:tblGrid>
              <w:gridCol w:w="562"/>
              <w:gridCol w:w="4175"/>
              <w:gridCol w:w="786"/>
              <w:gridCol w:w="4394"/>
            </w:tblGrid>
            <w:tr w:rsidR="000F59E3" w:rsidRPr="000F59E3" w:rsidTr="00703AAD">
              <w:tc>
                <w:tcPr>
                  <w:tcW w:w="562" w:type="dxa"/>
                  <w:tcBorders>
                    <w:top w:val="single" w:sz="4" w:space="0" w:color="000000"/>
                    <w:left w:val="single" w:sz="4" w:space="0" w:color="000000"/>
                    <w:bottom w:val="single" w:sz="4" w:space="0" w:color="auto"/>
                    <w:right w:val="single" w:sz="4" w:space="0" w:color="000000"/>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bCs/>
                    </w:rPr>
                    <w:t>3.</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59E3" w:rsidRPr="000F59E3" w:rsidTr="00703AAD">
              <w:tc>
                <w:tcPr>
                  <w:tcW w:w="562" w:type="dxa"/>
                  <w:tcBorders>
                    <w:top w:val="single" w:sz="4" w:space="0" w:color="000000"/>
                    <w:left w:val="single" w:sz="4" w:space="0" w:color="000000"/>
                    <w:bottom w:val="single" w:sz="4" w:space="0" w:color="auto"/>
                    <w:right w:val="single" w:sz="4" w:space="0" w:color="000000"/>
                  </w:tcBorders>
                </w:tcPr>
                <w:p w:rsidR="000F59E3" w:rsidRPr="000F59E3" w:rsidRDefault="000F59E3" w:rsidP="00703AAD">
                  <w:pPr>
                    <w:widowControl w:val="0"/>
                    <w:ind w:firstLine="0"/>
                    <w:rPr>
                      <w:rFonts w:ascii="Times New Roman" w:hAnsi="Times New Roman"/>
                      <w:bCs/>
                    </w:rPr>
                  </w:pPr>
                </w:p>
              </w:tc>
              <w:tc>
                <w:tcPr>
                  <w:tcW w:w="9355" w:type="dxa"/>
                  <w:gridSpan w:val="3"/>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34"/>
                    </w:tabs>
                    <w:snapToGrid w:val="0"/>
                    <w:ind w:firstLine="0"/>
                    <w:rPr>
                      <w:rFonts w:ascii="Times New Roman" w:hAnsi="Times New Roman"/>
                    </w:rPr>
                  </w:pPr>
                  <w:r w:rsidRPr="000F59E3">
                    <w:rPr>
                      <w:rFonts w:ascii="Times New Roman" w:hAnsi="Times New Roman"/>
                    </w:rPr>
                    <w:t>В границах данной территориальной зоны не предусмотрено размещение объектов капитального строительства.</w:t>
                  </w:r>
                </w:p>
              </w:tc>
            </w:tr>
            <w:tr w:rsidR="000F59E3" w:rsidRPr="000F59E3"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Максимальный – 5 га</w:t>
                  </w:r>
                </w:p>
                <w:p w:rsidR="000F59E3" w:rsidRPr="000F59E3" w:rsidRDefault="000F59E3" w:rsidP="00703AAD">
                  <w:pPr>
                    <w:widowControl w:val="0"/>
                    <w:ind w:firstLine="0"/>
                    <w:rPr>
                      <w:rFonts w:ascii="Times New Roman" w:hAnsi="Times New Roman"/>
                      <w:bCs/>
                      <w:iCs/>
                    </w:rPr>
                  </w:pPr>
                </w:p>
              </w:tc>
            </w:tr>
            <w:tr w:rsidR="000F59E3" w:rsidRPr="000F59E3"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bCs/>
                      <w:iCs/>
                    </w:rPr>
                  </w:pPr>
                  <w:r w:rsidRPr="000F59E3">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не подлежит установлению</w:t>
                  </w:r>
                </w:p>
              </w:tc>
            </w:tr>
            <w:tr w:rsidR="000F59E3" w:rsidRPr="000F59E3"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не подлежит установлению</w:t>
                  </w:r>
                </w:p>
              </w:tc>
            </w:tr>
            <w:tr w:rsidR="000F59E3" w:rsidRPr="000F59E3"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не подлежит установлению</w:t>
                  </w:r>
                </w:p>
              </w:tc>
            </w:tr>
            <w:tr w:rsidR="000F59E3" w:rsidRPr="000F59E3"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0F59E3" w:rsidRPr="000F59E3" w:rsidRDefault="000F59E3" w:rsidP="00703AAD">
                  <w:pPr>
                    <w:widowControl w:val="0"/>
                    <w:tabs>
                      <w:tab w:val="left" w:pos="461"/>
                    </w:tabs>
                    <w:snapToGrid w:val="0"/>
                    <w:ind w:firstLine="0"/>
                    <w:jc w:val="center"/>
                    <w:rPr>
                      <w:rFonts w:ascii="Times New Roman" w:hAnsi="Times New Roman"/>
                    </w:rPr>
                  </w:pPr>
                  <w:r w:rsidRPr="000F59E3">
                    <w:rPr>
                      <w:rFonts w:ascii="Times New Roman" w:hAnsi="Times New Roman"/>
                    </w:rPr>
                    <w:t>Ограничения использования земельных участков и объектов капитального строительства</w:t>
                  </w:r>
                </w:p>
              </w:tc>
            </w:tr>
            <w:tr w:rsidR="000F59E3" w:rsidRPr="000F59E3" w:rsidTr="00703AAD">
              <w:tc>
                <w:tcPr>
                  <w:tcW w:w="562"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w:t>
                  </w:r>
                </w:p>
              </w:tc>
              <w:tc>
                <w:tcPr>
                  <w:tcW w:w="4175" w:type="dxa"/>
                  <w:tcBorders>
                    <w:top w:val="single" w:sz="4" w:space="0" w:color="000000"/>
                    <w:left w:val="single" w:sz="4" w:space="0" w:color="000000"/>
                    <w:bottom w:val="single" w:sz="4" w:space="0" w:color="000000"/>
                    <w:right w:val="nil"/>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bCs/>
                      <w:iCs/>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0F59E3" w:rsidRPr="000F59E3" w:rsidRDefault="000F59E3" w:rsidP="00703AAD">
                  <w:pPr>
                    <w:widowControl w:val="0"/>
                    <w:ind w:firstLine="0"/>
                    <w:rPr>
                      <w:rFonts w:ascii="Times New Roman" w:hAnsi="Times New Roman"/>
                      <w:kern w:val="24"/>
                    </w:rPr>
                  </w:pPr>
                  <w:r w:rsidRPr="000F59E3">
                    <w:rPr>
                      <w:rFonts w:ascii="Times New Roman" w:hAnsi="Times New Roman"/>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0F59E3" w:rsidRPr="000F59E3" w:rsidRDefault="000F59E3" w:rsidP="00703AAD">
            <w:pPr>
              <w:widowControl w:val="0"/>
              <w:ind w:firstLine="0"/>
              <w:rPr>
                <w:rFonts w:ascii="Times New Roman" w:hAnsi="Times New Roman"/>
                <w:kern w:val="24"/>
              </w:rPr>
            </w:pPr>
          </w:p>
        </w:tc>
      </w:tr>
    </w:tbl>
    <w:p w:rsidR="000F59E3" w:rsidRPr="000F59E3" w:rsidRDefault="000F59E3" w:rsidP="000F59E3">
      <w:pPr>
        <w:widowControl w:val="0"/>
        <w:ind w:firstLine="0"/>
        <w:jc w:val="center"/>
        <w:rPr>
          <w:rFonts w:ascii="Times New Roman" w:hAnsi="Times New Roman"/>
          <w:bCs/>
          <w:iCs/>
        </w:rPr>
      </w:pPr>
      <w:r w:rsidRPr="000F59E3">
        <w:rPr>
          <w:rFonts w:ascii="Times New Roman" w:hAnsi="Times New Roman"/>
          <w:bCs/>
          <w:iCs/>
        </w:rPr>
        <w:br w:type="page"/>
      </w:r>
      <w:bookmarkStart w:id="166" w:name="_Toc286742617"/>
      <w:bookmarkStart w:id="167" w:name="_Toc283904178"/>
      <w:bookmarkStart w:id="168" w:name="_Toc280099518"/>
      <w:r w:rsidRPr="000F59E3">
        <w:rPr>
          <w:rFonts w:ascii="Times New Roman" w:hAnsi="Times New Roman"/>
          <w:bCs/>
          <w:iCs/>
        </w:rPr>
        <w:lastRenderedPageBreak/>
        <w:t>Раздел 9. Зоны с особыми условиями использования территории и иные зоны с особыми условиями использования земельных участков</w:t>
      </w:r>
      <w:bookmarkEnd w:id="166"/>
      <w:bookmarkEnd w:id="167"/>
      <w:bookmarkEnd w:id="168"/>
    </w:p>
    <w:p w:rsidR="000F59E3" w:rsidRPr="000F59E3" w:rsidRDefault="000F59E3" w:rsidP="000F59E3">
      <w:pPr>
        <w:widowControl w:val="0"/>
        <w:numPr>
          <w:ilvl w:val="2"/>
          <w:numId w:val="2"/>
        </w:numPr>
        <w:ind w:firstLine="709"/>
        <w:rPr>
          <w:rFonts w:ascii="Times New Roman" w:hAnsi="Times New Roman"/>
          <w:bCs/>
        </w:rPr>
      </w:pPr>
      <w:bookmarkStart w:id="169" w:name="_Toc286742618"/>
      <w:bookmarkStart w:id="170" w:name="_Toc283904179"/>
      <w:bookmarkStart w:id="171" w:name="_Toc280099519"/>
      <w:r w:rsidRPr="000F59E3">
        <w:rPr>
          <w:rFonts w:ascii="Times New Roman" w:hAnsi="Times New Roman"/>
          <w:bCs/>
        </w:rPr>
        <w:t>Статья 9.1. Зоны с особыми условиями использования территории</w:t>
      </w:r>
      <w:bookmarkEnd w:id="169"/>
      <w:bookmarkEnd w:id="170"/>
      <w:bookmarkEnd w:id="171"/>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9.1.1. Зоны охраны объектов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Согласно статьи 5.1. Федерального закона от 25.06.2002 г. № 73-ФЗ</w:t>
      </w:r>
      <w:r w:rsidRPr="000F59E3">
        <w:rPr>
          <w:rFonts w:ascii="Times New Roman" w:eastAsia="Times New Roman" w:hAnsi="Times New Roman"/>
          <w:color w:val="auto"/>
          <w:kern w:val="0"/>
          <w:lang w:val="ru-RU" w:eastAsia="ru-RU"/>
        </w:rPr>
        <w:t xml:space="preserve"> </w:t>
      </w:r>
      <w:r w:rsidRPr="000F59E3">
        <w:rPr>
          <w:rFonts w:ascii="Times New Roman" w:eastAsia="Times New Roman" w:hAnsi="Times New Roman"/>
          <w:color w:val="auto"/>
          <w:kern w:val="0"/>
          <w:lang w:eastAsia="ru-RU"/>
        </w:rPr>
        <w:t>«Об объектах культурного наследия (памятниках истории и культуры) народов Российской Федерации»: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«1. В границах территории объекта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bookmarkStart w:id="172" w:name="Par4"/>
      <w:bookmarkEnd w:id="172"/>
      <w:r w:rsidRPr="000F59E3">
        <w:rPr>
          <w:rFonts w:ascii="Times New Roman" w:eastAsia="Times New Roman" w:hAnsi="Times New Roman"/>
          <w:color w:val="auto"/>
          <w:kern w:val="0"/>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В соответствии со ст. 34. Федерального закона от 25.06.2002 № 73-ФЗ «Об объектах культурного наследия (памятниках истории и культуры) народов Российской Федерации»: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Необходимый состав зон охраны объекта культурного наследия определяется проектом зон охраны объекта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lastRenderedPageBreak/>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объекта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3. Решение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Решения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Решение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lastRenderedPageBreak/>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 xml:space="preserve">4. Положения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 </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 73-ФЗ устанавливается защитная зона.».</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 xml:space="preserve">В случае отсутствия утвержденных зон охраны объектов культурного наследия ст. 34.1. «Защитные зоны объектов культурного наследия» Федерального закона от 25.06.2002 г. № 73-ФЗ предусматривает установление защитной зоны объектов культурного наследия, </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статьи 34.1)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bookmarkStart w:id="173" w:name="P8"/>
      <w:bookmarkEnd w:id="173"/>
      <w:r w:rsidRPr="000F59E3">
        <w:rPr>
          <w:rFonts w:ascii="Times New Roman" w:eastAsia="Times New Roman" w:hAnsi="Times New Roman"/>
          <w:color w:val="auto"/>
          <w:kern w:val="0"/>
          <w:lang w:eastAsia="ru-RU"/>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 73-ФЗ требования и ограничения. </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bookmarkStart w:id="174" w:name="P13"/>
      <w:bookmarkEnd w:id="174"/>
      <w:r w:rsidRPr="000F59E3">
        <w:rPr>
          <w:rFonts w:ascii="Times New Roman" w:eastAsia="Times New Roman" w:hAnsi="Times New Roman"/>
          <w:color w:val="auto"/>
          <w:kern w:val="0"/>
          <w:lang w:eastAsia="ru-RU"/>
        </w:rPr>
        <w:t>3. Границы защитной зоны объекта культурного наследия устанавливаются:</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 xml:space="preserve">5. Региональный орган охраны объектов культурного наследия вправе принять </w:t>
      </w:r>
      <w:r w:rsidRPr="000F59E3">
        <w:rPr>
          <w:rFonts w:ascii="Times New Roman" w:eastAsia="Times New Roman" w:hAnsi="Times New Roman"/>
          <w:color w:val="auto"/>
          <w:kern w:val="0"/>
          <w:lang w:eastAsia="ru-RU"/>
        </w:rPr>
        <w:lastRenderedPageBreak/>
        <w:t>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 34.1 № 73-ФЗ,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F59E3" w:rsidRPr="000F59E3" w:rsidRDefault="000F59E3" w:rsidP="000F59E3">
      <w:pPr>
        <w:pStyle w:val="01"/>
        <w:widowControl w:val="0"/>
        <w:numPr>
          <w:ilvl w:val="0"/>
          <w:numId w:val="2"/>
        </w:numPr>
        <w:ind w:firstLine="709"/>
        <w:rPr>
          <w:rFonts w:ascii="Times New Roman" w:eastAsia="Times New Roman" w:hAnsi="Times New Roman"/>
          <w:color w:val="auto"/>
          <w:kern w:val="0"/>
          <w:lang w:eastAsia="ru-RU"/>
        </w:rPr>
      </w:pPr>
      <w:r w:rsidRPr="000F59E3">
        <w:rPr>
          <w:rFonts w:ascii="Times New Roman" w:eastAsia="Times New Roman" w:hAnsi="Times New Roman"/>
          <w:color w:val="auto"/>
          <w:kern w:val="0"/>
          <w:lang w:eastAsia="ru-RU"/>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9.1.2. Особо охраняемые природные территории – памятники природы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территориях памятников природы запрещается всякая деятельность, влекущая за собой нарушения сохранности памятников природы.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0F59E3">
        <w:rPr>
          <w:rFonts w:ascii="Times New Roman" w:hAnsi="Times New Roman"/>
          <w:bCs/>
          <w:kern w:val="24"/>
        </w:rPr>
        <w:t>охранные зоны</w:t>
      </w:r>
      <w:r w:rsidRPr="000F59E3">
        <w:rPr>
          <w:rFonts w:ascii="Times New Roman" w:hAnsi="Times New Roman"/>
          <w:kern w:val="24"/>
        </w:rPr>
        <w:t>, с регулируемым режимом хозяйственной деятельности.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0F59E3">
          <w:rPr>
            <w:rFonts w:ascii="Times New Roman" w:hAnsi="Times New Roman"/>
            <w:kern w:val="24"/>
          </w:rPr>
          <w:t>0,1 км</w:t>
        </w:r>
      </w:smartTag>
      <w:r w:rsidRPr="000F59E3">
        <w:rPr>
          <w:rFonts w:ascii="Times New Roman" w:hAnsi="Times New Roman"/>
          <w:kern w:val="24"/>
        </w:rPr>
        <w:t>.</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9.1.3. Водоохранные зоны и прибрежные защитные полосы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Границы и режимы использования водоохранных установлены Водным кодексом Российской Федерации.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Параметры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0F59E3">
          <w:rPr>
            <w:rFonts w:ascii="Times New Roman" w:hAnsi="Times New Roman"/>
            <w:kern w:val="24"/>
          </w:rPr>
          <w:t>20 метров</w:t>
        </w:r>
      </w:smartTag>
      <w:r w:rsidRPr="000F59E3">
        <w:rPr>
          <w:rFonts w:ascii="Times New Roman" w:hAnsi="Times New Roman"/>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0F59E3">
          <w:rPr>
            <w:rFonts w:ascii="Times New Roman" w:hAnsi="Times New Roman"/>
            <w:kern w:val="24"/>
          </w:rPr>
          <w:t>5 метров</w:t>
        </w:r>
      </w:smartTag>
      <w:r w:rsidRPr="000F59E3">
        <w:rPr>
          <w:rFonts w:ascii="Times New Roman" w:hAnsi="Times New Roman"/>
          <w:kern w:val="24"/>
        </w:rPr>
        <w:t>. Береговая полоса болот и природных выходов подземных вод (родников) - не определяется.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 до десяти километров - в размере </w:t>
      </w:r>
      <w:smartTag w:uri="urn:schemas-microsoft-com:office:smarttags" w:element="metricconverter">
        <w:smartTagPr>
          <w:attr w:name="ProductID" w:val="50 метров"/>
        </w:smartTagPr>
        <w:r w:rsidRPr="000F59E3">
          <w:rPr>
            <w:rFonts w:ascii="Times New Roman" w:hAnsi="Times New Roman"/>
            <w:kern w:val="24"/>
          </w:rPr>
          <w:t>50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0F59E3">
          <w:rPr>
            <w:rFonts w:ascii="Times New Roman" w:hAnsi="Times New Roman"/>
            <w:kern w:val="24"/>
          </w:rPr>
          <w:t>100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0F59E3">
          <w:rPr>
            <w:rFonts w:ascii="Times New Roman" w:hAnsi="Times New Roman"/>
            <w:kern w:val="24"/>
          </w:rPr>
          <w:t>200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Для реки, ручья протяженностью менее </w:t>
      </w:r>
      <w:smartTag w:uri="urn:schemas-microsoft-com:office:smarttags" w:element="metricconverter">
        <w:smartTagPr>
          <w:attr w:name="ProductID" w:val="10 километров"/>
        </w:smartTagPr>
        <w:r w:rsidRPr="000F59E3">
          <w:rPr>
            <w:rFonts w:ascii="Times New Roman" w:hAnsi="Times New Roman"/>
            <w:kern w:val="24"/>
          </w:rPr>
          <w:t>10 километров</w:t>
        </w:r>
      </w:smartTag>
      <w:r w:rsidRPr="000F59E3">
        <w:rPr>
          <w:rFonts w:ascii="Times New Roman" w:hAnsi="Times New Roman"/>
          <w:kern w:val="24"/>
        </w:rPr>
        <w:t xml:space="preserve"> от истока до устья водоохранная зона совпадает с прибрежной защитной полосой.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0F59E3">
          <w:rPr>
            <w:rFonts w:ascii="Times New Roman" w:hAnsi="Times New Roman"/>
            <w:kern w:val="24"/>
          </w:rPr>
          <w:t xml:space="preserve">50 </w:t>
        </w:r>
        <w:r w:rsidRPr="000F59E3">
          <w:rPr>
            <w:rFonts w:ascii="Times New Roman" w:hAnsi="Times New Roman"/>
            <w:kern w:val="24"/>
          </w:rPr>
          <w:lastRenderedPageBreak/>
          <w:t>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0F59E3">
          <w:rPr>
            <w:rFonts w:ascii="Times New Roman" w:hAnsi="Times New Roman"/>
            <w:kern w:val="24"/>
          </w:rPr>
          <w:t>50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Водоохранная зона р.Богучарка составляет – 200м.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0F59E3">
          <w:rPr>
            <w:rFonts w:ascii="Times New Roman" w:hAnsi="Times New Roman"/>
            <w:kern w:val="24"/>
          </w:rPr>
          <w:t>30 метров</w:t>
        </w:r>
      </w:smartTag>
      <w:r w:rsidRPr="000F59E3">
        <w:rPr>
          <w:rFonts w:ascii="Times New Roman" w:hAnsi="Times New Roman"/>
          <w:kern w:val="24"/>
        </w:rPr>
        <w:t xml:space="preserve"> для обратного или нулевого уклона, </w:t>
      </w:r>
      <w:smartTag w:uri="urn:schemas-microsoft-com:office:smarttags" w:element="metricconverter">
        <w:smartTagPr>
          <w:attr w:name="ProductID" w:val="40 метров"/>
        </w:smartTagPr>
        <w:r w:rsidRPr="000F59E3">
          <w:rPr>
            <w:rFonts w:ascii="Times New Roman" w:hAnsi="Times New Roman"/>
            <w:kern w:val="24"/>
          </w:rPr>
          <w:t>40 метров</w:t>
        </w:r>
      </w:smartTag>
      <w:r w:rsidRPr="000F59E3">
        <w:rPr>
          <w:rFonts w:ascii="Times New Roman" w:hAnsi="Times New Roman"/>
          <w:kern w:val="24"/>
        </w:rPr>
        <w:t xml:space="preserve"> для уклона до трех градусов и </w:t>
      </w:r>
      <w:smartTag w:uri="urn:schemas-microsoft-com:office:smarttags" w:element="metricconverter">
        <w:smartTagPr>
          <w:attr w:name="ProductID" w:val="50 метров"/>
        </w:smartTagPr>
        <w:r w:rsidRPr="000F59E3">
          <w:rPr>
            <w:rFonts w:ascii="Times New Roman" w:hAnsi="Times New Roman"/>
            <w:kern w:val="24"/>
          </w:rPr>
          <w:t>50 метров</w:t>
        </w:r>
      </w:smartTag>
      <w:r w:rsidRPr="000F59E3">
        <w:rPr>
          <w:rFonts w:ascii="Times New Roman" w:hAnsi="Times New Roman"/>
          <w:kern w:val="24"/>
        </w:rPr>
        <w:t xml:space="preserve"> для уклона три и более градуса.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0F59E3">
          <w:rPr>
            <w:rFonts w:ascii="Times New Roman" w:hAnsi="Times New Roman"/>
            <w:kern w:val="24"/>
          </w:rPr>
          <w:t>50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Ограничения деятельности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границах водоохранных зон запрещаются: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использование сточных вод для удобрения почв;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осуществление авиационных мер по борьбе с вредителями и болезнями растений;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границах прибрежных защитных полос наряду с указанными выше ограничениями запрещаются: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распашка земель;</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размещение отвалов размываемых грунтов;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выпас сельскохозяйственных животных и организация для них летних лагерей, ванн.</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границах водоохранных зон допускаются: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9.1.4. Зона санитарной охраны источников питьевого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0F59E3">
          <w:rPr>
            <w:rFonts w:ascii="Times New Roman" w:hAnsi="Times New Roman"/>
            <w:kern w:val="24"/>
          </w:rPr>
          <w:lastRenderedPageBreak/>
          <w:t>50 м</w:t>
        </w:r>
      </w:smartTag>
      <w:r w:rsidRPr="000F59E3">
        <w:rPr>
          <w:rFonts w:ascii="Times New Roman" w:hAnsi="Times New Roman"/>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первого пояса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посадка высокоствольных деревьев;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размещение жилых и общественных зданий, проживание людей;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Допускаются рубки ухода и санитарные рубки леса.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территории второго и третьего пояса зоны санитарной охраны поверхностных источников водоснабжения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загрязнение территории нечистотами, мусором, навозом, промышленными отходами и др.;</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применение удобрений и ядохимикатов;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добыча песка и гравия из водотока или водоема, а также дноуглубительные работы;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0F59E3">
          <w:rPr>
            <w:rFonts w:ascii="Times New Roman" w:hAnsi="Times New Roman"/>
            <w:kern w:val="24"/>
          </w:rPr>
          <w:t>500 м</w:t>
        </w:r>
      </w:smartTag>
      <w:r w:rsidRPr="000F59E3">
        <w:rPr>
          <w:rFonts w:ascii="Times New Roman" w:hAnsi="Times New Roman"/>
          <w:kern w:val="24"/>
        </w:rPr>
        <w:t>, которое может привести к ухудшению качества или уменьшению количества воды источника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F59E3" w:rsidRPr="000F59E3" w:rsidRDefault="000F59E3" w:rsidP="000F59E3">
      <w:pPr>
        <w:widowControl w:val="0"/>
        <w:ind w:firstLine="709"/>
        <w:rPr>
          <w:rFonts w:ascii="Times New Roman" w:hAnsi="Times New Roman"/>
        </w:rPr>
      </w:pPr>
      <w:r w:rsidRPr="000F59E3">
        <w:rPr>
          <w:rFonts w:ascii="Times New Roman" w:hAnsi="Times New Roman"/>
        </w:rPr>
        <w:t>9.1.5. Санитарно-защитные зоны промышленных, сельскохозяйственных и иных предприятий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w:t>
      </w:r>
      <w:r w:rsidRPr="000F59E3">
        <w:rPr>
          <w:rFonts w:ascii="Times New Roman" w:hAnsi="Times New Roman"/>
          <w:kern w:val="24"/>
        </w:rPr>
        <w:lastRenderedPageBreak/>
        <w:t>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0F59E3">
          <w:rPr>
            <w:rFonts w:ascii="Times New Roman" w:hAnsi="Times New Roman"/>
            <w:kern w:val="24"/>
          </w:rPr>
          <w:t>1000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0F59E3">
          <w:rPr>
            <w:rFonts w:ascii="Times New Roman" w:hAnsi="Times New Roman"/>
            <w:kern w:val="24"/>
          </w:rPr>
          <w:t>500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промышленные объекты и производства пятого класса -50м; 2) Режим территории санитарно-защитной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2.2) Допускается размещать в границах санитарно-защитной зоны промышленного объекта или производства: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w:t>
      </w:r>
      <w:r w:rsidRPr="000F59E3">
        <w:rPr>
          <w:rFonts w:ascii="Times New Roman" w:hAnsi="Times New Roman"/>
          <w:kern w:val="24"/>
        </w:rPr>
        <w:lastRenderedPageBreak/>
        <w:t>обслуживания автомобилей.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9.1.6. Санитарно-защитные зоны кладбищ</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 xml:space="preserve"> от границ селитебной территории.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Кладбища с погребением путем предания тела (останков) умершего земле (захоронение в могилу, склеп) размещают на расстоянии: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от жилых, общественных зданий, спортивно-оздоровительных и санаторно-курортных зон:</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 </w:t>
      </w:r>
      <w:smartTag w:uri="urn:schemas-microsoft-com:office:smarttags" w:element="metricconverter">
        <w:smartTagPr>
          <w:attr w:name="ProductID" w:val="500 м"/>
        </w:smartTagPr>
        <w:r w:rsidRPr="000F59E3">
          <w:rPr>
            <w:rFonts w:ascii="Times New Roman" w:hAnsi="Times New Roman"/>
            <w:kern w:val="24"/>
          </w:rPr>
          <w:t>500 м</w:t>
        </w:r>
      </w:smartTag>
      <w:r w:rsidRPr="000F59E3">
        <w:rPr>
          <w:rFonts w:ascii="Times New Roman" w:hAnsi="Times New Roman"/>
          <w:kern w:val="24"/>
        </w:rPr>
        <w:t xml:space="preserve"> - при площади кладбища от 20 до </w:t>
      </w:r>
      <w:smartTag w:uri="urn:schemas-microsoft-com:office:smarttags" w:element="metricconverter">
        <w:smartTagPr>
          <w:attr w:name="ProductID" w:val="40 га"/>
        </w:smartTagPr>
        <w:r w:rsidRPr="000F59E3">
          <w:rPr>
            <w:rFonts w:ascii="Times New Roman" w:hAnsi="Times New Roman"/>
            <w:kern w:val="24"/>
          </w:rPr>
          <w:t>40 га</w:t>
        </w:r>
      </w:smartTag>
      <w:r w:rsidRPr="000F59E3">
        <w:rPr>
          <w:rFonts w:ascii="Times New Roman" w:hAnsi="Times New Roman"/>
          <w:kern w:val="24"/>
        </w:rPr>
        <w:t xml:space="preserve"> (размещение кладбища размером территории более </w:t>
      </w:r>
      <w:smartTag w:uri="urn:schemas-microsoft-com:office:smarttags" w:element="metricconverter">
        <w:smartTagPr>
          <w:attr w:name="ProductID" w:val="40 га"/>
        </w:smartTagPr>
        <w:r w:rsidRPr="000F59E3">
          <w:rPr>
            <w:rFonts w:ascii="Times New Roman" w:hAnsi="Times New Roman"/>
            <w:kern w:val="24"/>
          </w:rPr>
          <w:t>40 га</w:t>
        </w:r>
      </w:smartTag>
      <w:r w:rsidRPr="000F59E3">
        <w:rPr>
          <w:rFonts w:ascii="Times New Roman" w:hAnsi="Times New Roman"/>
          <w:kern w:val="24"/>
        </w:rPr>
        <w:t xml:space="preserve"> не допускается);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2.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 xml:space="preserve"> - при площади кладбища до </w:t>
      </w:r>
      <w:smartTag w:uri="urn:schemas-microsoft-com:office:smarttags" w:element="metricconverter">
        <w:smartTagPr>
          <w:attr w:name="ProductID" w:val="20 га"/>
        </w:smartTagPr>
        <w:r w:rsidRPr="000F59E3">
          <w:rPr>
            <w:rFonts w:ascii="Times New Roman" w:hAnsi="Times New Roman"/>
            <w:kern w:val="24"/>
          </w:rPr>
          <w:t>20 га</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3. </w:t>
      </w:r>
      <w:smartTag w:uri="urn:schemas-microsoft-com:office:smarttags" w:element="metricconverter">
        <w:smartTagPr>
          <w:attr w:name="ProductID" w:val="50 м"/>
        </w:smartTagPr>
        <w:r w:rsidRPr="000F59E3">
          <w:rPr>
            <w:rFonts w:ascii="Times New Roman" w:hAnsi="Times New Roman"/>
            <w:kern w:val="24"/>
          </w:rPr>
          <w:t>50 м</w:t>
        </w:r>
      </w:smartTag>
      <w:r w:rsidRPr="000F59E3">
        <w:rPr>
          <w:rFonts w:ascii="Times New Roman" w:hAnsi="Times New Roman"/>
          <w:kern w:val="24"/>
        </w:rPr>
        <w:t xml:space="preserve"> - для сельских, закрытых кладбищ и мемориальных комплексов, кладбищ с погребением после кремации;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0F59E3">
          <w:rPr>
            <w:rFonts w:ascii="Times New Roman" w:hAnsi="Times New Roman"/>
            <w:kern w:val="24"/>
          </w:rPr>
          <w:t>1000 м</w:t>
        </w:r>
      </w:smartTag>
      <w:r w:rsidRPr="000F59E3">
        <w:rPr>
          <w:rFonts w:ascii="Times New Roman" w:hAnsi="Times New Roman"/>
          <w:kern w:val="24"/>
        </w:rPr>
        <w:t xml:space="preserve"> с подтверждением достаточности расстояния расчетами поясов зон санитарной охраны водоисточника и времени фильтрации;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0F59E3">
          <w:rPr>
            <w:rFonts w:ascii="Times New Roman" w:hAnsi="Times New Roman"/>
            <w:kern w:val="24"/>
          </w:rPr>
          <w:t>20 м</w:t>
        </w:r>
      </w:smartTag>
      <w:r w:rsidRPr="000F59E3">
        <w:rPr>
          <w:rFonts w:ascii="Times New Roman" w:hAnsi="Times New Roman"/>
          <w:kern w:val="24"/>
        </w:rPr>
        <w:t>, стоянки автокатафалков и автотранспорта, урны для сбора мусора, площадки для мусоросборников с подъездами к ним.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Размер санитарно-защитных зон после переноса кладбищ, а также закрытых кладбищ </w:t>
      </w:r>
      <w:r w:rsidRPr="000F59E3">
        <w:rPr>
          <w:rFonts w:ascii="Times New Roman" w:hAnsi="Times New Roman"/>
          <w:kern w:val="24"/>
        </w:rPr>
        <w:lastRenderedPageBreak/>
        <w:t>для новых погребений по истечении кладбищенского периода остается неизменной.</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9.1.7. Санитарно-защитные зоны скотомогильников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Размер санитарно-защитной зоны от скотомогильника (биотермической ямы) принимается до:</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жилых, общественных зданий, животноводческих ферм (комплексов) - 1000м;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скотопрогонов и пастбищ - </w:t>
      </w:r>
      <w:smartTag w:uri="urn:schemas-microsoft-com:office:smarttags" w:element="metricconverter">
        <w:smartTagPr>
          <w:attr w:name="ProductID" w:val="200 м"/>
        </w:smartTagPr>
        <w:r w:rsidRPr="000F59E3">
          <w:rPr>
            <w:rFonts w:ascii="Times New Roman" w:hAnsi="Times New Roman"/>
            <w:kern w:val="24"/>
          </w:rPr>
          <w:t>200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По истечении 25 лет с момента последнего захоронения возможно уменьшение размеров санитарно-защитной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0F59E3">
        <w:rPr>
          <w:rFonts w:ascii="Times New Roman" w:hAnsi="Times New Roman"/>
          <w:kern w:val="24"/>
        </w:rPr>
        <w:softHyphen/>
        <w:t>ния и кормов.</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9.1.8. Санитарно-защитные зоны объектов размещения (полигонов) твердых бытовых отходов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0F59E3">
          <w:rPr>
            <w:rFonts w:ascii="Times New Roman" w:hAnsi="Times New Roman"/>
            <w:kern w:val="24"/>
          </w:rPr>
          <w:t>500 м</w:t>
        </w:r>
      </w:smartTag>
      <w:r w:rsidRPr="000F59E3">
        <w:rPr>
          <w:rFonts w:ascii="Times New Roman" w:hAnsi="Times New Roman"/>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9.1.9. Санитарно-защитные зоны для канализационных очистных сооружений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Принимаются в соответствии с требованиями СанПиН 2.2.1/2.1.1.1200-03 по таблице.</w:t>
      </w:r>
    </w:p>
    <w:tbl>
      <w:tblPr>
        <w:tblW w:w="0" w:type="dxa"/>
        <w:jc w:val="right"/>
        <w:tblLayout w:type="fixed"/>
        <w:tblCellMar>
          <w:left w:w="40" w:type="dxa"/>
          <w:right w:w="40" w:type="dxa"/>
        </w:tblCellMar>
        <w:tblLook w:val="04A0" w:firstRow="1" w:lastRow="0" w:firstColumn="1" w:lastColumn="0" w:noHBand="0" w:noVBand="1"/>
      </w:tblPr>
      <w:tblGrid>
        <w:gridCol w:w="3859"/>
        <w:gridCol w:w="1277"/>
        <w:gridCol w:w="1267"/>
        <w:gridCol w:w="1565"/>
        <w:gridCol w:w="1621"/>
      </w:tblGrid>
      <w:tr w:rsidR="000F59E3" w:rsidRPr="000F59E3" w:rsidTr="00703AAD">
        <w:trPr>
          <w:trHeight w:val="530"/>
          <w:jc w:val="right"/>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Расстояние в м при расчетной производительности очистных сооружений, тыс. куб. м/сутки</w:t>
            </w:r>
          </w:p>
        </w:tc>
      </w:tr>
      <w:tr w:rsidR="000F59E3" w:rsidRPr="000F59E3" w:rsidTr="00703AAD">
        <w:trPr>
          <w:trHeight w:val="417"/>
          <w:jc w:val="right"/>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ind w:firstLine="0"/>
              <w:jc w:val="left"/>
              <w:rPr>
                <w:rFonts w:ascii="Times New Roman" w:hAnsi="Times New Roman"/>
                <w:kern w:val="24"/>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jc w:val="center"/>
              <w:rPr>
                <w:rFonts w:ascii="Times New Roman" w:hAnsi="Times New Roman"/>
                <w:kern w:val="24"/>
              </w:rPr>
            </w:pPr>
            <w:r w:rsidRPr="000F59E3">
              <w:rPr>
                <w:rFonts w:ascii="Times New Roman" w:hAnsi="Times New Roman"/>
                <w:kern w:val="24"/>
              </w:rPr>
              <w:t>более 50,0 до 280</w:t>
            </w:r>
          </w:p>
        </w:tc>
      </w:tr>
      <w:tr w:rsidR="000F59E3" w:rsidRPr="000F59E3" w:rsidTr="00703AAD">
        <w:trPr>
          <w:trHeight w:val="430"/>
          <w:jc w:val="right"/>
        </w:trPr>
        <w:tc>
          <w:tcPr>
            <w:tcW w:w="3859"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30</w:t>
            </w:r>
          </w:p>
        </w:tc>
      </w:tr>
      <w:tr w:rsidR="000F59E3" w:rsidRPr="000F59E3" w:rsidTr="00703AAD">
        <w:trPr>
          <w:trHeight w:val="1087"/>
          <w:jc w:val="right"/>
        </w:trPr>
        <w:tc>
          <w:tcPr>
            <w:tcW w:w="3859"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kern w:val="24"/>
              </w:rPr>
            </w:pPr>
            <w:r w:rsidRPr="000F59E3">
              <w:rPr>
                <w:rFonts w:ascii="Times New Roman" w:hAnsi="Times New Roman"/>
                <w:kern w:val="24"/>
              </w:rPr>
              <w:t>500</w:t>
            </w:r>
          </w:p>
        </w:tc>
      </w:tr>
      <w:tr w:rsidR="000F59E3" w:rsidRPr="000F59E3" w:rsidTr="00703AAD">
        <w:trPr>
          <w:trHeight w:val="1087"/>
          <w:jc w:val="right"/>
        </w:trPr>
        <w:tc>
          <w:tcPr>
            <w:tcW w:w="3859" w:type="dxa"/>
            <w:tcBorders>
              <w:top w:val="single" w:sz="6" w:space="0" w:color="auto"/>
              <w:left w:val="single" w:sz="6" w:space="0" w:color="auto"/>
              <w:bottom w:val="single" w:sz="6" w:space="0" w:color="auto"/>
              <w:right w:val="single" w:sz="6"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400</w:t>
            </w:r>
          </w:p>
        </w:tc>
      </w:tr>
      <w:tr w:rsidR="000F59E3" w:rsidRPr="000F59E3" w:rsidTr="00703AAD">
        <w:trPr>
          <w:trHeight w:val="308"/>
          <w:jc w:val="right"/>
        </w:trPr>
        <w:tc>
          <w:tcPr>
            <w:tcW w:w="3859" w:type="dxa"/>
            <w:tcBorders>
              <w:top w:val="single" w:sz="6" w:space="0" w:color="auto"/>
              <w:left w:val="single" w:sz="6" w:space="0" w:color="auto"/>
              <w:bottom w:val="single" w:sz="6" w:space="0" w:color="auto"/>
              <w:right w:val="single" w:sz="6"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0F59E3" w:rsidRPr="000F59E3" w:rsidRDefault="000F59E3" w:rsidP="00703AAD">
            <w:pPr>
              <w:widowControl w:val="0"/>
              <w:ind w:firstLine="0"/>
              <w:rPr>
                <w:rFonts w:ascii="Times New Roman" w:hAnsi="Times New Roman"/>
                <w:kern w:val="24"/>
              </w:rPr>
            </w:pPr>
          </w:p>
        </w:tc>
        <w:tc>
          <w:tcPr>
            <w:tcW w:w="1267" w:type="dxa"/>
            <w:tcBorders>
              <w:top w:val="single" w:sz="6" w:space="0" w:color="auto"/>
              <w:left w:val="single" w:sz="6" w:space="0" w:color="auto"/>
              <w:bottom w:val="single" w:sz="6" w:space="0" w:color="auto"/>
              <w:right w:val="single" w:sz="6" w:space="0" w:color="auto"/>
            </w:tcBorders>
            <w:vAlign w:val="center"/>
          </w:tcPr>
          <w:p w:rsidR="000F59E3" w:rsidRPr="000F59E3" w:rsidRDefault="000F59E3" w:rsidP="00703AAD">
            <w:pPr>
              <w:widowControl w:val="0"/>
              <w:ind w:firstLine="0"/>
              <w:rPr>
                <w:rFonts w:ascii="Times New Roman" w:hAnsi="Times New Roman"/>
                <w:kern w:val="24"/>
              </w:rPr>
            </w:pPr>
          </w:p>
        </w:tc>
        <w:tc>
          <w:tcPr>
            <w:tcW w:w="1565" w:type="dxa"/>
            <w:tcBorders>
              <w:top w:val="single" w:sz="6" w:space="0" w:color="auto"/>
              <w:left w:val="single" w:sz="6" w:space="0" w:color="auto"/>
              <w:bottom w:val="single" w:sz="6" w:space="0" w:color="auto"/>
              <w:right w:val="single" w:sz="6" w:space="0" w:color="auto"/>
            </w:tcBorders>
            <w:vAlign w:val="center"/>
          </w:tcPr>
          <w:p w:rsidR="000F59E3" w:rsidRPr="000F59E3" w:rsidRDefault="000F59E3" w:rsidP="00703AAD">
            <w:pPr>
              <w:widowControl w:val="0"/>
              <w:ind w:firstLine="0"/>
              <w:rPr>
                <w:rFonts w:ascii="Times New Roman" w:hAnsi="Times New Roman"/>
                <w:kern w:val="24"/>
              </w:rPr>
            </w:pPr>
          </w:p>
        </w:tc>
        <w:tc>
          <w:tcPr>
            <w:tcW w:w="1621" w:type="dxa"/>
            <w:tcBorders>
              <w:top w:val="single" w:sz="6" w:space="0" w:color="auto"/>
              <w:left w:val="single" w:sz="6" w:space="0" w:color="auto"/>
              <w:bottom w:val="single" w:sz="6" w:space="0" w:color="auto"/>
              <w:right w:val="single" w:sz="6" w:space="0" w:color="auto"/>
            </w:tcBorders>
            <w:vAlign w:val="center"/>
          </w:tcPr>
          <w:p w:rsidR="000F59E3" w:rsidRPr="000F59E3" w:rsidRDefault="000F59E3" w:rsidP="00703AAD">
            <w:pPr>
              <w:widowControl w:val="0"/>
              <w:ind w:firstLine="0"/>
              <w:rPr>
                <w:rFonts w:ascii="Times New Roman" w:hAnsi="Times New Roman"/>
                <w:kern w:val="24"/>
              </w:rPr>
            </w:pPr>
          </w:p>
        </w:tc>
      </w:tr>
      <w:tr w:rsidR="000F59E3" w:rsidRPr="000F59E3" w:rsidTr="00703AAD">
        <w:trPr>
          <w:trHeight w:val="257"/>
          <w:jc w:val="right"/>
        </w:trPr>
        <w:tc>
          <w:tcPr>
            <w:tcW w:w="3859" w:type="dxa"/>
            <w:tcBorders>
              <w:top w:val="single" w:sz="6" w:space="0" w:color="auto"/>
              <w:left w:val="single" w:sz="6" w:space="0" w:color="auto"/>
              <w:bottom w:val="single" w:sz="6" w:space="0" w:color="auto"/>
              <w:right w:val="single" w:sz="6"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1 000</w:t>
            </w:r>
          </w:p>
        </w:tc>
      </w:tr>
      <w:tr w:rsidR="000F59E3" w:rsidRPr="000F59E3" w:rsidTr="00703AAD">
        <w:trPr>
          <w:trHeight w:val="105"/>
          <w:jc w:val="right"/>
        </w:trPr>
        <w:tc>
          <w:tcPr>
            <w:tcW w:w="3859" w:type="dxa"/>
            <w:tcBorders>
              <w:top w:val="single" w:sz="6" w:space="0" w:color="auto"/>
              <w:left w:val="single" w:sz="6" w:space="0" w:color="auto"/>
              <w:bottom w:val="single" w:sz="6" w:space="0" w:color="auto"/>
              <w:right w:val="single" w:sz="6"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1 000</w:t>
            </w:r>
          </w:p>
        </w:tc>
      </w:tr>
      <w:tr w:rsidR="000F59E3" w:rsidRPr="000F59E3" w:rsidTr="00703AAD">
        <w:trPr>
          <w:trHeight w:val="250"/>
          <w:jc w:val="right"/>
        </w:trPr>
        <w:tc>
          <w:tcPr>
            <w:tcW w:w="3859" w:type="dxa"/>
            <w:tcBorders>
              <w:top w:val="single" w:sz="6" w:space="0" w:color="auto"/>
              <w:left w:val="single" w:sz="6" w:space="0" w:color="auto"/>
              <w:bottom w:val="single" w:sz="6" w:space="0" w:color="auto"/>
              <w:right w:val="single" w:sz="6" w:space="0" w:color="auto"/>
            </w:tcBorders>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300</w:t>
            </w:r>
          </w:p>
        </w:tc>
      </w:tr>
    </w:tbl>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w:t>
      </w:r>
      <w:r w:rsidRPr="000F59E3">
        <w:rPr>
          <w:rFonts w:ascii="Times New Roman" w:hAnsi="Times New Roman"/>
          <w:kern w:val="24"/>
        </w:rPr>
        <w:lastRenderedPageBreak/>
        <w:t>обработки осадка следует устанавливать по решению главного государственного санитарного врача по Воронежской области.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Для полей фильтрации площадью до </w:t>
      </w:r>
      <w:smartTag w:uri="urn:schemas-microsoft-com:office:smarttags" w:element="metricconverter">
        <w:smartTagPr>
          <w:attr w:name="ProductID" w:val="0,5 га"/>
        </w:smartTagPr>
        <w:r w:rsidRPr="000F59E3">
          <w:rPr>
            <w:rFonts w:ascii="Times New Roman" w:hAnsi="Times New Roman"/>
            <w:kern w:val="24"/>
          </w:rPr>
          <w:t>0,5 га</w:t>
        </w:r>
      </w:smartTag>
      <w:r w:rsidRPr="000F59E3">
        <w:rPr>
          <w:rFonts w:ascii="Times New Roman" w:hAnsi="Times New Roman"/>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0F59E3">
          <w:rPr>
            <w:rFonts w:ascii="Times New Roman" w:hAnsi="Times New Roman"/>
            <w:kern w:val="24"/>
          </w:rPr>
          <w:t>1,0 га</w:t>
        </w:r>
      </w:smartTag>
      <w:r w:rsidRPr="000F59E3">
        <w:rPr>
          <w:rFonts w:ascii="Times New Roman" w:hAnsi="Times New Roman"/>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0F59E3">
          <w:rPr>
            <w:rFonts w:ascii="Times New Roman" w:hAnsi="Times New Roman"/>
            <w:kern w:val="24"/>
          </w:rPr>
          <w:t>50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0F59E3">
          <w:rPr>
            <w:rFonts w:ascii="Times New Roman" w:hAnsi="Times New Roman"/>
            <w:kern w:val="24"/>
          </w:rPr>
          <w:t>25 м</w:t>
        </w:r>
      </w:smartTag>
      <w:r w:rsidRPr="000F59E3">
        <w:rPr>
          <w:rFonts w:ascii="Times New Roman" w:hAnsi="Times New Roman"/>
          <w:kern w:val="24"/>
        </w:rPr>
        <w:t xml:space="preserve">, от септиков - </w:t>
      </w:r>
      <w:smartTag w:uri="urn:schemas-microsoft-com:office:smarttags" w:element="metricconverter">
        <w:smartTagPr>
          <w:attr w:name="ProductID" w:val="5 м"/>
        </w:smartTagPr>
        <w:r w:rsidRPr="000F59E3">
          <w:rPr>
            <w:rFonts w:ascii="Times New Roman" w:hAnsi="Times New Roman"/>
            <w:kern w:val="24"/>
          </w:rPr>
          <w:t>5 м</w:t>
        </w:r>
      </w:smartTag>
      <w:r w:rsidRPr="000F59E3">
        <w:rPr>
          <w:rFonts w:ascii="Times New Roman" w:hAnsi="Times New Roman"/>
          <w:kern w:val="24"/>
        </w:rPr>
        <w:t xml:space="preserve">, от фильтрующих колодцев - </w:t>
      </w:r>
      <w:smartTag w:uri="urn:schemas-microsoft-com:office:smarttags" w:element="metricconverter">
        <w:smartTagPr>
          <w:attr w:name="ProductID" w:val="8 м"/>
        </w:smartTagPr>
        <w:r w:rsidRPr="000F59E3">
          <w:rPr>
            <w:rFonts w:ascii="Times New Roman" w:hAnsi="Times New Roman"/>
            <w:kern w:val="24"/>
          </w:rPr>
          <w:t>8 м</w:t>
        </w:r>
      </w:smartTag>
      <w:r w:rsidRPr="000F59E3">
        <w:rPr>
          <w:rFonts w:ascii="Times New Roman" w:hAnsi="Times New Roman"/>
          <w:kern w:val="24"/>
        </w:rPr>
        <w:t xml:space="preserve">, от выгребных ям - </w:t>
      </w:r>
      <w:smartTag w:uri="urn:schemas-microsoft-com:office:smarttags" w:element="metricconverter">
        <w:smartTagPr>
          <w:attr w:name="ProductID" w:val="8 м"/>
        </w:smartTagPr>
        <w:r w:rsidRPr="000F59E3">
          <w:rPr>
            <w:rFonts w:ascii="Times New Roman" w:hAnsi="Times New Roman"/>
            <w:kern w:val="24"/>
          </w:rPr>
          <w:t>8 м</w:t>
        </w:r>
      </w:smartTag>
      <w:r w:rsidRPr="000F59E3">
        <w:rPr>
          <w:rFonts w:ascii="Times New Roman" w:hAnsi="Times New Roman"/>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0F59E3">
          <w:rPr>
            <w:rFonts w:ascii="Times New Roman" w:hAnsi="Times New Roman"/>
            <w:kern w:val="24"/>
          </w:rPr>
          <w:t>50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 xml:space="preserve">, закрытого типа - </w:t>
      </w:r>
      <w:smartTag w:uri="urn:schemas-microsoft-com:office:smarttags" w:element="metricconverter">
        <w:smartTagPr>
          <w:attr w:name="ProductID" w:val="50 м"/>
        </w:smartTagPr>
        <w:r w:rsidRPr="000F59E3">
          <w:rPr>
            <w:rFonts w:ascii="Times New Roman" w:hAnsi="Times New Roman"/>
            <w:kern w:val="24"/>
          </w:rPr>
          <w:t>50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Кроме того, устанавливаются санитарно-защитные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от сливных станций - </w:t>
      </w:r>
      <w:smartTag w:uri="urn:schemas-microsoft-com:office:smarttags" w:element="metricconverter">
        <w:smartTagPr>
          <w:attr w:name="ProductID" w:val="300 м"/>
        </w:smartTagPr>
        <w:r w:rsidRPr="000F59E3">
          <w:rPr>
            <w:rFonts w:ascii="Times New Roman" w:hAnsi="Times New Roman"/>
            <w:kern w:val="24"/>
          </w:rPr>
          <w:t>300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от шламонакопителей - в зависимости от состава и свойств шлама по согласованию с органами Роспотребнадзора;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0F59E3">
          <w:rPr>
            <w:rFonts w:ascii="Times New Roman" w:hAnsi="Times New Roman"/>
            <w:kern w:val="24"/>
          </w:rPr>
          <w:t>100 м</w:t>
        </w:r>
      </w:smartTag>
      <w:r w:rsidRPr="000F59E3">
        <w:rPr>
          <w:rFonts w:ascii="Times New Roman" w:hAnsi="Times New Roman"/>
          <w:kern w:val="24"/>
        </w:rPr>
        <w:t>.</w:t>
      </w:r>
    </w:p>
    <w:p w:rsidR="000F59E3" w:rsidRPr="000F59E3" w:rsidRDefault="000F59E3" w:rsidP="000F59E3">
      <w:pPr>
        <w:widowControl w:val="0"/>
        <w:numPr>
          <w:ilvl w:val="2"/>
          <w:numId w:val="2"/>
        </w:numPr>
        <w:ind w:firstLine="709"/>
        <w:rPr>
          <w:rFonts w:ascii="Times New Roman" w:hAnsi="Times New Roman"/>
          <w:bCs/>
        </w:rPr>
      </w:pPr>
      <w:bookmarkStart w:id="175" w:name="_Toc286742619"/>
      <w:bookmarkStart w:id="176" w:name="_Toc283904180"/>
      <w:bookmarkStart w:id="177" w:name="_Toc280099520"/>
      <w:r w:rsidRPr="000F59E3">
        <w:rPr>
          <w:rFonts w:ascii="Times New Roman" w:hAnsi="Times New Roman"/>
          <w:bCs/>
        </w:rPr>
        <w:t>Статья 9.2. Ограничения инженерно-транспортных коммуникаций</w:t>
      </w:r>
      <w:bookmarkEnd w:id="175"/>
      <w:bookmarkEnd w:id="176"/>
      <w:bookmarkEnd w:id="177"/>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9.2.1. Полоса отвода и придорожная полоса автомобильных дорог.</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0F59E3" w:rsidRPr="000F59E3" w:rsidRDefault="000F59E3" w:rsidP="000F59E3">
      <w:pPr>
        <w:widowControl w:val="0"/>
        <w:numPr>
          <w:ilvl w:val="0"/>
          <w:numId w:val="4"/>
        </w:numPr>
        <w:ind w:left="0" w:firstLine="709"/>
        <w:rPr>
          <w:rFonts w:ascii="Times New Roman" w:hAnsi="Times New Roman"/>
          <w:kern w:val="24"/>
        </w:rPr>
      </w:pPr>
      <w:r w:rsidRPr="000F59E3">
        <w:rPr>
          <w:rFonts w:ascii="Times New Roman" w:hAnsi="Times New Roman"/>
          <w:kern w:val="24"/>
        </w:rPr>
        <w:t>В пределах полосы отвода автомобильной дороги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строительство жилых и общественных зданий, складов;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0F59E3">
        <w:rPr>
          <w:rFonts w:ascii="Times New Roman" w:hAnsi="Times New Roman"/>
          <w:kern w:val="24"/>
        </w:rPr>
        <w:softHyphen/>
        <w:t>рожного движения.</w:t>
      </w:r>
    </w:p>
    <w:p w:rsidR="000F59E3" w:rsidRPr="000F59E3" w:rsidRDefault="000F59E3" w:rsidP="000F59E3">
      <w:pPr>
        <w:widowControl w:val="0"/>
        <w:numPr>
          <w:ilvl w:val="0"/>
          <w:numId w:val="4"/>
        </w:numPr>
        <w:ind w:left="0" w:firstLine="709"/>
        <w:rPr>
          <w:rFonts w:ascii="Times New Roman" w:hAnsi="Times New Roman"/>
          <w:kern w:val="24"/>
        </w:rPr>
      </w:pPr>
      <w:r w:rsidRPr="000F59E3">
        <w:rPr>
          <w:rFonts w:ascii="Times New Roman" w:hAnsi="Times New Roman"/>
          <w:kern w:val="24"/>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9.2.2. Полоса отвода, охранная зона железной дороги*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1) Полосы отвода*. В полосу отвода на железнодорожном транспорте входят зе</w:t>
      </w:r>
      <w:r w:rsidRPr="000F59E3">
        <w:rPr>
          <w:rFonts w:ascii="Times New Roman" w:hAnsi="Times New Roman"/>
          <w:kern w:val="24"/>
        </w:rPr>
        <w:softHyphen/>
        <w:t>мельные участки, прилегающие к железнодорожным путям, земельные участки, предна</w:t>
      </w:r>
      <w:r w:rsidRPr="000F59E3">
        <w:rPr>
          <w:rFonts w:ascii="Times New Roman" w:hAnsi="Times New Roman"/>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охранные зоны, необходимые для обеспечения сохранности, прочности и устойчи</w:t>
      </w:r>
      <w:r w:rsidRPr="000F59E3">
        <w:rPr>
          <w:rFonts w:ascii="Times New Roman" w:hAnsi="Times New Roman"/>
          <w:kern w:val="24"/>
        </w:rPr>
        <w:softHyphen/>
        <w:t>вости объектов железнодорожного транспорта (далее - охранные зоны) включаются зе</w:t>
      </w:r>
      <w:r w:rsidRPr="000F59E3">
        <w:rPr>
          <w:rFonts w:ascii="Times New Roman" w:hAnsi="Times New Roman"/>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0F59E3">
        <w:rPr>
          <w:rFonts w:ascii="Times New Roman" w:hAnsi="Times New Roman"/>
          <w:kern w:val="24"/>
        </w:rPr>
        <w:softHyphen/>
        <w:t>гающие к земельным участкам, предназначенным для размещения объектов железнодо</w:t>
      </w:r>
      <w:r w:rsidRPr="000F59E3">
        <w:rPr>
          <w:rFonts w:ascii="Times New Roman" w:hAnsi="Times New Roman"/>
          <w:kern w:val="24"/>
        </w:rPr>
        <w:softHyphen/>
        <w:t>рожного транспорта и обеспечения защиты железнодорожного пути от снежных и песча</w:t>
      </w:r>
      <w:r w:rsidRPr="000F59E3">
        <w:rPr>
          <w:rFonts w:ascii="Times New Roman" w:hAnsi="Times New Roman"/>
          <w:kern w:val="24"/>
        </w:rPr>
        <w:softHyphen/>
        <w:t>ных заносов и других негативных воздействий.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В границах полосы отвода в целях обеспечения безопасности движения и экс</w:t>
      </w:r>
      <w:r w:rsidRPr="000F59E3">
        <w:rPr>
          <w:rFonts w:ascii="Times New Roman" w:hAnsi="Times New Roman"/>
          <w:kern w:val="24"/>
        </w:rPr>
        <w:softHyphen/>
        <w:t>плуатации железнодорожного транспорта заинтересованная организация обязана обеспе</w:t>
      </w:r>
      <w:r w:rsidRPr="000F59E3">
        <w:rPr>
          <w:rFonts w:ascii="Times New Roman" w:hAnsi="Times New Roman"/>
          <w:kern w:val="24"/>
        </w:rPr>
        <w:softHyphen/>
        <w:t>чить следующий режим использования земельных участков: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0F59E3">
        <w:rPr>
          <w:rFonts w:ascii="Times New Roman" w:hAnsi="Times New Roman"/>
          <w:kern w:val="24"/>
        </w:rPr>
        <w:softHyphen/>
        <w:t>щение каких-либо зданий и сооружений, проведение сельскохозяйственных работ;</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 не допускать в местах прилегания к лесным массивам скопление сухостоя, валеж</w:t>
      </w:r>
      <w:r w:rsidRPr="000F59E3">
        <w:rPr>
          <w:rFonts w:ascii="Times New Roman" w:hAnsi="Times New Roman"/>
          <w:kern w:val="24"/>
        </w:rPr>
        <w:softHyphen/>
        <w:t>ника, порубочных остатков и других горючих материалов;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0F59E3">
          <w:rPr>
            <w:rFonts w:ascii="Times New Roman" w:hAnsi="Times New Roman"/>
            <w:kern w:val="24"/>
          </w:rPr>
          <w:t>5 метров</w:t>
        </w:r>
      </w:smartTag>
      <w:r w:rsidRPr="000F59E3">
        <w:rPr>
          <w:rFonts w:ascii="Times New Roman" w:hAnsi="Times New Roman"/>
          <w:kern w:val="24"/>
        </w:rPr>
        <w:t xml:space="preserve"> или минерализованной полосой шириной не менее </w:t>
      </w:r>
      <w:smartTag w:uri="urn:schemas-microsoft-com:office:smarttags" w:element="metricconverter">
        <w:smartTagPr>
          <w:attr w:name="ProductID" w:val="3 метров"/>
        </w:smartTagPr>
        <w:r w:rsidRPr="000F59E3">
          <w:rPr>
            <w:rFonts w:ascii="Times New Roman" w:hAnsi="Times New Roman"/>
            <w:kern w:val="24"/>
          </w:rPr>
          <w:t>3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Размещение инженерных коммуникаций, линий электропередачи, связи, магист</w:t>
      </w:r>
      <w:r w:rsidRPr="000F59E3">
        <w:rPr>
          <w:rFonts w:ascii="Times New Roman" w:hAnsi="Times New Roman"/>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0F59E3">
        <w:rPr>
          <w:rFonts w:ascii="Times New Roman" w:hAnsi="Times New Roman"/>
          <w:kern w:val="24"/>
        </w:rPr>
        <w:softHyphen/>
        <w:t>го транспорта наружную рекламу. Такая реклама должна соответствовать требованиям,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4). В границах охранных зон в целях обеспечения безопасности движения и эксплуа</w:t>
      </w:r>
      <w:r w:rsidRPr="000F59E3">
        <w:rPr>
          <w:rFonts w:ascii="Times New Roman" w:hAnsi="Times New Roman"/>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0F59E3">
        <w:rPr>
          <w:rFonts w:ascii="Times New Roman" w:hAnsi="Times New Roman"/>
          <w:kern w:val="24"/>
        </w:rPr>
        <w:softHyphen/>
        <w:t>дение земляных работ, за исключением случаев, когда осуществление указанной деятель</w:t>
      </w:r>
      <w:r w:rsidRPr="000F59E3">
        <w:rPr>
          <w:rFonts w:ascii="Times New Roman" w:hAnsi="Times New Roman"/>
          <w:kern w:val="24"/>
        </w:rPr>
        <w:softHyphen/>
        <w:t>ности необходимо для обеспечения устойчивой, бесперебойной и безопасной работы же</w:t>
      </w:r>
      <w:r w:rsidRPr="000F59E3">
        <w:rPr>
          <w:rFonts w:ascii="Times New Roman" w:hAnsi="Times New Roman"/>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распашка земель;</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выпас скота;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г) выпуск поверхностных и хозяйственно-бытовых вод.</w:t>
      </w:r>
    </w:p>
    <w:p w:rsidR="000F59E3" w:rsidRPr="000F59E3" w:rsidRDefault="000F59E3" w:rsidP="000F59E3">
      <w:pPr>
        <w:widowControl w:val="0"/>
        <w:ind w:firstLine="709"/>
        <w:rPr>
          <w:rFonts w:ascii="Times New Roman" w:hAnsi="Times New Roman"/>
          <w:kern w:val="24"/>
        </w:rPr>
      </w:pP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**Приказ Минтранса РФ от 6 августа 2008г. №126</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9.2.3. Охранные зоны магистральных газопроводов и газораспределительных сетей*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газораспределительных сетей устанавливаются следующие охранные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0F59E3">
          <w:rPr>
            <w:rFonts w:ascii="Times New Roman" w:hAnsi="Times New Roman"/>
            <w:kern w:val="24"/>
          </w:rPr>
          <w:t>2 м</w:t>
        </w:r>
      </w:smartTag>
      <w:r w:rsidRPr="000F59E3">
        <w:rPr>
          <w:rFonts w:ascii="Times New Roman" w:hAnsi="Times New Roman"/>
          <w:kern w:val="24"/>
        </w:rPr>
        <w:t>, с каждой стороны газопровода;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0F59E3">
          <w:rPr>
            <w:rFonts w:ascii="Times New Roman" w:hAnsi="Times New Roman"/>
            <w:kern w:val="24"/>
          </w:rPr>
          <w:t>3 метров</w:t>
        </w:r>
      </w:smartTag>
      <w:r w:rsidRPr="000F59E3">
        <w:rPr>
          <w:rFonts w:ascii="Times New Roman" w:hAnsi="Times New Roman"/>
          <w:kern w:val="24"/>
        </w:rPr>
        <w:t xml:space="preserve"> от газопровода со стороны провода и </w:t>
      </w:r>
      <w:smartTag w:uri="urn:schemas-microsoft-com:office:smarttags" w:element="metricconverter">
        <w:smartTagPr>
          <w:attr w:name="ProductID" w:val="2 метров"/>
        </w:smartTagPr>
        <w:r w:rsidRPr="000F59E3">
          <w:rPr>
            <w:rFonts w:ascii="Times New Roman" w:hAnsi="Times New Roman"/>
            <w:kern w:val="24"/>
          </w:rPr>
          <w:t>2 метров</w:t>
        </w:r>
      </w:smartTag>
      <w:r w:rsidRPr="000F59E3">
        <w:rPr>
          <w:rFonts w:ascii="Times New Roman" w:hAnsi="Times New Roman"/>
          <w:kern w:val="24"/>
        </w:rPr>
        <w:t xml:space="preserve"> - с противоположной стороны;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0F59E3">
          <w:rPr>
            <w:rFonts w:ascii="Times New Roman" w:hAnsi="Times New Roman"/>
            <w:kern w:val="24"/>
          </w:rPr>
          <w:t>10 метров</w:t>
        </w:r>
      </w:smartTag>
      <w:r w:rsidRPr="000F59E3">
        <w:rPr>
          <w:rFonts w:ascii="Times New Roman" w:hAnsi="Times New Roman"/>
          <w:kern w:val="24"/>
        </w:rPr>
        <w:t xml:space="preserve"> от границ этих объектов. Для газорегуляторных пунктов, пристроенных к зданиям, охранная зона не регламентируется;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0F59E3">
          <w:rPr>
            <w:rFonts w:ascii="Times New Roman" w:hAnsi="Times New Roman"/>
            <w:kern w:val="24"/>
          </w:rPr>
          <w:t>6 метров</w:t>
        </w:r>
      </w:smartTag>
      <w:r w:rsidRPr="000F59E3">
        <w:rPr>
          <w:rFonts w:ascii="Times New Roman" w:hAnsi="Times New Roman"/>
          <w:kern w:val="24"/>
        </w:rPr>
        <w:t xml:space="preserve">, по </w:t>
      </w:r>
      <w:smartTag w:uri="urn:schemas-microsoft-com:office:smarttags" w:element="metricconverter">
        <w:smartTagPr>
          <w:attr w:name="ProductID" w:val="3 метра"/>
        </w:smartTagPr>
        <w:r w:rsidRPr="000F59E3">
          <w:rPr>
            <w:rFonts w:ascii="Times New Roman" w:hAnsi="Times New Roman"/>
            <w:kern w:val="24"/>
          </w:rPr>
          <w:t>3 метра</w:t>
        </w:r>
      </w:smartTag>
      <w:r w:rsidRPr="000F59E3">
        <w:rPr>
          <w:rFonts w:ascii="Times New Roman" w:hAnsi="Times New Roman"/>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9.2.4. Охранные зоны магистральных трубопроводов*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Охранные зоны устанавливаются:</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0F59E3">
          <w:rPr>
            <w:rFonts w:ascii="Times New Roman" w:hAnsi="Times New Roman"/>
            <w:kern w:val="24"/>
          </w:rPr>
          <w:t>25 метрах</w:t>
        </w:r>
      </w:smartTag>
      <w:r w:rsidRPr="000F59E3">
        <w:rPr>
          <w:rFonts w:ascii="Times New Roman" w:hAnsi="Times New Roman"/>
          <w:kern w:val="24"/>
        </w:rPr>
        <w:t xml:space="preserve"> от оси трубопровода с каждой стороны;</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0F59E3">
          <w:rPr>
            <w:rFonts w:ascii="Times New Roman" w:hAnsi="Times New Roman"/>
            <w:kern w:val="24"/>
          </w:rPr>
          <w:t>100 метрах</w:t>
        </w:r>
      </w:smartTag>
      <w:r w:rsidRPr="000F59E3">
        <w:rPr>
          <w:rFonts w:ascii="Times New Roman" w:hAnsi="Times New Roman"/>
          <w:kern w:val="24"/>
        </w:rPr>
        <w:t xml:space="preserve"> от оси трубопровода с каждой стороны;</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0F59E3">
          <w:rPr>
            <w:rFonts w:ascii="Times New Roman" w:hAnsi="Times New Roman"/>
            <w:kern w:val="24"/>
          </w:rPr>
          <w:t>100 метров</w:t>
        </w:r>
      </w:smartTag>
      <w:r w:rsidRPr="000F59E3">
        <w:rPr>
          <w:rFonts w:ascii="Times New Roman" w:hAnsi="Times New Roman"/>
          <w:kern w:val="24"/>
        </w:rPr>
        <w:t xml:space="preserve"> с каждой стороны;</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0F59E3">
          <w:rPr>
            <w:rFonts w:ascii="Times New Roman" w:hAnsi="Times New Roman"/>
            <w:kern w:val="24"/>
          </w:rPr>
          <w:t>50 метров</w:t>
        </w:r>
      </w:smartTag>
      <w:r w:rsidRPr="000F59E3">
        <w:rPr>
          <w:rFonts w:ascii="Times New Roman" w:hAnsi="Times New Roman"/>
          <w:kern w:val="24"/>
        </w:rPr>
        <w:t xml:space="preserve"> во все стороны;</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вокруг технологических установок подготовки продукции к транспорту, головных и </w:t>
      </w:r>
      <w:r w:rsidRPr="000F59E3">
        <w:rPr>
          <w:rFonts w:ascii="Times New Roman" w:hAnsi="Times New Roman"/>
          <w:kern w:val="24"/>
        </w:rPr>
        <w:lastRenderedPageBreak/>
        <w:t xml:space="preserve">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0F59E3">
          <w:rPr>
            <w:rFonts w:ascii="Times New Roman" w:hAnsi="Times New Roman"/>
            <w:kern w:val="24"/>
          </w:rPr>
          <w:t>100 метров</w:t>
        </w:r>
      </w:smartTag>
      <w:r w:rsidRPr="000F59E3">
        <w:rPr>
          <w:rFonts w:ascii="Times New Roman" w:hAnsi="Times New Roman"/>
          <w:kern w:val="24"/>
        </w:rPr>
        <w:t xml:space="preserve"> во все стороны.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Режим использования охранной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охранных зонах трубопроводов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перемещать, засыпать и ломать опознавательные и сигнальные знаки, контрольно -измерительные пункты;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устраивать всякого рода свалки, выливать растворы кислот, солей и щелочей;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е) разводить огонь и размещать какие-либо открытые или закрытые источники огня.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охранных зонах трубопроводов без письменного разрешения предприятий трубопроводного транспорта запрещается: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возводить любые постройки и сооружения;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 производить мелиоративные земляные работы, сооружать оросительные и осушительные системы;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 производить всякого рода открытые и подземные, горные, строительные, монтажные и взрывные работы, планировку грунта.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Ду - 1200мм – 300м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Ду - 1000мм – 250м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Ду – 700, 800мм – 200м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Ду – 500мм – 150м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Ду – 300мм – 100м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*»Правила охраны магистральных трубопроводов» (утв. постановлением Госгортехнадзора России от 22.04.1992г. №9 и Министерством топлива и энергетики России </w:t>
      </w:r>
      <w:r w:rsidRPr="000F59E3">
        <w:rPr>
          <w:rFonts w:ascii="Times New Roman" w:hAnsi="Times New Roman"/>
          <w:kern w:val="24"/>
        </w:rPr>
        <w:lastRenderedPageBreak/>
        <w:t>от 29.04.1992г.)</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9.2.5. Охранные зоны объектов электросетевого хозяйства*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Размеры охранных зон</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до 1 кВ - </w:t>
      </w:r>
      <w:smartTag w:uri="urn:schemas-microsoft-com:office:smarttags" w:element="metricconverter">
        <w:smartTagPr>
          <w:attr w:name="ProductID" w:val="2 м"/>
        </w:smartTagPr>
        <w:r w:rsidRPr="000F59E3">
          <w:rPr>
            <w:rFonts w:ascii="Times New Roman" w:hAnsi="Times New Roman"/>
            <w:kern w:val="24"/>
          </w:rPr>
          <w:t>2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1-20 кВ- </w:t>
      </w:r>
      <w:smartTag w:uri="urn:schemas-microsoft-com:office:smarttags" w:element="metricconverter">
        <w:smartTagPr>
          <w:attr w:name="ProductID" w:val="10 м"/>
        </w:smartTagPr>
        <w:r w:rsidRPr="000F59E3">
          <w:rPr>
            <w:rFonts w:ascii="Times New Roman" w:hAnsi="Times New Roman"/>
            <w:kern w:val="24"/>
          </w:rPr>
          <w:t>10 м</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35кВ-15м.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110кВ-20м.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F59E3">
          <w:rPr>
            <w:rFonts w:ascii="Times New Roman" w:hAnsi="Times New Roman"/>
            <w:kern w:val="24"/>
          </w:rPr>
          <w:t>1 метра</w:t>
        </w:r>
      </w:smartTag>
      <w:r w:rsidRPr="000F59E3">
        <w:rPr>
          <w:rFonts w:ascii="Times New Roman" w:hAnsi="Times New Roman"/>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F59E3">
          <w:rPr>
            <w:rFonts w:ascii="Times New Roman" w:hAnsi="Times New Roman"/>
            <w:kern w:val="24"/>
          </w:rPr>
          <w:t>0,6 метра</w:t>
        </w:r>
      </w:smartTag>
      <w:r w:rsidRPr="000F59E3">
        <w:rPr>
          <w:rFonts w:ascii="Times New Roman" w:hAnsi="Times New Roman"/>
          <w:kern w:val="24"/>
        </w:rPr>
        <w:t xml:space="preserve"> в сторону зданий и сооружений и на </w:t>
      </w:r>
      <w:smartTag w:uri="urn:schemas-microsoft-com:office:smarttags" w:element="metricconverter">
        <w:smartTagPr>
          <w:attr w:name="ProductID" w:val="1 метр"/>
        </w:smartTagPr>
        <w:r w:rsidRPr="000F59E3">
          <w:rPr>
            <w:rFonts w:ascii="Times New Roman" w:hAnsi="Times New Roman"/>
            <w:kern w:val="24"/>
          </w:rPr>
          <w:t>1 метр</w:t>
        </w:r>
      </w:smartTag>
      <w:r w:rsidRPr="000F59E3">
        <w:rPr>
          <w:rFonts w:ascii="Times New Roman" w:hAnsi="Times New Roman"/>
          <w:kern w:val="24"/>
        </w:rPr>
        <w:t xml:space="preserve"> в сторону проезжей части улицы);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В пределах охранных зон без письменного решения о согласовании сетевых организаций юридическим и физическим лицам запрещаются: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строительство, капитальный ремонт, реконструкция или снос зданий и сооружений;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горные, взрывные, мелиоративные работы, в том числе связанные с временным затоплением земель;</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посадка и вырубка деревьев и кустарников;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0F59E3">
          <w:rPr>
            <w:rFonts w:ascii="Times New Roman" w:hAnsi="Times New Roman"/>
            <w:kern w:val="24"/>
          </w:rPr>
          <w:t>4,5 метра</w:t>
        </w:r>
      </w:smartTag>
      <w:r w:rsidRPr="000F59E3">
        <w:rPr>
          <w:rFonts w:ascii="Times New Roman" w:hAnsi="Times New Roman"/>
          <w:kern w:val="24"/>
        </w:rPr>
        <w:t xml:space="preserve"> (в охранных зонах воздушных линий электропередачи);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ж) земляные работы на глубине более </w:t>
      </w:r>
      <w:smartTag w:uri="urn:schemas-microsoft-com:office:smarttags" w:element="metricconverter">
        <w:smartTagPr>
          <w:attr w:name="ProductID" w:val="0,3 метра"/>
        </w:smartTagPr>
        <w:r w:rsidRPr="000F59E3">
          <w:rPr>
            <w:rFonts w:ascii="Times New Roman" w:hAnsi="Times New Roman"/>
            <w:kern w:val="24"/>
          </w:rPr>
          <w:t>0,3 метра</w:t>
        </w:r>
      </w:smartTag>
      <w:r w:rsidRPr="000F59E3">
        <w:rPr>
          <w:rFonts w:ascii="Times New Roman" w:hAnsi="Times New Roman"/>
          <w:kern w:val="24"/>
        </w:rPr>
        <w:t xml:space="preserve"> (на вспахиваемых землях на глубине более </w:t>
      </w:r>
      <w:smartTag w:uri="urn:schemas-microsoft-com:office:smarttags" w:element="metricconverter">
        <w:smartTagPr>
          <w:attr w:name="ProductID" w:val="0,45 метра"/>
        </w:smartTagPr>
        <w:r w:rsidRPr="000F59E3">
          <w:rPr>
            <w:rFonts w:ascii="Times New Roman" w:hAnsi="Times New Roman"/>
            <w:kern w:val="24"/>
          </w:rPr>
          <w:t>0,45 метра</w:t>
        </w:r>
      </w:smartTag>
      <w:r w:rsidRPr="000F59E3">
        <w:rPr>
          <w:rFonts w:ascii="Times New Roman" w:hAnsi="Times New Roman"/>
          <w:kern w:val="24"/>
        </w:rPr>
        <w:t>), а также планировка грунта (в охранных зонах подземных кабельных линий электропередачи);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0F59E3">
          <w:rPr>
            <w:rFonts w:ascii="Times New Roman" w:hAnsi="Times New Roman"/>
            <w:kern w:val="24"/>
          </w:rPr>
          <w:t>3 метров</w:t>
        </w:r>
      </w:smartTag>
      <w:r w:rsidRPr="000F59E3">
        <w:rPr>
          <w:rFonts w:ascii="Times New Roman" w:hAnsi="Times New Roman"/>
          <w:kern w:val="24"/>
        </w:rPr>
        <w:t xml:space="preserve"> (в охранных зонах воздушных линий электропередачи);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0F59E3">
          <w:rPr>
            <w:rFonts w:ascii="Times New Roman" w:hAnsi="Times New Roman"/>
            <w:kern w:val="24"/>
          </w:rPr>
          <w:t>4 метров</w:t>
        </w:r>
      </w:smartTag>
      <w:r w:rsidRPr="000F59E3">
        <w:rPr>
          <w:rFonts w:ascii="Times New Roman" w:hAnsi="Times New Roman"/>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lastRenderedPageBreak/>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- 110 кВ – </w:t>
      </w:r>
      <w:smartTag w:uri="urn:schemas-microsoft-com:office:smarttags" w:element="metricconverter">
        <w:smartTagPr>
          <w:attr w:name="ProductID" w:val="20 метров"/>
        </w:smartTagPr>
        <w:r w:rsidRPr="000F59E3">
          <w:rPr>
            <w:rFonts w:ascii="Times New Roman" w:hAnsi="Times New Roman"/>
            <w:kern w:val="24"/>
          </w:rPr>
          <w:t>20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- 150-220 кВ – </w:t>
      </w:r>
      <w:smartTag w:uri="urn:schemas-microsoft-com:office:smarttags" w:element="metricconverter">
        <w:smartTagPr>
          <w:attr w:name="ProductID" w:val="25 метров"/>
        </w:smartTagPr>
        <w:r w:rsidRPr="000F59E3">
          <w:rPr>
            <w:rFonts w:ascii="Times New Roman" w:hAnsi="Times New Roman"/>
            <w:kern w:val="24"/>
          </w:rPr>
          <w:t>25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- 330-500 кВ – </w:t>
      </w:r>
      <w:smartTag w:uri="urn:schemas-microsoft-com:office:smarttags" w:element="metricconverter">
        <w:smartTagPr>
          <w:attr w:name="ProductID" w:val="30 метров"/>
        </w:smartTagPr>
        <w:r w:rsidRPr="000F59E3">
          <w:rPr>
            <w:rFonts w:ascii="Times New Roman" w:hAnsi="Times New Roman"/>
            <w:kern w:val="24"/>
          </w:rPr>
          <w:t>30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-- 750 кВ – </w:t>
      </w:r>
      <w:smartTag w:uri="urn:schemas-microsoft-com:office:smarttags" w:element="metricconverter">
        <w:smartTagPr>
          <w:attr w:name="ProductID" w:val="40 метров"/>
        </w:smartTagPr>
        <w:r w:rsidRPr="000F59E3">
          <w:rPr>
            <w:rFonts w:ascii="Times New Roman" w:hAnsi="Times New Roman"/>
            <w:kern w:val="24"/>
          </w:rPr>
          <w:t>40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- 1150 кВ – </w:t>
      </w:r>
      <w:smartTag w:uri="urn:schemas-microsoft-com:office:smarttags" w:element="metricconverter">
        <w:smartTagPr>
          <w:attr w:name="ProductID" w:val="55 метров"/>
        </w:smartTagPr>
        <w:r w:rsidRPr="000F59E3">
          <w:rPr>
            <w:rFonts w:ascii="Times New Roman" w:hAnsi="Times New Roman"/>
            <w:kern w:val="24"/>
          </w:rPr>
          <w:t>55 метров</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9.2.6. Охранная зона и санитарно-защитная зона линий связи*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4. На трассах кабельных и воздушных линий связи и линий радиофикации: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1) Охранные зоны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 устанавливаются охранные зоны:</w:t>
      </w:r>
    </w:p>
    <w:p w:rsidR="000F59E3" w:rsidRPr="000F59E3" w:rsidRDefault="000F59E3" w:rsidP="000F59E3">
      <w:pPr>
        <w:widowControl w:val="0"/>
        <w:tabs>
          <w:tab w:val="num" w:pos="1092"/>
        </w:tabs>
        <w:ind w:firstLine="709"/>
        <w:rPr>
          <w:rFonts w:ascii="Times New Roman" w:hAnsi="Times New Roman"/>
          <w:kern w:val="24"/>
        </w:rPr>
      </w:pPr>
      <w:r w:rsidRPr="000F59E3">
        <w:rPr>
          <w:rFonts w:ascii="Times New Roman" w:hAnsi="Times New Roman"/>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0F59E3">
          <w:rPr>
            <w:rFonts w:ascii="Times New Roman" w:hAnsi="Times New Roman"/>
            <w:kern w:val="24"/>
          </w:rPr>
          <w:t>2 метра</w:t>
        </w:r>
      </w:smartTag>
      <w:r w:rsidRPr="000F59E3">
        <w:rPr>
          <w:rFonts w:ascii="Times New Roman" w:hAnsi="Times New Roman"/>
          <w:kern w:val="24"/>
        </w:rPr>
        <w:t xml:space="preserve"> с каждой стороны;</w:t>
      </w:r>
    </w:p>
    <w:p w:rsidR="000F59E3" w:rsidRPr="000F59E3" w:rsidRDefault="000F59E3" w:rsidP="000F59E3">
      <w:pPr>
        <w:widowControl w:val="0"/>
        <w:tabs>
          <w:tab w:val="num" w:pos="1092"/>
        </w:tabs>
        <w:ind w:firstLine="709"/>
        <w:rPr>
          <w:rFonts w:ascii="Times New Roman" w:hAnsi="Times New Roman"/>
          <w:kern w:val="24"/>
        </w:rPr>
      </w:pPr>
      <w:r w:rsidRPr="000F59E3">
        <w:rPr>
          <w:rFonts w:ascii="Times New Roman" w:hAnsi="Times New Roman"/>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0F59E3">
          <w:rPr>
            <w:rFonts w:ascii="Times New Roman" w:hAnsi="Times New Roman"/>
            <w:kern w:val="24"/>
          </w:rPr>
          <w:t>100 метров</w:t>
        </w:r>
      </w:smartTag>
      <w:r w:rsidRPr="000F59E3">
        <w:rPr>
          <w:rFonts w:ascii="Times New Roman" w:hAnsi="Times New Roman"/>
          <w:kern w:val="24"/>
        </w:rPr>
        <w:t xml:space="preserve"> с каждой стороны;</w:t>
      </w:r>
    </w:p>
    <w:p w:rsidR="000F59E3" w:rsidRPr="000F59E3" w:rsidRDefault="000F59E3" w:rsidP="000F59E3">
      <w:pPr>
        <w:widowControl w:val="0"/>
        <w:tabs>
          <w:tab w:val="num" w:pos="1092"/>
        </w:tabs>
        <w:ind w:firstLine="709"/>
        <w:rPr>
          <w:rFonts w:ascii="Times New Roman" w:hAnsi="Times New Roman"/>
          <w:kern w:val="24"/>
        </w:rPr>
      </w:pPr>
      <w:r w:rsidRPr="000F59E3">
        <w:rPr>
          <w:rFonts w:ascii="Times New Roman" w:hAnsi="Times New Roman"/>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0F59E3">
          <w:rPr>
            <w:rFonts w:ascii="Times New Roman" w:hAnsi="Times New Roman"/>
            <w:kern w:val="24"/>
          </w:rPr>
          <w:t>3 метра</w:t>
        </w:r>
      </w:smartTag>
      <w:r w:rsidRPr="000F59E3">
        <w:rPr>
          <w:rFonts w:ascii="Times New Roman" w:hAnsi="Times New Roman"/>
          <w:kern w:val="24"/>
        </w:rPr>
        <w:t xml:space="preserve"> и от контуров заземления не менее чем на </w:t>
      </w:r>
      <w:smartTag w:uri="urn:schemas-microsoft-com:office:smarttags" w:element="metricconverter">
        <w:smartTagPr>
          <w:attr w:name="ProductID" w:val="2 метра"/>
        </w:smartTagPr>
        <w:r w:rsidRPr="000F59E3">
          <w:rPr>
            <w:rFonts w:ascii="Times New Roman" w:hAnsi="Times New Roman"/>
            <w:kern w:val="24"/>
          </w:rPr>
          <w:t>2 метра</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б) создаются просеки в лесных массивах и зеленых насаждениях:</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при высоте насаждений менее </w:t>
      </w:r>
      <w:smartTag w:uri="urn:schemas-microsoft-com:office:smarttags" w:element="metricconverter">
        <w:smartTagPr>
          <w:attr w:name="ProductID" w:val="4 метров"/>
        </w:smartTagPr>
        <w:r w:rsidRPr="000F59E3">
          <w:rPr>
            <w:rFonts w:ascii="Times New Roman" w:hAnsi="Times New Roman"/>
            <w:kern w:val="24"/>
          </w:rPr>
          <w:t>4 метров</w:t>
        </w:r>
      </w:smartTag>
      <w:r w:rsidRPr="000F59E3">
        <w:rPr>
          <w:rFonts w:ascii="Times New Roman" w:hAnsi="Times New Roman"/>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0F59E3">
          <w:rPr>
            <w:rFonts w:ascii="Times New Roman" w:hAnsi="Times New Roman"/>
            <w:kern w:val="24"/>
          </w:rPr>
          <w:t>4 метра</w:t>
        </w:r>
      </w:smartTag>
      <w:r w:rsidRPr="000F59E3">
        <w:rPr>
          <w:rFonts w:ascii="Times New Roman" w:hAnsi="Times New Roman"/>
          <w:kern w:val="24"/>
        </w:rPr>
        <w:t xml:space="preserve"> (по </w:t>
      </w:r>
      <w:smartTag w:uri="urn:schemas-microsoft-com:office:smarttags" w:element="metricconverter">
        <w:smartTagPr>
          <w:attr w:name="ProductID" w:val="2 метра"/>
        </w:smartTagPr>
        <w:r w:rsidRPr="000F59E3">
          <w:rPr>
            <w:rFonts w:ascii="Times New Roman" w:hAnsi="Times New Roman"/>
            <w:kern w:val="24"/>
          </w:rPr>
          <w:t>2 метра</w:t>
        </w:r>
      </w:smartTag>
      <w:r w:rsidRPr="000F59E3">
        <w:rPr>
          <w:rFonts w:ascii="Times New Roman" w:hAnsi="Times New Roman"/>
          <w:kern w:val="24"/>
        </w:rPr>
        <w:t xml:space="preserve"> с каждой стороны от крайних проводов до ветвей деревьев);</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при высоте насаждений более </w:t>
      </w:r>
      <w:smartTag w:uri="urn:schemas-microsoft-com:office:smarttags" w:element="metricconverter">
        <w:smartTagPr>
          <w:attr w:name="ProductID" w:val="4 метров"/>
        </w:smartTagPr>
        <w:r w:rsidRPr="000F59E3">
          <w:rPr>
            <w:rFonts w:ascii="Times New Roman" w:hAnsi="Times New Roman"/>
            <w:kern w:val="24"/>
          </w:rPr>
          <w:t>4 метров</w:t>
        </w:r>
      </w:smartTag>
      <w:r w:rsidRPr="000F59E3">
        <w:rPr>
          <w:rFonts w:ascii="Times New Roman" w:hAnsi="Times New Roman"/>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0F59E3">
          <w:rPr>
            <w:rFonts w:ascii="Times New Roman" w:hAnsi="Times New Roman"/>
            <w:kern w:val="24"/>
          </w:rPr>
          <w:t>6 метров</w:t>
        </w:r>
      </w:smartTag>
      <w:r w:rsidRPr="000F59E3">
        <w:rPr>
          <w:rFonts w:ascii="Times New Roman" w:hAnsi="Times New Roman"/>
          <w:kern w:val="24"/>
        </w:rPr>
        <w:t xml:space="preserve"> (по </w:t>
      </w:r>
      <w:smartTag w:uri="urn:schemas-microsoft-com:office:smarttags" w:element="metricconverter">
        <w:smartTagPr>
          <w:attr w:name="ProductID" w:val="3 метра"/>
        </w:smartTagPr>
        <w:r w:rsidRPr="000F59E3">
          <w:rPr>
            <w:rFonts w:ascii="Times New Roman" w:hAnsi="Times New Roman"/>
            <w:kern w:val="24"/>
          </w:rPr>
          <w:t>3 метра</w:t>
        </w:r>
      </w:smartTag>
      <w:r w:rsidRPr="000F59E3">
        <w:rPr>
          <w:rFonts w:ascii="Times New Roman" w:hAnsi="Times New Roman"/>
          <w:kern w:val="24"/>
        </w:rPr>
        <w:t xml:space="preserve"> с каждой стороны от крайних проводов до ветвей деревьев);</w:t>
      </w:r>
    </w:p>
    <w:p w:rsidR="000F59E3" w:rsidRPr="000F59E3" w:rsidRDefault="000F59E3" w:rsidP="000F59E3">
      <w:pPr>
        <w:widowControl w:val="0"/>
        <w:tabs>
          <w:tab w:val="num" w:pos="993"/>
        </w:tabs>
        <w:ind w:firstLine="709"/>
        <w:rPr>
          <w:rFonts w:ascii="Times New Roman" w:hAnsi="Times New Roman"/>
          <w:kern w:val="24"/>
        </w:rPr>
      </w:pPr>
      <w:r w:rsidRPr="000F59E3">
        <w:rPr>
          <w:rFonts w:ascii="Times New Roman" w:hAnsi="Times New Roman"/>
          <w:kern w:val="24"/>
        </w:rPr>
        <w:t xml:space="preserve">вдоль трассы кабеля связи - шириной не менее </w:t>
      </w:r>
      <w:smartTag w:uri="urn:schemas-microsoft-com:office:smarttags" w:element="metricconverter">
        <w:smartTagPr>
          <w:attr w:name="ProductID" w:val="6 метров"/>
        </w:smartTagPr>
        <w:r w:rsidRPr="000F59E3">
          <w:rPr>
            <w:rFonts w:ascii="Times New Roman" w:hAnsi="Times New Roman"/>
            <w:kern w:val="24"/>
          </w:rPr>
          <w:t>6 метров</w:t>
        </w:r>
      </w:smartTag>
      <w:r w:rsidRPr="000F59E3">
        <w:rPr>
          <w:rFonts w:ascii="Times New Roman" w:hAnsi="Times New Roman"/>
          <w:kern w:val="24"/>
        </w:rPr>
        <w:t xml:space="preserve"> (по </w:t>
      </w:r>
      <w:smartTag w:uri="urn:schemas-microsoft-com:office:smarttags" w:element="metricconverter">
        <w:smartTagPr>
          <w:attr w:name="ProductID" w:val="3 метра"/>
        </w:smartTagPr>
        <w:r w:rsidRPr="000F59E3">
          <w:rPr>
            <w:rFonts w:ascii="Times New Roman" w:hAnsi="Times New Roman"/>
            <w:kern w:val="24"/>
          </w:rPr>
          <w:t>3 метра</w:t>
        </w:r>
      </w:smartTag>
      <w:r w:rsidRPr="000F59E3">
        <w:rPr>
          <w:rFonts w:ascii="Times New Roman" w:hAnsi="Times New Roman"/>
          <w:kern w:val="24"/>
        </w:rPr>
        <w:t xml:space="preserve"> с каждой стороны от кабеля связи);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w:t>
      </w:r>
      <w:r w:rsidRPr="000F59E3">
        <w:rPr>
          <w:rFonts w:ascii="Times New Roman" w:hAnsi="Times New Roman"/>
          <w:kern w:val="24"/>
        </w:rPr>
        <w:lastRenderedPageBreak/>
        <w:t>радиорелейных линий связи и согласовываются с органами местного самоуправления.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0F59E3">
          <w:rPr>
            <w:rFonts w:ascii="Times New Roman" w:hAnsi="Times New Roman"/>
            <w:kern w:val="24"/>
          </w:rPr>
          <w:t>2 м</w:t>
        </w:r>
      </w:smartTag>
      <w:r w:rsidRPr="000F59E3">
        <w:rPr>
          <w:rFonts w:ascii="Times New Roman" w:hAnsi="Times New Roman"/>
          <w:kern w:val="24"/>
        </w:rPr>
        <w:t xml:space="preserve"> от поверхности земли по ПДУ.</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0F59E3">
          <w:rPr>
            <w:rFonts w:ascii="Times New Roman" w:hAnsi="Times New Roman"/>
            <w:kern w:val="24"/>
          </w:rPr>
          <w:t>2 м</w:t>
        </w:r>
      </w:smartTag>
      <w:r w:rsidRPr="000F59E3">
        <w:rPr>
          <w:rFonts w:ascii="Times New Roman" w:hAnsi="Times New Roman"/>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9.2.7. Охраняемые (военные) объекты*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0F59E3">
        <w:rPr>
          <w:rFonts w:ascii="Times New Roman" w:hAnsi="Times New Roman"/>
          <w:kern w:val="24"/>
        </w:rPr>
        <w:softHyphen/>
        <w:t>вающих безопасность объектов государственной охраны и охраняемых объектов. Рас</w:t>
      </w:r>
      <w:r w:rsidRPr="000F59E3">
        <w:rPr>
          <w:rFonts w:ascii="Times New Roman" w:hAnsi="Times New Roman"/>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0F59E3">
          <w:rPr>
            <w:rFonts w:ascii="Times New Roman" w:hAnsi="Times New Roman"/>
            <w:kern w:val="24"/>
          </w:rPr>
          <w:t>1 километр</w:t>
        </w:r>
      </w:smartTag>
      <w:r w:rsidRPr="000F59E3">
        <w:rPr>
          <w:rFonts w:ascii="Times New Roman" w:hAnsi="Times New Roman"/>
          <w:kern w:val="24"/>
        </w:rPr>
        <w:t>.</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Примечание:</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9.2.8. Зоны воздушных подходов аэродромов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Границы и режимы определяются согласно </w:t>
      </w:r>
      <w:r w:rsidRPr="000F59E3">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 и Воздушного кодекса Российской Федерации.</w:t>
      </w:r>
    </w:p>
    <w:p w:rsidR="000F59E3" w:rsidRPr="000F59E3" w:rsidRDefault="000F59E3" w:rsidP="000F59E3">
      <w:pPr>
        <w:widowControl w:val="0"/>
        <w:numPr>
          <w:ilvl w:val="2"/>
          <w:numId w:val="2"/>
        </w:numPr>
        <w:ind w:firstLine="709"/>
        <w:rPr>
          <w:rFonts w:ascii="Times New Roman" w:hAnsi="Times New Roman"/>
          <w:bCs/>
        </w:rPr>
      </w:pPr>
      <w:bookmarkStart w:id="178" w:name="_Toc286742620"/>
      <w:bookmarkStart w:id="179" w:name="_Toc283904181"/>
      <w:bookmarkStart w:id="180" w:name="_Toc280099521"/>
      <w:r w:rsidRPr="000F59E3">
        <w:rPr>
          <w:rFonts w:ascii="Times New Roman" w:hAnsi="Times New Roman"/>
          <w:bCs/>
        </w:rPr>
        <w:t>Статья 9.3. Ограничения по воздействию</w:t>
      </w:r>
      <w:r w:rsidRPr="000F59E3">
        <w:rPr>
          <w:rFonts w:ascii="Times New Roman" w:hAnsi="Times New Roman"/>
        </w:rPr>
        <w:t xml:space="preserve"> </w:t>
      </w:r>
      <w:r w:rsidRPr="000F59E3">
        <w:rPr>
          <w:rFonts w:ascii="Times New Roman" w:hAnsi="Times New Roman"/>
          <w:bCs/>
        </w:rPr>
        <w:t>природных и техногенных факторов</w:t>
      </w:r>
      <w:bookmarkEnd w:id="178"/>
      <w:bookmarkEnd w:id="179"/>
      <w:bookmarkEnd w:id="180"/>
    </w:p>
    <w:p w:rsidR="000F59E3" w:rsidRPr="000F59E3" w:rsidRDefault="000F59E3" w:rsidP="000F59E3">
      <w:pPr>
        <w:widowControl w:val="0"/>
        <w:numPr>
          <w:ilvl w:val="3"/>
          <w:numId w:val="2"/>
        </w:numPr>
        <w:tabs>
          <w:tab w:val="left" w:pos="9333"/>
        </w:tabs>
        <w:ind w:firstLine="709"/>
        <w:rPr>
          <w:rFonts w:ascii="Times New Roman" w:hAnsi="Times New Roman"/>
        </w:rPr>
      </w:pP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9.3.1. Зоны подтопления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Защита от подтопления должна включать в себя:</w:t>
      </w:r>
    </w:p>
    <w:p w:rsidR="000F59E3" w:rsidRPr="000F59E3" w:rsidRDefault="000F59E3" w:rsidP="000F59E3">
      <w:pPr>
        <w:widowControl w:val="0"/>
        <w:ind w:firstLine="426"/>
        <w:rPr>
          <w:rFonts w:ascii="Times New Roman" w:hAnsi="Times New Roman"/>
          <w:kern w:val="24"/>
        </w:rPr>
      </w:pPr>
      <w:r w:rsidRPr="000F59E3">
        <w:rPr>
          <w:rFonts w:ascii="Times New Roman" w:hAnsi="Times New Roman"/>
          <w:kern w:val="24"/>
        </w:rPr>
        <w:t>локальную защиту зданий, сооружений, грунтов оснований и защиту застроенной территории в целом;</w:t>
      </w:r>
    </w:p>
    <w:p w:rsidR="000F59E3" w:rsidRPr="000F59E3" w:rsidRDefault="000F59E3" w:rsidP="000F59E3">
      <w:pPr>
        <w:widowControl w:val="0"/>
        <w:ind w:firstLine="426"/>
        <w:rPr>
          <w:rFonts w:ascii="Times New Roman" w:hAnsi="Times New Roman"/>
          <w:kern w:val="24"/>
        </w:rPr>
      </w:pPr>
      <w:r w:rsidRPr="000F59E3">
        <w:rPr>
          <w:rFonts w:ascii="Times New Roman" w:hAnsi="Times New Roman"/>
          <w:kern w:val="24"/>
        </w:rPr>
        <w:t>водоотведение;</w:t>
      </w:r>
    </w:p>
    <w:p w:rsidR="000F59E3" w:rsidRPr="000F59E3" w:rsidRDefault="000F59E3" w:rsidP="000F59E3">
      <w:pPr>
        <w:widowControl w:val="0"/>
        <w:ind w:firstLine="426"/>
        <w:rPr>
          <w:rFonts w:ascii="Times New Roman" w:hAnsi="Times New Roman"/>
          <w:kern w:val="24"/>
        </w:rPr>
      </w:pPr>
      <w:r w:rsidRPr="000F59E3">
        <w:rPr>
          <w:rFonts w:ascii="Times New Roman" w:hAnsi="Times New Roman"/>
          <w:kern w:val="24"/>
        </w:rPr>
        <w:t>утилизацию (при необходимости очистки) дренажных вод;</w:t>
      </w:r>
    </w:p>
    <w:p w:rsidR="000F59E3" w:rsidRPr="000F59E3" w:rsidRDefault="000F59E3" w:rsidP="000F59E3">
      <w:pPr>
        <w:widowControl w:val="0"/>
        <w:ind w:firstLine="426"/>
        <w:rPr>
          <w:rFonts w:ascii="Times New Roman" w:hAnsi="Times New Roman"/>
          <w:kern w:val="24"/>
        </w:rPr>
      </w:pPr>
      <w:r w:rsidRPr="000F59E3">
        <w:rPr>
          <w:rFonts w:ascii="Times New Roman" w:hAnsi="Times New Roman"/>
          <w:kern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0F59E3">
          <w:rPr>
            <w:rFonts w:ascii="Times New Roman" w:hAnsi="Times New Roman"/>
            <w:kern w:val="24"/>
          </w:rPr>
          <w:t>2 м</w:t>
        </w:r>
      </w:smartTag>
      <w:r w:rsidRPr="000F59E3">
        <w:rPr>
          <w:rFonts w:ascii="Times New Roman" w:hAnsi="Times New Roman"/>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0F59E3">
          <w:rPr>
            <w:rFonts w:ascii="Times New Roman" w:hAnsi="Times New Roman"/>
            <w:kern w:val="24"/>
          </w:rPr>
          <w:t>1 м</w:t>
        </w:r>
      </w:smartTag>
      <w:r w:rsidRPr="000F59E3">
        <w:rPr>
          <w:rFonts w:ascii="Times New Roman" w:hAnsi="Times New Roman"/>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0F59E3">
          <w:rPr>
            <w:rFonts w:ascii="Times New Roman" w:hAnsi="Times New Roman"/>
            <w:kern w:val="24"/>
          </w:rPr>
          <w:t>1 м</w:t>
        </w:r>
      </w:smartTag>
      <w:r w:rsidRPr="000F59E3">
        <w:rPr>
          <w:rFonts w:ascii="Times New Roman" w:hAnsi="Times New Roman"/>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9.3.2. Зона затопления паводком 1% обеспеченности</w:t>
      </w:r>
    </w:p>
    <w:p w:rsidR="000F59E3" w:rsidRPr="000F59E3" w:rsidRDefault="000F59E3" w:rsidP="000F59E3">
      <w:pPr>
        <w:widowControl w:val="0"/>
        <w:ind w:firstLine="709"/>
        <w:rPr>
          <w:rFonts w:ascii="Times New Roman" w:hAnsi="Times New Roman"/>
          <w:strike/>
          <w:kern w:val="24"/>
        </w:rPr>
      </w:pPr>
      <w:r w:rsidRPr="000F59E3">
        <w:rPr>
          <w:rFonts w:ascii="Times New Roman" w:hAnsi="Times New Roman"/>
          <w:kern w:val="24"/>
        </w:rPr>
        <w:t xml:space="preserve">Территории населенных пунктов, расположенных на прибрежных участках, должны </w:t>
      </w:r>
      <w:r w:rsidRPr="000F59E3">
        <w:rPr>
          <w:rFonts w:ascii="Times New Roman" w:hAnsi="Times New Roman"/>
          <w:kern w:val="24"/>
        </w:rPr>
        <w:lastRenderedPageBreak/>
        <w:t xml:space="preserve">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0F59E3">
          <w:rPr>
            <w:rFonts w:ascii="Times New Roman" w:hAnsi="Times New Roman"/>
            <w:kern w:val="24"/>
          </w:rPr>
          <w:t>0,5 м</w:t>
        </w:r>
      </w:smartTag>
      <w:r w:rsidRPr="000F59E3">
        <w:rPr>
          <w:rFonts w:ascii="Times New Roman" w:hAnsi="Times New Roman"/>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w:t>
      </w:r>
      <w:r w:rsidRPr="000F59E3">
        <w:rPr>
          <w:rFonts w:ascii="Times New Roman" w:hAnsi="Times New Roman"/>
        </w:rPr>
        <w:t>СП 58.13330.2012. «Свод правил. Гидротехнические сооружения. Основные положения. Актуализированная редакция СНиП 33-01-2003» (утв. Приказом Минрегиона России от 29.12.2011 №623).</w:t>
      </w:r>
    </w:p>
    <w:p w:rsidR="000F59E3" w:rsidRPr="000F59E3" w:rsidRDefault="000F59E3" w:rsidP="000F59E3">
      <w:pPr>
        <w:widowControl w:val="0"/>
        <w:ind w:firstLine="709"/>
        <w:rPr>
          <w:rFonts w:ascii="Times New Roman" w:hAnsi="Times New Roman"/>
        </w:rPr>
      </w:pPr>
      <w:r w:rsidRPr="000F59E3">
        <w:rPr>
          <w:rFonts w:ascii="Times New Roman" w:hAnsi="Times New Roman"/>
        </w:rPr>
        <w:t>Территория Радченского сельского поселения частично затапливается паводком 1% обеспеченности. Ниже в таблице приводится расчётный максимальный уровень весеннего половодья для территории населенных пунктов Дядин и Радченское, по данным предоставленным Управлением ЧС по Воронежской области.</w:t>
      </w:r>
    </w:p>
    <w:p w:rsidR="000F59E3" w:rsidRPr="000F59E3" w:rsidRDefault="000F59E3" w:rsidP="000F59E3">
      <w:pPr>
        <w:widowControl w:val="0"/>
        <w:ind w:firstLine="709"/>
        <w:rPr>
          <w:rFonts w:ascii="Times New Roman" w:hAnsi="Times New Roman"/>
        </w:rPr>
      </w:pPr>
      <w:r w:rsidRPr="000F59E3">
        <w:rPr>
          <w:rFonts w:ascii="Times New Roman" w:hAnsi="Times New Roman"/>
        </w:rPr>
        <w:t>Максимальные уровни весеннего половодья</w:t>
      </w: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022"/>
        <w:gridCol w:w="1410"/>
        <w:gridCol w:w="1608"/>
        <w:gridCol w:w="1746"/>
        <w:gridCol w:w="1484"/>
      </w:tblGrid>
      <w:tr w:rsidR="000F59E3" w:rsidRPr="000F59E3" w:rsidTr="00703AAD">
        <w:trPr>
          <w:cantSplit/>
          <w:trHeight w:val="495"/>
          <w:jc w:val="right"/>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Река</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Населенный пункт</w:t>
            </w:r>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На каком расстоянии от устья, км</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Отметка «0» графика,м БС</w:t>
            </w:r>
          </w:p>
        </w:tc>
        <w:tc>
          <w:tcPr>
            <w:tcW w:w="3230" w:type="dxa"/>
            <w:gridSpan w:val="2"/>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Превышение уровня весеннего половодья над «0» графика, см.</w:t>
            </w:r>
          </w:p>
        </w:tc>
      </w:tr>
      <w:tr w:rsidR="000F59E3" w:rsidRPr="000F59E3" w:rsidTr="00703AAD">
        <w:trPr>
          <w:cantSplit/>
          <w:trHeight w:val="314"/>
          <w:jc w:val="right"/>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ind w:firstLine="0"/>
              <w:jc w:val="left"/>
              <w:rPr>
                <w:rFonts w:ascii="Times New Roman" w:hAnsi="Times New Roman"/>
              </w:rPr>
            </w:pPr>
          </w:p>
        </w:tc>
        <w:tc>
          <w:tcPr>
            <w:tcW w:w="174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1% обесп</w:t>
            </w:r>
          </w:p>
        </w:tc>
        <w:tc>
          <w:tcPr>
            <w:tcW w:w="148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jc w:val="center"/>
              <w:rPr>
                <w:rFonts w:ascii="Times New Roman" w:hAnsi="Times New Roman"/>
              </w:rPr>
            </w:pPr>
            <w:r w:rsidRPr="000F59E3">
              <w:rPr>
                <w:rFonts w:ascii="Times New Roman" w:hAnsi="Times New Roman"/>
              </w:rPr>
              <w:t>10% обесп.</w:t>
            </w:r>
          </w:p>
        </w:tc>
      </w:tr>
      <w:tr w:rsidR="000F59E3" w:rsidRPr="000F59E3" w:rsidTr="00703AAD">
        <w:trPr>
          <w:cantSplit/>
          <w:trHeight w:val="301"/>
          <w:jc w:val="right"/>
        </w:trPr>
        <w:tc>
          <w:tcPr>
            <w:tcW w:w="143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1</w:t>
            </w:r>
          </w:p>
        </w:tc>
        <w:tc>
          <w:tcPr>
            <w:tcW w:w="202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w:t>
            </w:r>
          </w:p>
        </w:tc>
        <w:tc>
          <w:tcPr>
            <w:tcW w:w="141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3</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4</w:t>
            </w:r>
          </w:p>
        </w:tc>
        <w:tc>
          <w:tcPr>
            <w:tcW w:w="174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6</w:t>
            </w:r>
          </w:p>
        </w:tc>
      </w:tr>
      <w:tr w:rsidR="000F59E3" w:rsidRPr="000F59E3" w:rsidTr="00703AAD">
        <w:trPr>
          <w:cantSplit/>
          <w:trHeight w:val="463"/>
          <w:jc w:val="right"/>
        </w:trPr>
        <w:tc>
          <w:tcPr>
            <w:tcW w:w="143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Левая Богучарка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хутор Дядин</w:t>
            </w:r>
          </w:p>
        </w:tc>
        <w:tc>
          <w:tcPr>
            <w:tcW w:w="141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22</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7</w:t>
            </w:r>
            <w:r w:rsidRPr="000F59E3">
              <w:rPr>
                <w:rFonts w:ascii="Times New Roman" w:hAnsi="Times New Roman"/>
                <w:lang w:val="en-US"/>
              </w:rPr>
              <w:t>4</w:t>
            </w:r>
            <w:r w:rsidRPr="000F59E3">
              <w:rPr>
                <w:rFonts w:ascii="Times New Roman" w:hAnsi="Times New Roman"/>
              </w:rPr>
              <w:t>,4</w:t>
            </w:r>
          </w:p>
        </w:tc>
        <w:tc>
          <w:tcPr>
            <w:tcW w:w="174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76,4</w:t>
            </w:r>
          </w:p>
        </w:tc>
        <w:tc>
          <w:tcPr>
            <w:tcW w:w="148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75,04</w:t>
            </w:r>
          </w:p>
        </w:tc>
      </w:tr>
      <w:tr w:rsidR="000F59E3" w:rsidRPr="000F59E3" w:rsidTr="00703AAD">
        <w:trPr>
          <w:cantSplit/>
          <w:trHeight w:val="463"/>
          <w:jc w:val="right"/>
        </w:trPr>
        <w:tc>
          <w:tcPr>
            <w:tcW w:w="1435"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р. Левая Богучарка</w:t>
            </w:r>
          </w:p>
        </w:tc>
        <w:tc>
          <w:tcPr>
            <w:tcW w:w="2022"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С. Радченское</w:t>
            </w:r>
          </w:p>
        </w:tc>
        <w:tc>
          <w:tcPr>
            <w:tcW w:w="1410"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25</w:t>
            </w:r>
          </w:p>
        </w:tc>
        <w:tc>
          <w:tcPr>
            <w:tcW w:w="1608"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77,6</w:t>
            </w:r>
          </w:p>
        </w:tc>
        <w:tc>
          <w:tcPr>
            <w:tcW w:w="1746"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80,14</w:t>
            </w:r>
          </w:p>
        </w:tc>
        <w:tc>
          <w:tcPr>
            <w:tcW w:w="1484" w:type="dxa"/>
            <w:tcBorders>
              <w:top w:val="single" w:sz="4" w:space="0" w:color="auto"/>
              <w:left w:val="single" w:sz="4" w:space="0" w:color="auto"/>
              <w:bottom w:val="single" w:sz="4" w:space="0" w:color="auto"/>
              <w:right w:val="single" w:sz="4" w:space="0" w:color="auto"/>
            </w:tcBorders>
            <w:vAlign w:val="center"/>
            <w:hideMark/>
          </w:tcPr>
          <w:p w:rsidR="000F59E3" w:rsidRPr="000F59E3" w:rsidRDefault="000F59E3" w:rsidP="00703AAD">
            <w:pPr>
              <w:widowControl w:val="0"/>
              <w:ind w:firstLine="0"/>
              <w:rPr>
                <w:rFonts w:ascii="Times New Roman" w:hAnsi="Times New Roman"/>
              </w:rPr>
            </w:pPr>
            <w:r w:rsidRPr="000F59E3">
              <w:rPr>
                <w:rFonts w:ascii="Times New Roman" w:hAnsi="Times New Roman"/>
              </w:rPr>
              <w:t>78,75</w:t>
            </w:r>
          </w:p>
        </w:tc>
      </w:tr>
    </w:tbl>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9.3.3. Территории подверженные экзогенным геологическим процессам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изменение рельефа склона в целях повышения его устойчивости;</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предотвращение инфильтрации воды в грунт и эрозионных процессов;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искусственное понижение уровня подземных вод;</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агролесомелиорация;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закрепление грунтов (в том числе армированием);</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удерживающих сооружений;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террасирование склонов;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0F59E3" w:rsidRPr="000F59E3" w:rsidRDefault="000F59E3" w:rsidP="000F59E3">
      <w:pPr>
        <w:widowControl w:val="0"/>
        <w:numPr>
          <w:ilvl w:val="3"/>
          <w:numId w:val="2"/>
        </w:numPr>
        <w:tabs>
          <w:tab w:val="left" w:pos="9333"/>
        </w:tabs>
        <w:ind w:firstLine="709"/>
        <w:rPr>
          <w:rFonts w:ascii="Times New Roman" w:hAnsi="Times New Roman"/>
        </w:rPr>
      </w:pPr>
      <w:r w:rsidRPr="000F59E3">
        <w:rPr>
          <w:rFonts w:ascii="Times New Roman" w:hAnsi="Times New Roman"/>
        </w:rPr>
        <w:t>9.3.4. Карстовые проявления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В состав планировочных мероприятий входят:</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r w:rsidRPr="000F59E3">
        <w:rPr>
          <w:rFonts w:ascii="Times New Roman" w:hAnsi="Times New Roman"/>
          <w:kern w:val="24"/>
        </w:rPr>
        <w:lastRenderedPageBreak/>
        <w:t>карстоопасных участков и размещением на них зеленых насаждений;</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разработка инженерной защиты территорий от техногенного влияния строительства на развитие карста;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0F59E3">
          <w:rPr>
            <w:rFonts w:ascii="Times New Roman" w:hAnsi="Times New Roman"/>
            <w:kern w:val="24"/>
          </w:rPr>
          <w:t>20 м</w:t>
        </w:r>
      </w:smartTag>
      <w:r w:rsidRPr="000F59E3">
        <w:rPr>
          <w:rFonts w:ascii="Times New Roman" w:hAnsi="Times New Roman"/>
          <w:kern w:val="24"/>
        </w:rPr>
        <w:t xml:space="preserve"> (категория устойчивости А).</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К водозащитным мероприятиям относятся:</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тщательная вертикальная планировка земной поверхности и устройство на</w:t>
      </w:r>
      <w:r w:rsidRPr="000F59E3">
        <w:rPr>
          <w:rFonts w:ascii="Times New Roman" w:hAnsi="Times New Roman"/>
          <w:kern w:val="24"/>
        </w:rPr>
        <w:softHyphen/>
        <w:t>дежной дождевой канализации с отводом вод за пределы застраиваемых участков;</w:t>
      </w:r>
    </w:p>
    <w:p w:rsidR="000F59E3" w:rsidRPr="000F59E3" w:rsidRDefault="000F59E3" w:rsidP="000F59E3">
      <w:pPr>
        <w:widowControl w:val="0"/>
        <w:ind w:firstLine="709"/>
        <w:rPr>
          <w:rFonts w:ascii="Times New Roman" w:hAnsi="Times New Roman"/>
          <w:kern w:val="24"/>
        </w:rPr>
      </w:pPr>
      <w:r w:rsidRPr="000F59E3">
        <w:rPr>
          <w:rFonts w:ascii="Times New Roman" w:hAnsi="Times New Roman"/>
          <w:kern w:val="24"/>
        </w:rPr>
        <w:t>мероприятия по борьбе с утечками промышленных и хозяйственно-бытовых вод, в особенности агрессивных;</w:t>
      </w:r>
    </w:p>
    <w:p w:rsidR="000F59E3" w:rsidRPr="000F59E3" w:rsidRDefault="000F59E3" w:rsidP="000F59E3">
      <w:pPr>
        <w:ind w:firstLine="426"/>
        <w:rPr>
          <w:rFonts w:ascii="Times New Roman" w:hAnsi="Times New Roman"/>
        </w:rPr>
      </w:pPr>
      <w:r w:rsidRPr="000F59E3">
        <w:rPr>
          <w:rFonts w:ascii="Times New Roman" w:hAnsi="Times New Roman"/>
          <w:kern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0F59E3" w:rsidRPr="000F59E3" w:rsidRDefault="000F59E3" w:rsidP="000F59E3">
      <w:pPr>
        <w:ind w:firstLine="426"/>
        <w:jc w:val="right"/>
        <w:rPr>
          <w:rFonts w:ascii="Times New Roman" w:hAnsi="Times New Roman"/>
        </w:rPr>
      </w:pPr>
    </w:p>
    <w:p w:rsidR="001A3883" w:rsidRPr="000F59E3" w:rsidRDefault="001A3883">
      <w:pPr>
        <w:rPr>
          <w:rFonts w:ascii="Times New Roman" w:hAnsi="Times New Roman"/>
        </w:rPr>
      </w:pPr>
    </w:p>
    <w:p w:rsidR="000F59E3" w:rsidRPr="000F59E3" w:rsidRDefault="000F59E3">
      <w:pPr>
        <w:rPr>
          <w:rFonts w:ascii="Times New Roman" w:hAnsi="Times New Roman"/>
        </w:rPr>
      </w:pPr>
    </w:p>
    <w:sectPr w:rsidR="000F59E3" w:rsidRPr="000F59E3" w:rsidSect="00B9613E">
      <w:footerReference w:type="even" r:id="rId12"/>
      <w:footerReference w:type="default" r:id="rId13"/>
      <w:type w:val="continuous"/>
      <w:pgSz w:w="11905" w:h="16837"/>
      <w:pgMar w:top="2268" w:right="567" w:bottom="567" w:left="1701" w:header="1134"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15" w:rsidRDefault="000F59E3" w:rsidP="00BC3515">
    <w:pPr>
      <w:pStyle w:val="a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C3515" w:rsidRDefault="000F59E3" w:rsidP="00BC3515">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15" w:rsidRPr="00A66966" w:rsidRDefault="000F59E3" w:rsidP="00A66966">
    <w:pPr>
      <w:pStyle w:val="af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13E" w:rsidRDefault="000F59E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30"/>
    <w:rsid w:val="000D4F30"/>
    <w:rsid w:val="000F59E3"/>
    <w:rsid w:val="001A3883"/>
    <w:rsid w:val="005F3D2D"/>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F59E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F59E3"/>
    <w:pPr>
      <w:jc w:val="center"/>
      <w:outlineLvl w:val="0"/>
    </w:pPr>
    <w:rPr>
      <w:rFonts w:cs="Arial"/>
      <w:b/>
      <w:bCs/>
      <w:kern w:val="32"/>
      <w:sz w:val="32"/>
      <w:szCs w:val="32"/>
    </w:rPr>
  </w:style>
  <w:style w:type="paragraph" w:styleId="2">
    <w:name w:val="heading 2"/>
    <w:aliases w:val="!Разделы документа"/>
    <w:basedOn w:val="a0"/>
    <w:link w:val="20"/>
    <w:qFormat/>
    <w:rsid w:val="000F59E3"/>
    <w:pPr>
      <w:jc w:val="center"/>
      <w:outlineLvl w:val="1"/>
    </w:pPr>
    <w:rPr>
      <w:rFonts w:cs="Arial"/>
      <w:b/>
      <w:bCs/>
      <w:iCs/>
      <w:sz w:val="30"/>
      <w:szCs w:val="28"/>
    </w:rPr>
  </w:style>
  <w:style w:type="paragraph" w:styleId="3">
    <w:name w:val="heading 3"/>
    <w:aliases w:val="!Главы документа"/>
    <w:basedOn w:val="a0"/>
    <w:link w:val="30"/>
    <w:qFormat/>
    <w:rsid w:val="000F59E3"/>
    <w:pPr>
      <w:outlineLvl w:val="2"/>
    </w:pPr>
    <w:rPr>
      <w:rFonts w:cs="Arial"/>
      <w:b/>
      <w:bCs/>
      <w:sz w:val="28"/>
      <w:szCs w:val="26"/>
    </w:rPr>
  </w:style>
  <w:style w:type="paragraph" w:styleId="4">
    <w:name w:val="heading 4"/>
    <w:aliases w:val="!Параграфы/Статьи документа"/>
    <w:basedOn w:val="a0"/>
    <w:link w:val="40"/>
    <w:qFormat/>
    <w:rsid w:val="000F59E3"/>
    <w:pPr>
      <w:outlineLvl w:val="3"/>
    </w:pPr>
    <w:rPr>
      <w:b/>
      <w:bCs/>
      <w:sz w:val="26"/>
      <w:szCs w:val="28"/>
    </w:rPr>
  </w:style>
  <w:style w:type="paragraph" w:styleId="5">
    <w:name w:val="heading 5"/>
    <w:basedOn w:val="a0"/>
    <w:next w:val="a0"/>
    <w:link w:val="50"/>
    <w:qFormat/>
    <w:rsid w:val="000F59E3"/>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0F59E3"/>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uiPriority w:val="99"/>
    <w:qFormat/>
    <w:rsid w:val="000F59E3"/>
    <w:pPr>
      <w:spacing w:before="240" w:after="60"/>
      <w:outlineLvl w:val="6"/>
    </w:pPr>
    <w:rPr>
      <w:rFonts w:ascii="Times New Roman" w:hAnsi="Times New Roman"/>
      <w:lang w:val="x-none" w:eastAsia="ar-SA"/>
    </w:rPr>
  </w:style>
  <w:style w:type="paragraph" w:styleId="8">
    <w:name w:val="heading 8"/>
    <w:basedOn w:val="a0"/>
    <w:next w:val="a0"/>
    <w:link w:val="80"/>
    <w:uiPriority w:val="99"/>
    <w:qFormat/>
    <w:rsid w:val="000F59E3"/>
    <w:pPr>
      <w:spacing w:before="240" w:after="60"/>
      <w:outlineLvl w:val="7"/>
    </w:pPr>
    <w:rPr>
      <w:rFonts w:ascii="Times New Roman" w:hAnsi="Times New Roman"/>
      <w:i/>
      <w:iCs/>
      <w:lang w:val="x-none" w:eastAsia="ar-SA"/>
    </w:rPr>
  </w:style>
  <w:style w:type="paragraph" w:styleId="9">
    <w:name w:val="heading 9"/>
    <w:basedOn w:val="a0"/>
    <w:next w:val="a0"/>
    <w:link w:val="90"/>
    <w:uiPriority w:val="99"/>
    <w:qFormat/>
    <w:rsid w:val="000F59E3"/>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F59E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Разделы документа Знак1,Заголовок 2 Знак1"/>
    <w:basedOn w:val="a1"/>
    <w:link w:val="2"/>
    <w:rsid w:val="000F59E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F59E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F59E3"/>
    <w:rPr>
      <w:rFonts w:ascii="Arial" w:eastAsia="Times New Roman" w:hAnsi="Arial" w:cs="Times New Roman"/>
      <w:b/>
      <w:bCs/>
      <w:sz w:val="26"/>
      <w:szCs w:val="28"/>
      <w:lang w:eastAsia="ru-RU"/>
    </w:rPr>
  </w:style>
  <w:style w:type="character" w:customStyle="1" w:styleId="50">
    <w:name w:val="Заголовок 5 Знак"/>
    <w:basedOn w:val="a1"/>
    <w:link w:val="5"/>
    <w:rsid w:val="000F59E3"/>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0F59E3"/>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uiPriority w:val="99"/>
    <w:rsid w:val="000F59E3"/>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uiPriority w:val="99"/>
    <w:rsid w:val="000F59E3"/>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uiPriority w:val="99"/>
    <w:rsid w:val="000F59E3"/>
    <w:rPr>
      <w:rFonts w:ascii="Arial" w:eastAsia="Times New Roman" w:hAnsi="Arial" w:cs="Times New Roman"/>
      <w:sz w:val="20"/>
      <w:szCs w:val="20"/>
      <w:lang w:val="x-none" w:eastAsia="ar-SA"/>
    </w:rPr>
  </w:style>
  <w:style w:type="character" w:customStyle="1" w:styleId="WW8Num5z0">
    <w:name w:val="WW8Num5z0"/>
    <w:rsid w:val="000F59E3"/>
    <w:rPr>
      <w:color w:val="auto"/>
    </w:rPr>
  </w:style>
  <w:style w:type="character" w:customStyle="1" w:styleId="WW8Num6z0">
    <w:name w:val="WW8Num6z0"/>
    <w:rsid w:val="000F59E3"/>
    <w:rPr>
      <w:rFonts w:ascii="Symbol" w:hAnsi="Symbol"/>
    </w:rPr>
  </w:style>
  <w:style w:type="character" w:customStyle="1" w:styleId="WW8Num10z0">
    <w:name w:val="WW8Num10z0"/>
    <w:rsid w:val="000F59E3"/>
    <w:rPr>
      <w:color w:val="auto"/>
    </w:rPr>
  </w:style>
  <w:style w:type="character" w:customStyle="1" w:styleId="WW8Num11z0">
    <w:name w:val="WW8Num11z0"/>
    <w:rsid w:val="000F59E3"/>
    <w:rPr>
      <w:rFonts w:ascii="Symbol" w:hAnsi="Symbol"/>
    </w:rPr>
  </w:style>
  <w:style w:type="character" w:customStyle="1" w:styleId="WW8Num12z0">
    <w:name w:val="WW8Num12z0"/>
    <w:rsid w:val="000F59E3"/>
    <w:rPr>
      <w:rFonts w:ascii="Symbol" w:hAnsi="Symbol"/>
    </w:rPr>
  </w:style>
  <w:style w:type="character" w:customStyle="1" w:styleId="WW8Num12z1">
    <w:name w:val="WW8Num12z1"/>
    <w:rsid w:val="000F59E3"/>
    <w:rPr>
      <w:rFonts w:ascii="Wingdings 2" w:hAnsi="Wingdings 2" w:cs="StarSymbol"/>
      <w:sz w:val="18"/>
      <w:szCs w:val="18"/>
    </w:rPr>
  </w:style>
  <w:style w:type="character" w:customStyle="1" w:styleId="WW8Num12z2">
    <w:name w:val="WW8Num12z2"/>
    <w:rsid w:val="000F59E3"/>
    <w:rPr>
      <w:rFonts w:ascii="StarSymbol" w:hAnsi="StarSymbol" w:cs="StarSymbol"/>
      <w:sz w:val="18"/>
      <w:szCs w:val="18"/>
    </w:rPr>
  </w:style>
  <w:style w:type="character" w:customStyle="1" w:styleId="WW8Num13z0">
    <w:name w:val="WW8Num13z0"/>
    <w:rsid w:val="000F59E3"/>
    <w:rPr>
      <w:rFonts w:ascii="Wingdings" w:hAnsi="Wingdings" w:cs="StarSymbol"/>
      <w:sz w:val="18"/>
      <w:szCs w:val="18"/>
    </w:rPr>
  </w:style>
  <w:style w:type="character" w:customStyle="1" w:styleId="WW8Num13z1">
    <w:name w:val="WW8Num13z1"/>
    <w:rsid w:val="000F59E3"/>
    <w:rPr>
      <w:rFonts w:ascii="Wingdings 2" w:hAnsi="Wingdings 2" w:cs="StarSymbol"/>
      <w:sz w:val="18"/>
      <w:szCs w:val="18"/>
    </w:rPr>
  </w:style>
  <w:style w:type="character" w:customStyle="1" w:styleId="WW8Num13z2">
    <w:name w:val="WW8Num13z2"/>
    <w:rsid w:val="000F59E3"/>
    <w:rPr>
      <w:rFonts w:ascii="StarSymbol" w:hAnsi="StarSymbol" w:cs="StarSymbol"/>
      <w:sz w:val="18"/>
      <w:szCs w:val="18"/>
    </w:rPr>
  </w:style>
  <w:style w:type="character" w:customStyle="1" w:styleId="WW8Num14z0">
    <w:name w:val="WW8Num14z0"/>
    <w:rsid w:val="000F59E3"/>
    <w:rPr>
      <w:rFonts w:ascii="Wingdings" w:hAnsi="Wingdings" w:cs="StarSymbol"/>
      <w:sz w:val="18"/>
      <w:szCs w:val="18"/>
    </w:rPr>
  </w:style>
  <w:style w:type="character" w:customStyle="1" w:styleId="WW8Num14z1">
    <w:name w:val="WW8Num14z1"/>
    <w:rsid w:val="000F59E3"/>
    <w:rPr>
      <w:rFonts w:ascii="Wingdings 2" w:hAnsi="Wingdings 2" w:cs="StarSymbol"/>
      <w:sz w:val="18"/>
      <w:szCs w:val="18"/>
    </w:rPr>
  </w:style>
  <w:style w:type="character" w:customStyle="1" w:styleId="WW8Num14z2">
    <w:name w:val="WW8Num14z2"/>
    <w:rsid w:val="000F59E3"/>
    <w:rPr>
      <w:rFonts w:ascii="StarSymbol" w:hAnsi="StarSymbol" w:cs="StarSymbol"/>
      <w:sz w:val="18"/>
      <w:szCs w:val="18"/>
    </w:rPr>
  </w:style>
  <w:style w:type="character" w:customStyle="1" w:styleId="21">
    <w:name w:val="Основной шрифт абзаца2"/>
    <w:rsid w:val="000F59E3"/>
  </w:style>
  <w:style w:type="character" w:customStyle="1" w:styleId="WW8Num1z0">
    <w:name w:val="WW8Num1z0"/>
    <w:rsid w:val="000F59E3"/>
    <w:rPr>
      <w:color w:val="auto"/>
    </w:rPr>
  </w:style>
  <w:style w:type="character" w:customStyle="1" w:styleId="WW8Num11z1">
    <w:name w:val="WW8Num11z1"/>
    <w:rsid w:val="000F59E3"/>
    <w:rPr>
      <w:rFonts w:ascii="Courier New" w:hAnsi="Courier New"/>
    </w:rPr>
  </w:style>
  <w:style w:type="character" w:customStyle="1" w:styleId="WW8Num11z2">
    <w:name w:val="WW8Num11z2"/>
    <w:rsid w:val="000F59E3"/>
    <w:rPr>
      <w:rFonts w:ascii="Wingdings" w:hAnsi="Wingdings"/>
    </w:rPr>
  </w:style>
  <w:style w:type="character" w:customStyle="1" w:styleId="WW8Num15z0">
    <w:name w:val="WW8Num15z0"/>
    <w:rsid w:val="000F59E3"/>
    <w:rPr>
      <w:rFonts w:ascii="Symbol" w:hAnsi="Symbol"/>
    </w:rPr>
  </w:style>
  <w:style w:type="character" w:customStyle="1" w:styleId="WW8Num16z0">
    <w:name w:val="WW8Num16z0"/>
    <w:rsid w:val="000F59E3"/>
    <w:rPr>
      <w:b/>
    </w:rPr>
  </w:style>
  <w:style w:type="character" w:customStyle="1" w:styleId="WW8Num17z0">
    <w:name w:val="WW8Num17z0"/>
    <w:rsid w:val="000F59E3"/>
    <w:rPr>
      <w:rFonts w:ascii="Symbol" w:hAnsi="Symbol"/>
    </w:rPr>
  </w:style>
  <w:style w:type="character" w:customStyle="1" w:styleId="WW8Num17z1">
    <w:name w:val="WW8Num17z1"/>
    <w:rsid w:val="000F59E3"/>
    <w:rPr>
      <w:rFonts w:ascii="Courier New" w:hAnsi="Courier New"/>
    </w:rPr>
  </w:style>
  <w:style w:type="character" w:customStyle="1" w:styleId="WW8Num17z2">
    <w:name w:val="WW8Num17z2"/>
    <w:rsid w:val="000F59E3"/>
    <w:rPr>
      <w:rFonts w:ascii="Wingdings" w:hAnsi="Wingdings"/>
    </w:rPr>
  </w:style>
  <w:style w:type="character" w:customStyle="1" w:styleId="WW8Num19z0">
    <w:name w:val="WW8Num19z0"/>
    <w:rsid w:val="000F59E3"/>
    <w:rPr>
      <w:rFonts w:ascii="Symbol" w:hAnsi="Symbol"/>
    </w:rPr>
  </w:style>
  <w:style w:type="character" w:customStyle="1" w:styleId="WW8Num19z1">
    <w:name w:val="WW8Num19z1"/>
    <w:rsid w:val="000F59E3"/>
    <w:rPr>
      <w:rFonts w:ascii="Courier New" w:hAnsi="Courier New"/>
    </w:rPr>
  </w:style>
  <w:style w:type="character" w:customStyle="1" w:styleId="WW8Num19z2">
    <w:name w:val="WW8Num19z2"/>
    <w:rsid w:val="000F59E3"/>
    <w:rPr>
      <w:rFonts w:ascii="Wingdings" w:hAnsi="Wingdings"/>
    </w:rPr>
  </w:style>
  <w:style w:type="character" w:customStyle="1" w:styleId="11">
    <w:name w:val="Основной шрифт абзаца1"/>
    <w:rsid w:val="000F59E3"/>
  </w:style>
  <w:style w:type="character" w:customStyle="1" w:styleId="a4">
    <w:name w:val="Символ сноски"/>
    <w:rsid w:val="000F59E3"/>
    <w:rPr>
      <w:vertAlign w:val="superscript"/>
    </w:rPr>
  </w:style>
  <w:style w:type="character" w:styleId="a5">
    <w:name w:val="Hyperlink"/>
    <w:basedOn w:val="a1"/>
    <w:rsid w:val="000F59E3"/>
    <w:rPr>
      <w:color w:val="0000FF"/>
      <w:u w:val="none"/>
    </w:rPr>
  </w:style>
  <w:style w:type="character" w:styleId="a6">
    <w:name w:val="page number"/>
    <w:basedOn w:val="11"/>
    <w:rsid w:val="000F59E3"/>
  </w:style>
  <w:style w:type="character" w:customStyle="1" w:styleId="12">
    <w:name w:val="Знак сноски1"/>
    <w:rsid w:val="000F59E3"/>
    <w:rPr>
      <w:vertAlign w:val="superscript"/>
    </w:rPr>
  </w:style>
  <w:style w:type="character" w:customStyle="1" w:styleId="a7">
    <w:name w:val="Символ нумерации"/>
    <w:rsid w:val="000F59E3"/>
  </w:style>
  <w:style w:type="character" w:customStyle="1" w:styleId="a8">
    <w:name w:val="Символы концевой сноски"/>
    <w:rsid w:val="000F59E3"/>
    <w:rPr>
      <w:vertAlign w:val="superscript"/>
    </w:rPr>
  </w:style>
  <w:style w:type="character" w:customStyle="1" w:styleId="WW-">
    <w:name w:val="WW-Символы концевой сноски"/>
    <w:rsid w:val="000F59E3"/>
  </w:style>
  <w:style w:type="character" w:customStyle="1" w:styleId="WW8Num27z0">
    <w:name w:val="WW8Num27z0"/>
    <w:rsid w:val="000F59E3"/>
    <w:rPr>
      <w:rFonts w:ascii="Symbol" w:hAnsi="Symbol"/>
    </w:rPr>
  </w:style>
  <w:style w:type="character" w:customStyle="1" w:styleId="WW8Num28z0">
    <w:name w:val="WW8Num28z0"/>
    <w:rsid w:val="000F59E3"/>
    <w:rPr>
      <w:rFonts w:ascii="Times New Roman" w:hAnsi="Times New Roman" w:cs="Times New Roman"/>
    </w:rPr>
  </w:style>
  <w:style w:type="character" w:customStyle="1" w:styleId="a9">
    <w:name w:val="Маркеры списка"/>
    <w:rsid w:val="000F59E3"/>
    <w:rPr>
      <w:rFonts w:ascii="StarSymbol" w:eastAsia="StarSymbol" w:hAnsi="StarSymbol" w:cs="StarSymbol"/>
      <w:sz w:val="18"/>
      <w:szCs w:val="18"/>
    </w:rPr>
  </w:style>
  <w:style w:type="character" w:styleId="aa">
    <w:name w:val="FollowedHyperlink"/>
    <w:rsid w:val="000F59E3"/>
    <w:rPr>
      <w:color w:val="800000"/>
      <w:u w:val="single"/>
    </w:rPr>
  </w:style>
  <w:style w:type="character" w:customStyle="1" w:styleId="WW8Num116z1">
    <w:name w:val="WW8Num116z1"/>
    <w:rsid w:val="000F59E3"/>
    <w:rPr>
      <w:rFonts w:ascii="Courier New" w:hAnsi="Courier New"/>
    </w:rPr>
  </w:style>
  <w:style w:type="character" w:customStyle="1" w:styleId="WW8Num116z2">
    <w:name w:val="WW8Num116z2"/>
    <w:rsid w:val="000F59E3"/>
    <w:rPr>
      <w:rFonts w:ascii="Wingdings" w:hAnsi="Wingdings"/>
    </w:rPr>
  </w:style>
  <w:style w:type="character" w:customStyle="1" w:styleId="WW8Num116z3">
    <w:name w:val="WW8Num116z3"/>
    <w:rsid w:val="000F59E3"/>
    <w:rPr>
      <w:rFonts w:ascii="Symbol" w:hAnsi="Symbol"/>
    </w:rPr>
  </w:style>
  <w:style w:type="character" w:customStyle="1" w:styleId="WW8Num278z1">
    <w:name w:val="WW8Num278z1"/>
    <w:rsid w:val="000F59E3"/>
    <w:rPr>
      <w:rFonts w:ascii="Courier New" w:hAnsi="Courier New"/>
    </w:rPr>
  </w:style>
  <w:style w:type="character" w:customStyle="1" w:styleId="WW8Num278z2">
    <w:name w:val="WW8Num278z2"/>
    <w:rsid w:val="000F59E3"/>
    <w:rPr>
      <w:rFonts w:ascii="Wingdings" w:hAnsi="Wingdings"/>
    </w:rPr>
  </w:style>
  <w:style w:type="character" w:customStyle="1" w:styleId="WW8Num278z3">
    <w:name w:val="WW8Num278z3"/>
    <w:rsid w:val="000F59E3"/>
    <w:rPr>
      <w:rFonts w:ascii="Symbol" w:hAnsi="Symbol"/>
    </w:rPr>
  </w:style>
  <w:style w:type="character" w:customStyle="1" w:styleId="WW8Num426z1">
    <w:name w:val="WW8Num426z1"/>
    <w:rsid w:val="000F59E3"/>
    <w:rPr>
      <w:rFonts w:ascii="Courier New" w:hAnsi="Courier New" w:cs="Courier New"/>
    </w:rPr>
  </w:style>
  <w:style w:type="character" w:customStyle="1" w:styleId="WW8Num426z2">
    <w:name w:val="WW8Num426z2"/>
    <w:rsid w:val="000F59E3"/>
    <w:rPr>
      <w:rFonts w:ascii="Wingdings" w:hAnsi="Wingdings"/>
    </w:rPr>
  </w:style>
  <w:style w:type="character" w:customStyle="1" w:styleId="WW8Num426z3">
    <w:name w:val="WW8Num426z3"/>
    <w:rsid w:val="000F59E3"/>
    <w:rPr>
      <w:rFonts w:ascii="Symbol" w:hAnsi="Symbol"/>
    </w:rPr>
  </w:style>
  <w:style w:type="character" w:customStyle="1" w:styleId="WW8Num90z1">
    <w:name w:val="WW8Num90z1"/>
    <w:rsid w:val="000F59E3"/>
    <w:rPr>
      <w:rFonts w:ascii="Courier New" w:hAnsi="Courier New"/>
    </w:rPr>
  </w:style>
  <w:style w:type="character" w:customStyle="1" w:styleId="WW8Num90z2">
    <w:name w:val="WW8Num90z2"/>
    <w:rsid w:val="000F59E3"/>
    <w:rPr>
      <w:rFonts w:ascii="Wingdings" w:hAnsi="Wingdings"/>
    </w:rPr>
  </w:style>
  <w:style w:type="character" w:customStyle="1" w:styleId="WW8Num90z3">
    <w:name w:val="WW8Num90z3"/>
    <w:rsid w:val="000F59E3"/>
    <w:rPr>
      <w:rFonts w:ascii="Symbol" w:hAnsi="Symbol"/>
    </w:rPr>
  </w:style>
  <w:style w:type="character" w:customStyle="1" w:styleId="WW8Num302z1">
    <w:name w:val="WW8Num302z1"/>
    <w:rsid w:val="000F59E3"/>
    <w:rPr>
      <w:rFonts w:ascii="Courier New" w:hAnsi="Courier New"/>
    </w:rPr>
  </w:style>
  <w:style w:type="character" w:customStyle="1" w:styleId="WW8Num302z2">
    <w:name w:val="WW8Num302z2"/>
    <w:rsid w:val="000F59E3"/>
    <w:rPr>
      <w:rFonts w:ascii="Wingdings" w:hAnsi="Wingdings"/>
    </w:rPr>
  </w:style>
  <w:style w:type="character" w:customStyle="1" w:styleId="WW8Num302z3">
    <w:name w:val="WW8Num302z3"/>
    <w:rsid w:val="000F59E3"/>
    <w:rPr>
      <w:rFonts w:ascii="Symbol" w:hAnsi="Symbol"/>
    </w:rPr>
  </w:style>
  <w:style w:type="character" w:customStyle="1" w:styleId="WW8Num199z1">
    <w:name w:val="WW8Num199z1"/>
    <w:rsid w:val="000F59E3"/>
    <w:rPr>
      <w:rFonts w:ascii="Courier New" w:hAnsi="Courier New"/>
    </w:rPr>
  </w:style>
  <w:style w:type="character" w:customStyle="1" w:styleId="WW8Num199z2">
    <w:name w:val="WW8Num199z2"/>
    <w:rsid w:val="000F59E3"/>
    <w:rPr>
      <w:rFonts w:ascii="Wingdings" w:hAnsi="Wingdings"/>
    </w:rPr>
  </w:style>
  <w:style w:type="character" w:customStyle="1" w:styleId="WW8Num199z3">
    <w:name w:val="WW8Num199z3"/>
    <w:rsid w:val="000F59E3"/>
    <w:rPr>
      <w:rFonts w:ascii="Symbol" w:hAnsi="Symbol"/>
    </w:rPr>
  </w:style>
  <w:style w:type="character" w:customStyle="1" w:styleId="WW8Num77z1">
    <w:name w:val="WW8Num77z1"/>
    <w:rsid w:val="000F59E3"/>
    <w:rPr>
      <w:rFonts w:ascii="Courier New" w:hAnsi="Courier New"/>
    </w:rPr>
  </w:style>
  <w:style w:type="character" w:customStyle="1" w:styleId="WW8Num77z2">
    <w:name w:val="WW8Num77z2"/>
    <w:rsid w:val="000F59E3"/>
    <w:rPr>
      <w:rFonts w:ascii="Wingdings" w:hAnsi="Wingdings"/>
    </w:rPr>
  </w:style>
  <w:style w:type="character" w:customStyle="1" w:styleId="WW8Num77z3">
    <w:name w:val="WW8Num77z3"/>
    <w:rsid w:val="000F59E3"/>
    <w:rPr>
      <w:rFonts w:ascii="Symbol" w:hAnsi="Symbol"/>
    </w:rPr>
  </w:style>
  <w:style w:type="character" w:customStyle="1" w:styleId="WW8Num75z1">
    <w:name w:val="WW8Num75z1"/>
    <w:rsid w:val="000F59E3"/>
    <w:rPr>
      <w:rFonts w:ascii="Courier New" w:hAnsi="Courier New"/>
    </w:rPr>
  </w:style>
  <w:style w:type="character" w:customStyle="1" w:styleId="WW8Num75z2">
    <w:name w:val="WW8Num75z2"/>
    <w:rsid w:val="000F59E3"/>
    <w:rPr>
      <w:rFonts w:ascii="Wingdings" w:hAnsi="Wingdings"/>
    </w:rPr>
  </w:style>
  <w:style w:type="character" w:customStyle="1" w:styleId="WW8Num75z3">
    <w:name w:val="WW8Num75z3"/>
    <w:rsid w:val="000F59E3"/>
    <w:rPr>
      <w:rFonts w:ascii="Symbol" w:hAnsi="Symbol"/>
    </w:rPr>
  </w:style>
  <w:style w:type="character" w:customStyle="1" w:styleId="WW8Num488z1">
    <w:name w:val="WW8Num488z1"/>
    <w:rsid w:val="000F59E3"/>
    <w:rPr>
      <w:rFonts w:ascii="Courier New" w:hAnsi="Courier New"/>
    </w:rPr>
  </w:style>
  <w:style w:type="character" w:customStyle="1" w:styleId="WW8Num488z2">
    <w:name w:val="WW8Num488z2"/>
    <w:rsid w:val="000F59E3"/>
    <w:rPr>
      <w:rFonts w:ascii="Wingdings" w:hAnsi="Wingdings"/>
    </w:rPr>
  </w:style>
  <w:style w:type="character" w:customStyle="1" w:styleId="WW8Num488z3">
    <w:name w:val="WW8Num488z3"/>
    <w:rsid w:val="000F59E3"/>
    <w:rPr>
      <w:rFonts w:ascii="Symbol" w:hAnsi="Symbol"/>
    </w:rPr>
  </w:style>
  <w:style w:type="character" w:customStyle="1" w:styleId="WW8Num83z1">
    <w:name w:val="WW8Num83z1"/>
    <w:rsid w:val="000F59E3"/>
    <w:rPr>
      <w:rFonts w:ascii="Courier New" w:hAnsi="Courier New"/>
    </w:rPr>
  </w:style>
  <w:style w:type="character" w:customStyle="1" w:styleId="WW8Num83z2">
    <w:name w:val="WW8Num83z2"/>
    <w:rsid w:val="000F59E3"/>
    <w:rPr>
      <w:rFonts w:ascii="Wingdings" w:hAnsi="Wingdings"/>
    </w:rPr>
  </w:style>
  <w:style w:type="character" w:customStyle="1" w:styleId="WW8Num83z3">
    <w:name w:val="WW8Num83z3"/>
    <w:rsid w:val="000F59E3"/>
    <w:rPr>
      <w:rFonts w:ascii="Symbol" w:hAnsi="Symbol"/>
    </w:rPr>
  </w:style>
  <w:style w:type="character" w:customStyle="1" w:styleId="WW8Num481z1">
    <w:name w:val="WW8Num481z1"/>
    <w:rsid w:val="000F59E3"/>
    <w:rPr>
      <w:rFonts w:ascii="Courier New" w:hAnsi="Courier New"/>
    </w:rPr>
  </w:style>
  <w:style w:type="character" w:customStyle="1" w:styleId="WW8Num481z2">
    <w:name w:val="WW8Num481z2"/>
    <w:rsid w:val="000F59E3"/>
    <w:rPr>
      <w:rFonts w:ascii="Wingdings" w:hAnsi="Wingdings"/>
    </w:rPr>
  </w:style>
  <w:style w:type="character" w:customStyle="1" w:styleId="WW8Num481z3">
    <w:name w:val="WW8Num481z3"/>
    <w:rsid w:val="000F59E3"/>
    <w:rPr>
      <w:rFonts w:ascii="Symbol" w:hAnsi="Symbol"/>
    </w:rPr>
  </w:style>
  <w:style w:type="character" w:customStyle="1" w:styleId="WW8Num106z1">
    <w:name w:val="WW8Num106z1"/>
    <w:rsid w:val="000F59E3"/>
    <w:rPr>
      <w:rFonts w:ascii="Courier New" w:hAnsi="Courier New"/>
    </w:rPr>
  </w:style>
  <w:style w:type="character" w:customStyle="1" w:styleId="WW8Num106z2">
    <w:name w:val="WW8Num106z2"/>
    <w:rsid w:val="000F59E3"/>
    <w:rPr>
      <w:rFonts w:ascii="Wingdings" w:hAnsi="Wingdings"/>
    </w:rPr>
  </w:style>
  <w:style w:type="character" w:customStyle="1" w:styleId="WW8Num106z3">
    <w:name w:val="WW8Num106z3"/>
    <w:rsid w:val="000F59E3"/>
    <w:rPr>
      <w:rFonts w:ascii="Symbol" w:hAnsi="Symbol"/>
    </w:rPr>
  </w:style>
  <w:style w:type="character" w:customStyle="1" w:styleId="WW8Num189z1">
    <w:name w:val="WW8Num189z1"/>
    <w:rsid w:val="000F59E3"/>
    <w:rPr>
      <w:rFonts w:ascii="Courier New" w:hAnsi="Courier New"/>
    </w:rPr>
  </w:style>
  <w:style w:type="character" w:customStyle="1" w:styleId="WW8Num189z2">
    <w:name w:val="WW8Num189z2"/>
    <w:rsid w:val="000F59E3"/>
    <w:rPr>
      <w:rFonts w:ascii="Wingdings" w:hAnsi="Wingdings"/>
    </w:rPr>
  </w:style>
  <w:style w:type="character" w:customStyle="1" w:styleId="WW8Num189z3">
    <w:name w:val="WW8Num189z3"/>
    <w:rsid w:val="000F59E3"/>
    <w:rPr>
      <w:rFonts w:ascii="Symbol" w:hAnsi="Symbol"/>
    </w:rPr>
  </w:style>
  <w:style w:type="character" w:customStyle="1" w:styleId="WW8Num144z1">
    <w:name w:val="WW8Num144z1"/>
    <w:rsid w:val="000F59E3"/>
    <w:rPr>
      <w:rFonts w:ascii="Courier New" w:hAnsi="Courier New"/>
    </w:rPr>
  </w:style>
  <w:style w:type="character" w:customStyle="1" w:styleId="WW8Num144z2">
    <w:name w:val="WW8Num144z2"/>
    <w:rsid w:val="000F59E3"/>
    <w:rPr>
      <w:rFonts w:ascii="Wingdings" w:hAnsi="Wingdings"/>
    </w:rPr>
  </w:style>
  <w:style w:type="character" w:customStyle="1" w:styleId="WW8Num144z3">
    <w:name w:val="WW8Num144z3"/>
    <w:rsid w:val="000F59E3"/>
    <w:rPr>
      <w:rFonts w:ascii="Symbol" w:hAnsi="Symbol"/>
    </w:rPr>
  </w:style>
  <w:style w:type="paragraph" w:customStyle="1" w:styleId="ab">
    <w:name w:val="Заголовок"/>
    <w:basedOn w:val="a0"/>
    <w:next w:val="ac"/>
    <w:uiPriority w:val="99"/>
    <w:rsid w:val="000F59E3"/>
    <w:pPr>
      <w:keepNext/>
      <w:spacing w:before="240" w:after="120"/>
    </w:pPr>
    <w:rPr>
      <w:rFonts w:eastAsia="Lucida Sans Unicode" w:cs="Tahoma"/>
      <w:sz w:val="28"/>
      <w:szCs w:val="28"/>
    </w:rPr>
  </w:style>
  <w:style w:type="paragraph" w:styleId="ac">
    <w:name w:val="Body Text"/>
    <w:basedOn w:val="a0"/>
    <w:link w:val="ad"/>
    <w:uiPriority w:val="99"/>
    <w:rsid w:val="000F59E3"/>
    <w:pPr>
      <w:spacing w:after="120"/>
    </w:pPr>
    <w:rPr>
      <w:rFonts w:ascii="Times New Roman" w:hAnsi="Times New Roman"/>
      <w:lang w:val="x-none" w:eastAsia="ar-SA"/>
    </w:rPr>
  </w:style>
  <w:style w:type="character" w:customStyle="1" w:styleId="ad">
    <w:name w:val="Основной текст Знак"/>
    <w:basedOn w:val="a1"/>
    <w:link w:val="ac"/>
    <w:uiPriority w:val="99"/>
    <w:rsid w:val="000F59E3"/>
    <w:rPr>
      <w:rFonts w:ascii="Times New Roman" w:eastAsia="Times New Roman" w:hAnsi="Times New Roman" w:cs="Times New Roman"/>
      <w:sz w:val="24"/>
      <w:szCs w:val="24"/>
      <w:lang w:val="x-none" w:eastAsia="ar-SA"/>
    </w:rPr>
  </w:style>
  <w:style w:type="paragraph" w:styleId="ae">
    <w:name w:val="List"/>
    <w:basedOn w:val="ac"/>
    <w:uiPriority w:val="99"/>
    <w:rsid w:val="000F59E3"/>
    <w:rPr>
      <w:rFonts w:ascii="Arial" w:hAnsi="Arial" w:cs="Tahoma"/>
    </w:rPr>
  </w:style>
  <w:style w:type="paragraph" w:customStyle="1" w:styleId="22">
    <w:name w:val="Название2"/>
    <w:basedOn w:val="a0"/>
    <w:uiPriority w:val="99"/>
    <w:rsid w:val="000F59E3"/>
    <w:pPr>
      <w:suppressLineNumbers/>
      <w:spacing w:before="120" w:after="120"/>
    </w:pPr>
    <w:rPr>
      <w:rFonts w:cs="Tahoma"/>
      <w:i/>
      <w:iCs/>
    </w:rPr>
  </w:style>
  <w:style w:type="paragraph" w:customStyle="1" w:styleId="23">
    <w:name w:val="Указатель2"/>
    <w:basedOn w:val="a0"/>
    <w:uiPriority w:val="99"/>
    <w:rsid w:val="000F59E3"/>
    <w:pPr>
      <w:suppressLineNumbers/>
    </w:pPr>
    <w:rPr>
      <w:rFonts w:cs="Tahoma"/>
    </w:rPr>
  </w:style>
  <w:style w:type="paragraph" w:customStyle="1" w:styleId="13">
    <w:name w:val="Название1"/>
    <w:basedOn w:val="a0"/>
    <w:uiPriority w:val="99"/>
    <w:rsid w:val="000F59E3"/>
    <w:pPr>
      <w:suppressLineNumbers/>
      <w:spacing w:before="120" w:after="120"/>
    </w:pPr>
    <w:rPr>
      <w:rFonts w:cs="Tahoma"/>
      <w:i/>
      <w:iCs/>
    </w:rPr>
  </w:style>
  <w:style w:type="paragraph" w:customStyle="1" w:styleId="14">
    <w:name w:val="Указатель1"/>
    <w:basedOn w:val="a0"/>
    <w:uiPriority w:val="99"/>
    <w:rsid w:val="000F59E3"/>
    <w:pPr>
      <w:suppressLineNumbers/>
    </w:pPr>
    <w:rPr>
      <w:rFonts w:cs="Tahoma"/>
    </w:rPr>
  </w:style>
  <w:style w:type="paragraph" w:styleId="af">
    <w:name w:val="footnote text"/>
    <w:basedOn w:val="a0"/>
    <w:link w:val="af0"/>
    <w:uiPriority w:val="99"/>
    <w:semiHidden/>
    <w:rsid w:val="000F59E3"/>
    <w:rPr>
      <w:rFonts w:ascii="Times New Roman" w:hAnsi="Times New Roman"/>
      <w:sz w:val="16"/>
      <w:szCs w:val="20"/>
      <w:lang w:val="x-none" w:eastAsia="ar-SA"/>
    </w:rPr>
  </w:style>
  <w:style w:type="character" w:customStyle="1" w:styleId="af0">
    <w:name w:val="Текст сноски Знак"/>
    <w:basedOn w:val="a1"/>
    <w:link w:val="af"/>
    <w:uiPriority w:val="99"/>
    <w:semiHidden/>
    <w:rsid w:val="000F59E3"/>
    <w:rPr>
      <w:rFonts w:ascii="Times New Roman" w:eastAsia="Times New Roman" w:hAnsi="Times New Roman" w:cs="Times New Roman"/>
      <w:sz w:val="16"/>
      <w:szCs w:val="20"/>
      <w:lang w:val="x-none" w:eastAsia="ar-SA"/>
    </w:rPr>
  </w:style>
  <w:style w:type="paragraph" w:customStyle="1" w:styleId="ConsPlusNormal">
    <w:name w:val="ConsPlusNormal"/>
    <w:link w:val="ConsPlusNormal0"/>
    <w:rsid w:val="000F59E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uiPriority w:val="99"/>
    <w:rsid w:val="000F59E3"/>
    <w:pPr>
      <w:spacing w:line="360" w:lineRule="auto"/>
      <w:ind w:firstLine="748"/>
    </w:pPr>
    <w:rPr>
      <w:b/>
      <w:szCs w:val="20"/>
    </w:rPr>
  </w:style>
  <w:style w:type="paragraph" w:customStyle="1" w:styleId="ConsNormal">
    <w:name w:val="ConsNormal"/>
    <w:uiPriority w:val="99"/>
    <w:rsid w:val="000F59E3"/>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uiPriority w:val="99"/>
    <w:rsid w:val="000F59E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uiPriority w:val="99"/>
    <w:rsid w:val="000F59E3"/>
    <w:pPr>
      <w:ind w:left="360" w:hanging="360"/>
    </w:pPr>
    <w:rPr>
      <w:b/>
      <w:bCs/>
      <w:sz w:val="28"/>
    </w:rPr>
  </w:style>
  <w:style w:type="paragraph" w:customStyle="1" w:styleId="15">
    <w:name w:val="Текст1"/>
    <w:basedOn w:val="a0"/>
    <w:uiPriority w:val="99"/>
    <w:rsid w:val="000F59E3"/>
    <w:rPr>
      <w:rFonts w:ascii="Courier New" w:hAnsi="Courier New" w:cs="Courier New"/>
      <w:sz w:val="20"/>
      <w:szCs w:val="20"/>
    </w:rPr>
  </w:style>
  <w:style w:type="paragraph" w:styleId="16">
    <w:name w:val="toc 1"/>
    <w:basedOn w:val="a0"/>
    <w:next w:val="a0"/>
    <w:uiPriority w:val="39"/>
    <w:rsid w:val="000F59E3"/>
    <w:pPr>
      <w:tabs>
        <w:tab w:val="right" w:leader="dot" w:pos="9345"/>
      </w:tabs>
    </w:pPr>
    <w:rPr>
      <w:b/>
      <w:caps/>
      <w:lang w:val="ru-RU"/>
    </w:rPr>
  </w:style>
  <w:style w:type="paragraph" w:styleId="25">
    <w:name w:val="toc 2"/>
    <w:basedOn w:val="a0"/>
    <w:next w:val="a0"/>
    <w:uiPriority w:val="39"/>
    <w:rsid w:val="000F59E3"/>
    <w:pPr>
      <w:ind w:left="113"/>
    </w:pPr>
  </w:style>
  <w:style w:type="paragraph" w:styleId="31">
    <w:name w:val="toc 3"/>
    <w:basedOn w:val="a0"/>
    <w:next w:val="a0"/>
    <w:link w:val="33"/>
    <w:uiPriority w:val="39"/>
    <w:rsid w:val="000F59E3"/>
    <w:pPr>
      <w:ind w:left="227"/>
    </w:pPr>
    <w:rPr>
      <w:rFonts w:ascii="Times New Roman" w:hAnsi="Times New Roman"/>
      <w:lang w:val="x-none" w:eastAsia="ar-SA"/>
    </w:rPr>
  </w:style>
  <w:style w:type="character" w:customStyle="1" w:styleId="33">
    <w:name w:val="Оглавление 3 Знак"/>
    <w:link w:val="31"/>
    <w:uiPriority w:val="39"/>
    <w:rsid w:val="000F59E3"/>
    <w:rPr>
      <w:rFonts w:ascii="Times New Roman" w:eastAsia="Times New Roman" w:hAnsi="Times New Roman" w:cs="Times New Roman"/>
      <w:sz w:val="24"/>
      <w:szCs w:val="24"/>
      <w:lang w:val="x-none" w:eastAsia="ar-SA"/>
    </w:rPr>
  </w:style>
  <w:style w:type="paragraph" w:styleId="af1">
    <w:name w:val="footer"/>
    <w:basedOn w:val="a0"/>
    <w:link w:val="af2"/>
    <w:uiPriority w:val="99"/>
    <w:rsid w:val="000F59E3"/>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uiPriority w:val="99"/>
    <w:rsid w:val="000F59E3"/>
    <w:rPr>
      <w:rFonts w:ascii="Times New Roman" w:eastAsia="Times New Roman" w:hAnsi="Times New Roman" w:cs="Times New Roman"/>
      <w:sz w:val="24"/>
      <w:szCs w:val="24"/>
      <w:lang w:val="x-none" w:eastAsia="ar-SA"/>
    </w:rPr>
  </w:style>
  <w:style w:type="paragraph" w:styleId="af3">
    <w:name w:val="header"/>
    <w:basedOn w:val="a0"/>
    <w:link w:val="af4"/>
    <w:uiPriority w:val="99"/>
    <w:rsid w:val="000F59E3"/>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uiPriority w:val="99"/>
    <w:rsid w:val="000F59E3"/>
    <w:rPr>
      <w:rFonts w:ascii="Times New Roman" w:eastAsia="Times New Roman" w:hAnsi="Times New Roman" w:cs="Times New Roman"/>
      <w:sz w:val="24"/>
      <w:szCs w:val="24"/>
      <w:lang w:val="x-none" w:eastAsia="ar-SA"/>
    </w:rPr>
  </w:style>
  <w:style w:type="paragraph" w:customStyle="1" w:styleId="ConsPlusNonformat">
    <w:name w:val="ConsPlusNonformat"/>
    <w:uiPriority w:val="99"/>
    <w:rsid w:val="000F59E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0F59E3"/>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uiPriority w:val="99"/>
    <w:rsid w:val="000F59E3"/>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uiPriority w:val="99"/>
    <w:qFormat/>
    <w:rsid w:val="000F59E3"/>
    <w:pPr>
      <w:jc w:val="center"/>
    </w:pPr>
    <w:rPr>
      <w:rFonts w:ascii="Times New Roman" w:hAnsi="Times New Roman"/>
      <w:b/>
      <w:sz w:val="28"/>
      <w:szCs w:val="20"/>
      <w:lang w:val="x-none" w:eastAsia="ar-SA"/>
    </w:rPr>
  </w:style>
  <w:style w:type="character" w:customStyle="1" w:styleId="af7">
    <w:name w:val="Название Знак"/>
    <w:basedOn w:val="a1"/>
    <w:link w:val="af5"/>
    <w:uiPriority w:val="99"/>
    <w:rsid w:val="000F59E3"/>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0F59E3"/>
    <w:pPr>
      <w:jc w:val="center"/>
    </w:pPr>
    <w:rPr>
      <w:rFonts w:cs="Times New Roman"/>
      <w:i/>
      <w:iCs/>
      <w:lang w:val="x-none" w:eastAsia="ar-SA"/>
    </w:rPr>
  </w:style>
  <w:style w:type="character" w:customStyle="1" w:styleId="af8">
    <w:name w:val="Подзаголовок Знак"/>
    <w:basedOn w:val="a1"/>
    <w:link w:val="af6"/>
    <w:rsid w:val="000F59E3"/>
    <w:rPr>
      <w:rFonts w:ascii="Arial" w:eastAsia="Lucida Sans Unicode" w:hAnsi="Arial" w:cs="Times New Roman"/>
      <w:i/>
      <w:iCs/>
      <w:sz w:val="28"/>
      <w:szCs w:val="28"/>
      <w:lang w:val="x-none" w:eastAsia="ar-SA"/>
    </w:rPr>
  </w:style>
  <w:style w:type="paragraph" w:customStyle="1" w:styleId="17">
    <w:name w:val="Схема документа1"/>
    <w:basedOn w:val="a0"/>
    <w:uiPriority w:val="99"/>
    <w:rsid w:val="000F59E3"/>
    <w:pPr>
      <w:shd w:val="clear" w:color="auto" w:fill="000080"/>
    </w:pPr>
    <w:rPr>
      <w:rFonts w:ascii="Tahoma" w:hAnsi="Tahoma" w:cs="Tahoma"/>
      <w:sz w:val="20"/>
      <w:szCs w:val="20"/>
    </w:rPr>
  </w:style>
  <w:style w:type="paragraph" w:customStyle="1" w:styleId="nienie">
    <w:name w:val="nienie"/>
    <w:basedOn w:val="Iauiue"/>
    <w:uiPriority w:val="99"/>
    <w:rsid w:val="000F59E3"/>
    <w:pPr>
      <w:keepLines/>
      <w:ind w:left="709" w:hanging="284"/>
      <w:jc w:val="both"/>
    </w:pPr>
    <w:rPr>
      <w:rFonts w:ascii="Peterburg" w:hAnsi="Peterburg"/>
      <w:sz w:val="24"/>
    </w:rPr>
  </w:style>
  <w:style w:type="paragraph" w:customStyle="1" w:styleId="26">
    <w:name w:val="Îñíîâíîé òåêñò 2"/>
    <w:basedOn w:val="a0"/>
    <w:uiPriority w:val="99"/>
    <w:rsid w:val="000F59E3"/>
    <w:pPr>
      <w:widowControl w:val="0"/>
      <w:ind w:firstLine="720"/>
    </w:pPr>
    <w:rPr>
      <w:b/>
      <w:color w:val="000000"/>
      <w:szCs w:val="20"/>
      <w:lang w:val="en-US"/>
    </w:rPr>
  </w:style>
  <w:style w:type="paragraph" w:styleId="41">
    <w:name w:val="toc 4"/>
    <w:basedOn w:val="14"/>
    <w:uiPriority w:val="99"/>
    <w:semiHidden/>
    <w:rsid w:val="000F59E3"/>
    <w:pPr>
      <w:tabs>
        <w:tab w:val="right" w:leader="dot" w:pos="9637"/>
      </w:tabs>
      <w:ind w:left="849"/>
    </w:pPr>
  </w:style>
  <w:style w:type="paragraph" w:styleId="51">
    <w:name w:val="toc 5"/>
    <w:basedOn w:val="14"/>
    <w:uiPriority w:val="99"/>
    <w:semiHidden/>
    <w:rsid w:val="000F59E3"/>
    <w:pPr>
      <w:tabs>
        <w:tab w:val="right" w:leader="dot" w:pos="9637"/>
      </w:tabs>
      <w:ind w:left="1132"/>
    </w:pPr>
  </w:style>
  <w:style w:type="paragraph" w:styleId="61">
    <w:name w:val="toc 6"/>
    <w:basedOn w:val="14"/>
    <w:uiPriority w:val="99"/>
    <w:semiHidden/>
    <w:rsid w:val="000F59E3"/>
    <w:pPr>
      <w:tabs>
        <w:tab w:val="right" w:leader="dot" w:pos="9637"/>
      </w:tabs>
      <w:ind w:left="1415"/>
    </w:pPr>
  </w:style>
  <w:style w:type="paragraph" w:styleId="71">
    <w:name w:val="toc 7"/>
    <w:basedOn w:val="14"/>
    <w:uiPriority w:val="99"/>
    <w:semiHidden/>
    <w:rsid w:val="000F59E3"/>
    <w:pPr>
      <w:tabs>
        <w:tab w:val="right" w:leader="dot" w:pos="9637"/>
      </w:tabs>
      <w:ind w:left="1698"/>
    </w:pPr>
  </w:style>
  <w:style w:type="paragraph" w:styleId="81">
    <w:name w:val="toc 8"/>
    <w:basedOn w:val="14"/>
    <w:uiPriority w:val="99"/>
    <w:semiHidden/>
    <w:rsid w:val="000F59E3"/>
    <w:pPr>
      <w:tabs>
        <w:tab w:val="right" w:leader="dot" w:pos="9637"/>
      </w:tabs>
      <w:ind w:left="1981"/>
    </w:pPr>
  </w:style>
  <w:style w:type="paragraph" w:styleId="91">
    <w:name w:val="toc 9"/>
    <w:basedOn w:val="14"/>
    <w:uiPriority w:val="99"/>
    <w:semiHidden/>
    <w:rsid w:val="000F59E3"/>
    <w:pPr>
      <w:tabs>
        <w:tab w:val="right" w:leader="dot" w:pos="9637"/>
      </w:tabs>
      <w:ind w:left="2264"/>
    </w:pPr>
  </w:style>
  <w:style w:type="paragraph" w:customStyle="1" w:styleId="100">
    <w:name w:val="Оглавление 10"/>
    <w:basedOn w:val="14"/>
    <w:uiPriority w:val="99"/>
    <w:rsid w:val="000F59E3"/>
    <w:pPr>
      <w:tabs>
        <w:tab w:val="right" w:leader="dot" w:pos="9637"/>
      </w:tabs>
      <w:ind w:left="2547"/>
    </w:pPr>
  </w:style>
  <w:style w:type="paragraph" w:customStyle="1" w:styleId="af9">
    <w:name w:val="Содержимое таблицы"/>
    <w:basedOn w:val="a0"/>
    <w:uiPriority w:val="99"/>
    <w:rsid w:val="000F59E3"/>
    <w:pPr>
      <w:suppressLineNumbers/>
    </w:pPr>
  </w:style>
  <w:style w:type="paragraph" w:customStyle="1" w:styleId="afa">
    <w:name w:val="Заголовок таблицы"/>
    <w:basedOn w:val="af9"/>
    <w:uiPriority w:val="99"/>
    <w:rsid w:val="000F59E3"/>
    <w:pPr>
      <w:jc w:val="center"/>
    </w:pPr>
    <w:rPr>
      <w:b/>
      <w:bCs/>
    </w:rPr>
  </w:style>
  <w:style w:type="paragraph" w:customStyle="1" w:styleId="afb">
    <w:name w:val="Содержимое врезки"/>
    <w:basedOn w:val="ac"/>
    <w:uiPriority w:val="99"/>
    <w:rsid w:val="000F59E3"/>
  </w:style>
  <w:style w:type="paragraph" w:customStyle="1" w:styleId="310">
    <w:name w:val="Основной текст с отступом 31"/>
    <w:basedOn w:val="a0"/>
    <w:uiPriority w:val="99"/>
    <w:rsid w:val="000F59E3"/>
    <w:pPr>
      <w:spacing w:line="240" w:lineRule="atLeast"/>
      <w:ind w:firstLine="720"/>
    </w:pPr>
    <w:rPr>
      <w:color w:val="000000"/>
      <w:szCs w:val="20"/>
    </w:rPr>
  </w:style>
  <w:style w:type="paragraph" w:styleId="afc">
    <w:name w:val="Body Text Indent"/>
    <w:aliases w:val="Основной текст с отступом Знак1"/>
    <w:basedOn w:val="a0"/>
    <w:link w:val="afd"/>
    <w:uiPriority w:val="99"/>
    <w:rsid w:val="000F59E3"/>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uiPriority w:val="99"/>
    <w:rsid w:val="000F59E3"/>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uiPriority w:val="99"/>
    <w:rsid w:val="000F59E3"/>
    <w:pPr>
      <w:tabs>
        <w:tab w:val="left" w:pos="9333"/>
      </w:tabs>
      <w:spacing w:line="240" w:lineRule="atLeast"/>
    </w:pPr>
    <w:rPr>
      <w:b/>
      <w:color w:val="000000"/>
      <w:szCs w:val="20"/>
    </w:rPr>
  </w:style>
  <w:style w:type="paragraph" w:customStyle="1" w:styleId="WW-3">
    <w:name w:val="WW-Основной текст 3"/>
    <w:basedOn w:val="a0"/>
    <w:uiPriority w:val="99"/>
    <w:rsid w:val="000F59E3"/>
    <w:pPr>
      <w:spacing w:line="240" w:lineRule="atLeast"/>
    </w:pPr>
    <w:rPr>
      <w:b/>
      <w:color w:val="000000"/>
    </w:rPr>
  </w:style>
  <w:style w:type="table" w:styleId="afe">
    <w:name w:val="Table Grid"/>
    <w:basedOn w:val="a2"/>
    <w:rsid w:val="000F59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uiPriority w:val="99"/>
    <w:rsid w:val="000F59E3"/>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uiPriority w:val="99"/>
    <w:rsid w:val="000F59E3"/>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0F59E3"/>
    <w:pPr>
      <w:keepNext/>
      <w:suppressLineNumbers/>
      <w:spacing w:before="240" w:after="120"/>
    </w:pPr>
    <w:rPr>
      <w:rFonts w:eastAsia="Lucida Sans Unicode" w:cs="Tahoma"/>
      <w:b/>
      <w:bCs/>
      <w:sz w:val="32"/>
      <w:szCs w:val="32"/>
    </w:rPr>
  </w:style>
  <w:style w:type="paragraph" w:styleId="18">
    <w:name w:val="index 1"/>
    <w:basedOn w:val="a0"/>
    <w:next w:val="a0"/>
    <w:autoRedefine/>
    <w:uiPriority w:val="99"/>
    <w:semiHidden/>
    <w:rsid w:val="000F59E3"/>
    <w:pPr>
      <w:ind w:left="200" w:hanging="200"/>
    </w:pPr>
    <w:rPr>
      <w:sz w:val="20"/>
      <w:szCs w:val="20"/>
    </w:rPr>
  </w:style>
  <w:style w:type="paragraph" w:styleId="aff0">
    <w:name w:val="Document Map"/>
    <w:basedOn w:val="a0"/>
    <w:link w:val="aff1"/>
    <w:uiPriority w:val="99"/>
    <w:semiHidden/>
    <w:rsid w:val="000F59E3"/>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uiPriority w:val="99"/>
    <w:semiHidden/>
    <w:rsid w:val="000F59E3"/>
    <w:rPr>
      <w:rFonts w:ascii="Tahoma" w:eastAsia="Times New Roman" w:hAnsi="Tahoma" w:cs="Times New Roman"/>
      <w:sz w:val="20"/>
      <w:szCs w:val="20"/>
      <w:shd w:val="clear" w:color="auto" w:fill="000080"/>
      <w:lang w:val="x-none" w:eastAsia="ar-SA"/>
    </w:rPr>
  </w:style>
  <w:style w:type="paragraph" w:styleId="a">
    <w:name w:val="List Bullet"/>
    <w:basedOn w:val="a0"/>
    <w:uiPriority w:val="99"/>
    <w:rsid w:val="000F59E3"/>
    <w:pPr>
      <w:numPr>
        <w:numId w:val="1"/>
      </w:numPr>
    </w:pPr>
    <w:rPr>
      <w:sz w:val="20"/>
      <w:szCs w:val="20"/>
    </w:rPr>
  </w:style>
  <w:style w:type="paragraph" w:styleId="29">
    <w:name w:val="Body Text 2"/>
    <w:basedOn w:val="a0"/>
    <w:link w:val="2a"/>
    <w:uiPriority w:val="99"/>
    <w:rsid w:val="000F59E3"/>
    <w:pPr>
      <w:spacing w:after="120" w:line="480" w:lineRule="auto"/>
    </w:pPr>
    <w:rPr>
      <w:rFonts w:ascii="Times New Roman" w:hAnsi="Times New Roman"/>
      <w:lang w:val="x-none"/>
    </w:rPr>
  </w:style>
  <w:style w:type="character" w:customStyle="1" w:styleId="2a">
    <w:name w:val="Основной текст 2 Знак"/>
    <w:basedOn w:val="a1"/>
    <w:link w:val="29"/>
    <w:uiPriority w:val="99"/>
    <w:rsid w:val="000F59E3"/>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0F59E3"/>
    <w:pPr>
      <w:ind w:firstLine="539"/>
    </w:pPr>
    <w:rPr>
      <w:rFonts w:eastAsia="Calibri"/>
      <w:color w:val="000000"/>
      <w:kern w:val="24"/>
      <w:lang w:eastAsia="en-US"/>
    </w:rPr>
  </w:style>
  <w:style w:type="paragraph" w:customStyle="1" w:styleId="Web">
    <w:name w:val="Обычный (Web)"/>
    <w:basedOn w:val="a0"/>
    <w:uiPriority w:val="99"/>
    <w:rsid w:val="000F59E3"/>
    <w:pPr>
      <w:spacing w:before="100" w:after="100"/>
    </w:pPr>
    <w:rPr>
      <w:szCs w:val="20"/>
    </w:rPr>
  </w:style>
  <w:style w:type="paragraph" w:customStyle="1" w:styleId="txt">
    <w:name w:val="txt"/>
    <w:basedOn w:val="a0"/>
    <w:uiPriority w:val="99"/>
    <w:rsid w:val="000F59E3"/>
    <w:pPr>
      <w:spacing w:before="15" w:after="15"/>
      <w:ind w:left="15" w:right="15"/>
    </w:pPr>
    <w:rPr>
      <w:rFonts w:ascii="Verdana" w:hAnsi="Verdana"/>
      <w:color w:val="000000"/>
      <w:sz w:val="17"/>
      <w:szCs w:val="17"/>
    </w:rPr>
  </w:style>
  <w:style w:type="paragraph" w:customStyle="1" w:styleId="19">
    <w:name w:val="З1"/>
    <w:basedOn w:val="a0"/>
    <w:next w:val="a0"/>
    <w:uiPriority w:val="99"/>
    <w:rsid w:val="000F59E3"/>
    <w:pPr>
      <w:snapToGrid w:val="0"/>
      <w:spacing w:line="360" w:lineRule="auto"/>
      <w:ind w:firstLine="748"/>
    </w:pPr>
    <w:rPr>
      <w:b/>
    </w:rPr>
  </w:style>
  <w:style w:type="paragraph" w:styleId="aff2">
    <w:name w:val="Normal (Web)"/>
    <w:basedOn w:val="a0"/>
    <w:uiPriority w:val="99"/>
    <w:rsid w:val="000F59E3"/>
    <w:pPr>
      <w:spacing w:before="100" w:beforeAutospacing="1" w:after="100" w:afterAutospacing="1"/>
    </w:pPr>
  </w:style>
  <w:style w:type="paragraph" w:styleId="aff3">
    <w:name w:val="Balloon Text"/>
    <w:basedOn w:val="a0"/>
    <w:link w:val="aff4"/>
    <w:uiPriority w:val="99"/>
    <w:semiHidden/>
    <w:rsid w:val="000F59E3"/>
    <w:rPr>
      <w:rFonts w:ascii="Tahoma" w:hAnsi="Tahoma"/>
      <w:sz w:val="16"/>
      <w:szCs w:val="16"/>
      <w:lang w:val="x-none" w:eastAsia="ar-SA"/>
    </w:rPr>
  </w:style>
  <w:style w:type="character" w:customStyle="1" w:styleId="aff4">
    <w:name w:val="Текст выноски Знак"/>
    <w:basedOn w:val="a1"/>
    <w:link w:val="aff3"/>
    <w:uiPriority w:val="99"/>
    <w:semiHidden/>
    <w:rsid w:val="000F59E3"/>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0F59E3"/>
    <w:pPr>
      <w:spacing w:before="100" w:beforeAutospacing="1" w:after="100" w:afterAutospacing="1"/>
    </w:pPr>
    <w:rPr>
      <w:rFonts w:ascii="Tahoma" w:hAnsi="Tahoma" w:cs="Tahoma"/>
      <w:sz w:val="20"/>
      <w:szCs w:val="20"/>
      <w:lang w:val="en-US" w:eastAsia="en-US"/>
    </w:rPr>
  </w:style>
  <w:style w:type="paragraph" w:customStyle="1" w:styleId="2b">
    <w:name w:val="2Название"/>
    <w:basedOn w:val="a0"/>
    <w:link w:val="2c"/>
    <w:qFormat/>
    <w:rsid w:val="000F59E3"/>
    <w:pPr>
      <w:ind w:right="4536"/>
    </w:pPr>
    <w:rPr>
      <w:b/>
      <w:sz w:val="26"/>
      <w:szCs w:val="28"/>
      <w:lang w:val="x-none" w:eastAsia="ar-SA"/>
    </w:rPr>
  </w:style>
  <w:style w:type="character" w:customStyle="1" w:styleId="2c">
    <w:name w:val="2Название Знак"/>
    <w:link w:val="2b"/>
    <w:rsid w:val="000F59E3"/>
    <w:rPr>
      <w:rFonts w:ascii="Arial" w:eastAsia="Times New Roman" w:hAnsi="Arial" w:cs="Times New Roman"/>
      <w:b/>
      <w:sz w:val="26"/>
      <w:szCs w:val="28"/>
      <w:lang w:val="x-none" w:eastAsia="ar-SA"/>
    </w:rPr>
  </w:style>
  <w:style w:type="paragraph" w:customStyle="1" w:styleId="Title">
    <w:name w:val="Title!Название НПА"/>
    <w:basedOn w:val="a0"/>
    <w:rsid w:val="000F59E3"/>
    <w:pPr>
      <w:spacing w:before="240" w:after="60"/>
      <w:jc w:val="center"/>
      <w:outlineLvl w:val="0"/>
    </w:pPr>
    <w:rPr>
      <w:rFonts w:cs="Arial"/>
      <w:b/>
      <w:bCs/>
      <w:kern w:val="28"/>
      <w:sz w:val="32"/>
      <w:szCs w:val="32"/>
    </w:rPr>
  </w:style>
  <w:style w:type="paragraph" w:styleId="aff5">
    <w:name w:val="Plain Text"/>
    <w:basedOn w:val="a0"/>
    <w:link w:val="aff6"/>
    <w:rsid w:val="000F59E3"/>
    <w:rPr>
      <w:rFonts w:ascii="Courier New" w:hAnsi="Courier New"/>
      <w:sz w:val="20"/>
      <w:szCs w:val="20"/>
      <w:lang w:val="x-none" w:eastAsia="x-none"/>
    </w:rPr>
  </w:style>
  <w:style w:type="character" w:customStyle="1" w:styleId="aff6">
    <w:name w:val="Текст Знак"/>
    <w:basedOn w:val="a1"/>
    <w:link w:val="aff5"/>
    <w:rsid w:val="000F59E3"/>
    <w:rPr>
      <w:rFonts w:ascii="Courier New" w:eastAsia="Times New Roman" w:hAnsi="Courier New" w:cs="Times New Roman"/>
      <w:sz w:val="20"/>
      <w:szCs w:val="20"/>
      <w:lang w:val="x-none" w:eastAsia="x-none"/>
    </w:rPr>
  </w:style>
  <w:style w:type="paragraph" w:styleId="aff7">
    <w:name w:val="No Spacing"/>
    <w:uiPriority w:val="1"/>
    <w:qFormat/>
    <w:rsid w:val="000F59E3"/>
    <w:pPr>
      <w:spacing w:after="0" w:line="240" w:lineRule="auto"/>
    </w:pPr>
    <w:rPr>
      <w:rFonts w:ascii="Calibri" w:eastAsia="Calibri" w:hAnsi="Calibri" w:cs="Times New Roman"/>
    </w:rPr>
  </w:style>
  <w:style w:type="paragraph" w:customStyle="1" w:styleId="aff8">
    <w:name w:val="Основа"/>
    <w:basedOn w:val="a0"/>
    <w:rsid w:val="000F59E3"/>
    <w:pPr>
      <w:spacing w:before="120"/>
      <w:ind w:firstLine="720"/>
    </w:pPr>
    <w:rPr>
      <w:szCs w:val="20"/>
    </w:rPr>
  </w:style>
  <w:style w:type="paragraph" w:customStyle="1" w:styleId="1a">
    <w:name w:val="УРОВЕНЬ 1"/>
    <w:next w:val="ac"/>
    <w:link w:val="1b"/>
    <w:autoRedefine/>
    <w:rsid w:val="000F59E3"/>
    <w:pPr>
      <w:spacing w:after="0" w:line="20" w:lineRule="atLeast"/>
      <w:jc w:val="center"/>
    </w:pPr>
    <w:rPr>
      <w:rFonts w:ascii="Times New Roman" w:eastAsia="Times New Roman" w:hAnsi="Times New Roman" w:cs="Times New Roman"/>
      <w:b/>
      <w:sz w:val="28"/>
      <w:szCs w:val="28"/>
      <w:lang w:eastAsia="ru-RU"/>
    </w:rPr>
  </w:style>
  <w:style w:type="character" w:customStyle="1" w:styleId="1b">
    <w:name w:val="УРОВЕНЬ 1 Знак"/>
    <w:link w:val="1a"/>
    <w:rsid w:val="000F59E3"/>
    <w:rPr>
      <w:rFonts w:ascii="Times New Roman" w:eastAsia="Times New Roman" w:hAnsi="Times New Roman" w:cs="Times New Roman"/>
      <w:b/>
      <w:sz w:val="28"/>
      <w:szCs w:val="28"/>
      <w:lang w:eastAsia="ru-RU"/>
    </w:rPr>
  </w:style>
  <w:style w:type="paragraph" w:customStyle="1" w:styleId="2d">
    <w:name w:val="УРОВЕНЬ 2"/>
    <w:next w:val="ac"/>
    <w:link w:val="2e"/>
    <w:autoRedefine/>
    <w:rsid w:val="000F59E3"/>
    <w:pPr>
      <w:spacing w:before="240" w:after="120" w:line="240" w:lineRule="auto"/>
      <w:jc w:val="center"/>
    </w:pPr>
    <w:rPr>
      <w:rFonts w:ascii="Times New Roman" w:eastAsia="Times New Roman" w:hAnsi="Times New Roman" w:cs="Times New Roman"/>
      <w:b/>
      <w:sz w:val="26"/>
      <w:szCs w:val="28"/>
      <w:lang w:eastAsia="ru-RU"/>
    </w:rPr>
  </w:style>
  <w:style w:type="character" w:customStyle="1" w:styleId="2e">
    <w:name w:val="УРОВЕНЬ 2 Знак"/>
    <w:link w:val="2d"/>
    <w:rsid w:val="000F59E3"/>
    <w:rPr>
      <w:rFonts w:ascii="Times New Roman" w:eastAsia="Times New Roman" w:hAnsi="Times New Roman" w:cs="Times New Roman"/>
      <w:b/>
      <w:sz w:val="26"/>
      <w:szCs w:val="28"/>
      <w:lang w:eastAsia="ru-RU"/>
    </w:rPr>
  </w:style>
  <w:style w:type="paragraph" w:customStyle="1" w:styleId="34">
    <w:name w:val="Уровень 3"/>
    <w:next w:val="ac"/>
    <w:link w:val="35"/>
    <w:autoRedefine/>
    <w:rsid w:val="000F59E3"/>
    <w:pPr>
      <w:spacing w:before="200" w:after="80" w:line="240" w:lineRule="auto"/>
      <w:jc w:val="center"/>
    </w:pPr>
    <w:rPr>
      <w:rFonts w:ascii="Times New Roman" w:eastAsia="Times New Roman" w:hAnsi="Times New Roman" w:cs="Times New Roman"/>
      <w:b/>
      <w:szCs w:val="28"/>
      <w:lang w:eastAsia="ru-RU"/>
    </w:rPr>
  </w:style>
  <w:style w:type="character" w:customStyle="1" w:styleId="35">
    <w:name w:val="Уровень 3 Знак"/>
    <w:link w:val="34"/>
    <w:rsid w:val="000F59E3"/>
    <w:rPr>
      <w:rFonts w:ascii="Times New Roman" w:eastAsia="Times New Roman" w:hAnsi="Times New Roman" w:cs="Times New Roman"/>
      <w:b/>
      <w:szCs w:val="28"/>
      <w:lang w:eastAsia="ru-RU"/>
    </w:rPr>
  </w:style>
  <w:style w:type="paragraph" w:customStyle="1" w:styleId="2f">
    <w:name w:val="Текст2"/>
    <w:basedOn w:val="a0"/>
    <w:rsid w:val="000F59E3"/>
    <w:pPr>
      <w:widowControl w:val="0"/>
    </w:pPr>
    <w:rPr>
      <w:rFonts w:ascii="Courier New" w:eastAsia="Lucida Sans Unicode" w:hAnsi="Courier New" w:cs="Courier New"/>
      <w:kern w:val="2"/>
      <w:sz w:val="20"/>
      <w:szCs w:val="20"/>
    </w:rPr>
  </w:style>
  <w:style w:type="paragraph" w:customStyle="1" w:styleId="aff9">
    <w:name w:val="таблица"/>
    <w:basedOn w:val="ac"/>
    <w:rsid w:val="000F59E3"/>
    <w:pPr>
      <w:spacing w:after="0"/>
    </w:pPr>
    <w:rPr>
      <w:szCs w:val="20"/>
      <w:lang w:eastAsia="ru-RU"/>
    </w:rPr>
  </w:style>
  <w:style w:type="paragraph" w:customStyle="1" w:styleId="affa">
    <w:name w:val="шапка таблицы"/>
    <w:basedOn w:val="a0"/>
    <w:rsid w:val="000F59E3"/>
    <w:pPr>
      <w:jc w:val="center"/>
    </w:pPr>
  </w:style>
  <w:style w:type="paragraph" w:customStyle="1" w:styleId="1c">
    <w:name w:val="Стиль1 Знак"/>
    <w:basedOn w:val="a0"/>
    <w:link w:val="1d"/>
    <w:rsid w:val="000F59E3"/>
    <w:rPr>
      <w:rFonts w:ascii="Times New Roman" w:hAnsi="Times New Roman"/>
      <w:lang w:val="x-none" w:eastAsia="x-none"/>
    </w:rPr>
  </w:style>
  <w:style w:type="character" w:customStyle="1" w:styleId="1d">
    <w:name w:val="Стиль1 Знак Знак"/>
    <w:link w:val="1c"/>
    <w:rsid w:val="000F59E3"/>
    <w:rPr>
      <w:rFonts w:ascii="Times New Roman" w:eastAsia="Times New Roman" w:hAnsi="Times New Roman" w:cs="Times New Roman"/>
      <w:sz w:val="24"/>
      <w:szCs w:val="24"/>
      <w:lang w:val="x-none" w:eastAsia="x-none"/>
    </w:rPr>
  </w:style>
  <w:style w:type="paragraph" w:customStyle="1" w:styleId="--">
    <w:name w:val="обычный- курсив-полужирный Знак"/>
    <w:basedOn w:val="a0"/>
    <w:link w:val="--0"/>
    <w:rsid w:val="000F59E3"/>
    <w:pPr>
      <w:spacing w:before="120" w:after="120"/>
      <w:ind w:firstLine="709"/>
    </w:pPr>
    <w:rPr>
      <w:rFonts w:ascii="Times New Roman" w:hAnsi="Times New Roman"/>
      <w:b/>
      <w:i/>
      <w:lang w:val="x-none" w:eastAsia="x-none"/>
    </w:rPr>
  </w:style>
  <w:style w:type="character" w:customStyle="1" w:styleId="--0">
    <w:name w:val="обычный- курсив-полужирный Знак Знак"/>
    <w:link w:val="--"/>
    <w:rsid w:val="000F59E3"/>
    <w:rPr>
      <w:rFonts w:ascii="Times New Roman" w:eastAsia="Times New Roman" w:hAnsi="Times New Roman" w:cs="Times New Roman"/>
      <w:b/>
      <w:i/>
      <w:sz w:val="24"/>
      <w:szCs w:val="24"/>
      <w:lang w:val="x-none" w:eastAsia="x-none"/>
    </w:rPr>
  </w:style>
  <w:style w:type="paragraph" w:customStyle="1" w:styleId="1e">
    <w:name w:val="Обычный1"/>
    <w:rsid w:val="000F59E3"/>
    <w:pPr>
      <w:snapToGrid w:val="0"/>
      <w:spacing w:before="100" w:after="100" w:line="240" w:lineRule="auto"/>
    </w:pPr>
    <w:rPr>
      <w:rFonts w:ascii="Times New Roman" w:eastAsia="Times New Roman" w:hAnsi="Times New Roman" w:cs="Times New Roman"/>
      <w:sz w:val="24"/>
      <w:szCs w:val="20"/>
      <w:lang w:eastAsia="ru-RU"/>
    </w:rPr>
  </w:style>
  <w:style w:type="paragraph" w:styleId="affb">
    <w:name w:val="caption"/>
    <w:basedOn w:val="a0"/>
    <w:next w:val="a0"/>
    <w:qFormat/>
    <w:rsid w:val="000F59E3"/>
    <w:rPr>
      <w:b/>
      <w:bCs/>
      <w:sz w:val="20"/>
      <w:szCs w:val="20"/>
    </w:rPr>
  </w:style>
  <w:style w:type="paragraph" w:styleId="36">
    <w:name w:val="Body Text 3"/>
    <w:basedOn w:val="a0"/>
    <w:link w:val="37"/>
    <w:rsid w:val="000F59E3"/>
    <w:pPr>
      <w:spacing w:after="120"/>
    </w:pPr>
    <w:rPr>
      <w:rFonts w:ascii="Times New Roman" w:hAnsi="Times New Roman"/>
      <w:sz w:val="16"/>
      <w:szCs w:val="16"/>
      <w:lang w:val="x-none" w:eastAsia="x-none"/>
    </w:rPr>
  </w:style>
  <w:style w:type="character" w:customStyle="1" w:styleId="37">
    <w:name w:val="Основной текст 3 Знак"/>
    <w:basedOn w:val="a1"/>
    <w:link w:val="36"/>
    <w:rsid w:val="000F59E3"/>
    <w:rPr>
      <w:rFonts w:ascii="Times New Roman" w:eastAsia="Times New Roman" w:hAnsi="Times New Roman" w:cs="Times New Roman"/>
      <w:sz w:val="16"/>
      <w:szCs w:val="16"/>
      <w:lang w:val="x-none" w:eastAsia="x-none"/>
    </w:rPr>
  </w:style>
  <w:style w:type="paragraph" w:customStyle="1" w:styleId="affc">
    <w:name w:val="Для записок Знак"/>
    <w:basedOn w:val="a0"/>
    <w:link w:val="affd"/>
    <w:rsid w:val="000F59E3"/>
    <w:pPr>
      <w:spacing w:before="120"/>
      <w:ind w:firstLine="708"/>
    </w:pPr>
    <w:rPr>
      <w:rFonts w:ascii="Times New Roman" w:hAnsi="Times New Roman"/>
      <w:szCs w:val="20"/>
      <w:lang w:val="x-none" w:eastAsia="x-none"/>
    </w:rPr>
  </w:style>
  <w:style w:type="character" w:customStyle="1" w:styleId="affd">
    <w:name w:val="Для записок Знак Знак"/>
    <w:link w:val="affc"/>
    <w:rsid w:val="000F59E3"/>
    <w:rPr>
      <w:rFonts w:ascii="Times New Roman" w:eastAsia="Times New Roman" w:hAnsi="Times New Roman" w:cs="Times New Roman"/>
      <w:sz w:val="24"/>
      <w:szCs w:val="20"/>
      <w:lang w:val="x-none" w:eastAsia="x-none"/>
    </w:rPr>
  </w:style>
  <w:style w:type="character" w:customStyle="1" w:styleId="affe">
    <w:name w:val="Цветовое выделение"/>
    <w:rsid w:val="000F59E3"/>
    <w:rPr>
      <w:b/>
      <w:bCs/>
      <w:color w:val="000080"/>
    </w:rPr>
  </w:style>
  <w:style w:type="paragraph" w:styleId="afff">
    <w:name w:val="List Paragraph"/>
    <w:basedOn w:val="a0"/>
    <w:uiPriority w:val="34"/>
    <w:qFormat/>
    <w:rsid w:val="000F59E3"/>
    <w:pPr>
      <w:spacing w:after="200" w:line="276" w:lineRule="auto"/>
      <w:ind w:left="720"/>
      <w:contextualSpacing/>
    </w:pPr>
    <w:rPr>
      <w:rFonts w:ascii="Calibri" w:hAnsi="Calibri"/>
      <w:sz w:val="22"/>
      <w:szCs w:val="22"/>
    </w:rPr>
  </w:style>
  <w:style w:type="paragraph" w:customStyle="1" w:styleId="Normal0">
    <w:name w:val="Normal Знак Знак Знак Знак Знак"/>
    <w:rsid w:val="000F59E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0">
    <w:name w:val="Для записок"/>
    <w:basedOn w:val="a0"/>
    <w:rsid w:val="000F59E3"/>
    <w:pPr>
      <w:spacing w:after="100"/>
      <w:ind w:firstLine="720"/>
    </w:pPr>
    <w:rPr>
      <w:szCs w:val="20"/>
    </w:rPr>
  </w:style>
  <w:style w:type="paragraph" w:customStyle="1" w:styleId="ConsCell">
    <w:name w:val="ConsCell"/>
    <w:rsid w:val="000F59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1"/>
    <w:basedOn w:val="a0"/>
    <w:rsid w:val="000F59E3"/>
    <w:pPr>
      <w:spacing w:after="160" w:line="240" w:lineRule="exact"/>
    </w:pPr>
    <w:rPr>
      <w:rFonts w:ascii="Verdana" w:hAnsi="Verdana"/>
      <w:lang w:val="en-US" w:eastAsia="en-US"/>
    </w:rPr>
  </w:style>
  <w:style w:type="paragraph" w:customStyle="1" w:styleId="afff1">
    <w:name w:val="Обычный + По ширине"/>
    <w:aliases w:val="Первая строка:  0,63 см,Первая строка:  1,25 см,Перед:  6 пт"/>
    <w:basedOn w:val="a0"/>
    <w:rsid w:val="000F59E3"/>
  </w:style>
  <w:style w:type="paragraph" w:customStyle="1" w:styleId="2f0">
    <w:name w:val="Обычный2"/>
    <w:rsid w:val="000F59E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styleId="HTML">
    <w:name w:val="HTML Variable"/>
    <w:aliases w:val="!Ссылки в документе"/>
    <w:basedOn w:val="a1"/>
    <w:rsid w:val="000F59E3"/>
    <w:rPr>
      <w:rFonts w:ascii="Arial" w:hAnsi="Arial"/>
      <w:b w:val="0"/>
      <w:i w:val="0"/>
      <w:iCs/>
      <w:color w:val="0000FF"/>
      <w:sz w:val="24"/>
      <w:u w:val="none"/>
    </w:rPr>
  </w:style>
  <w:style w:type="paragraph" w:styleId="afff2">
    <w:name w:val="annotation text"/>
    <w:aliases w:val="!Равноширинный текст документа"/>
    <w:basedOn w:val="a0"/>
    <w:link w:val="afff3"/>
    <w:semiHidden/>
    <w:rsid w:val="000F59E3"/>
    <w:rPr>
      <w:rFonts w:ascii="Courier" w:hAnsi="Courier"/>
      <w:sz w:val="22"/>
      <w:szCs w:val="20"/>
    </w:rPr>
  </w:style>
  <w:style w:type="character" w:customStyle="1" w:styleId="afff3">
    <w:name w:val="Текст примечания Знак"/>
    <w:aliases w:val="!Равноширинный текст документа Знак1"/>
    <w:basedOn w:val="a1"/>
    <w:link w:val="afff2"/>
    <w:semiHidden/>
    <w:rsid w:val="000F59E3"/>
    <w:rPr>
      <w:rFonts w:ascii="Courier" w:eastAsia="Times New Roman" w:hAnsi="Courier" w:cs="Times New Roman"/>
      <w:szCs w:val="20"/>
      <w:lang w:eastAsia="ru-RU"/>
    </w:rPr>
  </w:style>
  <w:style w:type="paragraph" w:customStyle="1" w:styleId="Application">
    <w:name w:val="Application!Приложение"/>
    <w:rsid w:val="000F59E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F59E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F59E3"/>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rsid w:val="000F59E3"/>
    <w:rPr>
      <w:rFonts w:ascii="Cambria" w:eastAsia="Times New Roman" w:hAnsi="Cambria" w:cs="Times New Roman"/>
      <w:b/>
      <w:bCs/>
      <w:color w:val="365F91"/>
      <w:sz w:val="28"/>
      <w:szCs w:val="28"/>
    </w:rPr>
  </w:style>
  <w:style w:type="character" w:customStyle="1" w:styleId="312">
    <w:name w:val="Заголовок 3 Знак1"/>
    <w:aliases w:val="!Главы документа Знак"/>
    <w:semiHidden/>
    <w:rsid w:val="000F59E3"/>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
    <w:semiHidden/>
    <w:rsid w:val="000F59E3"/>
    <w:rPr>
      <w:rFonts w:ascii="Calibri Light" w:eastAsia="Times New Roman" w:hAnsi="Calibri Light" w:cs="Times New Roman"/>
      <w:i/>
      <w:iCs/>
      <w:color w:val="2E74B5"/>
      <w:sz w:val="24"/>
      <w:szCs w:val="24"/>
    </w:rPr>
  </w:style>
  <w:style w:type="character" w:customStyle="1" w:styleId="1f0">
    <w:name w:val="Текст примечания Знак1"/>
    <w:aliases w:val="!Равноширинный текст документа Знак"/>
    <w:semiHidden/>
    <w:rsid w:val="000F59E3"/>
    <w:rPr>
      <w:rFonts w:ascii="Arial" w:eastAsia="Times New Roman" w:hAnsi="Arial"/>
    </w:rPr>
  </w:style>
  <w:style w:type="character" w:customStyle="1" w:styleId="ConsPlusNormal0">
    <w:name w:val="ConsPlusNormal Знак"/>
    <w:link w:val="ConsPlusNormal"/>
    <w:locked/>
    <w:rsid w:val="000F59E3"/>
    <w:rPr>
      <w:rFonts w:ascii="Arial" w:eastAsia="Times New Roman" w:hAnsi="Arial" w:cs="Arial"/>
      <w:sz w:val="20"/>
      <w:szCs w:val="20"/>
      <w:lang w:eastAsia="ar-SA"/>
    </w:rPr>
  </w:style>
  <w:style w:type="character" w:customStyle="1" w:styleId="101">
    <w:name w:val="1 Основной текст 0"/>
    <w:aliases w:val="А. Основной текст 0 Знак Знак Знак Знак Знак Знак"/>
    <w:locked/>
    <w:rsid w:val="000F59E3"/>
    <w:rPr>
      <w:rFonts w:ascii="Arial" w:eastAsia="Calibri" w:hAnsi="Arial" w:cs="Arial" w:hint="default"/>
      <w:color w:val="000000"/>
      <w:kern w:val="24"/>
      <w:sz w:val="24"/>
      <w:szCs w:val="24"/>
      <w:lang w:val="x-none" w:eastAsia="en-US"/>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a0"/>
    <w:uiPriority w:val="99"/>
    <w:rsid w:val="000F59E3"/>
    <w:pPr>
      <w:ind w:firstLine="539"/>
    </w:pPr>
    <w:rPr>
      <w:rFonts w:eastAsia="Calibri"/>
      <w:color w:val="000000"/>
      <w:kern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0F59E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0F59E3"/>
    <w:pPr>
      <w:jc w:val="center"/>
      <w:outlineLvl w:val="0"/>
    </w:pPr>
    <w:rPr>
      <w:rFonts w:cs="Arial"/>
      <w:b/>
      <w:bCs/>
      <w:kern w:val="32"/>
      <w:sz w:val="32"/>
      <w:szCs w:val="32"/>
    </w:rPr>
  </w:style>
  <w:style w:type="paragraph" w:styleId="2">
    <w:name w:val="heading 2"/>
    <w:aliases w:val="!Разделы документа"/>
    <w:basedOn w:val="a0"/>
    <w:link w:val="20"/>
    <w:qFormat/>
    <w:rsid w:val="000F59E3"/>
    <w:pPr>
      <w:jc w:val="center"/>
      <w:outlineLvl w:val="1"/>
    </w:pPr>
    <w:rPr>
      <w:rFonts w:cs="Arial"/>
      <w:b/>
      <w:bCs/>
      <w:iCs/>
      <w:sz w:val="30"/>
      <w:szCs w:val="28"/>
    </w:rPr>
  </w:style>
  <w:style w:type="paragraph" w:styleId="3">
    <w:name w:val="heading 3"/>
    <w:aliases w:val="!Главы документа"/>
    <w:basedOn w:val="a0"/>
    <w:link w:val="30"/>
    <w:qFormat/>
    <w:rsid w:val="000F59E3"/>
    <w:pPr>
      <w:outlineLvl w:val="2"/>
    </w:pPr>
    <w:rPr>
      <w:rFonts w:cs="Arial"/>
      <w:b/>
      <w:bCs/>
      <w:sz w:val="28"/>
      <w:szCs w:val="26"/>
    </w:rPr>
  </w:style>
  <w:style w:type="paragraph" w:styleId="4">
    <w:name w:val="heading 4"/>
    <w:aliases w:val="!Параграфы/Статьи документа"/>
    <w:basedOn w:val="a0"/>
    <w:link w:val="40"/>
    <w:qFormat/>
    <w:rsid w:val="000F59E3"/>
    <w:pPr>
      <w:outlineLvl w:val="3"/>
    </w:pPr>
    <w:rPr>
      <w:b/>
      <w:bCs/>
      <w:sz w:val="26"/>
      <w:szCs w:val="28"/>
    </w:rPr>
  </w:style>
  <w:style w:type="paragraph" w:styleId="5">
    <w:name w:val="heading 5"/>
    <w:basedOn w:val="a0"/>
    <w:next w:val="a0"/>
    <w:link w:val="50"/>
    <w:qFormat/>
    <w:rsid w:val="000F59E3"/>
    <w:pPr>
      <w:spacing w:before="240" w:after="60"/>
      <w:outlineLvl w:val="4"/>
    </w:pPr>
    <w:rPr>
      <w:rFonts w:ascii="Times New Roman" w:hAnsi="Times New Roman"/>
      <w:b/>
      <w:bCs/>
      <w:i/>
      <w:iCs/>
      <w:sz w:val="26"/>
      <w:szCs w:val="26"/>
      <w:lang w:val="x-none" w:eastAsia="ar-SA"/>
    </w:rPr>
  </w:style>
  <w:style w:type="paragraph" w:styleId="6">
    <w:name w:val="heading 6"/>
    <w:basedOn w:val="a0"/>
    <w:next w:val="a0"/>
    <w:link w:val="60"/>
    <w:qFormat/>
    <w:rsid w:val="000F59E3"/>
    <w:pPr>
      <w:spacing w:before="240" w:after="60"/>
      <w:outlineLvl w:val="5"/>
    </w:pPr>
    <w:rPr>
      <w:rFonts w:ascii="Times New Roman" w:hAnsi="Times New Roman"/>
      <w:b/>
      <w:bCs/>
      <w:sz w:val="20"/>
      <w:szCs w:val="20"/>
      <w:lang w:val="x-none" w:eastAsia="ar-SA"/>
    </w:rPr>
  </w:style>
  <w:style w:type="paragraph" w:styleId="7">
    <w:name w:val="heading 7"/>
    <w:basedOn w:val="a0"/>
    <w:next w:val="a0"/>
    <w:link w:val="70"/>
    <w:uiPriority w:val="99"/>
    <w:qFormat/>
    <w:rsid w:val="000F59E3"/>
    <w:pPr>
      <w:spacing w:before="240" w:after="60"/>
      <w:outlineLvl w:val="6"/>
    </w:pPr>
    <w:rPr>
      <w:rFonts w:ascii="Times New Roman" w:hAnsi="Times New Roman"/>
      <w:lang w:val="x-none" w:eastAsia="ar-SA"/>
    </w:rPr>
  </w:style>
  <w:style w:type="paragraph" w:styleId="8">
    <w:name w:val="heading 8"/>
    <w:basedOn w:val="a0"/>
    <w:next w:val="a0"/>
    <w:link w:val="80"/>
    <w:uiPriority w:val="99"/>
    <w:qFormat/>
    <w:rsid w:val="000F59E3"/>
    <w:pPr>
      <w:spacing w:before="240" w:after="60"/>
      <w:outlineLvl w:val="7"/>
    </w:pPr>
    <w:rPr>
      <w:rFonts w:ascii="Times New Roman" w:hAnsi="Times New Roman"/>
      <w:i/>
      <w:iCs/>
      <w:lang w:val="x-none" w:eastAsia="ar-SA"/>
    </w:rPr>
  </w:style>
  <w:style w:type="paragraph" w:styleId="9">
    <w:name w:val="heading 9"/>
    <w:basedOn w:val="a0"/>
    <w:next w:val="a0"/>
    <w:link w:val="90"/>
    <w:uiPriority w:val="99"/>
    <w:qFormat/>
    <w:rsid w:val="000F59E3"/>
    <w:pPr>
      <w:spacing w:before="240" w:after="60"/>
      <w:outlineLvl w:val="8"/>
    </w:pPr>
    <w:rPr>
      <w:sz w:val="20"/>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1"/>
    <w:basedOn w:val="a1"/>
    <w:link w:val="1"/>
    <w:rsid w:val="000F59E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Разделы документа Знак1,Заголовок 2 Знак1"/>
    <w:basedOn w:val="a1"/>
    <w:link w:val="2"/>
    <w:rsid w:val="000F59E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rsid w:val="000F59E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rsid w:val="000F59E3"/>
    <w:rPr>
      <w:rFonts w:ascii="Arial" w:eastAsia="Times New Roman" w:hAnsi="Arial" w:cs="Times New Roman"/>
      <w:b/>
      <w:bCs/>
      <w:sz w:val="26"/>
      <w:szCs w:val="28"/>
      <w:lang w:eastAsia="ru-RU"/>
    </w:rPr>
  </w:style>
  <w:style w:type="character" w:customStyle="1" w:styleId="50">
    <w:name w:val="Заголовок 5 Знак"/>
    <w:basedOn w:val="a1"/>
    <w:link w:val="5"/>
    <w:rsid w:val="000F59E3"/>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1"/>
    <w:link w:val="6"/>
    <w:rsid w:val="000F59E3"/>
    <w:rPr>
      <w:rFonts w:ascii="Times New Roman" w:eastAsia="Times New Roman" w:hAnsi="Times New Roman" w:cs="Times New Roman"/>
      <w:b/>
      <w:bCs/>
      <w:sz w:val="20"/>
      <w:szCs w:val="20"/>
      <w:lang w:val="x-none" w:eastAsia="ar-SA"/>
    </w:rPr>
  </w:style>
  <w:style w:type="character" w:customStyle="1" w:styleId="70">
    <w:name w:val="Заголовок 7 Знак"/>
    <w:basedOn w:val="a1"/>
    <w:link w:val="7"/>
    <w:uiPriority w:val="99"/>
    <w:rsid w:val="000F59E3"/>
    <w:rPr>
      <w:rFonts w:ascii="Times New Roman" w:eastAsia="Times New Roman" w:hAnsi="Times New Roman" w:cs="Times New Roman"/>
      <w:sz w:val="24"/>
      <w:szCs w:val="24"/>
      <w:lang w:val="x-none" w:eastAsia="ar-SA"/>
    </w:rPr>
  </w:style>
  <w:style w:type="character" w:customStyle="1" w:styleId="80">
    <w:name w:val="Заголовок 8 Знак"/>
    <w:basedOn w:val="a1"/>
    <w:link w:val="8"/>
    <w:uiPriority w:val="99"/>
    <w:rsid w:val="000F59E3"/>
    <w:rPr>
      <w:rFonts w:ascii="Times New Roman" w:eastAsia="Times New Roman" w:hAnsi="Times New Roman" w:cs="Times New Roman"/>
      <w:i/>
      <w:iCs/>
      <w:sz w:val="24"/>
      <w:szCs w:val="24"/>
      <w:lang w:val="x-none" w:eastAsia="ar-SA"/>
    </w:rPr>
  </w:style>
  <w:style w:type="character" w:customStyle="1" w:styleId="90">
    <w:name w:val="Заголовок 9 Знак"/>
    <w:basedOn w:val="a1"/>
    <w:link w:val="9"/>
    <w:uiPriority w:val="99"/>
    <w:rsid w:val="000F59E3"/>
    <w:rPr>
      <w:rFonts w:ascii="Arial" w:eastAsia="Times New Roman" w:hAnsi="Arial" w:cs="Times New Roman"/>
      <w:sz w:val="20"/>
      <w:szCs w:val="20"/>
      <w:lang w:val="x-none" w:eastAsia="ar-SA"/>
    </w:rPr>
  </w:style>
  <w:style w:type="character" w:customStyle="1" w:styleId="WW8Num5z0">
    <w:name w:val="WW8Num5z0"/>
    <w:rsid w:val="000F59E3"/>
    <w:rPr>
      <w:color w:val="auto"/>
    </w:rPr>
  </w:style>
  <w:style w:type="character" w:customStyle="1" w:styleId="WW8Num6z0">
    <w:name w:val="WW8Num6z0"/>
    <w:rsid w:val="000F59E3"/>
    <w:rPr>
      <w:rFonts w:ascii="Symbol" w:hAnsi="Symbol"/>
    </w:rPr>
  </w:style>
  <w:style w:type="character" w:customStyle="1" w:styleId="WW8Num10z0">
    <w:name w:val="WW8Num10z0"/>
    <w:rsid w:val="000F59E3"/>
    <w:rPr>
      <w:color w:val="auto"/>
    </w:rPr>
  </w:style>
  <w:style w:type="character" w:customStyle="1" w:styleId="WW8Num11z0">
    <w:name w:val="WW8Num11z0"/>
    <w:rsid w:val="000F59E3"/>
    <w:rPr>
      <w:rFonts w:ascii="Symbol" w:hAnsi="Symbol"/>
    </w:rPr>
  </w:style>
  <w:style w:type="character" w:customStyle="1" w:styleId="WW8Num12z0">
    <w:name w:val="WW8Num12z0"/>
    <w:rsid w:val="000F59E3"/>
    <w:rPr>
      <w:rFonts w:ascii="Symbol" w:hAnsi="Symbol"/>
    </w:rPr>
  </w:style>
  <w:style w:type="character" w:customStyle="1" w:styleId="WW8Num12z1">
    <w:name w:val="WW8Num12z1"/>
    <w:rsid w:val="000F59E3"/>
    <w:rPr>
      <w:rFonts w:ascii="Wingdings 2" w:hAnsi="Wingdings 2" w:cs="StarSymbol"/>
      <w:sz w:val="18"/>
      <w:szCs w:val="18"/>
    </w:rPr>
  </w:style>
  <w:style w:type="character" w:customStyle="1" w:styleId="WW8Num12z2">
    <w:name w:val="WW8Num12z2"/>
    <w:rsid w:val="000F59E3"/>
    <w:rPr>
      <w:rFonts w:ascii="StarSymbol" w:hAnsi="StarSymbol" w:cs="StarSymbol"/>
      <w:sz w:val="18"/>
      <w:szCs w:val="18"/>
    </w:rPr>
  </w:style>
  <w:style w:type="character" w:customStyle="1" w:styleId="WW8Num13z0">
    <w:name w:val="WW8Num13z0"/>
    <w:rsid w:val="000F59E3"/>
    <w:rPr>
      <w:rFonts w:ascii="Wingdings" w:hAnsi="Wingdings" w:cs="StarSymbol"/>
      <w:sz w:val="18"/>
      <w:szCs w:val="18"/>
    </w:rPr>
  </w:style>
  <w:style w:type="character" w:customStyle="1" w:styleId="WW8Num13z1">
    <w:name w:val="WW8Num13z1"/>
    <w:rsid w:val="000F59E3"/>
    <w:rPr>
      <w:rFonts w:ascii="Wingdings 2" w:hAnsi="Wingdings 2" w:cs="StarSymbol"/>
      <w:sz w:val="18"/>
      <w:szCs w:val="18"/>
    </w:rPr>
  </w:style>
  <w:style w:type="character" w:customStyle="1" w:styleId="WW8Num13z2">
    <w:name w:val="WW8Num13z2"/>
    <w:rsid w:val="000F59E3"/>
    <w:rPr>
      <w:rFonts w:ascii="StarSymbol" w:hAnsi="StarSymbol" w:cs="StarSymbol"/>
      <w:sz w:val="18"/>
      <w:szCs w:val="18"/>
    </w:rPr>
  </w:style>
  <w:style w:type="character" w:customStyle="1" w:styleId="WW8Num14z0">
    <w:name w:val="WW8Num14z0"/>
    <w:rsid w:val="000F59E3"/>
    <w:rPr>
      <w:rFonts w:ascii="Wingdings" w:hAnsi="Wingdings" w:cs="StarSymbol"/>
      <w:sz w:val="18"/>
      <w:szCs w:val="18"/>
    </w:rPr>
  </w:style>
  <w:style w:type="character" w:customStyle="1" w:styleId="WW8Num14z1">
    <w:name w:val="WW8Num14z1"/>
    <w:rsid w:val="000F59E3"/>
    <w:rPr>
      <w:rFonts w:ascii="Wingdings 2" w:hAnsi="Wingdings 2" w:cs="StarSymbol"/>
      <w:sz w:val="18"/>
      <w:szCs w:val="18"/>
    </w:rPr>
  </w:style>
  <w:style w:type="character" w:customStyle="1" w:styleId="WW8Num14z2">
    <w:name w:val="WW8Num14z2"/>
    <w:rsid w:val="000F59E3"/>
    <w:rPr>
      <w:rFonts w:ascii="StarSymbol" w:hAnsi="StarSymbol" w:cs="StarSymbol"/>
      <w:sz w:val="18"/>
      <w:szCs w:val="18"/>
    </w:rPr>
  </w:style>
  <w:style w:type="character" w:customStyle="1" w:styleId="21">
    <w:name w:val="Основной шрифт абзаца2"/>
    <w:rsid w:val="000F59E3"/>
  </w:style>
  <w:style w:type="character" w:customStyle="1" w:styleId="WW8Num1z0">
    <w:name w:val="WW8Num1z0"/>
    <w:rsid w:val="000F59E3"/>
    <w:rPr>
      <w:color w:val="auto"/>
    </w:rPr>
  </w:style>
  <w:style w:type="character" w:customStyle="1" w:styleId="WW8Num11z1">
    <w:name w:val="WW8Num11z1"/>
    <w:rsid w:val="000F59E3"/>
    <w:rPr>
      <w:rFonts w:ascii="Courier New" w:hAnsi="Courier New"/>
    </w:rPr>
  </w:style>
  <w:style w:type="character" w:customStyle="1" w:styleId="WW8Num11z2">
    <w:name w:val="WW8Num11z2"/>
    <w:rsid w:val="000F59E3"/>
    <w:rPr>
      <w:rFonts w:ascii="Wingdings" w:hAnsi="Wingdings"/>
    </w:rPr>
  </w:style>
  <w:style w:type="character" w:customStyle="1" w:styleId="WW8Num15z0">
    <w:name w:val="WW8Num15z0"/>
    <w:rsid w:val="000F59E3"/>
    <w:rPr>
      <w:rFonts w:ascii="Symbol" w:hAnsi="Symbol"/>
    </w:rPr>
  </w:style>
  <w:style w:type="character" w:customStyle="1" w:styleId="WW8Num16z0">
    <w:name w:val="WW8Num16z0"/>
    <w:rsid w:val="000F59E3"/>
    <w:rPr>
      <w:b/>
    </w:rPr>
  </w:style>
  <w:style w:type="character" w:customStyle="1" w:styleId="WW8Num17z0">
    <w:name w:val="WW8Num17z0"/>
    <w:rsid w:val="000F59E3"/>
    <w:rPr>
      <w:rFonts w:ascii="Symbol" w:hAnsi="Symbol"/>
    </w:rPr>
  </w:style>
  <w:style w:type="character" w:customStyle="1" w:styleId="WW8Num17z1">
    <w:name w:val="WW8Num17z1"/>
    <w:rsid w:val="000F59E3"/>
    <w:rPr>
      <w:rFonts w:ascii="Courier New" w:hAnsi="Courier New"/>
    </w:rPr>
  </w:style>
  <w:style w:type="character" w:customStyle="1" w:styleId="WW8Num17z2">
    <w:name w:val="WW8Num17z2"/>
    <w:rsid w:val="000F59E3"/>
    <w:rPr>
      <w:rFonts w:ascii="Wingdings" w:hAnsi="Wingdings"/>
    </w:rPr>
  </w:style>
  <w:style w:type="character" w:customStyle="1" w:styleId="WW8Num19z0">
    <w:name w:val="WW8Num19z0"/>
    <w:rsid w:val="000F59E3"/>
    <w:rPr>
      <w:rFonts w:ascii="Symbol" w:hAnsi="Symbol"/>
    </w:rPr>
  </w:style>
  <w:style w:type="character" w:customStyle="1" w:styleId="WW8Num19z1">
    <w:name w:val="WW8Num19z1"/>
    <w:rsid w:val="000F59E3"/>
    <w:rPr>
      <w:rFonts w:ascii="Courier New" w:hAnsi="Courier New"/>
    </w:rPr>
  </w:style>
  <w:style w:type="character" w:customStyle="1" w:styleId="WW8Num19z2">
    <w:name w:val="WW8Num19z2"/>
    <w:rsid w:val="000F59E3"/>
    <w:rPr>
      <w:rFonts w:ascii="Wingdings" w:hAnsi="Wingdings"/>
    </w:rPr>
  </w:style>
  <w:style w:type="character" w:customStyle="1" w:styleId="11">
    <w:name w:val="Основной шрифт абзаца1"/>
    <w:rsid w:val="000F59E3"/>
  </w:style>
  <w:style w:type="character" w:customStyle="1" w:styleId="a4">
    <w:name w:val="Символ сноски"/>
    <w:rsid w:val="000F59E3"/>
    <w:rPr>
      <w:vertAlign w:val="superscript"/>
    </w:rPr>
  </w:style>
  <w:style w:type="character" w:styleId="a5">
    <w:name w:val="Hyperlink"/>
    <w:basedOn w:val="a1"/>
    <w:rsid w:val="000F59E3"/>
    <w:rPr>
      <w:color w:val="0000FF"/>
      <w:u w:val="none"/>
    </w:rPr>
  </w:style>
  <w:style w:type="character" w:styleId="a6">
    <w:name w:val="page number"/>
    <w:basedOn w:val="11"/>
    <w:rsid w:val="000F59E3"/>
  </w:style>
  <w:style w:type="character" w:customStyle="1" w:styleId="12">
    <w:name w:val="Знак сноски1"/>
    <w:rsid w:val="000F59E3"/>
    <w:rPr>
      <w:vertAlign w:val="superscript"/>
    </w:rPr>
  </w:style>
  <w:style w:type="character" w:customStyle="1" w:styleId="a7">
    <w:name w:val="Символ нумерации"/>
    <w:rsid w:val="000F59E3"/>
  </w:style>
  <w:style w:type="character" w:customStyle="1" w:styleId="a8">
    <w:name w:val="Символы концевой сноски"/>
    <w:rsid w:val="000F59E3"/>
    <w:rPr>
      <w:vertAlign w:val="superscript"/>
    </w:rPr>
  </w:style>
  <w:style w:type="character" w:customStyle="1" w:styleId="WW-">
    <w:name w:val="WW-Символы концевой сноски"/>
    <w:rsid w:val="000F59E3"/>
  </w:style>
  <w:style w:type="character" w:customStyle="1" w:styleId="WW8Num27z0">
    <w:name w:val="WW8Num27z0"/>
    <w:rsid w:val="000F59E3"/>
    <w:rPr>
      <w:rFonts w:ascii="Symbol" w:hAnsi="Symbol"/>
    </w:rPr>
  </w:style>
  <w:style w:type="character" w:customStyle="1" w:styleId="WW8Num28z0">
    <w:name w:val="WW8Num28z0"/>
    <w:rsid w:val="000F59E3"/>
    <w:rPr>
      <w:rFonts w:ascii="Times New Roman" w:hAnsi="Times New Roman" w:cs="Times New Roman"/>
    </w:rPr>
  </w:style>
  <w:style w:type="character" w:customStyle="1" w:styleId="a9">
    <w:name w:val="Маркеры списка"/>
    <w:rsid w:val="000F59E3"/>
    <w:rPr>
      <w:rFonts w:ascii="StarSymbol" w:eastAsia="StarSymbol" w:hAnsi="StarSymbol" w:cs="StarSymbol"/>
      <w:sz w:val="18"/>
      <w:szCs w:val="18"/>
    </w:rPr>
  </w:style>
  <w:style w:type="character" w:styleId="aa">
    <w:name w:val="FollowedHyperlink"/>
    <w:rsid w:val="000F59E3"/>
    <w:rPr>
      <w:color w:val="800000"/>
      <w:u w:val="single"/>
    </w:rPr>
  </w:style>
  <w:style w:type="character" w:customStyle="1" w:styleId="WW8Num116z1">
    <w:name w:val="WW8Num116z1"/>
    <w:rsid w:val="000F59E3"/>
    <w:rPr>
      <w:rFonts w:ascii="Courier New" w:hAnsi="Courier New"/>
    </w:rPr>
  </w:style>
  <w:style w:type="character" w:customStyle="1" w:styleId="WW8Num116z2">
    <w:name w:val="WW8Num116z2"/>
    <w:rsid w:val="000F59E3"/>
    <w:rPr>
      <w:rFonts w:ascii="Wingdings" w:hAnsi="Wingdings"/>
    </w:rPr>
  </w:style>
  <w:style w:type="character" w:customStyle="1" w:styleId="WW8Num116z3">
    <w:name w:val="WW8Num116z3"/>
    <w:rsid w:val="000F59E3"/>
    <w:rPr>
      <w:rFonts w:ascii="Symbol" w:hAnsi="Symbol"/>
    </w:rPr>
  </w:style>
  <w:style w:type="character" w:customStyle="1" w:styleId="WW8Num278z1">
    <w:name w:val="WW8Num278z1"/>
    <w:rsid w:val="000F59E3"/>
    <w:rPr>
      <w:rFonts w:ascii="Courier New" w:hAnsi="Courier New"/>
    </w:rPr>
  </w:style>
  <w:style w:type="character" w:customStyle="1" w:styleId="WW8Num278z2">
    <w:name w:val="WW8Num278z2"/>
    <w:rsid w:val="000F59E3"/>
    <w:rPr>
      <w:rFonts w:ascii="Wingdings" w:hAnsi="Wingdings"/>
    </w:rPr>
  </w:style>
  <w:style w:type="character" w:customStyle="1" w:styleId="WW8Num278z3">
    <w:name w:val="WW8Num278z3"/>
    <w:rsid w:val="000F59E3"/>
    <w:rPr>
      <w:rFonts w:ascii="Symbol" w:hAnsi="Symbol"/>
    </w:rPr>
  </w:style>
  <w:style w:type="character" w:customStyle="1" w:styleId="WW8Num426z1">
    <w:name w:val="WW8Num426z1"/>
    <w:rsid w:val="000F59E3"/>
    <w:rPr>
      <w:rFonts w:ascii="Courier New" w:hAnsi="Courier New" w:cs="Courier New"/>
    </w:rPr>
  </w:style>
  <w:style w:type="character" w:customStyle="1" w:styleId="WW8Num426z2">
    <w:name w:val="WW8Num426z2"/>
    <w:rsid w:val="000F59E3"/>
    <w:rPr>
      <w:rFonts w:ascii="Wingdings" w:hAnsi="Wingdings"/>
    </w:rPr>
  </w:style>
  <w:style w:type="character" w:customStyle="1" w:styleId="WW8Num426z3">
    <w:name w:val="WW8Num426z3"/>
    <w:rsid w:val="000F59E3"/>
    <w:rPr>
      <w:rFonts w:ascii="Symbol" w:hAnsi="Symbol"/>
    </w:rPr>
  </w:style>
  <w:style w:type="character" w:customStyle="1" w:styleId="WW8Num90z1">
    <w:name w:val="WW8Num90z1"/>
    <w:rsid w:val="000F59E3"/>
    <w:rPr>
      <w:rFonts w:ascii="Courier New" w:hAnsi="Courier New"/>
    </w:rPr>
  </w:style>
  <w:style w:type="character" w:customStyle="1" w:styleId="WW8Num90z2">
    <w:name w:val="WW8Num90z2"/>
    <w:rsid w:val="000F59E3"/>
    <w:rPr>
      <w:rFonts w:ascii="Wingdings" w:hAnsi="Wingdings"/>
    </w:rPr>
  </w:style>
  <w:style w:type="character" w:customStyle="1" w:styleId="WW8Num90z3">
    <w:name w:val="WW8Num90z3"/>
    <w:rsid w:val="000F59E3"/>
    <w:rPr>
      <w:rFonts w:ascii="Symbol" w:hAnsi="Symbol"/>
    </w:rPr>
  </w:style>
  <w:style w:type="character" w:customStyle="1" w:styleId="WW8Num302z1">
    <w:name w:val="WW8Num302z1"/>
    <w:rsid w:val="000F59E3"/>
    <w:rPr>
      <w:rFonts w:ascii="Courier New" w:hAnsi="Courier New"/>
    </w:rPr>
  </w:style>
  <w:style w:type="character" w:customStyle="1" w:styleId="WW8Num302z2">
    <w:name w:val="WW8Num302z2"/>
    <w:rsid w:val="000F59E3"/>
    <w:rPr>
      <w:rFonts w:ascii="Wingdings" w:hAnsi="Wingdings"/>
    </w:rPr>
  </w:style>
  <w:style w:type="character" w:customStyle="1" w:styleId="WW8Num302z3">
    <w:name w:val="WW8Num302z3"/>
    <w:rsid w:val="000F59E3"/>
    <w:rPr>
      <w:rFonts w:ascii="Symbol" w:hAnsi="Symbol"/>
    </w:rPr>
  </w:style>
  <w:style w:type="character" w:customStyle="1" w:styleId="WW8Num199z1">
    <w:name w:val="WW8Num199z1"/>
    <w:rsid w:val="000F59E3"/>
    <w:rPr>
      <w:rFonts w:ascii="Courier New" w:hAnsi="Courier New"/>
    </w:rPr>
  </w:style>
  <w:style w:type="character" w:customStyle="1" w:styleId="WW8Num199z2">
    <w:name w:val="WW8Num199z2"/>
    <w:rsid w:val="000F59E3"/>
    <w:rPr>
      <w:rFonts w:ascii="Wingdings" w:hAnsi="Wingdings"/>
    </w:rPr>
  </w:style>
  <w:style w:type="character" w:customStyle="1" w:styleId="WW8Num199z3">
    <w:name w:val="WW8Num199z3"/>
    <w:rsid w:val="000F59E3"/>
    <w:rPr>
      <w:rFonts w:ascii="Symbol" w:hAnsi="Symbol"/>
    </w:rPr>
  </w:style>
  <w:style w:type="character" w:customStyle="1" w:styleId="WW8Num77z1">
    <w:name w:val="WW8Num77z1"/>
    <w:rsid w:val="000F59E3"/>
    <w:rPr>
      <w:rFonts w:ascii="Courier New" w:hAnsi="Courier New"/>
    </w:rPr>
  </w:style>
  <w:style w:type="character" w:customStyle="1" w:styleId="WW8Num77z2">
    <w:name w:val="WW8Num77z2"/>
    <w:rsid w:val="000F59E3"/>
    <w:rPr>
      <w:rFonts w:ascii="Wingdings" w:hAnsi="Wingdings"/>
    </w:rPr>
  </w:style>
  <w:style w:type="character" w:customStyle="1" w:styleId="WW8Num77z3">
    <w:name w:val="WW8Num77z3"/>
    <w:rsid w:val="000F59E3"/>
    <w:rPr>
      <w:rFonts w:ascii="Symbol" w:hAnsi="Symbol"/>
    </w:rPr>
  </w:style>
  <w:style w:type="character" w:customStyle="1" w:styleId="WW8Num75z1">
    <w:name w:val="WW8Num75z1"/>
    <w:rsid w:val="000F59E3"/>
    <w:rPr>
      <w:rFonts w:ascii="Courier New" w:hAnsi="Courier New"/>
    </w:rPr>
  </w:style>
  <w:style w:type="character" w:customStyle="1" w:styleId="WW8Num75z2">
    <w:name w:val="WW8Num75z2"/>
    <w:rsid w:val="000F59E3"/>
    <w:rPr>
      <w:rFonts w:ascii="Wingdings" w:hAnsi="Wingdings"/>
    </w:rPr>
  </w:style>
  <w:style w:type="character" w:customStyle="1" w:styleId="WW8Num75z3">
    <w:name w:val="WW8Num75z3"/>
    <w:rsid w:val="000F59E3"/>
    <w:rPr>
      <w:rFonts w:ascii="Symbol" w:hAnsi="Symbol"/>
    </w:rPr>
  </w:style>
  <w:style w:type="character" w:customStyle="1" w:styleId="WW8Num488z1">
    <w:name w:val="WW8Num488z1"/>
    <w:rsid w:val="000F59E3"/>
    <w:rPr>
      <w:rFonts w:ascii="Courier New" w:hAnsi="Courier New"/>
    </w:rPr>
  </w:style>
  <w:style w:type="character" w:customStyle="1" w:styleId="WW8Num488z2">
    <w:name w:val="WW8Num488z2"/>
    <w:rsid w:val="000F59E3"/>
    <w:rPr>
      <w:rFonts w:ascii="Wingdings" w:hAnsi="Wingdings"/>
    </w:rPr>
  </w:style>
  <w:style w:type="character" w:customStyle="1" w:styleId="WW8Num488z3">
    <w:name w:val="WW8Num488z3"/>
    <w:rsid w:val="000F59E3"/>
    <w:rPr>
      <w:rFonts w:ascii="Symbol" w:hAnsi="Symbol"/>
    </w:rPr>
  </w:style>
  <w:style w:type="character" w:customStyle="1" w:styleId="WW8Num83z1">
    <w:name w:val="WW8Num83z1"/>
    <w:rsid w:val="000F59E3"/>
    <w:rPr>
      <w:rFonts w:ascii="Courier New" w:hAnsi="Courier New"/>
    </w:rPr>
  </w:style>
  <w:style w:type="character" w:customStyle="1" w:styleId="WW8Num83z2">
    <w:name w:val="WW8Num83z2"/>
    <w:rsid w:val="000F59E3"/>
    <w:rPr>
      <w:rFonts w:ascii="Wingdings" w:hAnsi="Wingdings"/>
    </w:rPr>
  </w:style>
  <w:style w:type="character" w:customStyle="1" w:styleId="WW8Num83z3">
    <w:name w:val="WW8Num83z3"/>
    <w:rsid w:val="000F59E3"/>
    <w:rPr>
      <w:rFonts w:ascii="Symbol" w:hAnsi="Symbol"/>
    </w:rPr>
  </w:style>
  <w:style w:type="character" w:customStyle="1" w:styleId="WW8Num481z1">
    <w:name w:val="WW8Num481z1"/>
    <w:rsid w:val="000F59E3"/>
    <w:rPr>
      <w:rFonts w:ascii="Courier New" w:hAnsi="Courier New"/>
    </w:rPr>
  </w:style>
  <w:style w:type="character" w:customStyle="1" w:styleId="WW8Num481z2">
    <w:name w:val="WW8Num481z2"/>
    <w:rsid w:val="000F59E3"/>
    <w:rPr>
      <w:rFonts w:ascii="Wingdings" w:hAnsi="Wingdings"/>
    </w:rPr>
  </w:style>
  <w:style w:type="character" w:customStyle="1" w:styleId="WW8Num481z3">
    <w:name w:val="WW8Num481z3"/>
    <w:rsid w:val="000F59E3"/>
    <w:rPr>
      <w:rFonts w:ascii="Symbol" w:hAnsi="Symbol"/>
    </w:rPr>
  </w:style>
  <w:style w:type="character" w:customStyle="1" w:styleId="WW8Num106z1">
    <w:name w:val="WW8Num106z1"/>
    <w:rsid w:val="000F59E3"/>
    <w:rPr>
      <w:rFonts w:ascii="Courier New" w:hAnsi="Courier New"/>
    </w:rPr>
  </w:style>
  <w:style w:type="character" w:customStyle="1" w:styleId="WW8Num106z2">
    <w:name w:val="WW8Num106z2"/>
    <w:rsid w:val="000F59E3"/>
    <w:rPr>
      <w:rFonts w:ascii="Wingdings" w:hAnsi="Wingdings"/>
    </w:rPr>
  </w:style>
  <w:style w:type="character" w:customStyle="1" w:styleId="WW8Num106z3">
    <w:name w:val="WW8Num106z3"/>
    <w:rsid w:val="000F59E3"/>
    <w:rPr>
      <w:rFonts w:ascii="Symbol" w:hAnsi="Symbol"/>
    </w:rPr>
  </w:style>
  <w:style w:type="character" w:customStyle="1" w:styleId="WW8Num189z1">
    <w:name w:val="WW8Num189z1"/>
    <w:rsid w:val="000F59E3"/>
    <w:rPr>
      <w:rFonts w:ascii="Courier New" w:hAnsi="Courier New"/>
    </w:rPr>
  </w:style>
  <w:style w:type="character" w:customStyle="1" w:styleId="WW8Num189z2">
    <w:name w:val="WW8Num189z2"/>
    <w:rsid w:val="000F59E3"/>
    <w:rPr>
      <w:rFonts w:ascii="Wingdings" w:hAnsi="Wingdings"/>
    </w:rPr>
  </w:style>
  <w:style w:type="character" w:customStyle="1" w:styleId="WW8Num189z3">
    <w:name w:val="WW8Num189z3"/>
    <w:rsid w:val="000F59E3"/>
    <w:rPr>
      <w:rFonts w:ascii="Symbol" w:hAnsi="Symbol"/>
    </w:rPr>
  </w:style>
  <w:style w:type="character" w:customStyle="1" w:styleId="WW8Num144z1">
    <w:name w:val="WW8Num144z1"/>
    <w:rsid w:val="000F59E3"/>
    <w:rPr>
      <w:rFonts w:ascii="Courier New" w:hAnsi="Courier New"/>
    </w:rPr>
  </w:style>
  <w:style w:type="character" w:customStyle="1" w:styleId="WW8Num144z2">
    <w:name w:val="WW8Num144z2"/>
    <w:rsid w:val="000F59E3"/>
    <w:rPr>
      <w:rFonts w:ascii="Wingdings" w:hAnsi="Wingdings"/>
    </w:rPr>
  </w:style>
  <w:style w:type="character" w:customStyle="1" w:styleId="WW8Num144z3">
    <w:name w:val="WW8Num144z3"/>
    <w:rsid w:val="000F59E3"/>
    <w:rPr>
      <w:rFonts w:ascii="Symbol" w:hAnsi="Symbol"/>
    </w:rPr>
  </w:style>
  <w:style w:type="paragraph" w:customStyle="1" w:styleId="ab">
    <w:name w:val="Заголовок"/>
    <w:basedOn w:val="a0"/>
    <w:next w:val="ac"/>
    <w:uiPriority w:val="99"/>
    <w:rsid w:val="000F59E3"/>
    <w:pPr>
      <w:keepNext/>
      <w:spacing w:before="240" w:after="120"/>
    </w:pPr>
    <w:rPr>
      <w:rFonts w:eastAsia="Lucida Sans Unicode" w:cs="Tahoma"/>
      <w:sz w:val="28"/>
      <w:szCs w:val="28"/>
    </w:rPr>
  </w:style>
  <w:style w:type="paragraph" w:styleId="ac">
    <w:name w:val="Body Text"/>
    <w:basedOn w:val="a0"/>
    <w:link w:val="ad"/>
    <w:uiPriority w:val="99"/>
    <w:rsid w:val="000F59E3"/>
    <w:pPr>
      <w:spacing w:after="120"/>
    </w:pPr>
    <w:rPr>
      <w:rFonts w:ascii="Times New Roman" w:hAnsi="Times New Roman"/>
      <w:lang w:val="x-none" w:eastAsia="ar-SA"/>
    </w:rPr>
  </w:style>
  <w:style w:type="character" w:customStyle="1" w:styleId="ad">
    <w:name w:val="Основной текст Знак"/>
    <w:basedOn w:val="a1"/>
    <w:link w:val="ac"/>
    <w:uiPriority w:val="99"/>
    <w:rsid w:val="000F59E3"/>
    <w:rPr>
      <w:rFonts w:ascii="Times New Roman" w:eastAsia="Times New Roman" w:hAnsi="Times New Roman" w:cs="Times New Roman"/>
      <w:sz w:val="24"/>
      <w:szCs w:val="24"/>
      <w:lang w:val="x-none" w:eastAsia="ar-SA"/>
    </w:rPr>
  </w:style>
  <w:style w:type="paragraph" w:styleId="ae">
    <w:name w:val="List"/>
    <w:basedOn w:val="ac"/>
    <w:uiPriority w:val="99"/>
    <w:rsid w:val="000F59E3"/>
    <w:rPr>
      <w:rFonts w:ascii="Arial" w:hAnsi="Arial" w:cs="Tahoma"/>
    </w:rPr>
  </w:style>
  <w:style w:type="paragraph" w:customStyle="1" w:styleId="22">
    <w:name w:val="Название2"/>
    <w:basedOn w:val="a0"/>
    <w:uiPriority w:val="99"/>
    <w:rsid w:val="000F59E3"/>
    <w:pPr>
      <w:suppressLineNumbers/>
      <w:spacing w:before="120" w:after="120"/>
    </w:pPr>
    <w:rPr>
      <w:rFonts w:cs="Tahoma"/>
      <w:i/>
      <w:iCs/>
    </w:rPr>
  </w:style>
  <w:style w:type="paragraph" w:customStyle="1" w:styleId="23">
    <w:name w:val="Указатель2"/>
    <w:basedOn w:val="a0"/>
    <w:uiPriority w:val="99"/>
    <w:rsid w:val="000F59E3"/>
    <w:pPr>
      <w:suppressLineNumbers/>
    </w:pPr>
    <w:rPr>
      <w:rFonts w:cs="Tahoma"/>
    </w:rPr>
  </w:style>
  <w:style w:type="paragraph" w:customStyle="1" w:styleId="13">
    <w:name w:val="Название1"/>
    <w:basedOn w:val="a0"/>
    <w:uiPriority w:val="99"/>
    <w:rsid w:val="000F59E3"/>
    <w:pPr>
      <w:suppressLineNumbers/>
      <w:spacing w:before="120" w:after="120"/>
    </w:pPr>
    <w:rPr>
      <w:rFonts w:cs="Tahoma"/>
      <w:i/>
      <w:iCs/>
    </w:rPr>
  </w:style>
  <w:style w:type="paragraph" w:customStyle="1" w:styleId="14">
    <w:name w:val="Указатель1"/>
    <w:basedOn w:val="a0"/>
    <w:uiPriority w:val="99"/>
    <w:rsid w:val="000F59E3"/>
    <w:pPr>
      <w:suppressLineNumbers/>
    </w:pPr>
    <w:rPr>
      <w:rFonts w:cs="Tahoma"/>
    </w:rPr>
  </w:style>
  <w:style w:type="paragraph" w:styleId="af">
    <w:name w:val="footnote text"/>
    <w:basedOn w:val="a0"/>
    <w:link w:val="af0"/>
    <w:uiPriority w:val="99"/>
    <w:semiHidden/>
    <w:rsid w:val="000F59E3"/>
    <w:rPr>
      <w:rFonts w:ascii="Times New Roman" w:hAnsi="Times New Roman"/>
      <w:sz w:val="16"/>
      <w:szCs w:val="20"/>
      <w:lang w:val="x-none" w:eastAsia="ar-SA"/>
    </w:rPr>
  </w:style>
  <w:style w:type="character" w:customStyle="1" w:styleId="af0">
    <w:name w:val="Текст сноски Знак"/>
    <w:basedOn w:val="a1"/>
    <w:link w:val="af"/>
    <w:uiPriority w:val="99"/>
    <w:semiHidden/>
    <w:rsid w:val="000F59E3"/>
    <w:rPr>
      <w:rFonts w:ascii="Times New Roman" w:eastAsia="Times New Roman" w:hAnsi="Times New Roman" w:cs="Times New Roman"/>
      <w:sz w:val="16"/>
      <w:szCs w:val="20"/>
      <w:lang w:val="x-none" w:eastAsia="ar-SA"/>
    </w:rPr>
  </w:style>
  <w:style w:type="paragraph" w:customStyle="1" w:styleId="ConsPlusNormal">
    <w:name w:val="ConsPlusNormal"/>
    <w:link w:val="ConsPlusNormal0"/>
    <w:rsid w:val="000F59E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4">
    <w:name w:val="З2"/>
    <w:basedOn w:val="a0"/>
    <w:next w:val="a0"/>
    <w:uiPriority w:val="99"/>
    <w:rsid w:val="000F59E3"/>
    <w:pPr>
      <w:spacing w:line="360" w:lineRule="auto"/>
      <w:ind w:firstLine="748"/>
    </w:pPr>
    <w:rPr>
      <w:b/>
      <w:szCs w:val="20"/>
    </w:rPr>
  </w:style>
  <w:style w:type="paragraph" w:customStyle="1" w:styleId="ConsNormal">
    <w:name w:val="ConsNormal"/>
    <w:uiPriority w:val="99"/>
    <w:rsid w:val="000F59E3"/>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uiPriority w:val="99"/>
    <w:rsid w:val="000F59E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0"/>
    <w:uiPriority w:val="99"/>
    <w:rsid w:val="000F59E3"/>
    <w:pPr>
      <w:ind w:left="360" w:hanging="360"/>
    </w:pPr>
    <w:rPr>
      <w:b/>
      <w:bCs/>
      <w:sz w:val="28"/>
    </w:rPr>
  </w:style>
  <w:style w:type="paragraph" w:customStyle="1" w:styleId="15">
    <w:name w:val="Текст1"/>
    <w:basedOn w:val="a0"/>
    <w:uiPriority w:val="99"/>
    <w:rsid w:val="000F59E3"/>
    <w:rPr>
      <w:rFonts w:ascii="Courier New" w:hAnsi="Courier New" w:cs="Courier New"/>
      <w:sz w:val="20"/>
      <w:szCs w:val="20"/>
    </w:rPr>
  </w:style>
  <w:style w:type="paragraph" w:styleId="16">
    <w:name w:val="toc 1"/>
    <w:basedOn w:val="a0"/>
    <w:next w:val="a0"/>
    <w:uiPriority w:val="39"/>
    <w:rsid w:val="000F59E3"/>
    <w:pPr>
      <w:tabs>
        <w:tab w:val="right" w:leader="dot" w:pos="9345"/>
      </w:tabs>
    </w:pPr>
    <w:rPr>
      <w:b/>
      <w:caps/>
      <w:lang w:val="ru-RU"/>
    </w:rPr>
  </w:style>
  <w:style w:type="paragraph" w:styleId="25">
    <w:name w:val="toc 2"/>
    <w:basedOn w:val="a0"/>
    <w:next w:val="a0"/>
    <w:uiPriority w:val="39"/>
    <w:rsid w:val="000F59E3"/>
    <w:pPr>
      <w:ind w:left="113"/>
    </w:pPr>
  </w:style>
  <w:style w:type="paragraph" w:styleId="31">
    <w:name w:val="toc 3"/>
    <w:basedOn w:val="a0"/>
    <w:next w:val="a0"/>
    <w:link w:val="33"/>
    <w:uiPriority w:val="39"/>
    <w:rsid w:val="000F59E3"/>
    <w:pPr>
      <w:ind w:left="227"/>
    </w:pPr>
    <w:rPr>
      <w:rFonts w:ascii="Times New Roman" w:hAnsi="Times New Roman"/>
      <w:lang w:val="x-none" w:eastAsia="ar-SA"/>
    </w:rPr>
  </w:style>
  <w:style w:type="character" w:customStyle="1" w:styleId="33">
    <w:name w:val="Оглавление 3 Знак"/>
    <w:link w:val="31"/>
    <w:uiPriority w:val="39"/>
    <w:rsid w:val="000F59E3"/>
    <w:rPr>
      <w:rFonts w:ascii="Times New Roman" w:eastAsia="Times New Roman" w:hAnsi="Times New Roman" w:cs="Times New Roman"/>
      <w:sz w:val="24"/>
      <w:szCs w:val="24"/>
      <w:lang w:val="x-none" w:eastAsia="ar-SA"/>
    </w:rPr>
  </w:style>
  <w:style w:type="paragraph" w:styleId="af1">
    <w:name w:val="footer"/>
    <w:basedOn w:val="a0"/>
    <w:link w:val="af2"/>
    <w:uiPriority w:val="99"/>
    <w:rsid w:val="000F59E3"/>
    <w:pPr>
      <w:tabs>
        <w:tab w:val="center" w:pos="4677"/>
        <w:tab w:val="right" w:pos="9355"/>
      </w:tabs>
    </w:pPr>
    <w:rPr>
      <w:rFonts w:ascii="Times New Roman" w:hAnsi="Times New Roman"/>
      <w:lang w:val="x-none" w:eastAsia="ar-SA"/>
    </w:rPr>
  </w:style>
  <w:style w:type="character" w:customStyle="1" w:styleId="af2">
    <w:name w:val="Нижний колонтитул Знак"/>
    <w:basedOn w:val="a1"/>
    <w:link w:val="af1"/>
    <w:uiPriority w:val="99"/>
    <w:rsid w:val="000F59E3"/>
    <w:rPr>
      <w:rFonts w:ascii="Times New Roman" w:eastAsia="Times New Roman" w:hAnsi="Times New Roman" w:cs="Times New Roman"/>
      <w:sz w:val="24"/>
      <w:szCs w:val="24"/>
      <w:lang w:val="x-none" w:eastAsia="ar-SA"/>
    </w:rPr>
  </w:style>
  <w:style w:type="paragraph" w:styleId="af3">
    <w:name w:val="header"/>
    <w:basedOn w:val="a0"/>
    <w:link w:val="af4"/>
    <w:uiPriority w:val="99"/>
    <w:rsid w:val="000F59E3"/>
    <w:pPr>
      <w:tabs>
        <w:tab w:val="center" w:pos="4677"/>
        <w:tab w:val="right" w:pos="9355"/>
      </w:tabs>
    </w:pPr>
    <w:rPr>
      <w:rFonts w:ascii="Times New Roman" w:hAnsi="Times New Roman"/>
      <w:lang w:val="x-none" w:eastAsia="ar-SA"/>
    </w:rPr>
  </w:style>
  <w:style w:type="character" w:customStyle="1" w:styleId="af4">
    <w:name w:val="Верхний колонтитул Знак"/>
    <w:basedOn w:val="a1"/>
    <w:link w:val="af3"/>
    <w:uiPriority w:val="99"/>
    <w:rsid w:val="000F59E3"/>
    <w:rPr>
      <w:rFonts w:ascii="Times New Roman" w:eastAsia="Times New Roman" w:hAnsi="Times New Roman" w:cs="Times New Roman"/>
      <w:sz w:val="24"/>
      <w:szCs w:val="24"/>
      <w:lang w:val="x-none" w:eastAsia="ar-SA"/>
    </w:rPr>
  </w:style>
  <w:style w:type="paragraph" w:customStyle="1" w:styleId="ConsPlusNonformat">
    <w:name w:val="ConsPlusNonformat"/>
    <w:uiPriority w:val="99"/>
    <w:rsid w:val="000F59E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0F59E3"/>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uiPriority w:val="99"/>
    <w:rsid w:val="000F59E3"/>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5">
    <w:name w:val="Title"/>
    <w:basedOn w:val="a0"/>
    <w:next w:val="af6"/>
    <w:link w:val="af7"/>
    <w:uiPriority w:val="99"/>
    <w:qFormat/>
    <w:rsid w:val="000F59E3"/>
    <w:pPr>
      <w:jc w:val="center"/>
    </w:pPr>
    <w:rPr>
      <w:rFonts w:ascii="Times New Roman" w:hAnsi="Times New Roman"/>
      <w:b/>
      <w:sz w:val="28"/>
      <w:szCs w:val="20"/>
      <w:lang w:val="x-none" w:eastAsia="ar-SA"/>
    </w:rPr>
  </w:style>
  <w:style w:type="character" w:customStyle="1" w:styleId="af7">
    <w:name w:val="Название Знак"/>
    <w:basedOn w:val="a1"/>
    <w:link w:val="af5"/>
    <w:uiPriority w:val="99"/>
    <w:rsid w:val="000F59E3"/>
    <w:rPr>
      <w:rFonts w:ascii="Times New Roman" w:eastAsia="Times New Roman" w:hAnsi="Times New Roman" w:cs="Times New Roman"/>
      <w:b/>
      <w:sz w:val="28"/>
      <w:szCs w:val="20"/>
      <w:lang w:val="x-none" w:eastAsia="ar-SA"/>
    </w:rPr>
  </w:style>
  <w:style w:type="paragraph" w:styleId="af6">
    <w:name w:val="Subtitle"/>
    <w:basedOn w:val="ab"/>
    <w:next w:val="ac"/>
    <w:link w:val="af8"/>
    <w:qFormat/>
    <w:rsid w:val="000F59E3"/>
    <w:pPr>
      <w:jc w:val="center"/>
    </w:pPr>
    <w:rPr>
      <w:rFonts w:cs="Times New Roman"/>
      <w:i/>
      <w:iCs/>
      <w:lang w:val="x-none" w:eastAsia="ar-SA"/>
    </w:rPr>
  </w:style>
  <w:style w:type="character" w:customStyle="1" w:styleId="af8">
    <w:name w:val="Подзаголовок Знак"/>
    <w:basedOn w:val="a1"/>
    <w:link w:val="af6"/>
    <w:rsid w:val="000F59E3"/>
    <w:rPr>
      <w:rFonts w:ascii="Arial" w:eastAsia="Lucida Sans Unicode" w:hAnsi="Arial" w:cs="Times New Roman"/>
      <w:i/>
      <w:iCs/>
      <w:sz w:val="28"/>
      <w:szCs w:val="28"/>
      <w:lang w:val="x-none" w:eastAsia="ar-SA"/>
    </w:rPr>
  </w:style>
  <w:style w:type="paragraph" w:customStyle="1" w:styleId="17">
    <w:name w:val="Схема документа1"/>
    <w:basedOn w:val="a0"/>
    <w:uiPriority w:val="99"/>
    <w:rsid w:val="000F59E3"/>
    <w:pPr>
      <w:shd w:val="clear" w:color="auto" w:fill="000080"/>
    </w:pPr>
    <w:rPr>
      <w:rFonts w:ascii="Tahoma" w:hAnsi="Tahoma" w:cs="Tahoma"/>
      <w:sz w:val="20"/>
      <w:szCs w:val="20"/>
    </w:rPr>
  </w:style>
  <w:style w:type="paragraph" w:customStyle="1" w:styleId="nienie">
    <w:name w:val="nienie"/>
    <w:basedOn w:val="Iauiue"/>
    <w:uiPriority w:val="99"/>
    <w:rsid w:val="000F59E3"/>
    <w:pPr>
      <w:keepLines/>
      <w:ind w:left="709" w:hanging="284"/>
      <w:jc w:val="both"/>
    </w:pPr>
    <w:rPr>
      <w:rFonts w:ascii="Peterburg" w:hAnsi="Peterburg"/>
      <w:sz w:val="24"/>
    </w:rPr>
  </w:style>
  <w:style w:type="paragraph" w:customStyle="1" w:styleId="26">
    <w:name w:val="Îñíîâíîé òåêñò 2"/>
    <w:basedOn w:val="a0"/>
    <w:uiPriority w:val="99"/>
    <w:rsid w:val="000F59E3"/>
    <w:pPr>
      <w:widowControl w:val="0"/>
      <w:ind w:firstLine="720"/>
    </w:pPr>
    <w:rPr>
      <w:b/>
      <w:color w:val="000000"/>
      <w:szCs w:val="20"/>
      <w:lang w:val="en-US"/>
    </w:rPr>
  </w:style>
  <w:style w:type="paragraph" w:styleId="41">
    <w:name w:val="toc 4"/>
    <w:basedOn w:val="14"/>
    <w:uiPriority w:val="99"/>
    <w:semiHidden/>
    <w:rsid w:val="000F59E3"/>
    <w:pPr>
      <w:tabs>
        <w:tab w:val="right" w:leader="dot" w:pos="9637"/>
      </w:tabs>
      <w:ind w:left="849"/>
    </w:pPr>
  </w:style>
  <w:style w:type="paragraph" w:styleId="51">
    <w:name w:val="toc 5"/>
    <w:basedOn w:val="14"/>
    <w:uiPriority w:val="99"/>
    <w:semiHidden/>
    <w:rsid w:val="000F59E3"/>
    <w:pPr>
      <w:tabs>
        <w:tab w:val="right" w:leader="dot" w:pos="9637"/>
      </w:tabs>
      <w:ind w:left="1132"/>
    </w:pPr>
  </w:style>
  <w:style w:type="paragraph" w:styleId="61">
    <w:name w:val="toc 6"/>
    <w:basedOn w:val="14"/>
    <w:uiPriority w:val="99"/>
    <w:semiHidden/>
    <w:rsid w:val="000F59E3"/>
    <w:pPr>
      <w:tabs>
        <w:tab w:val="right" w:leader="dot" w:pos="9637"/>
      </w:tabs>
      <w:ind w:left="1415"/>
    </w:pPr>
  </w:style>
  <w:style w:type="paragraph" w:styleId="71">
    <w:name w:val="toc 7"/>
    <w:basedOn w:val="14"/>
    <w:uiPriority w:val="99"/>
    <w:semiHidden/>
    <w:rsid w:val="000F59E3"/>
    <w:pPr>
      <w:tabs>
        <w:tab w:val="right" w:leader="dot" w:pos="9637"/>
      </w:tabs>
      <w:ind w:left="1698"/>
    </w:pPr>
  </w:style>
  <w:style w:type="paragraph" w:styleId="81">
    <w:name w:val="toc 8"/>
    <w:basedOn w:val="14"/>
    <w:uiPriority w:val="99"/>
    <w:semiHidden/>
    <w:rsid w:val="000F59E3"/>
    <w:pPr>
      <w:tabs>
        <w:tab w:val="right" w:leader="dot" w:pos="9637"/>
      </w:tabs>
      <w:ind w:left="1981"/>
    </w:pPr>
  </w:style>
  <w:style w:type="paragraph" w:styleId="91">
    <w:name w:val="toc 9"/>
    <w:basedOn w:val="14"/>
    <w:uiPriority w:val="99"/>
    <w:semiHidden/>
    <w:rsid w:val="000F59E3"/>
    <w:pPr>
      <w:tabs>
        <w:tab w:val="right" w:leader="dot" w:pos="9637"/>
      </w:tabs>
      <w:ind w:left="2264"/>
    </w:pPr>
  </w:style>
  <w:style w:type="paragraph" w:customStyle="1" w:styleId="100">
    <w:name w:val="Оглавление 10"/>
    <w:basedOn w:val="14"/>
    <w:uiPriority w:val="99"/>
    <w:rsid w:val="000F59E3"/>
    <w:pPr>
      <w:tabs>
        <w:tab w:val="right" w:leader="dot" w:pos="9637"/>
      </w:tabs>
      <w:ind w:left="2547"/>
    </w:pPr>
  </w:style>
  <w:style w:type="paragraph" w:customStyle="1" w:styleId="af9">
    <w:name w:val="Содержимое таблицы"/>
    <w:basedOn w:val="a0"/>
    <w:uiPriority w:val="99"/>
    <w:rsid w:val="000F59E3"/>
    <w:pPr>
      <w:suppressLineNumbers/>
    </w:pPr>
  </w:style>
  <w:style w:type="paragraph" w:customStyle="1" w:styleId="afa">
    <w:name w:val="Заголовок таблицы"/>
    <w:basedOn w:val="af9"/>
    <w:uiPriority w:val="99"/>
    <w:rsid w:val="000F59E3"/>
    <w:pPr>
      <w:jc w:val="center"/>
    </w:pPr>
    <w:rPr>
      <w:b/>
      <w:bCs/>
    </w:rPr>
  </w:style>
  <w:style w:type="paragraph" w:customStyle="1" w:styleId="afb">
    <w:name w:val="Содержимое врезки"/>
    <w:basedOn w:val="ac"/>
    <w:uiPriority w:val="99"/>
    <w:rsid w:val="000F59E3"/>
  </w:style>
  <w:style w:type="paragraph" w:customStyle="1" w:styleId="310">
    <w:name w:val="Основной текст с отступом 31"/>
    <w:basedOn w:val="a0"/>
    <w:uiPriority w:val="99"/>
    <w:rsid w:val="000F59E3"/>
    <w:pPr>
      <w:spacing w:line="240" w:lineRule="atLeast"/>
      <w:ind w:firstLine="720"/>
    </w:pPr>
    <w:rPr>
      <w:color w:val="000000"/>
      <w:szCs w:val="20"/>
    </w:rPr>
  </w:style>
  <w:style w:type="paragraph" w:styleId="afc">
    <w:name w:val="Body Text Indent"/>
    <w:aliases w:val="Основной текст с отступом Знак1"/>
    <w:basedOn w:val="a0"/>
    <w:link w:val="afd"/>
    <w:uiPriority w:val="99"/>
    <w:rsid w:val="000F59E3"/>
    <w:pPr>
      <w:spacing w:line="240" w:lineRule="atLeast"/>
      <w:ind w:left="261" w:firstLine="720"/>
    </w:pPr>
    <w:rPr>
      <w:rFonts w:ascii="Times New Roman" w:hAnsi="Times New Roman"/>
      <w:color w:val="000000"/>
      <w:szCs w:val="20"/>
      <w:lang w:val="x-none" w:eastAsia="ar-SA"/>
    </w:rPr>
  </w:style>
  <w:style w:type="character" w:customStyle="1" w:styleId="afd">
    <w:name w:val="Основной текст с отступом Знак"/>
    <w:basedOn w:val="a1"/>
    <w:link w:val="afc"/>
    <w:uiPriority w:val="99"/>
    <w:rsid w:val="000F59E3"/>
    <w:rPr>
      <w:rFonts w:ascii="Times New Roman" w:eastAsia="Times New Roman" w:hAnsi="Times New Roman" w:cs="Times New Roman"/>
      <w:color w:val="000000"/>
      <w:sz w:val="24"/>
      <w:szCs w:val="20"/>
      <w:lang w:val="x-none" w:eastAsia="ar-SA"/>
    </w:rPr>
  </w:style>
  <w:style w:type="paragraph" w:customStyle="1" w:styleId="311">
    <w:name w:val="Основной текст 31"/>
    <w:basedOn w:val="a0"/>
    <w:uiPriority w:val="99"/>
    <w:rsid w:val="000F59E3"/>
    <w:pPr>
      <w:tabs>
        <w:tab w:val="left" w:pos="9333"/>
      </w:tabs>
      <w:spacing w:line="240" w:lineRule="atLeast"/>
    </w:pPr>
    <w:rPr>
      <w:b/>
      <w:color w:val="000000"/>
      <w:szCs w:val="20"/>
    </w:rPr>
  </w:style>
  <w:style w:type="paragraph" w:customStyle="1" w:styleId="WW-3">
    <w:name w:val="WW-Основной текст 3"/>
    <w:basedOn w:val="a0"/>
    <w:uiPriority w:val="99"/>
    <w:rsid w:val="000F59E3"/>
    <w:pPr>
      <w:spacing w:line="240" w:lineRule="atLeast"/>
    </w:pPr>
    <w:rPr>
      <w:b/>
      <w:color w:val="000000"/>
    </w:rPr>
  </w:style>
  <w:style w:type="table" w:styleId="afe">
    <w:name w:val="Table Grid"/>
    <w:basedOn w:val="a2"/>
    <w:rsid w:val="000F59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8"/>
    <w:uiPriority w:val="99"/>
    <w:rsid w:val="000F59E3"/>
    <w:pPr>
      <w:spacing w:after="120" w:line="480" w:lineRule="auto"/>
      <w:ind w:left="283"/>
    </w:pPr>
    <w:rPr>
      <w:rFonts w:ascii="Times New Roman" w:hAnsi="Times New Roman"/>
      <w:lang w:val="x-none" w:eastAsia="ar-SA"/>
    </w:rPr>
  </w:style>
  <w:style w:type="character" w:customStyle="1" w:styleId="28">
    <w:name w:val="Основной текст с отступом 2 Знак"/>
    <w:basedOn w:val="a1"/>
    <w:link w:val="27"/>
    <w:uiPriority w:val="99"/>
    <w:rsid w:val="000F59E3"/>
    <w:rPr>
      <w:rFonts w:ascii="Times New Roman" w:eastAsia="Times New Roman" w:hAnsi="Times New Roman" w:cs="Times New Roman"/>
      <w:sz w:val="24"/>
      <w:szCs w:val="24"/>
      <w:lang w:val="x-none" w:eastAsia="ar-SA"/>
    </w:rPr>
  </w:style>
  <w:style w:type="paragraph" w:styleId="aff">
    <w:name w:val="TOC Heading"/>
    <w:basedOn w:val="a0"/>
    <w:uiPriority w:val="39"/>
    <w:qFormat/>
    <w:rsid w:val="000F59E3"/>
    <w:pPr>
      <w:keepNext/>
      <w:suppressLineNumbers/>
      <w:spacing w:before="240" w:after="120"/>
    </w:pPr>
    <w:rPr>
      <w:rFonts w:eastAsia="Lucida Sans Unicode" w:cs="Tahoma"/>
      <w:b/>
      <w:bCs/>
      <w:sz w:val="32"/>
      <w:szCs w:val="32"/>
    </w:rPr>
  </w:style>
  <w:style w:type="paragraph" w:styleId="18">
    <w:name w:val="index 1"/>
    <w:basedOn w:val="a0"/>
    <w:next w:val="a0"/>
    <w:autoRedefine/>
    <w:uiPriority w:val="99"/>
    <w:semiHidden/>
    <w:rsid w:val="000F59E3"/>
    <w:pPr>
      <w:ind w:left="200" w:hanging="200"/>
    </w:pPr>
    <w:rPr>
      <w:sz w:val="20"/>
      <w:szCs w:val="20"/>
    </w:rPr>
  </w:style>
  <w:style w:type="paragraph" w:styleId="aff0">
    <w:name w:val="Document Map"/>
    <w:basedOn w:val="a0"/>
    <w:link w:val="aff1"/>
    <w:uiPriority w:val="99"/>
    <w:semiHidden/>
    <w:rsid w:val="000F59E3"/>
    <w:pPr>
      <w:shd w:val="clear" w:color="auto" w:fill="000080"/>
    </w:pPr>
    <w:rPr>
      <w:rFonts w:ascii="Tahoma" w:hAnsi="Tahoma"/>
      <w:sz w:val="20"/>
      <w:szCs w:val="20"/>
      <w:lang w:val="x-none" w:eastAsia="ar-SA"/>
    </w:rPr>
  </w:style>
  <w:style w:type="character" w:customStyle="1" w:styleId="aff1">
    <w:name w:val="Схема документа Знак"/>
    <w:basedOn w:val="a1"/>
    <w:link w:val="aff0"/>
    <w:uiPriority w:val="99"/>
    <w:semiHidden/>
    <w:rsid w:val="000F59E3"/>
    <w:rPr>
      <w:rFonts w:ascii="Tahoma" w:eastAsia="Times New Roman" w:hAnsi="Tahoma" w:cs="Times New Roman"/>
      <w:sz w:val="20"/>
      <w:szCs w:val="20"/>
      <w:shd w:val="clear" w:color="auto" w:fill="000080"/>
      <w:lang w:val="x-none" w:eastAsia="ar-SA"/>
    </w:rPr>
  </w:style>
  <w:style w:type="paragraph" w:styleId="a">
    <w:name w:val="List Bullet"/>
    <w:basedOn w:val="a0"/>
    <w:uiPriority w:val="99"/>
    <w:rsid w:val="000F59E3"/>
    <w:pPr>
      <w:numPr>
        <w:numId w:val="1"/>
      </w:numPr>
    </w:pPr>
    <w:rPr>
      <w:sz w:val="20"/>
      <w:szCs w:val="20"/>
    </w:rPr>
  </w:style>
  <w:style w:type="paragraph" w:styleId="29">
    <w:name w:val="Body Text 2"/>
    <w:basedOn w:val="a0"/>
    <w:link w:val="2a"/>
    <w:uiPriority w:val="99"/>
    <w:rsid w:val="000F59E3"/>
    <w:pPr>
      <w:spacing w:after="120" w:line="480" w:lineRule="auto"/>
    </w:pPr>
    <w:rPr>
      <w:rFonts w:ascii="Times New Roman" w:hAnsi="Times New Roman"/>
      <w:lang w:val="x-none"/>
    </w:rPr>
  </w:style>
  <w:style w:type="character" w:customStyle="1" w:styleId="2a">
    <w:name w:val="Основной текст 2 Знак"/>
    <w:basedOn w:val="a1"/>
    <w:link w:val="29"/>
    <w:uiPriority w:val="99"/>
    <w:rsid w:val="000F59E3"/>
    <w:rPr>
      <w:rFonts w:ascii="Times New Roman" w:eastAsia="Times New Roman" w:hAnsi="Times New Roman" w:cs="Times New Roman"/>
      <w:sz w:val="24"/>
      <w:szCs w:val="24"/>
      <w:lang w:val="x-none" w:eastAsia="ru-RU"/>
    </w:rPr>
  </w:style>
  <w:style w:type="paragraph" w:customStyle="1" w:styleId="0">
    <w:name w:val="Основной текст 0"/>
    <w:aliases w:val="95 ПК"/>
    <w:basedOn w:val="a0"/>
    <w:rsid w:val="000F59E3"/>
    <w:pPr>
      <w:ind w:firstLine="539"/>
    </w:pPr>
    <w:rPr>
      <w:rFonts w:eastAsia="Calibri"/>
      <w:color w:val="000000"/>
      <w:kern w:val="24"/>
      <w:lang w:eastAsia="en-US"/>
    </w:rPr>
  </w:style>
  <w:style w:type="paragraph" w:customStyle="1" w:styleId="Web">
    <w:name w:val="Обычный (Web)"/>
    <w:basedOn w:val="a0"/>
    <w:uiPriority w:val="99"/>
    <w:rsid w:val="000F59E3"/>
    <w:pPr>
      <w:spacing w:before="100" w:after="100"/>
    </w:pPr>
    <w:rPr>
      <w:szCs w:val="20"/>
    </w:rPr>
  </w:style>
  <w:style w:type="paragraph" w:customStyle="1" w:styleId="txt">
    <w:name w:val="txt"/>
    <w:basedOn w:val="a0"/>
    <w:uiPriority w:val="99"/>
    <w:rsid w:val="000F59E3"/>
    <w:pPr>
      <w:spacing w:before="15" w:after="15"/>
      <w:ind w:left="15" w:right="15"/>
    </w:pPr>
    <w:rPr>
      <w:rFonts w:ascii="Verdana" w:hAnsi="Verdana"/>
      <w:color w:val="000000"/>
      <w:sz w:val="17"/>
      <w:szCs w:val="17"/>
    </w:rPr>
  </w:style>
  <w:style w:type="paragraph" w:customStyle="1" w:styleId="19">
    <w:name w:val="З1"/>
    <w:basedOn w:val="a0"/>
    <w:next w:val="a0"/>
    <w:uiPriority w:val="99"/>
    <w:rsid w:val="000F59E3"/>
    <w:pPr>
      <w:snapToGrid w:val="0"/>
      <w:spacing w:line="360" w:lineRule="auto"/>
      <w:ind w:firstLine="748"/>
    </w:pPr>
    <w:rPr>
      <w:b/>
    </w:rPr>
  </w:style>
  <w:style w:type="paragraph" w:styleId="aff2">
    <w:name w:val="Normal (Web)"/>
    <w:basedOn w:val="a0"/>
    <w:uiPriority w:val="99"/>
    <w:rsid w:val="000F59E3"/>
    <w:pPr>
      <w:spacing w:before="100" w:beforeAutospacing="1" w:after="100" w:afterAutospacing="1"/>
    </w:pPr>
  </w:style>
  <w:style w:type="paragraph" w:styleId="aff3">
    <w:name w:val="Balloon Text"/>
    <w:basedOn w:val="a0"/>
    <w:link w:val="aff4"/>
    <w:uiPriority w:val="99"/>
    <w:semiHidden/>
    <w:rsid w:val="000F59E3"/>
    <w:rPr>
      <w:rFonts w:ascii="Tahoma" w:hAnsi="Tahoma"/>
      <w:sz w:val="16"/>
      <w:szCs w:val="16"/>
      <w:lang w:val="x-none" w:eastAsia="ar-SA"/>
    </w:rPr>
  </w:style>
  <w:style w:type="character" w:customStyle="1" w:styleId="aff4">
    <w:name w:val="Текст выноски Знак"/>
    <w:basedOn w:val="a1"/>
    <w:link w:val="aff3"/>
    <w:uiPriority w:val="99"/>
    <w:semiHidden/>
    <w:rsid w:val="000F59E3"/>
    <w:rPr>
      <w:rFonts w:ascii="Tahoma" w:eastAsia="Times New Roman" w:hAnsi="Tahoma" w:cs="Times New Roman"/>
      <w:sz w:val="16"/>
      <w:szCs w:val="16"/>
      <w:lang w:val="x-none" w:eastAsia="ar-SA"/>
    </w:rPr>
  </w:style>
  <w:style w:type="paragraph" w:customStyle="1" w:styleId="CharChar1CharChar1CharChar">
    <w:name w:val="Char Char Знак Знак1 Char Char1 Знак Знак Char Char"/>
    <w:basedOn w:val="a0"/>
    <w:next w:val="a0"/>
    <w:rsid w:val="000F59E3"/>
    <w:pPr>
      <w:spacing w:before="100" w:beforeAutospacing="1" w:after="100" w:afterAutospacing="1"/>
    </w:pPr>
    <w:rPr>
      <w:rFonts w:ascii="Tahoma" w:hAnsi="Tahoma" w:cs="Tahoma"/>
      <w:sz w:val="20"/>
      <w:szCs w:val="20"/>
      <w:lang w:val="en-US" w:eastAsia="en-US"/>
    </w:rPr>
  </w:style>
  <w:style w:type="paragraph" w:customStyle="1" w:styleId="2b">
    <w:name w:val="2Название"/>
    <w:basedOn w:val="a0"/>
    <w:link w:val="2c"/>
    <w:qFormat/>
    <w:rsid w:val="000F59E3"/>
    <w:pPr>
      <w:ind w:right="4536"/>
    </w:pPr>
    <w:rPr>
      <w:b/>
      <w:sz w:val="26"/>
      <w:szCs w:val="28"/>
      <w:lang w:val="x-none" w:eastAsia="ar-SA"/>
    </w:rPr>
  </w:style>
  <w:style w:type="character" w:customStyle="1" w:styleId="2c">
    <w:name w:val="2Название Знак"/>
    <w:link w:val="2b"/>
    <w:rsid w:val="000F59E3"/>
    <w:rPr>
      <w:rFonts w:ascii="Arial" w:eastAsia="Times New Roman" w:hAnsi="Arial" w:cs="Times New Roman"/>
      <w:b/>
      <w:sz w:val="26"/>
      <w:szCs w:val="28"/>
      <w:lang w:val="x-none" w:eastAsia="ar-SA"/>
    </w:rPr>
  </w:style>
  <w:style w:type="paragraph" w:customStyle="1" w:styleId="Title">
    <w:name w:val="Title!Название НПА"/>
    <w:basedOn w:val="a0"/>
    <w:rsid w:val="000F59E3"/>
    <w:pPr>
      <w:spacing w:before="240" w:after="60"/>
      <w:jc w:val="center"/>
      <w:outlineLvl w:val="0"/>
    </w:pPr>
    <w:rPr>
      <w:rFonts w:cs="Arial"/>
      <w:b/>
      <w:bCs/>
      <w:kern w:val="28"/>
      <w:sz w:val="32"/>
      <w:szCs w:val="32"/>
    </w:rPr>
  </w:style>
  <w:style w:type="paragraph" w:styleId="aff5">
    <w:name w:val="Plain Text"/>
    <w:basedOn w:val="a0"/>
    <w:link w:val="aff6"/>
    <w:rsid w:val="000F59E3"/>
    <w:rPr>
      <w:rFonts w:ascii="Courier New" w:hAnsi="Courier New"/>
      <w:sz w:val="20"/>
      <w:szCs w:val="20"/>
      <w:lang w:val="x-none" w:eastAsia="x-none"/>
    </w:rPr>
  </w:style>
  <w:style w:type="character" w:customStyle="1" w:styleId="aff6">
    <w:name w:val="Текст Знак"/>
    <w:basedOn w:val="a1"/>
    <w:link w:val="aff5"/>
    <w:rsid w:val="000F59E3"/>
    <w:rPr>
      <w:rFonts w:ascii="Courier New" w:eastAsia="Times New Roman" w:hAnsi="Courier New" w:cs="Times New Roman"/>
      <w:sz w:val="20"/>
      <w:szCs w:val="20"/>
      <w:lang w:val="x-none" w:eastAsia="x-none"/>
    </w:rPr>
  </w:style>
  <w:style w:type="paragraph" w:styleId="aff7">
    <w:name w:val="No Spacing"/>
    <w:uiPriority w:val="1"/>
    <w:qFormat/>
    <w:rsid w:val="000F59E3"/>
    <w:pPr>
      <w:spacing w:after="0" w:line="240" w:lineRule="auto"/>
    </w:pPr>
    <w:rPr>
      <w:rFonts w:ascii="Calibri" w:eastAsia="Calibri" w:hAnsi="Calibri" w:cs="Times New Roman"/>
    </w:rPr>
  </w:style>
  <w:style w:type="paragraph" w:customStyle="1" w:styleId="aff8">
    <w:name w:val="Основа"/>
    <w:basedOn w:val="a0"/>
    <w:rsid w:val="000F59E3"/>
    <w:pPr>
      <w:spacing w:before="120"/>
      <w:ind w:firstLine="720"/>
    </w:pPr>
    <w:rPr>
      <w:szCs w:val="20"/>
    </w:rPr>
  </w:style>
  <w:style w:type="paragraph" w:customStyle="1" w:styleId="1a">
    <w:name w:val="УРОВЕНЬ 1"/>
    <w:next w:val="ac"/>
    <w:link w:val="1b"/>
    <w:autoRedefine/>
    <w:rsid w:val="000F59E3"/>
    <w:pPr>
      <w:spacing w:after="0" w:line="20" w:lineRule="atLeast"/>
      <w:jc w:val="center"/>
    </w:pPr>
    <w:rPr>
      <w:rFonts w:ascii="Times New Roman" w:eastAsia="Times New Roman" w:hAnsi="Times New Roman" w:cs="Times New Roman"/>
      <w:b/>
      <w:sz w:val="28"/>
      <w:szCs w:val="28"/>
      <w:lang w:eastAsia="ru-RU"/>
    </w:rPr>
  </w:style>
  <w:style w:type="character" w:customStyle="1" w:styleId="1b">
    <w:name w:val="УРОВЕНЬ 1 Знак"/>
    <w:link w:val="1a"/>
    <w:rsid w:val="000F59E3"/>
    <w:rPr>
      <w:rFonts w:ascii="Times New Roman" w:eastAsia="Times New Roman" w:hAnsi="Times New Roman" w:cs="Times New Roman"/>
      <w:b/>
      <w:sz w:val="28"/>
      <w:szCs w:val="28"/>
      <w:lang w:eastAsia="ru-RU"/>
    </w:rPr>
  </w:style>
  <w:style w:type="paragraph" w:customStyle="1" w:styleId="2d">
    <w:name w:val="УРОВЕНЬ 2"/>
    <w:next w:val="ac"/>
    <w:link w:val="2e"/>
    <w:autoRedefine/>
    <w:rsid w:val="000F59E3"/>
    <w:pPr>
      <w:spacing w:before="240" w:after="120" w:line="240" w:lineRule="auto"/>
      <w:jc w:val="center"/>
    </w:pPr>
    <w:rPr>
      <w:rFonts w:ascii="Times New Roman" w:eastAsia="Times New Roman" w:hAnsi="Times New Roman" w:cs="Times New Roman"/>
      <w:b/>
      <w:sz w:val="26"/>
      <w:szCs w:val="28"/>
      <w:lang w:eastAsia="ru-RU"/>
    </w:rPr>
  </w:style>
  <w:style w:type="character" w:customStyle="1" w:styleId="2e">
    <w:name w:val="УРОВЕНЬ 2 Знак"/>
    <w:link w:val="2d"/>
    <w:rsid w:val="000F59E3"/>
    <w:rPr>
      <w:rFonts w:ascii="Times New Roman" w:eastAsia="Times New Roman" w:hAnsi="Times New Roman" w:cs="Times New Roman"/>
      <w:b/>
      <w:sz w:val="26"/>
      <w:szCs w:val="28"/>
      <w:lang w:eastAsia="ru-RU"/>
    </w:rPr>
  </w:style>
  <w:style w:type="paragraph" w:customStyle="1" w:styleId="34">
    <w:name w:val="Уровень 3"/>
    <w:next w:val="ac"/>
    <w:link w:val="35"/>
    <w:autoRedefine/>
    <w:rsid w:val="000F59E3"/>
    <w:pPr>
      <w:spacing w:before="200" w:after="80" w:line="240" w:lineRule="auto"/>
      <w:jc w:val="center"/>
    </w:pPr>
    <w:rPr>
      <w:rFonts w:ascii="Times New Roman" w:eastAsia="Times New Roman" w:hAnsi="Times New Roman" w:cs="Times New Roman"/>
      <w:b/>
      <w:szCs w:val="28"/>
      <w:lang w:eastAsia="ru-RU"/>
    </w:rPr>
  </w:style>
  <w:style w:type="character" w:customStyle="1" w:styleId="35">
    <w:name w:val="Уровень 3 Знак"/>
    <w:link w:val="34"/>
    <w:rsid w:val="000F59E3"/>
    <w:rPr>
      <w:rFonts w:ascii="Times New Roman" w:eastAsia="Times New Roman" w:hAnsi="Times New Roman" w:cs="Times New Roman"/>
      <w:b/>
      <w:szCs w:val="28"/>
      <w:lang w:eastAsia="ru-RU"/>
    </w:rPr>
  </w:style>
  <w:style w:type="paragraph" w:customStyle="1" w:styleId="2f">
    <w:name w:val="Текст2"/>
    <w:basedOn w:val="a0"/>
    <w:rsid w:val="000F59E3"/>
    <w:pPr>
      <w:widowControl w:val="0"/>
    </w:pPr>
    <w:rPr>
      <w:rFonts w:ascii="Courier New" w:eastAsia="Lucida Sans Unicode" w:hAnsi="Courier New" w:cs="Courier New"/>
      <w:kern w:val="2"/>
      <w:sz w:val="20"/>
      <w:szCs w:val="20"/>
    </w:rPr>
  </w:style>
  <w:style w:type="paragraph" w:customStyle="1" w:styleId="aff9">
    <w:name w:val="таблица"/>
    <w:basedOn w:val="ac"/>
    <w:rsid w:val="000F59E3"/>
    <w:pPr>
      <w:spacing w:after="0"/>
    </w:pPr>
    <w:rPr>
      <w:szCs w:val="20"/>
      <w:lang w:eastAsia="ru-RU"/>
    </w:rPr>
  </w:style>
  <w:style w:type="paragraph" w:customStyle="1" w:styleId="affa">
    <w:name w:val="шапка таблицы"/>
    <w:basedOn w:val="a0"/>
    <w:rsid w:val="000F59E3"/>
    <w:pPr>
      <w:jc w:val="center"/>
    </w:pPr>
  </w:style>
  <w:style w:type="paragraph" w:customStyle="1" w:styleId="1c">
    <w:name w:val="Стиль1 Знак"/>
    <w:basedOn w:val="a0"/>
    <w:link w:val="1d"/>
    <w:rsid w:val="000F59E3"/>
    <w:rPr>
      <w:rFonts w:ascii="Times New Roman" w:hAnsi="Times New Roman"/>
      <w:lang w:val="x-none" w:eastAsia="x-none"/>
    </w:rPr>
  </w:style>
  <w:style w:type="character" w:customStyle="1" w:styleId="1d">
    <w:name w:val="Стиль1 Знак Знак"/>
    <w:link w:val="1c"/>
    <w:rsid w:val="000F59E3"/>
    <w:rPr>
      <w:rFonts w:ascii="Times New Roman" w:eastAsia="Times New Roman" w:hAnsi="Times New Roman" w:cs="Times New Roman"/>
      <w:sz w:val="24"/>
      <w:szCs w:val="24"/>
      <w:lang w:val="x-none" w:eastAsia="x-none"/>
    </w:rPr>
  </w:style>
  <w:style w:type="paragraph" w:customStyle="1" w:styleId="--">
    <w:name w:val="обычный- курсив-полужирный Знак"/>
    <w:basedOn w:val="a0"/>
    <w:link w:val="--0"/>
    <w:rsid w:val="000F59E3"/>
    <w:pPr>
      <w:spacing w:before="120" w:after="120"/>
      <w:ind w:firstLine="709"/>
    </w:pPr>
    <w:rPr>
      <w:rFonts w:ascii="Times New Roman" w:hAnsi="Times New Roman"/>
      <w:b/>
      <w:i/>
      <w:lang w:val="x-none" w:eastAsia="x-none"/>
    </w:rPr>
  </w:style>
  <w:style w:type="character" w:customStyle="1" w:styleId="--0">
    <w:name w:val="обычный- курсив-полужирный Знак Знак"/>
    <w:link w:val="--"/>
    <w:rsid w:val="000F59E3"/>
    <w:rPr>
      <w:rFonts w:ascii="Times New Roman" w:eastAsia="Times New Roman" w:hAnsi="Times New Roman" w:cs="Times New Roman"/>
      <w:b/>
      <w:i/>
      <w:sz w:val="24"/>
      <w:szCs w:val="24"/>
      <w:lang w:val="x-none" w:eastAsia="x-none"/>
    </w:rPr>
  </w:style>
  <w:style w:type="paragraph" w:customStyle="1" w:styleId="1e">
    <w:name w:val="Обычный1"/>
    <w:rsid w:val="000F59E3"/>
    <w:pPr>
      <w:snapToGrid w:val="0"/>
      <w:spacing w:before="100" w:after="100" w:line="240" w:lineRule="auto"/>
    </w:pPr>
    <w:rPr>
      <w:rFonts w:ascii="Times New Roman" w:eastAsia="Times New Roman" w:hAnsi="Times New Roman" w:cs="Times New Roman"/>
      <w:sz w:val="24"/>
      <w:szCs w:val="20"/>
      <w:lang w:eastAsia="ru-RU"/>
    </w:rPr>
  </w:style>
  <w:style w:type="paragraph" w:styleId="affb">
    <w:name w:val="caption"/>
    <w:basedOn w:val="a0"/>
    <w:next w:val="a0"/>
    <w:qFormat/>
    <w:rsid w:val="000F59E3"/>
    <w:rPr>
      <w:b/>
      <w:bCs/>
      <w:sz w:val="20"/>
      <w:szCs w:val="20"/>
    </w:rPr>
  </w:style>
  <w:style w:type="paragraph" w:styleId="36">
    <w:name w:val="Body Text 3"/>
    <w:basedOn w:val="a0"/>
    <w:link w:val="37"/>
    <w:rsid w:val="000F59E3"/>
    <w:pPr>
      <w:spacing w:after="120"/>
    </w:pPr>
    <w:rPr>
      <w:rFonts w:ascii="Times New Roman" w:hAnsi="Times New Roman"/>
      <w:sz w:val="16"/>
      <w:szCs w:val="16"/>
      <w:lang w:val="x-none" w:eastAsia="x-none"/>
    </w:rPr>
  </w:style>
  <w:style w:type="character" w:customStyle="1" w:styleId="37">
    <w:name w:val="Основной текст 3 Знак"/>
    <w:basedOn w:val="a1"/>
    <w:link w:val="36"/>
    <w:rsid w:val="000F59E3"/>
    <w:rPr>
      <w:rFonts w:ascii="Times New Roman" w:eastAsia="Times New Roman" w:hAnsi="Times New Roman" w:cs="Times New Roman"/>
      <w:sz w:val="16"/>
      <w:szCs w:val="16"/>
      <w:lang w:val="x-none" w:eastAsia="x-none"/>
    </w:rPr>
  </w:style>
  <w:style w:type="paragraph" w:customStyle="1" w:styleId="affc">
    <w:name w:val="Для записок Знак"/>
    <w:basedOn w:val="a0"/>
    <w:link w:val="affd"/>
    <w:rsid w:val="000F59E3"/>
    <w:pPr>
      <w:spacing w:before="120"/>
      <w:ind w:firstLine="708"/>
    </w:pPr>
    <w:rPr>
      <w:rFonts w:ascii="Times New Roman" w:hAnsi="Times New Roman"/>
      <w:szCs w:val="20"/>
      <w:lang w:val="x-none" w:eastAsia="x-none"/>
    </w:rPr>
  </w:style>
  <w:style w:type="character" w:customStyle="1" w:styleId="affd">
    <w:name w:val="Для записок Знак Знак"/>
    <w:link w:val="affc"/>
    <w:rsid w:val="000F59E3"/>
    <w:rPr>
      <w:rFonts w:ascii="Times New Roman" w:eastAsia="Times New Roman" w:hAnsi="Times New Roman" w:cs="Times New Roman"/>
      <w:sz w:val="24"/>
      <w:szCs w:val="20"/>
      <w:lang w:val="x-none" w:eastAsia="x-none"/>
    </w:rPr>
  </w:style>
  <w:style w:type="character" w:customStyle="1" w:styleId="affe">
    <w:name w:val="Цветовое выделение"/>
    <w:rsid w:val="000F59E3"/>
    <w:rPr>
      <w:b/>
      <w:bCs/>
      <w:color w:val="000080"/>
    </w:rPr>
  </w:style>
  <w:style w:type="paragraph" w:styleId="afff">
    <w:name w:val="List Paragraph"/>
    <w:basedOn w:val="a0"/>
    <w:uiPriority w:val="34"/>
    <w:qFormat/>
    <w:rsid w:val="000F59E3"/>
    <w:pPr>
      <w:spacing w:after="200" w:line="276" w:lineRule="auto"/>
      <w:ind w:left="720"/>
      <w:contextualSpacing/>
    </w:pPr>
    <w:rPr>
      <w:rFonts w:ascii="Calibri" w:hAnsi="Calibri"/>
      <w:sz w:val="22"/>
      <w:szCs w:val="22"/>
    </w:rPr>
  </w:style>
  <w:style w:type="paragraph" w:customStyle="1" w:styleId="Normal0">
    <w:name w:val="Normal Знак Знак Знак Знак Знак"/>
    <w:rsid w:val="000F59E3"/>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afff0">
    <w:name w:val="Для записок"/>
    <w:basedOn w:val="a0"/>
    <w:rsid w:val="000F59E3"/>
    <w:pPr>
      <w:spacing w:after="100"/>
      <w:ind w:firstLine="720"/>
    </w:pPr>
    <w:rPr>
      <w:szCs w:val="20"/>
    </w:rPr>
  </w:style>
  <w:style w:type="paragraph" w:customStyle="1" w:styleId="ConsCell">
    <w:name w:val="ConsCell"/>
    <w:rsid w:val="000F59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1"/>
    <w:basedOn w:val="a0"/>
    <w:rsid w:val="000F59E3"/>
    <w:pPr>
      <w:spacing w:after="160" w:line="240" w:lineRule="exact"/>
    </w:pPr>
    <w:rPr>
      <w:rFonts w:ascii="Verdana" w:hAnsi="Verdana"/>
      <w:lang w:val="en-US" w:eastAsia="en-US"/>
    </w:rPr>
  </w:style>
  <w:style w:type="paragraph" w:customStyle="1" w:styleId="afff1">
    <w:name w:val="Обычный + По ширине"/>
    <w:aliases w:val="Первая строка:  0,63 см,Первая строка:  1,25 см,Перед:  6 пт"/>
    <w:basedOn w:val="a0"/>
    <w:rsid w:val="000F59E3"/>
  </w:style>
  <w:style w:type="paragraph" w:customStyle="1" w:styleId="2f0">
    <w:name w:val="Обычный2"/>
    <w:rsid w:val="000F59E3"/>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character" w:styleId="HTML">
    <w:name w:val="HTML Variable"/>
    <w:aliases w:val="!Ссылки в документе"/>
    <w:basedOn w:val="a1"/>
    <w:rsid w:val="000F59E3"/>
    <w:rPr>
      <w:rFonts w:ascii="Arial" w:hAnsi="Arial"/>
      <w:b w:val="0"/>
      <w:i w:val="0"/>
      <w:iCs/>
      <w:color w:val="0000FF"/>
      <w:sz w:val="24"/>
      <w:u w:val="none"/>
    </w:rPr>
  </w:style>
  <w:style w:type="paragraph" w:styleId="afff2">
    <w:name w:val="annotation text"/>
    <w:aliases w:val="!Равноширинный текст документа"/>
    <w:basedOn w:val="a0"/>
    <w:link w:val="afff3"/>
    <w:semiHidden/>
    <w:rsid w:val="000F59E3"/>
    <w:rPr>
      <w:rFonts w:ascii="Courier" w:hAnsi="Courier"/>
      <w:sz w:val="22"/>
      <w:szCs w:val="20"/>
    </w:rPr>
  </w:style>
  <w:style w:type="character" w:customStyle="1" w:styleId="afff3">
    <w:name w:val="Текст примечания Знак"/>
    <w:aliases w:val="!Равноширинный текст документа Знак1"/>
    <w:basedOn w:val="a1"/>
    <w:link w:val="afff2"/>
    <w:semiHidden/>
    <w:rsid w:val="000F59E3"/>
    <w:rPr>
      <w:rFonts w:ascii="Courier" w:eastAsia="Times New Roman" w:hAnsi="Courier" w:cs="Times New Roman"/>
      <w:szCs w:val="20"/>
      <w:lang w:eastAsia="ru-RU"/>
    </w:rPr>
  </w:style>
  <w:style w:type="paragraph" w:customStyle="1" w:styleId="Application">
    <w:name w:val="Application!Приложение"/>
    <w:rsid w:val="000F59E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F59E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F59E3"/>
    <w:pPr>
      <w:spacing w:after="0" w:line="240" w:lineRule="auto"/>
      <w:jc w:val="center"/>
    </w:pPr>
    <w:rPr>
      <w:rFonts w:ascii="Arial" w:eastAsia="Times New Roman" w:hAnsi="Arial" w:cs="Arial"/>
      <w:b/>
      <w:bCs/>
      <w:kern w:val="28"/>
      <w:sz w:val="24"/>
      <w:szCs w:val="32"/>
      <w:lang w:eastAsia="ru-RU"/>
    </w:rPr>
  </w:style>
  <w:style w:type="character" w:customStyle="1" w:styleId="110">
    <w:name w:val="Заголовок 1 Знак1"/>
    <w:aliases w:val="!Части документа Знак"/>
    <w:rsid w:val="000F59E3"/>
    <w:rPr>
      <w:rFonts w:ascii="Cambria" w:eastAsia="Times New Roman" w:hAnsi="Cambria" w:cs="Times New Roman"/>
      <w:b/>
      <w:bCs/>
      <w:color w:val="365F91"/>
      <w:sz w:val="28"/>
      <w:szCs w:val="28"/>
    </w:rPr>
  </w:style>
  <w:style w:type="character" w:customStyle="1" w:styleId="312">
    <w:name w:val="Заголовок 3 Знак1"/>
    <w:aliases w:val="!Главы документа Знак"/>
    <w:semiHidden/>
    <w:rsid w:val="000F59E3"/>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
    <w:semiHidden/>
    <w:rsid w:val="000F59E3"/>
    <w:rPr>
      <w:rFonts w:ascii="Calibri Light" w:eastAsia="Times New Roman" w:hAnsi="Calibri Light" w:cs="Times New Roman"/>
      <w:i/>
      <w:iCs/>
      <w:color w:val="2E74B5"/>
      <w:sz w:val="24"/>
      <w:szCs w:val="24"/>
    </w:rPr>
  </w:style>
  <w:style w:type="character" w:customStyle="1" w:styleId="1f0">
    <w:name w:val="Текст примечания Знак1"/>
    <w:aliases w:val="!Равноширинный текст документа Знак"/>
    <w:semiHidden/>
    <w:rsid w:val="000F59E3"/>
    <w:rPr>
      <w:rFonts w:ascii="Arial" w:eastAsia="Times New Roman" w:hAnsi="Arial"/>
    </w:rPr>
  </w:style>
  <w:style w:type="character" w:customStyle="1" w:styleId="ConsPlusNormal0">
    <w:name w:val="ConsPlusNormal Знак"/>
    <w:link w:val="ConsPlusNormal"/>
    <w:locked/>
    <w:rsid w:val="000F59E3"/>
    <w:rPr>
      <w:rFonts w:ascii="Arial" w:eastAsia="Times New Roman" w:hAnsi="Arial" w:cs="Arial"/>
      <w:sz w:val="20"/>
      <w:szCs w:val="20"/>
      <w:lang w:eastAsia="ar-SA"/>
    </w:rPr>
  </w:style>
  <w:style w:type="character" w:customStyle="1" w:styleId="101">
    <w:name w:val="1 Основной текст 0"/>
    <w:aliases w:val="А. Основной текст 0 Знак Знак Знак Знак Знак Знак"/>
    <w:locked/>
    <w:rsid w:val="000F59E3"/>
    <w:rPr>
      <w:rFonts w:ascii="Arial" w:eastAsia="Calibri" w:hAnsi="Arial" w:cs="Arial" w:hint="default"/>
      <w:color w:val="000000"/>
      <w:kern w:val="24"/>
      <w:sz w:val="24"/>
      <w:szCs w:val="24"/>
      <w:lang w:val="x-none" w:eastAsia="en-US"/>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a0"/>
    <w:uiPriority w:val="99"/>
    <w:rsid w:val="000F59E3"/>
    <w:pPr>
      <w:ind w:firstLine="539"/>
    </w:pPr>
    <w:rPr>
      <w:rFonts w:eastAsia="Calibri"/>
      <w:color w:val="000000"/>
      <w:kern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122</Pages>
  <Words>41859</Words>
  <Characters>238602</Characters>
  <Application>Microsoft Office Word</Application>
  <DocSecurity>0</DocSecurity>
  <Lines>1988</Lines>
  <Paragraphs>559</Paragraphs>
  <ScaleCrop>false</ScaleCrop>
  <Company/>
  <LinksUpToDate>false</LinksUpToDate>
  <CharactersWithSpaces>279902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2022-02-14T13:38:00Z</dcterms:created>
  <dcterms:modified xsi:type="dcterms:W3CDTF">2022-02-14T13:38:00Z</dcterms:modified>
</cp:coreProperties>
</file>