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СОВЕТ НАРОДНЫХ ДЕПУТАТОВ</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ПОДКОЛОДНОВСКОГО СЕЛЬСКОГО ПОСЕЛЕНИЯ</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 xml:space="preserve">БОГУЧАРСКОГО МУНИЦИПАЛЬНОГО РАЙОНА </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ВОРОНЕЖСКОЙ ОБЛАСТИ</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РЕШЕНИЕ</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30"/>
          <w:szCs w:val="28"/>
          <w:lang w:eastAsia="ru-RU"/>
        </w:rPr>
        <w:t xml:space="preserve"> </w:t>
      </w:r>
      <w:proofErr w:type="gramStart"/>
      <w:r w:rsidRPr="00FB2CFC">
        <w:rPr>
          <w:rFonts w:ascii="Arial" w:eastAsia="Times New Roman" w:hAnsi="Arial" w:cs="Arial"/>
          <w:b/>
          <w:bCs/>
          <w:iCs/>
          <w:sz w:val="30"/>
          <w:szCs w:val="28"/>
          <w:lang w:eastAsia="ru-RU"/>
        </w:rPr>
        <w:t>от  07</w:t>
      </w:r>
      <w:proofErr w:type="gramEnd"/>
      <w:r w:rsidRPr="00FB2CFC">
        <w:rPr>
          <w:rFonts w:ascii="Arial" w:eastAsia="Times New Roman" w:hAnsi="Arial" w:cs="Arial"/>
          <w:b/>
          <w:bCs/>
          <w:iCs/>
          <w:sz w:val="30"/>
          <w:szCs w:val="28"/>
          <w:lang w:eastAsia="ru-RU"/>
        </w:rPr>
        <w:t xml:space="preserve"> ноября 2012 года   № 110</w:t>
      </w:r>
    </w:p>
    <w:p w:rsidR="00FB2CFC" w:rsidRPr="00FB2CFC" w:rsidRDefault="00FB2CFC" w:rsidP="00FB2CFC">
      <w:pPr>
        <w:spacing w:after="0" w:line="240" w:lineRule="auto"/>
        <w:ind w:firstLine="567"/>
        <w:jc w:val="center"/>
        <w:outlineLvl w:val="1"/>
        <w:rPr>
          <w:rFonts w:ascii="Arial" w:eastAsia="Times New Roman" w:hAnsi="Arial" w:cs="Arial"/>
          <w:b/>
          <w:bCs/>
          <w:iCs/>
          <w:sz w:val="30"/>
          <w:szCs w:val="28"/>
          <w:lang w:eastAsia="ru-RU"/>
        </w:rPr>
      </w:pPr>
      <w:r w:rsidRPr="00FB2CFC">
        <w:rPr>
          <w:rFonts w:ascii="Arial" w:eastAsia="Times New Roman" w:hAnsi="Arial" w:cs="Arial"/>
          <w:b/>
          <w:bCs/>
          <w:iCs/>
          <w:sz w:val="24"/>
          <w:szCs w:val="24"/>
          <w:lang w:eastAsia="ru-RU"/>
        </w:rPr>
        <w:t xml:space="preserve"> </w:t>
      </w:r>
      <w:r w:rsidRPr="00FB2CFC">
        <w:rPr>
          <w:rFonts w:ascii="Arial" w:eastAsia="Times New Roman" w:hAnsi="Arial" w:cs="Arial"/>
          <w:b/>
          <w:bCs/>
          <w:iCs/>
          <w:sz w:val="30"/>
          <w:szCs w:val="28"/>
          <w:lang w:eastAsia="ru-RU"/>
        </w:rPr>
        <w:t>с. Подколодновка</w:t>
      </w: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before="240" w:after="60" w:line="240" w:lineRule="auto"/>
        <w:ind w:firstLine="567"/>
        <w:jc w:val="center"/>
        <w:outlineLvl w:val="0"/>
        <w:rPr>
          <w:rFonts w:ascii="Arial" w:eastAsia="Times New Roman" w:hAnsi="Arial" w:cs="Arial"/>
          <w:b/>
          <w:bCs/>
          <w:kern w:val="28"/>
          <w:sz w:val="32"/>
          <w:szCs w:val="32"/>
          <w:lang w:eastAsia="ru-RU"/>
        </w:rPr>
      </w:pPr>
      <w:r w:rsidRPr="00FB2CFC">
        <w:rPr>
          <w:rFonts w:ascii="Arial" w:eastAsia="Times New Roman" w:hAnsi="Arial" w:cs="Arial"/>
          <w:b/>
          <w:bCs/>
          <w:kern w:val="28"/>
          <w:sz w:val="32"/>
          <w:szCs w:val="32"/>
          <w:lang w:eastAsia="ru-RU"/>
        </w:rPr>
        <w:t xml:space="preserve">Об утверждении генерального плана </w:t>
      </w:r>
      <w:proofErr w:type="spellStart"/>
      <w:r w:rsidRPr="00FB2CFC">
        <w:rPr>
          <w:rFonts w:ascii="Arial" w:eastAsia="Times New Roman" w:hAnsi="Arial" w:cs="Arial"/>
          <w:b/>
          <w:bCs/>
          <w:kern w:val="28"/>
          <w:sz w:val="32"/>
          <w:szCs w:val="32"/>
          <w:lang w:eastAsia="ru-RU"/>
        </w:rPr>
        <w:t>Подколодновского</w:t>
      </w:r>
      <w:proofErr w:type="spellEnd"/>
      <w:r w:rsidRPr="00FB2CFC">
        <w:rPr>
          <w:rFonts w:ascii="Arial" w:eastAsia="Times New Roman" w:hAnsi="Arial" w:cs="Arial"/>
          <w:b/>
          <w:bCs/>
          <w:kern w:val="28"/>
          <w:sz w:val="32"/>
          <w:szCs w:val="32"/>
          <w:lang w:eastAsia="ru-RU"/>
        </w:rPr>
        <w:t xml:space="preserve"> сельского поселения </w:t>
      </w:r>
      <w:proofErr w:type="spellStart"/>
      <w:proofErr w:type="gramStart"/>
      <w:r w:rsidRPr="00FB2CFC">
        <w:rPr>
          <w:rFonts w:ascii="Arial" w:eastAsia="Times New Roman" w:hAnsi="Arial" w:cs="Arial"/>
          <w:b/>
          <w:bCs/>
          <w:kern w:val="28"/>
          <w:sz w:val="32"/>
          <w:szCs w:val="32"/>
          <w:lang w:eastAsia="ru-RU"/>
        </w:rPr>
        <w:t>Богучарского</w:t>
      </w:r>
      <w:proofErr w:type="spellEnd"/>
      <w:r w:rsidRPr="00FB2CFC">
        <w:rPr>
          <w:rFonts w:ascii="Arial" w:eastAsia="Times New Roman" w:hAnsi="Arial" w:cs="Arial"/>
          <w:b/>
          <w:bCs/>
          <w:kern w:val="28"/>
          <w:sz w:val="32"/>
          <w:szCs w:val="32"/>
          <w:lang w:eastAsia="ru-RU"/>
        </w:rPr>
        <w:t xml:space="preserve">  муниципального</w:t>
      </w:r>
      <w:proofErr w:type="gramEnd"/>
      <w:r w:rsidRPr="00FB2CFC">
        <w:rPr>
          <w:rFonts w:ascii="Arial" w:eastAsia="Times New Roman" w:hAnsi="Arial" w:cs="Arial"/>
          <w:b/>
          <w:bCs/>
          <w:kern w:val="28"/>
          <w:sz w:val="32"/>
          <w:szCs w:val="32"/>
          <w:lang w:eastAsia="ru-RU"/>
        </w:rPr>
        <w:t xml:space="preserve"> района  Воронежской области</w:t>
      </w:r>
    </w:p>
    <w:p w:rsidR="00FB2CFC" w:rsidRPr="00FB2CFC" w:rsidRDefault="00FB2CFC" w:rsidP="00FB2CFC">
      <w:pPr>
        <w:spacing w:after="0" w:line="240" w:lineRule="auto"/>
        <w:ind w:right="4393" w:firstLine="567"/>
        <w:jc w:val="both"/>
        <w:rPr>
          <w:rFonts w:ascii="Arial" w:eastAsia="Times New Roman" w:hAnsi="Arial" w:cs="Times New Roman"/>
          <w:bCs/>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709"/>
        <w:jc w:val="both"/>
        <w:rPr>
          <w:rFonts w:ascii="Arial" w:eastAsia="Times New Roman" w:hAnsi="Arial" w:cs="Times New Roman"/>
          <w:sz w:val="28"/>
          <w:szCs w:val="28"/>
          <w:lang w:eastAsia="ru-RU"/>
        </w:rPr>
      </w:pPr>
      <w:r w:rsidRPr="00FB2CFC">
        <w:rPr>
          <w:rFonts w:ascii="Arial" w:eastAsia="Times New Roman" w:hAnsi="Arial" w:cs="Times New Roman"/>
          <w:sz w:val="28"/>
          <w:szCs w:val="28"/>
          <w:lang w:eastAsia="ru-RU"/>
        </w:rPr>
        <w:t>В соответствии с Градостроительным кодексом Российской Федерации,</w:t>
      </w:r>
      <w:r w:rsidRPr="00FB2CFC">
        <w:rPr>
          <w:rFonts w:ascii="Arial" w:eastAsia="Times New Roman" w:hAnsi="Arial" w:cs="Times New Roman"/>
          <w:color w:val="000000"/>
          <w:sz w:val="28"/>
          <w:szCs w:val="28"/>
          <w:lang w:eastAsia="ru-RU"/>
        </w:rPr>
        <w:t xml:space="preserve"> Федеральным законом от 06.10.2003 № 131-ФЗ «Об общих принципах организации местного самоуправления в Российской Федерации»</w:t>
      </w:r>
      <w:r w:rsidRPr="00FB2CFC">
        <w:rPr>
          <w:rFonts w:ascii="Arial" w:eastAsia="Times New Roman" w:hAnsi="Arial" w:cs="Times New Roman"/>
          <w:bCs/>
          <w:sz w:val="28"/>
          <w:szCs w:val="28"/>
          <w:lang w:eastAsia="ru-RU"/>
        </w:rPr>
        <w:t xml:space="preserve">,  законом  Воронежской области от 07.07.2006 г. № 31-ОЗ «О регулировании  градостроительной деятельности в Воронежской области», уставом </w:t>
      </w:r>
      <w:proofErr w:type="spellStart"/>
      <w:r w:rsidRPr="00FB2CFC">
        <w:rPr>
          <w:rFonts w:ascii="Arial" w:eastAsia="Times New Roman" w:hAnsi="Arial" w:cs="Times New Roman"/>
          <w:sz w:val="28"/>
          <w:szCs w:val="28"/>
          <w:lang w:eastAsia="ru-RU"/>
        </w:rPr>
        <w:t>Подколодновского</w:t>
      </w:r>
      <w:proofErr w:type="spellEnd"/>
      <w:r w:rsidRPr="00FB2CFC">
        <w:rPr>
          <w:rFonts w:ascii="Arial" w:eastAsia="Times New Roman" w:hAnsi="Arial" w:cs="Times New Roman"/>
          <w:bCs/>
          <w:sz w:val="28"/>
          <w:szCs w:val="28"/>
          <w:lang w:eastAsia="ru-RU"/>
        </w:rPr>
        <w:t xml:space="preserve"> сельского поселения, с учетом решения публичных слушаний  в </w:t>
      </w:r>
      <w:proofErr w:type="spellStart"/>
      <w:r w:rsidRPr="00FB2CFC">
        <w:rPr>
          <w:rFonts w:ascii="Arial" w:eastAsia="Times New Roman" w:hAnsi="Arial" w:cs="Times New Roman"/>
          <w:bCs/>
          <w:sz w:val="28"/>
          <w:szCs w:val="28"/>
          <w:lang w:eastAsia="ru-RU"/>
        </w:rPr>
        <w:t>Подколодновском</w:t>
      </w:r>
      <w:proofErr w:type="spellEnd"/>
      <w:r w:rsidRPr="00FB2CFC">
        <w:rPr>
          <w:rFonts w:ascii="Arial" w:eastAsia="Times New Roman" w:hAnsi="Arial" w:cs="Times New Roman"/>
          <w:bCs/>
          <w:sz w:val="28"/>
          <w:szCs w:val="28"/>
          <w:lang w:eastAsia="ru-RU"/>
        </w:rPr>
        <w:t xml:space="preserve"> сельском поселении от 06.04.2011 года</w:t>
      </w:r>
      <w:r w:rsidRPr="00FB2CFC">
        <w:rPr>
          <w:rFonts w:ascii="Arial" w:eastAsia="Times New Roman" w:hAnsi="Arial" w:cs="Times New Roman"/>
          <w:sz w:val="28"/>
          <w:szCs w:val="28"/>
          <w:lang w:eastAsia="ru-RU"/>
        </w:rPr>
        <w:t xml:space="preserve">, Совет народных депутатов </w:t>
      </w:r>
      <w:proofErr w:type="spellStart"/>
      <w:r w:rsidRPr="00FB2CFC">
        <w:rPr>
          <w:rFonts w:ascii="Arial" w:eastAsia="Times New Roman" w:hAnsi="Arial" w:cs="Times New Roman"/>
          <w:sz w:val="28"/>
          <w:szCs w:val="28"/>
          <w:lang w:eastAsia="ru-RU"/>
        </w:rPr>
        <w:t>Подколодновского</w:t>
      </w:r>
      <w:proofErr w:type="spellEnd"/>
      <w:r w:rsidRPr="00FB2CFC">
        <w:rPr>
          <w:rFonts w:ascii="Arial" w:eastAsia="Times New Roman" w:hAnsi="Arial" w:cs="Times New Roman"/>
          <w:sz w:val="28"/>
          <w:szCs w:val="28"/>
          <w:lang w:eastAsia="ru-RU"/>
        </w:rPr>
        <w:t xml:space="preserve"> сельского поселения</w:t>
      </w:r>
    </w:p>
    <w:p w:rsidR="00FB2CFC" w:rsidRPr="00FB2CFC" w:rsidRDefault="00FB2CFC" w:rsidP="00FB2CFC">
      <w:pPr>
        <w:spacing w:after="0" w:line="240" w:lineRule="auto"/>
        <w:ind w:firstLine="709"/>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709"/>
        <w:jc w:val="center"/>
        <w:rPr>
          <w:rFonts w:ascii="Arial" w:eastAsia="Times New Roman" w:hAnsi="Arial" w:cs="Times New Roman"/>
          <w:sz w:val="28"/>
          <w:szCs w:val="28"/>
          <w:lang w:eastAsia="ru-RU"/>
        </w:rPr>
      </w:pPr>
      <w:r w:rsidRPr="00FB2CFC">
        <w:rPr>
          <w:rFonts w:ascii="Arial" w:eastAsia="Times New Roman" w:hAnsi="Arial" w:cs="Times New Roman"/>
          <w:sz w:val="28"/>
          <w:szCs w:val="28"/>
          <w:lang w:eastAsia="ru-RU"/>
        </w:rPr>
        <w:t>РЕШИЛ:</w:t>
      </w:r>
    </w:p>
    <w:p w:rsidR="00FB2CFC" w:rsidRPr="00FB2CFC" w:rsidRDefault="00FB2CFC" w:rsidP="00FB2CFC">
      <w:pPr>
        <w:spacing w:after="0" w:line="240" w:lineRule="auto"/>
        <w:ind w:firstLine="709"/>
        <w:jc w:val="center"/>
        <w:rPr>
          <w:rFonts w:ascii="Arial" w:eastAsia="Times New Roman" w:hAnsi="Arial" w:cs="Times New Roman"/>
          <w:sz w:val="28"/>
          <w:szCs w:val="28"/>
          <w:lang w:eastAsia="ru-RU"/>
        </w:rPr>
      </w:pPr>
    </w:p>
    <w:p w:rsidR="00FB2CFC" w:rsidRPr="00FB2CFC" w:rsidRDefault="00FB2CFC" w:rsidP="00FB2CFC">
      <w:pPr>
        <w:spacing w:after="0" w:line="240" w:lineRule="auto"/>
        <w:ind w:firstLine="709"/>
        <w:jc w:val="both"/>
        <w:rPr>
          <w:rFonts w:ascii="Arial" w:eastAsia="Times New Roman" w:hAnsi="Arial" w:cs="Times New Roman"/>
          <w:sz w:val="28"/>
          <w:szCs w:val="28"/>
          <w:lang w:eastAsia="ru-RU"/>
        </w:rPr>
      </w:pPr>
      <w:r w:rsidRPr="00FB2CFC">
        <w:rPr>
          <w:rFonts w:ascii="Arial" w:eastAsia="Times New Roman" w:hAnsi="Arial" w:cs="Times New Roman"/>
          <w:sz w:val="28"/>
          <w:szCs w:val="28"/>
          <w:lang w:eastAsia="ru-RU"/>
        </w:rPr>
        <w:t xml:space="preserve">1. Утвердить генеральный </w:t>
      </w:r>
      <w:proofErr w:type="gramStart"/>
      <w:r w:rsidRPr="00FB2CFC">
        <w:rPr>
          <w:rFonts w:ascii="Arial" w:eastAsia="Times New Roman" w:hAnsi="Arial" w:cs="Times New Roman"/>
          <w:sz w:val="28"/>
          <w:szCs w:val="28"/>
          <w:lang w:eastAsia="ru-RU"/>
        </w:rPr>
        <w:t xml:space="preserve">план  </w:t>
      </w:r>
      <w:proofErr w:type="spellStart"/>
      <w:r w:rsidRPr="00FB2CFC">
        <w:rPr>
          <w:rFonts w:ascii="Arial" w:eastAsia="Times New Roman" w:hAnsi="Arial" w:cs="Times New Roman"/>
          <w:sz w:val="28"/>
          <w:szCs w:val="28"/>
          <w:lang w:eastAsia="ru-RU"/>
        </w:rPr>
        <w:t>Подколодновского</w:t>
      </w:r>
      <w:proofErr w:type="spellEnd"/>
      <w:proofErr w:type="gramEnd"/>
      <w:r w:rsidRPr="00FB2CFC">
        <w:rPr>
          <w:rFonts w:ascii="Arial" w:eastAsia="Times New Roman" w:hAnsi="Arial" w:cs="Times New Roman"/>
          <w:sz w:val="28"/>
          <w:szCs w:val="28"/>
          <w:lang w:eastAsia="ru-RU"/>
        </w:rPr>
        <w:t xml:space="preserve"> сельского поселения, </w:t>
      </w:r>
      <w:proofErr w:type="spellStart"/>
      <w:r w:rsidRPr="00FB2CFC">
        <w:rPr>
          <w:rFonts w:ascii="Arial" w:eastAsia="Times New Roman" w:hAnsi="Arial" w:cs="Times New Roman"/>
          <w:sz w:val="28"/>
          <w:szCs w:val="28"/>
          <w:lang w:eastAsia="ru-RU"/>
        </w:rPr>
        <w:t>Богучарского</w:t>
      </w:r>
      <w:proofErr w:type="spellEnd"/>
      <w:r w:rsidRPr="00FB2CFC">
        <w:rPr>
          <w:rFonts w:ascii="Arial" w:eastAsia="Times New Roman" w:hAnsi="Arial" w:cs="Times New Roman"/>
          <w:sz w:val="28"/>
          <w:szCs w:val="28"/>
          <w:lang w:eastAsia="ru-RU"/>
        </w:rPr>
        <w:t xml:space="preserve"> муниципального района, Воронежской области согласно приложению.</w:t>
      </w:r>
    </w:p>
    <w:p w:rsidR="00FB2CFC" w:rsidRPr="00FB2CFC" w:rsidRDefault="00FB2CFC" w:rsidP="00FB2CFC">
      <w:pPr>
        <w:spacing w:after="0" w:line="240" w:lineRule="auto"/>
        <w:ind w:firstLine="709"/>
        <w:jc w:val="both"/>
        <w:rPr>
          <w:rFonts w:ascii="Arial" w:eastAsia="Times New Roman" w:hAnsi="Arial" w:cs="Times New Roman"/>
          <w:bCs/>
          <w:sz w:val="28"/>
          <w:szCs w:val="28"/>
          <w:lang w:eastAsia="ru-RU"/>
        </w:rPr>
      </w:pPr>
      <w:r w:rsidRPr="00FB2CFC">
        <w:rPr>
          <w:rFonts w:ascii="Arial" w:eastAsia="Times New Roman" w:hAnsi="Arial" w:cs="Times New Roman"/>
          <w:sz w:val="28"/>
          <w:szCs w:val="28"/>
          <w:lang w:eastAsia="ru-RU"/>
        </w:rPr>
        <w:t xml:space="preserve">2. Обнародовать данное решение на территории </w:t>
      </w:r>
      <w:proofErr w:type="spellStart"/>
      <w:proofErr w:type="gramStart"/>
      <w:r w:rsidRPr="00FB2CFC">
        <w:rPr>
          <w:rFonts w:ascii="Arial" w:eastAsia="Times New Roman" w:hAnsi="Arial" w:cs="Times New Roman"/>
          <w:sz w:val="28"/>
          <w:szCs w:val="28"/>
          <w:lang w:eastAsia="ru-RU"/>
        </w:rPr>
        <w:t>Подколодновского</w:t>
      </w:r>
      <w:proofErr w:type="spellEnd"/>
      <w:r w:rsidRPr="00FB2CFC">
        <w:rPr>
          <w:rFonts w:ascii="Arial" w:eastAsia="Times New Roman" w:hAnsi="Arial" w:cs="Times New Roman"/>
          <w:sz w:val="28"/>
          <w:szCs w:val="28"/>
          <w:lang w:eastAsia="ru-RU"/>
        </w:rPr>
        <w:t xml:space="preserve">  сельского</w:t>
      </w:r>
      <w:proofErr w:type="gramEnd"/>
      <w:r w:rsidRPr="00FB2CFC">
        <w:rPr>
          <w:rFonts w:ascii="Arial" w:eastAsia="Times New Roman" w:hAnsi="Arial" w:cs="Times New Roman"/>
          <w:sz w:val="28"/>
          <w:szCs w:val="28"/>
          <w:lang w:eastAsia="ru-RU"/>
        </w:rPr>
        <w:t xml:space="preserve"> поселения.</w:t>
      </w:r>
    </w:p>
    <w:p w:rsidR="00FB2CFC" w:rsidRPr="00FB2CFC" w:rsidRDefault="00FB2CFC" w:rsidP="00FB2CFC">
      <w:pPr>
        <w:spacing w:after="0" w:line="240" w:lineRule="auto"/>
        <w:ind w:firstLine="709"/>
        <w:jc w:val="both"/>
        <w:rPr>
          <w:rFonts w:ascii="Arial" w:eastAsia="Times New Roman" w:hAnsi="Arial" w:cs="Times New Roman"/>
          <w:bCs/>
          <w:sz w:val="28"/>
          <w:szCs w:val="28"/>
          <w:lang w:eastAsia="ru-RU"/>
        </w:rPr>
      </w:pPr>
      <w:r w:rsidRPr="00FB2CFC">
        <w:rPr>
          <w:rFonts w:ascii="Arial" w:eastAsia="Times New Roman" w:hAnsi="Arial" w:cs="Times New Roman"/>
          <w:bCs/>
          <w:sz w:val="28"/>
          <w:szCs w:val="28"/>
          <w:lang w:eastAsia="ru-RU"/>
        </w:rPr>
        <w:t xml:space="preserve">2. Контроль за исполнением данного решения возложить на главу </w:t>
      </w:r>
      <w:proofErr w:type="spellStart"/>
      <w:r w:rsidRPr="00FB2CFC">
        <w:rPr>
          <w:rFonts w:ascii="Arial" w:eastAsia="Times New Roman" w:hAnsi="Arial" w:cs="Times New Roman"/>
          <w:sz w:val="28"/>
          <w:szCs w:val="28"/>
          <w:lang w:eastAsia="ru-RU"/>
        </w:rPr>
        <w:t>Подколодновского</w:t>
      </w:r>
      <w:proofErr w:type="spellEnd"/>
      <w:r w:rsidRPr="00FB2CFC">
        <w:rPr>
          <w:rFonts w:ascii="Arial" w:eastAsia="Times New Roman" w:hAnsi="Arial" w:cs="Times New Roman"/>
          <w:sz w:val="28"/>
          <w:szCs w:val="28"/>
          <w:lang w:eastAsia="ru-RU"/>
        </w:rPr>
        <w:t xml:space="preserve"> </w:t>
      </w:r>
      <w:r w:rsidRPr="00FB2CFC">
        <w:rPr>
          <w:rFonts w:ascii="Arial" w:eastAsia="Times New Roman" w:hAnsi="Arial" w:cs="Times New Roman"/>
          <w:bCs/>
          <w:sz w:val="28"/>
          <w:szCs w:val="28"/>
          <w:lang w:eastAsia="ru-RU"/>
        </w:rPr>
        <w:t xml:space="preserve">сельского поселения В.В. </w:t>
      </w:r>
      <w:proofErr w:type="spellStart"/>
      <w:r w:rsidRPr="00FB2CFC">
        <w:rPr>
          <w:rFonts w:ascii="Arial" w:eastAsia="Times New Roman" w:hAnsi="Arial" w:cs="Times New Roman"/>
          <w:bCs/>
          <w:sz w:val="28"/>
          <w:szCs w:val="28"/>
          <w:lang w:eastAsia="ru-RU"/>
        </w:rPr>
        <w:t>Шкурина</w:t>
      </w:r>
      <w:proofErr w:type="spellEnd"/>
      <w:r w:rsidRPr="00FB2CFC">
        <w:rPr>
          <w:rFonts w:ascii="Arial" w:eastAsia="Times New Roman" w:hAnsi="Arial" w:cs="Times New Roman"/>
          <w:bCs/>
          <w:sz w:val="28"/>
          <w:szCs w:val="28"/>
          <w:lang w:eastAsia="ru-RU"/>
        </w:rPr>
        <w:t>.</w:t>
      </w:r>
    </w:p>
    <w:p w:rsidR="00FB2CFC" w:rsidRPr="00FB2CFC" w:rsidRDefault="00FB2CFC" w:rsidP="00FB2CFC">
      <w:pPr>
        <w:spacing w:after="0" w:line="240" w:lineRule="auto"/>
        <w:ind w:firstLine="709"/>
        <w:jc w:val="both"/>
        <w:rPr>
          <w:rFonts w:ascii="Arial" w:eastAsia="Times New Roman" w:hAnsi="Arial" w:cs="Times New Roman"/>
          <w:bCs/>
          <w:sz w:val="28"/>
          <w:szCs w:val="28"/>
          <w:lang w:eastAsia="ru-RU"/>
        </w:rPr>
      </w:pPr>
    </w:p>
    <w:p w:rsidR="00FB2CFC" w:rsidRPr="00FB2CFC" w:rsidRDefault="00FB2CFC" w:rsidP="00FB2CFC">
      <w:pPr>
        <w:spacing w:after="0" w:line="240" w:lineRule="auto"/>
        <w:ind w:firstLine="705"/>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jc w:val="both"/>
        <w:rPr>
          <w:rFonts w:ascii="Arial" w:eastAsia="Times New Roman" w:hAnsi="Arial" w:cs="Times New Roman"/>
          <w:sz w:val="28"/>
          <w:szCs w:val="28"/>
          <w:lang w:eastAsia="ru-RU"/>
        </w:rPr>
      </w:pPr>
      <w:r w:rsidRPr="00FB2CFC">
        <w:rPr>
          <w:rFonts w:ascii="Arial" w:eastAsia="Times New Roman" w:hAnsi="Arial" w:cs="Times New Roman"/>
          <w:sz w:val="28"/>
          <w:szCs w:val="28"/>
          <w:lang w:eastAsia="ru-RU"/>
        </w:rPr>
        <w:t xml:space="preserve">Глава </w:t>
      </w:r>
      <w:proofErr w:type="spellStart"/>
      <w:proofErr w:type="gramStart"/>
      <w:r w:rsidRPr="00FB2CFC">
        <w:rPr>
          <w:rFonts w:ascii="Arial" w:eastAsia="Times New Roman" w:hAnsi="Arial" w:cs="Times New Roman"/>
          <w:sz w:val="28"/>
          <w:szCs w:val="28"/>
          <w:lang w:eastAsia="ru-RU"/>
        </w:rPr>
        <w:t>Подколодновского</w:t>
      </w:r>
      <w:proofErr w:type="spellEnd"/>
      <w:r w:rsidRPr="00FB2CFC">
        <w:rPr>
          <w:rFonts w:ascii="Arial" w:eastAsia="Times New Roman" w:hAnsi="Arial" w:cs="Times New Roman"/>
          <w:sz w:val="28"/>
          <w:szCs w:val="28"/>
          <w:lang w:eastAsia="ru-RU"/>
        </w:rPr>
        <w:t xml:space="preserve">  сельского</w:t>
      </w:r>
      <w:proofErr w:type="gramEnd"/>
      <w:r w:rsidRPr="00FB2CFC">
        <w:rPr>
          <w:rFonts w:ascii="Arial" w:eastAsia="Times New Roman" w:hAnsi="Arial" w:cs="Times New Roman"/>
          <w:sz w:val="28"/>
          <w:szCs w:val="28"/>
          <w:lang w:eastAsia="ru-RU"/>
        </w:rPr>
        <w:t xml:space="preserve"> поселения                 В.В. </w:t>
      </w:r>
      <w:proofErr w:type="spellStart"/>
      <w:r w:rsidRPr="00FB2CFC">
        <w:rPr>
          <w:rFonts w:ascii="Arial" w:eastAsia="Times New Roman" w:hAnsi="Arial" w:cs="Times New Roman"/>
          <w:sz w:val="28"/>
          <w:szCs w:val="28"/>
          <w:lang w:eastAsia="ru-RU"/>
        </w:rPr>
        <w:t>Шкурин</w:t>
      </w:r>
      <w:proofErr w:type="spellEnd"/>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sz w:val="28"/>
          <w:szCs w:val="28"/>
          <w:lang w:eastAsia="ru-RU"/>
        </w:rPr>
      </w:pPr>
    </w:p>
    <w:p w:rsidR="00FB2CFC" w:rsidRPr="00FB2CFC" w:rsidRDefault="00FB2CFC" w:rsidP="00FB2CFC">
      <w:pPr>
        <w:spacing w:after="0" w:line="240" w:lineRule="auto"/>
        <w:ind w:firstLine="567"/>
        <w:jc w:val="right"/>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 xml:space="preserve">Приложение </w:t>
      </w:r>
    </w:p>
    <w:p w:rsidR="00FB2CFC" w:rsidRPr="00FB2CFC" w:rsidRDefault="00FB2CFC" w:rsidP="00FB2CFC">
      <w:pPr>
        <w:spacing w:after="0" w:line="240" w:lineRule="auto"/>
        <w:ind w:firstLine="567"/>
        <w:jc w:val="right"/>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к решению Совета народных депутатов </w:t>
      </w:r>
    </w:p>
    <w:p w:rsidR="00FB2CFC" w:rsidRPr="00FB2CFC" w:rsidRDefault="00FB2CFC" w:rsidP="00FB2CFC">
      <w:pPr>
        <w:spacing w:after="0" w:line="240" w:lineRule="auto"/>
        <w:ind w:firstLine="567"/>
        <w:jc w:val="right"/>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w:t>
      </w:r>
    </w:p>
    <w:p w:rsidR="00FB2CFC" w:rsidRPr="00FB2CFC" w:rsidRDefault="00FB2CFC" w:rsidP="00FB2CFC">
      <w:pPr>
        <w:spacing w:after="0" w:line="240" w:lineRule="auto"/>
        <w:ind w:firstLine="567"/>
        <w:jc w:val="right"/>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от 07.11.2012 г. № 110</w:t>
      </w:r>
    </w:p>
    <w:p w:rsidR="00FB2CFC" w:rsidRPr="00FB2CFC" w:rsidRDefault="00FB2CFC" w:rsidP="00FB2CFC">
      <w:pPr>
        <w:spacing w:after="0" w:line="240" w:lineRule="auto"/>
        <w:ind w:firstLine="567"/>
        <w:jc w:val="center"/>
        <w:rPr>
          <w:rFonts w:ascii="Arial" w:eastAsia="Times New Roman" w:hAnsi="Arial" w:cs="Times New Roman"/>
          <w:b/>
          <w:sz w:val="36"/>
          <w:szCs w:val="36"/>
          <w:lang w:eastAsia="ru-RU"/>
        </w:rPr>
      </w:pPr>
    </w:p>
    <w:p w:rsidR="00FB2CFC" w:rsidRPr="00FB2CFC" w:rsidRDefault="00FB2CFC" w:rsidP="00FB2CFC">
      <w:pPr>
        <w:spacing w:after="0" w:line="240" w:lineRule="auto"/>
        <w:ind w:firstLine="567"/>
        <w:jc w:val="center"/>
        <w:rPr>
          <w:rFonts w:ascii="Arial" w:eastAsia="Times New Roman" w:hAnsi="Arial" w:cs="Times New Roman"/>
          <w:b/>
          <w:sz w:val="36"/>
          <w:szCs w:val="36"/>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ПОДКОЛОДНОВСКОЕ СЕЛЬСКОЕ ПОСЕЛЕНИЕ</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 xml:space="preserve">БОГУЧАРСКОГО МУНИЦИПАЛЬНОГО РАЙОНА ВОРОНЕЖСКОЙ ОБЛАСТИ </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6"/>
          <w:szCs w:val="36"/>
          <w:lang w:eastAsia="ru-RU"/>
        </w:rPr>
      </w:pPr>
      <w:r w:rsidRPr="00FB2CFC">
        <w:rPr>
          <w:rFonts w:ascii="Arial" w:eastAsia="Times New Roman" w:hAnsi="Arial" w:cs="Times New Roman"/>
          <w:b/>
          <w:sz w:val="36"/>
          <w:szCs w:val="36"/>
          <w:lang w:eastAsia="ru-RU"/>
        </w:rPr>
        <w:t>ПРОЕКТ ГЕНЕРАЛЬНОГО ПЛАНА</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28"/>
          <w:szCs w:val="28"/>
          <w:lang w:eastAsia="ru-RU"/>
        </w:rPr>
        <w:t>273-1</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Том 2</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32"/>
          <w:szCs w:val="32"/>
          <w:lang w:eastAsia="ru-RU"/>
        </w:rPr>
        <w:t>ПОЛОЖЕНИЯ О ТЕРРИТОРИАЛЬНОМ ПЛАНИРОВАНИИ</w:t>
      </w: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24"/>
          <w:szCs w:val="24"/>
          <w:lang w:eastAsia="ru-RU"/>
        </w:rPr>
        <w:t>Откорректировано по замечаниям:</w:t>
      </w:r>
    </w:p>
    <w:p w:rsidR="00FB2CFC" w:rsidRPr="00FB2CFC" w:rsidRDefault="00FB2CFC" w:rsidP="00FB2CFC">
      <w:pPr>
        <w:spacing w:after="0" w:line="240" w:lineRule="auto"/>
        <w:ind w:firstLine="567"/>
        <w:jc w:val="center"/>
        <w:rPr>
          <w:rFonts w:ascii="Arial" w:eastAsia="Times New Roman" w:hAnsi="Arial" w:cs="Times New Roman"/>
          <w:b/>
          <w:sz w:val="24"/>
          <w:szCs w:val="24"/>
          <w:lang w:eastAsia="ru-RU"/>
        </w:rPr>
      </w:pPr>
    </w:p>
    <w:p w:rsidR="00FB2CFC" w:rsidRPr="00FB2CFC" w:rsidRDefault="00FB2CFC" w:rsidP="00FB2CFC">
      <w:pPr>
        <w:spacing w:after="0" w:line="240" w:lineRule="auto"/>
        <w:ind w:firstLine="567"/>
        <w:jc w:val="both"/>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1.Управление по экологии и природопользованию Воронежской области</w:t>
      </w:r>
    </w:p>
    <w:p w:rsidR="00FB2CFC" w:rsidRPr="00FB2CFC" w:rsidRDefault="00FB2CFC" w:rsidP="00FB2CFC">
      <w:pPr>
        <w:spacing w:after="0" w:line="240" w:lineRule="auto"/>
        <w:ind w:firstLine="567"/>
        <w:jc w:val="both"/>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 xml:space="preserve">(исх. </w:t>
      </w:r>
      <w:r w:rsidRPr="00FB2CFC">
        <w:rPr>
          <w:rFonts w:ascii="Arial" w:eastAsia="Times New Roman" w:hAnsi="Arial" w:cs="Times New Roman"/>
          <w:b/>
          <w:sz w:val="24"/>
          <w:szCs w:val="24"/>
          <w:lang w:val="en-US" w:eastAsia="ru-RU"/>
        </w:rPr>
        <w:t>N</w:t>
      </w:r>
      <w:r w:rsidRPr="00FB2CFC">
        <w:rPr>
          <w:rFonts w:ascii="Arial" w:eastAsia="Times New Roman" w:hAnsi="Arial" w:cs="Times New Roman"/>
          <w:b/>
          <w:sz w:val="24"/>
          <w:szCs w:val="24"/>
          <w:lang w:eastAsia="ru-RU"/>
        </w:rPr>
        <w:t xml:space="preserve"> 03-21-2651 от 21.06.2011г.)</w:t>
      </w:r>
    </w:p>
    <w:p w:rsidR="00FB2CFC" w:rsidRPr="00FB2CFC" w:rsidRDefault="00FB2CFC" w:rsidP="00FB2CFC">
      <w:pPr>
        <w:spacing w:after="0" w:line="240" w:lineRule="auto"/>
        <w:ind w:firstLine="567"/>
        <w:jc w:val="both"/>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 xml:space="preserve">2. Департамент имущественных и земельных отношений Воронежской области </w:t>
      </w:r>
    </w:p>
    <w:p w:rsidR="00FB2CFC" w:rsidRPr="00FB2CFC" w:rsidRDefault="00FB2CFC" w:rsidP="00FB2CFC">
      <w:pPr>
        <w:spacing w:after="0" w:line="240" w:lineRule="auto"/>
        <w:ind w:firstLine="567"/>
        <w:jc w:val="both"/>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(исх.33-10/0489 от 19.04.2011г.)</w:t>
      </w:r>
    </w:p>
    <w:p w:rsidR="00FB2CFC" w:rsidRPr="00FB2CFC" w:rsidRDefault="00FB2CFC" w:rsidP="00FB2CFC">
      <w:pPr>
        <w:spacing w:after="0" w:line="240" w:lineRule="auto"/>
        <w:ind w:firstLine="567"/>
        <w:jc w:val="both"/>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3. Управление лесного хозяйства Воронежской области (исх. N 06-06/3648 от 25.11.2011г.)</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b/>
          <w:sz w:val="24"/>
          <w:szCs w:val="24"/>
          <w:lang w:eastAsia="ru-RU"/>
        </w:rPr>
        <w:t xml:space="preserve">4. Администрация </w:t>
      </w:r>
      <w:proofErr w:type="spellStart"/>
      <w:r w:rsidRPr="00FB2CFC">
        <w:rPr>
          <w:rFonts w:ascii="Arial" w:eastAsia="Times New Roman" w:hAnsi="Arial" w:cs="Times New Roman"/>
          <w:b/>
          <w:sz w:val="24"/>
          <w:szCs w:val="24"/>
          <w:lang w:eastAsia="ru-RU"/>
        </w:rPr>
        <w:t>Подколодновского</w:t>
      </w:r>
      <w:proofErr w:type="spellEnd"/>
      <w:r w:rsidRPr="00FB2CFC">
        <w:rPr>
          <w:rFonts w:ascii="Arial" w:eastAsia="Times New Roman" w:hAnsi="Arial" w:cs="Times New Roman"/>
          <w:b/>
          <w:sz w:val="24"/>
          <w:szCs w:val="24"/>
          <w:lang w:eastAsia="ru-RU"/>
        </w:rPr>
        <w:t xml:space="preserve"> сельского поселения </w:t>
      </w:r>
      <w:proofErr w:type="spellStart"/>
      <w:r w:rsidRPr="00FB2CFC">
        <w:rPr>
          <w:rFonts w:ascii="Arial" w:eastAsia="Times New Roman" w:hAnsi="Arial" w:cs="Times New Roman"/>
          <w:b/>
          <w:sz w:val="24"/>
          <w:szCs w:val="24"/>
          <w:lang w:eastAsia="ru-RU"/>
        </w:rPr>
        <w:t>Богучарского</w:t>
      </w:r>
      <w:proofErr w:type="spellEnd"/>
      <w:r w:rsidRPr="00FB2CFC">
        <w:rPr>
          <w:rFonts w:ascii="Arial" w:eastAsia="Times New Roman" w:hAnsi="Arial" w:cs="Times New Roman"/>
          <w:b/>
          <w:sz w:val="24"/>
          <w:szCs w:val="24"/>
          <w:lang w:eastAsia="ru-RU"/>
        </w:rPr>
        <w:t xml:space="preserve"> муниципального района Воронежской области (Решение по результатам публичных слушаний в </w:t>
      </w:r>
      <w:proofErr w:type="spellStart"/>
      <w:r w:rsidRPr="00FB2CFC">
        <w:rPr>
          <w:rFonts w:ascii="Arial" w:eastAsia="Times New Roman" w:hAnsi="Arial" w:cs="Times New Roman"/>
          <w:b/>
          <w:sz w:val="24"/>
          <w:szCs w:val="24"/>
          <w:lang w:eastAsia="ru-RU"/>
        </w:rPr>
        <w:t>Подколодновском</w:t>
      </w:r>
      <w:proofErr w:type="spellEnd"/>
      <w:r w:rsidRPr="00FB2CFC">
        <w:rPr>
          <w:rFonts w:ascii="Arial" w:eastAsia="Times New Roman" w:hAnsi="Arial" w:cs="Times New Roman"/>
          <w:b/>
          <w:sz w:val="24"/>
          <w:szCs w:val="24"/>
          <w:lang w:eastAsia="ru-RU"/>
        </w:rPr>
        <w:t xml:space="preserve"> сельском поселении от 06 апреля 2011г. </w:t>
      </w:r>
      <w:proofErr w:type="spellStart"/>
      <w:r w:rsidRPr="00FB2CFC">
        <w:rPr>
          <w:rFonts w:ascii="Arial" w:eastAsia="Times New Roman" w:hAnsi="Arial" w:cs="Times New Roman"/>
          <w:b/>
          <w:sz w:val="24"/>
          <w:szCs w:val="24"/>
          <w:lang w:eastAsia="ru-RU"/>
        </w:rPr>
        <w:t>с.Подколодновка</w:t>
      </w:r>
      <w:proofErr w:type="spellEnd"/>
      <w:r w:rsidRPr="00FB2CFC">
        <w:rPr>
          <w:rFonts w:ascii="Arial" w:eastAsia="Times New Roman" w:hAnsi="Arial" w:cs="Times New Roman"/>
          <w:b/>
          <w:sz w:val="24"/>
          <w:szCs w:val="24"/>
          <w:lang w:eastAsia="ru-RU"/>
        </w:rPr>
        <w:t xml:space="preserve">, </w:t>
      </w:r>
      <w:proofErr w:type="spellStart"/>
      <w:r w:rsidRPr="00FB2CFC">
        <w:rPr>
          <w:rFonts w:ascii="Arial" w:eastAsia="Times New Roman" w:hAnsi="Arial" w:cs="Times New Roman"/>
          <w:b/>
          <w:sz w:val="24"/>
          <w:szCs w:val="24"/>
          <w:lang w:eastAsia="ru-RU"/>
        </w:rPr>
        <w:t>с.Журавка</w:t>
      </w:r>
      <w:proofErr w:type="spellEnd"/>
      <w:r w:rsidRPr="00FB2CFC">
        <w:rPr>
          <w:rFonts w:ascii="Arial" w:eastAsia="Times New Roman" w:hAnsi="Arial" w:cs="Times New Roman"/>
          <w:b/>
          <w:sz w:val="24"/>
          <w:szCs w:val="24"/>
          <w:lang w:eastAsia="ru-RU"/>
        </w:rPr>
        <w:t xml:space="preserve">, </w:t>
      </w:r>
      <w:proofErr w:type="spellStart"/>
      <w:r w:rsidRPr="00FB2CFC">
        <w:rPr>
          <w:rFonts w:ascii="Arial" w:eastAsia="Times New Roman" w:hAnsi="Arial" w:cs="Times New Roman"/>
          <w:b/>
          <w:sz w:val="24"/>
          <w:szCs w:val="24"/>
          <w:lang w:eastAsia="ru-RU"/>
        </w:rPr>
        <w:t>с.Старотолучеево</w:t>
      </w:r>
      <w:proofErr w:type="spellEnd"/>
      <w:r w:rsidRPr="00FB2CFC">
        <w:rPr>
          <w:rFonts w:ascii="Arial" w:eastAsia="Times New Roman" w:hAnsi="Arial" w:cs="Times New Roman"/>
          <w:b/>
          <w:sz w:val="24"/>
          <w:szCs w:val="24"/>
          <w:lang w:eastAsia="ru-RU"/>
        </w:rPr>
        <w:t>.)</w:t>
      </w: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Санкт-Петербург</w:t>
      </w:r>
    </w:p>
    <w:p w:rsidR="00FB2CFC" w:rsidRPr="00FB2CFC" w:rsidRDefault="00FB2CFC" w:rsidP="00FB2CFC">
      <w:pPr>
        <w:spacing w:after="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2010</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ПОДКОЛОДНОВСКОЕ СЕЛЬСКОЕ ПОСЕЛЕНИЕ</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 xml:space="preserve">БОГУЧАРСКОГО МУНИЦИПАЛЬНОГО РАЙОНА ВОРОНЕЖСКОЙ ОБЛАСТИ </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6"/>
          <w:szCs w:val="36"/>
          <w:lang w:eastAsia="ru-RU"/>
        </w:rPr>
      </w:pPr>
      <w:r w:rsidRPr="00FB2CFC">
        <w:rPr>
          <w:rFonts w:ascii="Arial" w:eastAsia="Times New Roman" w:hAnsi="Arial" w:cs="Times New Roman"/>
          <w:b/>
          <w:sz w:val="36"/>
          <w:szCs w:val="36"/>
          <w:lang w:eastAsia="ru-RU"/>
        </w:rPr>
        <w:t>ПРОЕКТ ГЕНЕРАЛЬНОГО ПЛАНА</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32"/>
          <w:szCs w:val="32"/>
          <w:lang w:eastAsia="ru-RU"/>
        </w:rPr>
        <w:t>273-1</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r w:rsidRPr="00FB2CFC">
        <w:rPr>
          <w:rFonts w:ascii="Arial" w:eastAsia="Times New Roman" w:hAnsi="Arial" w:cs="Times New Roman"/>
          <w:b/>
          <w:sz w:val="32"/>
          <w:szCs w:val="32"/>
          <w:lang w:eastAsia="ru-RU"/>
        </w:rPr>
        <w:t>Том 2</w:t>
      </w:r>
    </w:p>
    <w:p w:rsidR="00FB2CFC" w:rsidRPr="00FB2CFC" w:rsidRDefault="00FB2CFC" w:rsidP="00FB2CFC">
      <w:pPr>
        <w:spacing w:after="0" w:line="240" w:lineRule="auto"/>
        <w:ind w:firstLine="567"/>
        <w:jc w:val="center"/>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32"/>
          <w:szCs w:val="32"/>
          <w:lang w:eastAsia="ru-RU"/>
        </w:rPr>
        <w:t>ПОЛОЖЕНИЯ О ТЕРРИТОРИАЛЬНОМ ПЛАНИРОВАНИИ</w:t>
      </w: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32"/>
          <w:szCs w:val="32"/>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r w:rsidRPr="00FB2CFC">
        <w:rPr>
          <w:rFonts w:ascii="Arial" w:eastAsia="Times New Roman" w:hAnsi="Arial" w:cs="Times New Roman"/>
          <w:b/>
          <w:sz w:val="28"/>
          <w:szCs w:val="28"/>
          <w:lang w:eastAsia="ru-RU"/>
        </w:rPr>
        <w:t xml:space="preserve">      Президент</w:t>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t xml:space="preserve">                </w:t>
      </w:r>
      <w:proofErr w:type="spellStart"/>
      <w:r w:rsidRPr="00FB2CFC">
        <w:rPr>
          <w:rFonts w:ascii="Arial" w:eastAsia="Times New Roman" w:hAnsi="Arial" w:cs="Times New Roman"/>
          <w:b/>
          <w:sz w:val="28"/>
          <w:szCs w:val="28"/>
          <w:lang w:eastAsia="ru-RU"/>
        </w:rPr>
        <w:t>С.А.Смирнова</w:t>
      </w:r>
      <w:proofErr w:type="spellEnd"/>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r w:rsidRPr="00FB2CFC">
        <w:rPr>
          <w:rFonts w:ascii="Arial" w:eastAsia="Times New Roman" w:hAnsi="Arial" w:cs="Times New Roman"/>
          <w:b/>
          <w:sz w:val="28"/>
          <w:szCs w:val="28"/>
          <w:lang w:eastAsia="ru-RU"/>
        </w:rPr>
        <w:t>Главный архитектор проекта</w:t>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r w:rsidRPr="00FB2CFC">
        <w:rPr>
          <w:rFonts w:ascii="Arial" w:eastAsia="Times New Roman" w:hAnsi="Arial" w:cs="Times New Roman"/>
          <w:b/>
          <w:sz w:val="28"/>
          <w:szCs w:val="28"/>
          <w:lang w:eastAsia="ru-RU"/>
        </w:rPr>
        <w:tab/>
      </w:r>
      <w:proofErr w:type="spellStart"/>
      <w:r w:rsidRPr="00FB2CFC">
        <w:rPr>
          <w:rFonts w:ascii="Arial" w:eastAsia="Times New Roman" w:hAnsi="Arial" w:cs="Times New Roman"/>
          <w:b/>
          <w:sz w:val="28"/>
          <w:szCs w:val="28"/>
          <w:lang w:eastAsia="ru-RU"/>
        </w:rPr>
        <w:t>Г.Н.Храмцова</w:t>
      </w:r>
      <w:proofErr w:type="spellEnd"/>
    </w:p>
    <w:p w:rsidR="00FB2CFC" w:rsidRPr="00FB2CFC" w:rsidRDefault="00FB2CFC" w:rsidP="00FB2CFC">
      <w:pPr>
        <w:spacing w:after="0" w:line="240" w:lineRule="auto"/>
        <w:ind w:firstLine="567"/>
        <w:jc w:val="center"/>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both"/>
        <w:rPr>
          <w:rFonts w:ascii="Arial" w:eastAsia="Times New Roman" w:hAnsi="Arial" w:cs="Times New Roman"/>
          <w:b/>
          <w:sz w:val="28"/>
          <w:szCs w:val="28"/>
          <w:lang w:eastAsia="ru-RU"/>
        </w:rPr>
      </w:pPr>
    </w:p>
    <w:p w:rsidR="00FB2CFC" w:rsidRPr="00FB2CFC" w:rsidRDefault="00FB2CFC" w:rsidP="00FB2CFC">
      <w:pPr>
        <w:spacing w:after="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Санкт-Петербург</w:t>
      </w:r>
    </w:p>
    <w:p w:rsidR="00FB2CFC" w:rsidRPr="00FB2CFC" w:rsidRDefault="00FB2CFC" w:rsidP="00FB2CFC">
      <w:pPr>
        <w:spacing w:after="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2010</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p>
    <w:p w:rsidR="00FB2CFC" w:rsidRPr="00FB2CFC" w:rsidRDefault="00FB2CFC" w:rsidP="00FB2CFC">
      <w:pPr>
        <w:spacing w:after="0" w:line="264" w:lineRule="auto"/>
        <w:ind w:firstLine="709"/>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 xml:space="preserve">ТОМ 2 </w:t>
      </w:r>
    </w:p>
    <w:p w:rsidR="00FB2CFC" w:rsidRPr="00FB2CFC" w:rsidRDefault="00FB2CFC" w:rsidP="00FB2CFC">
      <w:pPr>
        <w:spacing w:after="0" w:line="264" w:lineRule="auto"/>
        <w:ind w:firstLine="709"/>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Положения о территориальном планировании</w:t>
      </w:r>
    </w:p>
    <w:p w:rsidR="00FB2CFC" w:rsidRPr="00FB2CFC" w:rsidRDefault="00FB2CFC" w:rsidP="00FB2CFC">
      <w:pPr>
        <w:spacing w:before="120" w:after="0" w:line="240" w:lineRule="auto"/>
        <w:ind w:firstLine="567"/>
        <w:jc w:val="center"/>
        <w:rPr>
          <w:rFonts w:ascii="Times New Roman" w:eastAsia="Times New Roman" w:hAnsi="Times New Roman" w:cs="Times New Roman"/>
          <w:b/>
          <w:sz w:val="26"/>
        </w:rPr>
      </w:pPr>
      <w:r w:rsidRPr="00FB2CFC">
        <w:rPr>
          <w:rFonts w:ascii="Times New Roman" w:eastAsia="Times New Roman" w:hAnsi="Times New Roman" w:cs="Times New Roman"/>
          <w:b/>
          <w:sz w:val="26"/>
        </w:rPr>
        <w:t xml:space="preserve">Содержание </w:t>
      </w:r>
    </w:p>
    <w:tbl>
      <w:tblPr>
        <w:tblW w:w="0" w:type="dxa"/>
        <w:tblLayout w:type="fixed"/>
        <w:tblLook w:val="04A0" w:firstRow="1" w:lastRow="0" w:firstColumn="1" w:lastColumn="0" w:noHBand="0" w:noVBand="1"/>
      </w:tblPr>
      <w:tblGrid>
        <w:gridCol w:w="648"/>
        <w:gridCol w:w="648"/>
        <w:gridCol w:w="7452"/>
        <w:gridCol w:w="781"/>
      </w:tblGrid>
      <w:tr w:rsidR="00FB2CFC" w:rsidRPr="00FB2CFC" w:rsidTr="00FB2CFC">
        <w:trPr>
          <w:trHeight w:val="80"/>
        </w:trPr>
        <w:tc>
          <w:tcPr>
            <w:tcW w:w="648" w:type="dxa"/>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8100" w:type="dxa"/>
            <w:gridSpan w:val="2"/>
          </w:tcPr>
          <w:p w:rsidR="00FB2CFC" w:rsidRPr="00FB2CFC" w:rsidRDefault="00FB2CFC" w:rsidP="00FB2CFC">
            <w:pPr>
              <w:spacing w:after="0" w:line="240" w:lineRule="auto"/>
              <w:jc w:val="both"/>
              <w:rPr>
                <w:rFonts w:ascii="Arial" w:eastAsia="Times New Roman" w:hAnsi="Arial" w:cs="Times New Roman"/>
                <w:sz w:val="24"/>
                <w:szCs w:val="24"/>
                <w:lang w:eastAsia="ru-RU"/>
              </w:rPr>
            </w:pP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Стр.</w:t>
            </w:r>
          </w:p>
        </w:tc>
      </w:tr>
      <w:tr w:rsidR="00FB2CFC" w:rsidRPr="00FB2CFC" w:rsidTr="00FB2CFC">
        <w:trPr>
          <w:trHeight w:val="80"/>
        </w:trPr>
        <w:tc>
          <w:tcPr>
            <w:tcW w:w="648" w:type="dxa"/>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Состав проекта……………………………………………………………...</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w:t>
            </w:r>
          </w:p>
        </w:tc>
      </w:tr>
      <w:tr w:rsidR="00FB2CFC" w:rsidRPr="00FB2CFC" w:rsidTr="00FB2CFC">
        <w:tc>
          <w:tcPr>
            <w:tcW w:w="648" w:type="dxa"/>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1.</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noProof/>
                <w:sz w:val="24"/>
                <w:szCs w:val="24"/>
                <w:lang w:eastAsia="ru-RU"/>
              </w:rPr>
              <w:t>Введение…………………………………………………………………….</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w:t>
            </w:r>
          </w:p>
        </w:tc>
      </w:tr>
      <w:tr w:rsidR="00FB2CFC" w:rsidRPr="00FB2CFC" w:rsidTr="00FB2CFC">
        <w:tc>
          <w:tcPr>
            <w:tcW w:w="648" w:type="dxa"/>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2.</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noProof/>
                <w:sz w:val="24"/>
                <w:szCs w:val="24"/>
                <w:lang w:eastAsia="ru-RU"/>
              </w:rPr>
              <w:t>Общие положения</w:t>
            </w:r>
            <w:r w:rsidRPr="00FB2CFC">
              <w:rPr>
                <w:rFonts w:ascii="Arial" w:eastAsia="Times New Roman" w:hAnsi="Arial" w:cs="Times New Roman"/>
                <w:sz w:val="24"/>
                <w:szCs w:val="24"/>
                <w:lang w:eastAsia="ru-RU"/>
              </w:rPr>
              <w:t>………………………………………………………….</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w:t>
            </w:r>
          </w:p>
        </w:tc>
      </w:tr>
      <w:tr w:rsidR="00FB2CFC" w:rsidRPr="00FB2CFC" w:rsidTr="00FB2CFC">
        <w:tc>
          <w:tcPr>
            <w:tcW w:w="648" w:type="dxa"/>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3.</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noProof/>
                <w:sz w:val="24"/>
                <w:szCs w:val="24"/>
                <w:lang w:eastAsia="ru-RU"/>
              </w:rPr>
              <w:t>Цели и задачи территориального планирования ………………………...</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w:t>
            </w:r>
          </w:p>
        </w:tc>
      </w:tr>
      <w:tr w:rsidR="00FB2CFC" w:rsidRPr="00FB2CFC" w:rsidTr="00FB2CFC">
        <w:tc>
          <w:tcPr>
            <w:tcW w:w="648" w:type="dxa"/>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sz w:val="24"/>
                <w:szCs w:val="24"/>
                <w:lang w:eastAsia="ru-RU"/>
              </w:rPr>
              <w:t>4.</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Перечень мероприятий по территориальному планированию………….</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w:t>
            </w:r>
          </w:p>
        </w:tc>
      </w:tr>
      <w:tr w:rsidR="00FB2CFC" w:rsidRPr="00FB2CFC" w:rsidTr="00FB2CFC">
        <w:tc>
          <w:tcPr>
            <w:tcW w:w="648" w:type="dxa"/>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 Экономическая база…………………………………………………...</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4.2. Население………………………………………………………………</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4.3. </w:t>
            </w:r>
            <w:proofErr w:type="gramStart"/>
            <w:r w:rsidRPr="00FB2CFC">
              <w:rPr>
                <w:rFonts w:ascii="Arial" w:eastAsia="Times New Roman" w:hAnsi="Arial" w:cs="Times New Roman"/>
                <w:sz w:val="24"/>
                <w:szCs w:val="24"/>
                <w:lang w:eastAsia="ru-RU"/>
              </w:rPr>
              <w:t>Норма  жилищной</w:t>
            </w:r>
            <w:proofErr w:type="gramEnd"/>
            <w:r w:rsidRPr="00FB2CFC">
              <w:rPr>
                <w:rFonts w:ascii="Arial" w:eastAsia="Times New Roman" w:hAnsi="Arial" w:cs="Times New Roman"/>
                <w:sz w:val="24"/>
                <w:szCs w:val="24"/>
                <w:lang w:eastAsia="ru-RU"/>
              </w:rPr>
              <w:t xml:space="preserve"> обеспеченности………………………………….</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4.4. Жилищный фонд………………………………………………………</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4.5. Новое жилищное строительство……………………………………...</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4.6. Система социального и культурно-бытового обслуживания………</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4.7. Территории необходимые для размещения нового жилищного  строительства и объектов социального и культурно-бытового обслуживания………………………………………………………………</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12</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4.8. Территориально-пространственная модель поселения……………..</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12</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4.9. Функциональное зонирование и архитектурно-планировочная структура……………………………………………………………………</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13</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4.10. Развитие транспортной инфраструктуры…..………………………</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14</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4.11. Развитие инженерной инфраструктуры……………….……………</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4.11.1. Электроснабжение……………………………………</w:t>
            </w:r>
            <w:proofErr w:type="gramStart"/>
            <w:r w:rsidRPr="00FB2CFC">
              <w:rPr>
                <w:rFonts w:ascii="Arial" w:eastAsia="Times New Roman" w:hAnsi="Arial" w:cs="Times New Roman"/>
                <w:sz w:val="24"/>
                <w:szCs w:val="24"/>
                <w:lang w:eastAsia="ru-RU"/>
              </w:rPr>
              <w:t>…….</w:t>
            </w:r>
            <w:proofErr w:type="gramEnd"/>
            <w:r w:rsidRPr="00FB2CFC">
              <w:rPr>
                <w:rFonts w:ascii="Arial" w:eastAsia="Times New Roman" w:hAnsi="Arial" w:cs="Times New Roman"/>
                <w:sz w:val="24"/>
                <w:szCs w:val="24"/>
                <w:lang w:eastAsia="ru-RU"/>
              </w:rPr>
              <w:t>.</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4.11.2. Теплоснабжение………………………………………</w:t>
            </w:r>
            <w:proofErr w:type="gramStart"/>
            <w:r w:rsidRPr="00FB2CFC">
              <w:rPr>
                <w:rFonts w:ascii="Arial" w:eastAsia="Times New Roman" w:hAnsi="Arial" w:cs="Times New Roman"/>
                <w:sz w:val="24"/>
                <w:szCs w:val="24"/>
                <w:lang w:eastAsia="ru-RU"/>
              </w:rPr>
              <w:t>…….</w:t>
            </w:r>
            <w:proofErr w:type="gramEnd"/>
            <w:r w:rsidRPr="00FB2CFC">
              <w:rPr>
                <w:rFonts w:ascii="Arial" w:eastAsia="Times New Roman" w:hAnsi="Arial" w:cs="Times New Roman"/>
                <w:sz w:val="24"/>
                <w:szCs w:val="24"/>
                <w:lang w:eastAsia="ru-RU"/>
              </w:rPr>
              <w:t>.</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4.11.3. Газоснабжение……………………………………………….</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16</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jc w:val="both"/>
              <w:rPr>
                <w:rFonts w:ascii="Arial" w:eastAsia="Times New Roman" w:hAnsi="Arial" w:cs="Times New Roman"/>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4.11.4.Связь……………………………………………………</w:t>
            </w:r>
            <w:proofErr w:type="gramStart"/>
            <w:r w:rsidRPr="00FB2CFC">
              <w:rPr>
                <w:rFonts w:ascii="Arial" w:eastAsia="Times New Roman" w:hAnsi="Arial" w:cs="Times New Roman"/>
                <w:sz w:val="24"/>
                <w:szCs w:val="24"/>
                <w:lang w:eastAsia="ru-RU"/>
              </w:rPr>
              <w:t>…….</w:t>
            </w:r>
            <w:proofErr w:type="gramEnd"/>
            <w:r w:rsidRPr="00FB2CFC">
              <w:rPr>
                <w:rFonts w:ascii="Arial" w:eastAsia="Times New Roman" w:hAnsi="Arial" w:cs="Times New Roman"/>
                <w:sz w:val="24"/>
                <w:szCs w:val="24"/>
                <w:lang w:eastAsia="ru-RU"/>
              </w:rPr>
              <w:t>.</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16</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4.11.5. Водоснабжение………………………………………………</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4.11.6. Канализация………………………………………………….</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648" w:type="dxa"/>
          </w:tcPr>
          <w:p w:rsidR="00FB2CFC" w:rsidRPr="00FB2CFC" w:rsidRDefault="00FB2CFC" w:rsidP="00FB2CFC">
            <w:pPr>
              <w:spacing w:after="0" w:line="240" w:lineRule="auto"/>
              <w:ind w:left="-964"/>
              <w:jc w:val="center"/>
              <w:rPr>
                <w:rFonts w:ascii="Arial" w:eastAsia="Times New Roman" w:hAnsi="Arial" w:cs="Times New Roman"/>
                <w:noProof/>
                <w:sz w:val="24"/>
                <w:szCs w:val="24"/>
                <w:lang w:eastAsia="ru-RU"/>
              </w:rPr>
            </w:pPr>
          </w:p>
        </w:tc>
        <w:tc>
          <w:tcPr>
            <w:tcW w:w="7452" w:type="dxa"/>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4.11.7.Отходы производства и потребления……………………….</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4.12. Мероприятия по защите от опасных природных и техногенных процессов, благоустройство территории…………………………………</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4.13. Оздоровление окружающей среды………………………………….</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4.14. Предложения по формированию строительных программ на I очередь строительства……………………………………………………..</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19</w:t>
            </w:r>
          </w:p>
        </w:tc>
      </w:tr>
      <w:tr w:rsidR="00FB2CFC" w:rsidRPr="00FB2CFC" w:rsidTr="00FB2CFC">
        <w:tc>
          <w:tcPr>
            <w:tcW w:w="648" w:type="dxa"/>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5.</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Основные технико-экономические показатели…………………………..</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21</w:t>
            </w:r>
          </w:p>
        </w:tc>
      </w:tr>
      <w:tr w:rsidR="00FB2CFC" w:rsidRPr="00FB2CFC" w:rsidTr="00FB2CFC">
        <w:tc>
          <w:tcPr>
            <w:tcW w:w="648" w:type="dxa"/>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6.</w:t>
            </w: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Графические материалы…………………………………………………...</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27</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6.1. Схема планируемых границ функциональных зон с отображением параметров планируемого развития таких зон…………………………...</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28</w:t>
            </w:r>
          </w:p>
        </w:tc>
      </w:tr>
      <w:tr w:rsidR="00FB2CFC" w:rsidRPr="00FB2CFC" w:rsidTr="00FB2CFC">
        <w:tc>
          <w:tcPr>
            <w:tcW w:w="648" w:type="dxa"/>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p>
        </w:tc>
        <w:tc>
          <w:tcPr>
            <w:tcW w:w="8100" w:type="dxa"/>
            <w:gridSpan w:val="2"/>
            <w:hideMark/>
          </w:tcPr>
          <w:p w:rsidR="00FB2CFC" w:rsidRPr="00FB2CFC" w:rsidRDefault="00FB2CFC" w:rsidP="00FB2CFC">
            <w:pPr>
              <w:spacing w:after="0" w:line="240" w:lineRule="auto"/>
              <w:jc w:val="both"/>
              <w:rPr>
                <w:rFonts w:ascii="Arial" w:eastAsia="Times New Roman" w:hAnsi="Arial" w:cs="Times New Roman"/>
                <w:noProof/>
                <w:sz w:val="24"/>
                <w:szCs w:val="24"/>
                <w:lang w:eastAsia="ru-RU"/>
              </w:rPr>
            </w:pPr>
            <w:r w:rsidRPr="00FB2CFC">
              <w:rPr>
                <w:rFonts w:ascii="Arial" w:eastAsia="Times New Roman" w:hAnsi="Arial" w:cs="Times New Roman"/>
                <w:noProof/>
                <w:sz w:val="24"/>
                <w:szCs w:val="24"/>
                <w:lang w:eastAsia="ru-RU"/>
              </w:rPr>
              <w:t>6.2. Схема с отображением зон планируемого размещения объектов капитального строительства местного значения. Схема планируемых границ территорий, документация по планировке которых подлежит разработке в первоочередном порядке (основной чертеж)……………...</w:t>
            </w:r>
          </w:p>
        </w:tc>
        <w:tc>
          <w:tcPr>
            <w:tcW w:w="781" w:type="dxa"/>
            <w:vAlign w:val="bottom"/>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29</w:t>
            </w:r>
          </w:p>
        </w:tc>
      </w:tr>
    </w:tbl>
    <w:p w:rsidR="00FB2CFC" w:rsidRPr="00FB2CFC" w:rsidRDefault="00FB2CFC" w:rsidP="00FB2CFC">
      <w:pPr>
        <w:spacing w:before="120" w:after="0" w:line="240" w:lineRule="auto"/>
        <w:ind w:firstLine="567"/>
        <w:jc w:val="center"/>
        <w:outlineLvl w:val="2"/>
        <w:rPr>
          <w:rFonts w:ascii="Times New Roman" w:eastAsia="Times New Roman" w:hAnsi="Times New Roman" w:cs="Times New Roman"/>
          <w:b/>
          <w:bCs/>
          <w:sz w:val="28"/>
          <w:szCs w:val="26"/>
          <w:lang w:eastAsia="ru-RU"/>
        </w:rPr>
      </w:pPr>
      <w:r w:rsidRPr="00FB2CFC">
        <w:rPr>
          <w:rFonts w:ascii="Times New Roman" w:eastAsia="Times New Roman" w:hAnsi="Times New Roman" w:cs="Arial"/>
          <w:sz w:val="28"/>
          <w:szCs w:val="26"/>
          <w:lang w:eastAsia="ru-RU"/>
        </w:rPr>
        <w:br w:type="page"/>
      </w:r>
      <w:r w:rsidRPr="00FB2CFC">
        <w:rPr>
          <w:rFonts w:ascii="Times New Roman" w:eastAsia="Times New Roman" w:hAnsi="Times New Roman" w:cs="Times New Roman"/>
          <w:b/>
          <w:bCs/>
          <w:sz w:val="28"/>
          <w:szCs w:val="26"/>
          <w:lang w:eastAsia="ru-RU"/>
        </w:rPr>
        <w:lastRenderedPageBreak/>
        <w:t>Состав проекта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5048"/>
        <w:gridCol w:w="1192"/>
        <w:gridCol w:w="1021"/>
        <w:gridCol w:w="917"/>
        <w:gridCol w:w="964"/>
      </w:tblGrid>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п/п</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Наименование</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Масштаб</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Инв. №</w:t>
            </w:r>
          </w:p>
        </w:tc>
        <w:tc>
          <w:tcPr>
            <w:tcW w:w="917" w:type="dxa"/>
            <w:tcBorders>
              <w:top w:val="single" w:sz="4" w:space="0" w:color="auto"/>
              <w:left w:val="single" w:sz="4" w:space="0" w:color="auto"/>
              <w:bottom w:val="single" w:sz="4" w:space="0" w:color="auto"/>
              <w:right w:val="single" w:sz="4" w:space="0" w:color="auto"/>
            </w:tcBorders>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Кол-во листов</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Гриф секрет.</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2</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3</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w:t>
            </w:r>
          </w:p>
        </w:tc>
        <w:tc>
          <w:tcPr>
            <w:tcW w:w="917" w:type="dxa"/>
            <w:tcBorders>
              <w:top w:val="single" w:sz="4" w:space="0" w:color="auto"/>
              <w:left w:val="single" w:sz="4" w:space="0" w:color="auto"/>
              <w:bottom w:val="single" w:sz="4" w:space="0" w:color="auto"/>
              <w:right w:val="single" w:sz="4" w:space="0" w:color="auto"/>
            </w:tcBorders>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6</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 xml:space="preserve">ТОМ </w:t>
            </w:r>
            <w:r w:rsidRPr="00FB2CFC">
              <w:rPr>
                <w:rFonts w:ascii="Arial" w:eastAsia="Times New Roman" w:hAnsi="Arial" w:cs="Times New Roman"/>
                <w:b/>
                <w:szCs w:val="24"/>
                <w:lang w:val="en-US" w:eastAsia="ru-RU"/>
              </w:rPr>
              <w:t>I</w:t>
            </w:r>
            <w:r w:rsidRPr="00FB2CFC">
              <w:rPr>
                <w:rFonts w:ascii="Arial" w:eastAsia="Times New Roman" w:hAnsi="Arial" w:cs="Times New Roman"/>
                <w:b/>
                <w:szCs w:val="24"/>
                <w:lang w:eastAsia="ru-RU"/>
              </w:rPr>
              <w:t>. Обосновывающая часть проекта</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Текстовые материалы:</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Том </w:t>
            </w:r>
            <w:r w:rsidRPr="00FB2CFC">
              <w:rPr>
                <w:rFonts w:ascii="Arial" w:eastAsia="Times New Roman" w:hAnsi="Arial" w:cs="Times New Roman"/>
                <w:szCs w:val="24"/>
                <w:lang w:val="en-US" w:eastAsia="ru-RU"/>
              </w:rPr>
              <w:t>I</w:t>
            </w:r>
            <w:r w:rsidRPr="00FB2CFC">
              <w:rPr>
                <w:rFonts w:ascii="Arial" w:eastAsia="Times New Roman" w:hAnsi="Arial" w:cs="Times New Roman"/>
                <w:szCs w:val="24"/>
                <w:lang w:eastAsia="ru-RU"/>
              </w:rPr>
              <w:t xml:space="preserve">. Обосновывающая часть. Пояснительная записка с иллюстративными материалами </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471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137стр.</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Графические материалы:</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Схема положения поселения в структуре </w:t>
            </w:r>
            <w:proofErr w:type="spellStart"/>
            <w:r w:rsidRPr="00FB2CFC">
              <w:rPr>
                <w:rFonts w:ascii="Arial" w:eastAsia="Times New Roman" w:hAnsi="Arial" w:cs="Times New Roman"/>
                <w:szCs w:val="24"/>
                <w:lang w:eastAsia="ru-RU"/>
              </w:rPr>
              <w:t>Богучарского</w:t>
            </w:r>
            <w:proofErr w:type="spellEnd"/>
            <w:r w:rsidRPr="00FB2CFC">
              <w:rPr>
                <w:rFonts w:ascii="Arial" w:eastAsia="Times New Roman" w:hAnsi="Arial" w:cs="Times New Roman"/>
                <w:szCs w:val="24"/>
                <w:lang w:eastAsia="ru-RU"/>
              </w:rPr>
              <w:t xml:space="preserve"> района Воронежской области</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1:50000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472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современного использования территории поселения с отображением земель различных категорий</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1:10000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473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ограничений. Схема с отображением результатов анализа комплексного развития территории</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1:25000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474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1:25000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475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планируемого размещения объектов капитального строительства местного значения (объектов электро-, тепло-, газо-, водоснабжения и водоотведения, отходов потребления). Мероприятия по защите территории от возникновения чрезвычайных ситуаций природного и техногенного характера</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1:25000,</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1:10000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476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 xml:space="preserve">ТОМ </w:t>
            </w:r>
            <w:r w:rsidRPr="00FB2CFC">
              <w:rPr>
                <w:rFonts w:ascii="Arial" w:eastAsia="Times New Roman" w:hAnsi="Arial" w:cs="Times New Roman"/>
                <w:b/>
                <w:szCs w:val="24"/>
                <w:lang w:val="en-US" w:eastAsia="ru-RU"/>
              </w:rPr>
              <w:t>II</w:t>
            </w:r>
            <w:r w:rsidRPr="00FB2CFC">
              <w:rPr>
                <w:rFonts w:ascii="Arial" w:eastAsia="Times New Roman" w:hAnsi="Arial" w:cs="Times New Roman"/>
                <w:b/>
                <w:szCs w:val="24"/>
                <w:lang w:eastAsia="ru-RU"/>
              </w:rPr>
              <w:t>. Положения о территориальном планировании</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Текстовые материалы:</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2.1</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Том </w:t>
            </w:r>
            <w:r w:rsidRPr="00FB2CFC">
              <w:rPr>
                <w:rFonts w:ascii="Arial" w:eastAsia="Times New Roman" w:hAnsi="Arial" w:cs="Times New Roman"/>
                <w:szCs w:val="24"/>
                <w:lang w:val="en-US" w:eastAsia="ru-RU"/>
              </w:rPr>
              <w:t>II</w:t>
            </w:r>
            <w:r w:rsidRPr="00FB2CFC">
              <w:rPr>
                <w:rFonts w:ascii="Arial" w:eastAsia="Times New Roman" w:hAnsi="Arial" w:cs="Times New Roman"/>
                <w:szCs w:val="24"/>
                <w:lang w:eastAsia="ru-RU"/>
              </w:rPr>
              <w:t>. Положения о территориальном планировании. Пояснительная записка с иллюстративными материалами (уменьшенными копиями графических материалов проекта).</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477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3</w:t>
            </w:r>
            <w:r w:rsidRPr="00FB2CFC">
              <w:rPr>
                <w:rFonts w:ascii="Arial" w:eastAsia="Times New Roman" w:hAnsi="Arial" w:cs="Times New Roman"/>
                <w:szCs w:val="24"/>
                <w:lang w:val="en-US" w:eastAsia="ru-RU"/>
              </w:rPr>
              <w:t>7</w:t>
            </w:r>
            <w:r w:rsidRPr="00FB2CFC">
              <w:rPr>
                <w:rFonts w:ascii="Arial" w:eastAsia="Times New Roman" w:hAnsi="Arial" w:cs="Times New Roman"/>
                <w:szCs w:val="24"/>
                <w:lang w:eastAsia="ru-RU"/>
              </w:rPr>
              <w:t>стр.</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b/>
                <w:szCs w:val="24"/>
                <w:lang w:eastAsia="ru-RU"/>
              </w:rPr>
              <w:t>Графические материалы:</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2.2</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планируемых границ функциональных зон с отображением параметров планируемого развития таких зон</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1:25000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478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2.3</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с отображением зон планируемого размещения объектов капитального строительства местного значения.</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Схема планируемых границ территорий, документация по планировке которых подлежит разработке в первоочередном порядке (основной чертеж)</w:t>
            </w:r>
          </w:p>
        </w:tc>
        <w:tc>
          <w:tcPr>
            <w:tcW w:w="1192"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1:10000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479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4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szCs w:val="24"/>
                <w:lang w:eastAsia="ru-RU"/>
              </w:rPr>
            </w:pPr>
            <w:r w:rsidRPr="00FB2CFC">
              <w:rPr>
                <w:rFonts w:ascii="Arial" w:eastAsia="Times New Roman" w:hAnsi="Arial" w:cs="Times New Roman"/>
                <w:b/>
                <w:szCs w:val="24"/>
                <w:lang w:eastAsia="ru-RU"/>
              </w:rPr>
              <w:t>Электронная версия</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917"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964"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r>
      <w:tr w:rsidR="00FB2CFC" w:rsidRPr="00FB2CFC" w:rsidTr="00FB2CFC">
        <w:tc>
          <w:tcPr>
            <w:tcW w:w="498"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b/>
                <w:szCs w:val="24"/>
                <w:lang w:eastAsia="ru-RU"/>
              </w:rPr>
            </w:pPr>
          </w:p>
        </w:tc>
        <w:tc>
          <w:tcPr>
            <w:tcW w:w="504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Компакт-диск с проектными графическими и текстовыми материалами </w:t>
            </w:r>
          </w:p>
        </w:tc>
        <w:tc>
          <w:tcPr>
            <w:tcW w:w="1192"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Инв. № МНИ-121 </w:t>
            </w:r>
            <w:proofErr w:type="spellStart"/>
            <w:r w:rsidRPr="00FB2CFC">
              <w:rPr>
                <w:rFonts w:ascii="Arial" w:eastAsia="Times New Roman" w:hAnsi="Arial" w:cs="Times New Roman"/>
                <w:szCs w:val="24"/>
                <w:lang w:eastAsia="ru-RU"/>
              </w:rPr>
              <w:t>дсп</w:t>
            </w:r>
            <w:proofErr w:type="spellEnd"/>
          </w:p>
        </w:tc>
        <w:tc>
          <w:tcPr>
            <w:tcW w:w="91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val="en-US" w:eastAsia="ru-RU"/>
              </w:rPr>
              <w:t>1</w:t>
            </w:r>
            <w:r w:rsidRPr="00FB2CFC">
              <w:rPr>
                <w:rFonts w:ascii="Arial" w:eastAsia="Times New Roman" w:hAnsi="Arial" w:cs="Times New Roman"/>
                <w:szCs w:val="24"/>
                <w:lang w:eastAsia="ru-RU"/>
              </w:rPr>
              <w:t xml:space="preserve"> экз.</w:t>
            </w:r>
          </w:p>
        </w:tc>
        <w:tc>
          <w:tcPr>
            <w:tcW w:w="964"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ДСП</w:t>
            </w:r>
          </w:p>
        </w:tc>
      </w:tr>
    </w:tbl>
    <w:p w:rsidR="00FB2CFC" w:rsidRPr="00FB2CFC" w:rsidRDefault="00FB2CFC" w:rsidP="00FB2CFC">
      <w:pPr>
        <w:spacing w:before="120" w:after="12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sz w:val="24"/>
          <w:szCs w:val="24"/>
          <w:lang w:eastAsia="ru-RU"/>
        </w:rPr>
        <w:br w:type="page"/>
      </w:r>
      <w:r w:rsidRPr="00FB2CFC">
        <w:rPr>
          <w:rFonts w:ascii="Arial" w:eastAsia="Times New Roman" w:hAnsi="Arial" w:cs="Times New Roman"/>
          <w:b/>
          <w:sz w:val="24"/>
          <w:szCs w:val="24"/>
          <w:lang w:eastAsia="ru-RU"/>
        </w:rPr>
        <w:lastRenderedPageBreak/>
        <w:t>Введение</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ООО «Институт строительных проектов» (Санкт-Петербург) по заказу Администрации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w:t>
      </w:r>
      <w:proofErr w:type="spellStart"/>
      <w:r w:rsidRPr="00FB2CFC">
        <w:rPr>
          <w:rFonts w:ascii="Arial" w:eastAsia="Times New Roman" w:hAnsi="Arial" w:cs="Times New Roman"/>
          <w:sz w:val="24"/>
          <w:szCs w:val="24"/>
          <w:lang w:eastAsia="ru-RU"/>
        </w:rPr>
        <w:t>Богучарского</w:t>
      </w:r>
      <w:proofErr w:type="spellEnd"/>
      <w:r w:rsidRPr="00FB2CFC">
        <w:rPr>
          <w:rFonts w:ascii="Arial" w:eastAsia="Times New Roman" w:hAnsi="Arial" w:cs="Times New Roman"/>
          <w:sz w:val="24"/>
          <w:szCs w:val="24"/>
          <w:lang w:eastAsia="ru-RU"/>
        </w:rPr>
        <w:t xml:space="preserve"> муниципального района Воронежской области на основании муниципального контракта от 14.01.2009 №1, в соответствии с Заданием на подготовку проекта генерального плана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выполнил проект «Генеральный план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w:t>
      </w:r>
      <w:proofErr w:type="spellStart"/>
      <w:r w:rsidRPr="00FB2CFC">
        <w:rPr>
          <w:rFonts w:ascii="Arial" w:eastAsia="Times New Roman" w:hAnsi="Arial" w:cs="Times New Roman"/>
          <w:sz w:val="24"/>
          <w:szCs w:val="24"/>
          <w:lang w:eastAsia="ru-RU"/>
        </w:rPr>
        <w:t>Богучарского</w:t>
      </w:r>
      <w:proofErr w:type="spellEnd"/>
      <w:r w:rsidRPr="00FB2CFC">
        <w:rPr>
          <w:rFonts w:ascii="Arial" w:eastAsia="Times New Roman" w:hAnsi="Arial" w:cs="Times New Roman"/>
          <w:sz w:val="24"/>
          <w:szCs w:val="24"/>
          <w:lang w:eastAsia="ru-RU"/>
        </w:rPr>
        <w:t xml:space="preserve"> муниципального района Воронежской области». </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bookmarkStart w:id="0" w:name="_Toc255299929"/>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26"/>
          <w:lang w:eastAsia="ru-RU"/>
        </w:rPr>
      </w:pPr>
      <w:r w:rsidRPr="00FB2CFC">
        <w:rPr>
          <w:rFonts w:ascii="Arial" w:eastAsia="Times New Roman" w:hAnsi="Arial" w:cs="Arial"/>
          <w:b/>
          <w:bCs/>
          <w:kern w:val="32"/>
          <w:sz w:val="32"/>
          <w:szCs w:val="26"/>
          <w:lang w:eastAsia="ru-RU"/>
        </w:rPr>
        <w:t>2. Общие положения</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Территориальное планирование – вид градостроительной деятельности, установленный Градостроительным Кодексом Российской Федерации, наряду с последующими ее видами – градостроительным зонированием, планировкой территории, архитектурно-строительным проектированием, строительством и реконструкцией объектов капитального строительства.</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 Утвержденный в установленном законом порядке генеральный план поселения (и внесение изменений в него) являются обязательным для органов государственной власти и органов местного самоуправления, при принятии ими решений в области градостроительной деятельности, осуществляемой на территории поселения и реализации таких решений.</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Не допускается принятие органами государственной власти, органами самоуправления решений о резервировании земель, их изъятии, в том числе путем выкупа для государственных и муниципальных нужд, о переводе земель из одной категории в другую, при отсутствии документов территориального планирования (генерального плана поселения).</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(внесению в них изменений), с участием жителей поселений, проводятся в обязательном порядке.</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Утвержденный генеральный план поселения (или внесение изменений в него)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 их границ и градостроительных регламентов.</w:t>
      </w:r>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26"/>
          <w:lang w:eastAsia="ru-RU"/>
        </w:rPr>
      </w:pPr>
      <w:bookmarkStart w:id="1" w:name="_Toc254266579"/>
      <w:r w:rsidRPr="00FB2CFC">
        <w:rPr>
          <w:rFonts w:ascii="Arial" w:eastAsia="Times New Roman" w:hAnsi="Arial" w:cs="Arial"/>
          <w:b/>
          <w:bCs/>
          <w:kern w:val="32"/>
          <w:sz w:val="32"/>
          <w:szCs w:val="26"/>
          <w:lang w:eastAsia="ru-RU"/>
        </w:rPr>
        <w:t>3. Цели и задачи территориального планирования</w:t>
      </w:r>
      <w:bookmarkEnd w:id="1"/>
    </w:p>
    <w:p w:rsidR="00FB2CFC" w:rsidRPr="00FB2CFC" w:rsidRDefault="00FB2CFC" w:rsidP="00FB2CFC">
      <w:pPr>
        <w:tabs>
          <w:tab w:val="left" w:pos="993"/>
        </w:tabs>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Общей целью территориального планирования является определение </w:t>
      </w:r>
      <w:proofErr w:type="gramStart"/>
      <w:r w:rsidRPr="00FB2CFC">
        <w:rPr>
          <w:rFonts w:ascii="Arial" w:eastAsia="Times New Roman" w:hAnsi="Arial" w:cs="Times New Roman"/>
          <w:sz w:val="24"/>
          <w:szCs w:val="24"/>
          <w:lang w:eastAsia="ru-RU"/>
        </w:rPr>
        <w:t>в  его</w:t>
      </w:r>
      <w:proofErr w:type="gramEnd"/>
      <w:r w:rsidRPr="00FB2CFC">
        <w:rPr>
          <w:rFonts w:ascii="Arial" w:eastAsia="Times New Roman" w:hAnsi="Arial" w:cs="Times New Roman"/>
          <w:sz w:val="24"/>
          <w:szCs w:val="24"/>
          <w:lang w:eastAsia="ru-RU"/>
        </w:rPr>
        <w:t xml:space="preserve"> документах назначения территорий, исходя из совокупности социальных,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учета интересов граждан и их объединений, Российской Федерации, субъектов Российской Федерации, муниципальных образований. Генеральный план поселения как документ территориального планирования разрабатывается с целью определения долгосрочной перспективы социально-экономического и градостроительного развития его </w:t>
      </w:r>
      <w:proofErr w:type="gramStart"/>
      <w:r w:rsidRPr="00FB2CFC">
        <w:rPr>
          <w:rFonts w:ascii="Arial" w:eastAsia="Times New Roman" w:hAnsi="Arial" w:cs="Times New Roman"/>
          <w:sz w:val="24"/>
          <w:szCs w:val="24"/>
          <w:lang w:eastAsia="ru-RU"/>
        </w:rPr>
        <w:t>территории  на</w:t>
      </w:r>
      <w:proofErr w:type="gramEnd"/>
      <w:r w:rsidRPr="00FB2CFC">
        <w:rPr>
          <w:rFonts w:ascii="Arial" w:eastAsia="Times New Roman" w:hAnsi="Arial" w:cs="Times New Roman"/>
          <w:sz w:val="24"/>
          <w:szCs w:val="24"/>
          <w:lang w:eastAsia="ru-RU"/>
        </w:rPr>
        <w:t xml:space="preserve"> 15-20 лет, с выделением </w:t>
      </w:r>
      <w:r w:rsidRPr="00FB2CFC">
        <w:rPr>
          <w:rFonts w:ascii="Arial" w:eastAsia="Times New Roman" w:hAnsi="Arial" w:cs="Times New Roman"/>
          <w:sz w:val="24"/>
          <w:szCs w:val="24"/>
          <w:lang w:val="en-US" w:eastAsia="ru-RU"/>
        </w:rPr>
        <w:t>I</w:t>
      </w:r>
      <w:r w:rsidRPr="00FB2CFC">
        <w:rPr>
          <w:rFonts w:ascii="Arial" w:eastAsia="Times New Roman" w:hAnsi="Arial" w:cs="Times New Roman"/>
          <w:sz w:val="24"/>
          <w:szCs w:val="24"/>
          <w:lang w:eastAsia="ru-RU"/>
        </w:rPr>
        <w:t>-ой очереди строительства на 10 лет.</w:t>
      </w:r>
    </w:p>
    <w:p w:rsidR="00FB2CFC" w:rsidRPr="00FB2CFC" w:rsidRDefault="00FB2CFC" w:rsidP="00FB2CFC">
      <w:pPr>
        <w:tabs>
          <w:tab w:val="left" w:pos="993"/>
        </w:tabs>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Принятые в генеральном плане поселения проектные решения основываются на комплексном анализе:</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положения и значения поселения в системе расселения субъекта </w:t>
      </w:r>
      <w:r w:rsidRPr="00FB2CFC">
        <w:rPr>
          <w:rFonts w:ascii="Arial" w:eastAsia="Times New Roman" w:hAnsi="Arial" w:cs="Times New Roman"/>
          <w:sz w:val="24"/>
          <w:szCs w:val="24"/>
          <w:lang w:eastAsia="ru-RU"/>
        </w:rPr>
        <w:lastRenderedPageBreak/>
        <w:t>Российской Федерации и муниципального района, в системе социально-экономических и транспортных связей федерального, регионального и местного уровней;</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существующего ресурсного потенциала территории (природного, материального, людского);</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современного состояния территории и действующих ограничений на ее использование;</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факторов риска возникновения чрезвычайных ситуаций природного и техногенного характера;</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имеющихся программ социально-экономического развития поселения, муниципального района субъекта Российской Федерации;</w:t>
      </w:r>
    </w:p>
    <w:p w:rsidR="00FB2CFC" w:rsidRPr="00FB2CFC" w:rsidRDefault="00FB2CFC" w:rsidP="00FB2CFC">
      <w:pPr>
        <w:widowControl w:val="0"/>
        <w:numPr>
          <w:ilvl w:val="1"/>
          <w:numId w:val="2"/>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реализации решений предшествующего генерального плана и документов территориального планирования муниципального района.</w:t>
      </w:r>
    </w:p>
    <w:p w:rsidR="00FB2CFC" w:rsidRPr="00FB2CFC" w:rsidRDefault="00FB2CFC" w:rsidP="00FB2CFC">
      <w:pPr>
        <w:tabs>
          <w:tab w:val="left" w:pos="993"/>
        </w:tabs>
        <w:spacing w:after="0" w:line="240" w:lineRule="auto"/>
        <w:ind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Генеральном плане поселения определяются принципиальные направления его экономического развития, прогнозируемая численность населения, объемы жилищного, общественно-делового, транспортного, инженерного и рекреационного строительства, а также площади территорий, необходимых для размещения указанных видов строительства.</w:t>
      </w:r>
    </w:p>
    <w:p w:rsidR="00FB2CFC" w:rsidRPr="00FB2CFC" w:rsidRDefault="00FB2CFC" w:rsidP="00FB2CFC">
      <w:pPr>
        <w:tabs>
          <w:tab w:val="left" w:pos="993"/>
        </w:tabs>
        <w:spacing w:after="0" w:line="240" w:lineRule="auto"/>
        <w:ind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учетом конкретных природных и градостроительных условий территорий формируются:</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направления и характер территориально развития поселения (территориально- пространственная модель) с установлением зон размещения объектов капитального строительства;</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проектное функциональное зонирование территории поселения с определением назначения и границ функциональных зон;</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проектная транспортная структура территории;</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проектная архитектурно-планировочная структура территории;</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проектная инженерная инфраструктура территории с определением границ зон объектов водоснабжения, водоотведения, электро-, тепло-, газоснабжения, связи;</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мероприятия по предупреждению чрезвычайных ситуаций природного и техногенного характера;</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мероприятия по охране и оздоровлению окружающей среды;</w:t>
      </w:r>
    </w:p>
    <w:p w:rsidR="00FB2CFC" w:rsidRPr="00FB2CFC" w:rsidRDefault="00FB2CFC" w:rsidP="00FB2CFC">
      <w:pPr>
        <w:widowControl w:val="0"/>
        <w:numPr>
          <w:ilvl w:val="0"/>
          <w:numId w:val="4"/>
        </w:numPr>
        <w:tabs>
          <w:tab w:val="left" w:pos="993"/>
        </w:tabs>
        <w:adjustRightInd w:val="0"/>
        <w:spacing w:after="0" w:line="240" w:lineRule="auto"/>
        <w:ind w:left="0" w:firstLine="709"/>
        <w:contextualSpacing/>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предложения по изменению городской черты.</w:t>
      </w:r>
    </w:p>
    <w:p w:rsidR="00FB2CFC" w:rsidRPr="00FB2CFC" w:rsidRDefault="00FB2CFC" w:rsidP="00FB2CFC">
      <w:pPr>
        <w:tabs>
          <w:tab w:val="left" w:pos="993"/>
        </w:tabs>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 определяются границы территорий общего пользования (улиц, дорог, проездов, </w:t>
      </w:r>
      <w:proofErr w:type="gramStart"/>
      <w:r w:rsidRPr="00FB2CFC">
        <w:rPr>
          <w:rFonts w:ascii="Arial" w:eastAsia="Times New Roman" w:hAnsi="Arial" w:cs="Times New Roman"/>
          <w:sz w:val="24"/>
          <w:szCs w:val="24"/>
          <w:lang w:eastAsia="ru-RU"/>
        </w:rPr>
        <w:t>площадей,  набережных</w:t>
      </w:r>
      <w:proofErr w:type="gramEnd"/>
      <w:r w:rsidRPr="00FB2CFC">
        <w:rPr>
          <w:rFonts w:ascii="Arial" w:eastAsia="Times New Roman" w:hAnsi="Arial" w:cs="Times New Roman"/>
          <w:sz w:val="24"/>
          <w:szCs w:val="24"/>
          <w:lang w:eastAsia="ru-RU"/>
        </w:rPr>
        <w:t xml:space="preserve">, скверов, бульваров). </w:t>
      </w:r>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26"/>
          <w:lang w:eastAsia="ru-RU"/>
        </w:rPr>
      </w:pPr>
      <w:bookmarkStart w:id="2" w:name="_Toc254338947"/>
      <w:r w:rsidRPr="00FB2CFC">
        <w:rPr>
          <w:rFonts w:ascii="Arial" w:eastAsia="Times New Roman" w:hAnsi="Arial" w:cs="Arial"/>
          <w:b/>
          <w:bCs/>
          <w:kern w:val="32"/>
          <w:sz w:val="32"/>
          <w:szCs w:val="26"/>
          <w:lang w:eastAsia="ru-RU"/>
        </w:rPr>
        <w:t>4. Перечень мероприятий по территориальному планированию</w:t>
      </w:r>
      <w:bookmarkEnd w:id="2"/>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Мероприятия по территориальному планированию предусмотрены настоящим генеральным планом с учетом сложившейся социально-экономической ситуации и основных направлений развития хозяйственной деятельности – устойчивого развития существующих предприятий сельского хозяйства, ориентированных, в основном, на растениеводство, а также </w:t>
      </w:r>
      <w:proofErr w:type="gramStart"/>
      <w:r w:rsidRPr="00FB2CFC">
        <w:rPr>
          <w:rFonts w:ascii="Arial" w:eastAsia="Times New Roman" w:hAnsi="Arial" w:cs="Times New Roman"/>
          <w:sz w:val="24"/>
          <w:szCs w:val="24"/>
          <w:lang w:eastAsia="ru-RU"/>
        </w:rPr>
        <w:t>восстановление  производственных</w:t>
      </w:r>
      <w:proofErr w:type="gramEnd"/>
      <w:r w:rsidRPr="00FB2CFC">
        <w:rPr>
          <w:rFonts w:ascii="Arial" w:eastAsia="Times New Roman" w:hAnsi="Arial" w:cs="Times New Roman"/>
          <w:sz w:val="24"/>
          <w:szCs w:val="24"/>
          <w:lang w:eastAsia="ru-RU"/>
        </w:rPr>
        <w:t xml:space="preserve"> мощностей в животноводстве и организации туристской деятельности.</w:t>
      </w:r>
    </w:p>
    <w:p w:rsidR="00FB2CFC" w:rsidRPr="00FB2CFC" w:rsidRDefault="00FB2CFC" w:rsidP="00FB2CFC">
      <w:pPr>
        <w:tabs>
          <w:tab w:val="left" w:pos="993"/>
        </w:tabs>
        <w:spacing w:after="0" w:line="240" w:lineRule="auto"/>
        <w:ind w:firstLine="709"/>
        <w:jc w:val="both"/>
        <w:rPr>
          <w:rFonts w:ascii="Arial" w:eastAsia="Times New Roman" w:hAnsi="Arial" w:cs="Times New Roman"/>
          <w:bCs/>
          <w:iCs/>
          <w:sz w:val="26"/>
          <w:szCs w:val="26"/>
          <w:lang w:eastAsia="ru-RU"/>
        </w:rPr>
      </w:pPr>
      <w:r w:rsidRPr="00FB2CFC">
        <w:rPr>
          <w:rFonts w:ascii="Arial" w:eastAsia="Times New Roman" w:hAnsi="Arial" w:cs="Times New Roman"/>
          <w:bCs/>
          <w:iCs/>
          <w:sz w:val="26"/>
          <w:szCs w:val="26"/>
          <w:lang w:eastAsia="ru-RU"/>
        </w:rPr>
        <w:t xml:space="preserve">С целью обеспечения комплексного развития территории и строительства жилых, общественных и производственных объектов намечается ряд мероприятий, выполняемых по периодам реализации генерального плана: </w:t>
      </w:r>
    </w:p>
    <w:p w:rsidR="00FB2CFC" w:rsidRPr="00FB2CFC" w:rsidRDefault="00FB2CFC" w:rsidP="00FB2CFC">
      <w:pPr>
        <w:spacing w:after="0" w:line="240" w:lineRule="auto"/>
        <w:ind w:firstLine="709"/>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lastRenderedPageBreak/>
        <w:t xml:space="preserve">период 2009-2015гг. – </w:t>
      </w:r>
      <w:r w:rsidRPr="00FB2CFC">
        <w:rPr>
          <w:rFonts w:ascii="Arial" w:eastAsia="Times New Roman" w:hAnsi="Arial" w:cs="Times New Roman"/>
          <w:sz w:val="26"/>
          <w:szCs w:val="26"/>
          <w:lang w:val="en-US" w:eastAsia="ru-RU"/>
        </w:rPr>
        <w:t>I</w:t>
      </w:r>
      <w:r w:rsidRPr="00FB2CFC">
        <w:rPr>
          <w:rFonts w:ascii="Arial" w:eastAsia="Times New Roman" w:hAnsi="Arial" w:cs="Times New Roman"/>
          <w:sz w:val="26"/>
          <w:szCs w:val="26"/>
          <w:lang w:eastAsia="ru-RU"/>
        </w:rPr>
        <w:t xml:space="preserve"> очередь строительства;</w:t>
      </w:r>
    </w:p>
    <w:p w:rsidR="00FB2CFC" w:rsidRPr="00FB2CFC" w:rsidRDefault="00FB2CFC" w:rsidP="00FB2CFC">
      <w:pPr>
        <w:spacing w:after="0" w:line="240" w:lineRule="auto"/>
        <w:ind w:firstLine="709"/>
        <w:jc w:val="both"/>
        <w:rPr>
          <w:rFonts w:ascii="Arial" w:eastAsia="Times New Roman" w:hAnsi="Arial" w:cs="Times New Roman"/>
          <w:bCs/>
          <w:iCs/>
          <w:sz w:val="26"/>
          <w:szCs w:val="26"/>
          <w:u w:val="single"/>
          <w:lang w:eastAsia="ru-RU"/>
        </w:rPr>
      </w:pPr>
      <w:r w:rsidRPr="00FB2CFC">
        <w:rPr>
          <w:rFonts w:ascii="Arial" w:eastAsia="Times New Roman" w:hAnsi="Arial" w:cs="Times New Roman"/>
          <w:sz w:val="26"/>
          <w:szCs w:val="26"/>
          <w:lang w:eastAsia="ru-RU"/>
        </w:rPr>
        <w:t>период 2016-2030гг. – расчетный срок.</w:t>
      </w:r>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32"/>
          <w:lang w:eastAsia="ru-RU"/>
        </w:rPr>
      </w:pPr>
      <w:bookmarkStart w:id="3" w:name="_Toc254266581"/>
      <w:r w:rsidRPr="00FB2CFC">
        <w:rPr>
          <w:rFonts w:ascii="Arial" w:eastAsia="Times New Roman" w:hAnsi="Arial" w:cs="Arial"/>
          <w:b/>
          <w:bCs/>
          <w:kern w:val="32"/>
          <w:sz w:val="32"/>
          <w:szCs w:val="26"/>
          <w:lang w:eastAsia="ru-RU"/>
        </w:rPr>
        <w:t>4.1. Экономическая база</w:t>
      </w:r>
      <w:bookmarkEnd w:id="3"/>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bookmarkStart w:id="4" w:name="_Toc254266582"/>
      <w:r w:rsidRPr="00FB2CFC">
        <w:rPr>
          <w:rFonts w:ascii="Arial" w:eastAsia="Times New Roman" w:hAnsi="Arial" w:cs="Times New Roman"/>
          <w:sz w:val="24"/>
          <w:szCs w:val="24"/>
          <w:lang w:eastAsia="ru-RU"/>
        </w:rPr>
        <w:t xml:space="preserve">Главной стратегической целью социально-экономического и градостроительного развития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является обеспечение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Приоритетными отраслями экономики поселения в прогнозируемый настоящим генеральным планом период (2009-2030 гг.) будут сельское хозяйство и производства, связанные с ним, а также жилищное строительство, малое предпринимательство, социальная </w:t>
      </w:r>
      <w:proofErr w:type="gramStart"/>
      <w:r w:rsidRPr="00FB2CFC">
        <w:rPr>
          <w:rFonts w:ascii="Arial" w:eastAsia="Times New Roman" w:hAnsi="Arial" w:cs="Times New Roman"/>
          <w:sz w:val="24"/>
          <w:szCs w:val="24"/>
          <w:lang w:eastAsia="ru-RU"/>
        </w:rPr>
        <w:t>и  природоохранная</w:t>
      </w:r>
      <w:proofErr w:type="gramEnd"/>
      <w:r w:rsidRPr="00FB2CFC">
        <w:rPr>
          <w:rFonts w:ascii="Arial" w:eastAsia="Times New Roman" w:hAnsi="Arial" w:cs="Times New Roman"/>
          <w:sz w:val="24"/>
          <w:szCs w:val="24"/>
          <w:lang w:eastAsia="ru-RU"/>
        </w:rPr>
        <w:t xml:space="preserve"> инфраструктура.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Основными направлениями развития </w:t>
      </w:r>
      <w:r w:rsidRPr="00FB2CFC">
        <w:rPr>
          <w:rFonts w:ascii="Arial" w:eastAsia="Times New Roman" w:hAnsi="Arial" w:cs="Times New Roman"/>
          <w:b/>
          <w:i/>
          <w:sz w:val="24"/>
          <w:szCs w:val="24"/>
          <w:lang w:eastAsia="ru-RU"/>
        </w:rPr>
        <w:t>сельского хозяйства</w:t>
      </w:r>
      <w:r w:rsidRPr="00FB2CFC">
        <w:rPr>
          <w:rFonts w:ascii="Arial" w:eastAsia="Times New Roman" w:hAnsi="Arial" w:cs="Times New Roman"/>
          <w:sz w:val="24"/>
          <w:szCs w:val="24"/>
          <w:lang w:eastAsia="ru-RU"/>
        </w:rPr>
        <w:t xml:space="preserve"> являются восстановление и возобновление роста производства, создание благоприятных условий для устойчивого развития отрасли, обеспечивающего продовольственную безопасность, уменьшение продовольственной зависимости от других поставщиков и исключение посредников. Достижение указанных результатов будет возможно при условии:</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предоставления инвестиций, компенсаций, дотаций для формирования экономических условий по преодолению убыточности сельскохозяйственных товаропроизводителей, повышения доходности фермерских и личных подсобных хозяйств на основе использования различных схем расчетов за продукцию, налогового стимулирования;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внедрение системы устойчивого ведения сельского хозяйства для наращивания объемов производства;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усиление сферы производственного обслуживания сельскохозяйственного производства (электротехническое, ветеринарное, организация племенного дела, агрохимических работ);</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развитие перерабатывающей промышленности;</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сохранение и организация системы подготовки кадров;</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государственное содействие формированию структур, обеспечивающих справедливое распределение дохода между сельскохозяйственными товаропроизводителями, перерабатывающими предприятиями, сферой реализации и торговли.</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земельном фонде сельского поселения значительных изменений не предусматривается. Однако необходимо улучшение существующих угодий: восстановление почвенного плодородия, обеспечение прироста гумуса в почве, защита от эрозии, в результате – повышение продуктивности сельхозугодий, рост урожайности </w:t>
      </w:r>
      <w:proofErr w:type="spellStart"/>
      <w:r w:rsidRPr="00FB2CFC">
        <w:rPr>
          <w:rFonts w:ascii="Arial" w:eastAsia="Times New Roman" w:hAnsi="Arial" w:cs="Times New Roman"/>
          <w:sz w:val="24"/>
          <w:szCs w:val="24"/>
          <w:lang w:eastAsia="ru-RU"/>
        </w:rPr>
        <w:t>сельхозкультур</w:t>
      </w:r>
      <w:proofErr w:type="spellEnd"/>
      <w:r w:rsidRPr="00FB2CFC">
        <w:rPr>
          <w:rFonts w:ascii="Arial" w:eastAsia="Times New Roman" w:hAnsi="Arial" w:cs="Times New Roman"/>
          <w:sz w:val="24"/>
          <w:szCs w:val="24"/>
          <w:lang w:eastAsia="ru-RU"/>
        </w:rPr>
        <w:t xml:space="preserve">.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растениеводстве выращивание зерновых культур для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 первоочередная задача, решение которой позволит развиваться животноводству и перерабатывающим отраслям.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Наличие на территории поселения фруктовых садов является предпосылкой к развитию плодоводства и соответствующих перерабатывающих производств.</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животноводстве основными задачами являются: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развитие молочного животноводства и свиноводства, восстановление оптимального поголовья скота с учетом обеспечения продовольственной безопасности населения не только самого поселения, но и района и области в целом;</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 создание сбалансированной кормовой базы, обеспечивающей потребности всего скотопоголовья при минимальном расходе кормов на единицу продукции, рационального использования лугопастбищных угодий и применения передовых технологий при заготовке кормов;</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формирование стад животных с высокой продуктивностью.</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Развитие животноводства должно стимулироваться во всех хозяйствах: личных подсобных, крестьянских (фермерских), коллективных и др.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Роль личного сектора в производстве сельхозпродукции сохранится.  Функционирование личных подсобных хозяйств, развитие в них товарного производства должно осуществляться при активной государственной поддержке, с учетом их большой не только экономической, но и социальной значимости, поскольку ЛПХ способны выполнить функцию «стабилизатора» системы расселения.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Настоящим генеральным планом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поселения учитывается возможность последующей трансформации части ЛПХ в крестьянские (фермерские) хозяйства, а также дальнейшее их развитие как формы семейного предпринимательства. В этой форме хозяйств развитие производства органически слито с ведением домашнего хозяйства, используются как основные, так и дополнительные трудовые ресурсы (престарелые, дети). В семейном хозяйстве используется более гибкое, динамичное распределение всего дохода на потребление и накопление.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Предлагаемый настоящим проектом уровень развития сельскохозяйственного производства в 2 раза может быть достигнут при ликвидации существующих недостатков, создании материально-производственной базы, наличии инвестиций, долгосрочных кредитов. При неблагоприятных условиях развития (дальнейший упадок, отсутствие достаточных инвестиций и законодательной базы и др.) экономическое развитие поселения будет несостоятельным и обеспечение населения продуктами питания будет производиться по-прежнему, в основном за счет личных подсобных хозяйств и небольшого количества рентабельных сельхозпредприятий, крепких фермерских хозяйств, а доля ввозимых продуктов значительно увеличится.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Настоящим генеральным планом принимается оптимистический вариант экономического развития поселения, в котором предложения по восстановлению и развитию сельскохозяйственного производства базируются в первую очередь на задаче максимального обеспечения потребностей населения поселения основными продуктами питания местного производства.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Гипотезой развития экономики поселения, заложенной настоящим генеральным планом, учитывается устойчивое развитие существующих предприятий отрасли, ориентированных, в основном, на растениеводство, а также восстановление и создание новых производственных мощностей в животноводстве.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Настоящим проектом предусматривается восстановление 3 молочно-товарных ферм, 2 ферм крупного рогатого скота, что позволит удовлетворить потребности собственного населения поселения в продуктах питания. </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Перспективным направлением в развитии сельского хозяйства в поселении может стать развитие коневодства. Создание коневодческой фермы предлагается настоящим проектом в селе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Для выращивания овощных культур (томатов, капусты, огурцов, кабачков, моркови, столовой свеклы и др.) на территории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выделяются территории порядка 100га. Производственные и </w:t>
      </w:r>
      <w:r w:rsidRPr="00FB2CFC">
        <w:rPr>
          <w:rFonts w:ascii="Arial" w:eastAsia="Times New Roman" w:hAnsi="Arial" w:cs="Times New Roman"/>
          <w:sz w:val="24"/>
          <w:szCs w:val="24"/>
          <w:lang w:eastAsia="ru-RU"/>
        </w:rPr>
        <w:lastRenderedPageBreak/>
        <w:t>коммунально-складские территории, необходимые для производства овощеводческой продукции, будут размещаться в с. Подколодновка.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Основополагающую роль в развитии сельского хозяйства будет играть не только производство сельскохозяйственной продукции, но и ее хранение и переработка. Для этих целей генеральным планом выделены территории для организации </w:t>
      </w:r>
      <w:proofErr w:type="spellStart"/>
      <w:r w:rsidRPr="00FB2CFC">
        <w:rPr>
          <w:rFonts w:ascii="Arial" w:eastAsia="Times New Roman" w:hAnsi="Arial" w:cs="Times New Roman"/>
          <w:sz w:val="24"/>
          <w:szCs w:val="24"/>
          <w:lang w:eastAsia="ru-RU"/>
        </w:rPr>
        <w:t>минипредприятий</w:t>
      </w:r>
      <w:proofErr w:type="spellEnd"/>
      <w:r w:rsidRPr="00FB2CFC">
        <w:rPr>
          <w:rFonts w:ascii="Arial" w:eastAsia="Times New Roman" w:hAnsi="Arial" w:cs="Times New Roman"/>
          <w:sz w:val="24"/>
          <w:szCs w:val="24"/>
          <w:lang w:eastAsia="ru-RU"/>
        </w:rPr>
        <w:t xml:space="preserve"> для первичной переработки сельскохозяйственной продукции и заготовительно-складских баз, в частности, для переработки овощеводческой и плодоводческой продукции.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Настоящим проектом предлагается строительство пруда для организации рыбоводного хозяйства (~20 га).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Предусматривается развитие пчеловодства, отводятся территории под расширение существующей пасеки.</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Наличие лесных ресурсов (лесной фонд составляет около 30% территории поселения) будет способствовать созданию деревообрабатывающих </w:t>
      </w:r>
      <w:proofErr w:type="spellStart"/>
      <w:r w:rsidRPr="00FB2CFC">
        <w:rPr>
          <w:rFonts w:ascii="Arial" w:eastAsia="Times New Roman" w:hAnsi="Arial" w:cs="Times New Roman"/>
          <w:sz w:val="24"/>
          <w:szCs w:val="24"/>
          <w:lang w:eastAsia="ru-RU"/>
        </w:rPr>
        <w:t>минипредприятий</w:t>
      </w:r>
      <w:proofErr w:type="spellEnd"/>
      <w:r w:rsidRPr="00FB2CFC">
        <w:rPr>
          <w:rFonts w:ascii="Arial" w:eastAsia="Times New Roman" w:hAnsi="Arial" w:cs="Times New Roman"/>
          <w:sz w:val="24"/>
          <w:szCs w:val="24"/>
          <w:lang w:eastAsia="ru-RU"/>
        </w:rPr>
        <w:t xml:space="preserve"> (лесопильное, столярное, мебельное).</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Оперативное решение по формированию структуры перерабатывающих и заготовительных предприятий даст предпосылки к созданию при администрации (или на кооперативных началах) электронных бирж (например, в с. Подколодновка) для рекламы, цивилизованного сбыта сельскохозяйственной продукции или покупки необходимых для производства товаров (удобрений, кормов </w:t>
      </w:r>
      <w:proofErr w:type="spellStart"/>
      <w:r w:rsidRPr="00FB2CFC">
        <w:rPr>
          <w:rFonts w:ascii="Arial" w:eastAsia="Times New Roman" w:hAnsi="Arial" w:cs="Times New Roman"/>
          <w:sz w:val="24"/>
          <w:szCs w:val="24"/>
          <w:lang w:eastAsia="ru-RU"/>
        </w:rPr>
        <w:t>ит.д</w:t>
      </w:r>
      <w:proofErr w:type="spellEnd"/>
      <w:r w:rsidRPr="00FB2CFC">
        <w:rPr>
          <w:rFonts w:ascii="Arial" w:eastAsia="Times New Roman" w:hAnsi="Arial" w:cs="Times New Roman"/>
          <w:sz w:val="24"/>
          <w:szCs w:val="24"/>
          <w:lang w:eastAsia="ru-RU"/>
        </w:rPr>
        <w:t>.), а также даст возможность обеспечить круглогодичную занятость трудоспособного сельского населения, стимулирует развитие малого предпринимательства.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сфере </w:t>
      </w:r>
      <w:r w:rsidRPr="00FB2CFC">
        <w:rPr>
          <w:rFonts w:ascii="Arial" w:eastAsia="Times New Roman" w:hAnsi="Arial" w:cs="Times New Roman"/>
          <w:b/>
          <w:i/>
          <w:sz w:val="24"/>
          <w:szCs w:val="24"/>
          <w:lang w:eastAsia="ru-RU"/>
        </w:rPr>
        <w:t>малого бизнеса</w:t>
      </w:r>
      <w:r w:rsidRPr="00FB2CFC">
        <w:rPr>
          <w:rFonts w:ascii="Arial" w:eastAsia="Times New Roman" w:hAnsi="Arial" w:cs="Times New Roman"/>
          <w:sz w:val="24"/>
          <w:szCs w:val="24"/>
          <w:lang w:eastAsia="ru-RU"/>
        </w:rPr>
        <w:t xml:space="preserve"> приоритетным </w:t>
      </w:r>
      <w:proofErr w:type="gramStart"/>
      <w:r w:rsidRPr="00FB2CFC">
        <w:rPr>
          <w:rFonts w:ascii="Arial" w:eastAsia="Times New Roman" w:hAnsi="Arial" w:cs="Times New Roman"/>
          <w:sz w:val="24"/>
          <w:szCs w:val="24"/>
          <w:lang w:eastAsia="ru-RU"/>
        </w:rPr>
        <w:t>направлением  должно</w:t>
      </w:r>
      <w:proofErr w:type="gramEnd"/>
      <w:r w:rsidRPr="00FB2CFC">
        <w:rPr>
          <w:rFonts w:ascii="Arial" w:eastAsia="Times New Roman" w:hAnsi="Arial" w:cs="Times New Roman"/>
          <w:sz w:val="24"/>
          <w:szCs w:val="24"/>
          <w:lang w:eastAsia="ru-RU"/>
        </w:rPr>
        <w:t xml:space="preserve"> являться развитие фермерских (крестьянских) хозяйств, а также производств, связанных с первичной переработкой, хранением и заготовкой сельскохозяйственной продукции. Кроме того, в несельскохозяйственной деятельности развитие малого бизнеса будет связано с сельской торговлей, социально-культурным и бытовым обслуживанием населения (включая строительство жилых домов, устройство инженерных сооружений, ремонт автомобилей и бытовой техники), возрождением народных промыслов и ремесел, туризмом и т.д.</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Развитие малого бизнеса в сельской местности позволит снизить безработицу, диверсифицировать источники дохода сельских жителей, способствуя росту благосостояния и сохранению сельских населенных пунктов. </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Предложенные меры по повышению занятости и доходов местного населения, наряду с господдержкой, будут стимулировать </w:t>
      </w:r>
      <w:r w:rsidRPr="00FB2CFC">
        <w:rPr>
          <w:rFonts w:ascii="Arial" w:eastAsia="Times New Roman" w:hAnsi="Arial" w:cs="Times New Roman"/>
          <w:b/>
          <w:i/>
          <w:sz w:val="24"/>
          <w:szCs w:val="24"/>
          <w:lang w:eastAsia="ru-RU"/>
        </w:rPr>
        <w:t>жилищное строительство</w:t>
      </w:r>
      <w:r w:rsidRPr="00FB2CFC">
        <w:rPr>
          <w:rFonts w:ascii="Arial" w:eastAsia="Times New Roman" w:hAnsi="Arial" w:cs="Times New Roman"/>
          <w:sz w:val="24"/>
          <w:szCs w:val="24"/>
          <w:lang w:eastAsia="ru-RU"/>
        </w:rPr>
        <w:t xml:space="preserve"> в поселении. Приоритет должен быть отдан комплексной, компактной застройке, с высоким уровнем благоустройства. Устройство уличных дорог, тротуаров и озеленение – в комплексе создадут благоприятную жизненную среду для будущих жителей. Жилая застройка, преимущественно в 1-2-х этажном исполнении, должна отражать исторические традиции и особенности проживания населения. Наиболее простые строительные работы, входящие в традиционный спектр умений местного населения будет выполняться самими будущими жильцами. При этом устанавливается, что свой дом, построенный на своей земле – это серьезный фактор улучшения социального самочувствия, укрепления семьи, физического и эмоционального оздоровления человека. Развитию местного домостроения будет способствовать наличие природных ресурсов (лесной фонд поселения, естественные выходы песка на поверхность, в частности крупный песчаный карьер площадью 2га в </w:t>
      </w:r>
      <w:proofErr w:type="spellStart"/>
      <w:r w:rsidRPr="00FB2CFC">
        <w:rPr>
          <w:rFonts w:ascii="Arial" w:eastAsia="Times New Roman" w:hAnsi="Arial" w:cs="Times New Roman"/>
          <w:sz w:val="24"/>
          <w:szCs w:val="24"/>
          <w:lang w:eastAsia="ru-RU"/>
        </w:rPr>
        <w:t>с.Журавка</w:t>
      </w:r>
      <w:proofErr w:type="spellEnd"/>
      <w:r w:rsidRPr="00FB2CFC">
        <w:rPr>
          <w:rFonts w:ascii="Arial" w:eastAsia="Times New Roman" w:hAnsi="Arial" w:cs="Times New Roman"/>
          <w:sz w:val="24"/>
          <w:szCs w:val="24"/>
          <w:lang w:eastAsia="ru-RU"/>
        </w:rPr>
        <w:t>).</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Для решения жилищной проблемы необходимо разработать соответствующую программу, где должны быть предусмотрены организационно-</w:t>
      </w:r>
      <w:r w:rsidRPr="00FB2CFC">
        <w:rPr>
          <w:rFonts w:ascii="Arial" w:eastAsia="Times New Roman" w:hAnsi="Arial" w:cs="Times New Roman"/>
          <w:sz w:val="24"/>
          <w:szCs w:val="24"/>
          <w:lang w:eastAsia="ru-RU"/>
        </w:rPr>
        <w:lastRenderedPageBreak/>
        <w:t>техническая и информационная поддержка, а также создана система финансовой поддержки застройщиков (на районном и областном уровнях) для обеспечения доступности качественным жильём для всех категорий граждан. Обеспечение доступности жильём молодых семей и молодых специалистов необходимо осуществить на льготных условиях с использованием механизмов ипотечного кредитования.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Приоритетными направлениями </w:t>
      </w:r>
      <w:r w:rsidRPr="00FB2CFC">
        <w:rPr>
          <w:rFonts w:ascii="Arial" w:eastAsia="Times New Roman" w:hAnsi="Arial" w:cs="Times New Roman"/>
          <w:b/>
          <w:i/>
          <w:sz w:val="24"/>
          <w:szCs w:val="24"/>
          <w:lang w:eastAsia="ru-RU"/>
        </w:rPr>
        <w:t>природоохранной деятельности</w:t>
      </w:r>
      <w:r w:rsidRPr="00FB2CFC">
        <w:rPr>
          <w:rFonts w:ascii="Arial" w:eastAsia="Times New Roman" w:hAnsi="Arial" w:cs="Times New Roman"/>
          <w:sz w:val="24"/>
          <w:szCs w:val="24"/>
          <w:lang w:eastAsia="ru-RU"/>
        </w:rPr>
        <w:t xml:space="preserve"> в рассматриваемый генеральным планом период (до2030г.) </w:t>
      </w:r>
      <w:proofErr w:type="gramStart"/>
      <w:r w:rsidRPr="00FB2CFC">
        <w:rPr>
          <w:rFonts w:ascii="Arial" w:eastAsia="Times New Roman" w:hAnsi="Arial" w:cs="Times New Roman"/>
          <w:sz w:val="24"/>
          <w:szCs w:val="24"/>
          <w:lang w:eastAsia="ru-RU"/>
        </w:rPr>
        <w:t>должны  являться</w:t>
      </w:r>
      <w:proofErr w:type="gramEnd"/>
      <w:r w:rsidRPr="00FB2CFC">
        <w:rPr>
          <w:rFonts w:ascii="Arial" w:eastAsia="Times New Roman" w:hAnsi="Arial" w:cs="Times New Roman"/>
          <w:sz w:val="24"/>
          <w:szCs w:val="24"/>
          <w:lang w:eastAsia="ru-RU"/>
        </w:rPr>
        <w:t>:</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обеспечение комплексного и сбалансированного развития экономики поселения;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обеспечение экологической защиты;</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оптимизация структуры использования земельных ресурсов.</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w:t>
      </w:r>
      <w:r w:rsidRPr="00FB2CFC">
        <w:rPr>
          <w:rFonts w:ascii="Arial" w:eastAsia="Times New Roman" w:hAnsi="Arial" w:cs="Times New Roman"/>
          <w:b/>
          <w:i/>
          <w:sz w:val="24"/>
          <w:szCs w:val="24"/>
          <w:lang w:eastAsia="ru-RU"/>
        </w:rPr>
        <w:t xml:space="preserve">социальной политике </w:t>
      </w:r>
      <w:r w:rsidRPr="00FB2CFC">
        <w:rPr>
          <w:rFonts w:ascii="Arial" w:eastAsia="Times New Roman" w:hAnsi="Arial" w:cs="Times New Roman"/>
          <w:sz w:val="24"/>
          <w:szCs w:val="24"/>
          <w:lang w:eastAsia="ru-RU"/>
        </w:rPr>
        <w:t>первоочередными задачами должны являться: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укрепление здоровья жителей поселения на основе доступности для всех слоев населения медицинской помощи, улучшения качества медицинских услуг;</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развитие массовой физической культуры и спорта;</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создание условий для сохранения жизни, здоровья в процессе трудовой деятельности;</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оптимизация адресности социальной поддержки населения.</w:t>
      </w:r>
    </w:p>
    <w:p w:rsidR="00FB2CFC" w:rsidRPr="00FB2CFC" w:rsidRDefault="00FB2CFC" w:rsidP="00FB2CFC">
      <w:pPr>
        <w:spacing w:after="0" w:line="252" w:lineRule="auto"/>
        <w:ind w:firstLine="709"/>
        <w:jc w:val="both"/>
        <w:rPr>
          <w:rFonts w:ascii="Arial" w:eastAsia="Times New Roman" w:hAnsi="Arial" w:cs="Times New Roman"/>
          <w:sz w:val="24"/>
          <w:szCs w:val="24"/>
          <w:lang w:eastAsia="ru-RU"/>
        </w:rPr>
      </w:pP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4.2. Население</w:t>
      </w:r>
      <w:bookmarkEnd w:id="4"/>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Расчетная численность населения сельского поселения составит:</w:t>
      </w:r>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p>
    <w:tbl>
      <w:tblPr>
        <w:tblW w:w="8659" w:type="dxa"/>
        <w:jc w:val="center"/>
        <w:tblLook w:val="04A0" w:firstRow="1" w:lastRow="0" w:firstColumn="1" w:lastColumn="0" w:noHBand="0" w:noVBand="1"/>
      </w:tblPr>
      <w:tblGrid>
        <w:gridCol w:w="4969"/>
        <w:gridCol w:w="3690"/>
      </w:tblGrid>
      <w:tr w:rsidR="00FB2CFC" w:rsidRPr="00FB2CFC" w:rsidTr="00FB2CFC">
        <w:trPr>
          <w:jc w:val="center"/>
        </w:trPr>
        <w:tc>
          <w:tcPr>
            <w:tcW w:w="4969"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На </w:t>
            </w:r>
            <w:r w:rsidRPr="00FB2CFC">
              <w:rPr>
                <w:rFonts w:ascii="Arial" w:eastAsia="Times New Roman" w:hAnsi="Arial" w:cs="Times New Roman"/>
                <w:sz w:val="24"/>
                <w:szCs w:val="20"/>
                <w:lang w:val="en-US" w:eastAsia="ru-RU"/>
              </w:rPr>
              <w:t>I</w:t>
            </w:r>
            <w:r w:rsidRPr="00FB2CFC">
              <w:rPr>
                <w:rFonts w:ascii="Arial" w:eastAsia="Times New Roman" w:hAnsi="Arial" w:cs="Times New Roman"/>
                <w:sz w:val="24"/>
                <w:szCs w:val="20"/>
                <w:lang w:eastAsia="ru-RU"/>
              </w:rPr>
              <w:t>-ю очередь строительства (</w:t>
            </w:r>
            <w:smartTag w:uri="urn:schemas-microsoft-com:office:smarttags" w:element="metricconverter">
              <w:smartTagPr>
                <w:attr w:name="ProductID" w:val="2015 г"/>
              </w:smartTagPr>
              <w:r w:rsidRPr="00FB2CFC">
                <w:rPr>
                  <w:rFonts w:ascii="Arial" w:eastAsia="Times New Roman" w:hAnsi="Arial" w:cs="Times New Roman"/>
                  <w:sz w:val="24"/>
                  <w:szCs w:val="20"/>
                  <w:lang w:eastAsia="ru-RU"/>
                </w:rPr>
                <w:t>2015 г</w:t>
              </w:r>
            </w:smartTag>
            <w:r w:rsidRPr="00FB2CFC">
              <w:rPr>
                <w:rFonts w:ascii="Arial" w:eastAsia="Times New Roman" w:hAnsi="Arial" w:cs="Times New Roman"/>
                <w:sz w:val="24"/>
                <w:szCs w:val="20"/>
                <w:lang w:eastAsia="ru-RU"/>
              </w:rPr>
              <w:t>.)</w:t>
            </w:r>
          </w:p>
        </w:tc>
        <w:tc>
          <w:tcPr>
            <w:tcW w:w="3690" w:type="dxa"/>
            <w:hideMark/>
          </w:tcPr>
          <w:p w:rsidR="00FB2CFC" w:rsidRPr="00FB2CFC" w:rsidRDefault="00FB2CFC" w:rsidP="00FB2CFC">
            <w:pPr>
              <w:widowControl w:val="0"/>
              <w:numPr>
                <w:ilvl w:val="0"/>
                <w:numId w:val="6"/>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2,5 </w:t>
            </w:r>
            <w:proofErr w:type="spellStart"/>
            <w:r w:rsidRPr="00FB2CFC">
              <w:rPr>
                <w:rFonts w:ascii="Arial" w:eastAsia="Times New Roman" w:hAnsi="Arial" w:cs="Times New Roman"/>
                <w:sz w:val="24"/>
                <w:szCs w:val="20"/>
                <w:lang w:eastAsia="ru-RU"/>
              </w:rPr>
              <w:t>тыс.чел</w:t>
            </w:r>
            <w:proofErr w:type="spellEnd"/>
            <w:r w:rsidRPr="00FB2CFC">
              <w:rPr>
                <w:rFonts w:ascii="Arial" w:eastAsia="Times New Roman" w:hAnsi="Arial" w:cs="Times New Roman"/>
                <w:sz w:val="24"/>
                <w:szCs w:val="20"/>
                <w:lang w:eastAsia="ru-RU"/>
              </w:rPr>
              <w:t>.</w:t>
            </w:r>
          </w:p>
        </w:tc>
      </w:tr>
      <w:tr w:rsidR="00FB2CFC" w:rsidRPr="00FB2CFC" w:rsidTr="00FB2CFC">
        <w:trPr>
          <w:jc w:val="center"/>
        </w:trPr>
        <w:tc>
          <w:tcPr>
            <w:tcW w:w="4969"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К расчетному сроку (</w:t>
            </w:r>
            <w:smartTag w:uri="urn:schemas-microsoft-com:office:smarttags" w:element="metricconverter">
              <w:smartTagPr>
                <w:attr w:name="ProductID" w:val="2030 г"/>
              </w:smartTagPr>
              <w:r w:rsidRPr="00FB2CFC">
                <w:rPr>
                  <w:rFonts w:ascii="Arial" w:eastAsia="Times New Roman" w:hAnsi="Arial" w:cs="Times New Roman"/>
                  <w:sz w:val="24"/>
                  <w:szCs w:val="20"/>
                  <w:lang w:eastAsia="ru-RU"/>
                </w:rPr>
                <w:t>2030 г</w:t>
              </w:r>
            </w:smartTag>
            <w:r w:rsidRPr="00FB2CFC">
              <w:rPr>
                <w:rFonts w:ascii="Arial" w:eastAsia="Times New Roman" w:hAnsi="Arial" w:cs="Times New Roman"/>
                <w:sz w:val="24"/>
                <w:szCs w:val="20"/>
                <w:lang w:eastAsia="ru-RU"/>
              </w:rPr>
              <w:t>.)</w:t>
            </w:r>
          </w:p>
        </w:tc>
        <w:tc>
          <w:tcPr>
            <w:tcW w:w="3690" w:type="dxa"/>
            <w:hideMark/>
          </w:tcPr>
          <w:p w:rsidR="00FB2CFC" w:rsidRPr="00FB2CFC" w:rsidRDefault="00FB2CFC" w:rsidP="00FB2CFC">
            <w:pPr>
              <w:widowControl w:val="0"/>
              <w:numPr>
                <w:ilvl w:val="0"/>
                <w:numId w:val="6"/>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2,5 </w:t>
            </w:r>
            <w:proofErr w:type="spellStart"/>
            <w:r w:rsidRPr="00FB2CFC">
              <w:rPr>
                <w:rFonts w:ascii="Arial" w:eastAsia="Times New Roman" w:hAnsi="Arial" w:cs="Times New Roman"/>
                <w:sz w:val="24"/>
                <w:szCs w:val="20"/>
                <w:lang w:eastAsia="ru-RU"/>
              </w:rPr>
              <w:t>тыс.чел</w:t>
            </w:r>
            <w:proofErr w:type="spellEnd"/>
            <w:r w:rsidRPr="00FB2CFC">
              <w:rPr>
                <w:rFonts w:ascii="Arial" w:eastAsia="Times New Roman" w:hAnsi="Arial" w:cs="Times New Roman"/>
                <w:sz w:val="24"/>
                <w:szCs w:val="20"/>
                <w:lang w:eastAsia="ru-RU"/>
              </w:rPr>
              <w:t>.</w:t>
            </w:r>
          </w:p>
        </w:tc>
      </w:tr>
    </w:tbl>
    <w:p w:rsidR="00FB2CFC" w:rsidRPr="00FB2CFC" w:rsidRDefault="00FB2CFC" w:rsidP="00FB2CFC">
      <w:pPr>
        <w:spacing w:after="0" w:line="264" w:lineRule="auto"/>
        <w:ind w:firstLine="567"/>
        <w:jc w:val="both"/>
        <w:rPr>
          <w:rFonts w:ascii="Arial" w:eastAsia="Times New Roman" w:hAnsi="Arial" w:cs="Times New Roman"/>
          <w:sz w:val="24"/>
          <w:szCs w:val="24"/>
          <w:lang w:eastAsia="ru-RU"/>
        </w:rPr>
      </w:pP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5" w:name="_Toc254266583"/>
      <w:r w:rsidRPr="00FB2CFC">
        <w:rPr>
          <w:rFonts w:ascii="Arial" w:eastAsia="Times New Roman" w:hAnsi="Arial" w:cs="Times New Roman"/>
          <w:b/>
          <w:sz w:val="24"/>
          <w:szCs w:val="24"/>
          <w:lang w:eastAsia="ru-RU"/>
        </w:rPr>
        <w:t xml:space="preserve">4.3. </w:t>
      </w:r>
      <w:proofErr w:type="gramStart"/>
      <w:r w:rsidRPr="00FB2CFC">
        <w:rPr>
          <w:rFonts w:ascii="Arial" w:eastAsia="Times New Roman" w:hAnsi="Arial" w:cs="Times New Roman"/>
          <w:b/>
          <w:sz w:val="24"/>
          <w:szCs w:val="24"/>
          <w:lang w:eastAsia="ru-RU"/>
        </w:rPr>
        <w:t>Норма  жилищной</w:t>
      </w:r>
      <w:proofErr w:type="gramEnd"/>
      <w:r w:rsidRPr="00FB2CFC">
        <w:rPr>
          <w:rFonts w:ascii="Arial" w:eastAsia="Times New Roman" w:hAnsi="Arial" w:cs="Times New Roman"/>
          <w:b/>
          <w:sz w:val="24"/>
          <w:szCs w:val="24"/>
          <w:lang w:eastAsia="ru-RU"/>
        </w:rPr>
        <w:t xml:space="preserve"> обеспеченности</w:t>
      </w:r>
      <w:bookmarkEnd w:id="5"/>
    </w:p>
    <w:p w:rsidR="00FB2CFC" w:rsidRPr="00FB2CFC" w:rsidRDefault="00FB2CFC" w:rsidP="00FB2CFC">
      <w:pPr>
        <w:tabs>
          <w:tab w:val="left" w:pos="993"/>
        </w:tabs>
        <w:spacing w:after="0" w:line="264"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Настоящим проектом средняя обеспеченность общей площадью жилых помещений на 1 человека принимается:</w:t>
      </w:r>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p>
    <w:tbl>
      <w:tblPr>
        <w:tblW w:w="8659" w:type="dxa"/>
        <w:jc w:val="center"/>
        <w:tblLook w:val="04A0" w:firstRow="1" w:lastRow="0" w:firstColumn="1" w:lastColumn="0" w:noHBand="0" w:noVBand="1"/>
      </w:tblPr>
      <w:tblGrid>
        <w:gridCol w:w="4969"/>
        <w:gridCol w:w="3690"/>
      </w:tblGrid>
      <w:tr w:rsidR="00FB2CFC" w:rsidRPr="00FB2CFC" w:rsidTr="00FB2CFC">
        <w:trPr>
          <w:jc w:val="center"/>
        </w:trPr>
        <w:tc>
          <w:tcPr>
            <w:tcW w:w="4969"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На </w:t>
            </w:r>
            <w:r w:rsidRPr="00FB2CFC">
              <w:rPr>
                <w:rFonts w:ascii="Arial" w:eastAsia="Times New Roman" w:hAnsi="Arial" w:cs="Times New Roman"/>
                <w:sz w:val="24"/>
                <w:szCs w:val="20"/>
                <w:lang w:val="en-US" w:eastAsia="ru-RU"/>
              </w:rPr>
              <w:t>I</w:t>
            </w:r>
            <w:r w:rsidRPr="00FB2CFC">
              <w:rPr>
                <w:rFonts w:ascii="Arial" w:eastAsia="Times New Roman" w:hAnsi="Arial" w:cs="Times New Roman"/>
                <w:sz w:val="24"/>
                <w:szCs w:val="20"/>
                <w:lang w:eastAsia="ru-RU"/>
              </w:rPr>
              <w:t>-ю очередь строительства (</w:t>
            </w:r>
            <w:smartTag w:uri="urn:schemas-microsoft-com:office:smarttags" w:element="metricconverter">
              <w:smartTagPr>
                <w:attr w:name="ProductID" w:val="2015 г"/>
              </w:smartTagPr>
              <w:r w:rsidRPr="00FB2CFC">
                <w:rPr>
                  <w:rFonts w:ascii="Arial" w:eastAsia="Times New Roman" w:hAnsi="Arial" w:cs="Times New Roman"/>
                  <w:sz w:val="24"/>
                  <w:szCs w:val="20"/>
                  <w:lang w:eastAsia="ru-RU"/>
                </w:rPr>
                <w:t>2015 г</w:t>
              </w:r>
            </w:smartTag>
            <w:r w:rsidRPr="00FB2CFC">
              <w:rPr>
                <w:rFonts w:ascii="Arial" w:eastAsia="Times New Roman" w:hAnsi="Arial" w:cs="Times New Roman"/>
                <w:sz w:val="24"/>
                <w:szCs w:val="20"/>
                <w:lang w:eastAsia="ru-RU"/>
              </w:rPr>
              <w:t>.)</w:t>
            </w:r>
          </w:p>
        </w:tc>
        <w:tc>
          <w:tcPr>
            <w:tcW w:w="3690" w:type="dxa"/>
            <w:hideMark/>
          </w:tcPr>
          <w:p w:rsidR="00FB2CFC" w:rsidRPr="00FB2CFC" w:rsidRDefault="00FB2CFC" w:rsidP="00FB2CFC">
            <w:pPr>
              <w:widowControl w:val="0"/>
              <w:numPr>
                <w:ilvl w:val="0"/>
                <w:numId w:val="6"/>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w:t>
            </w:r>
            <w:smartTag w:uri="urn:schemas-microsoft-com:office:smarttags" w:element="metricconverter">
              <w:smartTagPr>
                <w:attr w:name="ProductID" w:val="25 м2"/>
              </w:smartTagPr>
              <w:r w:rsidRPr="00FB2CFC">
                <w:rPr>
                  <w:rFonts w:ascii="Arial" w:eastAsia="Times New Roman" w:hAnsi="Arial" w:cs="Times New Roman"/>
                  <w:sz w:val="24"/>
                  <w:szCs w:val="20"/>
                  <w:lang w:eastAsia="ru-RU"/>
                </w:rPr>
                <w:t>25 м</w:t>
              </w:r>
              <w:r w:rsidRPr="00FB2CFC">
                <w:rPr>
                  <w:rFonts w:ascii="Arial" w:eastAsia="Times New Roman" w:hAnsi="Arial" w:cs="Times New Roman"/>
                  <w:sz w:val="24"/>
                  <w:szCs w:val="20"/>
                  <w:vertAlign w:val="superscript"/>
                  <w:lang w:eastAsia="ru-RU"/>
                </w:rPr>
                <w:t>2</w:t>
              </w:r>
            </w:smartTag>
            <w:r w:rsidRPr="00FB2CFC">
              <w:rPr>
                <w:rFonts w:ascii="Arial" w:eastAsia="Times New Roman" w:hAnsi="Arial" w:cs="Times New Roman"/>
                <w:sz w:val="24"/>
                <w:szCs w:val="20"/>
                <w:lang w:eastAsia="ru-RU"/>
              </w:rPr>
              <w:t xml:space="preserve"> общей площади/чел.</w:t>
            </w:r>
          </w:p>
        </w:tc>
      </w:tr>
      <w:tr w:rsidR="00FB2CFC" w:rsidRPr="00FB2CFC" w:rsidTr="00FB2CFC">
        <w:trPr>
          <w:jc w:val="center"/>
        </w:trPr>
        <w:tc>
          <w:tcPr>
            <w:tcW w:w="4969"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К расчетному сроку (</w:t>
            </w:r>
            <w:smartTag w:uri="urn:schemas-microsoft-com:office:smarttags" w:element="metricconverter">
              <w:smartTagPr>
                <w:attr w:name="ProductID" w:val="2030 г"/>
              </w:smartTagPr>
              <w:r w:rsidRPr="00FB2CFC">
                <w:rPr>
                  <w:rFonts w:ascii="Arial" w:eastAsia="Times New Roman" w:hAnsi="Arial" w:cs="Times New Roman"/>
                  <w:sz w:val="24"/>
                  <w:szCs w:val="20"/>
                  <w:lang w:eastAsia="ru-RU"/>
                </w:rPr>
                <w:t>2030 г</w:t>
              </w:r>
            </w:smartTag>
            <w:r w:rsidRPr="00FB2CFC">
              <w:rPr>
                <w:rFonts w:ascii="Arial" w:eastAsia="Times New Roman" w:hAnsi="Arial" w:cs="Times New Roman"/>
                <w:sz w:val="24"/>
                <w:szCs w:val="20"/>
                <w:lang w:eastAsia="ru-RU"/>
              </w:rPr>
              <w:t>.)</w:t>
            </w:r>
          </w:p>
        </w:tc>
        <w:tc>
          <w:tcPr>
            <w:tcW w:w="3690" w:type="dxa"/>
            <w:hideMark/>
          </w:tcPr>
          <w:p w:rsidR="00FB2CFC" w:rsidRPr="00FB2CFC" w:rsidRDefault="00FB2CFC" w:rsidP="00FB2CFC">
            <w:pPr>
              <w:widowControl w:val="0"/>
              <w:numPr>
                <w:ilvl w:val="0"/>
                <w:numId w:val="6"/>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w:t>
            </w:r>
            <w:smartTag w:uri="urn:schemas-microsoft-com:office:smarttags" w:element="metricconverter">
              <w:smartTagPr>
                <w:attr w:name="ProductID" w:val="35 м2"/>
              </w:smartTagPr>
              <w:r w:rsidRPr="00FB2CFC">
                <w:rPr>
                  <w:rFonts w:ascii="Arial" w:eastAsia="Times New Roman" w:hAnsi="Arial" w:cs="Times New Roman"/>
                  <w:sz w:val="24"/>
                  <w:szCs w:val="20"/>
                  <w:lang w:eastAsia="ru-RU"/>
                </w:rPr>
                <w:t>35 м</w:t>
              </w:r>
              <w:r w:rsidRPr="00FB2CFC">
                <w:rPr>
                  <w:rFonts w:ascii="Arial" w:eastAsia="Times New Roman" w:hAnsi="Arial" w:cs="Times New Roman"/>
                  <w:sz w:val="24"/>
                  <w:szCs w:val="20"/>
                  <w:vertAlign w:val="superscript"/>
                  <w:lang w:eastAsia="ru-RU"/>
                </w:rPr>
                <w:t>2</w:t>
              </w:r>
            </w:smartTag>
            <w:r w:rsidRPr="00FB2CFC">
              <w:rPr>
                <w:rFonts w:ascii="Arial" w:eastAsia="Times New Roman" w:hAnsi="Arial" w:cs="Times New Roman"/>
                <w:sz w:val="24"/>
                <w:szCs w:val="20"/>
                <w:lang w:eastAsia="ru-RU"/>
              </w:rPr>
              <w:t xml:space="preserve"> общей площади/чел.</w:t>
            </w:r>
          </w:p>
        </w:tc>
      </w:tr>
    </w:tbl>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6" w:name="_Toc254266584"/>
      <w:r w:rsidRPr="00FB2CFC">
        <w:rPr>
          <w:rFonts w:ascii="Arial" w:eastAsia="Times New Roman" w:hAnsi="Arial" w:cs="Times New Roman"/>
          <w:b/>
          <w:sz w:val="24"/>
          <w:szCs w:val="24"/>
          <w:lang w:eastAsia="ru-RU"/>
        </w:rPr>
        <w:t>4.4. Жилищный фонд</w:t>
      </w:r>
      <w:bookmarkEnd w:id="6"/>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Общий объем жилищного фонда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достигнет:</w:t>
      </w:r>
    </w:p>
    <w:tbl>
      <w:tblPr>
        <w:tblW w:w="8966" w:type="dxa"/>
        <w:jc w:val="center"/>
        <w:tblLook w:val="04A0" w:firstRow="1" w:lastRow="0" w:firstColumn="1" w:lastColumn="0" w:noHBand="0" w:noVBand="1"/>
      </w:tblPr>
      <w:tblGrid>
        <w:gridCol w:w="5070"/>
        <w:gridCol w:w="3896"/>
      </w:tblGrid>
      <w:tr w:rsidR="00FB2CFC" w:rsidRPr="00FB2CFC" w:rsidTr="00FB2CFC">
        <w:trPr>
          <w:trHeight w:val="288"/>
          <w:jc w:val="center"/>
        </w:trPr>
        <w:tc>
          <w:tcPr>
            <w:tcW w:w="5070"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На </w:t>
            </w:r>
            <w:r w:rsidRPr="00FB2CFC">
              <w:rPr>
                <w:rFonts w:ascii="Arial" w:eastAsia="Times New Roman" w:hAnsi="Arial" w:cs="Times New Roman"/>
                <w:sz w:val="24"/>
                <w:szCs w:val="20"/>
                <w:lang w:val="en-US" w:eastAsia="ru-RU"/>
              </w:rPr>
              <w:t>I</w:t>
            </w:r>
            <w:r w:rsidRPr="00FB2CFC">
              <w:rPr>
                <w:rFonts w:ascii="Arial" w:eastAsia="Times New Roman" w:hAnsi="Arial" w:cs="Times New Roman"/>
                <w:sz w:val="24"/>
                <w:szCs w:val="20"/>
                <w:lang w:eastAsia="ru-RU"/>
              </w:rPr>
              <w:t>-ю очередь строительства (</w:t>
            </w:r>
            <w:smartTag w:uri="urn:schemas-microsoft-com:office:smarttags" w:element="metricconverter">
              <w:smartTagPr>
                <w:attr w:name="ProductID" w:val="2015 г"/>
              </w:smartTagPr>
              <w:r w:rsidRPr="00FB2CFC">
                <w:rPr>
                  <w:rFonts w:ascii="Arial" w:eastAsia="Times New Roman" w:hAnsi="Arial" w:cs="Times New Roman"/>
                  <w:sz w:val="24"/>
                  <w:szCs w:val="20"/>
                  <w:lang w:eastAsia="ru-RU"/>
                </w:rPr>
                <w:t>2015 г</w:t>
              </w:r>
            </w:smartTag>
            <w:r w:rsidRPr="00FB2CFC">
              <w:rPr>
                <w:rFonts w:ascii="Arial" w:eastAsia="Times New Roman" w:hAnsi="Arial" w:cs="Times New Roman"/>
                <w:sz w:val="24"/>
                <w:szCs w:val="20"/>
                <w:lang w:eastAsia="ru-RU"/>
              </w:rPr>
              <w:t>.)</w:t>
            </w:r>
          </w:p>
        </w:tc>
        <w:tc>
          <w:tcPr>
            <w:tcW w:w="3896" w:type="dxa"/>
            <w:hideMark/>
          </w:tcPr>
          <w:p w:rsidR="00FB2CFC" w:rsidRPr="00FB2CFC" w:rsidRDefault="00FB2CFC" w:rsidP="00FB2CFC">
            <w:pPr>
              <w:widowControl w:val="0"/>
              <w:numPr>
                <w:ilvl w:val="0"/>
                <w:numId w:val="8"/>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63,5 тыс. м</w:t>
            </w:r>
            <w:r w:rsidRPr="00FB2CFC">
              <w:rPr>
                <w:rFonts w:ascii="Arial" w:eastAsia="Times New Roman" w:hAnsi="Arial" w:cs="Times New Roman"/>
                <w:sz w:val="24"/>
                <w:szCs w:val="20"/>
                <w:vertAlign w:val="superscript"/>
                <w:lang w:eastAsia="ru-RU"/>
              </w:rPr>
              <w:t xml:space="preserve">2 </w:t>
            </w:r>
            <w:r w:rsidRPr="00FB2CFC">
              <w:rPr>
                <w:rFonts w:ascii="Arial" w:eastAsia="Times New Roman" w:hAnsi="Arial" w:cs="Times New Roman"/>
                <w:sz w:val="24"/>
                <w:szCs w:val="20"/>
                <w:lang w:eastAsia="ru-RU"/>
              </w:rPr>
              <w:t>общей площади</w:t>
            </w:r>
          </w:p>
        </w:tc>
      </w:tr>
      <w:tr w:rsidR="00FB2CFC" w:rsidRPr="00FB2CFC" w:rsidTr="00FB2CFC">
        <w:trPr>
          <w:trHeight w:val="288"/>
          <w:jc w:val="center"/>
        </w:trPr>
        <w:tc>
          <w:tcPr>
            <w:tcW w:w="5070" w:type="dxa"/>
            <w:hideMark/>
          </w:tcPr>
          <w:p w:rsidR="00FB2CFC" w:rsidRPr="00FB2CFC" w:rsidRDefault="00FB2CFC" w:rsidP="00FB2CFC">
            <w:pPr>
              <w:widowControl w:val="0"/>
              <w:numPr>
                <w:ilvl w:val="0"/>
                <w:numId w:val="6"/>
              </w:numPr>
              <w:tabs>
                <w:tab w:val="left" w:pos="317"/>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К расчетному сроку (</w:t>
            </w:r>
            <w:smartTag w:uri="urn:schemas-microsoft-com:office:smarttags" w:element="metricconverter">
              <w:smartTagPr>
                <w:attr w:name="ProductID" w:val="2030 г"/>
              </w:smartTagPr>
              <w:r w:rsidRPr="00FB2CFC">
                <w:rPr>
                  <w:rFonts w:ascii="Arial" w:eastAsia="Times New Roman" w:hAnsi="Arial" w:cs="Times New Roman"/>
                  <w:sz w:val="24"/>
                  <w:szCs w:val="20"/>
                  <w:lang w:eastAsia="ru-RU"/>
                </w:rPr>
                <w:t>2030 г</w:t>
              </w:r>
            </w:smartTag>
            <w:r w:rsidRPr="00FB2CFC">
              <w:rPr>
                <w:rFonts w:ascii="Arial" w:eastAsia="Times New Roman" w:hAnsi="Arial" w:cs="Times New Roman"/>
                <w:sz w:val="24"/>
                <w:szCs w:val="20"/>
                <w:lang w:eastAsia="ru-RU"/>
              </w:rPr>
              <w:t>.)</w:t>
            </w:r>
          </w:p>
        </w:tc>
        <w:tc>
          <w:tcPr>
            <w:tcW w:w="3896" w:type="dxa"/>
            <w:hideMark/>
          </w:tcPr>
          <w:p w:rsidR="00FB2CFC" w:rsidRPr="00FB2CFC" w:rsidRDefault="00FB2CFC" w:rsidP="00FB2CFC">
            <w:pPr>
              <w:widowControl w:val="0"/>
              <w:numPr>
                <w:ilvl w:val="0"/>
                <w:numId w:val="8"/>
              </w:numPr>
              <w:tabs>
                <w:tab w:val="left" w:pos="163"/>
              </w:tabs>
              <w:adjustRightInd w:val="0"/>
              <w:spacing w:after="0" w:line="264"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 88,0 тыс. м</w:t>
            </w:r>
            <w:r w:rsidRPr="00FB2CFC">
              <w:rPr>
                <w:rFonts w:ascii="Arial" w:eastAsia="Times New Roman" w:hAnsi="Arial" w:cs="Times New Roman"/>
                <w:sz w:val="24"/>
                <w:szCs w:val="20"/>
                <w:vertAlign w:val="superscript"/>
                <w:lang w:eastAsia="ru-RU"/>
              </w:rPr>
              <w:t xml:space="preserve">2 </w:t>
            </w:r>
            <w:r w:rsidRPr="00FB2CFC">
              <w:rPr>
                <w:rFonts w:ascii="Arial" w:eastAsia="Times New Roman" w:hAnsi="Arial" w:cs="Times New Roman"/>
                <w:sz w:val="24"/>
                <w:szCs w:val="20"/>
                <w:lang w:eastAsia="ru-RU"/>
              </w:rPr>
              <w:t>общей площади</w:t>
            </w:r>
          </w:p>
        </w:tc>
      </w:tr>
    </w:tbl>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Общий объем сноса ветхого жилищного фонда составит 1,0 тыс. м2</w:t>
      </w: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7" w:name="_Toc254266585"/>
      <w:r w:rsidRPr="00FB2CFC">
        <w:rPr>
          <w:rFonts w:ascii="Arial" w:eastAsia="Times New Roman" w:hAnsi="Arial" w:cs="Times New Roman"/>
          <w:b/>
          <w:sz w:val="24"/>
          <w:szCs w:val="24"/>
          <w:lang w:eastAsia="ru-RU"/>
        </w:rPr>
        <w:t>4.5. Новое жилищное строительство</w:t>
      </w:r>
      <w:bookmarkEnd w:id="7"/>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Общий объем нового жилищного строительства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составит:</w:t>
      </w:r>
    </w:p>
    <w:tbl>
      <w:tblPr>
        <w:tblW w:w="9237" w:type="dxa"/>
        <w:jc w:val="center"/>
        <w:tblLook w:val="04A0" w:firstRow="1" w:lastRow="0" w:firstColumn="1" w:lastColumn="0" w:noHBand="0" w:noVBand="1"/>
      </w:tblPr>
      <w:tblGrid>
        <w:gridCol w:w="6240"/>
        <w:gridCol w:w="1950"/>
        <w:gridCol w:w="1047"/>
      </w:tblGrid>
      <w:tr w:rsidR="00FB2CFC" w:rsidRPr="00FB2CFC" w:rsidTr="00FB2CFC">
        <w:trPr>
          <w:jc w:val="center"/>
        </w:trPr>
        <w:tc>
          <w:tcPr>
            <w:tcW w:w="6240" w:type="dxa"/>
            <w:vAlign w:val="center"/>
            <w:hideMark/>
          </w:tcPr>
          <w:p w:rsidR="00FB2CFC" w:rsidRPr="00FB2CFC" w:rsidRDefault="00FB2CFC" w:rsidP="00FB2CFC">
            <w:pPr>
              <w:widowControl w:val="0"/>
              <w:numPr>
                <w:ilvl w:val="0"/>
                <w:numId w:val="6"/>
              </w:numPr>
              <w:tabs>
                <w:tab w:val="left" w:pos="317"/>
              </w:tabs>
              <w:adjustRightInd w:val="0"/>
              <w:spacing w:after="0" w:line="240" w:lineRule="auto"/>
              <w:ind w:left="0" w:firstLine="0"/>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К расчетному сроку (</w:t>
            </w:r>
            <w:smartTag w:uri="urn:schemas-microsoft-com:office:smarttags" w:element="metricconverter">
              <w:smartTagPr>
                <w:attr w:name="ProductID" w:val="2030 г"/>
              </w:smartTagPr>
              <w:r w:rsidRPr="00FB2CFC">
                <w:rPr>
                  <w:rFonts w:ascii="Arial" w:eastAsia="Times New Roman" w:hAnsi="Arial" w:cs="Times New Roman"/>
                  <w:sz w:val="24"/>
                  <w:szCs w:val="20"/>
                  <w:lang w:eastAsia="ru-RU"/>
                </w:rPr>
                <w:t>2030 г</w:t>
              </w:r>
            </w:smartTag>
            <w:r w:rsidRPr="00FB2CFC">
              <w:rPr>
                <w:rFonts w:ascii="Arial" w:eastAsia="Times New Roman" w:hAnsi="Arial" w:cs="Times New Roman"/>
                <w:sz w:val="24"/>
                <w:szCs w:val="20"/>
                <w:lang w:eastAsia="ru-RU"/>
              </w:rPr>
              <w:t>.):</w:t>
            </w:r>
          </w:p>
          <w:p w:rsidR="00FB2CFC" w:rsidRPr="00FB2CFC" w:rsidRDefault="00FB2CFC" w:rsidP="00FB2CFC">
            <w:pPr>
              <w:tabs>
                <w:tab w:val="left" w:pos="317"/>
              </w:tabs>
              <w:spacing w:after="0" w:line="240" w:lineRule="auto"/>
              <w:ind w:firstLine="567"/>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 xml:space="preserve">в индивидуальной жилой застройке (1-2 </w:t>
            </w:r>
            <w:proofErr w:type="spellStart"/>
            <w:r w:rsidRPr="00FB2CFC">
              <w:rPr>
                <w:rFonts w:ascii="Arial" w:eastAsia="Times New Roman" w:hAnsi="Arial" w:cs="Times New Roman"/>
                <w:sz w:val="24"/>
                <w:szCs w:val="20"/>
                <w:lang w:eastAsia="ru-RU"/>
              </w:rPr>
              <w:t>эт</w:t>
            </w:r>
            <w:proofErr w:type="spellEnd"/>
            <w:r w:rsidRPr="00FB2CFC">
              <w:rPr>
                <w:rFonts w:ascii="Arial" w:eastAsia="Times New Roman" w:hAnsi="Arial" w:cs="Times New Roman"/>
                <w:sz w:val="24"/>
                <w:szCs w:val="20"/>
                <w:lang w:eastAsia="ru-RU"/>
              </w:rPr>
              <w:t>. дома с участками до 20 соток)</w:t>
            </w:r>
          </w:p>
        </w:tc>
        <w:tc>
          <w:tcPr>
            <w:tcW w:w="1950" w:type="dxa"/>
            <w:vAlign w:val="center"/>
            <w:hideMark/>
          </w:tcPr>
          <w:p w:rsidR="00FB2CFC" w:rsidRPr="00FB2CFC" w:rsidRDefault="00FB2CFC" w:rsidP="00FB2CFC">
            <w:pPr>
              <w:widowControl w:val="0"/>
              <w:numPr>
                <w:ilvl w:val="0"/>
                <w:numId w:val="6"/>
              </w:numPr>
              <w:tabs>
                <w:tab w:val="left" w:pos="163"/>
              </w:tabs>
              <w:adjustRightInd w:val="0"/>
              <w:spacing w:after="0" w:line="240" w:lineRule="auto"/>
              <w:ind w:left="0" w:firstLine="0"/>
              <w:contextualSpacing/>
              <w:jc w:val="center"/>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36,0 тыс. м</w:t>
            </w:r>
            <w:r w:rsidRPr="00FB2CFC">
              <w:rPr>
                <w:rFonts w:ascii="Arial" w:eastAsia="Times New Roman" w:hAnsi="Arial" w:cs="Times New Roman"/>
                <w:sz w:val="24"/>
                <w:szCs w:val="20"/>
                <w:vertAlign w:val="superscript"/>
                <w:lang w:eastAsia="ru-RU"/>
              </w:rPr>
              <w:t>2</w:t>
            </w:r>
          </w:p>
        </w:tc>
        <w:tc>
          <w:tcPr>
            <w:tcW w:w="1047" w:type="dxa"/>
            <w:vAlign w:val="center"/>
            <w:hideMark/>
          </w:tcPr>
          <w:p w:rsidR="00FB2CFC" w:rsidRPr="00FB2CFC" w:rsidRDefault="00FB2CFC" w:rsidP="00FB2CFC">
            <w:pPr>
              <w:widowControl w:val="0"/>
              <w:numPr>
                <w:ilvl w:val="0"/>
                <w:numId w:val="6"/>
              </w:numPr>
              <w:tabs>
                <w:tab w:val="left" w:pos="163"/>
              </w:tabs>
              <w:adjustRightInd w:val="0"/>
              <w:spacing w:after="0" w:line="240" w:lineRule="auto"/>
              <w:ind w:left="0" w:firstLine="0"/>
              <w:contextualSpacing/>
              <w:jc w:val="center"/>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100%</w:t>
            </w:r>
          </w:p>
        </w:tc>
      </w:tr>
      <w:tr w:rsidR="00FB2CFC" w:rsidRPr="00FB2CFC" w:rsidTr="00FB2CFC">
        <w:trPr>
          <w:jc w:val="center"/>
        </w:trPr>
        <w:tc>
          <w:tcPr>
            <w:tcW w:w="6240" w:type="dxa"/>
            <w:vAlign w:val="center"/>
            <w:hideMark/>
          </w:tcPr>
          <w:p w:rsidR="00FB2CFC" w:rsidRPr="00FB2CFC" w:rsidRDefault="00FB2CFC" w:rsidP="00FB2CFC">
            <w:pPr>
              <w:tabs>
                <w:tab w:val="left" w:pos="317"/>
              </w:tabs>
              <w:spacing w:after="0" w:line="240" w:lineRule="auto"/>
              <w:ind w:firstLine="567"/>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из них:</w:t>
            </w:r>
          </w:p>
        </w:tc>
        <w:tc>
          <w:tcPr>
            <w:tcW w:w="1950" w:type="dxa"/>
            <w:vAlign w:val="center"/>
          </w:tcPr>
          <w:p w:rsidR="00FB2CFC" w:rsidRPr="00FB2CFC" w:rsidRDefault="00FB2CFC" w:rsidP="00FB2CFC">
            <w:pPr>
              <w:tabs>
                <w:tab w:val="left" w:pos="163"/>
              </w:tabs>
              <w:spacing w:after="0" w:line="240" w:lineRule="auto"/>
              <w:ind w:firstLine="567"/>
              <w:contextualSpacing/>
              <w:jc w:val="both"/>
              <w:rPr>
                <w:rFonts w:ascii="Arial" w:eastAsia="Times New Roman" w:hAnsi="Arial" w:cs="Times New Roman"/>
                <w:sz w:val="24"/>
                <w:szCs w:val="20"/>
                <w:lang w:eastAsia="ru-RU"/>
              </w:rPr>
            </w:pPr>
          </w:p>
        </w:tc>
        <w:tc>
          <w:tcPr>
            <w:tcW w:w="1047" w:type="dxa"/>
            <w:vAlign w:val="center"/>
          </w:tcPr>
          <w:p w:rsidR="00FB2CFC" w:rsidRPr="00FB2CFC" w:rsidRDefault="00FB2CFC" w:rsidP="00FB2CFC">
            <w:pPr>
              <w:tabs>
                <w:tab w:val="left" w:pos="163"/>
              </w:tabs>
              <w:spacing w:after="0" w:line="240" w:lineRule="auto"/>
              <w:ind w:firstLine="567"/>
              <w:contextualSpacing/>
              <w:jc w:val="both"/>
              <w:rPr>
                <w:rFonts w:ascii="Arial" w:eastAsia="Times New Roman" w:hAnsi="Arial" w:cs="Times New Roman"/>
                <w:sz w:val="24"/>
                <w:szCs w:val="20"/>
                <w:lang w:eastAsia="ru-RU"/>
              </w:rPr>
            </w:pPr>
          </w:p>
        </w:tc>
      </w:tr>
      <w:tr w:rsidR="00FB2CFC" w:rsidRPr="00FB2CFC" w:rsidTr="00FB2CFC">
        <w:trPr>
          <w:jc w:val="center"/>
        </w:trPr>
        <w:tc>
          <w:tcPr>
            <w:tcW w:w="6240" w:type="dxa"/>
            <w:vAlign w:val="center"/>
            <w:hideMark/>
          </w:tcPr>
          <w:p w:rsidR="00FB2CFC" w:rsidRPr="00FB2CFC" w:rsidRDefault="00FB2CFC" w:rsidP="00FB2CFC">
            <w:pPr>
              <w:widowControl w:val="0"/>
              <w:numPr>
                <w:ilvl w:val="0"/>
                <w:numId w:val="6"/>
              </w:numPr>
              <w:tabs>
                <w:tab w:val="left" w:pos="317"/>
              </w:tabs>
              <w:adjustRightInd w:val="0"/>
              <w:spacing w:after="0" w:line="240" w:lineRule="auto"/>
              <w:ind w:left="317" w:hanging="317"/>
              <w:contextualSpacing/>
              <w:jc w:val="both"/>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lastRenderedPageBreak/>
              <w:t xml:space="preserve">На </w:t>
            </w:r>
            <w:r w:rsidRPr="00FB2CFC">
              <w:rPr>
                <w:rFonts w:ascii="Arial" w:eastAsia="Times New Roman" w:hAnsi="Arial" w:cs="Times New Roman"/>
                <w:sz w:val="24"/>
                <w:szCs w:val="20"/>
                <w:lang w:val="en-US" w:eastAsia="ru-RU"/>
              </w:rPr>
              <w:t>I</w:t>
            </w:r>
            <w:r w:rsidRPr="00FB2CFC">
              <w:rPr>
                <w:rFonts w:ascii="Arial" w:eastAsia="Times New Roman" w:hAnsi="Arial" w:cs="Times New Roman"/>
                <w:sz w:val="24"/>
                <w:szCs w:val="20"/>
                <w:lang w:eastAsia="ru-RU"/>
              </w:rPr>
              <w:t>-ю очередь строительства (</w:t>
            </w:r>
            <w:smartTag w:uri="urn:schemas-microsoft-com:office:smarttags" w:element="metricconverter">
              <w:smartTagPr>
                <w:attr w:name="ProductID" w:val="2015 г"/>
              </w:smartTagPr>
              <w:r w:rsidRPr="00FB2CFC">
                <w:rPr>
                  <w:rFonts w:ascii="Arial" w:eastAsia="Times New Roman" w:hAnsi="Arial" w:cs="Times New Roman"/>
                  <w:sz w:val="24"/>
                  <w:szCs w:val="20"/>
                  <w:lang w:eastAsia="ru-RU"/>
                </w:rPr>
                <w:t>2015 г</w:t>
              </w:r>
            </w:smartTag>
            <w:r w:rsidRPr="00FB2CFC">
              <w:rPr>
                <w:rFonts w:ascii="Arial" w:eastAsia="Times New Roman" w:hAnsi="Arial" w:cs="Times New Roman"/>
                <w:sz w:val="24"/>
                <w:szCs w:val="20"/>
                <w:lang w:eastAsia="ru-RU"/>
              </w:rPr>
              <w:t>.)</w:t>
            </w:r>
          </w:p>
        </w:tc>
        <w:tc>
          <w:tcPr>
            <w:tcW w:w="1950" w:type="dxa"/>
            <w:vAlign w:val="center"/>
            <w:hideMark/>
          </w:tcPr>
          <w:p w:rsidR="00FB2CFC" w:rsidRPr="00FB2CFC" w:rsidRDefault="00FB2CFC" w:rsidP="00FB2CFC">
            <w:pPr>
              <w:widowControl w:val="0"/>
              <w:numPr>
                <w:ilvl w:val="0"/>
                <w:numId w:val="6"/>
              </w:numPr>
              <w:tabs>
                <w:tab w:val="left" w:pos="163"/>
              </w:tabs>
              <w:adjustRightInd w:val="0"/>
              <w:spacing w:after="0" w:line="240" w:lineRule="auto"/>
              <w:ind w:left="0" w:firstLine="0"/>
              <w:contextualSpacing/>
              <w:jc w:val="center"/>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11,0 тыс. м</w:t>
            </w:r>
            <w:r w:rsidRPr="00FB2CFC">
              <w:rPr>
                <w:rFonts w:ascii="Arial" w:eastAsia="Times New Roman" w:hAnsi="Arial" w:cs="Times New Roman"/>
                <w:sz w:val="24"/>
                <w:szCs w:val="20"/>
                <w:vertAlign w:val="superscript"/>
                <w:lang w:eastAsia="ru-RU"/>
              </w:rPr>
              <w:t>2</w:t>
            </w:r>
          </w:p>
        </w:tc>
        <w:tc>
          <w:tcPr>
            <w:tcW w:w="1047" w:type="dxa"/>
            <w:vAlign w:val="center"/>
            <w:hideMark/>
          </w:tcPr>
          <w:p w:rsidR="00FB2CFC" w:rsidRPr="00FB2CFC" w:rsidRDefault="00FB2CFC" w:rsidP="00FB2CFC">
            <w:pPr>
              <w:widowControl w:val="0"/>
              <w:numPr>
                <w:ilvl w:val="0"/>
                <w:numId w:val="6"/>
              </w:numPr>
              <w:tabs>
                <w:tab w:val="left" w:pos="163"/>
              </w:tabs>
              <w:adjustRightInd w:val="0"/>
              <w:spacing w:after="0" w:line="240" w:lineRule="auto"/>
              <w:ind w:left="0" w:firstLine="0"/>
              <w:contextualSpacing/>
              <w:jc w:val="center"/>
              <w:rPr>
                <w:rFonts w:ascii="Arial" w:eastAsia="Times New Roman" w:hAnsi="Arial" w:cs="Times New Roman"/>
                <w:sz w:val="24"/>
                <w:szCs w:val="20"/>
                <w:lang w:eastAsia="ru-RU"/>
              </w:rPr>
            </w:pPr>
            <w:r w:rsidRPr="00FB2CFC">
              <w:rPr>
                <w:rFonts w:ascii="Arial" w:eastAsia="Times New Roman" w:hAnsi="Arial" w:cs="Times New Roman"/>
                <w:sz w:val="24"/>
                <w:szCs w:val="20"/>
                <w:lang w:eastAsia="ru-RU"/>
              </w:rPr>
              <w:t>100%</w:t>
            </w:r>
          </w:p>
        </w:tc>
      </w:tr>
    </w:tbl>
    <w:p w:rsidR="00FB2CFC" w:rsidRPr="00FB2CFC" w:rsidRDefault="00FB2CFC" w:rsidP="00FB2CFC">
      <w:pPr>
        <w:tabs>
          <w:tab w:val="left" w:pos="993"/>
        </w:tabs>
        <w:spacing w:after="0" w:line="264" w:lineRule="auto"/>
        <w:ind w:firstLine="709"/>
        <w:jc w:val="both"/>
        <w:rPr>
          <w:rFonts w:ascii="Arial" w:eastAsia="Times New Roman" w:hAnsi="Arial" w:cs="Times New Roman"/>
          <w:sz w:val="24"/>
          <w:szCs w:val="24"/>
          <w:lang w:eastAsia="ru-RU"/>
        </w:rPr>
      </w:pPr>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Территории, предусмотренные проектом для размещения нового жилищного строительства, определены в количестве </w:t>
      </w:r>
      <w:smartTag w:uri="urn:schemas-microsoft-com:office:smarttags" w:element="metricconverter">
        <w:smartTagPr>
          <w:attr w:name="ProductID" w:val="75 га"/>
        </w:smartTagPr>
        <w:r w:rsidRPr="00FB2CFC">
          <w:rPr>
            <w:rFonts w:ascii="Arial" w:eastAsia="Times New Roman" w:hAnsi="Arial" w:cs="Times New Roman"/>
            <w:sz w:val="24"/>
            <w:szCs w:val="24"/>
            <w:lang w:eastAsia="ru-RU"/>
          </w:rPr>
          <w:t>75 га</w:t>
        </w:r>
      </w:smartTag>
      <w:r w:rsidRPr="00FB2CFC">
        <w:rPr>
          <w:rFonts w:ascii="Arial" w:eastAsia="Times New Roman" w:hAnsi="Arial" w:cs="Times New Roman"/>
          <w:sz w:val="24"/>
          <w:szCs w:val="24"/>
          <w:lang w:eastAsia="ru-RU"/>
        </w:rPr>
        <w:t>.</w:t>
      </w: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8" w:name="_Toc254266586"/>
      <w:r w:rsidRPr="00FB2CFC">
        <w:rPr>
          <w:rFonts w:ascii="Arial" w:eastAsia="Times New Roman" w:hAnsi="Arial" w:cs="Times New Roman"/>
          <w:b/>
          <w:sz w:val="24"/>
          <w:szCs w:val="24"/>
          <w:lang w:eastAsia="ru-RU"/>
        </w:rPr>
        <w:t>4.6. Система социального и культурно-бытового обслуживания</w:t>
      </w:r>
      <w:bookmarkEnd w:id="8"/>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Общие </w:t>
      </w:r>
      <w:proofErr w:type="gramStart"/>
      <w:r w:rsidRPr="00FB2CFC">
        <w:rPr>
          <w:rFonts w:ascii="Arial" w:eastAsia="Times New Roman" w:hAnsi="Arial" w:cs="Times New Roman"/>
          <w:sz w:val="24"/>
          <w:szCs w:val="24"/>
          <w:lang w:eastAsia="ru-RU"/>
        </w:rPr>
        <w:t>задачи  в</w:t>
      </w:r>
      <w:proofErr w:type="gramEnd"/>
      <w:r w:rsidRPr="00FB2CFC">
        <w:rPr>
          <w:rFonts w:ascii="Arial" w:eastAsia="Times New Roman" w:hAnsi="Arial" w:cs="Times New Roman"/>
          <w:sz w:val="24"/>
          <w:szCs w:val="24"/>
          <w:lang w:eastAsia="ru-RU"/>
        </w:rPr>
        <w:t xml:space="preserve"> системе социального и культурно-бытового обслуживания предусматривают:</w:t>
      </w:r>
    </w:p>
    <w:p w:rsidR="00FB2CFC" w:rsidRPr="00FB2CFC" w:rsidRDefault="00FB2CFC" w:rsidP="00FB2CFC">
      <w:pPr>
        <w:numPr>
          <w:ilvl w:val="0"/>
          <w:numId w:val="10"/>
        </w:numPr>
        <w:tabs>
          <w:tab w:val="left" w:pos="993"/>
        </w:tabs>
        <w:spacing w:after="0" w:line="240"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удовлетворение потребности населения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в учреждениях социального и культурно-бытового обслуживания с учетом экономического потенциала и масштаба развития поселения;</w:t>
      </w:r>
    </w:p>
    <w:p w:rsidR="00FB2CFC" w:rsidRPr="00FB2CFC" w:rsidRDefault="00FB2CFC" w:rsidP="00FB2CFC">
      <w:pPr>
        <w:numPr>
          <w:ilvl w:val="0"/>
          <w:numId w:val="10"/>
        </w:numPr>
        <w:tabs>
          <w:tab w:val="left" w:pos="993"/>
        </w:tabs>
        <w:spacing w:after="0" w:line="240"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достижение для жителей поселения уровня обеспеченности объектами социального и культурно-бытового обслуживания, соответствующего нормируемому социально гарантированному уровню обслуживания по каждому виду;</w:t>
      </w:r>
    </w:p>
    <w:p w:rsidR="00FB2CFC" w:rsidRPr="00FB2CFC" w:rsidRDefault="00FB2CFC" w:rsidP="00FB2CFC">
      <w:pPr>
        <w:numPr>
          <w:ilvl w:val="0"/>
          <w:numId w:val="10"/>
        </w:numPr>
        <w:tabs>
          <w:tab w:val="left" w:pos="993"/>
        </w:tabs>
        <w:spacing w:after="0" w:line="240"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проведение мероприятий по укреплению и обновлению материально-технической базы учреждений социального и культурно-бытового обслуживания с учетом изменившихся социально-экономических условий жизни.</w:t>
      </w:r>
    </w:p>
    <w:p w:rsidR="00FB2CFC" w:rsidRPr="00FB2CFC" w:rsidRDefault="00FB2CFC" w:rsidP="00FB2CFC">
      <w:pPr>
        <w:spacing w:before="120" w:after="0" w:line="240" w:lineRule="auto"/>
        <w:ind w:firstLine="709"/>
        <w:jc w:val="center"/>
        <w:rPr>
          <w:rFonts w:ascii="Arial" w:eastAsia="Times New Roman" w:hAnsi="Arial" w:cs="Times New Roman"/>
          <w:b/>
          <w:i/>
          <w:sz w:val="24"/>
          <w:szCs w:val="24"/>
          <w:lang w:eastAsia="ru-RU"/>
        </w:rPr>
      </w:pPr>
      <w:r w:rsidRPr="00FB2CFC">
        <w:rPr>
          <w:rFonts w:ascii="Arial" w:eastAsia="Times New Roman" w:hAnsi="Arial" w:cs="Times New Roman"/>
          <w:b/>
          <w:i/>
          <w:sz w:val="24"/>
          <w:szCs w:val="24"/>
          <w:lang w:eastAsia="ru-RU"/>
        </w:rPr>
        <w:t>Предложения по дальнейшему развитию и совершенствованию социальной сферы по основным направлениям</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Образование</w:t>
      </w:r>
    </w:p>
    <w:p w:rsidR="00FB2CFC" w:rsidRPr="00FB2CFC" w:rsidRDefault="00FB2CFC" w:rsidP="00FB2CFC">
      <w:pPr>
        <w:numPr>
          <w:ilvl w:val="0"/>
          <w:numId w:val="12"/>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завершение реконструкции детского сада в с. Подколодновка (70 мест) и строительства детского сада в с. Журавка (20 мест);</w:t>
      </w:r>
    </w:p>
    <w:p w:rsidR="00FB2CFC" w:rsidRPr="00FB2CFC" w:rsidRDefault="00FB2CFC" w:rsidP="00FB2CFC">
      <w:pPr>
        <w:numPr>
          <w:ilvl w:val="0"/>
          <w:numId w:val="12"/>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проведение капитального ремонта зданий общеобразовательных учреждений в с. Журавка и с. Подколодновка), а также запланированных мероприятий (строительство спортзала в </w:t>
      </w:r>
      <w:proofErr w:type="spellStart"/>
      <w:r w:rsidRPr="00FB2CFC">
        <w:rPr>
          <w:rFonts w:ascii="Arial" w:eastAsia="Times New Roman" w:hAnsi="Arial" w:cs="Times New Roman"/>
          <w:sz w:val="24"/>
          <w:szCs w:val="24"/>
          <w:lang w:eastAsia="ru-RU"/>
        </w:rPr>
        <w:t>Старотолучеевской</w:t>
      </w:r>
      <w:proofErr w:type="spellEnd"/>
      <w:r w:rsidRPr="00FB2CFC">
        <w:rPr>
          <w:rFonts w:ascii="Arial" w:eastAsia="Times New Roman" w:hAnsi="Arial" w:cs="Times New Roman"/>
          <w:sz w:val="24"/>
          <w:szCs w:val="24"/>
          <w:lang w:eastAsia="ru-RU"/>
        </w:rPr>
        <w:t xml:space="preserve"> ООШ, пристройка школьной столовой, прокладка канализации к Журавской ООШ). </w:t>
      </w:r>
    </w:p>
    <w:p w:rsidR="00FB2CFC" w:rsidRPr="00FB2CFC" w:rsidRDefault="00FB2CFC" w:rsidP="00FB2CFC">
      <w:pPr>
        <w:numPr>
          <w:ilvl w:val="0"/>
          <w:numId w:val="12"/>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при проведении реконструкции школ проектом рекомендуется организация групп внешкольного образования (музыкальный, художественный кружок, кружок детского творчества). </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Здравоохранение</w:t>
      </w:r>
    </w:p>
    <w:p w:rsidR="00FB2CFC" w:rsidRPr="00FB2CFC" w:rsidRDefault="00FB2CFC" w:rsidP="00FB2CFC">
      <w:pPr>
        <w:numPr>
          <w:ilvl w:val="0"/>
          <w:numId w:val="14"/>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проведение мероприятий по реконструкции или капитальному ремонту зданий учреждений здравоохранения поселения (</w:t>
      </w:r>
      <w:proofErr w:type="spellStart"/>
      <w:r w:rsidRPr="00FB2CFC">
        <w:rPr>
          <w:rFonts w:ascii="Arial" w:eastAsia="Times New Roman" w:hAnsi="Arial" w:cs="Times New Roman"/>
          <w:sz w:val="24"/>
          <w:szCs w:val="24"/>
          <w:lang w:eastAsia="ru-RU"/>
        </w:rPr>
        <w:t>Подколодновская</w:t>
      </w:r>
      <w:proofErr w:type="spellEnd"/>
      <w:r w:rsidRPr="00FB2CFC">
        <w:rPr>
          <w:rFonts w:ascii="Arial" w:eastAsia="Times New Roman" w:hAnsi="Arial" w:cs="Times New Roman"/>
          <w:sz w:val="24"/>
          <w:szCs w:val="24"/>
          <w:lang w:eastAsia="ru-RU"/>
        </w:rPr>
        <w:t xml:space="preserve"> амбулатория, Журавский и </w:t>
      </w:r>
      <w:proofErr w:type="spellStart"/>
      <w:r w:rsidRPr="00FB2CFC">
        <w:rPr>
          <w:rFonts w:ascii="Arial" w:eastAsia="Times New Roman" w:hAnsi="Arial" w:cs="Times New Roman"/>
          <w:sz w:val="24"/>
          <w:szCs w:val="24"/>
          <w:lang w:eastAsia="ru-RU"/>
        </w:rPr>
        <w:t>Старотолучеевский</w:t>
      </w:r>
      <w:proofErr w:type="spellEnd"/>
      <w:r w:rsidRPr="00FB2CFC">
        <w:rPr>
          <w:rFonts w:ascii="Arial" w:eastAsia="Times New Roman" w:hAnsi="Arial" w:cs="Times New Roman"/>
          <w:sz w:val="24"/>
          <w:szCs w:val="24"/>
          <w:lang w:eastAsia="ru-RU"/>
        </w:rPr>
        <w:t xml:space="preserve"> </w:t>
      </w:r>
      <w:proofErr w:type="spellStart"/>
      <w:r w:rsidRPr="00FB2CFC">
        <w:rPr>
          <w:rFonts w:ascii="Arial" w:eastAsia="Times New Roman" w:hAnsi="Arial" w:cs="Times New Roman"/>
          <w:sz w:val="24"/>
          <w:szCs w:val="24"/>
          <w:lang w:eastAsia="ru-RU"/>
        </w:rPr>
        <w:t>ФАПы</w:t>
      </w:r>
      <w:proofErr w:type="spellEnd"/>
      <w:r w:rsidRPr="00FB2CFC">
        <w:rPr>
          <w:rFonts w:ascii="Arial" w:eastAsia="Times New Roman" w:hAnsi="Arial" w:cs="Times New Roman"/>
          <w:sz w:val="24"/>
          <w:szCs w:val="24"/>
          <w:lang w:eastAsia="ru-RU"/>
        </w:rPr>
        <w:t xml:space="preserve">) с организацией при них аптечных пунктов, раздаточных пунктов молочной кухни, укреплению материально-технической базы медучреждений. </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 xml:space="preserve">Физическая культура и спорт  </w:t>
      </w:r>
    </w:p>
    <w:p w:rsidR="00FB2CFC" w:rsidRPr="00FB2CFC" w:rsidRDefault="00FB2CFC" w:rsidP="00FB2CFC">
      <w:pPr>
        <w:numPr>
          <w:ilvl w:val="0"/>
          <w:numId w:val="14"/>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строительство стадиона (футбольного поля и спортивных площадок) в с. Подколодновка (</w:t>
      </w:r>
      <w:smartTag w:uri="urn:schemas-microsoft-com:office:smarttags" w:element="metricconverter">
        <w:smartTagPr>
          <w:attr w:name="ProductID" w:val="1,5 га"/>
        </w:smartTagPr>
        <w:r w:rsidRPr="00FB2CFC">
          <w:rPr>
            <w:rFonts w:ascii="Arial" w:eastAsia="Times New Roman" w:hAnsi="Arial" w:cs="Times New Roman"/>
            <w:sz w:val="24"/>
            <w:szCs w:val="24"/>
            <w:lang w:eastAsia="ru-RU"/>
          </w:rPr>
          <w:t>1,5 га</w:t>
        </w:r>
      </w:smartTag>
      <w:r w:rsidRPr="00FB2CFC">
        <w:rPr>
          <w:rFonts w:ascii="Arial" w:eastAsia="Times New Roman" w:hAnsi="Arial" w:cs="Times New Roman"/>
          <w:sz w:val="24"/>
          <w:szCs w:val="24"/>
          <w:lang w:eastAsia="ru-RU"/>
        </w:rPr>
        <w:t>), футбольных полей в с. Журавка (</w:t>
      </w:r>
      <w:smartTag w:uri="urn:schemas-microsoft-com:office:smarttags" w:element="metricconverter">
        <w:smartTagPr>
          <w:attr w:name="ProductID" w:val="0,5 га"/>
        </w:smartTagPr>
        <w:r w:rsidRPr="00FB2CFC">
          <w:rPr>
            <w:rFonts w:ascii="Arial" w:eastAsia="Times New Roman" w:hAnsi="Arial" w:cs="Times New Roman"/>
            <w:sz w:val="24"/>
            <w:szCs w:val="24"/>
            <w:lang w:eastAsia="ru-RU"/>
          </w:rPr>
          <w:t>0,5 га</w:t>
        </w:r>
      </w:smartTag>
      <w:r w:rsidRPr="00FB2CFC">
        <w:rPr>
          <w:rFonts w:ascii="Arial" w:eastAsia="Times New Roman" w:hAnsi="Arial" w:cs="Times New Roman"/>
          <w:sz w:val="24"/>
          <w:szCs w:val="24"/>
          <w:lang w:eastAsia="ru-RU"/>
        </w:rPr>
        <w:t xml:space="preserve">) и с.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xml:space="preserve"> (</w:t>
      </w:r>
      <w:smartTag w:uri="urn:schemas-microsoft-com:office:smarttags" w:element="metricconverter">
        <w:smartTagPr>
          <w:attr w:name="ProductID" w:val="0,5 га"/>
        </w:smartTagPr>
        <w:r w:rsidRPr="00FB2CFC">
          <w:rPr>
            <w:rFonts w:ascii="Arial" w:eastAsia="Times New Roman" w:hAnsi="Arial" w:cs="Times New Roman"/>
            <w:sz w:val="24"/>
            <w:szCs w:val="24"/>
            <w:lang w:eastAsia="ru-RU"/>
          </w:rPr>
          <w:t>0,5 га</w:t>
        </w:r>
      </w:smartTag>
      <w:r w:rsidRPr="00FB2CFC">
        <w:rPr>
          <w:rFonts w:ascii="Arial" w:eastAsia="Times New Roman" w:hAnsi="Arial" w:cs="Times New Roman"/>
          <w:sz w:val="24"/>
          <w:szCs w:val="24"/>
          <w:lang w:eastAsia="ru-RU"/>
        </w:rPr>
        <w:t>);</w:t>
      </w:r>
    </w:p>
    <w:p w:rsidR="00FB2CFC" w:rsidRPr="00FB2CFC" w:rsidRDefault="00FB2CFC" w:rsidP="00FB2CFC">
      <w:pPr>
        <w:numPr>
          <w:ilvl w:val="0"/>
          <w:numId w:val="14"/>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строительство физкультурно-оздоровительного комплекса со спортзалами и бассейном 25*10 м в с. Подколодновка.</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Культура и искусство</w:t>
      </w:r>
    </w:p>
    <w:p w:rsidR="00FB2CFC" w:rsidRPr="00FB2CFC" w:rsidRDefault="00FB2CFC" w:rsidP="00FB2CFC">
      <w:pPr>
        <w:numPr>
          <w:ilvl w:val="0"/>
          <w:numId w:val="1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проведение капитального ремонта существующих зданий сельских клубов;</w:t>
      </w:r>
    </w:p>
    <w:p w:rsidR="00FB2CFC" w:rsidRPr="00FB2CFC" w:rsidRDefault="00FB2CFC" w:rsidP="00FB2CFC">
      <w:pPr>
        <w:numPr>
          <w:ilvl w:val="0"/>
          <w:numId w:val="1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организация в школах </w:t>
      </w:r>
      <w:proofErr w:type="spellStart"/>
      <w:r w:rsidRPr="00FB2CFC">
        <w:rPr>
          <w:rFonts w:ascii="Arial" w:eastAsia="Times New Roman" w:hAnsi="Arial" w:cs="Times New Roman"/>
          <w:sz w:val="24"/>
          <w:szCs w:val="24"/>
          <w:lang w:eastAsia="ru-RU"/>
        </w:rPr>
        <w:t>медиатек</w:t>
      </w:r>
      <w:proofErr w:type="spellEnd"/>
      <w:r w:rsidRPr="00FB2CFC">
        <w:rPr>
          <w:rFonts w:ascii="Arial" w:eastAsia="Times New Roman" w:hAnsi="Arial" w:cs="Times New Roman"/>
          <w:sz w:val="24"/>
          <w:szCs w:val="24"/>
          <w:lang w:eastAsia="ru-RU"/>
        </w:rPr>
        <w:t xml:space="preserve"> (интернет-класса) в соответствии с федеральной программой;</w:t>
      </w:r>
    </w:p>
    <w:p w:rsidR="00FB2CFC" w:rsidRPr="00FB2CFC" w:rsidRDefault="00FB2CFC" w:rsidP="00FB2CFC">
      <w:pPr>
        <w:numPr>
          <w:ilvl w:val="0"/>
          <w:numId w:val="1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обновление книжного фонда библиотек, развитие процесса информатизации и компьютеризации библиотечной системы.</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Торговля и общественное питание</w:t>
      </w:r>
    </w:p>
    <w:p w:rsidR="00FB2CFC" w:rsidRPr="00FB2CFC" w:rsidRDefault="00FB2CFC" w:rsidP="00FB2CFC">
      <w:pPr>
        <w:numPr>
          <w:ilvl w:val="0"/>
          <w:numId w:val="18"/>
        </w:numPr>
        <w:tabs>
          <w:tab w:val="left" w:pos="993"/>
        </w:tabs>
        <w:spacing w:after="0" w:line="264"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строительство в с. Подколодновка торгово-бытового центра, включающего магазины непродовольственных товаров, предприятия бытового обслуживания (ремонтные мастерские, парикмахерская);</w:t>
      </w:r>
    </w:p>
    <w:p w:rsidR="00FB2CFC" w:rsidRPr="00FB2CFC" w:rsidRDefault="00FB2CFC" w:rsidP="00FB2CFC">
      <w:pPr>
        <w:numPr>
          <w:ilvl w:val="0"/>
          <w:numId w:val="18"/>
        </w:numPr>
        <w:tabs>
          <w:tab w:val="left" w:pos="993"/>
        </w:tabs>
        <w:spacing w:after="0" w:line="264"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размещение в селах новых предприятий общественного питания (кафе, столовых), магазинов продовольственных товаров;</w:t>
      </w:r>
    </w:p>
    <w:p w:rsidR="00FB2CFC" w:rsidRPr="00FB2CFC" w:rsidRDefault="00FB2CFC" w:rsidP="00FB2CFC">
      <w:pPr>
        <w:numPr>
          <w:ilvl w:val="0"/>
          <w:numId w:val="18"/>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размещение магазина, предприятия общественного питания (кафе, столовой) в составе </w:t>
      </w:r>
      <w:proofErr w:type="spellStart"/>
      <w:r w:rsidRPr="00FB2CFC">
        <w:rPr>
          <w:rFonts w:ascii="Arial" w:eastAsia="Times New Roman" w:hAnsi="Arial" w:cs="Times New Roman"/>
          <w:sz w:val="24"/>
          <w:szCs w:val="24"/>
          <w:lang w:eastAsia="ru-RU"/>
        </w:rPr>
        <w:t>автотуристического</w:t>
      </w:r>
      <w:proofErr w:type="spellEnd"/>
      <w:r w:rsidRPr="00FB2CFC">
        <w:rPr>
          <w:rFonts w:ascii="Arial" w:eastAsia="Times New Roman" w:hAnsi="Arial" w:cs="Times New Roman"/>
          <w:sz w:val="24"/>
          <w:szCs w:val="24"/>
          <w:lang w:eastAsia="ru-RU"/>
        </w:rPr>
        <w:t xml:space="preserve"> сервисного комплекса.</w:t>
      </w:r>
    </w:p>
    <w:p w:rsidR="00FB2CFC" w:rsidRPr="00FB2CFC" w:rsidRDefault="00FB2CFC" w:rsidP="00FB2CFC">
      <w:pPr>
        <w:spacing w:after="0" w:line="240" w:lineRule="auto"/>
        <w:ind w:firstLine="709"/>
        <w:jc w:val="both"/>
        <w:rPr>
          <w:rFonts w:ascii="Arial" w:eastAsia="Times New Roman" w:hAnsi="Arial" w:cs="Times New Roman"/>
          <w:i/>
          <w:sz w:val="24"/>
          <w:szCs w:val="24"/>
          <w:lang w:eastAsia="ru-RU"/>
        </w:rPr>
      </w:pPr>
      <w:r w:rsidRPr="00FB2CFC">
        <w:rPr>
          <w:rFonts w:ascii="Arial" w:eastAsia="Times New Roman" w:hAnsi="Arial" w:cs="Times New Roman"/>
          <w:i/>
          <w:sz w:val="24"/>
          <w:szCs w:val="24"/>
          <w:lang w:eastAsia="ru-RU"/>
        </w:rPr>
        <w:t>Учреждения коммунального и бытового обслуживания</w:t>
      </w:r>
    </w:p>
    <w:p w:rsidR="00FB2CFC" w:rsidRPr="00FB2CFC" w:rsidRDefault="00FB2CFC" w:rsidP="00FB2CFC">
      <w:pPr>
        <w:numPr>
          <w:ilvl w:val="0"/>
          <w:numId w:val="20"/>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строительство комплекса коммунального обслуживания, включающего предприятия по стирке и химчистке белья (в том числе и предприятия самообслуживания);</w:t>
      </w:r>
    </w:p>
    <w:p w:rsidR="00FB2CFC" w:rsidRPr="00FB2CFC" w:rsidRDefault="00FB2CFC" w:rsidP="00FB2CFC">
      <w:pPr>
        <w:numPr>
          <w:ilvl w:val="0"/>
          <w:numId w:val="20"/>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размещение предприятий бытового обслуживания в составе нового торгово-бытового центра в с. Подколодновка, а также в жилой застройке.</w:t>
      </w:r>
    </w:p>
    <w:p w:rsidR="00FB2CFC" w:rsidRPr="00FB2CFC" w:rsidRDefault="00FB2CFC" w:rsidP="00FB2CFC">
      <w:pPr>
        <w:numPr>
          <w:ilvl w:val="0"/>
          <w:numId w:val="20"/>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восстановление бани на 25 помывочных мест в с. Подколодновка;</w:t>
      </w:r>
    </w:p>
    <w:p w:rsidR="00FB2CFC" w:rsidRPr="00FB2CFC" w:rsidRDefault="00FB2CFC" w:rsidP="00FB2CFC">
      <w:pPr>
        <w:numPr>
          <w:ilvl w:val="0"/>
          <w:numId w:val="20"/>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строительство </w:t>
      </w:r>
      <w:proofErr w:type="spellStart"/>
      <w:r w:rsidRPr="00FB2CFC">
        <w:rPr>
          <w:rFonts w:ascii="Arial" w:eastAsia="Times New Roman" w:hAnsi="Arial" w:cs="Times New Roman"/>
          <w:sz w:val="24"/>
          <w:szCs w:val="24"/>
          <w:lang w:eastAsia="ru-RU"/>
        </w:rPr>
        <w:t>автотуристического</w:t>
      </w:r>
      <w:proofErr w:type="spellEnd"/>
      <w:r w:rsidRPr="00FB2CFC">
        <w:rPr>
          <w:rFonts w:ascii="Arial" w:eastAsia="Times New Roman" w:hAnsi="Arial" w:cs="Times New Roman"/>
          <w:sz w:val="24"/>
          <w:szCs w:val="24"/>
          <w:lang w:eastAsia="ru-RU"/>
        </w:rPr>
        <w:t xml:space="preserve"> сервисного центра, включающего мотель на 20 мест, магазин, кафе);</w:t>
      </w:r>
    </w:p>
    <w:p w:rsidR="00FB2CFC" w:rsidRPr="00FB2CFC" w:rsidRDefault="00FB2CFC" w:rsidP="00FB2CFC">
      <w:pPr>
        <w:numPr>
          <w:ilvl w:val="0"/>
          <w:numId w:val="20"/>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расширение существующих кладбищ в с. Журавка (</w:t>
      </w:r>
      <w:smartTag w:uri="urn:schemas-microsoft-com:office:smarttags" w:element="metricconverter">
        <w:smartTagPr>
          <w:attr w:name="ProductID" w:val="1,7 га"/>
        </w:smartTagPr>
        <w:r w:rsidRPr="00FB2CFC">
          <w:rPr>
            <w:rFonts w:ascii="Arial" w:eastAsia="Times New Roman" w:hAnsi="Arial" w:cs="Times New Roman"/>
            <w:sz w:val="24"/>
            <w:szCs w:val="24"/>
            <w:lang w:eastAsia="ru-RU"/>
          </w:rPr>
          <w:t>1,7 га</w:t>
        </w:r>
      </w:smartTag>
      <w:r w:rsidRPr="00FB2CFC">
        <w:rPr>
          <w:rFonts w:ascii="Arial" w:eastAsia="Times New Roman" w:hAnsi="Arial" w:cs="Times New Roman"/>
          <w:sz w:val="24"/>
          <w:szCs w:val="24"/>
          <w:lang w:eastAsia="ru-RU"/>
        </w:rPr>
        <w:t xml:space="preserve">) и с.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xml:space="preserve"> (</w:t>
      </w:r>
      <w:smartTag w:uri="urn:schemas-microsoft-com:office:smarttags" w:element="metricconverter">
        <w:smartTagPr>
          <w:attr w:name="ProductID" w:val="0,3 га"/>
        </w:smartTagPr>
        <w:r w:rsidRPr="00FB2CFC">
          <w:rPr>
            <w:rFonts w:ascii="Arial" w:eastAsia="Times New Roman" w:hAnsi="Arial" w:cs="Times New Roman"/>
            <w:sz w:val="24"/>
            <w:szCs w:val="24"/>
            <w:lang w:eastAsia="ru-RU"/>
          </w:rPr>
          <w:t>0,3 га</w:t>
        </w:r>
      </w:smartTag>
      <w:r w:rsidRPr="00FB2CFC">
        <w:rPr>
          <w:rFonts w:ascii="Arial" w:eastAsia="Times New Roman" w:hAnsi="Arial" w:cs="Times New Roman"/>
          <w:sz w:val="24"/>
          <w:szCs w:val="24"/>
          <w:lang w:eastAsia="ru-RU"/>
        </w:rPr>
        <w:t>), а также строительство нового кладбища в с. Подколодновка (</w:t>
      </w:r>
      <w:smartTag w:uri="urn:schemas-microsoft-com:office:smarttags" w:element="metricconverter">
        <w:smartTagPr>
          <w:attr w:name="ProductID" w:val="1,3 га"/>
        </w:smartTagPr>
        <w:r w:rsidRPr="00FB2CFC">
          <w:rPr>
            <w:rFonts w:ascii="Arial" w:eastAsia="Times New Roman" w:hAnsi="Arial" w:cs="Times New Roman"/>
            <w:sz w:val="24"/>
            <w:szCs w:val="24"/>
            <w:lang w:eastAsia="ru-RU"/>
          </w:rPr>
          <w:t>1,3 га</w:t>
        </w:r>
      </w:smartTag>
      <w:r w:rsidRPr="00FB2CFC">
        <w:rPr>
          <w:rFonts w:ascii="Arial" w:eastAsia="Times New Roman" w:hAnsi="Arial" w:cs="Times New Roman"/>
          <w:sz w:val="24"/>
          <w:szCs w:val="24"/>
          <w:lang w:eastAsia="ru-RU"/>
        </w:rPr>
        <w:t>). При новом кладбище в с. Подколодновка предусматривается строительство часовни.</w:t>
      </w:r>
    </w:p>
    <w:p w:rsidR="00FB2CFC" w:rsidRPr="00FB2CFC" w:rsidRDefault="00FB2CFC" w:rsidP="00FB2CFC">
      <w:pPr>
        <w:tabs>
          <w:tab w:val="left" w:pos="6015"/>
        </w:tabs>
        <w:spacing w:after="0" w:line="264" w:lineRule="auto"/>
        <w:ind w:firstLine="709"/>
        <w:jc w:val="both"/>
        <w:rPr>
          <w:rFonts w:ascii="Arial" w:eastAsia="Times New Roman" w:hAnsi="Arial" w:cs="Times New Roman"/>
          <w:sz w:val="24"/>
          <w:szCs w:val="24"/>
          <w:lang w:eastAsia="ru-RU"/>
        </w:rPr>
      </w:pPr>
    </w:p>
    <w:p w:rsidR="00FB2CFC" w:rsidRPr="00FB2CFC" w:rsidRDefault="00FB2CFC" w:rsidP="00FB2CFC">
      <w:pPr>
        <w:spacing w:before="120" w:after="120" w:line="240" w:lineRule="auto"/>
        <w:ind w:firstLine="709"/>
        <w:jc w:val="both"/>
        <w:rPr>
          <w:rFonts w:ascii="Arial" w:eastAsia="Times New Roman" w:hAnsi="Arial" w:cs="Times New Roman"/>
          <w:b/>
          <w:sz w:val="24"/>
          <w:szCs w:val="24"/>
          <w:lang w:eastAsia="ru-RU"/>
        </w:rPr>
      </w:pPr>
      <w:bookmarkStart w:id="9" w:name="_Toc254266587"/>
      <w:r w:rsidRPr="00FB2CFC">
        <w:rPr>
          <w:rFonts w:ascii="Arial" w:eastAsia="Times New Roman" w:hAnsi="Arial" w:cs="Times New Roman"/>
          <w:b/>
          <w:sz w:val="24"/>
          <w:szCs w:val="24"/>
          <w:lang w:eastAsia="ru-RU"/>
        </w:rPr>
        <w:t xml:space="preserve">4.7. Территории необходимые для размещения нового </w:t>
      </w:r>
      <w:proofErr w:type="gramStart"/>
      <w:r w:rsidRPr="00FB2CFC">
        <w:rPr>
          <w:rFonts w:ascii="Arial" w:eastAsia="Times New Roman" w:hAnsi="Arial" w:cs="Times New Roman"/>
          <w:b/>
          <w:sz w:val="24"/>
          <w:szCs w:val="24"/>
          <w:lang w:eastAsia="ru-RU"/>
        </w:rPr>
        <w:t>жилищного  строительства</w:t>
      </w:r>
      <w:proofErr w:type="gramEnd"/>
      <w:r w:rsidRPr="00FB2CFC">
        <w:rPr>
          <w:rFonts w:ascii="Arial" w:eastAsia="Times New Roman" w:hAnsi="Arial" w:cs="Times New Roman"/>
          <w:b/>
          <w:sz w:val="24"/>
          <w:szCs w:val="24"/>
          <w:lang w:eastAsia="ru-RU"/>
        </w:rPr>
        <w:t xml:space="preserve"> и объектов социального и культурно-бытового обслуживания</w:t>
      </w:r>
      <w:bookmarkEnd w:id="9"/>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Потребности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в территориях для размещения нового жилищного строительства составят 75га.</w:t>
      </w:r>
    </w:p>
    <w:p w:rsidR="00FB2CFC" w:rsidRPr="00FB2CFC" w:rsidRDefault="00FB2CFC" w:rsidP="00FB2CFC">
      <w:pPr>
        <w:spacing w:after="0" w:line="264"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Для объектов социального и культурно-бытового обслуживания – 13га.</w:t>
      </w: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10" w:name="_Toc254349427"/>
      <w:r w:rsidRPr="00FB2CFC">
        <w:rPr>
          <w:rFonts w:ascii="Arial" w:eastAsia="Times New Roman" w:hAnsi="Arial" w:cs="Times New Roman"/>
          <w:b/>
          <w:sz w:val="24"/>
          <w:szCs w:val="24"/>
          <w:lang w:eastAsia="ru-RU"/>
        </w:rPr>
        <w:t xml:space="preserve">4.8. Территориально-пространственная модель </w:t>
      </w:r>
      <w:bookmarkEnd w:id="10"/>
      <w:r w:rsidRPr="00FB2CFC">
        <w:rPr>
          <w:rFonts w:ascii="Arial" w:eastAsia="Times New Roman" w:hAnsi="Arial" w:cs="Times New Roman"/>
          <w:b/>
          <w:sz w:val="24"/>
          <w:szCs w:val="24"/>
          <w:lang w:eastAsia="ru-RU"/>
        </w:rPr>
        <w:t>поселения</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Проектная территориально-пространственная модель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строится как централизованная система, где ядром является населенный пункт – село Подколодновка, фокусирующее на себе основные производственные и культурно-бытовые функциональные связи.</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Особое место в проектной территориально-пространственной модели поселения занимает строительство федеральной автодороги Луганск – Саратов с устройством капитального моста через реку Дон, организация внутренних функциональных связей и создание благоустроенных выходов к зонам отдыха на </w:t>
      </w:r>
      <w:proofErr w:type="gramStart"/>
      <w:r w:rsidRPr="00FB2CFC">
        <w:rPr>
          <w:rFonts w:ascii="Arial" w:eastAsia="Times New Roman" w:hAnsi="Arial" w:cs="Times New Roman"/>
          <w:sz w:val="24"/>
          <w:szCs w:val="24"/>
          <w:lang w:eastAsia="ru-RU"/>
        </w:rPr>
        <w:t>берегах  реки</w:t>
      </w:r>
      <w:proofErr w:type="gramEnd"/>
      <w:r w:rsidRPr="00FB2CFC">
        <w:rPr>
          <w:rFonts w:ascii="Arial" w:eastAsia="Times New Roman" w:hAnsi="Arial" w:cs="Times New Roman"/>
          <w:sz w:val="24"/>
          <w:szCs w:val="24"/>
          <w:lang w:eastAsia="ru-RU"/>
        </w:rPr>
        <w:t xml:space="preserve"> Дон.</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Функциональные связи со смежными поселениями предполагается осуществлять по существующим и проектируемым автодорогам:</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Подколодновка – Нижний мамон;</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Приречное – Бычок;</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Подколодновка – </w:t>
      </w:r>
      <w:proofErr w:type="spellStart"/>
      <w:r w:rsidRPr="00FB2CFC">
        <w:rPr>
          <w:rFonts w:ascii="Arial" w:eastAsia="Times New Roman" w:hAnsi="Arial" w:cs="Times New Roman"/>
          <w:sz w:val="24"/>
          <w:szCs w:val="24"/>
          <w:lang w:eastAsia="ru-RU"/>
        </w:rPr>
        <w:t>Красногоровка</w:t>
      </w:r>
      <w:proofErr w:type="spellEnd"/>
      <w:r w:rsidRPr="00FB2CFC">
        <w:rPr>
          <w:rFonts w:ascii="Arial" w:eastAsia="Times New Roman" w:hAnsi="Arial" w:cs="Times New Roman"/>
          <w:sz w:val="24"/>
          <w:szCs w:val="24"/>
          <w:lang w:eastAsia="ru-RU"/>
        </w:rPr>
        <w:t xml:space="preserve"> </w:t>
      </w:r>
      <w:proofErr w:type="gramStart"/>
      <w:r w:rsidRPr="00FB2CFC">
        <w:rPr>
          <w:rFonts w:ascii="Arial" w:eastAsia="Times New Roman" w:hAnsi="Arial" w:cs="Times New Roman"/>
          <w:sz w:val="24"/>
          <w:szCs w:val="24"/>
          <w:lang w:eastAsia="ru-RU"/>
        </w:rPr>
        <w:t>( с</w:t>
      </w:r>
      <w:proofErr w:type="gramEnd"/>
      <w:r w:rsidRPr="00FB2CFC">
        <w:rPr>
          <w:rFonts w:ascii="Arial" w:eastAsia="Times New Roman" w:hAnsi="Arial" w:cs="Times New Roman"/>
          <w:sz w:val="24"/>
          <w:szCs w:val="24"/>
          <w:lang w:eastAsia="ru-RU"/>
        </w:rPr>
        <w:t xml:space="preserve"> устройством моста через реку Дон);</w:t>
      </w:r>
    </w:p>
    <w:p w:rsidR="00FB2CFC" w:rsidRPr="00FB2CFC" w:rsidRDefault="00FB2CFC" w:rsidP="00FB2CFC">
      <w:pPr>
        <w:spacing w:after="0" w:line="240" w:lineRule="auto"/>
        <w:ind w:firstLine="708"/>
        <w:jc w:val="both"/>
        <w:rPr>
          <w:rFonts w:ascii="Arial" w:eastAsia="Times New Roman" w:hAnsi="Arial" w:cs="Times New Roman"/>
          <w:sz w:val="24"/>
          <w:szCs w:val="24"/>
        </w:rPr>
      </w:pPr>
      <w:r w:rsidRPr="00FB2CFC">
        <w:rPr>
          <w:rFonts w:ascii="Arial" w:eastAsia="Times New Roman" w:hAnsi="Arial" w:cs="Times New Roman"/>
          <w:sz w:val="24"/>
          <w:szCs w:val="24"/>
          <w:lang w:eastAsia="ru-RU"/>
        </w:rPr>
        <w:lastRenderedPageBreak/>
        <w:t>- Автодорога на А 144 (с устройством капитального моста через реку Дон);</w:t>
      </w:r>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bookmarkStart w:id="11" w:name="_Toc254349428"/>
    </w:p>
    <w:p w:rsidR="00FB2CFC" w:rsidRPr="00FB2CFC" w:rsidRDefault="00FB2CFC" w:rsidP="00FB2CFC">
      <w:pPr>
        <w:spacing w:before="120" w:after="120" w:line="240" w:lineRule="auto"/>
        <w:ind w:firstLine="709"/>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 xml:space="preserve">4.9. </w:t>
      </w:r>
      <w:bookmarkStart w:id="12" w:name="_Toc254338955"/>
      <w:r w:rsidRPr="00FB2CFC">
        <w:rPr>
          <w:rFonts w:ascii="Arial" w:eastAsia="Times New Roman" w:hAnsi="Arial" w:cs="Times New Roman"/>
          <w:b/>
          <w:sz w:val="24"/>
          <w:szCs w:val="24"/>
          <w:lang w:eastAsia="ru-RU"/>
        </w:rPr>
        <w:t>Функциональное зонирование и архитектурно-планировочная структура территории сельского поселения</w:t>
      </w:r>
      <w:bookmarkEnd w:id="12"/>
    </w:p>
    <w:p w:rsidR="00FB2CFC" w:rsidRPr="00FB2CFC" w:rsidRDefault="00FB2CFC" w:rsidP="00FB2CFC">
      <w:pPr>
        <w:spacing w:before="120" w:after="120" w:line="240" w:lineRule="auto"/>
        <w:ind w:firstLine="709"/>
        <w:jc w:val="center"/>
        <w:rPr>
          <w:rFonts w:ascii="Arial" w:eastAsia="Times New Roman" w:hAnsi="Arial" w:cs="Times New Roman"/>
          <w:b/>
          <w:i/>
          <w:sz w:val="24"/>
          <w:szCs w:val="24"/>
          <w:lang w:eastAsia="ru-RU"/>
        </w:rPr>
      </w:pPr>
      <w:r w:rsidRPr="00FB2CFC">
        <w:rPr>
          <w:rFonts w:ascii="Arial" w:eastAsia="Times New Roman" w:hAnsi="Arial" w:cs="Times New Roman"/>
          <w:b/>
          <w:i/>
          <w:sz w:val="24"/>
          <w:szCs w:val="24"/>
          <w:lang w:eastAsia="ru-RU"/>
        </w:rPr>
        <w:t>Архитектурно-планировочная структура</w:t>
      </w:r>
      <w:bookmarkEnd w:id="11"/>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Принятая проектом архитектурно-планировочная структура поселения строится с учетом природных особенностей территории, направлений основных функциональных и транспортных связей, и предполагает эволюционное развитие сложившейся структуры и системы землепользования.</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основу развития архитектурно-планировочной структуры населенных пунктов положено усиление значимости общественных центров, обособление производственных зон и формирование дополнительных территорий для полноценного отдыха сельчан и гостей поселения.</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Кроме того, в развитие главной планировочной оси поселения, проходящей с севера на юг через все населенные пункты, предлагается создание активных поперечных связей с рекреационными зонами естественных природных ландшафтов.</w:t>
      </w:r>
    </w:p>
    <w:p w:rsidR="00FB2CFC" w:rsidRPr="00FB2CFC" w:rsidRDefault="00FB2CFC" w:rsidP="00FB2CFC">
      <w:pPr>
        <w:spacing w:before="120" w:after="120" w:line="240" w:lineRule="auto"/>
        <w:ind w:firstLine="709"/>
        <w:jc w:val="center"/>
        <w:rPr>
          <w:rFonts w:ascii="Arial" w:eastAsia="Times New Roman" w:hAnsi="Arial" w:cs="Times New Roman"/>
          <w:b/>
          <w:i/>
          <w:sz w:val="24"/>
          <w:szCs w:val="24"/>
          <w:lang w:eastAsia="ru-RU"/>
        </w:rPr>
      </w:pPr>
      <w:bookmarkStart w:id="13" w:name="_Toc254349429"/>
      <w:r w:rsidRPr="00FB2CFC">
        <w:rPr>
          <w:rFonts w:ascii="Arial" w:eastAsia="Times New Roman" w:hAnsi="Arial" w:cs="Times New Roman"/>
          <w:b/>
          <w:i/>
          <w:sz w:val="24"/>
          <w:szCs w:val="24"/>
          <w:lang w:eastAsia="ru-RU"/>
        </w:rPr>
        <w:t>Функциональное зонирование</w:t>
      </w:r>
      <w:bookmarkEnd w:id="13"/>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Проектное функциональное зонирование учитывает сложившееся, в основном, использование территории как сельскохозяйственной, а также дает предложения по развитию всех функциональных зон с целью обеспечения комфортных условий проживания населения, экономического прогресса, безопасного использования объектов и улучшения экологической ситуации.</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На территории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выделены следующие функциональные зоны:</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жилой застройки;</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общественно-деловой застройки;</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производственные зоны;</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сельскохозяйственного использования;</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объектов транспортной инфраструктуры;</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объектов инженерной инфраструктуры;</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рекреационные зоны;</w:t>
      </w:r>
    </w:p>
    <w:p w:rsidR="00FB2CFC" w:rsidRPr="00FB2CFC" w:rsidRDefault="00FB2CFC" w:rsidP="00FB2CFC">
      <w:pPr>
        <w:numPr>
          <w:ilvl w:val="0"/>
          <w:numId w:val="22"/>
        </w:numPr>
        <w:tabs>
          <w:tab w:val="left" w:pos="993"/>
        </w:tabs>
        <w:spacing w:after="0" w:line="264" w:lineRule="auto"/>
        <w:ind w:left="0"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зоны специального назначения;</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Зоны жилой застройки</w:t>
      </w:r>
      <w:r w:rsidRPr="00FB2CFC">
        <w:rPr>
          <w:rFonts w:ascii="Arial" w:eastAsia="Times New Roman" w:hAnsi="Arial" w:cs="Times New Roman"/>
          <w:sz w:val="24"/>
          <w:szCs w:val="24"/>
          <w:lang w:eastAsia="ru-RU"/>
        </w:rPr>
        <w:t xml:space="preserve"> формируются из </w:t>
      </w:r>
      <w:proofErr w:type="gramStart"/>
      <w:r w:rsidRPr="00FB2CFC">
        <w:rPr>
          <w:rFonts w:ascii="Arial" w:eastAsia="Times New Roman" w:hAnsi="Arial" w:cs="Times New Roman"/>
          <w:sz w:val="24"/>
          <w:szCs w:val="24"/>
          <w:lang w:eastAsia="ru-RU"/>
        </w:rPr>
        <w:t>индивидуальной  жилой</w:t>
      </w:r>
      <w:proofErr w:type="gramEnd"/>
      <w:r w:rsidRPr="00FB2CFC">
        <w:rPr>
          <w:rFonts w:ascii="Arial" w:eastAsia="Times New Roman" w:hAnsi="Arial" w:cs="Times New Roman"/>
          <w:sz w:val="24"/>
          <w:szCs w:val="24"/>
          <w:lang w:eastAsia="ru-RU"/>
        </w:rPr>
        <w:t xml:space="preserve"> застройки уже существующей и предлагаемой к размещению на территориях расположенных:</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в </w:t>
      </w:r>
      <w:proofErr w:type="spellStart"/>
      <w:r w:rsidRPr="00FB2CFC">
        <w:rPr>
          <w:rFonts w:ascii="Arial" w:eastAsia="Times New Roman" w:hAnsi="Arial" w:cs="Times New Roman"/>
          <w:sz w:val="24"/>
          <w:szCs w:val="24"/>
          <w:lang w:eastAsia="ru-RU"/>
        </w:rPr>
        <w:t>с.Журавка</w:t>
      </w:r>
      <w:proofErr w:type="spellEnd"/>
      <w:r w:rsidRPr="00FB2CFC">
        <w:rPr>
          <w:rFonts w:ascii="Arial" w:eastAsia="Times New Roman" w:hAnsi="Arial" w:cs="Times New Roman"/>
          <w:sz w:val="24"/>
          <w:szCs w:val="24"/>
          <w:lang w:eastAsia="ru-RU"/>
        </w:rPr>
        <w:t xml:space="preserve">, </w:t>
      </w:r>
      <w:proofErr w:type="spellStart"/>
      <w:r w:rsidRPr="00FB2CFC">
        <w:rPr>
          <w:rFonts w:ascii="Arial" w:eastAsia="Times New Roman" w:hAnsi="Arial" w:cs="Times New Roman"/>
          <w:sz w:val="24"/>
          <w:szCs w:val="24"/>
          <w:lang w:eastAsia="ru-RU"/>
        </w:rPr>
        <w:t>дисперсно</w:t>
      </w:r>
      <w:proofErr w:type="spellEnd"/>
      <w:r w:rsidRPr="00FB2CFC">
        <w:rPr>
          <w:rFonts w:ascii="Arial" w:eastAsia="Times New Roman" w:hAnsi="Arial" w:cs="Times New Roman"/>
          <w:sz w:val="24"/>
          <w:szCs w:val="24"/>
          <w:lang w:eastAsia="ru-RU"/>
        </w:rPr>
        <w:t>, на свободных участках в границах существующей жилой застройки;</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в с. Подколодновка, компактными группами на окраинах села, максимально приближенными к объектам общественно-делового назначения;</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в с.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на северо-западной окраине села;</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u w:val="single"/>
          <w:lang w:eastAsia="ru-RU"/>
        </w:rPr>
        <w:t>Зоны общественно-деловой застройки</w:t>
      </w:r>
      <w:r w:rsidRPr="00FB2CFC">
        <w:rPr>
          <w:rFonts w:ascii="Arial" w:eastAsia="Times New Roman" w:hAnsi="Arial" w:cs="Times New Roman"/>
          <w:spacing w:val="-2"/>
          <w:sz w:val="24"/>
          <w:szCs w:val="24"/>
          <w:lang w:eastAsia="ru-RU"/>
        </w:rPr>
        <w:t xml:space="preserve"> размещаются вдоль главных планировочных осей населенных пунктов и формируются с учетом существующих памятников истории и культуры:</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в с. Журавка, на пересечении ул. Ленина и ул. Школьная;</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в </w:t>
      </w:r>
      <w:proofErr w:type="spellStart"/>
      <w:proofErr w:type="gramStart"/>
      <w:r w:rsidRPr="00FB2CFC">
        <w:rPr>
          <w:rFonts w:ascii="Arial" w:eastAsia="Times New Roman" w:hAnsi="Arial" w:cs="Times New Roman"/>
          <w:spacing w:val="-2"/>
          <w:sz w:val="24"/>
          <w:szCs w:val="24"/>
          <w:lang w:eastAsia="ru-RU"/>
        </w:rPr>
        <w:t>с.Подколодновка</w:t>
      </w:r>
      <w:proofErr w:type="spellEnd"/>
      <w:r w:rsidRPr="00FB2CFC">
        <w:rPr>
          <w:rFonts w:ascii="Arial" w:eastAsia="Times New Roman" w:hAnsi="Arial" w:cs="Times New Roman"/>
          <w:spacing w:val="-2"/>
          <w:sz w:val="24"/>
          <w:szCs w:val="24"/>
          <w:lang w:eastAsia="ru-RU"/>
        </w:rPr>
        <w:t xml:space="preserve"> ,</w:t>
      </w:r>
      <w:proofErr w:type="gramEnd"/>
      <w:r w:rsidRPr="00FB2CFC">
        <w:rPr>
          <w:rFonts w:ascii="Arial" w:eastAsia="Times New Roman" w:hAnsi="Arial" w:cs="Times New Roman"/>
          <w:spacing w:val="-2"/>
          <w:sz w:val="24"/>
          <w:szCs w:val="24"/>
          <w:lang w:eastAsia="ru-RU"/>
        </w:rPr>
        <w:t xml:space="preserve"> кольцо из улиц Мира, Добровольского, Шевченко и Молодежная с активными выходами-лучами на </w:t>
      </w:r>
      <w:proofErr w:type="spellStart"/>
      <w:r w:rsidRPr="00FB2CFC">
        <w:rPr>
          <w:rFonts w:ascii="Arial" w:eastAsia="Times New Roman" w:hAnsi="Arial" w:cs="Times New Roman"/>
          <w:spacing w:val="-2"/>
          <w:sz w:val="24"/>
          <w:szCs w:val="24"/>
          <w:lang w:eastAsia="ru-RU"/>
        </w:rPr>
        <w:t>ул.Садовая</w:t>
      </w:r>
      <w:proofErr w:type="spellEnd"/>
      <w:r w:rsidRPr="00FB2CFC">
        <w:rPr>
          <w:rFonts w:ascii="Arial" w:eastAsia="Times New Roman" w:hAnsi="Arial" w:cs="Times New Roman"/>
          <w:spacing w:val="-2"/>
          <w:sz w:val="24"/>
          <w:szCs w:val="24"/>
          <w:lang w:eastAsia="ru-RU"/>
        </w:rPr>
        <w:t>;</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в с. </w:t>
      </w:r>
      <w:proofErr w:type="spellStart"/>
      <w:r w:rsidRPr="00FB2CFC">
        <w:rPr>
          <w:rFonts w:ascii="Arial" w:eastAsia="Times New Roman" w:hAnsi="Arial" w:cs="Times New Roman"/>
          <w:spacing w:val="-2"/>
          <w:sz w:val="24"/>
          <w:szCs w:val="24"/>
          <w:lang w:eastAsia="ru-RU"/>
        </w:rPr>
        <w:t>Старотолучеево</w:t>
      </w:r>
      <w:proofErr w:type="spellEnd"/>
      <w:r w:rsidRPr="00FB2CFC">
        <w:rPr>
          <w:rFonts w:ascii="Arial" w:eastAsia="Times New Roman" w:hAnsi="Arial" w:cs="Times New Roman"/>
          <w:spacing w:val="-2"/>
          <w:sz w:val="24"/>
          <w:szCs w:val="24"/>
          <w:lang w:eastAsia="ru-RU"/>
        </w:rPr>
        <w:t xml:space="preserve">, на пересечении </w:t>
      </w:r>
      <w:proofErr w:type="spellStart"/>
      <w:r w:rsidRPr="00FB2CFC">
        <w:rPr>
          <w:rFonts w:ascii="Arial" w:eastAsia="Times New Roman" w:hAnsi="Arial" w:cs="Times New Roman"/>
          <w:spacing w:val="-2"/>
          <w:sz w:val="24"/>
          <w:szCs w:val="24"/>
          <w:lang w:eastAsia="ru-RU"/>
        </w:rPr>
        <w:t>ул.Молодежная</w:t>
      </w:r>
      <w:proofErr w:type="spellEnd"/>
      <w:r w:rsidRPr="00FB2CFC">
        <w:rPr>
          <w:rFonts w:ascii="Arial" w:eastAsia="Times New Roman" w:hAnsi="Arial" w:cs="Times New Roman"/>
          <w:spacing w:val="-2"/>
          <w:sz w:val="24"/>
          <w:szCs w:val="24"/>
          <w:lang w:eastAsia="ru-RU"/>
        </w:rPr>
        <w:t xml:space="preserve"> и </w:t>
      </w:r>
      <w:proofErr w:type="spellStart"/>
      <w:r w:rsidRPr="00FB2CFC">
        <w:rPr>
          <w:rFonts w:ascii="Arial" w:eastAsia="Times New Roman" w:hAnsi="Arial" w:cs="Times New Roman"/>
          <w:spacing w:val="-2"/>
          <w:sz w:val="24"/>
          <w:szCs w:val="24"/>
          <w:lang w:eastAsia="ru-RU"/>
        </w:rPr>
        <w:t>пер.Озерный</w:t>
      </w:r>
      <w:proofErr w:type="spellEnd"/>
      <w:r w:rsidRPr="00FB2CFC">
        <w:rPr>
          <w:rFonts w:ascii="Arial" w:eastAsia="Times New Roman" w:hAnsi="Arial" w:cs="Times New Roman"/>
          <w:spacing w:val="-2"/>
          <w:sz w:val="24"/>
          <w:szCs w:val="24"/>
          <w:lang w:eastAsia="ru-RU"/>
        </w:rPr>
        <w:t>;</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lastRenderedPageBreak/>
        <w:t>На территории поселения предлагаются к размещению четыре специализированных объекта общественного назначения:</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 физкультурно-оздоровительный комплекс со стадионом (с. Подколодновка);</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w:t>
      </w:r>
      <w:proofErr w:type="spellStart"/>
      <w:r w:rsidRPr="00FB2CFC">
        <w:rPr>
          <w:rFonts w:ascii="Arial" w:eastAsia="Times New Roman" w:hAnsi="Arial" w:cs="Times New Roman"/>
          <w:spacing w:val="-2"/>
          <w:sz w:val="24"/>
          <w:szCs w:val="24"/>
          <w:lang w:eastAsia="ru-RU"/>
        </w:rPr>
        <w:t>автотуристический</w:t>
      </w:r>
      <w:proofErr w:type="spellEnd"/>
      <w:r w:rsidRPr="00FB2CFC">
        <w:rPr>
          <w:rFonts w:ascii="Arial" w:eastAsia="Times New Roman" w:hAnsi="Arial" w:cs="Times New Roman"/>
          <w:spacing w:val="-2"/>
          <w:sz w:val="24"/>
          <w:szCs w:val="24"/>
          <w:lang w:eastAsia="ru-RU"/>
        </w:rPr>
        <w:t xml:space="preserve"> сервисный комплекс на федеральной автодороге, </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связанный общей планировочной структурой с СТО и АЗС </w:t>
      </w:r>
      <w:proofErr w:type="spellStart"/>
      <w:r w:rsidRPr="00FB2CFC">
        <w:rPr>
          <w:rFonts w:ascii="Arial" w:eastAsia="Times New Roman" w:hAnsi="Arial" w:cs="Times New Roman"/>
          <w:spacing w:val="-2"/>
          <w:sz w:val="24"/>
          <w:szCs w:val="24"/>
          <w:lang w:eastAsia="ru-RU"/>
        </w:rPr>
        <w:t>с.Подколодновка</w:t>
      </w:r>
      <w:proofErr w:type="spellEnd"/>
      <w:r w:rsidRPr="00FB2CFC">
        <w:rPr>
          <w:rFonts w:ascii="Arial" w:eastAsia="Times New Roman" w:hAnsi="Arial" w:cs="Times New Roman"/>
          <w:spacing w:val="-2"/>
          <w:sz w:val="24"/>
          <w:szCs w:val="24"/>
          <w:lang w:eastAsia="ru-RU"/>
        </w:rPr>
        <w:t>;</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база отдыха вдоль существующего транспортного выхода на понтонную</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xml:space="preserve">   переправу через реку Дон;</w:t>
      </w:r>
    </w:p>
    <w:p w:rsidR="00FB2CFC" w:rsidRPr="00FB2CFC" w:rsidRDefault="00FB2CFC" w:rsidP="00FB2CFC">
      <w:pPr>
        <w:spacing w:after="0" w:line="240" w:lineRule="auto"/>
        <w:ind w:firstLine="708"/>
        <w:jc w:val="both"/>
        <w:rPr>
          <w:rFonts w:ascii="Arial" w:eastAsia="Times New Roman" w:hAnsi="Arial" w:cs="Times New Roman"/>
          <w:spacing w:val="-2"/>
          <w:sz w:val="24"/>
          <w:szCs w:val="24"/>
          <w:lang w:eastAsia="ru-RU"/>
        </w:rPr>
      </w:pPr>
      <w:r w:rsidRPr="00FB2CFC">
        <w:rPr>
          <w:rFonts w:ascii="Arial" w:eastAsia="Times New Roman" w:hAnsi="Arial" w:cs="Times New Roman"/>
          <w:spacing w:val="-2"/>
          <w:sz w:val="24"/>
          <w:szCs w:val="24"/>
          <w:lang w:eastAsia="ru-RU"/>
        </w:rPr>
        <w:t>-  культовое сооружение в районе нового кладбища (с. Подколодновка).</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Производственные зоны</w:t>
      </w:r>
      <w:r w:rsidRPr="00FB2CFC">
        <w:rPr>
          <w:rFonts w:ascii="Arial" w:eastAsia="Times New Roman" w:hAnsi="Arial" w:cs="Times New Roman"/>
          <w:sz w:val="24"/>
          <w:szCs w:val="24"/>
          <w:lang w:eastAsia="ru-RU"/>
        </w:rPr>
        <w:t xml:space="preserve"> размещаются с соблюдением необходимых санитарных разрывов от жилой застройки, и в основном, компактно сосредоточены на </w:t>
      </w:r>
      <w:proofErr w:type="gramStart"/>
      <w:r w:rsidRPr="00FB2CFC">
        <w:rPr>
          <w:rFonts w:ascii="Arial" w:eastAsia="Times New Roman" w:hAnsi="Arial" w:cs="Times New Roman"/>
          <w:sz w:val="24"/>
          <w:szCs w:val="24"/>
          <w:lang w:eastAsia="ru-RU"/>
        </w:rPr>
        <w:t>окраинах  населенных</w:t>
      </w:r>
      <w:proofErr w:type="gramEnd"/>
      <w:r w:rsidRPr="00FB2CFC">
        <w:rPr>
          <w:rFonts w:ascii="Arial" w:eastAsia="Times New Roman" w:hAnsi="Arial" w:cs="Times New Roman"/>
          <w:sz w:val="24"/>
          <w:szCs w:val="24"/>
          <w:lang w:eastAsia="ru-RU"/>
        </w:rPr>
        <w:t xml:space="preserve"> пунктов. В их состав входят зернохранилища, заготовительно-складские базы, молочные фермы, свинофермы, фермы </w:t>
      </w:r>
      <w:proofErr w:type="gramStart"/>
      <w:r w:rsidRPr="00FB2CFC">
        <w:rPr>
          <w:rFonts w:ascii="Arial" w:eastAsia="Times New Roman" w:hAnsi="Arial" w:cs="Times New Roman"/>
          <w:sz w:val="24"/>
          <w:szCs w:val="24"/>
          <w:lang w:eastAsia="ru-RU"/>
        </w:rPr>
        <w:t>крупно-рогатого</w:t>
      </w:r>
      <w:proofErr w:type="gramEnd"/>
      <w:r w:rsidRPr="00FB2CFC">
        <w:rPr>
          <w:rFonts w:ascii="Arial" w:eastAsia="Times New Roman" w:hAnsi="Arial" w:cs="Times New Roman"/>
          <w:sz w:val="24"/>
          <w:szCs w:val="24"/>
          <w:lang w:eastAsia="ru-RU"/>
        </w:rPr>
        <w:t xml:space="preserve"> скота, </w:t>
      </w:r>
      <w:proofErr w:type="spellStart"/>
      <w:r w:rsidRPr="00FB2CFC">
        <w:rPr>
          <w:rFonts w:ascii="Arial" w:eastAsia="Times New Roman" w:hAnsi="Arial" w:cs="Times New Roman"/>
          <w:sz w:val="24"/>
          <w:szCs w:val="24"/>
          <w:lang w:eastAsia="ru-RU"/>
        </w:rPr>
        <w:t>минипредприятия</w:t>
      </w:r>
      <w:proofErr w:type="spellEnd"/>
      <w:r w:rsidRPr="00FB2CFC">
        <w:rPr>
          <w:rFonts w:ascii="Arial" w:eastAsia="Times New Roman" w:hAnsi="Arial" w:cs="Times New Roman"/>
          <w:sz w:val="24"/>
          <w:szCs w:val="24"/>
          <w:lang w:eastAsia="ru-RU"/>
        </w:rPr>
        <w:t xml:space="preserve"> по переработке сельскохозяйственной продукции, а также мастерские по обслуживанию сельхозтехники, и другие вспомогательные объекты.</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Зоны сельскохозяйственного использования</w:t>
      </w:r>
      <w:r w:rsidRPr="00FB2CFC">
        <w:rPr>
          <w:rFonts w:ascii="Arial" w:eastAsia="Times New Roman" w:hAnsi="Arial" w:cs="Times New Roman"/>
          <w:sz w:val="24"/>
          <w:szCs w:val="24"/>
          <w:lang w:eastAsia="ru-RU"/>
        </w:rPr>
        <w:t xml:space="preserve"> представлены пашнями, садами, огородами, лугами и выпасами, и занимают основные площади в пределах рассматриваемой территории. </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Зоны объектов транспортной инфраструктуры</w:t>
      </w:r>
      <w:r w:rsidRPr="00FB2CFC">
        <w:rPr>
          <w:rFonts w:ascii="Arial" w:eastAsia="Times New Roman" w:hAnsi="Arial" w:cs="Times New Roman"/>
          <w:sz w:val="24"/>
          <w:szCs w:val="24"/>
          <w:lang w:eastAsia="ru-RU"/>
        </w:rPr>
        <w:t xml:space="preserve"> включают в себя линейные объекты (автодороги), объекты автосервиса, мосты через реку Дон, а также улицы и дороги населенных пунктов.</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Зоны объектов инженерной инфраструктуры</w:t>
      </w:r>
      <w:r w:rsidRPr="00FB2CFC">
        <w:rPr>
          <w:rFonts w:ascii="Arial" w:eastAsia="Times New Roman" w:hAnsi="Arial" w:cs="Times New Roman"/>
          <w:sz w:val="24"/>
          <w:szCs w:val="24"/>
          <w:lang w:eastAsia="ru-RU"/>
        </w:rPr>
        <w:t xml:space="preserve"> включают в себя линейные объекты в границах охранных зон сетей электро-, газо- и водоснабжения, а также территории соответствующих объектов и сооружений.</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u w:val="single"/>
          <w:lang w:eastAsia="ru-RU"/>
        </w:rPr>
        <w:t>Зоны рекреационного назначения</w:t>
      </w:r>
      <w:r w:rsidRPr="00FB2CFC">
        <w:rPr>
          <w:rFonts w:ascii="Arial" w:eastAsia="Times New Roman" w:hAnsi="Arial" w:cs="Times New Roman"/>
          <w:sz w:val="24"/>
          <w:szCs w:val="24"/>
          <w:lang w:eastAsia="ru-RU"/>
        </w:rPr>
        <w:t xml:space="preserve"> представлены системой зеленых насаждений общего пользования, формирующиеся на свободных территориях вблизи общественных центров и на основе естественных природных ландшафтов в границах населенного пункта и поймы реки Дон.</w:t>
      </w:r>
    </w:p>
    <w:p w:rsidR="00FB2CFC" w:rsidRPr="00FB2CFC" w:rsidRDefault="00FB2CFC" w:rsidP="00FB2CFC">
      <w:pPr>
        <w:spacing w:after="0" w:line="240" w:lineRule="auto"/>
        <w:ind w:firstLine="708"/>
        <w:jc w:val="both"/>
        <w:rPr>
          <w:rFonts w:ascii="Arial" w:eastAsia="Times New Roman" w:hAnsi="Arial" w:cs="Times New Roman"/>
          <w:sz w:val="24"/>
          <w:szCs w:val="24"/>
        </w:rPr>
      </w:pPr>
      <w:r w:rsidRPr="00FB2CFC">
        <w:rPr>
          <w:rFonts w:ascii="Arial" w:eastAsia="Times New Roman" w:hAnsi="Arial" w:cs="Times New Roman"/>
          <w:sz w:val="24"/>
          <w:szCs w:val="24"/>
          <w:u w:val="single"/>
          <w:lang w:eastAsia="ru-RU"/>
        </w:rPr>
        <w:t>Зоны специального назначения</w:t>
      </w:r>
      <w:r w:rsidRPr="00FB2CFC">
        <w:rPr>
          <w:rFonts w:ascii="Arial" w:eastAsia="Times New Roman" w:hAnsi="Arial" w:cs="Times New Roman"/>
          <w:sz w:val="24"/>
          <w:szCs w:val="24"/>
          <w:lang w:eastAsia="ru-RU"/>
        </w:rPr>
        <w:t xml:space="preserve"> представлены тремя действующими и одним, предлагаемым к размещению в селе Подколодновка, кладбищами; двумя свалками ТБО в </w:t>
      </w:r>
      <w:proofErr w:type="spellStart"/>
      <w:r w:rsidRPr="00FB2CFC">
        <w:rPr>
          <w:rFonts w:ascii="Arial" w:eastAsia="Times New Roman" w:hAnsi="Arial" w:cs="Times New Roman"/>
          <w:sz w:val="24"/>
          <w:szCs w:val="24"/>
          <w:lang w:eastAsia="ru-RU"/>
        </w:rPr>
        <w:t>С.Подколодновка</w:t>
      </w:r>
      <w:proofErr w:type="spellEnd"/>
      <w:r w:rsidRPr="00FB2CFC">
        <w:rPr>
          <w:rFonts w:ascii="Arial" w:eastAsia="Times New Roman" w:hAnsi="Arial" w:cs="Times New Roman"/>
          <w:sz w:val="24"/>
          <w:szCs w:val="24"/>
          <w:lang w:eastAsia="ru-RU"/>
        </w:rPr>
        <w:t xml:space="preserve"> и </w:t>
      </w:r>
      <w:proofErr w:type="spellStart"/>
      <w:r w:rsidRPr="00FB2CFC">
        <w:rPr>
          <w:rFonts w:ascii="Arial" w:eastAsia="Times New Roman" w:hAnsi="Arial" w:cs="Times New Roman"/>
          <w:sz w:val="24"/>
          <w:szCs w:val="24"/>
          <w:lang w:eastAsia="ru-RU"/>
        </w:rPr>
        <w:t>с.Журавка</w:t>
      </w:r>
      <w:proofErr w:type="spellEnd"/>
      <w:r w:rsidRPr="00FB2CFC">
        <w:rPr>
          <w:rFonts w:ascii="Arial" w:eastAsia="Times New Roman" w:hAnsi="Arial" w:cs="Times New Roman"/>
          <w:sz w:val="24"/>
          <w:szCs w:val="24"/>
          <w:lang w:eastAsia="ru-RU"/>
        </w:rPr>
        <w:t xml:space="preserve">; скотомогильником в с. Подколодновка и, подлежащей рекультивации, бывшей территориями свалки в с.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размещенной ранее без соблюдения технических регламентов.</w:t>
      </w:r>
    </w:p>
    <w:p w:rsidR="00FB2CFC" w:rsidRPr="00FB2CFC" w:rsidRDefault="00FB2CFC" w:rsidP="00FB2CFC">
      <w:pPr>
        <w:spacing w:before="120" w:after="12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4.10. Развитие транспортной инфраструктуры</w:t>
      </w:r>
      <w:bookmarkEnd w:id="0"/>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Развитие транспортной инфраструктуры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связано с развитием транспортной инфраструктуры Воронежской области, основные направления развития которой предложены в «Схеме территориального планирования Воронежской области».</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соответствии со «Схемой территориального планирования Воронежской области» проектом предлагается строительство дороги федерального значения от М4 «Дон» в обход г. Богучар и селитебной территории </w:t>
      </w:r>
      <w:proofErr w:type="spellStart"/>
      <w:r w:rsidRPr="00FB2CFC">
        <w:rPr>
          <w:rFonts w:ascii="Arial" w:eastAsia="Times New Roman" w:hAnsi="Arial" w:cs="Times New Roman"/>
          <w:sz w:val="24"/>
          <w:szCs w:val="24"/>
          <w:lang w:eastAsia="ru-RU"/>
        </w:rPr>
        <w:t>с.Залиман</w:t>
      </w:r>
      <w:proofErr w:type="spellEnd"/>
      <w:r w:rsidRPr="00FB2CFC">
        <w:rPr>
          <w:rFonts w:ascii="Arial" w:eastAsia="Times New Roman" w:hAnsi="Arial" w:cs="Times New Roman"/>
          <w:sz w:val="24"/>
          <w:szCs w:val="24"/>
          <w:lang w:eastAsia="ru-RU"/>
        </w:rPr>
        <w:t xml:space="preserve">, х. </w:t>
      </w:r>
      <w:proofErr w:type="spellStart"/>
      <w:r w:rsidRPr="00FB2CFC">
        <w:rPr>
          <w:rFonts w:ascii="Arial" w:eastAsia="Times New Roman" w:hAnsi="Arial" w:cs="Times New Roman"/>
          <w:sz w:val="24"/>
          <w:szCs w:val="24"/>
          <w:lang w:eastAsia="ru-RU"/>
        </w:rPr>
        <w:t>Галиевка</w:t>
      </w:r>
      <w:proofErr w:type="spellEnd"/>
      <w:r w:rsidRPr="00FB2CFC">
        <w:rPr>
          <w:rFonts w:ascii="Arial" w:eastAsia="Times New Roman" w:hAnsi="Arial" w:cs="Times New Roman"/>
          <w:sz w:val="24"/>
          <w:szCs w:val="24"/>
          <w:lang w:eastAsia="ru-RU"/>
        </w:rPr>
        <w:t xml:space="preserve"> и с. Подколодновка со строительством высоководного моста через р. Дон. </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Проектом предлагается строительство дорог местного значения:</w:t>
      </w:r>
    </w:p>
    <w:p w:rsidR="00FB2CFC" w:rsidRPr="00FB2CFC" w:rsidRDefault="00FB2CFC" w:rsidP="00FB2CFC">
      <w:pPr>
        <w:numPr>
          <w:ilvl w:val="0"/>
          <w:numId w:val="24"/>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направлении Подколодновка – база отдыха на оз. Песчаное –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xml:space="preserve"> – Бычок;</w:t>
      </w:r>
    </w:p>
    <w:p w:rsidR="00FB2CFC" w:rsidRPr="00FB2CFC" w:rsidRDefault="00FB2CFC" w:rsidP="00FB2CFC">
      <w:pPr>
        <w:numPr>
          <w:ilvl w:val="0"/>
          <w:numId w:val="24"/>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подъезд к с. Журавка от дороги регионального значения "Павловск – Калач – Петропавловка" – Верхний Мамон" – Бычок" – с. Приречное.</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соответствии со «Схемой территориального планирования Воронежской области» проектом предлагается строительство дорог регионального значения в направлении Журавка – Нижний Мамон и </w:t>
      </w:r>
      <w:proofErr w:type="spellStart"/>
      <w:r w:rsidRPr="00FB2CFC">
        <w:rPr>
          <w:rFonts w:ascii="Arial" w:eastAsia="Times New Roman" w:hAnsi="Arial" w:cs="Times New Roman"/>
          <w:sz w:val="24"/>
          <w:szCs w:val="24"/>
          <w:lang w:eastAsia="ru-RU"/>
        </w:rPr>
        <w:t>Красногоровка</w:t>
      </w:r>
      <w:proofErr w:type="spellEnd"/>
      <w:r w:rsidRPr="00FB2CFC">
        <w:rPr>
          <w:rFonts w:ascii="Arial" w:eastAsia="Times New Roman" w:hAnsi="Arial" w:cs="Times New Roman"/>
          <w:sz w:val="24"/>
          <w:szCs w:val="24"/>
          <w:lang w:eastAsia="ru-RU"/>
        </w:rPr>
        <w:t xml:space="preserve"> – </w:t>
      </w:r>
      <w:proofErr w:type="spellStart"/>
      <w:r w:rsidRPr="00FB2CFC">
        <w:rPr>
          <w:rFonts w:ascii="Arial" w:eastAsia="Times New Roman" w:hAnsi="Arial" w:cs="Times New Roman"/>
          <w:sz w:val="24"/>
          <w:szCs w:val="24"/>
          <w:lang w:eastAsia="ru-RU"/>
        </w:rPr>
        <w:t>Старотолучеево</w:t>
      </w:r>
      <w:proofErr w:type="spellEnd"/>
      <w:r w:rsidRPr="00FB2CFC">
        <w:rPr>
          <w:rFonts w:ascii="Arial" w:eastAsia="Times New Roman" w:hAnsi="Arial" w:cs="Times New Roman"/>
          <w:sz w:val="24"/>
          <w:szCs w:val="24"/>
          <w:lang w:eastAsia="ru-RU"/>
        </w:rPr>
        <w:t xml:space="preserve"> со строительством моста через р. Дон.</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В соответствии с областной целевой программой «Развития пассажирского автомобильного транспорта общего пользования Воронежской области на 2008-2015 годы» предлагается автобусные маршруты, связывающие между собой все населенные пункты поселения.</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Проектом </w:t>
      </w:r>
      <w:proofErr w:type="gramStart"/>
      <w:r w:rsidRPr="00FB2CFC">
        <w:rPr>
          <w:rFonts w:ascii="Arial" w:eastAsia="Times New Roman" w:hAnsi="Arial" w:cs="Times New Roman"/>
          <w:sz w:val="24"/>
          <w:szCs w:val="24"/>
          <w:lang w:eastAsia="ru-RU"/>
        </w:rPr>
        <w:t>предлагается  строительство</w:t>
      </w:r>
      <w:proofErr w:type="gramEnd"/>
      <w:r w:rsidRPr="00FB2CFC">
        <w:rPr>
          <w:rFonts w:ascii="Arial" w:eastAsia="Times New Roman" w:hAnsi="Arial" w:cs="Times New Roman"/>
          <w:sz w:val="24"/>
          <w:szCs w:val="24"/>
          <w:lang w:eastAsia="ru-RU"/>
        </w:rPr>
        <w:t xml:space="preserve"> автостанции в с. Журавка на пересечении  ул. Ленина и ул. Школьная. </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Проектом предусмотрено строительство станции технического обслуживания и автозаправочной станции в </w:t>
      </w:r>
      <w:proofErr w:type="spellStart"/>
      <w:r w:rsidRPr="00FB2CFC">
        <w:rPr>
          <w:rFonts w:ascii="Arial" w:eastAsia="Times New Roman" w:hAnsi="Arial" w:cs="Times New Roman"/>
          <w:sz w:val="24"/>
          <w:szCs w:val="24"/>
          <w:lang w:eastAsia="ru-RU"/>
        </w:rPr>
        <w:t>с.Подколодновка</w:t>
      </w:r>
      <w:proofErr w:type="spellEnd"/>
      <w:r w:rsidRPr="00FB2CFC">
        <w:rPr>
          <w:rFonts w:ascii="Arial" w:eastAsia="Times New Roman" w:hAnsi="Arial" w:cs="Times New Roman"/>
          <w:sz w:val="24"/>
          <w:szCs w:val="24"/>
          <w:lang w:eastAsia="ru-RU"/>
        </w:rPr>
        <w:t xml:space="preserve"> на ул. Садовая. Территория, занимаемая СТО, составляет 1,0га.</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результате реализации проектных мероприятий:</w:t>
      </w:r>
    </w:p>
    <w:p w:rsidR="00FB2CFC" w:rsidRPr="00FB2CFC" w:rsidRDefault="00FB2CFC" w:rsidP="00FB2CFC">
      <w:pPr>
        <w:numPr>
          <w:ilvl w:val="0"/>
          <w:numId w:val="2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протяженность дорог увеличится на 26,3км и составит к расчетному сроку 50,8км;</w:t>
      </w:r>
    </w:p>
    <w:p w:rsidR="00FB2CFC" w:rsidRPr="00FB2CFC" w:rsidRDefault="00FB2CFC" w:rsidP="00FB2CFC">
      <w:pPr>
        <w:numPr>
          <w:ilvl w:val="0"/>
          <w:numId w:val="2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протяженность уличной сети возрастет на 25,2км и составит 67,6км;</w:t>
      </w:r>
    </w:p>
    <w:p w:rsidR="00FB2CFC" w:rsidRPr="00FB2CFC" w:rsidRDefault="00FB2CFC" w:rsidP="00FB2CFC">
      <w:pPr>
        <w:numPr>
          <w:ilvl w:val="0"/>
          <w:numId w:val="2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площадь дорог составит </w:t>
      </w:r>
      <w:smartTag w:uri="urn:schemas-microsoft-com:office:smarttags" w:element="metricconverter">
        <w:smartTagPr>
          <w:attr w:name="ProductID" w:val="79,5 га"/>
        </w:smartTagPr>
        <w:r w:rsidRPr="00FB2CFC">
          <w:rPr>
            <w:rFonts w:ascii="Arial" w:eastAsia="Times New Roman" w:hAnsi="Arial" w:cs="Times New Roman"/>
            <w:sz w:val="24"/>
            <w:szCs w:val="24"/>
            <w:lang w:eastAsia="ru-RU"/>
          </w:rPr>
          <w:t>79,5 га</w:t>
        </w:r>
      </w:smartTag>
      <w:r w:rsidRPr="00FB2CFC">
        <w:rPr>
          <w:rFonts w:ascii="Arial" w:eastAsia="Times New Roman" w:hAnsi="Arial" w:cs="Times New Roman"/>
          <w:sz w:val="24"/>
          <w:szCs w:val="24"/>
          <w:lang w:eastAsia="ru-RU"/>
        </w:rPr>
        <w:t>;</w:t>
      </w:r>
    </w:p>
    <w:p w:rsidR="00FB2CFC" w:rsidRPr="00FB2CFC" w:rsidRDefault="00FB2CFC" w:rsidP="00FB2CFC">
      <w:pPr>
        <w:numPr>
          <w:ilvl w:val="0"/>
          <w:numId w:val="26"/>
        </w:num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площадь улиц населенных пунктов поселения составит </w:t>
      </w:r>
      <w:smartTag w:uri="urn:schemas-microsoft-com:office:smarttags" w:element="metricconverter">
        <w:smartTagPr>
          <w:attr w:name="ProductID" w:val="96,2 га"/>
        </w:smartTagPr>
        <w:r w:rsidRPr="00FB2CFC">
          <w:rPr>
            <w:rFonts w:ascii="Arial" w:eastAsia="Times New Roman" w:hAnsi="Arial" w:cs="Times New Roman"/>
            <w:sz w:val="24"/>
            <w:szCs w:val="24"/>
            <w:lang w:eastAsia="ru-RU"/>
          </w:rPr>
          <w:t>96,2 га</w:t>
        </w:r>
      </w:smartTag>
      <w:r w:rsidRPr="00FB2CFC">
        <w:rPr>
          <w:rFonts w:ascii="Arial" w:eastAsia="Times New Roman" w:hAnsi="Arial" w:cs="Times New Roman"/>
          <w:sz w:val="24"/>
          <w:szCs w:val="24"/>
          <w:lang w:eastAsia="ru-RU"/>
        </w:rPr>
        <w:t xml:space="preserve">, проезжих частей </w:t>
      </w:r>
      <w:proofErr w:type="gramStart"/>
      <w:r w:rsidRPr="00FB2CFC">
        <w:rPr>
          <w:rFonts w:ascii="Arial" w:eastAsia="Times New Roman" w:hAnsi="Arial" w:cs="Times New Roman"/>
          <w:sz w:val="24"/>
          <w:szCs w:val="24"/>
          <w:lang w:eastAsia="ru-RU"/>
        </w:rPr>
        <w:t xml:space="preserve">–  </w:t>
      </w:r>
      <w:smartTag w:uri="urn:schemas-microsoft-com:office:smarttags" w:element="metricconverter">
        <w:smartTagPr>
          <w:attr w:name="ProductID" w:val="51 га"/>
        </w:smartTagPr>
        <w:r w:rsidRPr="00FB2CFC">
          <w:rPr>
            <w:rFonts w:ascii="Arial" w:eastAsia="Times New Roman" w:hAnsi="Arial" w:cs="Times New Roman"/>
            <w:sz w:val="24"/>
            <w:szCs w:val="24"/>
            <w:lang w:eastAsia="ru-RU"/>
          </w:rPr>
          <w:t>51</w:t>
        </w:r>
        <w:proofErr w:type="gramEnd"/>
        <w:r w:rsidRPr="00FB2CFC">
          <w:rPr>
            <w:rFonts w:ascii="Arial" w:eastAsia="Times New Roman" w:hAnsi="Arial" w:cs="Times New Roman"/>
            <w:sz w:val="24"/>
            <w:szCs w:val="24"/>
            <w:lang w:eastAsia="ru-RU"/>
          </w:rPr>
          <w:t xml:space="preserve"> га</w:t>
        </w:r>
      </w:smartTag>
      <w:r w:rsidRPr="00FB2CFC">
        <w:rPr>
          <w:rFonts w:ascii="Arial" w:eastAsia="Times New Roman" w:hAnsi="Arial" w:cs="Times New Roman"/>
          <w:sz w:val="24"/>
          <w:szCs w:val="24"/>
          <w:lang w:eastAsia="ru-RU"/>
        </w:rPr>
        <w:t>.</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Хранение легковых автомобилей жители поселения будут осуществлять на своих приусадебных участках.</w:t>
      </w:r>
    </w:p>
    <w:p w:rsidR="00FB2CFC" w:rsidRPr="00FB2CFC" w:rsidRDefault="00FB2CFC" w:rsidP="00FB2CFC">
      <w:pPr>
        <w:spacing w:before="120" w:after="120" w:line="240" w:lineRule="auto"/>
        <w:ind w:firstLine="567"/>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4.11. Развитие инженерной инфраструктуры</w:t>
      </w:r>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bookmarkStart w:id="14" w:name="_Toc254191242"/>
      <w:bookmarkStart w:id="15" w:name="_Toc251324993"/>
      <w:r w:rsidRPr="00FB2CFC">
        <w:rPr>
          <w:rFonts w:ascii="Arial" w:eastAsia="Times New Roman" w:hAnsi="Arial" w:cs="Times New Roman"/>
          <w:b/>
          <w:sz w:val="24"/>
          <w:szCs w:val="24"/>
          <w:lang w:eastAsia="ru-RU"/>
        </w:rPr>
        <w:t>4.11.1. Электроснабжение</w:t>
      </w:r>
      <w:bookmarkEnd w:id="14"/>
      <w:bookmarkEnd w:id="15"/>
    </w:p>
    <w:p w:rsidR="00FB2CFC" w:rsidRPr="00FB2CFC" w:rsidRDefault="00FB2CFC" w:rsidP="00FB2CFC">
      <w:pPr>
        <w:spacing w:after="0" w:line="240" w:lineRule="auto"/>
        <w:ind w:left="60" w:firstLine="660"/>
        <w:jc w:val="both"/>
        <w:rPr>
          <w:rFonts w:ascii="Times New Roman" w:eastAsia="Times New Roman" w:hAnsi="Times New Roman" w:cs="Times New Roman"/>
          <w:sz w:val="26"/>
          <w:szCs w:val="26"/>
        </w:rPr>
      </w:pPr>
      <w:r w:rsidRPr="00FB2CFC">
        <w:rPr>
          <w:rFonts w:ascii="Times New Roman" w:eastAsia="Times New Roman" w:hAnsi="Times New Roman" w:cs="Times New Roman"/>
          <w:sz w:val="26"/>
          <w:szCs w:val="26"/>
        </w:rPr>
        <w:t xml:space="preserve">Электроснабжение потребителей </w:t>
      </w:r>
      <w:proofErr w:type="spellStart"/>
      <w:r w:rsidRPr="00FB2CFC">
        <w:rPr>
          <w:rFonts w:ascii="Times New Roman" w:eastAsia="Times New Roman" w:hAnsi="Times New Roman" w:cs="Times New Roman"/>
          <w:sz w:val="26"/>
          <w:szCs w:val="26"/>
        </w:rPr>
        <w:t>Подколодновского</w:t>
      </w:r>
      <w:proofErr w:type="spellEnd"/>
      <w:r w:rsidRPr="00FB2CFC">
        <w:rPr>
          <w:rFonts w:ascii="Times New Roman" w:eastAsia="Times New Roman" w:hAnsi="Times New Roman" w:cs="Times New Roman"/>
          <w:sz w:val="26"/>
          <w:szCs w:val="26"/>
        </w:rPr>
        <w:t xml:space="preserve"> сельского поселения </w:t>
      </w:r>
      <w:proofErr w:type="spellStart"/>
      <w:r w:rsidRPr="00FB2CFC">
        <w:rPr>
          <w:rFonts w:ascii="Times New Roman" w:eastAsia="Times New Roman" w:hAnsi="Times New Roman" w:cs="Times New Roman"/>
          <w:sz w:val="26"/>
          <w:szCs w:val="26"/>
        </w:rPr>
        <w:t>Богучарского</w:t>
      </w:r>
      <w:proofErr w:type="spellEnd"/>
      <w:r w:rsidRPr="00FB2CFC">
        <w:rPr>
          <w:rFonts w:ascii="Times New Roman" w:eastAsia="Times New Roman" w:hAnsi="Times New Roman" w:cs="Times New Roman"/>
          <w:sz w:val="26"/>
          <w:szCs w:val="26"/>
        </w:rPr>
        <w:t xml:space="preserve"> района осуществляется от энергосистемы «Воронежэнерго». Основным источником электроснабжения на данный момент является существующая НВАЭС, находящаяся вблизи города </w:t>
      </w:r>
      <w:proofErr w:type="spellStart"/>
      <w:r w:rsidRPr="00FB2CFC">
        <w:rPr>
          <w:rFonts w:ascii="Times New Roman" w:eastAsia="Times New Roman" w:hAnsi="Times New Roman" w:cs="Times New Roman"/>
          <w:sz w:val="26"/>
          <w:szCs w:val="26"/>
        </w:rPr>
        <w:t>Нововоронеж</w:t>
      </w:r>
      <w:proofErr w:type="spellEnd"/>
      <w:r w:rsidRPr="00FB2CFC">
        <w:rPr>
          <w:rFonts w:ascii="Times New Roman" w:eastAsia="Times New Roman" w:hAnsi="Times New Roman" w:cs="Times New Roman"/>
          <w:sz w:val="26"/>
          <w:szCs w:val="26"/>
        </w:rPr>
        <w:t xml:space="preserve">. Источником электроснабжения </w:t>
      </w:r>
      <w:proofErr w:type="spellStart"/>
      <w:r w:rsidRPr="00FB2CFC">
        <w:rPr>
          <w:rFonts w:ascii="Times New Roman" w:eastAsia="Times New Roman" w:hAnsi="Times New Roman" w:cs="Times New Roman"/>
          <w:sz w:val="26"/>
          <w:szCs w:val="26"/>
        </w:rPr>
        <w:t>Подколодновского</w:t>
      </w:r>
      <w:proofErr w:type="spellEnd"/>
      <w:r w:rsidRPr="00FB2CFC">
        <w:rPr>
          <w:rFonts w:ascii="Times New Roman" w:eastAsia="Times New Roman" w:hAnsi="Times New Roman" w:cs="Times New Roman"/>
          <w:sz w:val="26"/>
          <w:szCs w:val="26"/>
        </w:rPr>
        <w:t xml:space="preserve"> сельского поселения являются ПС 35/10 </w:t>
      </w:r>
      <w:proofErr w:type="spellStart"/>
      <w:r w:rsidRPr="00FB2CFC">
        <w:rPr>
          <w:rFonts w:ascii="Times New Roman" w:eastAsia="Times New Roman" w:hAnsi="Times New Roman" w:cs="Times New Roman"/>
          <w:sz w:val="26"/>
          <w:szCs w:val="26"/>
        </w:rPr>
        <w:t>кВ</w:t>
      </w:r>
      <w:proofErr w:type="spellEnd"/>
      <w:r w:rsidRPr="00FB2CFC">
        <w:rPr>
          <w:rFonts w:ascii="Times New Roman" w:eastAsia="Times New Roman" w:hAnsi="Times New Roman" w:cs="Times New Roman"/>
          <w:sz w:val="26"/>
          <w:szCs w:val="26"/>
        </w:rPr>
        <w:t xml:space="preserve">, находящиеся в </w:t>
      </w:r>
      <w:proofErr w:type="spellStart"/>
      <w:r w:rsidRPr="00FB2CFC">
        <w:rPr>
          <w:rFonts w:ascii="Times New Roman" w:eastAsia="Times New Roman" w:hAnsi="Times New Roman" w:cs="Times New Roman"/>
          <w:sz w:val="26"/>
          <w:szCs w:val="26"/>
        </w:rPr>
        <w:t>п.Журавка</w:t>
      </w:r>
      <w:proofErr w:type="spellEnd"/>
      <w:r w:rsidRPr="00FB2CFC">
        <w:rPr>
          <w:rFonts w:ascii="Times New Roman" w:eastAsia="Times New Roman" w:hAnsi="Times New Roman" w:cs="Times New Roman"/>
          <w:sz w:val="26"/>
          <w:szCs w:val="26"/>
        </w:rPr>
        <w:t xml:space="preserve"> и </w:t>
      </w:r>
      <w:proofErr w:type="spellStart"/>
      <w:r w:rsidRPr="00FB2CFC">
        <w:rPr>
          <w:rFonts w:ascii="Times New Roman" w:eastAsia="Times New Roman" w:hAnsi="Times New Roman" w:cs="Times New Roman"/>
          <w:sz w:val="26"/>
          <w:szCs w:val="26"/>
        </w:rPr>
        <w:t>п.Подколодновка</w:t>
      </w:r>
      <w:proofErr w:type="spellEnd"/>
      <w:r w:rsidRPr="00FB2CFC">
        <w:rPr>
          <w:rFonts w:ascii="Times New Roman" w:eastAsia="Times New Roman" w:hAnsi="Times New Roman" w:cs="Times New Roman"/>
          <w:sz w:val="26"/>
          <w:szCs w:val="26"/>
        </w:rPr>
        <w:t>, которые питаются электроэнергией от</w:t>
      </w:r>
      <w:r w:rsidRPr="00FB2CFC">
        <w:rPr>
          <w:rFonts w:ascii="Times New Roman" w:eastAsia="Times New Roman" w:hAnsi="Times New Roman" w:cs="Times New Roman"/>
          <w:b/>
          <w:sz w:val="26"/>
          <w:szCs w:val="26"/>
        </w:rPr>
        <w:t xml:space="preserve"> </w:t>
      </w:r>
      <w:r w:rsidRPr="00FB2CFC">
        <w:rPr>
          <w:rFonts w:ascii="Times New Roman" w:eastAsia="Times New Roman" w:hAnsi="Times New Roman" w:cs="Times New Roman"/>
          <w:sz w:val="26"/>
          <w:szCs w:val="26"/>
        </w:rPr>
        <w:t xml:space="preserve">ПС 110/35/10 </w:t>
      </w:r>
      <w:proofErr w:type="spellStart"/>
      <w:r w:rsidRPr="00FB2CFC">
        <w:rPr>
          <w:rFonts w:ascii="Times New Roman" w:eastAsia="Times New Roman" w:hAnsi="Times New Roman" w:cs="Times New Roman"/>
          <w:sz w:val="26"/>
          <w:szCs w:val="26"/>
        </w:rPr>
        <w:t>кВ</w:t>
      </w:r>
      <w:proofErr w:type="spellEnd"/>
      <w:r w:rsidRPr="00FB2CFC">
        <w:rPr>
          <w:rFonts w:ascii="Times New Roman" w:eastAsia="Times New Roman" w:hAnsi="Times New Roman" w:cs="Times New Roman"/>
          <w:sz w:val="26"/>
          <w:szCs w:val="26"/>
        </w:rPr>
        <w:t xml:space="preserve"> </w:t>
      </w:r>
      <w:proofErr w:type="spellStart"/>
      <w:r w:rsidRPr="00FB2CFC">
        <w:rPr>
          <w:rFonts w:ascii="Times New Roman" w:eastAsia="Times New Roman" w:hAnsi="Times New Roman" w:cs="Times New Roman"/>
          <w:sz w:val="26"/>
          <w:szCs w:val="26"/>
        </w:rPr>
        <w:t>г.Богучар</w:t>
      </w:r>
      <w:proofErr w:type="spellEnd"/>
      <w:r w:rsidRPr="00FB2CFC">
        <w:rPr>
          <w:rFonts w:ascii="Times New Roman" w:eastAsia="Times New Roman" w:hAnsi="Times New Roman" w:cs="Times New Roman"/>
          <w:sz w:val="26"/>
          <w:szCs w:val="26"/>
        </w:rPr>
        <w:t xml:space="preserve">. </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 xml:space="preserve">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 Проектируемые трансформаторные подстанции необходимо запитать от существующих ПС 110/35/10 </w:t>
      </w:r>
      <w:proofErr w:type="spellStart"/>
      <w:r w:rsidRPr="00FB2CFC">
        <w:rPr>
          <w:rFonts w:ascii="Arial" w:eastAsia="Times New Roman" w:hAnsi="Arial" w:cs="Times New Roman"/>
          <w:sz w:val="24"/>
          <w:szCs w:val="26"/>
          <w:lang w:eastAsia="ru-RU"/>
        </w:rPr>
        <w:t>кВ</w:t>
      </w:r>
      <w:proofErr w:type="spellEnd"/>
      <w:r w:rsidRPr="00FB2CFC">
        <w:rPr>
          <w:rFonts w:ascii="Arial" w:eastAsia="Times New Roman" w:hAnsi="Arial" w:cs="Times New Roman"/>
          <w:sz w:val="24"/>
          <w:szCs w:val="26"/>
          <w:lang w:eastAsia="ru-RU"/>
        </w:rPr>
        <w:t xml:space="preserve"> через линии электропередач на напряжение 10 </w:t>
      </w:r>
      <w:proofErr w:type="spellStart"/>
      <w:r w:rsidRPr="00FB2CFC">
        <w:rPr>
          <w:rFonts w:ascii="Arial" w:eastAsia="Times New Roman" w:hAnsi="Arial" w:cs="Times New Roman"/>
          <w:sz w:val="24"/>
          <w:szCs w:val="26"/>
          <w:lang w:eastAsia="ru-RU"/>
        </w:rPr>
        <w:t>кВ</w:t>
      </w:r>
      <w:proofErr w:type="spellEnd"/>
      <w:r w:rsidRPr="00FB2CFC">
        <w:rPr>
          <w:rFonts w:ascii="Arial" w:eastAsia="Times New Roman" w:hAnsi="Arial" w:cs="Times New Roman"/>
          <w:sz w:val="24"/>
          <w:szCs w:val="26"/>
          <w:lang w:eastAsia="ru-RU"/>
        </w:rPr>
        <w:t xml:space="preserve"> в воздушном и кабельном. Необходимо выполнить реконструкцию существующих трансформаторных подстанций и подводящих сетей электроснабжения 10/0,4 </w:t>
      </w:r>
      <w:proofErr w:type="spellStart"/>
      <w:r w:rsidRPr="00FB2CFC">
        <w:rPr>
          <w:rFonts w:ascii="Arial" w:eastAsia="Times New Roman" w:hAnsi="Arial" w:cs="Times New Roman"/>
          <w:sz w:val="24"/>
          <w:szCs w:val="26"/>
          <w:lang w:eastAsia="ru-RU"/>
        </w:rPr>
        <w:t>кВ.</w:t>
      </w:r>
      <w:proofErr w:type="spellEnd"/>
      <w:r w:rsidRPr="00FB2CFC">
        <w:rPr>
          <w:rFonts w:ascii="Arial" w:eastAsia="Times New Roman" w:hAnsi="Arial" w:cs="Times New Roman"/>
          <w:sz w:val="24"/>
          <w:szCs w:val="26"/>
          <w:lang w:eastAsia="ru-RU"/>
        </w:rPr>
        <w:t xml:space="preserve"> Прирост потребления электроэнергии составит более 60% на расчетный срок. Основной прирост составляют производственные потребители. </w:t>
      </w:r>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bookmarkStart w:id="16" w:name="_Toc254191243"/>
      <w:r w:rsidRPr="00FB2CFC">
        <w:rPr>
          <w:rFonts w:ascii="Arial" w:eastAsia="Times New Roman" w:hAnsi="Arial" w:cs="Times New Roman"/>
          <w:b/>
          <w:sz w:val="24"/>
          <w:szCs w:val="24"/>
          <w:lang w:eastAsia="ru-RU"/>
        </w:rPr>
        <w:t>4.11.2. Теплоснабжение</w:t>
      </w:r>
      <w:bookmarkEnd w:id="16"/>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 xml:space="preserve">Теплоснабжение коммунально-бытовых и промышленных потребителей </w:t>
      </w:r>
      <w:proofErr w:type="spellStart"/>
      <w:r w:rsidRPr="00FB2CFC">
        <w:rPr>
          <w:rFonts w:ascii="Arial" w:eastAsia="Times New Roman" w:hAnsi="Arial" w:cs="Times New Roman"/>
          <w:sz w:val="24"/>
          <w:szCs w:val="26"/>
          <w:lang w:eastAsia="ru-RU"/>
        </w:rPr>
        <w:t>Подколодновского</w:t>
      </w:r>
      <w:proofErr w:type="spellEnd"/>
      <w:r w:rsidRPr="00FB2CFC">
        <w:rPr>
          <w:rFonts w:ascii="Arial" w:eastAsia="Times New Roman" w:hAnsi="Arial" w:cs="Times New Roman"/>
          <w:sz w:val="24"/>
          <w:szCs w:val="26"/>
          <w:lang w:eastAsia="ru-RU"/>
        </w:rPr>
        <w:t xml:space="preserve"> сельского поселения является локальным и осуществляется за </w:t>
      </w:r>
      <w:proofErr w:type="gramStart"/>
      <w:r w:rsidRPr="00FB2CFC">
        <w:rPr>
          <w:rFonts w:ascii="Arial" w:eastAsia="Times New Roman" w:hAnsi="Arial" w:cs="Times New Roman"/>
          <w:sz w:val="24"/>
          <w:szCs w:val="26"/>
          <w:lang w:eastAsia="ru-RU"/>
        </w:rPr>
        <w:t>счет  встроенных</w:t>
      </w:r>
      <w:proofErr w:type="gramEnd"/>
      <w:r w:rsidRPr="00FB2CFC">
        <w:rPr>
          <w:rFonts w:ascii="Arial" w:eastAsia="Times New Roman" w:hAnsi="Arial" w:cs="Times New Roman"/>
          <w:sz w:val="24"/>
          <w:szCs w:val="26"/>
          <w:lang w:eastAsia="ru-RU"/>
        </w:rPr>
        <w:t xml:space="preserve"> индивидуальных котельных малой и средней мощности и за счет печного или электрического отопления. Используемое топливо – природный и сжиженный газ, дрова, уголь. Горячее водоснабжение для </w:t>
      </w:r>
      <w:proofErr w:type="gramStart"/>
      <w:r w:rsidRPr="00FB2CFC">
        <w:rPr>
          <w:rFonts w:ascii="Arial" w:eastAsia="Times New Roman" w:hAnsi="Arial" w:cs="Times New Roman"/>
          <w:sz w:val="24"/>
          <w:szCs w:val="26"/>
          <w:lang w:eastAsia="ru-RU"/>
        </w:rPr>
        <w:t>производственных,  культурно</w:t>
      </w:r>
      <w:proofErr w:type="gramEnd"/>
      <w:r w:rsidRPr="00FB2CFC">
        <w:rPr>
          <w:rFonts w:ascii="Arial" w:eastAsia="Times New Roman" w:hAnsi="Arial" w:cs="Times New Roman"/>
          <w:sz w:val="24"/>
          <w:szCs w:val="26"/>
          <w:lang w:eastAsia="ru-RU"/>
        </w:rPr>
        <w:t>-бытовых, жилых зданий предусматривается от местных водонагревателей. Расчетная температура наиболее холодной пятидневки для проектирования систем отопления принята -260С. Продолжительность отопительного периода – 196 суток.</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 xml:space="preserve">Данным проектом предлагается </w:t>
      </w:r>
      <w:proofErr w:type="gramStart"/>
      <w:r w:rsidRPr="00FB2CFC">
        <w:rPr>
          <w:rFonts w:ascii="Arial" w:eastAsia="Times New Roman" w:hAnsi="Arial" w:cs="Times New Roman"/>
          <w:sz w:val="24"/>
          <w:szCs w:val="26"/>
          <w:lang w:eastAsia="ru-RU"/>
        </w:rPr>
        <w:t>реконструировать  котельные</w:t>
      </w:r>
      <w:proofErr w:type="gramEnd"/>
      <w:r w:rsidRPr="00FB2CFC">
        <w:rPr>
          <w:rFonts w:ascii="Arial" w:eastAsia="Times New Roman" w:hAnsi="Arial" w:cs="Times New Roman"/>
          <w:sz w:val="24"/>
          <w:szCs w:val="26"/>
          <w:lang w:eastAsia="ru-RU"/>
        </w:rPr>
        <w:t xml:space="preserve"> и  установить комбинированные котлы, использующие в качестве основного топлива природный газ, в качестве резервного – мазут, уголь. Необходимо обеспечить </w:t>
      </w:r>
      <w:r w:rsidRPr="00FB2CFC">
        <w:rPr>
          <w:rFonts w:ascii="Arial" w:eastAsia="Times New Roman" w:hAnsi="Arial" w:cs="Times New Roman"/>
          <w:sz w:val="24"/>
          <w:szCs w:val="26"/>
          <w:lang w:eastAsia="ru-RU"/>
        </w:rPr>
        <w:lastRenderedPageBreak/>
        <w:t xml:space="preserve">теплоснабжением новых потребителей путем строительства локальных газовых котельных. </w:t>
      </w:r>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bookmarkStart w:id="17" w:name="_Toc254191244"/>
      <w:r w:rsidRPr="00FB2CFC">
        <w:rPr>
          <w:rFonts w:ascii="Arial" w:eastAsia="Times New Roman" w:hAnsi="Arial" w:cs="Times New Roman"/>
          <w:b/>
          <w:sz w:val="24"/>
          <w:szCs w:val="24"/>
          <w:lang w:eastAsia="ru-RU"/>
        </w:rPr>
        <w:t>4.11.3. Газоснабжение</w:t>
      </w:r>
      <w:bookmarkEnd w:id="17"/>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Основной источник газа – магистральный газопровод Петровск-</w:t>
      </w:r>
      <w:proofErr w:type="spellStart"/>
      <w:r w:rsidRPr="00FB2CFC">
        <w:rPr>
          <w:rFonts w:ascii="Arial" w:eastAsia="Times New Roman" w:hAnsi="Arial" w:cs="Times New Roman"/>
          <w:sz w:val="24"/>
          <w:szCs w:val="26"/>
          <w:lang w:eastAsia="ru-RU"/>
        </w:rPr>
        <w:t>Новопсковск</w:t>
      </w:r>
      <w:proofErr w:type="spellEnd"/>
      <w:r w:rsidRPr="00FB2CFC">
        <w:rPr>
          <w:rFonts w:ascii="Arial" w:eastAsia="Times New Roman" w:hAnsi="Arial" w:cs="Times New Roman"/>
          <w:sz w:val="24"/>
          <w:szCs w:val="26"/>
          <w:lang w:eastAsia="ru-RU"/>
        </w:rPr>
        <w:t xml:space="preserve">, условный диаметр трубопровода 1200мм. В соответствии с постановлением Правительства Воронежской области от 2 октября 2009г. № 840, областная целевая программа «Газификация Воронежской области на 2010–2015годы» позволяет получить высокий социальный эффект за счет существенного улучшения качества жизни населения в сельской местности. </w:t>
      </w:r>
    </w:p>
    <w:p w:rsidR="00FB2CFC" w:rsidRPr="00FB2CFC" w:rsidRDefault="00FB2CFC" w:rsidP="00FB2CFC">
      <w:pPr>
        <w:spacing w:after="0" w:line="240" w:lineRule="auto"/>
        <w:ind w:firstLine="720"/>
        <w:jc w:val="both"/>
        <w:rPr>
          <w:rFonts w:ascii="Times New Roman" w:eastAsia="Times New Roman" w:hAnsi="Times New Roman" w:cs="Times New Roman"/>
          <w:sz w:val="26"/>
          <w:szCs w:val="26"/>
        </w:rPr>
      </w:pPr>
      <w:r w:rsidRPr="00FB2CFC">
        <w:rPr>
          <w:rFonts w:ascii="Times New Roman" w:eastAsia="Times New Roman" w:hAnsi="Times New Roman" w:cs="Times New Roman"/>
          <w:sz w:val="26"/>
          <w:szCs w:val="26"/>
        </w:rPr>
        <w:t xml:space="preserve">Источником газоснабжения </w:t>
      </w:r>
      <w:proofErr w:type="spellStart"/>
      <w:r w:rsidRPr="00FB2CFC">
        <w:rPr>
          <w:rFonts w:ascii="Times New Roman" w:eastAsia="Times New Roman" w:hAnsi="Times New Roman" w:cs="Times New Roman"/>
          <w:sz w:val="26"/>
          <w:szCs w:val="26"/>
        </w:rPr>
        <w:t>Подколодновского</w:t>
      </w:r>
      <w:proofErr w:type="spellEnd"/>
      <w:r w:rsidRPr="00FB2CFC">
        <w:rPr>
          <w:rFonts w:ascii="Times New Roman" w:eastAsia="Times New Roman" w:hAnsi="Times New Roman" w:cs="Times New Roman"/>
          <w:sz w:val="26"/>
          <w:szCs w:val="26"/>
        </w:rPr>
        <w:t xml:space="preserve"> сельского поселения является природный газ, поступающий по ответвлению от магистрального газопровода на ГРС, расположенную в </w:t>
      </w:r>
      <w:proofErr w:type="spellStart"/>
      <w:r w:rsidRPr="00FB2CFC">
        <w:rPr>
          <w:rFonts w:ascii="Times New Roman" w:eastAsia="Times New Roman" w:hAnsi="Times New Roman" w:cs="Times New Roman"/>
          <w:sz w:val="26"/>
          <w:szCs w:val="26"/>
        </w:rPr>
        <w:t>п.Подколодновка</w:t>
      </w:r>
      <w:proofErr w:type="spellEnd"/>
      <w:r w:rsidRPr="00FB2CFC">
        <w:rPr>
          <w:rFonts w:ascii="Times New Roman" w:eastAsia="Times New Roman" w:hAnsi="Times New Roman" w:cs="Times New Roman"/>
          <w:sz w:val="26"/>
          <w:szCs w:val="26"/>
        </w:rPr>
        <w:t xml:space="preserve"> и далее на газорегуляторные пункты.  По территории проходит транзитом магистральный </w:t>
      </w:r>
      <w:proofErr w:type="spellStart"/>
      <w:r w:rsidRPr="00FB2CFC">
        <w:rPr>
          <w:rFonts w:ascii="Times New Roman" w:eastAsia="Times New Roman" w:hAnsi="Times New Roman" w:cs="Times New Roman"/>
          <w:sz w:val="26"/>
          <w:szCs w:val="26"/>
        </w:rPr>
        <w:t>газопровод.Все</w:t>
      </w:r>
      <w:proofErr w:type="spellEnd"/>
      <w:r w:rsidRPr="00FB2CFC">
        <w:rPr>
          <w:rFonts w:ascii="Times New Roman" w:eastAsia="Times New Roman" w:hAnsi="Times New Roman" w:cs="Times New Roman"/>
          <w:sz w:val="26"/>
          <w:szCs w:val="26"/>
        </w:rPr>
        <w:t xml:space="preserve"> поселки </w:t>
      </w:r>
      <w:proofErr w:type="spellStart"/>
      <w:r w:rsidRPr="00FB2CFC">
        <w:rPr>
          <w:rFonts w:ascii="Times New Roman" w:eastAsia="Times New Roman" w:hAnsi="Times New Roman" w:cs="Times New Roman"/>
          <w:sz w:val="26"/>
          <w:szCs w:val="26"/>
        </w:rPr>
        <w:t>Подколодновского</w:t>
      </w:r>
      <w:proofErr w:type="spellEnd"/>
      <w:r w:rsidRPr="00FB2CFC">
        <w:rPr>
          <w:rFonts w:ascii="Times New Roman" w:eastAsia="Times New Roman" w:hAnsi="Times New Roman" w:cs="Times New Roman"/>
          <w:sz w:val="26"/>
          <w:szCs w:val="26"/>
        </w:rPr>
        <w:t xml:space="preserve"> сельского поселения газифицированы.</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Потребителей новой индивидуальной и производственной застройки необходимо обеспечить газоснабжением от проектируемых ШРП, которые буду запитаны через газопроводы среднего давления. Для поддержания энергосберегающей политики РФ, настоящим проектом предлагается использовать альтернативные источники энергии. Одним из наиболее перспективных и легко возобновляемых в сельских условиях ресурсов является – биогаз. Данное топливо относится к горючим вторичным энергоресурсам и образуется при анаэробной переработке различных биологических веществ и отходов.</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Использование биогаза возможно:</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 в качестве бензина и дизельного топлива для сельскохозяйственной техники.</w:t>
      </w:r>
    </w:p>
    <w:p w:rsidR="00FB2CFC" w:rsidRPr="00FB2CFC" w:rsidRDefault="00FB2CFC" w:rsidP="00FB2CFC">
      <w:pPr>
        <w:spacing w:after="0" w:line="252" w:lineRule="auto"/>
        <w:ind w:firstLine="709"/>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 xml:space="preserve">-в качестве основного топлива для обеспечения потребителей теплоснабжением, горячей водой и газом для </w:t>
      </w:r>
      <w:proofErr w:type="spellStart"/>
      <w:r w:rsidRPr="00FB2CFC">
        <w:rPr>
          <w:rFonts w:ascii="Arial" w:eastAsia="Times New Roman" w:hAnsi="Arial" w:cs="Times New Roman"/>
          <w:sz w:val="24"/>
          <w:szCs w:val="26"/>
          <w:lang w:eastAsia="ru-RU"/>
        </w:rPr>
        <w:t>пищеприготовления</w:t>
      </w:r>
      <w:proofErr w:type="spellEnd"/>
      <w:r w:rsidRPr="00FB2CFC">
        <w:rPr>
          <w:rFonts w:ascii="Arial" w:eastAsia="Times New Roman" w:hAnsi="Arial" w:cs="Times New Roman"/>
          <w:sz w:val="24"/>
          <w:szCs w:val="26"/>
          <w:lang w:eastAsia="ru-RU"/>
        </w:rPr>
        <w:t xml:space="preserve">. </w:t>
      </w:r>
      <w:bookmarkStart w:id="18" w:name="_Toc254191245"/>
      <w:bookmarkStart w:id="19" w:name="_Toc251324996"/>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4.11.4. Связь</w:t>
      </w:r>
      <w:bookmarkEnd w:id="18"/>
      <w:bookmarkEnd w:id="19"/>
    </w:p>
    <w:p w:rsidR="00FB2CFC" w:rsidRPr="00FB2CFC" w:rsidRDefault="00FB2CFC" w:rsidP="00FB2CFC">
      <w:pPr>
        <w:spacing w:after="0" w:line="252" w:lineRule="auto"/>
        <w:ind w:firstLine="709"/>
        <w:jc w:val="both"/>
        <w:rPr>
          <w:rFonts w:ascii="Times New Roman" w:eastAsia="Times New Roman" w:hAnsi="Times New Roman" w:cs="Times New Roman"/>
          <w:sz w:val="26"/>
          <w:szCs w:val="26"/>
        </w:rPr>
      </w:pPr>
      <w:r w:rsidRPr="00FB2CFC">
        <w:rPr>
          <w:rFonts w:ascii="Times New Roman" w:eastAsia="Times New Roman" w:hAnsi="Times New Roman" w:cs="Times New Roman"/>
          <w:sz w:val="26"/>
          <w:szCs w:val="26"/>
        </w:rPr>
        <w:t xml:space="preserve">Абоненты </w:t>
      </w:r>
      <w:proofErr w:type="spellStart"/>
      <w:r w:rsidRPr="00FB2CFC">
        <w:rPr>
          <w:rFonts w:ascii="Times New Roman" w:eastAsia="Times New Roman" w:hAnsi="Times New Roman" w:cs="Times New Roman"/>
          <w:sz w:val="26"/>
          <w:szCs w:val="26"/>
        </w:rPr>
        <w:t>Подколодновского</w:t>
      </w:r>
      <w:proofErr w:type="spellEnd"/>
      <w:r w:rsidRPr="00FB2CFC">
        <w:rPr>
          <w:rFonts w:ascii="Times New Roman" w:eastAsia="Times New Roman" w:hAnsi="Times New Roman" w:cs="Times New Roman"/>
          <w:sz w:val="26"/>
          <w:szCs w:val="26"/>
        </w:rPr>
        <w:t xml:space="preserve"> сельского поселения обеспечены телефонной сетью на 80%. Распределительная сеть построена по шкафной системе с элементами прямого питания. В </w:t>
      </w:r>
      <w:proofErr w:type="spellStart"/>
      <w:r w:rsidRPr="00FB2CFC">
        <w:rPr>
          <w:rFonts w:ascii="Times New Roman" w:eastAsia="Times New Roman" w:hAnsi="Times New Roman" w:cs="Times New Roman"/>
          <w:sz w:val="26"/>
          <w:szCs w:val="26"/>
        </w:rPr>
        <w:t>с.Подколодновка</w:t>
      </w:r>
      <w:proofErr w:type="spellEnd"/>
      <w:r w:rsidRPr="00FB2CFC">
        <w:rPr>
          <w:rFonts w:ascii="Times New Roman" w:eastAsia="Times New Roman" w:hAnsi="Times New Roman" w:cs="Times New Roman"/>
          <w:sz w:val="26"/>
          <w:szCs w:val="26"/>
        </w:rPr>
        <w:t xml:space="preserve">, </w:t>
      </w:r>
      <w:proofErr w:type="spellStart"/>
      <w:r w:rsidRPr="00FB2CFC">
        <w:rPr>
          <w:rFonts w:ascii="Times New Roman" w:eastAsia="Times New Roman" w:hAnsi="Times New Roman" w:cs="Times New Roman"/>
          <w:sz w:val="26"/>
          <w:szCs w:val="26"/>
        </w:rPr>
        <w:t>с.Журавка</w:t>
      </w:r>
      <w:proofErr w:type="spellEnd"/>
      <w:r w:rsidRPr="00FB2CFC">
        <w:rPr>
          <w:rFonts w:ascii="Times New Roman" w:eastAsia="Times New Roman" w:hAnsi="Times New Roman" w:cs="Times New Roman"/>
          <w:sz w:val="26"/>
          <w:szCs w:val="26"/>
        </w:rPr>
        <w:t xml:space="preserve"> и </w:t>
      </w:r>
      <w:proofErr w:type="spellStart"/>
      <w:r w:rsidRPr="00FB2CFC">
        <w:rPr>
          <w:rFonts w:ascii="Times New Roman" w:eastAsia="Times New Roman" w:hAnsi="Times New Roman" w:cs="Times New Roman"/>
          <w:sz w:val="26"/>
          <w:szCs w:val="26"/>
        </w:rPr>
        <w:t>с.Старотолучеево</w:t>
      </w:r>
      <w:proofErr w:type="spellEnd"/>
      <w:r w:rsidRPr="00FB2CFC">
        <w:rPr>
          <w:rFonts w:ascii="Times New Roman" w:eastAsia="Times New Roman" w:hAnsi="Times New Roman" w:cs="Times New Roman"/>
          <w:sz w:val="26"/>
          <w:szCs w:val="26"/>
        </w:rPr>
        <w:t xml:space="preserve"> расположены АТС. Магистральные волоконно-оптические и медно-жилистые линии проходят от </w:t>
      </w:r>
      <w:proofErr w:type="spellStart"/>
      <w:r w:rsidRPr="00FB2CFC">
        <w:rPr>
          <w:rFonts w:ascii="Times New Roman" w:eastAsia="Times New Roman" w:hAnsi="Times New Roman" w:cs="Times New Roman"/>
          <w:sz w:val="26"/>
          <w:szCs w:val="26"/>
        </w:rPr>
        <w:t>п.Кантемировка</w:t>
      </w:r>
      <w:proofErr w:type="spellEnd"/>
      <w:r w:rsidRPr="00FB2CFC">
        <w:rPr>
          <w:rFonts w:ascii="Times New Roman" w:eastAsia="Times New Roman" w:hAnsi="Times New Roman" w:cs="Times New Roman"/>
          <w:sz w:val="26"/>
          <w:szCs w:val="26"/>
        </w:rPr>
        <w:t xml:space="preserve"> через </w:t>
      </w:r>
      <w:proofErr w:type="spellStart"/>
      <w:r w:rsidRPr="00FB2CFC">
        <w:rPr>
          <w:rFonts w:ascii="Times New Roman" w:eastAsia="Times New Roman" w:hAnsi="Times New Roman" w:cs="Times New Roman"/>
          <w:sz w:val="26"/>
          <w:szCs w:val="26"/>
        </w:rPr>
        <w:t>г.Богучар</w:t>
      </w:r>
      <w:proofErr w:type="spellEnd"/>
      <w:r w:rsidRPr="00FB2CFC">
        <w:rPr>
          <w:rFonts w:ascii="Times New Roman" w:eastAsia="Times New Roman" w:hAnsi="Times New Roman" w:cs="Times New Roman"/>
          <w:sz w:val="26"/>
          <w:szCs w:val="26"/>
        </w:rPr>
        <w:t xml:space="preserve"> и до </w:t>
      </w:r>
      <w:proofErr w:type="spellStart"/>
      <w:r w:rsidRPr="00FB2CFC">
        <w:rPr>
          <w:rFonts w:ascii="Times New Roman" w:eastAsia="Times New Roman" w:hAnsi="Times New Roman" w:cs="Times New Roman"/>
          <w:sz w:val="26"/>
          <w:szCs w:val="26"/>
        </w:rPr>
        <w:t>с.Петропавловка</w:t>
      </w:r>
      <w:proofErr w:type="spellEnd"/>
      <w:r w:rsidRPr="00FB2CFC">
        <w:rPr>
          <w:rFonts w:ascii="Times New Roman" w:eastAsia="Times New Roman" w:hAnsi="Times New Roman" w:cs="Times New Roman"/>
          <w:sz w:val="26"/>
          <w:szCs w:val="26"/>
        </w:rPr>
        <w:t xml:space="preserve">. Потребители </w:t>
      </w:r>
      <w:proofErr w:type="spellStart"/>
      <w:r w:rsidRPr="00FB2CFC">
        <w:rPr>
          <w:rFonts w:ascii="Times New Roman" w:eastAsia="Times New Roman" w:hAnsi="Times New Roman" w:cs="Times New Roman"/>
          <w:sz w:val="26"/>
          <w:szCs w:val="26"/>
        </w:rPr>
        <w:t>Залиманского</w:t>
      </w:r>
      <w:proofErr w:type="spellEnd"/>
      <w:r w:rsidRPr="00FB2CFC">
        <w:rPr>
          <w:rFonts w:ascii="Times New Roman" w:eastAsia="Times New Roman" w:hAnsi="Times New Roman" w:cs="Times New Roman"/>
          <w:sz w:val="26"/>
          <w:szCs w:val="26"/>
        </w:rPr>
        <w:t xml:space="preserve"> сельского поселения полностью охвачены радиотрансляционной и телевизионной сетью. </w:t>
      </w:r>
    </w:p>
    <w:p w:rsidR="00FB2CFC" w:rsidRPr="00FB2CFC" w:rsidRDefault="00FB2CFC" w:rsidP="00FB2CFC">
      <w:pPr>
        <w:spacing w:after="0" w:line="252" w:lineRule="auto"/>
        <w:ind w:firstLine="709"/>
        <w:jc w:val="both"/>
        <w:rPr>
          <w:rFonts w:ascii="Times New Roman" w:eastAsia="Times New Roman" w:hAnsi="Times New Roman" w:cs="Times New Roman"/>
          <w:sz w:val="26"/>
          <w:szCs w:val="26"/>
        </w:rPr>
      </w:pPr>
      <w:r w:rsidRPr="00FB2CFC">
        <w:rPr>
          <w:rFonts w:ascii="Times New Roman" w:eastAsia="Times New Roman" w:hAnsi="Times New Roman" w:cs="Times New Roman"/>
          <w:sz w:val="26"/>
          <w:szCs w:val="26"/>
        </w:rPr>
        <w:t xml:space="preserve">Основным направлением развития сетей фиксированной связи является комбинированный путь модернизации, то есть постепенный переход от существующих традиционных сетей с технологией коммутации каналов к </w:t>
      </w:r>
      <w:proofErr w:type="spellStart"/>
      <w:r w:rsidRPr="00FB2CFC">
        <w:rPr>
          <w:rFonts w:ascii="Times New Roman" w:eastAsia="Times New Roman" w:hAnsi="Times New Roman" w:cs="Times New Roman"/>
          <w:sz w:val="26"/>
          <w:szCs w:val="26"/>
        </w:rPr>
        <w:t>мультисервисным</w:t>
      </w:r>
      <w:proofErr w:type="spellEnd"/>
      <w:r w:rsidRPr="00FB2CFC">
        <w:rPr>
          <w:rFonts w:ascii="Times New Roman" w:eastAsia="Times New Roman" w:hAnsi="Times New Roman" w:cs="Times New Roman"/>
          <w:sz w:val="26"/>
          <w:szCs w:val="26"/>
        </w:rPr>
        <w:t xml:space="preserve"> сетям с технологией коммутации пакетов.</w:t>
      </w:r>
      <w:r w:rsidRPr="00FB2CFC">
        <w:rPr>
          <w:rFonts w:ascii="Times New Roman" w:eastAsia="Times New Roman" w:hAnsi="Times New Roman" w:cs="Times New Roman"/>
          <w:b/>
          <w:sz w:val="26"/>
        </w:rPr>
        <w:t xml:space="preserve"> </w:t>
      </w:r>
      <w:r w:rsidRPr="00FB2CFC">
        <w:rPr>
          <w:rFonts w:ascii="Times New Roman" w:eastAsia="Times New Roman" w:hAnsi="Times New Roman" w:cs="Times New Roman"/>
          <w:sz w:val="26"/>
          <w:szCs w:val="26"/>
        </w:rPr>
        <w:t>Предполагается создание единой сети связи. Для этого предусматривается техническое перевооружение телефонных станций с внедрением современного цифрового коммутационного оборудования на сети. При проектировании межстанционных связей необходимо предусмотреть использование волоконной сети.</w:t>
      </w:r>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4.11.5. Водоснабжение</w:t>
      </w:r>
    </w:p>
    <w:p w:rsidR="00FB2CFC" w:rsidRPr="00FB2CFC" w:rsidRDefault="00FB2CFC" w:rsidP="00FB2CFC">
      <w:pPr>
        <w:spacing w:after="120" w:line="240" w:lineRule="auto"/>
        <w:ind w:left="283" w:firstLine="425"/>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t xml:space="preserve">Проведение гидрогеологической разведки </w:t>
      </w:r>
      <w:proofErr w:type="gramStart"/>
      <w:r w:rsidRPr="00FB2CFC">
        <w:rPr>
          <w:rFonts w:ascii="Arial" w:eastAsia="Times New Roman" w:hAnsi="Arial" w:cs="Times New Roman"/>
          <w:sz w:val="26"/>
          <w:szCs w:val="26"/>
          <w:lang w:eastAsia="ru-RU"/>
        </w:rPr>
        <w:t>запасов  подземных</w:t>
      </w:r>
      <w:proofErr w:type="gramEnd"/>
      <w:r w:rsidRPr="00FB2CFC">
        <w:rPr>
          <w:rFonts w:ascii="Arial" w:eastAsia="Times New Roman" w:hAnsi="Arial" w:cs="Times New Roman"/>
          <w:sz w:val="26"/>
          <w:szCs w:val="26"/>
          <w:lang w:eastAsia="ru-RU"/>
        </w:rPr>
        <w:t xml:space="preserve"> вод.</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На водозаборных сооружениях предусматривается установка</w:t>
      </w:r>
      <w:r w:rsidRPr="00FB2CFC">
        <w:rPr>
          <w:rFonts w:ascii="Arial" w:eastAsia="Times New Roman" w:hAnsi="Arial" w:cs="Times New Roman"/>
          <w:b/>
          <w:bCs/>
          <w:sz w:val="24"/>
          <w:szCs w:val="24"/>
          <w:lang w:eastAsia="ru-RU"/>
        </w:rPr>
        <w:t xml:space="preserve"> </w:t>
      </w:r>
      <w:r w:rsidRPr="00FB2CFC">
        <w:rPr>
          <w:rFonts w:ascii="Arial" w:eastAsia="Times New Roman" w:hAnsi="Arial" w:cs="Times New Roman"/>
          <w:sz w:val="24"/>
          <w:szCs w:val="24"/>
          <w:lang w:eastAsia="ru-RU"/>
        </w:rPr>
        <w:t>станций обезжелезивания, станций обеззараживания воды ультрафиолетом.</w:t>
      </w:r>
    </w:p>
    <w:p w:rsidR="00FB2CFC" w:rsidRPr="00FB2CFC" w:rsidRDefault="00FB2CFC" w:rsidP="00FB2CFC">
      <w:pPr>
        <w:overflowPunct w:val="0"/>
        <w:spacing w:after="0" w:line="240" w:lineRule="auto"/>
        <w:ind w:firstLine="720"/>
        <w:jc w:val="both"/>
        <w:rPr>
          <w:rFonts w:ascii="Times New Roman CYR" w:eastAsia="Times New Roman" w:hAnsi="Times New Roman CYR" w:cs="Times New Roman"/>
          <w:sz w:val="26"/>
          <w:szCs w:val="24"/>
          <w:lang w:eastAsia="ru-RU"/>
        </w:rPr>
      </w:pPr>
      <w:r w:rsidRPr="00FB2CFC">
        <w:rPr>
          <w:rFonts w:ascii="Times New Roman CYR" w:eastAsia="Times New Roman" w:hAnsi="Times New Roman CYR" w:cs="Times New Roman"/>
          <w:sz w:val="26"/>
          <w:szCs w:val="26"/>
          <w:lang w:eastAsia="ru-RU"/>
        </w:rPr>
        <w:t>Для устранения потерь воды в сетях водоснабжения необходима их реконструкция.</w:t>
      </w:r>
      <w:r w:rsidRPr="00FB2CFC">
        <w:rPr>
          <w:rFonts w:ascii="Times New Roman CYR" w:eastAsia="Times New Roman" w:hAnsi="Times New Roman CYR" w:cs="Times New Roman"/>
          <w:sz w:val="26"/>
          <w:szCs w:val="24"/>
          <w:lang w:eastAsia="ru-RU"/>
        </w:rPr>
        <w:t xml:space="preserve"> Дальнейшее развитие получит строительство уличных сетей водопровода в новых микрорайонах. </w:t>
      </w:r>
    </w:p>
    <w:p w:rsidR="00FB2CFC" w:rsidRPr="00FB2CFC" w:rsidRDefault="00FB2CFC" w:rsidP="00FB2CFC">
      <w:pPr>
        <w:spacing w:after="0" w:line="240" w:lineRule="auto"/>
        <w:ind w:firstLine="709"/>
        <w:jc w:val="both"/>
        <w:rPr>
          <w:rFonts w:ascii="Arial" w:eastAsia="Times New Roman" w:hAnsi="Arial" w:cs="Times New Roman"/>
          <w:sz w:val="24"/>
          <w:szCs w:val="24"/>
          <w:highlight w:val="yellow"/>
          <w:lang w:eastAsia="ru-RU"/>
        </w:rPr>
      </w:pPr>
      <w:r w:rsidRPr="00FB2CFC">
        <w:rPr>
          <w:rFonts w:ascii="Arial" w:eastAsia="Times New Roman" w:hAnsi="Arial" w:cs="Times New Roman"/>
          <w:sz w:val="24"/>
          <w:szCs w:val="24"/>
          <w:lang w:eastAsia="ru-RU"/>
        </w:rPr>
        <w:t xml:space="preserve">Сельские населенные пункты и проектируемые производственные предприятия, расположенные на территории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могут снабжаться водой от новых и реконструируемых локальных источников.</w:t>
      </w:r>
    </w:p>
    <w:p w:rsidR="00FB2CFC" w:rsidRPr="00FB2CFC" w:rsidRDefault="00FB2CFC" w:rsidP="00FB2CFC">
      <w:pPr>
        <w:tabs>
          <w:tab w:val="left" w:pos="993"/>
        </w:tabs>
        <w:spacing w:before="120" w:after="120" w:line="240" w:lineRule="auto"/>
        <w:ind w:firstLine="709"/>
        <w:jc w:val="center"/>
        <w:outlineLvl w:val="0"/>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4.11.6. Канализация</w:t>
      </w:r>
    </w:p>
    <w:p w:rsidR="00FB2CFC" w:rsidRPr="00FB2CFC" w:rsidRDefault="00FB2CFC" w:rsidP="00FB2CFC">
      <w:pPr>
        <w:spacing w:after="0" w:line="240" w:lineRule="auto"/>
        <w:ind w:firstLine="720"/>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Проектом предусматривается:</w:t>
      </w:r>
    </w:p>
    <w:p w:rsidR="00FB2CFC" w:rsidRPr="00FB2CFC" w:rsidRDefault="00FB2CFC" w:rsidP="00FB2CFC">
      <w:pPr>
        <w:spacing w:after="0" w:line="240" w:lineRule="auto"/>
        <w:ind w:firstLine="720"/>
        <w:jc w:val="both"/>
        <w:rPr>
          <w:rFonts w:ascii="Times New Roman CYR" w:eastAsia="Times New Roman" w:hAnsi="Times New Roman CYR" w:cs="Times New Roman"/>
          <w:sz w:val="24"/>
          <w:szCs w:val="24"/>
          <w:lang w:eastAsia="ru-RU"/>
        </w:rPr>
      </w:pPr>
      <w:r w:rsidRPr="00FB2CFC">
        <w:rPr>
          <w:rFonts w:ascii="Arial" w:eastAsia="Times New Roman" w:hAnsi="Arial" w:cs="Times New Roman"/>
          <w:sz w:val="24"/>
          <w:szCs w:val="24"/>
          <w:lang w:eastAsia="ru-RU"/>
        </w:rPr>
        <w:t>- размещение локальных очистных сооружений для удаления очистки хозяйственно-бытовых стоков,</w:t>
      </w:r>
    </w:p>
    <w:p w:rsidR="00FB2CFC" w:rsidRPr="00FB2CFC" w:rsidRDefault="00FB2CFC" w:rsidP="00FB2CFC">
      <w:pPr>
        <w:spacing w:after="120" w:line="240" w:lineRule="auto"/>
        <w:ind w:firstLine="708"/>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t>- размещение локальных очистных сооружений на производственных объектах.</w:t>
      </w:r>
    </w:p>
    <w:p w:rsidR="00FB2CFC" w:rsidRPr="00FB2CFC" w:rsidRDefault="00FB2CFC" w:rsidP="00FB2CFC">
      <w:pPr>
        <w:tabs>
          <w:tab w:val="left" w:pos="993"/>
        </w:tabs>
        <w:spacing w:after="0" w:line="240" w:lineRule="auto"/>
        <w:ind w:firstLine="709"/>
        <w:jc w:val="center"/>
        <w:outlineLvl w:val="0"/>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4.11.7. Отходы производства и потребления</w:t>
      </w:r>
    </w:p>
    <w:p w:rsidR="00FB2CFC" w:rsidRPr="00FB2CFC" w:rsidRDefault="00FB2CFC" w:rsidP="00FB2CFC">
      <w:pPr>
        <w:spacing w:after="0" w:line="240" w:lineRule="auto"/>
        <w:ind w:firstLine="708"/>
        <w:jc w:val="both"/>
        <w:rPr>
          <w:rFonts w:ascii="Arial" w:eastAsia="Times New Roman" w:hAnsi="Arial" w:cs="Times New Roman"/>
          <w:sz w:val="24"/>
          <w:szCs w:val="24"/>
          <w:highlight w:val="green"/>
        </w:rPr>
      </w:pPr>
    </w:p>
    <w:p w:rsidR="00FB2CFC" w:rsidRPr="00FB2CFC" w:rsidRDefault="00FB2CFC" w:rsidP="00FB2CFC">
      <w:pPr>
        <w:spacing w:after="0" w:line="240" w:lineRule="auto"/>
        <w:ind w:firstLine="708"/>
        <w:jc w:val="both"/>
        <w:rPr>
          <w:rFonts w:ascii="Arial" w:eastAsia="Times New Roman" w:hAnsi="Arial" w:cs="Times New Roman"/>
          <w:sz w:val="24"/>
          <w:szCs w:val="24"/>
        </w:rPr>
      </w:pPr>
      <w:r w:rsidRPr="00FB2CFC">
        <w:rPr>
          <w:rFonts w:ascii="Arial" w:eastAsia="Times New Roman" w:hAnsi="Arial" w:cs="Times New Roman"/>
          <w:sz w:val="24"/>
          <w:szCs w:val="24"/>
        </w:rPr>
        <w:t xml:space="preserve">-Вывоз твердых бытовых отходов на новый проектируемый пункт сбора, накопления и первичной сортировки ТБО у. </w:t>
      </w:r>
      <w:proofErr w:type="spellStart"/>
      <w:r w:rsidRPr="00FB2CFC">
        <w:rPr>
          <w:rFonts w:ascii="Arial" w:eastAsia="Times New Roman" w:hAnsi="Arial" w:cs="Times New Roman"/>
          <w:sz w:val="24"/>
          <w:szCs w:val="24"/>
        </w:rPr>
        <w:t>г.Богучар</w:t>
      </w:r>
      <w:proofErr w:type="spellEnd"/>
      <w:r w:rsidRPr="00FB2CFC">
        <w:rPr>
          <w:rFonts w:ascii="Arial" w:eastAsia="Times New Roman" w:hAnsi="Arial" w:cs="Times New Roman"/>
          <w:sz w:val="24"/>
          <w:szCs w:val="24"/>
        </w:rPr>
        <w:t xml:space="preserve"> (2015г.). </w:t>
      </w:r>
    </w:p>
    <w:p w:rsidR="00FB2CFC" w:rsidRPr="00FB2CFC" w:rsidRDefault="00FB2CFC" w:rsidP="00FB2CFC">
      <w:pPr>
        <w:spacing w:after="0" w:line="240" w:lineRule="auto"/>
        <w:ind w:firstLine="708"/>
        <w:jc w:val="both"/>
        <w:rPr>
          <w:rFonts w:ascii="Arial" w:eastAsia="Times New Roman" w:hAnsi="Arial" w:cs="Times New Roman"/>
          <w:sz w:val="24"/>
          <w:szCs w:val="24"/>
        </w:rPr>
      </w:pPr>
      <w:r w:rsidRPr="00FB2CFC">
        <w:rPr>
          <w:rFonts w:ascii="Arial" w:eastAsia="Times New Roman" w:hAnsi="Arial" w:cs="Times New Roman"/>
          <w:sz w:val="24"/>
          <w:szCs w:val="24"/>
        </w:rPr>
        <w:t xml:space="preserve">-Закрытие и рекультивация существующих свалок в селах Подколодновка, Журавка и </w:t>
      </w:r>
      <w:proofErr w:type="spellStart"/>
      <w:r w:rsidRPr="00FB2CFC">
        <w:rPr>
          <w:rFonts w:ascii="Arial" w:eastAsia="Times New Roman" w:hAnsi="Arial" w:cs="Times New Roman"/>
          <w:sz w:val="24"/>
          <w:szCs w:val="24"/>
        </w:rPr>
        <w:t>Старотолучеево</w:t>
      </w:r>
      <w:proofErr w:type="spellEnd"/>
      <w:r w:rsidRPr="00FB2CFC">
        <w:rPr>
          <w:rFonts w:ascii="Arial" w:eastAsia="Times New Roman" w:hAnsi="Arial" w:cs="Times New Roman"/>
          <w:sz w:val="24"/>
          <w:szCs w:val="24"/>
        </w:rPr>
        <w:t xml:space="preserve">, как не отвечающих нормативным требованиям СанПиН 2.2.1/2.1.1.1200-03. Закрытие и последующая рекультивация свалок возможна только после ввода в эксплуатацию пункта сбора и первичной обработки ТБО у г. Богучар. </w:t>
      </w:r>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26"/>
          <w:lang w:eastAsia="ru-RU"/>
        </w:rPr>
      </w:pPr>
      <w:r w:rsidRPr="00FB2CFC">
        <w:rPr>
          <w:rFonts w:ascii="Arial" w:eastAsia="Times New Roman" w:hAnsi="Arial" w:cs="Arial"/>
          <w:b/>
          <w:bCs/>
          <w:kern w:val="32"/>
          <w:sz w:val="32"/>
          <w:szCs w:val="26"/>
          <w:lang w:eastAsia="ru-RU"/>
        </w:rPr>
        <w:t>4.12. Мероприятия по защите от опасных природных и техногенных процессов, благоустройство территории</w:t>
      </w:r>
    </w:p>
    <w:p w:rsidR="00FB2CFC" w:rsidRPr="00FB2CFC" w:rsidRDefault="00FB2CFC" w:rsidP="00FB2CFC">
      <w:pPr>
        <w:spacing w:after="0" w:line="240" w:lineRule="auto"/>
        <w:ind w:right="76" w:firstLine="720"/>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Настоящим проектом предусмотрены мероприятия:</w:t>
      </w:r>
    </w:p>
    <w:p w:rsidR="00FB2CFC" w:rsidRPr="00FB2CFC" w:rsidRDefault="00FB2CFC" w:rsidP="00FB2CFC">
      <w:pPr>
        <w:tabs>
          <w:tab w:val="left" w:pos="720"/>
        </w:tabs>
        <w:spacing w:after="0" w:line="240" w:lineRule="auto"/>
        <w:ind w:firstLine="567"/>
        <w:jc w:val="both"/>
        <w:rPr>
          <w:rFonts w:ascii="Arial" w:eastAsia="Times New Roman" w:hAnsi="Arial" w:cs="Times New Roman"/>
          <w:i/>
          <w:sz w:val="24"/>
          <w:szCs w:val="24"/>
          <w:u w:val="single"/>
          <w:lang w:eastAsia="ru-RU"/>
        </w:rPr>
      </w:pPr>
      <w:r w:rsidRPr="00FB2CFC">
        <w:rPr>
          <w:rFonts w:ascii="Arial" w:eastAsia="Times New Roman" w:hAnsi="Arial" w:cs="Times New Roman"/>
          <w:sz w:val="24"/>
          <w:szCs w:val="24"/>
          <w:lang w:eastAsia="ru-RU"/>
        </w:rPr>
        <w:tab/>
        <w:t>1.</w:t>
      </w:r>
      <w:r w:rsidRPr="00FB2CFC">
        <w:rPr>
          <w:rFonts w:ascii="Arial" w:eastAsia="Times New Roman" w:hAnsi="Arial" w:cs="Times New Roman"/>
          <w:i/>
          <w:sz w:val="24"/>
          <w:szCs w:val="24"/>
          <w:u w:val="single"/>
          <w:lang w:eastAsia="ru-RU"/>
        </w:rPr>
        <w:t>По защите от овражной эрозии</w:t>
      </w:r>
    </w:p>
    <w:p w:rsidR="00FB2CFC" w:rsidRPr="00FB2CFC" w:rsidRDefault="00FB2CFC" w:rsidP="00FB2CFC">
      <w:pPr>
        <w:tabs>
          <w:tab w:val="left" w:pos="720"/>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w:t>
      </w:r>
      <w:r w:rsidRPr="00FB2CFC">
        <w:rPr>
          <w:rFonts w:ascii="Arial" w:eastAsia="Times New Roman" w:hAnsi="Arial" w:cs="Times New Roman"/>
          <w:sz w:val="24"/>
          <w:szCs w:val="24"/>
          <w:lang w:eastAsia="ru-RU"/>
        </w:rPr>
        <w:tab/>
        <w:t xml:space="preserve">-организация поверхностного стока с прилегающих территорий в обход оврагов, </w:t>
      </w:r>
    </w:p>
    <w:p w:rsidR="00FB2CFC" w:rsidRPr="00FB2CFC" w:rsidRDefault="00FB2CFC" w:rsidP="00FB2CFC">
      <w:pPr>
        <w:tabs>
          <w:tab w:val="left" w:pos="720"/>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ab/>
        <w:t>-устройство водоотводных лотков, быстротоков, перепадов по тальвегам;</w:t>
      </w:r>
    </w:p>
    <w:p w:rsidR="00FB2CFC" w:rsidRPr="00FB2CFC" w:rsidRDefault="00FB2CFC" w:rsidP="00FB2CFC">
      <w:pPr>
        <w:tabs>
          <w:tab w:val="left" w:pos="720"/>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ab/>
        <w:t xml:space="preserve">-засыпка крутых верховых участков, укрепление посевом трав для предотвращения роста оврагов; </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roofErr w:type="spellStart"/>
      <w:r w:rsidRPr="00FB2CFC">
        <w:rPr>
          <w:rFonts w:ascii="Arial" w:eastAsia="Times New Roman" w:hAnsi="Arial" w:cs="Times New Roman"/>
          <w:sz w:val="24"/>
          <w:szCs w:val="24"/>
          <w:lang w:eastAsia="ru-RU"/>
        </w:rPr>
        <w:t>залужение</w:t>
      </w:r>
      <w:proofErr w:type="spellEnd"/>
      <w:r w:rsidRPr="00FB2CFC">
        <w:rPr>
          <w:rFonts w:ascii="Arial" w:eastAsia="Times New Roman" w:hAnsi="Arial" w:cs="Times New Roman"/>
          <w:sz w:val="24"/>
          <w:szCs w:val="24"/>
          <w:lang w:eastAsia="ru-RU"/>
        </w:rPr>
        <w:t xml:space="preserve"> перелогов и залежей на территориях, прилегающих к оврагам.</w:t>
      </w:r>
    </w:p>
    <w:p w:rsidR="00FB2CFC" w:rsidRPr="00FB2CFC" w:rsidRDefault="00FB2CFC" w:rsidP="00FB2CFC">
      <w:pPr>
        <w:spacing w:after="0" w:line="240" w:lineRule="auto"/>
        <w:ind w:left="360" w:right="76" w:firstLine="348"/>
        <w:jc w:val="both"/>
        <w:rPr>
          <w:rFonts w:ascii="Arial" w:eastAsia="Times New Roman" w:hAnsi="Arial" w:cs="Times New Roman"/>
          <w:i/>
          <w:sz w:val="24"/>
          <w:szCs w:val="24"/>
          <w:u w:val="single"/>
          <w:lang w:eastAsia="ru-RU"/>
        </w:rPr>
      </w:pPr>
      <w:r w:rsidRPr="00FB2CFC">
        <w:rPr>
          <w:rFonts w:ascii="Arial" w:eastAsia="Times New Roman" w:hAnsi="Arial" w:cs="Times New Roman"/>
          <w:i/>
          <w:sz w:val="24"/>
          <w:szCs w:val="24"/>
          <w:u w:val="single"/>
          <w:lang w:eastAsia="ru-RU"/>
        </w:rPr>
        <w:t>2.По организации поверхностного стока</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устройство вдоль дорог и понижений рельефа открытых водостоков,</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-устройство водопропускных труб или мостиков в местах пересечений водостоков с проездами,</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-очистка поверхностных стоков с застроенных территорий на локальных очистных сооружениях открытого или закрытого типа.</w:t>
      </w:r>
    </w:p>
    <w:p w:rsidR="00FB2CFC" w:rsidRPr="00FB2CFC" w:rsidRDefault="00FB2CFC" w:rsidP="00FB2CFC">
      <w:pPr>
        <w:spacing w:after="0" w:line="240" w:lineRule="auto"/>
        <w:ind w:firstLine="708"/>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Открытые водостоки должны устраиваться при реконструкции существующих и строительстве новых улиц как обязательная принадлежность дорог.</w:t>
      </w:r>
    </w:p>
    <w:p w:rsidR="00FB2CFC" w:rsidRPr="00FB2CFC" w:rsidRDefault="00FB2CFC" w:rsidP="00FB2CFC">
      <w:pPr>
        <w:spacing w:after="0" w:line="240" w:lineRule="auto"/>
        <w:ind w:firstLine="708"/>
        <w:jc w:val="both"/>
        <w:rPr>
          <w:rFonts w:ascii="Arial" w:eastAsia="Times New Roman" w:hAnsi="Arial" w:cs="Times New Roman"/>
          <w:sz w:val="24"/>
          <w:szCs w:val="26"/>
          <w:lang w:eastAsia="ru-RU"/>
        </w:rPr>
      </w:pPr>
      <w:r w:rsidRPr="00FB2CFC">
        <w:rPr>
          <w:rFonts w:ascii="Arial" w:eastAsia="Times New Roman" w:hAnsi="Arial" w:cs="Times New Roman"/>
          <w:sz w:val="24"/>
          <w:szCs w:val="26"/>
          <w:lang w:eastAsia="ru-RU"/>
        </w:rPr>
        <w:t>Необходимость устройства водостоков и водопропускных труб в понижениях рельефа определяется наличием размыва грунта, затопления, подтопления отдельных участков после дождей для предотвращения чрезвычайных ситуаций.</w:t>
      </w:r>
    </w:p>
    <w:p w:rsidR="00FB2CFC" w:rsidRPr="00FB2CFC" w:rsidRDefault="00FB2CFC" w:rsidP="00FB2CFC">
      <w:pPr>
        <w:spacing w:after="0" w:line="240" w:lineRule="auto"/>
        <w:ind w:left="360" w:right="76" w:firstLine="348"/>
        <w:jc w:val="both"/>
        <w:rPr>
          <w:rFonts w:ascii="Arial" w:eastAsia="Times New Roman" w:hAnsi="Arial" w:cs="Times New Roman"/>
          <w:i/>
          <w:sz w:val="24"/>
          <w:szCs w:val="24"/>
          <w:u w:val="single"/>
          <w:lang w:eastAsia="ru-RU"/>
        </w:rPr>
      </w:pPr>
      <w:r w:rsidRPr="00FB2CFC">
        <w:rPr>
          <w:rFonts w:ascii="Arial" w:eastAsia="Times New Roman" w:hAnsi="Arial" w:cs="Times New Roman"/>
          <w:i/>
          <w:sz w:val="24"/>
          <w:szCs w:val="24"/>
          <w:u w:val="single"/>
          <w:lang w:eastAsia="ru-RU"/>
        </w:rPr>
        <w:t>3.По защите от затопления паводковыми водами</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-проведение изысканий для определения расчетных уровней затопления и границ зон затопления,</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-в </w:t>
      </w:r>
      <w:proofErr w:type="spellStart"/>
      <w:r w:rsidRPr="00FB2CFC">
        <w:rPr>
          <w:rFonts w:ascii="Arial" w:eastAsia="Times New Roman" w:hAnsi="Arial" w:cs="Times New Roman"/>
          <w:sz w:val="24"/>
          <w:szCs w:val="24"/>
          <w:lang w:eastAsia="ru-RU"/>
        </w:rPr>
        <w:t>с.Подколодновка</w:t>
      </w:r>
      <w:proofErr w:type="spellEnd"/>
      <w:r w:rsidRPr="00FB2CFC">
        <w:rPr>
          <w:rFonts w:ascii="Arial" w:eastAsia="Times New Roman" w:hAnsi="Arial" w:cs="Times New Roman"/>
          <w:sz w:val="24"/>
          <w:szCs w:val="24"/>
          <w:lang w:eastAsia="ru-RU"/>
        </w:rPr>
        <w:t xml:space="preserve"> в зоне возможного затопления строительство домов на подсыпке или на высоком цоколе,</w:t>
      </w:r>
    </w:p>
    <w:p w:rsidR="00FB2CFC" w:rsidRPr="00FB2CFC" w:rsidRDefault="00FB2CFC" w:rsidP="00FB2CFC">
      <w:pPr>
        <w:tabs>
          <w:tab w:val="left" w:pos="540"/>
        </w:tabs>
        <w:spacing w:after="0" w:line="240" w:lineRule="auto"/>
        <w:ind w:firstLine="720"/>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 xml:space="preserve">-благоустройство территории зоны кратковременного отдыха, расположенной на берегу </w:t>
      </w:r>
      <w:proofErr w:type="spellStart"/>
      <w:r w:rsidRPr="00FB2CFC">
        <w:rPr>
          <w:rFonts w:ascii="Arial" w:eastAsia="Times New Roman" w:hAnsi="Arial" w:cs="Times New Roman"/>
          <w:sz w:val="24"/>
          <w:szCs w:val="24"/>
          <w:lang w:eastAsia="ru-RU"/>
        </w:rPr>
        <w:t>р.Дон</w:t>
      </w:r>
      <w:proofErr w:type="spellEnd"/>
      <w:r w:rsidRPr="00FB2CFC">
        <w:rPr>
          <w:rFonts w:ascii="Arial" w:eastAsia="Times New Roman" w:hAnsi="Arial" w:cs="Times New Roman"/>
          <w:sz w:val="24"/>
          <w:szCs w:val="24"/>
          <w:lang w:eastAsia="ru-RU"/>
        </w:rPr>
        <w:t xml:space="preserve"> включая береговую полосу в районе </w:t>
      </w:r>
      <w:proofErr w:type="spellStart"/>
      <w:r w:rsidRPr="00FB2CFC">
        <w:rPr>
          <w:rFonts w:ascii="Arial" w:eastAsia="Times New Roman" w:hAnsi="Arial" w:cs="Times New Roman"/>
          <w:sz w:val="24"/>
          <w:szCs w:val="24"/>
          <w:lang w:eastAsia="ru-RU"/>
        </w:rPr>
        <w:t>с.Подколодновки</w:t>
      </w:r>
      <w:proofErr w:type="spellEnd"/>
      <w:r w:rsidRPr="00FB2CFC">
        <w:rPr>
          <w:rFonts w:ascii="Arial" w:eastAsia="Times New Roman" w:hAnsi="Arial" w:cs="Times New Roman"/>
          <w:sz w:val="24"/>
          <w:szCs w:val="24"/>
          <w:lang w:eastAsia="ru-RU"/>
        </w:rPr>
        <w:t xml:space="preserve">. </w:t>
      </w:r>
    </w:p>
    <w:p w:rsidR="00FB2CFC" w:rsidRPr="00FB2CFC" w:rsidRDefault="00FB2CFC" w:rsidP="00FB2CFC">
      <w:pPr>
        <w:spacing w:after="0" w:line="240" w:lineRule="auto"/>
        <w:ind w:firstLine="708"/>
        <w:jc w:val="both"/>
        <w:rPr>
          <w:rFonts w:ascii="Arial" w:eastAsia="Times New Roman" w:hAnsi="Arial" w:cs="Times New Roman"/>
          <w:i/>
          <w:sz w:val="24"/>
          <w:szCs w:val="24"/>
          <w:u w:val="single"/>
          <w:lang w:eastAsia="ru-RU"/>
        </w:rPr>
      </w:pPr>
      <w:r w:rsidRPr="00FB2CFC">
        <w:rPr>
          <w:rFonts w:ascii="Arial" w:eastAsia="Times New Roman" w:hAnsi="Arial" w:cs="Times New Roman"/>
          <w:sz w:val="24"/>
          <w:szCs w:val="24"/>
          <w:u w:val="single"/>
          <w:lang w:eastAsia="ru-RU"/>
        </w:rPr>
        <w:t>4.</w:t>
      </w:r>
      <w:r w:rsidRPr="00FB2CFC">
        <w:rPr>
          <w:rFonts w:ascii="Arial" w:eastAsia="Times New Roman" w:hAnsi="Arial" w:cs="Times New Roman"/>
          <w:i/>
          <w:sz w:val="24"/>
          <w:szCs w:val="24"/>
          <w:u w:val="single"/>
          <w:lang w:eastAsia="ru-RU"/>
        </w:rPr>
        <w:t>Благоустройство водоемов</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-расчистка и </w:t>
      </w:r>
      <w:proofErr w:type="spellStart"/>
      <w:r w:rsidRPr="00FB2CFC">
        <w:rPr>
          <w:rFonts w:ascii="Arial" w:eastAsia="Times New Roman" w:hAnsi="Arial" w:cs="Times New Roman"/>
          <w:sz w:val="24"/>
          <w:szCs w:val="24"/>
          <w:lang w:eastAsia="ru-RU"/>
        </w:rPr>
        <w:t>спрофилирование</w:t>
      </w:r>
      <w:proofErr w:type="spellEnd"/>
      <w:r w:rsidRPr="00FB2CFC">
        <w:rPr>
          <w:rFonts w:ascii="Arial" w:eastAsia="Times New Roman" w:hAnsi="Arial" w:cs="Times New Roman"/>
          <w:sz w:val="24"/>
          <w:szCs w:val="24"/>
          <w:lang w:eastAsia="ru-RU"/>
        </w:rPr>
        <w:t xml:space="preserve"> русел водотоков, протекающих по территориям населенных пунктов и служащих приемниками поверхностных стоков, благоустройство берегов,</w:t>
      </w:r>
    </w:p>
    <w:p w:rsidR="00FB2CFC" w:rsidRPr="00FB2CFC" w:rsidRDefault="00FB2CFC" w:rsidP="00FB2CFC">
      <w:pPr>
        <w:spacing w:after="0" w:line="240" w:lineRule="auto"/>
        <w:ind w:left="360" w:right="76" w:firstLine="348"/>
        <w:jc w:val="both"/>
        <w:rPr>
          <w:rFonts w:ascii="Arial" w:eastAsia="Times New Roman" w:hAnsi="Arial" w:cs="Times New Roman"/>
          <w:i/>
          <w:sz w:val="24"/>
          <w:szCs w:val="24"/>
          <w:u w:val="single"/>
          <w:lang w:eastAsia="ru-RU"/>
        </w:rPr>
      </w:pPr>
      <w:r w:rsidRPr="00FB2CFC">
        <w:rPr>
          <w:rFonts w:ascii="Arial" w:eastAsia="Times New Roman" w:hAnsi="Arial" w:cs="Times New Roman"/>
          <w:i/>
          <w:sz w:val="24"/>
          <w:szCs w:val="24"/>
          <w:u w:val="single"/>
          <w:lang w:eastAsia="ru-RU"/>
        </w:rPr>
        <w:t>5.Рекультивация нарушенных территорий</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-рекультивация территорий ликвидируемых свалок в населенных пунктах </w:t>
      </w:r>
      <w:proofErr w:type="spellStart"/>
      <w:r w:rsidRPr="00FB2CFC">
        <w:rPr>
          <w:rFonts w:ascii="Arial" w:eastAsia="Times New Roman" w:hAnsi="Arial" w:cs="Times New Roman"/>
          <w:sz w:val="24"/>
          <w:szCs w:val="24"/>
          <w:lang w:eastAsia="ru-RU"/>
        </w:rPr>
        <w:t>Подколодновского</w:t>
      </w:r>
      <w:proofErr w:type="spellEnd"/>
      <w:r w:rsidRPr="00FB2CFC">
        <w:rPr>
          <w:rFonts w:ascii="Arial" w:eastAsia="Times New Roman" w:hAnsi="Arial" w:cs="Times New Roman"/>
          <w:sz w:val="24"/>
          <w:szCs w:val="24"/>
          <w:lang w:eastAsia="ru-RU"/>
        </w:rPr>
        <w:t xml:space="preserve"> сельского поселения с восстановлением растительного слоя и озеленения.</w:t>
      </w:r>
    </w:p>
    <w:p w:rsidR="00FB2CFC" w:rsidRPr="00FB2CFC" w:rsidRDefault="00FB2CFC" w:rsidP="00FB2CFC">
      <w:pPr>
        <w:spacing w:after="0" w:line="240" w:lineRule="auto"/>
        <w:ind w:left="360" w:right="76" w:firstLine="348"/>
        <w:jc w:val="both"/>
        <w:rPr>
          <w:rFonts w:ascii="Arial" w:eastAsia="Times New Roman" w:hAnsi="Arial" w:cs="Times New Roman"/>
          <w:i/>
          <w:sz w:val="24"/>
          <w:szCs w:val="24"/>
          <w:u w:val="single"/>
          <w:lang w:eastAsia="ru-RU"/>
        </w:rPr>
      </w:pPr>
      <w:r w:rsidRPr="00FB2CFC">
        <w:rPr>
          <w:rFonts w:ascii="Arial" w:eastAsia="Times New Roman" w:hAnsi="Arial" w:cs="Times New Roman"/>
          <w:i/>
          <w:sz w:val="24"/>
          <w:szCs w:val="24"/>
          <w:u w:val="single"/>
          <w:lang w:eastAsia="ru-RU"/>
        </w:rPr>
        <w:t>6.Обеспечение пожарной безопасности</w:t>
      </w:r>
    </w:p>
    <w:p w:rsidR="00FB2CFC" w:rsidRPr="00FB2CFC" w:rsidRDefault="00FB2CFC" w:rsidP="00FB2CFC">
      <w:pPr>
        <w:tabs>
          <w:tab w:val="left" w:pos="1481"/>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 устройство противопожарного </w:t>
      </w:r>
      <w:proofErr w:type="gramStart"/>
      <w:r w:rsidRPr="00FB2CFC">
        <w:rPr>
          <w:rFonts w:ascii="Arial" w:eastAsia="Times New Roman" w:hAnsi="Arial" w:cs="Times New Roman"/>
          <w:sz w:val="24"/>
          <w:szCs w:val="24"/>
          <w:lang w:eastAsia="ru-RU"/>
        </w:rPr>
        <w:t>водопровода,;</w:t>
      </w:r>
      <w:proofErr w:type="gramEnd"/>
      <w:r w:rsidRPr="00FB2CFC">
        <w:rPr>
          <w:rFonts w:ascii="Arial" w:eastAsia="Times New Roman" w:hAnsi="Arial" w:cs="Times New Roman"/>
          <w:sz w:val="24"/>
          <w:szCs w:val="24"/>
          <w:lang w:eastAsia="ru-RU"/>
        </w:rPr>
        <w:t xml:space="preserve"> </w:t>
      </w:r>
    </w:p>
    <w:p w:rsidR="00FB2CFC" w:rsidRPr="00FB2CFC" w:rsidRDefault="00FB2CFC" w:rsidP="00FB2CFC">
      <w:pPr>
        <w:tabs>
          <w:tab w:val="left" w:pos="1481"/>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-хранение противопожарного запаса воды на территории водопроводных сооружений. </w:t>
      </w:r>
    </w:p>
    <w:p w:rsidR="00FB2CFC" w:rsidRPr="00FB2CFC" w:rsidRDefault="00FB2CFC" w:rsidP="00FB2CFC">
      <w:pPr>
        <w:tabs>
          <w:tab w:val="left" w:pos="1481"/>
        </w:tabs>
        <w:spacing w:after="0" w:line="240" w:lineRule="auto"/>
        <w:ind w:firstLine="567"/>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-устройство оборудованных пирсов для забора воды из р. Дон.</w:t>
      </w:r>
    </w:p>
    <w:p w:rsidR="00FB2CFC" w:rsidRPr="00FB2CFC" w:rsidRDefault="00FB2CFC" w:rsidP="00FB2CFC">
      <w:pPr>
        <w:shd w:val="clear" w:color="auto" w:fill="FFFFFF"/>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-оснащение противопожарной автоматикой социально значимых зданий и помещений с передачей сигнала о пожаре на центральные пункты связи пожарных частей территориальных подразделений Государственной противопожарной службы, расположенных на территории Воронежской области.</w:t>
      </w:r>
    </w:p>
    <w:p w:rsidR="00FB2CFC" w:rsidRPr="00FB2CFC" w:rsidRDefault="00FB2CFC" w:rsidP="00FB2CFC">
      <w:pPr>
        <w:spacing w:after="0" w:line="240" w:lineRule="auto"/>
        <w:ind w:left="360" w:right="76" w:firstLine="348"/>
        <w:jc w:val="both"/>
        <w:rPr>
          <w:rFonts w:ascii="Arial" w:eastAsia="Times New Roman" w:hAnsi="Arial" w:cs="Times New Roman"/>
          <w:sz w:val="24"/>
          <w:szCs w:val="24"/>
          <w:lang w:eastAsia="ru-RU"/>
        </w:rPr>
      </w:pPr>
    </w:p>
    <w:p w:rsidR="00FB2CFC" w:rsidRPr="00FB2CFC" w:rsidRDefault="00FB2CFC" w:rsidP="00FB2CFC">
      <w:pPr>
        <w:spacing w:after="0" w:line="240" w:lineRule="auto"/>
        <w:ind w:firstLine="567"/>
        <w:jc w:val="center"/>
        <w:outlineLvl w:val="0"/>
        <w:rPr>
          <w:rFonts w:ascii="Arial" w:eastAsia="Times New Roman" w:hAnsi="Arial" w:cs="Arial"/>
          <w:b/>
          <w:bCs/>
          <w:kern w:val="32"/>
          <w:sz w:val="32"/>
          <w:szCs w:val="26"/>
          <w:lang w:eastAsia="ru-RU"/>
        </w:rPr>
      </w:pPr>
      <w:r w:rsidRPr="00FB2CFC">
        <w:rPr>
          <w:rFonts w:ascii="Arial" w:eastAsia="Times New Roman" w:hAnsi="Arial" w:cs="Arial"/>
          <w:b/>
          <w:bCs/>
          <w:kern w:val="32"/>
          <w:sz w:val="32"/>
          <w:szCs w:val="26"/>
          <w:lang w:eastAsia="ru-RU"/>
        </w:rPr>
        <w:t>4.13. Оздоровление окружающей среды</w:t>
      </w:r>
    </w:p>
    <w:p w:rsidR="00FB2CFC" w:rsidRPr="00FB2CFC" w:rsidRDefault="00FB2CFC" w:rsidP="00FB2CFC">
      <w:pPr>
        <w:tabs>
          <w:tab w:val="left" w:pos="900"/>
        </w:tabs>
        <w:spacing w:after="0" w:line="240" w:lineRule="auto"/>
        <w:ind w:firstLine="900"/>
        <w:jc w:val="both"/>
        <w:rPr>
          <w:rFonts w:ascii="Arial" w:eastAsia="Times New Roman" w:hAnsi="Arial" w:cs="Times New Roman"/>
          <w:sz w:val="26"/>
          <w:szCs w:val="26"/>
          <w:lang w:eastAsia="ru-RU"/>
        </w:rPr>
      </w:pPr>
      <w:r w:rsidRPr="00FB2CFC">
        <w:rPr>
          <w:rFonts w:ascii="Arial" w:eastAsia="Times New Roman" w:hAnsi="Arial" w:cs="Times New Roman"/>
          <w:i/>
          <w:sz w:val="26"/>
          <w:szCs w:val="26"/>
          <w:u w:val="single"/>
          <w:lang w:eastAsia="ru-RU"/>
        </w:rPr>
        <w:t xml:space="preserve">1.Проектом намечены мероприятия по восстановлению и </w:t>
      </w:r>
      <w:proofErr w:type="gramStart"/>
      <w:r w:rsidRPr="00FB2CFC">
        <w:rPr>
          <w:rFonts w:ascii="Arial" w:eastAsia="Times New Roman" w:hAnsi="Arial" w:cs="Times New Roman"/>
          <w:i/>
          <w:sz w:val="26"/>
          <w:szCs w:val="26"/>
          <w:u w:val="single"/>
          <w:lang w:eastAsia="ru-RU"/>
        </w:rPr>
        <w:t>дальнейшему  развитию</w:t>
      </w:r>
      <w:proofErr w:type="gramEnd"/>
      <w:r w:rsidRPr="00FB2CFC">
        <w:rPr>
          <w:rFonts w:ascii="Arial" w:eastAsia="Times New Roman" w:hAnsi="Arial" w:cs="Times New Roman"/>
          <w:i/>
          <w:sz w:val="26"/>
          <w:szCs w:val="26"/>
          <w:u w:val="single"/>
          <w:lang w:eastAsia="ru-RU"/>
        </w:rPr>
        <w:t xml:space="preserve"> сфер жизнеобеспечения населения</w:t>
      </w:r>
      <w:r w:rsidRPr="00FB2CFC">
        <w:rPr>
          <w:rFonts w:ascii="Arial" w:eastAsia="Times New Roman" w:hAnsi="Arial" w:cs="Times New Roman"/>
          <w:sz w:val="26"/>
          <w:szCs w:val="26"/>
          <w:lang w:eastAsia="ru-RU"/>
        </w:rPr>
        <w:t>:</w:t>
      </w:r>
    </w:p>
    <w:p w:rsidR="00FB2CFC" w:rsidRPr="00FB2CFC" w:rsidRDefault="00FB2CFC" w:rsidP="00FB2CFC">
      <w:pPr>
        <w:tabs>
          <w:tab w:val="left" w:pos="900"/>
        </w:tabs>
        <w:spacing w:after="0" w:line="240" w:lineRule="auto"/>
        <w:ind w:firstLine="900"/>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t xml:space="preserve">-производственной сферы - формирование компактных производственных зон во всех населённых пунктах с размещением сельскохозяйственных предприятий молочного животноводства и растениеводства для обеспечения кормовой базы, а также первичной переработки сельхозпродукции с организацией санитарно-защитных </w:t>
      </w:r>
      <w:proofErr w:type="gramStart"/>
      <w:r w:rsidRPr="00FB2CFC">
        <w:rPr>
          <w:rFonts w:ascii="Arial" w:eastAsia="Times New Roman" w:hAnsi="Arial" w:cs="Times New Roman"/>
          <w:sz w:val="26"/>
          <w:szCs w:val="26"/>
          <w:lang w:eastAsia="ru-RU"/>
        </w:rPr>
        <w:t>зон  (</w:t>
      </w:r>
      <w:proofErr w:type="spellStart"/>
      <w:proofErr w:type="gramEnd"/>
      <w:r w:rsidRPr="00FB2CFC">
        <w:rPr>
          <w:rFonts w:ascii="Arial" w:eastAsia="Times New Roman" w:hAnsi="Arial" w:cs="Times New Roman"/>
          <w:sz w:val="26"/>
          <w:szCs w:val="26"/>
          <w:lang w:eastAsia="ru-RU"/>
        </w:rPr>
        <w:t>см.таблицу</w:t>
      </w:r>
      <w:proofErr w:type="spellEnd"/>
      <w:r w:rsidRPr="00FB2CFC">
        <w:rPr>
          <w:rFonts w:ascii="Arial" w:eastAsia="Times New Roman" w:hAnsi="Arial" w:cs="Times New Roman"/>
          <w:sz w:val="26"/>
          <w:szCs w:val="26"/>
          <w:lang w:eastAsia="ru-RU"/>
        </w:rPr>
        <w:t>);</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-социальной сферы – строительство новой жилой и общественной застройки, формирование рекреационной зоны и благоустройство территорий общего пользования в населённых пунктах сельского поселения, размещение </w:t>
      </w:r>
      <w:r w:rsidRPr="00FB2CFC">
        <w:rPr>
          <w:rFonts w:ascii="Arial" w:eastAsia="Times New Roman" w:hAnsi="Arial" w:cs="Times New Roman"/>
          <w:sz w:val="24"/>
          <w:szCs w:val="26"/>
          <w:lang w:eastAsia="ru-RU"/>
        </w:rPr>
        <w:t xml:space="preserve">объектов туристической деятельности в районе села Подколодновка, </w:t>
      </w:r>
    </w:p>
    <w:p w:rsidR="00FB2CFC" w:rsidRPr="00FB2CFC" w:rsidRDefault="00FB2CFC" w:rsidP="00FB2CFC">
      <w:pPr>
        <w:tabs>
          <w:tab w:val="left" w:pos="900"/>
        </w:tabs>
        <w:spacing w:after="0" w:line="240" w:lineRule="auto"/>
        <w:ind w:firstLine="900"/>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t xml:space="preserve">-инженерной инфраструктуры - строительство локальных отопительных котельных в новой жилой и общественной застройке, организация централизованной системы водоснабжения и локальных очистных сооружений для очистки хозяйственно-бытовых стоков, рекультивация свалки в с. </w:t>
      </w:r>
      <w:proofErr w:type="spellStart"/>
      <w:r w:rsidRPr="00FB2CFC">
        <w:rPr>
          <w:rFonts w:ascii="Arial" w:eastAsia="Times New Roman" w:hAnsi="Arial" w:cs="Times New Roman"/>
          <w:sz w:val="26"/>
          <w:szCs w:val="26"/>
          <w:lang w:eastAsia="ru-RU"/>
        </w:rPr>
        <w:t>Старотолучеево</w:t>
      </w:r>
      <w:proofErr w:type="spellEnd"/>
      <w:r w:rsidRPr="00FB2CFC">
        <w:rPr>
          <w:rFonts w:ascii="Arial" w:eastAsia="Times New Roman" w:hAnsi="Arial" w:cs="Times New Roman"/>
          <w:sz w:val="26"/>
          <w:szCs w:val="26"/>
          <w:lang w:eastAsia="ru-RU"/>
        </w:rPr>
        <w:t xml:space="preserve">; </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-транспортной сети</w:t>
      </w:r>
      <w:r w:rsidRPr="00FB2CFC">
        <w:rPr>
          <w:rFonts w:ascii="Arial" w:eastAsia="Times New Roman" w:hAnsi="Arial" w:cs="Times New Roman"/>
          <w:i/>
          <w:sz w:val="24"/>
          <w:szCs w:val="24"/>
          <w:lang w:eastAsia="ru-RU"/>
        </w:rPr>
        <w:t xml:space="preserve"> </w:t>
      </w:r>
      <w:r w:rsidRPr="00FB2CFC">
        <w:rPr>
          <w:rFonts w:ascii="Arial" w:eastAsia="Times New Roman" w:hAnsi="Arial" w:cs="Times New Roman"/>
          <w:sz w:val="24"/>
          <w:szCs w:val="24"/>
          <w:lang w:eastAsia="ru-RU"/>
        </w:rPr>
        <w:t xml:space="preserve">– строительство федеральной автодороги на А 144 и капитального моста через реку Дон южнее селе Подколодновка, строительство региональной автодороги </w:t>
      </w:r>
      <w:proofErr w:type="spellStart"/>
      <w:r w:rsidRPr="00FB2CFC">
        <w:rPr>
          <w:rFonts w:ascii="Arial" w:eastAsia="Times New Roman" w:hAnsi="Arial" w:cs="Times New Roman"/>
          <w:sz w:val="24"/>
          <w:szCs w:val="24"/>
          <w:lang w:eastAsia="ru-RU"/>
        </w:rPr>
        <w:t>Старотолучеево-Красногоровка</w:t>
      </w:r>
      <w:proofErr w:type="spellEnd"/>
      <w:r w:rsidRPr="00FB2CFC">
        <w:rPr>
          <w:rFonts w:ascii="Arial" w:eastAsia="Times New Roman" w:hAnsi="Arial" w:cs="Times New Roman"/>
          <w:sz w:val="24"/>
          <w:szCs w:val="24"/>
          <w:lang w:eastAsia="ru-RU"/>
        </w:rPr>
        <w:t xml:space="preserve"> с устройством моста через реку Дон;</w:t>
      </w:r>
    </w:p>
    <w:p w:rsidR="00FB2CFC" w:rsidRPr="00FB2CFC" w:rsidRDefault="00FB2CFC" w:rsidP="00FB2CFC">
      <w:pPr>
        <w:tabs>
          <w:tab w:val="left" w:pos="900"/>
        </w:tabs>
        <w:spacing w:before="120" w:after="0" w:line="240" w:lineRule="auto"/>
        <w:ind w:firstLine="900"/>
        <w:jc w:val="both"/>
        <w:rPr>
          <w:rFonts w:ascii="Arial" w:eastAsia="Times New Roman" w:hAnsi="Arial" w:cs="Times New Roman"/>
          <w:sz w:val="26"/>
          <w:szCs w:val="26"/>
          <w:lang w:eastAsia="ru-RU"/>
        </w:rPr>
      </w:pPr>
      <w:r w:rsidRPr="00FB2CFC">
        <w:rPr>
          <w:rFonts w:ascii="Arial" w:eastAsia="Times New Roman" w:hAnsi="Arial" w:cs="Times New Roman"/>
          <w:i/>
          <w:spacing w:val="20"/>
          <w:sz w:val="26"/>
          <w:szCs w:val="26"/>
          <w:u w:val="single"/>
          <w:lang w:eastAsia="ru-RU"/>
        </w:rPr>
        <w:t>2</w:t>
      </w:r>
      <w:r w:rsidRPr="00FB2CFC">
        <w:rPr>
          <w:rFonts w:ascii="Arial" w:eastAsia="Times New Roman" w:hAnsi="Arial" w:cs="Times New Roman"/>
          <w:i/>
          <w:sz w:val="26"/>
          <w:szCs w:val="26"/>
          <w:u w:val="single"/>
          <w:lang w:eastAsia="ru-RU"/>
        </w:rPr>
        <w:t xml:space="preserve">.Проектом предусматривается формирование природного и </w:t>
      </w:r>
      <w:proofErr w:type="spellStart"/>
      <w:r w:rsidRPr="00FB2CFC">
        <w:rPr>
          <w:rFonts w:ascii="Arial" w:eastAsia="Times New Roman" w:hAnsi="Arial" w:cs="Times New Roman"/>
          <w:i/>
          <w:sz w:val="26"/>
          <w:szCs w:val="26"/>
          <w:u w:val="single"/>
          <w:lang w:eastAsia="ru-RU"/>
        </w:rPr>
        <w:t>средозащитного</w:t>
      </w:r>
      <w:proofErr w:type="spellEnd"/>
      <w:r w:rsidRPr="00FB2CFC">
        <w:rPr>
          <w:rFonts w:ascii="Arial" w:eastAsia="Times New Roman" w:hAnsi="Arial" w:cs="Times New Roman"/>
          <w:i/>
          <w:sz w:val="26"/>
          <w:szCs w:val="26"/>
          <w:u w:val="single"/>
          <w:lang w:eastAsia="ru-RU"/>
        </w:rPr>
        <w:t xml:space="preserve"> каркаса</w:t>
      </w:r>
      <w:r w:rsidRPr="00FB2CFC">
        <w:rPr>
          <w:rFonts w:ascii="Arial" w:eastAsia="Times New Roman" w:hAnsi="Arial" w:cs="Times New Roman"/>
          <w:sz w:val="26"/>
          <w:szCs w:val="26"/>
          <w:lang w:eastAsia="ru-RU"/>
        </w:rPr>
        <w:t>:</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развитие открытых озеленённых пространств на территории поселения, пригодных для рекреационного освоения, в том числе на берегах реки Дон;</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 благоустройство природоохранных территорий - земель лесного фонда, в том числе государственных лесных полос, </w:t>
      </w:r>
      <w:proofErr w:type="spellStart"/>
      <w:r w:rsidRPr="00FB2CFC">
        <w:rPr>
          <w:rFonts w:ascii="Arial" w:eastAsia="Times New Roman" w:hAnsi="Arial" w:cs="Times New Roman"/>
          <w:sz w:val="24"/>
          <w:szCs w:val="24"/>
          <w:lang w:eastAsia="ru-RU"/>
        </w:rPr>
        <w:t>водоохранных</w:t>
      </w:r>
      <w:proofErr w:type="spellEnd"/>
      <w:r w:rsidRPr="00FB2CFC">
        <w:rPr>
          <w:rFonts w:ascii="Arial" w:eastAsia="Times New Roman" w:hAnsi="Arial" w:cs="Times New Roman"/>
          <w:sz w:val="24"/>
          <w:szCs w:val="24"/>
          <w:lang w:eastAsia="ru-RU"/>
        </w:rPr>
        <w:t xml:space="preserve"> зон водных объектов, полезащитных лесных полос;</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 замещающая посадка лесных насаждений, компенсирующая вырубку деревьев государственного лесного фонда и лесов сельского поселения для строительства федеральной автодороги;</w:t>
      </w:r>
    </w:p>
    <w:p w:rsidR="00FB2CFC" w:rsidRPr="00FB2CFC" w:rsidRDefault="00FB2CFC" w:rsidP="00FB2CFC">
      <w:pPr>
        <w:spacing w:after="0" w:line="240" w:lineRule="auto"/>
        <w:ind w:firstLine="708"/>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расширение и благоустройство территорий зелёных насаждений общего пользования на территории сельского поселения.</w:t>
      </w:r>
    </w:p>
    <w:p w:rsidR="00FB2CFC" w:rsidRPr="00FB2CFC" w:rsidRDefault="00FB2CFC" w:rsidP="00FB2CFC">
      <w:pPr>
        <w:tabs>
          <w:tab w:val="left" w:pos="900"/>
        </w:tabs>
        <w:spacing w:before="120" w:after="0" w:line="240" w:lineRule="auto"/>
        <w:ind w:firstLine="900"/>
        <w:jc w:val="both"/>
        <w:rPr>
          <w:rFonts w:ascii="Arial" w:eastAsia="Times New Roman" w:hAnsi="Arial" w:cs="Times New Roman"/>
          <w:sz w:val="26"/>
          <w:szCs w:val="26"/>
          <w:lang w:eastAsia="ru-RU"/>
        </w:rPr>
      </w:pPr>
      <w:r w:rsidRPr="00FB2CFC">
        <w:rPr>
          <w:rFonts w:ascii="Arial" w:eastAsia="Times New Roman" w:hAnsi="Arial" w:cs="Times New Roman"/>
          <w:spacing w:val="20"/>
          <w:sz w:val="26"/>
          <w:szCs w:val="26"/>
          <w:lang w:eastAsia="ru-RU"/>
        </w:rPr>
        <w:t>3.</w:t>
      </w:r>
      <w:r w:rsidRPr="00FB2CFC">
        <w:rPr>
          <w:rFonts w:ascii="Arial" w:eastAsia="Times New Roman" w:hAnsi="Arial" w:cs="Times New Roman"/>
          <w:sz w:val="26"/>
          <w:szCs w:val="26"/>
          <w:lang w:eastAsia="ru-RU"/>
        </w:rPr>
        <w:t xml:space="preserve">Для улучшения качества почв и увеличения площадей </w:t>
      </w:r>
      <w:r w:rsidRPr="00FB2CFC">
        <w:rPr>
          <w:rFonts w:ascii="Arial" w:eastAsia="Times New Roman" w:hAnsi="Arial" w:cs="Times New Roman"/>
          <w:i/>
          <w:sz w:val="26"/>
          <w:szCs w:val="26"/>
          <w:lang w:eastAsia="ru-RU"/>
        </w:rPr>
        <w:t>сельскохозяйственных угодий</w:t>
      </w:r>
      <w:r w:rsidRPr="00FB2CFC">
        <w:rPr>
          <w:rFonts w:ascii="Arial" w:eastAsia="Times New Roman" w:hAnsi="Arial" w:cs="Times New Roman"/>
          <w:sz w:val="26"/>
          <w:szCs w:val="26"/>
          <w:lang w:eastAsia="ru-RU"/>
        </w:rPr>
        <w:t xml:space="preserve"> необходимо проведение мероприятий: </w:t>
      </w:r>
    </w:p>
    <w:p w:rsidR="00FB2CFC" w:rsidRPr="00FB2CFC" w:rsidRDefault="00FB2CFC" w:rsidP="00FB2CFC">
      <w:pPr>
        <w:tabs>
          <w:tab w:val="left" w:pos="900"/>
        </w:tabs>
        <w:spacing w:after="0" w:line="240" w:lineRule="auto"/>
        <w:ind w:left="540" w:firstLine="567"/>
        <w:jc w:val="both"/>
        <w:rPr>
          <w:rFonts w:ascii="Arial" w:eastAsia="Times New Roman" w:hAnsi="Arial" w:cs="Times New Roman"/>
          <w:sz w:val="26"/>
          <w:szCs w:val="26"/>
          <w:lang w:eastAsia="ru-RU"/>
        </w:rPr>
      </w:pPr>
      <w:r w:rsidRPr="00FB2CFC">
        <w:rPr>
          <w:rFonts w:ascii="Arial" w:eastAsia="Times New Roman" w:hAnsi="Arial" w:cs="Times New Roman"/>
          <w:sz w:val="26"/>
          <w:szCs w:val="26"/>
          <w:lang w:eastAsia="ru-RU"/>
        </w:rPr>
        <w:t xml:space="preserve">-по восстановлению утраченных пахотных земель и </w:t>
      </w:r>
      <w:proofErr w:type="gramStart"/>
      <w:r w:rsidRPr="00FB2CFC">
        <w:rPr>
          <w:rFonts w:ascii="Arial" w:eastAsia="Times New Roman" w:hAnsi="Arial" w:cs="Times New Roman"/>
          <w:sz w:val="26"/>
          <w:szCs w:val="26"/>
          <w:lang w:eastAsia="ru-RU"/>
        </w:rPr>
        <w:t>увеличению площади выпасов</w:t>
      </w:r>
      <w:proofErr w:type="gramEnd"/>
      <w:r w:rsidRPr="00FB2CFC">
        <w:rPr>
          <w:rFonts w:ascii="Arial" w:eastAsia="Times New Roman" w:hAnsi="Arial" w:cs="Times New Roman"/>
          <w:sz w:val="26"/>
          <w:szCs w:val="26"/>
          <w:lang w:eastAsia="ru-RU"/>
        </w:rPr>
        <w:t xml:space="preserve"> и сохранению и повышению плодородия почв за счёт проведения агротехнических мероприятий.</w:t>
      </w: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p>
    <w:p w:rsidR="00FB2CFC" w:rsidRPr="00FB2CFC" w:rsidRDefault="00FB2CFC" w:rsidP="00FB2CFC">
      <w:pPr>
        <w:spacing w:after="0" w:line="240" w:lineRule="auto"/>
        <w:ind w:firstLine="567"/>
        <w:jc w:val="center"/>
        <w:outlineLvl w:val="2"/>
        <w:rPr>
          <w:rFonts w:ascii="Times New Roman" w:eastAsia="Times New Roman" w:hAnsi="Times New Roman" w:cs="Arial"/>
          <w:b/>
          <w:bCs/>
          <w:sz w:val="28"/>
          <w:szCs w:val="26"/>
          <w:lang w:eastAsia="ru-RU"/>
        </w:rPr>
      </w:pPr>
      <w:r w:rsidRPr="00FB2CFC">
        <w:rPr>
          <w:rFonts w:ascii="Times New Roman" w:eastAsia="Times New Roman" w:hAnsi="Times New Roman" w:cs="Arial"/>
          <w:b/>
          <w:bCs/>
          <w:sz w:val="28"/>
          <w:szCs w:val="26"/>
          <w:lang w:eastAsia="ru-RU"/>
        </w:rPr>
        <w:t xml:space="preserve">4.14. Предложения по формированию строительных программ на </w:t>
      </w:r>
      <w:r w:rsidRPr="00FB2CFC">
        <w:rPr>
          <w:rFonts w:ascii="Times New Roman" w:eastAsia="Times New Roman" w:hAnsi="Times New Roman" w:cs="Arial"/>
          <w:b/>
          <w:bCs/>
          <w:sz w:val="28"/>
          <w:szCs w:val="26"/>
          <w:lang w:val="en-US" w:eastAsia="ru-RU"/>
        </w:rPr>
        <w:t>I</w:t>
      </w:r>
      <w:r w:rsidRPr="00FB2CFC">
        <w:rPr>
          <w:rFonts w:ascii="Times New Roman" w:eastAsia="Times New Roman" w:hAnsi="Times New Roman" w:cs="Arial"/>
          <w:b/>
          <w:bCs/>
          <w:sz w:val="28"/>
          <w:szCs w:val="26"/>
          <w:lang w:eastAsia="ru-RU"/>
        </w:rPr>
        <w:t xml:space="preserve"> очередь строительства</w:t>
      </w:r>
    </w:p>
    <w:p w:rsidR="00FB2CFC" w:rsidRPr="00FB2CFC" w:rsidRDefault="00FB2CFC" w:rsidP="00FB2CFC">
      <w:pPr>
        <w:spacing w:after="0" w:line="240" w:lineRule="auto"/>
        <w:ind w:firstLine="709"/>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Перечень объектов, рекомендуемых к строительству в </w:t>
      </w:r>
      <w:proofErr w:type="spellStart"/>
      <w:r w:rsidRPr="00FB2CFC">
        <w:rPr>
          <w:rFonts w:ascii="Arial" w:eastAsia="Times New Roman" w:hAnsi="Arial" w:cs="Times New Roman"/>
          <w:sz w:val="24"/>
          <w:szCs w:val="24"/>
          <w:lang w:eastAsia="ru-RU"/>
        </w:rPr>
        <w:t>Подколодновском</w:t>
      </w:r>
      <w:proofErr w:type="spellEnd"/>
      <w:r w:rsidRPr="00FB2CFC">
        <w:rPr>
          <w:rFonts w:ascii="Arial" w:eastAsia="Times New Roman" w:hAnsi="Arial" w:cs="Times New Roman"/>
          <w:sz w:val="24"/>
          <w:szCs w:val="24"/>
          <w:lang w:eastAsia="ru-RU"/>
        </w:rPr>
        <w:t xml:space="preserve"> сельском поселении в период </w:t>
      </w:r>
      <w:r w:rsidRPr="00FB2CFC">
        <w:rPr>
          <w:rFonts w:ascii="Arial" w:eastAsia="Times New Roman" w:hAnsi="Arial" w:cs="Times New Roman"/>
          <w:sz w:val="24"/>
          <w:szCs w:val="24"/>
          <w:lang w:val="en-US" w:eastAsia="ru-RU"/>
        </w:rPr>
        <w:t>I</w:t>
      </w:r>
      <w:r w:rsidRPr="00FB2CFC">
        <w:rPr>
          <w:rFonts w:ascii="Arial" w:eastAsia="Times New Roman" w:hAnsi="Arial" w:cs="Times New Roman"/>
          <w:sz w:val="24"/>
          <w:szCs w:val="24"/>
          <w:lang w:eastAsia="ru-RU"/>
        </w:rPr>
        <w:t xml:space="preserve"> очереди (2009-2015гг.) приведен в следующей таблице.</w:t>
      </w:r>
    </w:p>
    <w:p w:rsidR="00FB2CFC" w:rsidRPr="00FB2CFC" w:rsidRDefault="00FB2CFC" w:rsidP="00FB2CFC">
      <w:pPr>
        <w:spacing w:after="0" w:line="240" w:lineRule="auto"/>
        <w:ind w:firstLine="709"/>
        <w:jc w:val="right"/>
        <w:rPr>
          <w:rFonts w:ascii="Arial" w:eastAsia="Times New Roman" w:hAnsi="Arial" w:cs="Times New Roman"/>
          <w:i/>
          <w:sz w:val="24"/>
          <w:szCs w:val="24"/>
          <w:lang w:eastAsia="ru-RU"/>
        </w:rPr>
      </w:pPr>
      <w:r w:rsidRPr="00FB2CFC">
        <w:rPr>
          <w:rFonts w:ascii="Arial" w:eastAsia="Times New Roman" w:hAnsi="Arial" w:cs="Times New Roman"/>
          <w:sz w:val="24"/>
          <w:szCs w:val="24"/>
          <w:lang w:eastAsia="ru-RU"/>
        </w:rPr>
        <w:t>Таблица 1</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788"/>
        <w:gridCol w:w="2363"/>
        <w:gridCol w:w="2886"/>
      </w:tblGrid>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 п/п</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Наименование объектов</w:t>
            </w:r>
          </w:p>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и сооружений</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Параметры объектов</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Примечание</w:t>
            </w:r>
          </w:p>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(размещается)</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2</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4</w:t>
            </w: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i/>
                <w:szCs w:val="24"/>
                <w:lang w:eastAsia="ru-RU"/>
              </w:rPr>
            </w:pPr>
            <w:r w:rsidRPr="00FB2CFC">
              <w:rPr>
                <w:rFonts w:ascii="Arial" w:eastAsia="Times New Roman" w:hAnsi="Arial" w:cs="Times New Roman"/>
                <w:b/>
                <w:i/>
                <w:szCs w:val="24"/>
                <w:lang w:eastAsia="ru-RU"/>
              </w:rPr>
              <w:t>Жилищное 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Индивидуальная застройка (</w:t>
            </w:r>
            <w:proofErr w:type="gramStart"/>
            <w:r w:rsidRPr="00FB2CFC">
              <w:rPr>
                <w:rFonts w:ascii="Arial" w:eastAsia="Times New Roman" w:hAnsi="Arial" w:cs="Times New Roman"/>
                <w:szCs w:val="24"/>
                <w:lang w:eastAsia="ru-RU"/>
              </w:rPr>
              <w:t>с  приусадебными</w:t>
            </w:r>
            <w:proofErr w:type="gramEnd"/>
            <w:r w:rsidRPr="00FB2CFC">
              <w:rPr>
                <w:rFonts w:ascii="Arial" w:eastAsia="Times New Roman" w:hAnsi="Arial" w:cs="Times New Roman"/>
                <w:szCs w:val="24"/>
                <w:lang w:eastAsia="ru-RU"/>
              </w:rPr>
              <w:t xml:space="preserve"> участками)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11 тыс. </w:t>
            </w:r>
            <w:r w:rsidRPr="00FB2CFC">
              <w:rPr>
                <w:rFonts w:ascii="Arial" w:eastAsia="Times New Roman" w:hAnsi="Arial" w:cs="Times New Roman"/>
                <w:lang w:eastAsia="ru-RU"/>
              </w:rPr>
              <w:t>м</w:t>
            </w:r>
            <w:r w:rsidRPr="00FB2CFC">
              <w:rPr>
                <w:rFonts w:ascii="Arial" w:eastAsia="Times New Roman" w:hAnsi="Arial" w:cs="Times New Roman"/>
                <w:vertAlign w:val="superscript"/>
                <w:lang w:eastAsia="ru-RU"/>
              </w:rPr>
              <w:t>2</w:t>
            </w:r>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i/>
                <w:szCs w:val="24"/>
                <w:lang w:eastAsia="ru-RU"/>
              </w:rPr>
            </w:pPr>
            <w:r w:rsidRPr="00FB2CFC">
              <w:rPr>
                <w:rFonts w:ascii="Arial" w:eastAsia="Times New Roman" w:hAnsi="Arial" w:cs="Times New Roman"/>
                <w:b/>
                <w:i/>
                <w:szCs w:val="24"/>
                <w:lang w:eastAsia="ru-RU"/>
              </w:rPr>
              <w:t>Объекты социального и культурно-бытового назначения</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2</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Детское дошкольное учреждение</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2 объекта:</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на 70 мест – с. Подколодновка;</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на 20 мест – с. Журавка</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Реконструкция ДДУ – с. Подколодновка;</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Новое строительство – с. Журавка</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3</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Реконструкция амбулатории, </w:t>
            </w:r>
            <w:proofErr w:type="spellStart"/>
            <w:r w:rsidRPr="00FB2CFC">
              <w:rPr>
                <w:rFonts w:ascii="Arial" w:eastAsia="Times New Roman" w:hAnsi="Arial" w:cs="Times New Roman"/>
                <w:szCs w:val="24"/>
                <w:lang w:eastAsia="ru-RU"/>
              </w:rPr>
              <w:t>ФАПов</w:t>
            </w:r>
            <w:proofErr w:type="spellEnd"/>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организация при амбулатории и </w:t>
            </w:r>
            <w:proofErr w:type="spellStart"/>
            <w:r w:rsidRPr="00FB2CFC">
              <w:rPr>
                <w:rFonts w:ascii="Arial" w:eastAsia="Times New Roman" w:hAnsi="Arial" w:cs="Times New Roman"/>
                <w:szCs w:val="24"/>
                <w:lang w:eastAsia="ru-RU"/>
              </w:rPr>
              <w:t>ФАПах</w:t>
            </w:r>
            <w:proofErr w:type="spellEnd"/>
            <w:r w:rsidRPr="00FB2CFC">
              <w:rPr>
                <w:rFonts w:ascii="Arial" w:eastAsia="Times New Roman" w:hAnsi="Arial" w:cs="Times New Roman"/>
                <w:szCs w:val="24"/>
                <w:lang w:eastAsia="ru-RU"/>
              </w:rPr>
              <w:t xml:space="preserve"> аптечных пунктов общей площадью </w:t>
            </w:r>
            <w:smartTag w:uri="urn:schemas-microsoft-com:office:smarttags" w:element="metricconverter">
              <w:smartTagPr>
                <w:attr w:name="ProductID" w:val="30 м2"/>
              </w:smartTagPr>
              <w:r w:rsidRPr="00FB2CFC">
                <w:rPr>
                  <w:rFonts w:ascii="Arial" w:eastAsia="Times New Roman" w:hAnsi="Arial" w:cs="Times New Roman"/>
                  <w:szCs w:val="24"/>
                  <w:lang w:eastAsia="ru-RU"/>
                </w:rPr>
                <w:t>30</w:t>
              </w:r>
              <w:r w:rsidRPr="00FB2CFC">
                <w:rPr>
                  <w:rFonts w:ascii="Arial" w:eastAsia="Times New Roman" w:hAnsi="Arial" w:cs="Times New Roman"/>
                  <w:lang w:eastAsia="ru-RU"/>
                </w:rPr>
                <w:t xml:space="preserve"> м</w:t>
              </w:r>
              <w:r w:rsidRPr="00FB2CFC">
                <w:rPr>
                  <w:rFonts w:ascii="Arial" w:eastAsia="Times New Roman" w:hAnsi="Arial" w:cs="Times New Roman"/>
                  <w:vertAlign w:val="superscript"/>
                  <w:lang w:eastAsia="ru-RU"/>
                </w:rPr>
                <w:t>2</w:t>
              </w:r>
            </w:smartTag>
            <w:r w:rsidRPr="00FB2CFC">
              <w:rPr>
                <w:rFonts w:ascii="Arial" w:eastAsia="Times New Roman" w:hAnsi="Arial" w:cs="Times New Roman"/>
                <w:lang w:eastAsia="ru-RU"/>
              </w:rPr>
              <w:t xml:space="preserve">, раздаточных пунктов молочной кухни </w:t>
            </w:r>
            <w:r w:rsidRPr="00FB2CFC">
              <w:rPr>
                <w:rFonts w:ascii="Arial" w:eastAsia="Times New Roman" w:hAnsi="Arial" w:cs="Times New Roman"/>
                <w:szCs w:val="24"/>
                <w:lang w:eastAsia="ru-RU"/>
              </w:rPr>
              <w:t xml:space="preserve">общей площадью </w:t>
            </w:r>
            <w:smartTag w:uri="urn:schemas-microsoft-com:office:smarttags" w:element="metricconverter">
              <w:smartTagPr>
                <w:attr w:name="ProductID" w:val="25 м2"/>
              </w:smartTagPr>
              <w:r w:rsidRPr="00FB2CFC">
                <w:rPr>
                  <w:rFonts w:ascii="Arial" w:eastAsia="Times New Roman" w:hAnsi="Arial" w:cs="Times New Roman"/>
                  <w:szCs w:val="24"/>
                  <w:lang w:eastAsia="ru-RU"/>
                </w:rPr>
                <w:t>25</w:t>
              </w:r>
              <w:r w:rsidRPr="00FB2CFC">
                <w:rPr>
                  <w:rFonts w:ascii="Arial" w:eastAsia="Times New Roman" w:hAnsi="Arial" w:cs="Times New Roman"/>
                  <w:lang w:eastAsia="ru-RU"/>
                </w:rPr>
                <w:t xml:space="preserve"> м</w:t>
              </w:r>
              <w:r w:rsidRPr="00FB2CFC">
                <w:rPr>
                  <w:rFonts w:ascii="Arial" w:eastAsia="Times New Roman" w:hAnsi="Arial" w:cs="Times New Roman"/>
                  <w:vertAlign w:val="superscript"/>
                  <w:lang w:eastAsia="ru-RU"/>
                </w:rPr>
                <w:t>2</w:t>
              </w:r>
            </w:smartTag>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с. Подколодновка </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с. Журавка </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с. </w:t>
            </w:r>
            <w:proofErr w:type="spellStart"/>
            <w:r w:rsidRPr="00FB2CFC">
              <w:rPr>
                <w:rFonts w:ascii="Arial" w:eastAsia="Times New Roman" w:hAnsi="Arial" w:cs="Times New Roman"/>
                <w:szCs w:val="24"/>
                <w:lang w:eastAsia="ru-RU"/>
              </w:rPr>
              <w:t>Старотолучеево</w:t>
            </w:r>
            <w:proofErr w:type="spellEnd"/>
          </w:p>
        </w:tc>
      </w:tr>
      <w:tr w:rsidR="00FB2CFC" w:rsidRPr="00FB2CFC" w:rsidTr="00FB2CFC">
        <w:trP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4</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Торгово-бытовой центр (начало строительства), включающий:</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1 объект </w:t>
            </w:r>
          </w:p>
        </w:tc>
        <w:tc>
          <w:tcPr>
            <w:tcW w:w="2970" w:type="dxa"/>
            <w:vMerge w:val="restart"/>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 Подколодновка</w:t>
            </w:r>
          </w:p>
        </w:tc>
      </w:tr>
      <w:tr w:rsidR="00FB2CFC" w:rsidRPr="00FB2CFC" w:rsidTr="00FB2C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магазины непродовольственных товаров</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70 м²"/>
              </w:smartTagPr>
              <w:r w:rsidRPr="00FB2CFC">
                <w:rPr>
                  <w:rFonts w:ascii="Arial" w:eastAsia="Times New Roman" w:hAnsi="Arial" w:cs="Times New Roman"/>
                  <w:szCs w:val="24"/>
                  <w:lang w:eastAsia="ru-RU"/>
                </w:rPr>
                <w:t>70 м²</w:t>
              </w:r>
            </w:smartTag>
            <w:r w:rsidRPr="00FB2CFC">
              <w:rPr>
                <w:rFonts w:ascii="Arial" w:eastAsia="Times New Roman" w:hAnsi="Arial" w:cs="Times New Roman"/>
                <w:szCs w:val="24"/>
                <w:lang w:eastAsia="ru-RU"/>
              </w:rPr>
              <w:t xml:space="preserve"> </w:t>
            </w:r>
            <w:proofErr w:type="spellStart"/>
            <w:r w:rsidRPr="00FB2CFC">
              <w:rPr>
                <w:rFonts w:ascii="Arial" w:eastAsia="Times New Roman" w:hAnsi="Arial" w:cs="Times New Roman"/>
                <w:szCs w:val="24"/>
                <w:lang w:eastAsia="ru-RU"/>
              </w:rPr>
              <w:t>торг.пл</w:t>
            </w:r>
            <w:proofErr w:type="spellEnd"/>
            <w:r w:rsidRPr="00FB2CFC">
              <w:rPr>
                <w:rFonts w:ascii="Arial" w:eastAsia="Times New Roman" w:hAnsi="Arial" w:cs="Times New Roman"/>
                <w:szCs w:val="24"/>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r>
      <w:tr w:rsidR="00FB2CFC" w:rsidRPr="00FB2CFC" w:rsidTr="00FB2C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предприятия бытового обслуживания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3 </w:t>
            </w:r>
            <w:proofErr w:type="spellStart"/>
            <w:r w:rsidRPr="00FB2CFC">
              <w:rPr>
                <w:rFonts w:ascii="Arial" w:eastAsia="Times New Roman" w:hAnsi="Arial" w:cs="Times New Roman"/>
                <w:szCs w:val="24"/>
                <w:lang w:eastAsia="ru-RU"/>
              </w:rPr>
              <w:t>раб.мест</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5</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Предприятие общественного питания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 объект на 40 мест</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 Подколодновка</w:t>
            </w:r>
          </w:p>
        </w:tc>
      </w:tr>
      <w:tr w:rsidR="00FB2CFC" w:rsidRPr="00FB2CFC" w:rsidTr="00FB2CFC">
        <w:trP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6</w:t>
            </w:r>
          </w:p>
        </w:tc>
        <w:tc>
          <w:tcPr>
            <w:tcW w:w="3907" w:type="dxa"/>
            <w:vMerge w:val="restart"/>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Магазины продовольственных товаров</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20 м²"/>
              </w:smartTagPr>
              <w:r w:rsidRPr="00FB2CFC">
                <w:rPr>
                  <w:rFonts w:ascii="Arial" w:eastAsia="Times New Roman" w:hAnsi="Arial" w:cs="Times New Roman"/>
                  <w:szCs w:val="24"/>
                  <w:lang w:eastAsia="ru-RU"/>
                </w:rPr>
                <w:t>20 м²</w:t>
              </w:r>
            </w:smartTag>
            <w:r w:rsidRPr="00FB2CFC">
              <w:rPr>
                <w:rFonts w:ascii="Arial" w:eastAsia="Times New Roman" w:hAnsi="Arial" w:cs="Times New Roman"/>
                <w:szCs w:val="24"/>
                <w:lang w:eastAsia="ru-RU"/>
              </w:rPr>
              <w:t xml:space="preserve"> </w:t>
            </w:r>
            <w:proofErr w:type="spellStart"/>
            <w:r w:rsidRPr="00FB2CFC">
              <w:rPr>
                <w:rFonts w:ascii="Arial" w:eastAsia="Times New Roman" w:hAnsi="Arial" w:cs="Times New Roman"/>
                <w:szCs w:val="24"/>
                <w:lang w:eastAsia="ru-RU"/>
              </w:rPr>
              <w:t>торг.пл</w:t>
            </w:r>
            <w:proofErr w:type="spellEnd"/>
            <w:r w:rsidRPr="00FB2CFC">
              <w:rPr>
                <w:rFonts w:ascii="Arial" w:eastAsia="Times New Roman" w:hAnsi="Arial" w:cs="Times New Roman"/>
                <w:szCs w:val="24"/>
                <w:lang w:eastAsia="ru-RU"/>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 Подколодновка</w:t>
            </w:r>
          </w:p>
        </w:tc>
      </w:tr>
      <w:tr w:rsidR="00FB2CFC" w:rsidRPr="00FB2CFC" w:rsidTr="00FB2C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20 м²"/>
              </w:smartTagPr>
              <w:r w:rsidRPr="00FB2CFC">
                <w:rPr>
                  <w:rFonts w:ascii="Arial" w:eastAsia="Times New Roman" w:hAnsi="Arial" w:cs="Times New Roman"/>
                  <w:szCs w:val="24"/>
                  <w:lang w:eastAsia="ru-RU"/>
                </w:rPr>
                <w:t>20 м²</w:t>
              </w:r>
            </w:smartTag>
            <w:r w:rsidRPr="00FB2CFC">
              <w:rPr>
                <w:rFonts w:ascii="Arial" w:eastAsia="Times New Roman" w:hAnsi="Arial" w:cs="Times New Roman"/>
                <w:szCs w:val="24"/>
                <w:lang w:eastAsia="ru-RU"/>
              </w:rPr>
              <w:t xml:space="preserve"> </w:t>
            </w:r>
            <w:proofErr w:type="spellStart"/>
            <w:r w:rsidRPr="00FB2CFC">
              <w:rPr>
                <w:rFonts w:ascii="Arial" w:eastAsia="Times New Roman" w:hAnsi="Arial" w:cs="Times New Roman"/>
                <w:szCs w:val="24"/>
                <w:lang w:eastAsia="ru-RU"/>
              </w:rPr>
              <w:t>торг.пл</w:t>
            </w:r>
            <w:proofErr w:type="spellEnd"/>
            <w:r w:rsidRPr="00FB2CFC">
              <w:rPr>
                <w:rFonts w:ascii="Arial" w:eastAsia="Times New Roman" w:hAnsi="Arial" w:cs="Times New Roman"/>
                <w:szCs w:val="24"/>
                <w:lang w:eastAsia="ru-RU"/>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 Журавка</w:t>
            </w:r>
          </w:p>
        </w:tc>
      </w:tr>
      <w:tr w:rsidR="00FB2CFC" w:rsidRPr="00FB2CFC" w:rsidTr="00FB2CF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rPr>
                <w:rFonts w:ascii="Arial" w:eastAsia="Times New Roman" w:hAnsi="Arial" w:cs="Times New Roman"/>
                <w:szCs w:val="24"/>
                <w:lang w:eastAsia="ru-RU"/>
              </w:rPr>
            </w:pP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20 м²"/>
              </w:smartTagPr>
              <w:r w:rsidRPr="00FB2CFC">
                <w:rPr>
                  <w:rFonts w:ascii="Arial" w:eastAsia="Times New Roman" w:hAnsi="Arial" w:cs="Times New Roman"/>
                  <w:szCs w:val="24"/>
                  <w:lang w:eastAsia="ru-RU"/>
                </w:rPr>
                <w:t>20 м²</w:t>
              </w:r>
            </w:smartTag>
            <w:r w:rsidRPr="00FB2CFC">
              <w:rPr>
                <w:rFonts w:ascii="Arial" w:eastAsia="Times New Roman" w:hAnsi="Arial" w:cs="Times New Roman"/>
                <w:szCs w:val="24"/>
                <w:lang w:eastAsia="ru-RU"/>
              </w:rPr>
              <w:t xml:space="preserve"> </w:t>
            </w:r>
            <w:proofErr w:type="spellStart"/>
            <w:r w:rsidRPr="00FB2CFC">
              <w:rPr>
                <w:rFonts w:ascii="Arial" w:eastAsia="Times New Roman" w:hAnsi="Arial" w:cs="Times New Roman"/>
                <w:szCs w:val="24"/>
                <w:lang w:eastAsia="ru-RU"/>
              </w:rPr>
              <w:t>торг.пл</w:t>
            </w:r>
            <w:proofErr w:type="spellEnd"/>
            <w:r w:rsidRPr="00FB2CFC">
              <w:rPr>
                <w:rFonts w:ascii="Arial" w:eastAsia="Times New Roman" w:hAnsi="Arial" w:cs="Times New Roman"/>
                <w:szCs w:val="24"/>
                <w:lang w:eastAsia="ru-RU"/>
              </w:rPr>
              <w:t>.</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 xml:space="preserve">с. </w:t>
            </w:r>
            <w:proofErr w:type="spellStart"/>
            <w:r w:rsidRPr="00FB2CFC">
              <w:rPr>
                <w:rFonts w:ascii="Arial" w:eastAsia="Times New Roman" w:hAnsi="Arial" w:cs="Times New Roman"/>
                <w:szCs w:val="24"/>
                <w:lang w:eastAsia="ru-RU"/>
              </w:rPr>
              <w:t>Старотолучеево</w:t>
            </w:r>
            <w:proofErr w:type="spellEnd"/>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7</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Баня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25 помыв. мест</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 xml:space="preserve">Реконструкция существующего здания в </w:t>
            </w:r>
          </w:p>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lang w:eastAsia="ru-RU"/>
              </w:rPr>
              <w:t>с. Подколодновка</w:t>
            </w: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i/>
                <w:szCs w:val="24"/>
                <w:lang w:eastAsia="ru-RU"/>
              </w:rPr>
            </w:pPr>
            <w:r w:rsidRPr="00FB2CFC">
              <w:rPr>
                <w:rFonts w:ascii="Arial" w:eastAsia="Times New Roman" w:hAnsi="Arial" w:cs="Times New Roman"/>
                <w:b/>
                <w:i/>
                <w:szCs w:val="24"/>
                <w:lang w:eastAsia="ru-RU"/>
              </w:rPr>
              <w:t>Дорожно-транспортное 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8</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Реконструкция уличной сети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1,6 км"/>
              </w:smartTagPr>
              <w:r w:rsidRPr="00FB2CFC">
                <w:rPr>
                  <w:rFonts w:ascii="Arial" w:eastAsia="Times New Roman" w:hAnsi="Arial" w:cs="Times New Roman"/>
                  <w:szCs w:val="24"/>
                  <w:lang w:eastAsia="ru-RU"/>
                </w:rPr>
                <w:t>1,6 км</w:t>
              </w:r>
            </w:smartTag>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both"/>
              <w:rPr>
                <w:rFonts w:ascii="Arial" w:eastAsia="Times New Roman" w:hAnsi="Arial" w:cs="Times New Roman"/>
                <w:szCs w:val="24"/>
                <w:lang w:eastAsia="ru-RU"/>
              </w:rPr>
            </w:pP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lastRenderedPageBreak/>
              <w:t>9</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Строительство уличной сети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4,8 км"/>
              </w:smartTagPr>
              <w:r w:rsidRPr="00FB2CFC">
                <w:rPr>
                  <w:rFonts w:ascii="Arial" w:eastAsia="Times New Roman" w:hAnsi="Arial" w:cs="Times New Roman"/>
                  <w:szCs w:val="24"/>
                  <w:lang w:eastAsia="ru-RU"/>
                </w:rPr>
                <w:t>4,8 км</w:t>
              </w:r>
            </w:smartTag>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i/>
                <w:szCs w:val="24"/>
                <w:lang w:eastAsia="ru-RU"/>
              </w:rPr>
            </w:pPr>
            <w:r w:rsidRPr="00FB2CFC">
              <w:rPr>
                <w:rFonts w:ascii="Arial" w:eastAsia="Times New Roman" w:hAnsi="Arial" w:cs="Times New Roman"/>
                <w:b/>
                <w:i/>
                <w:szCs w:val="24"/>
                <w:lang w:eastAsia="ru-RU"/>
              </w:rPr>
              <w:t>Инженерная инфраструктура</w:t>
            </w: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i/>
                <w:szCs w:val="24"/>
                <w:lang w:eastAsia="ru-RU"/>
              </w:rPr>
            </w:pPr>
            <w:r w:rsidRPr="00FB2CFC">
              <w:rPr>
                <w:rFonts w:ascii="Arial" w:eastAsia="Times New Roman" w:hAnsi="Arial" w:cs="Times New Roman"/>
                <w:i/>
                <w:szCs w:val="24"/>
                <w:lang w:eastAsia="ru-RU"/>
              </w:rPr>
              <w:t>Водоснабжение и водоотведение</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904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Водоснабжение</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10</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lang w:eastAsia="ru-RU"/>
              </w:rPr>
              <w:t xml:space="preserve">Скважинный водозабор </w:t>
            </w:r>
            <w:proofErr w:type="spellStart"/>
            <w:r w:rsidRPr="00FB2CFC">
              <w:rPr>
                <w:rFonts w:ascii="Arial" w:eastAsia="Times New Roman" w:hAnsi="Arial" w:cs="Times New Roman"/>
                <w:lang w:eastAsia="ru-RU"/>
              </w:rPr>
              <w:t>хоз</w:t>
            </w:r>
            <w:proofErr w:type="spellEnd"/>
            <w:r w:rsidRPr="00FB2CFC">
              <w:rPr>
                <w:rFonts w:ascii="Arial" w:eastAsia="Times New Roman" w:hAnsi="Arial" w:cs="Times New Roman"/>
                <w:lang w:eastAsia="ru-RU"/>
              </w:rPr>
              <w:t>-питьевого водоснабжения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lang w:eastAsia="ru-RU"/>
              </w:rPr>
            </w:pPr>
            <w:r w:rsidRPr="00FB2CFC">
              <w:rPr>
                <w:rFonts w:ascii="Arial" w:eastAsia="Times New Roman" w:hAnsi="Arial" w:cs="Times New Roman"/>
                <w:lang w:eastAsia="ru-RU"/>
              </w:rPr>
              <w:t>260 м</w:t>
            </w:r>
            <w:r w:rsidRPr="00FB2CFC">
              <w:rPr>
                <w:rFonts w:ascii="Arial" w:eastAsia="Times New Roman" w:hAnsi="Arial" w:cs="Times New Roman"/>
                <w:vertAlign w:val="superscript"/>
                <w:lang w:eastAsia="ru-RU"/>
              </w:rPr>
              <w:t>3</w:t>
            </w:r>
            <w:r w:rsidRPr="00FB2CFC">
              <w:rPr>
                <w:rFonts w:ascii="Arial" w:eastAsia="Times New Roman" w:hAnsi="Arial" w:cs="Times New Roman"/>
                <w:lang w:eastAsia="ru-RU"/>
              </w:rPr>
              <w:t>/</w:t>
            </w:r>
            <w:proofErr w:type="spellStart"/>
            <w:r w:rsidRPr="00FB2CFC">
              <w:rPr>
                <w:rFonts w:ascii="Arial" w:eastAsia="Times New Roman" w:hAnsi="Arial" w:cs="Times New Roman"/>
                <w:lang w:eastAsia="ru-RU"/>
              </w:rPr>
              <w:t>сут</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64" w:lineRule="auto"/>
              <w:jc w:val="center"/>
              <w:rPr>
                <w:rFonts w:ascii="Arial" w:eastAsia="Times New Roman" w:hAnsi="Arial" w:cs="Times New Roman"/>
                <w:lang w:eastAsia="ru-RU"/>
              </w:rPr>
            </w:pP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11</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lang w:eastAsia="ru-RU"/>
              </w:rPr>
              <w:t>Уличные сети водоснабжения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lang w:eastAsia="ru-RU"/>
              </w:rPr>
            </w:pPr>
            <w:smartTag w:uri="urn:schemas-microsoft-com:office:smarttags" w:element="metricconverter">
              <w:smartTagPr>
                <w:attr w:name="ProductID" w:val="11.80 км"/>
              </w:smartTagPr>
              <w:r w:rsidRPr="00FB2CFC">
                <w:rPr>
                  <w:rFonts w:ascii="Arial" w:eastAsia="Times New Roman" w:hAnsi="Arial" w:cs="Times New Roman"/>
                  <w:color w:val="000000"/>
                  <w:lang w:eastAsia="ru-RU"/>
                </w:rPr>
                <w:t xml:space="preserve">11.80 </w:t>
              </w:r>
              <w:r w:rsidRPr="00FB2CFC">
                <w:rPr>
                  <w:rFonts w:ascii="Arial" w:eastAsia="Times New Roman" w:hAnsi="Arial" w:cs="Times New Roman"/>
                  <w:lang w:eastAsia="ru-RU"/>
                </w:rPr>
                <w:t>км</w:t>
              </w:r>
            </w:smartTag>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64" w:lineRule="auto"/>
              <w:jc w:val="center"/>
              <w:rPr>
                <w:rFonts w:ascii="Arial" w:eastAsia="Times New Roman" w:hAnsi="Arial" w:cs="Times New Roman"/>
                <w:lang w:eastAsia="ru-RU"/>
              </w:rPr>
            </w:pP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12</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lang w:eastAsia="ru-RU"/>
              </w:rPr>
              <w:t>Водопроводные очистные сооружения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highlight w:val="red"/>
                <w:lang w:eastAsia="ru-RU"/>
              </w:rPr>
            </w:pPr>
            <w:r w:rsidRPr="00FB2CFC">
              <w:rPr>
                <w:rFonts w:ascii="Arial" w:eastAsia="Times New Roman" w:hAnsi="Arial" w:cs="Times New Roman"/>
                <w:lang w:eastAsia="ru-RU"/>
              </w:rPr>
              <w:t>260 м</w:t>
            </w:r>
            <w:r w:rsidRPr="00FB2CFC">
              <w:rPr>
                <w:rFonts w:ascii="Arial" w:eastAsia="Times New Roman" w:hAnsi="Arial" w:cs="Times New Roman"/>
                <w:vertAlign w:val="superscript"/>
                <w:lang w:eastAsia="ru-RU"/>
              </w:rPr>
              <w:t>3</w:t>
            </w:r>
            <w:r w:rsidRPr="00FB2CFC">
              <w:rPr>
                <w:rFonts w:ascii="Arial" w:eastAsia="Times New Roman" w:hAnsi="Arial" w:cs="Times New Roman"/>
                <w:lang w:eastAsia="ru-RU"/>
              </w:rPr>
              <w:t>/</w:t>
            </w:r>
            <w:proofErr w:type="spellStart"/>
            <w:r w:rsidRPr="00FB2CFC">
              <w:rPr>
                <w:rFonts w:ascii="Arial" w:eastAsia="Times New Roman" w:hAnsi="Arial" w:cs="Times New Roman"/>
                <w:lang w:eastAsia="ru-RU"/>
              </w:rPr>
              <w:t>сут</w:t>
            </w:r>
            <w:proofErr w:type="spellEnd"/>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64" w:lineRule="auto"/>
              <w:jc w:val="center"/>
              <w:rPr>
                <w:rFonts w:ascii="Arial" w:eastAsia="Times New Roman" w:hAnsi="Arial" w:cs="Times New Roman"/>
                <w:highlight w:val="red"/>
                <w:lang w:eastAsia="ru-RU"/>
              </w:rPr>
            </w:pP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904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Водоотведение</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13</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lang w:eastAsia="ru-RU"/>
              </w:rPr>
              <w:t>Локальные очистные сооружения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sz w:val="24"/>
                <w:lang w:eastAsia="ru-RU"/>
              </w:rPr>
            </w:pPr>
            <w:r w:rsidRPr="00FB2CFC">
              <w:rPr>
                <w:rFonts w:ascii="Arial" w:eastAsia="Times New Roman" w:hAnsi="Arial" w:cs="Times New Roman"/>
                <w:sz w:val="24"/>
                <w:lang w:eastAsia="ru-RU"/>
              </w:rPr>
              <w:t>Общественные и административные здания</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lang w:eastAsia="ru-RU"/>
              </w:rPr>
            </w:pPr>
            <w:r w:rsidRPr="00FB2CFC">
              <w:rPr>
                <w:rFonts w:ascii="Arial" w:eastAsia="Times New Roman" w:hAnsi="Arial" w:cs="Times New Roman"/>
                <w:lang w:eastAsia="ru-RU"/>
              </w:rPr>
              <w:t xml:space="preserve">Минимальное количество установок 9 </w:t>
            </w:r>
            <w:proofErr w:type="spellStart"/>
            <w:r w:rsidRPr="00FB2CFC">
              <w:rPr>
                <w:rFonts w:ascii="Arial" w:eastAsia="Times New Roman" w:hAnsi="Arial" w:cs="Times New Roman"/>
                <w:lang w:eastAsia="ru-RU"/>
              </w:rPr>
              <w:t>шт</w:t>
            </w:r>
            <w:proofErr w:type="spellEnd"/>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14</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lang w:eastAsia="ru-RU"/>
              </w:rPr>
              <w:t>Уличные сети водоотведения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lang w:eastAsia="ru-RU"/>
              </w:rPr>
            </w:pPr>
            <w:smartTag w:uri="urn:schemas-microsoft-com:office:smarttags" w:element="metricconverter">
              <w:smartTagPr>
                <w:attr w:name="ProductID" w:val="2.58 км"/>
              </w:smartTagPr>
              <w:r w:rsidRPr="00FB2CFC">
                <w:rPr>
                  <w:rFonts w:ascii="Arial" w:eastAsia="Times New Roman" w:hAnsi="Arial" w:cs="Times New Roman"/>
                  <w:color w:val="000000"/>
                  <w:lang w:eastAsia="ru-RU"/>
                </w:rPr>
                <w:t>2.58 км</w:t>
              </w:r>
            </w:smartTag>
          </w:p>
        </w:tc>
        <w:tc>
          <w:tcPr>
            <w:tcW w:w="297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64" w:lineRule="auto"/>
              <w:jc w:val="center"/>
              <w:rPr>
                <w:rFonts w:ascii="Arial" w:eastAsia="Times New Roman" w:hAnsi="Arial" w:cs="Times New Roman"/>
                <w:lang w:eastAsia="ru-RU"/>
              </w:rPr>
            </w:pP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center"/>
              <w:rPr>
                <w:rFonts w:ascii="Arial" w:eastAsia="Times New Roman" w:hAnsi="Arial" w:cs="Times New Roman"/>
                <w:lang w:eastAsia="ru-RU"/>
              </w:rPr>
            </w:pPr>
            <w:r w:rsidRPr="00FB2CFC">
              <w:rPr>
                <w:rFonts w:ascii="Arial" w:eastAsia="Times New Roman" w:hAnsi="Arial" w:cs="Times New Roman"/>
                <w:i/>
                <w:szCs w:val="24"/>
                <w:lang w:eastAsia="ru-RU"/>
              </w:rPr>
              <w:t>Электроснабжение, теплоснабжение, газоснабжение и связь</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904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Газоснабжение</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15</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Газораспределительная сеть среднего давления.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smartTag w:uri="urn:schemas-microsoft-com:office:smarttags" w:element="metricconverter">
              <w:smartTagPr>
                <w:attr w:name="ProductID" w:val="3,0 км"/>
              </w:smartTagPr>
              <w:r w:rsidRPr="00FB2CFC">
                <w:rPr>
                  <w:rFonts w:ascii="Arial" w:eastAsia="Times New Roman" w:hAnsi="Arial" w:cs="Times New Roman"/>
                  <w:lang w:eastAsia="ru-RU"/>
                </w:rPr>
                <w:t>3,0 км</w:t>
              </w:r>
            </w:smartTag>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val="en-US" w:eastAsia="ru-RU"/>
              </w:rPr>
            </w:pPr>
            <w:r w:rsidRPr="00FB2CFC">
              <w:rPr>
                <w:rFonts w:ascii="Arial" w:eastAsia="Times New Roman" w:hAnsi="Arial" w:cs="Times New Roman"/>
                <w:lang w:eastAsia="ru-RU"/>
              </w:rPr>
              <w:t>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16</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Газораспределительная сеть низкого давления</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smartTag w:uri="urn:schemas-microsoft-com:office:smarttags" w:element="metricconverter">
              <w:smartTagPr>
                <w:attr w:name="ProductID" w:val="2,4 км"/>
              </w:smartTagPr>
              <w:r w:rsidRPr="00FB2CFC">
                <w:rPr>
                  <w:rFonts w:ascii="Arial" w:eastAsia="Times New Roman" w:hAnsi="Arial" w:cs="Times New Roman"/>
                  <w:szCs w:val="24"/>
                  <w:lang w:eastAsia="ru-RU"/>
                </w:rPr>
                <w:t>2,4 км</w:t>
              </w:r>
            </w:smartTag>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17</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Шкафный газорегуляторный пункт</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1 объект</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904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64" w:lineRule="auto"/>
              <w:jc w:val="both"/>
              <w:rPr>
                <w:rFonts w:ascii="Arial" w:eastAsia="Times New Roman" w:hAnsi="Arial" w:cs="Times New Roman"/>
                <w:lang w:eastAsia="ru-RU"/>
              </w:rPr>
            </w:pPr>
            <w:r w:rsidRPr="00FB2CFC">
              <w:rPr>
                <w:rFonts w:ascii="Arial" w:eastAsia="Times New Roman" w:hAnsi="Arial" w:cs="Times New Roman"/>
                <w:szCs w:val="24"/>
                <w:lang w:eastAsia="ru-RU"/>
              </w:rPr>
              <w:t>Электроснабжение</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18</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Строительство трансформаторных подстанций (ТП)</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6 объектов</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val="en-US" w:eastAsia="ru-RU"/>
              </w:rPr>
            </w:pPr>
            <w:r w:rsidRPr="00FB2CFC">
              <w:rPr>
                <w:rFonts w:ascii="Arial" w:eastAsia="Times New Roman" w:hAnsi="Arial" w:cs="Times New Roman"/>
                <w:lang w:eastAsia="ru-RU"/>
              </w:rPr>
              <w:t>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19</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 xml:space="preserve">Кабельные линии 10 </w:t>
            </w:r>
            <w:proofErr w:type="spellStart"/>
            <w:r w:rsidRPr="00FB2CFC">
              <w:rPr>
                <w:rFonts w:ascii="Arial" w:eastAsia="Times New Roman" w:hAnsi="Arial" w:cs="Times New Roman"/>
                <w:lang w:eastAsia="ru-RU"/>
              </w:rPr>
              <w:t>кВ</w:t>
            </w:r>
            <w:proofErr w:type="spellEnd"/>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smartTag w:uri="urn:schemas-microsoft-com:office:smarttags" w:element="metricconverter">
              <w:smartTagPr>
                <w:attr w:name="ProductID" w:val="6,7 км"/>
              </w:smartTagPr>
              <w:r w:rsidRPr="00FB2CFC">
                <w:rPr>
                  <w:rFonts w:ascii="Arial" w:eastAsia="Times New Roman" w:hAnsi="Arial" w:cs="Times New Roman"/>
                  <w:lang w:eastAsia="ru-RU"/>
                </w:rPr>
                <w:t>6,7 км</w:t>
              </w:r>
            </w:smartTag>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val="en-US" w:eastAsia="ru-RU"/>
              </w:rPr>
            </w:pPr>
            <w:r w:rsidRPr="00FB2CFC">
              <w:rPr>
                <w:rFonts w:ascii="Arial" w:eastAsia="Times New Roman" w:hAnsi="Arial" w:cs="Times New Roman"/>
                <w:lang w:eastAsia="ru-RU"/>
              </w:rPr>
              <w:t>Строительство</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904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Cs w:val="24"/>
                <w:lang w:eastAsia="ru-RU"/>
              </w:rPr>
            </w:pPr>
            <w:r w:rsidRPr="00FB2CFC">
              <w:rPr>
                <w:rFonts w:ascii="Arial" w:eastAsia="Times New Roman" w:hAnsi="Arial" w:cs="Times New Roman"/>
                <w:szCs w:val="24"/>
                <w:lang w:eastAsia="ru-RU"/>
              </w:rPr>
              <w:t>Связь</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Cs w:val="24"/>
                <w:lang w:eastAsia="ru-RU"/>
              </w:rPr>
            </w:pPr>
            <w:r w:rsidRPr="00FB2CFC">
              <w:rPr>
                <w:rFonts w:ascii="Arial" w:eastAsia="Times New Roman" w:hAnsi="Arial" w:cs="Times New Roman"/>
                <w:szCs w:val="24"/>
                <w:lang w:eastAsia="ru-RU"/>
              </w:rPr>
              <w:t>20</w:t>
            </w: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Реконструкция АТС</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2 объекта</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val="en-US" w:eastAsia="ru-RU"/>
              </w:rPr>
            </w:pPr>
            <w:r w:rsidRPr="00FB2CFC">
              <w:rPr>
                <w:rFonts w:ascii="Arial" w:eastAsia="Times New Roman" w:hAnsi="Arial" w:cs="Times New Roman"/>
                <w:lang w:eastAsia="ru-RU"/>
              </w:rPr>
              <w:t>Реконструкция</w:t>
            </w:r>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i/>
                <w:szCs w:val="24"/>
                <w:lang w:eastAsia="ru-RU"/>
              </w:rPr>
              <w:t>Отходы производства и потребления</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szCs w:val="24"/>
                <w:lang w:eastAsia="ru-RU"/>
              </w:rPr>
              <w:t>Ликвидация и рекультивация существующих свалок</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3 объекта</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proofErr w:type="spellStart"/>
            <w:r w:rsidRPr="00FB2CFC">
              <w:rPr>
                <w:rFonts w:ascii="Arial" w:eastAsia="Times New Roman" w:hAnsi="Arial" w:cs="Times New Roman"/>
                <w:lang w:eastAsia="ru-RU"/>
              </w:rPr>
              <w:t>с.Подколодновка</w:t>
            </w:r>
            <w:proofErr w:type="spellEnd"/>
          </w:p>
          <w:p w:rsidR="00FB2CFC" w:rsidRPr="00FB2CFC" w:rsidRDefault="00FB2CFC" w:rsidP="00FB2CFC">
            <w:pPr>
              <w:spacing w:after="0" w:line="240" w:lineRule="auto"/>
              <w:jc w:val="center"/>
              <w:rPr>
                <w:rFonts w:ascii="Arial" w:eastAsia="Times New Roman" w:hAnsi="Arial" w:cs="Times New Roman"/>
                <w:lang w:eastAsia="ru-RU"/>
              </w:rPr>
            </w:pPr>
            <w:proofErr w:type="spellStart"/>
            <w:r w:rsidRPr="00FB2CFC">
              <w:rPr>
                <w:rFonts w:ascii="Arial" w:eastAsia="Times New Roman" w:hAnsi="Arial" w:cs="Times New Roman"/>
                <w:lang w:eastAsia="ru-RU"/>
              </w:rPr>
              <w:t>с.Журавка</w:t>
            </w:r>
            <w:proofErr w:type="spellEnd"/>
          </w:p>
          <w:p w:rsidR="00FB2CFC" w:rsidRPr="00FB2CFC" w:rsidRDefault="00FB2CFC" w:rsidP="00FB2CFC">
            <w:pPr>
              <w:spacing w:after="0" w:line="240" w:lineRule="auto"/>
              <w:jc w:val="center"/>
              <w:rPr>
                <w:rFonts w:ascii="Arial" w:eastAsia="Times New Roman" w:hAnsi="Arial" w:cs="Times New Roman"/>
                <w:lang w:eastAsia="ru-RU"/>
              </w:rPr>
            </w:pPr>
            <w:proofErr w:type="spellStart"/>
            <w:r w:rsidRPr="00FB2CFC">
              <w:rPr>
                <w:rFonts w:ascii="Arial" w:eastAsia="Times New Roman" w:hAnsi="Arial" w:cs="Times New Roman"/>
                <w:lang w:eastAsia="ru-RU"/>
              </w:rPr>
              <w:t>с.Старотолучеево</w:t>
            </w:r>
            <w:proofErr w:type="spellEnd"/>
          </w:p>
        </w:tc>
      </w:tr>
      <w:tr w:rsidR="00FB2CFC" w:rsidRPr="00FB2CFC" w:rsidTr="00FB2CFC">
        <w:trPr>
          <w:jc w:val="center"/>
        </w:trPr>
        <w:tc>
          <w:tcPr>
            <w:tcW w:w="9553" w:type="dxa"/>
            <w:gridSpan w:val="4"/>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i/>
                <w:lang w:eastAsia="ru-RU"/>
              </w:rPr>
              <w:t>Пожарная безопасность</w:t>
            </w:r>
          </w:p>
        </w:tc>
      </w:tr>
      <w:tr w:rsidR="00FB2CFC" w:rsidRPr="00FB2CFC" w:rsidTr="00FB2CFC">
        <w:trPr>
          <w:jc w:val="center"/>
        </w:trPr>
        <w:tc>
          <w:tcPr>
            <w:tcW w:w="513"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szCs w:val="24"/>
                <w:lang w:eastAsia="ru-RU"/>
              </w:rPr>
            </w:pPr>
          </w:p>
        </w:tc>
        <w:tc>
          <w:tcPr>
            <w:tcW w:w="3907"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lang w:eastAsia="ru-RU"/>
              </w:rPr>
            </w:pPr>
            <w:r w:rsidRPr="00FB2CFC">
              <w:rPr>
                <w:rFonts w:ascii="Arial" w:eastAsia="Times New Roman" w:hAnsi="Arial" w:cs="Times New Roman"/>
                <w:lang w:eastAsia="ru-RU"/>
              </w:rPr>
              <w:t>Оборудование пирсов для забора воды пожарными машинами.</w:t>
            </w:r>
          </w:p>
        </w:tc>
        <w:tc>
          <w:tcPr>
            <w:tcW w:w="2163"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5 объектов</w:t>
            </w:r>
          </w:p>
        </w:tc>
        <w:tc>
          <w:tcPr>
            <w:tcW w:w="297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с.Подколодновка-2</w:t>
            </w:r>
          </w:p>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с.Журавка-1</w:t>
            </w:r>
          </w:p>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с.Старотолучеево-1</w:t>
            </w:r>
          </w:p>
          <w:p w:rsidR="00FB2CFC" w:rsidRPr="00FB2CFC" w:rsidRDefault="00FB2CFC" w:rsidP="00FB2CFC">
            <w:pPr>
              <w:spacing w:after="0" w:line="240" w:lineRule="auto"/>
              <w:jc w:val="center"/>
              <w:rPr>
                <w:rFonts w:ascii="Arial" w:eastAsia="Times New Roman" w:hAnsi="Arial" w:cs="Times New Roman"/>
                <w:lang w:eastAsia="ru-RU"/>
              </w:rPr>
            </w:pPr>
            <w:r w:rsidRPr="00FB2CFC">
              <w:rPr>
                <w:rFonts w:ascii="Arial" w:eastAsia="Times New Roman" w:hAnsi="Arial" w:cs="Times New Roman"/>
                <w:lang w:eastAsia="ru-RU"/>
              </w:rPr>
              <w:t>оз.Песчаное-1</w:t>
            </w:r>
          </w:p>
        </w:tc>
      </w:tr>
    </w:tbl>
    <w:p w:rsidR="00FB2CFC" w:rsidRPr="00FB2CFC" w:rsidRDefault="00FB2CFC" w:rsidP="00FB2CFC">
      <w:pPr>
        <w:spacing w:after="0" w:line="240" w:lineRule="auto"/>
        <w:ind w:firstLine="567"/>
        <w:jc w:val="center"/>
        <w:outlineLvl w:val="2"/>
        <w:rPr>
          <w:rFonts w:ascii="Times New Roman" w:eastAsia="Times New Roman" w:hAnsi="Times New Roman" w:cs="Arial"/>
          <w:b/>
          <w:bCs/>
          <w:sz w:val="28"/>
          <w:szCs w:val="26"/>
          <w:lang w:eastAsia="ru-RU"/>
        </w:rPr>
      </w:pPr>
    </w:p>
    <w:p w:rsidR="00FB2CFC" w:rsidRPr="00FB2CFC" w:rsidRDefault="00FB2CFC" w:rsidP="00FB2CFC">
      <w:pPr>
        <w:spacing w:after="0" w:line="240" w:lineRule="auto"/>
        <w:ind w:firstLine="567"/>
        <w:jc w:val="both"/>
        <w:rPr>
          <w:rFonts w:ascii="Arial" w:eastAsia="Times New Roman" w:hAnsi="Arial" w:cs="Times New Roman"/>
          <w:sz w:val="24"/>
          <w:szCs w:val="24"/>
          <w:lang w:eastAsia="ru-RU"/>
        </w:rPr>
      </w:pPr>
    </w:p>
    <w:p w:rsidR="00FB2CFC" w:rsidRPr="00FB2CFC" w:rsidRDefault="00FB2CFC" w:rsidP="00FB2CFC">
      <w:pPr>
        <w:spacing w:after="0" w:line="240" w:lineRule="auto"/>
        <w:ind w:firstLine="567"/>
        <w:jc w:val="center"/>
        <w:outlineLvl w:val="2"/>
        <w:rPr>
          <w:rFonts w:ascii="Times New Roman" w:eastAsia="Times New Roman" w:hAnsi="Times New Roman" w:cs="Arial"/>
          <w:b/>
          <w:bCs/>
          <w:sz w:val="28"/>
          <w:szCs w:val="26"/>
          <w:lang w:eastAsia="ru-RU"/>
        </w:rPr>
      </w:pPr>
      <w:r w:rsidRPr="00FB2CFC">
        <w:rPr>
          <w:rFonts w:ascii="Times New Roman" w:eastAsia="Times New Roman" w:hAnsi="Times New Roman" w:cs="Arial"/>
          <w:b/>
          <w:bCs/>
          <w:sz w:val="28"/>
          <w:szCs w:val="26"/>
          <w:lang w:eastAsia="ru-RU"/>
        </w:rPr>
        <w:t>5. Основные технико-экономические показатели</w:t>
      </w:r>
    </w:p>
    <w:tbl>
      <w:tblPr>
        <w:tblW w:w="0" w:type="dxa"/>
        <w:tblLayout w:type="fixed"/>
        <w:tblLook w:val="04A0" w:firstRow="1" w:lastRow="0" w:firstColumn="1" w:lastColumn="0" w:noHBand="0" w:noVBand="1"/>
      </w:tblPr>
      <w:tblGrid>
        <w:gridCol w:w="828"/>
        <w:gridCol w:w="2880"/>
        <w:gridCol w:w="1440"/>
        <w:gridCol w:w="1620"/>
        <w:gridCol w:w="1620"/>
        <w:gridCol w:w="1260"/>
      </w:tblGrid>
      <w:tr w:rsidR="00FB2CFC" w:rsidRPr="00FB2CFC" w:rsidTr="00FB2CFC">
        <w:trPr>
          <w:trHeight w:val="590"/>
        </w:trPr>
        <w:tc>
          <w:tcPr>
            <w:tcW w:w="82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 п/п</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Показатели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Единица измерения</w:t>
            </w:r>
          </w:p>
        </w:tc>
        <w:tc>
          <w:tcPr>
            <w:tcW w:w="162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Существующее</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положение (01.01.2008 г.)</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Первая</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очередь строительства</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w:t>
            </w:r>
            <w:smartTag w:uri="urn:schemas-microsoft-com:office:smarttags" w:element="metricconverter">
              <w:smartTagPr>
                <w:attr w:name="ProductID" w:val="2015 г"/>
              </w:smartTagPr>
              <w:r w:rsidRPr="00FB2CFC">
                <w:rPr>
                  <w:rFonts w:ascii="Arial" w:eastAsia="Times New Roman" w:hAnsi="Arial" w:cs="Times New Roman"/>
                  <w:bCs/>
                  <w:color w:val="000000"/>
                  <w:sz w:val="24"/>
                  <w:szCs w:val="24"/>
                  <w:lang w:eastAsia="ru-RU"/>
                </w:rPr>
                <w:t>2015 г</w:t>
              </w:r>
            </w:smartTag>
            <w:r w:rsidRPr="00FB2CFC">
              <w:rPr>
                <w:rFonts w:ascii="Arial" w:eastAsia="Times New Roman" w:hAnsi="Arial" w:cs="Times New Roman"/>
                <w:bCs/>
                <w:color w:val="000000"/>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Расчетный срок</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r w:rsidRPr="00FB2CFC">
              <w:rPr>
                <w:rFonts w:ascii="Arial" w:eastAsia="Times New Roman" w:hAnsi="Arial" w:cs="Times New Roman"/>
                <w:bCs/>
                <w:color w:val="000000"/>
                <w:sz w:val="24"/>
                <w:szCs w:val="24"/>
                <w:lang w:eastAsia="ru-RU"/>
              </w:rPr>
              <w:t>(</w:t>
            </w:r>
            <w:smartTag w:uri="urn:schemas-microsoft-com:office:smarttags" w:element="metricconverter">
              <w:smartTagPr>
                <w:attr w:name="ProductID" w:val="2030 г"/>
              </w:smartTagPr>
              <w:r w:rsidRPr="00FB2CFC">
                <w:rPr>
                  <w:rFonts w:ascii="Arial" w:eastAsia="Times New Roman" w:hAnsi="Arial" w:cs="Times New Roman"/>
                  <w:bCs/>
                  <w:color w:val="000000"/>
                  <w:sz w:val="24"/>
                  <w:szCs w:val="24"/>
                  <w:lang w:eastAsia="ru-RU"/>
                </w:rPr>
                <w:t>2030 г</w:t>
              </w:r>
            </w:smartTag>
            <w:r w:rsidRPr="00FB2CFC">
              <w:rPr>
                <w:rFonts w:ascii="Arial" w:eastAsia="Times New Roman" w:hAnsi="Arial" w:cs="Times New Roman"/>
                <w:bCs/>
                <w:color w:val="000000"/>
                <w:sz w:val="24"/>
                <w:szCs w:val="24"/>
                <w:lang w:eastAsia="ru-RU"/>
              </w:rPr>
              <w:t>.)</w:t>
            </w:r>
          </w:p>
          <w:p w:rsidR="00FB2CFC" w:rsidRPr="00FB2CFC" w:rsidRDefault="00FB2CFC" w:rsidP="00FB2CFC">
            <w:pPr>
              <w:spacing w:after="0" w:line="240" w:lineRule="auto"/>
              <w:jc w:val="center"/>
              <w:rPr>
                <w:rFonts w:ascii="Arial" w:eastAsia="Times New Roman" w:hAnsi="Arial" w:cs="Times New Roman"/>
                <w:bCs/>
                <w:color w:val="000000"/>
                <w:sz w:val="24"/>
                <w:szCs w:val="24"/>
                <w:lang w:eastAsia="ru-RU"/>
              </w:rPr>
            </w:pPr>
          </w:p>
        </w:tc>
      </w:tr>
      <w:tr w:rsidR="00FB2CFC" w:rsidRPr="00FB2CFC" w:rsidTr="00FB2CFC">
        <w:trPr>
          <w:trHeight w:val="270"/>
        </w:trPr>
        <w:tc>
          <w:tcPr>
            <w:tcW w:w="82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4</w:t>
            </w:r>
          </w:p>
        </w:tc>
        <w:tc>
          <w:tcPr>
            <w:tcW w:w="162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Cs/>
                <w:color w:val="000000"/>
                <w:sz w:val="16"/>
                <w:szCs w:val="16"/>
                <w:lang w:eastAsia="ru-RU"/>
              </w:rPr>
            </w:pPr>
            <w:r w:rsidRPr="00FB2CFC">
              <w:rPr>
                <w:rFonts w:ascii="Arial" w:eastAsia="Times New Roman" w:hAnsi="Arial" w:cs="Times New Roman"/>
                <w:bCs/>
                <w:color w:val="000000"/>
                <w:sz w:val="16"/>
                <w:szCs w:val="16"/>
                <w:lang w:eastAsia="ru-RU"/>
              </w:rPr>
              <w:t>6</w:t>
            </w:r>
          </w:p>
        </w:tc>
      </w:tr>
      <w:tr w:rsidR="00FB2CFC" w:rsidRPr="00FB2CFC" w:rsidTr="00FB2CFC">
        <w:trPr>
          <w:trHeight w:val="270"/>
        </w:trPr>
        <w:tc>
          <w:tcPr>
            <w:tcW w:w="82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Территория</w:t>
            </w:r>
          </w:p>
        </w:tc>
        <w:tc>
          <w:tcPr>
            <w:tcW w:w="144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10"/>
        </w:trPr>
        <w:tc>
          <w:tcPr>
            <w:tcW w:w="828"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w:t>
            </w:r>
          </w:p>
        </w:tc>
        <w:tc>
          <w:tcPr>
            <w:tcW w:w="2880" w:type="dxa"/>
            <w:tcBorders>
              <w:top w:val="single" w:sz="4" w:space="0" w:color="auto"/>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Общая площадь земель сельского поселения в установленных границах</w:t>
            </w:r>
          </w:p>
        </w:tc>
        <w:tc>
          <w:tcPr>
            <w:tcW w:w="1440"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га</w:t>
            </w:r>
          </w:p>
        </w:tc>
        <w:tc>
          <w:tcPr>
            <w:tcW w:w="1620"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19965</w:t>
            </w:r>
          </w:p>
        </w:tc>
        <w:tc>
          <w:tcPr>
            <w:tcW w:w="1620"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19965</w:t>
            </w:r>
          </w:p>
        </w:tc>
        <w:tc>
          <w:tcPr>
            <w:tcW w:w="1260"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19965</w:t>
            </w:r>
          </w:p>
        </w:tc>
      </w:tr>
      <w:tr w:rsidR="00FB2CFC" w:rsidRPr="00FB2CFC" w:rsidTr="00FB2CFC">
        <w:trPr>
          <w:trHeight w:val="27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 территории:</w:t>
            </w:r>
          </w:p>
        </w:tc>
        <w:tc>
          <w:tcPr>
            <w:tcW w:w="1440"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населенных пунктов</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га</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1226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1226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1523</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них:</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510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690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570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570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598</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155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235</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общей площади земель сельского поселения территории: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жилых зон</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550,5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572,5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621,5</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них:</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Symbol" w:eastAsia="Times New Roman" w:hAnsi="Symbol" w:cs="Arial CYR"/>
                <w:color w:val="000000"/>
                <w:sz w:val="24"/>
                <w:szCs w:val="24"/>
                <w:lang w:eastAsia="ru-RU"/>
              </w:rPr>
            </w:pPr>
            <w:r w:rsidRPr="00FB2CFC">
              <w:rPr>
                <w:rFonts w:ascii="Symbol" w:eastAsia="Times New Roman" w:hAnsi="Symbol" w:cs="Arial CYR"/>
                <w:color w:val="000000"/>
                <w:sz w:val="24"/>
                <w:szCs w:val="24"/>
                <w:lang w:eastAsia="ru-RU"/>
              </w:rPr>
              <w:t></w:t>
            </w:r>
            <w:r w:rsidRPr="00FB2CFC">
              <w:rPr>
                <w:rFonts w:ascii="Arial" w:eastAsia="Times New Roman" w:hAnsi="Arial" w:cs="Times New Roman"/>
                <w:color w:val="000000"/>
                <w:sz w:val="14"/>
                <w:szCs w:val="14"/>
                <w:lang w:eastAsia="ru-RU"/>
              </w:rPr>
              <w:t xml:space="preserve">    </w:t>
            </w:r>
            <w:r w:rsidRPr="00FB2CFC">
              <w:rPr>
                <w:rFonts w:ascii="Arial" w:eastAsia="Times New Roman" w:hAnsi="Arial" w:cs="Times New Roman"/>
                <w:color w:val="000000"/>
                <w:sz w:val="24"/>
                <w:szCs w:val="24"/>
                <w:lang w:eastAsia="ru-RU"/>
              </w:rPr>
              <w:t>индивидуальные жилые дома с приусадебными земельными участками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541,4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563,1</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612,1</w:t>
            </w:r>
          </w:p>
        </w:tc>
      </w:tr>
      <w:tr w:rsidR="00FB2CFC" w:rsidRPr="00FB2CFC" w:rsidTr="00FB2CFC">
        <w:trPr>
          <w:trHeight w:val="286"/>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Symbol" w:eastAsia="Times New Roman" w:hAnsi="Symbol" w:cs="Arial CYR"/>
                <w:color w:val="000000"/>
                <w:sz w:val="24"/>
                <w:szCs w:val="24"/>
                <w:lang w:eastAsia="ru-RU"/>
              </w:rPr>
            </w:pPr>
            <w:r w:rsidRPr="00FB2CFC">
              <w:rPr>
                <w:rFonts w:ascii="Symbol" w:eastAsia="Times New Roman" w:hAnsi="Symbol" w:cs="Arial CYR"/>
                <w:color w:val="000000"/>
                <w:sz w:val="24"/>
                <w:szCs w:val="24"/>
                <w:lang w:eastAsia="ru-RU"/>
              </w:rPr>
              <w:t></w:t>
            </w:r>
            <w:r w:rsidRPr="00FB2CFC">
              <w:rPr>
                <w:rFonts w:ascii="Arial" w:eastAsia="Times New Roman" w:hAnsi="Arial" w:cs="Times New Roman"/>
                <w:color w:val="000000"/>
                <w:sz w:val="14"/>
                <w:szCs w:val="14"/>
                <w:lang w:eastAsia="ru-RU"/>
              </w:rPr>
              <w:t xml:space="preserve">    </w:t>
            </w:r>
            <w:r w:rsidRPr="00FB2CFC">
              <w:rPr>
                <w:rFonts w:ascii="Arial" w:eastAsia="Times New Roman" w:hAnsi="Arial" w:cs="Times New Roman"/>
                <w:color w:val="000000"/>
                <w:sz w:val="24"/>
                <w:szCs w:val="24"/>
                <w:lang w:eastAsia="ru-RU"/>
              </w:rPr>
              <w:t>объекты образования (школы, детсады)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9,1</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9,4</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общественно-деловых зон</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7,7</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10,6</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производственных зон</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93,3</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162,3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272,0</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1.1.5.</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зон инженерной и транспортной инфраструктур</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94,4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185</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1.1.6.</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рекреационных территорий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5894,0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5942,0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6062,5</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1.1.7.</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зон сельскохозяйственного использования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12565,5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12488,0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12293,0</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1.1.8.</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зон специального назначения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17,5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21,3</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1.1.9.</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водные пространства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89,0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98,7</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1.1.10.</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иных зон</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654,4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582,0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400,4</w:t>
            </w:r>
          </w:p>
        </w:tc>
      </w:tr>
      <w:tr w:rsidR="00FB2CFC" w:rsidRPr="00FB2CFC" w:rsidTr="00FB2CFC">
        <w:trPr>
          <w:trHeight w:val="780"/>
        </w:trPr>
        <w:tc>
          <w:tcPr>
            <w:tcW w:w="828" w:type="dxa"/>
            <w:vMerge w:val="restart"/>
            <w:tcBorders>
              <w:top w:val="nil"/>
              <w:left w:val="single" w:sz="8" w:space="0" w:color="auto"/>
              <w:bottom w:val="single" w:sz="8" w:space="0" w:color="000000"/>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общей площади земель сельского поселения территории общего пользования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98,4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165,5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332,7</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них:</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зеленые насаждения общего пользования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48,0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157,0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улицы, дороги, проезды, площади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94,4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117,5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175,7</w:t>
            </w:r>
          </w:p>
        </w:tc>
      </w:tr>
      <w:tr w:rsidR="00FB2CFC" w:rsidRPr="00FB2CFC" w:rsidTr="00FB2CFC">
        <w:trPr>
          <w:trHeight w:val="1545"/>
        </w:trPr>
        <w:tc>
          <w:tcPr>
            <w:tcW w:w="828" w:type="dxa"/>
            <w:tcBorders>
              <w:top w:val="nil"/>
              <w:left w:val="single" w:sz="8" w:space="0" w:color="auto"/>
              <w:bottom w:val="single" w:sz="4" w:space="0" w:color="auto"/>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1.1.12.</w:t>
            </w:r>
          </w:p>
        </w:tc>
        <w:tc>
          <w:tcPr>
            <w:tcW w:w="288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xml:space="preserve">Из общей площади земель сельского поселения территории неиспользуемые, требующие специальных </w:t>
            </w:r>
            <w:r w:rsidRPr="00FB2CFC">
              <w:rPr>
                <w:rFonts w:ascii="Arial" w:eastAsia="Times New Roman" w:hAnsi="Arial" w:cs="Times New Roman"/>
                <w:color w:val="000000"/>
                <w:sz w:val="24"/>
                <w:szCs w:val="24"/>
                <w:lang w:eastAsia="ru-RU"/>
              </w:rPr>
              <w:lastRenderedPageBreak/>
              <w:t>инженерных мероприятий (овраги, нарушенные территории и т.п.)</w:t>
            </w:r>
          </w:p>
        </w:tc>
        <w:tc>
          <w:tcPr>
            <w:tcW w:w="144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lastRenderedPageBreak/>
              <w:t>-"-</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142,2</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142,2</w:t>
            </w:r>
          </w:p>
        </w:tc>
        <w:tc>
          <w:tcPr>
            <w:tcW w:w="126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142,2</w:t>
            </w:r>
          </w:p>
        </w:tc>
      </w:tr>
      <w:tr w:rsidR="00FB2CFC" w:rsidRPr="00FB2CFC" w:rsidTr="00FB2CFC">
        <w:trPr>
          <w:trHeight w:val="780"/>
        </w:trPr>
        <w:tc>
          <w:tcPr>
            <w:tcW w:w="828" w:type="dxa"/>
            <w:vMerge w:val="restart"/>
            <w:tcBorders>
              <w:top w:val="single" w:sz="4" w:space="0" w:color="auto"/>
              <w:left w:val="single" w:sz="4" w:space="0" w:color="auto"/>
              <w:bottom w:val="single" w:sz="8" w:space="0" w:color="000000"/>
              <w:right w:val="single" w:sz="8" w:space="0" w:color="auto"/>
            </w:tcBorders>
            <w:noWrap/>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1.1.13.</w:t>
            </w:r>
          </w:p>
        </w:tc>
        <w:tc>
          <w:tcPr>
            <w:tcW w:w="288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общей площади земель сельского поселения территории резерва для развития поселения,</w:t>
            </w:r>
          </w:p>
        </w:tc>
        <w:tc>
          <w:tcPr>
            <w:tcW w:w="144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га</w:t>
            </w:r>
          </w:p>
        </w:tc>
        <w:tc>
          <w:tcPr>
            <w:tcW w:w="162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single" w:sz="4" w:space="0" w:color="auto"/>
              <w:left w:val="nil"/>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145,0</w:t>
            </w:r>
          </w:p>
        </w:tc>
      </w:tr>
      <w:tr w:rsidR="00FB2CFC" w:rsidRPr="00FB2CFC" w:rsidTr="00FB2CFC">
        <w:trPr>
          <w:trHeight w:val="270"/>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w:t>
            </w:r>
          </w:p>
        </w:tc>
        <w:tc>
          <w:tcPr>
            <w:tcW w:w="144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FF00"/>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FF00"/>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FF00"/>
                <w:sz w:val="24"/>
                <w:szCs w:val="24"/>
                <w:lang w:eastAsia="ru-RU"/>
              </w:rPr>
            </w:pPr>
          </w:p>
        </w:tc>
        <w:tc>
          <w:tcPr>
            <w:tcW w:w="126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FF00"/>
                <w:sz w:val="24"/>
                <w:szCs w:val="24"/>
                <w:lang w:eastAsia="ru-RU"/>
              </w:rPr>
            </w:pPr>
          </w:p>
        </w:tc>
      </w:tr>
      <w:tr w:rsidR="00FB2CFC" w:rsidRPr="00FB2CFC" w:rsidTr="00FB2CFC">
        <w:trPr>
          <w:trHeight w:val="270"/>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жилой застройки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20,0</w:t>
            </w:r>
          </w:p>
        </w:tc>
      </w:tr>
      <w:tr w:rsidR="00FB2CFC" w:rsidRPr="00FB2CFC" w:rsidTr="00FB2CFC">
        <w:trPr>
          <w:trHeight w:val="525"/>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производственных и коммунально-складских территорий</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35,0</w:t>
            </w:r>
          </w:p>
        </w:tc>
      </w:tr>
      <w:tr w:rsidR="00FB2CFC" w:rsidRPr="00FB2CFC" w:rsidTr="00FB2CFC">
        <w:trPr>
          <w:trHeight w:val="525"/>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территорий сельскохозяйственных предприятий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90,0</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Население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1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2.1.</w:t>
            </w: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Численность населения сельского поселения – всего,</w:t>
            </w:r>
          </w:p>
        </w:tc>
        <w:tc>
          <w:tcPr>
            <w:tcW w:w="144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чел.</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2,6</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w:t>
            </w:r>
          </w:p>
        </w:tc>
        <w:tc>
          <w:tcPr>
            <w:tcW w:w="126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w:t>
            </w:r>
          </w:p>
        </w:tc>
        <w:tc>
          <w:tcPr>
            <w:tcW w:w="144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0,5</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0,4</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Показатели естественного движения населения/ в год:</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прирост</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убыль</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Показатели миграции населения/в год:</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прирост</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убыль</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w:t>
            </w: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Возрастная структура населения: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2,6/100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2,5/100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Symbol" w:eastAsia="Times New Roman" w:hAnsi="Symbol" w:cs="Arial CYR"/>
                <w:color w:val="000000"/>
                <w:sz w:val="24"/>
                <w:szCs w:val="24"/>
                <w:lang w:eastAsia="ru-RU"/>
              </w:rPr>
            </w:pPr>
            <w:r w:rsidRPr="00FB2CFC">
              <w:rPr>
                <w:rFonts w:ascii="Symbol" w:eastAsia="Times New Roman" w:hAnsi="Symbol" w:cs="Arial CYR"/>
                <w:color w:val="000000"/>
                <w:sz w:val="24"/>
                <w:szCs w:val="24"/>
                <w:lang w:eastAsia="ru-RU"/>
              </w:rPr>
              <w:t></w:t>
            </w:r>
            <w:r w:rsidRPr="00FB2CFC">
              <w:rPr>
                <w:rFonts w:ascii="Arial" w:eastAsia="Times New Roman" w:hAnsi="Arial" w:cs="Times New Roman"/>
                <w:color w:val="000000"/>
                <w:sz w:val="14"/>
                <w:szCs w:val="14"/>
                <w:lang w:eastAsia="ru-RU"/>
              </w:rPr>
              <w:t xml:space="preserve">    </w:t>
            </w:r>
            <w:r w:rsidRPr="00FB2CFC">
              <w:rPr>
                <w:rFonts w:ascii="Arial" w:eastAsia="Times New Roman" w:hAnsi="Arial" w:cs="Times New Roman"/>
                <w:color w:val="000000"/>
                <w:sz w:val="24"/>
                <w:szCs w:val="24"/>
                <w:lang w:eastAsia="ru-RU"/>
              </w:rPr>
              <w:t>дети до 15 лет</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0,2/9,5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0,3/10,5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0,3/13,0</w:t>
            </w:r>
          </w:p>
        </w:tc>
      </w:tr>
      <w:tr w:rsidR="00FB2CFC" w:rsidRPr="00FB2CFC" w:rsidTr="00FB2CFC">
        <w:trPr>
          <w:trHeight w:val="78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Symbol" w:eastAsia="Times New Roman" w:hAnsi="Symbol" w:cs="Arial CYR"/>
                <w:color w:val="000000"/>
                <w:sz w:val="24"/>
                <w:szCs w:val="24"/>
                <w:lang w:eastAsia="ru-RU"/>
              </w:rPr>
            </w:pPr>
            <w:r w:rsidRPr="00FB2CFC">
              <w:rPr>
                <w:rFonts w:ascii="Symbol" w:eastAsia="Times New Roman" w:hAnsi="Symbol" w:cs="Arial CYR"/>
                <w:color w:val="000000"/>
                <w:sz w:val="24"/>
                <w:szCs w:val="24"/>
                <w:lang w:eastAsia="ru-RU"/>
              </w:rPr>
              <w:t></w:t>
            </w:r>
            <w:r w:rsidRPr="00FB2CFC">
              <w:rPr>
                <w:rFonts w:ascii="Arial" w:eastAsia="Times New Roman" w:hAnsi="Arial" w:cs="Times New Roman"/>
                <w:color w:val="000000"/>
                <w:sz w:val="14"/>
                <w:szCs w:val="14"/>
                <w:lang w:eastAsia="ru-RU"/>
              </w:rPr>
              <w:t xml:space="preserve">    </w:t>
            </w:r>
            <w:r w:rsidRPr="00FB2CFC">
              <w:rPr>
                <w:rFonts w:ascii="Arial" w:eastAsia="Times New Roman" w:hAnsi="Arial" w:cs="Times New Roman"/>
                <w:color w:val="000000"/>
                <w:sz w:val="24"/>
                <w:szCs w:val="24"/>
                <w:lang w:eastAsia="ru-RU"/>
              </w:rPr>
              <w:t>население в трудоспособном возрасте (мужчины 16 - 59 лет, женщины 16 - 54 лет)</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1,6/60,8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1,5/60,0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1,5/58,0</w:t>
            </w: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Symbol" w:eastAsia="Times New Roman" w:hAnsi="Symbol" w:cs="Arial CYR"/>
                <w:color w:val="000000"/>
                <w:sz w:val="24"/>
                <w:szCs w:val="24"/>
                <w:lang w:eastAsia="ru-RU"/>
              </w:rPr>
            </w:pPr>
            <w:r w:rsidRPr="00FB2CFC">
              <w:rPr>
                <w:rFonts w:ascii="Symbol" w:eastAsia="Times New Roman" w:hAnsi="Symbol" w:cs="Arial CYR"/>
                <w:color w:val="000000"/>
                <w:sz w:val="24"/>
                <w:szCs w:val="24"/>
                <w:lang w:eastAsia="ru-RU"/>
              </w:rPr>
              <w:t></w:t>
            </w:r>
            <w:r w:rsidRPr="00FB2CFC">
              <w:rPr>
                <w:rFonts w:ascii="Arial" w:eastAsia="Times New Roman" w:hAnsi="Arial" w:cs="Times New Roman"/>
                <w:color w:val="000000"/>
                <w:sz w:val="14"/>
                <w:szCs w:val="14"/>
                <w:lang w:eastAsia="ru-RU"/>
              </w:rPr>
              <w:t xml:space="preserve">    </w:t>
            </w:r>
            <w:r w:rsidRPr="00FB2CFC">
              <w:rPr>
                <w:rFonts w:ascii="Arial" w:eastAsia="Times New Roman" w:hAnsi="Arial" w:cs="Times New Roman"/>
                <w:color w:val="000000"/>
                <w:sz w:val="24"/>
                <w:szCs w:val="24"/>
                <w:lang w:eastAsia="ru-RU"/>
              </w:rPr>
              <w:t>население старше трудоспособного возраста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0,8/29,7</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0,7/29,5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0,7/29,0</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Численность занятого населения - всего</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1,0/100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1,4/100</w:t>
            </w:r>
          </w:p>
        </w:tc>
      </w:tr>
      <w:tr w:rsidR="00FB2CFC" w:rsidRPr="00FB2CFC" w:rsidTr="00FB2CFC">
        <w:trPr>
          <w:trHeight w:val="25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них</w:t>
            </w:r>
          </w:p>
        </w:tc>
        <w:tc>
          <w:tcPr>
            <w:tcW w:w="144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чел./% численности занятого населения</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0,8/83,5</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0,9/84,0</w:t>
            </w:r>
          </w:p>
        </w:tc>
        <w:tc>
          <w:tcPr>
            <w:tcW w:w="126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1,2/85,0</w:t>
            </w:r>
          </w:p>
        </w:tc>
      </w:tr>
      <w:tr w:rsidR="00FB2CFC" w:rsidRPr="00FB2CFC" w:rsidTr="00FB2CFC">
        <w:trPr>
          <w:trHeight w:val="25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в производственной сфере</w:t>
            </w:r>
          </w:p>
        </w:tc>
        <w:tc>
          <w:tcPr>
            <w:tcW w:w="144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w:t>
            </w:r>
          </w:p>
        </w:tc>
        <w:tc>
          <w:tcPr>
            <w:tcW w:w="144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сельское и лесное хозяйство</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0,8/81,8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0,9/82,0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1,2/83,0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в непроизводственной сфере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0,2/16,5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0,2/16,0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0,2/15,0</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Жилищный фонд</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55"/>
        </w:trPr>
        <w:tc>
          <w:tcPr>
            <w:tcW w:w="828" w:type="dxa"/>
            <w:vMerge w:val="restart"/>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3.1.</w:t>
            </w: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Жилищный фонд – всего,</w:t>
            </w:r>
          </w:p>
        </w:tc>
        <w:tc>
          <w:tcPr>
            <w:tcW w:w="144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53,0</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63,5</w:t>
            </w:r>
          </w:p>
        </w:tc>
        <w:tc>
          <w:tcPr>
            <w:tcW w:w="126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88,0</w:t>
            </w:r>
          </w:p>
        </w:tc>
      </w:tr>
      <w:tr w:rsidR="00FB2CFC" w:rsidRPr="00FB2CFC" w:rsidTr="00FB2CFC">
        <w:trPr>
          <w:trHeight w:val="228"/>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w:t>
            </w:r>
          </w:p>
        </w:tc>
        <w:tc>
          <w:tcPr>
            <w:tcW w:w="144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31,5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56,0</w:t>
            </w:r>
          </w:p>
        </w:tc>
      </w:tr>
      <w:tr w:rsidR="00FB2CFC" w:rsidRPr="00FB2CFC" w:rsidTr="00FB2CFC">
        <w:trPr>
          <w:trHeight w:val="270"/>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13,7</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13,5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18,0</w:t>
            </w:r>
          </w:p>
        </w:tc>
      </w:tr>
      <w:tr w:rsidR="00FB2CFC" w:rsidRPr="00FB2CFC" w:rsidTr="00FB2CFC">
        <w:trPr>
          <w:trHeight w:val="105"/>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7,8</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10,0</w:t>
            </w:r>
          </w:p>
        </w:tc>
        <w:tc>
          <w:tcPr>
            <w:tcW w:w="126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14,0</w:t>
            </w:r>
          </w:p>
        </w:tc>
      </w:tr>
      <w:tr w:rsidR="00FB2CFC" w:rsidRPr="00FB2CFC" w:rsidTr="00FB2CFC">
        <w:trPr>
          <w:trHeight w:val="1261"/>
        </w:trPr>
        <w:tc>
          <w:tcPr>
            <w:tcW w:w="828" w:type="dxa"/>
            <w:vMerge w:val="restart"/>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3.2.</w:t>
            </w:r>
          </w:p>
        </w:tc>
        <w:tc>
          <w:tcPr>
            <w:tcW w:w="288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общего жилищного фонда:</w:t>
            </w:r>
          </w:p>
        </w:tc>
        <w:tc>
          <w:tcPr>
            <w:tcW w:w="144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 к общему объему жилищного фонда</w:t>
            </w:r>
          </w:p>
        </w:tc>
        <w:tc>
          <w:tcPr>
            <w:tcW w:w="162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53,0/100</w:t>
            </w:r>
          </w:p>
        </w:tc>
        <w:tc>
          <w:tcPr>
            <w:tcW w:w="1620" w:type="dxa"/>
            <w:tcBorders>
              <w:top w:val="single" w:sz="4" w:space="0" w:color="auto"/>
              <w:left w:val="nil"/>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63,5/100</w:t>
            </w:r>
          </w:p>
        </w:tc>
        <w:tc>
          <w:tcPr>
            <w:tcW w:w="1260" w:type="dxa"/>
            <w:tcBorders>
              <w:top w:val="single" w:sz="4" w:space="0" w:color="auto"/>
              <w:left w:val="nil"/>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88,0/100</w:t>
            </w:r>
          </w:p>
        </w:tc>
      </w:tr>
      <w:tr w:rsidR="00FB2CFC" w:rsidRPr="00FB2CFC" w:rsidTr="00FB2CFC">
        <w:trPr>
          <w:trHeight w:val="525"/>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государственной и муниципальной собственности</w:t>
            </w:r>
          </w:p>
        </w:tc>
        <w:tc>
          <w:tcPr>
            <w:tcW w:w="144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0,1/0,2</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0,1/0,2</w:t>
            </w:r>
          </w:p>
        </w:tc>
        <w:tc>
          <w:tcPr>
            <w:tcW w:w="126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0/0</w:t>
            </w:r>
          </w:p>
        </w:tc>
      </w:tr>
      <w:tr w:rsidR="00FB2CFC" w:rsidRPr="00FB2CFC" w:rsidTr="00FB2CFC">
        <w:trPr>
          <w:trHeight w:val="270"/>
        </w:trPr>
        <w:tc>
          <w:tcPr>
            <w:tcW w:w="828" w:type="dxa"/>
            <w:vMerge/>
            <w:tcBorders>
              <w:top w:val="single" w:sz="4" w:space="0" w:color="auto"/>
              <w:left w:val="single" w:sz="4"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частной собственности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52,9/99,8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63,4/99,8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88,0/100</w:t>
            </w: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общего жилищного фонда: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малоэтажных 2-этажных домах</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r>
      <w:tr w:rsidR="00FB2CFC" w:rsidRPr="00FB2CFC" w:rsidTr="00FB2CFC">
        <w:trPr>
          <w:trHeight w:val="78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индивидуальных жилых домах с приусадебными земельными участками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88,0</w:t>
            </w:r>
          </w:p>
        </w:tc>
      </w:tr>
      <w:tr w:rsidR="00FB2CFC" w:rsidRPr="00FB2CFC" w:rsidTr="00FB2CFC">
        <w:trPr>
          <w:trHeight w:val="1106"/>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Убыль жилищного фонда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 к существующему</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w:t>
            </w:r>
          </w:p>
        </w:tc>
      </w:tr>
      <w:tr w:rsidR="00FB2CFC" w:rsidRPr="00FB2CFC" w:rsidTr="00FB2CFC">
        <w:trPr>
          <w:trHeight w:val="743"/>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3.5.</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Существующий сохраняемый жилищный фонд</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52,5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63,0</w:t>
            </w:r>
          </w:p>
        </w:tc>
      </w:tr>
      <w:tr w:rsidR="00FB2CFC" w:rsidRPr="00FB2CFC" w:rsidTr="00FB2CFC">
        <w:trPr>
          <w:trHeight w:val="509"/>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lastRenderedPageBreak/>
              <w:t>3.6.</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Новое жилищное строительство – всего, в том числе: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36,0</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8,7</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24,9</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4,7</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3.7.</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общего объема нового жилищного строительства: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за счет средств населения</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11,0/100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36,0/100</w:t>
            </w:r>
          </w:p>
        </w:tc>
      </w:tr>
      <w:tr w:rsidR="00FB2CFC" w:rsidRPr="00FB2CFC" w:rsidTr="00FB2CFC">
        <w:trPr>
          <w:trHeight w:val="51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3.8.</w:t>
            </w:r>
          </w:p>
        </w:tc>
        <w:tc>
          <w:tcPr>
            <w:tcW w:w="2880" w:type="dxa"/>
            <w:tcBorders>
              <w:top w:val="nil"/>
              <w:left w:val="nil"/>
              <w:bottom w:val="nil"/>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Структура нового жилищного строительства по этажности</w:t>
            </w:r>
          </w:p>
        </w:tc>
        <w:tc>
          <w:tcPr>
            <w:tcW w:w="144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тыс. 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 xml:space="preserve"> общей площади квартир/%</w:t>
            </w:r>
          </w:p>
        </w:tc>
        <w:tc>
          <w:tcPr>
            <w:tcW w:w="1620" w:type="dxa"/>
            <w:vMerge w:val="restart"/>
            <w:tcBorders>
              <w:top w:val="nil"/>
              <w:left w:val="single" w:sz="8" w:space="0" w:color="auto"/>
              <w:bottom w:val="single" w:sz="8" w:space="0" w:color="000000"/>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vMerge w:val="restart"/>
            <w:tcBorders>
              <w:top w:val="nil"/>
              <w:left w:val="single" w:sz="8" w:space="0" w:color="auto"/>
              <w:bottom w:val="single" w:sz="8" w:space="0" w:color="000000"/>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vMerge w:val="restart"/>
            <w:tcBorders>
              <w:top w:val="nil"/>
              <w:left w:val="single" w:sz="8" w:space="0" w:color="auto"/>
              <w:bottom w:val="single" w:sz="8" w:space="0" w:color="000000"/>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87"/>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w:t>
            </w:r>
          </w:p>
        </w:tc>
        <w:tc>
          <w:tcPr>
            <w:tcW w:w="144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r>
      <w:tr w:rsidR="00FB2CFC" w:rsidRPr="00FB2CFC" w:rsidTr="00FB2CFC">
        <w:trPr>
          <w:trHeight w:val="55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Индивидуальные жилые дома с приусадебными земельными участками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11,0/100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36,0/100</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40424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Средняя жилищная обеспеченность населения общей площадью</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м</w:t>
            </w:r>
            <w:r w:rsidRPr="00FB2CFC">
              <w:rPr>
                <w:rFonts w:ascii="Arial" w:eastAsia="Times New Roman" w:hAnsi="Arial" w:cs="Times New Roman"/>
                <w:color w:val="000000"/>
                <w:sz w:val="24"/>
                <w:szCs w:val="24"/>
                <w:vertAlign w:val="superscript"/>
                <w:lang w:eastAsia="ru-RU"/>
              </w:rPr>
              <w:t>2</w:t>
            </w:r>
            <w:r w:rsidRPr="00FB2CFC">
              <w:rPr>
                <w:rFonts w:ascii="Arial" w:eastAsia="Times New Roman" w:hAnsi="Arial" w:cs="Times New Roman"/>
                <w:color w:val="000000"/>
                <w:sz w:val="24"/>
                <w:szCs w:val="24"/>
                <w:lang w:eastAsia="ru-RU"/>
              </w:rPr>
              <w:t>/чел</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20,4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25,0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35,0</w:t>
            </w: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3.10.</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Обеспеченность жилищного фонда:</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617"/>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водопроводом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общего жилищного фонда</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87</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канализацией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39</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70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отоплением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газом (сжиженным)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газом (природным)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98,0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w:t>
            </w:r>
          </w:p>
        </w:tc>
      </w:tr>
      <w:tr w:rsidR="00FB2CFC" w:rsidRPr="00FB2CFC" w:rsidTr="00FB2CFC">
        <w:trPr>
          <w:trHeight w:val="19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горячей водой</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70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sz w:val="24"/>
                <w:szCs w:val="24"/>
                <w:lang w:eastAsia="ru-RU"/>
              </w:rPr>
            </w:pPr>
            <w:r w:rsidRPr="00FB2CFC">
              <w:rPr>
                <w:rFonts w:ascii="Arial" w:eastAsia="Times New Roman" w:hAnsi="Arial" w:cs="Times New Roman"/>
                <w:b/>
                <w:bCs/>
                <w:sz w:val="24"/>
                <w:szCs w:val="24"/>
                <w:lang w:eastAsia="ru-RU"/>
              </w:rPr>
              <w:t>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sz w:val="24"/>
                <w:szCs w:val="24"/>
                <w:lang w:eastAsia="ru-RU"/>
              </w:rPr>
            </w:pPr>
            <w:r w:rsidRPr="00FB2CFC">
              <w:rPr>
                <w:rFonts w:ascii="Arial" w:eastAsia="Times New Roman" w:hAnsi="Arial" w:cs="Times New Roman"/>
                <w:b/>
                <w:bCs/>
                <w:sz w:val="24"/>
                <w:szCs w:val="24"/>
                <w:lang w:eastAsia="ru-RU"/>
              </w:rPr>
              <w:t>Объекты социального и культурно-бытового обслуживания населения</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Детские дошкольные учреждения - всего/1000 чел.</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мест</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90/36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90/36</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Общеобразовательные школы - всего/1000 чел.</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275/106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300/120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300/120</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Амбулаторные учреждения - всего/1000 чел.</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посещений в смену</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160/61,5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160/64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160/64</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5.</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Транспортная инфраструктура</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lastRenderedPageBreak/>
              <w:t>5.1.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Общая протяженность уличной сети – всего, в том числе: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км</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42,4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47,2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67,6</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16,4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18,2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29,4</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19,8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21,8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28,0</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10,2</w:t>
            </w: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В том числе с усовершенствованным покрытием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11,4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17,8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67,6</w:t>
            </w:r>
          </w:p>
        </w:tc>
      </w:tr>
      <w:tr w:rsidR="00FB2CFC" w:rsidRPr="00FB2CFC" w:rsidTr="00FB2CFC">
        <w:trPr>
          <w:trHeight w:val="23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6,7</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29,4</w:t>
            </w:r>
          </w:p>
        </w:tc>
      </w:tr>
      <w:tr w:rsidR="00FB2CFC" w:rsidRPr="00FB2CFC" w:rsidTr="00FB2CFC">
        <w:trPr>
          <w:trHeight w:val="144"/>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28,0</w:t>
            </w:r>
          </w:p>
        </w:tc>
      </w:tr>
      <w:tr w:rsidR="00FB2CFC" w:rsidRPr="00FB2CFC" w:rsidTr="00FB2CFC">
        <w:trPr>
          <w:trHeight w:val="8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10,2</w:t>
            </w:r>
          </w:p>
        </w:tc>
      </w:tr>
      <w:tr w:rsidR="00FB2CFC" w:rsidRPr="00FB2CFC" w:rsidTr="00FB2CFC">
        <w:trPr>
          <w:trHeight w:val="78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Из общей протяженности улиц улицы, не удовлетворяющие пропускной способности</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73</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0</w:t>
            </w:r>
          </w:p>
        </w:tc>
      </w:tr>
      <w:tr w:rsidR="00FB2CFC" w:rsidRPr="00FB2CFC" w:rsidTr="00FB2CFC">
        <w:trPr>
          <w:trHeight w:val="78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5.3.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Обеспеченность населения индивидуальными легковыми автомобилями (на 1000 жителей)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автомобилей</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sz w:val="24"/>
                <w:szCs w:val="24"/>
                <w:lang w:eastAsia="ru-RU"/>
              </w:rPr>
            </w:pPr>
            <w:r w:rsidRPr="00FB2CFC">
              <w:rPr>
                <w:rFonts w:ascii="Arial" w:eastAsia="Times New Roman" w:hAnsi="Arial" w:cs="Times New Roman"/>
                <w:b/>
                <w:bCs/>
                <w:sz w:val="24"/>
                <w:szCs w:val="24"/>
                <w:lang w:eastAsia="ru-RU"/>
              </w:rPr>
              <w:t>6</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sz w:val="24"/>
                <w:szCs w:val="24"/>
                <w:lang w:eastAsia="ru-RU"/>
              </w:rPr>
            </w:pPr>
            <w:r w:rsidRPr="00FB2CFC">
              <w:rPr>
                <w:rFonts w:ascii="Arial" w:eastAsia="Times New Roman" w:hAnsi="Arial" w:cs="Times New Roman"/>
                <w:b/>
                <w:bCs/>
                <w:sz w:val="24"/>
                <w:szCs w:val="24"/>
                <w:lang w:eastAsia="ru-RU"/>
              </w:rPr>
              <w:t>Инженерная инфраструктура и благоустройство территории</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Водоснабжение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33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6.1.1.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Водопотребление - всего</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м</w:t>
            </w:r>
            <w:r w:rsidRPr="00FB2CFC">
              <w:rPr>
                <w:rFonts w:ascii="Arial" w:eastAsia="Times New Roman" w:hAnsi="Arial" w:cs="Times New Roman"/>
                <w:sz w:val="24"/>
                <w:szCs w:val="24"/>
                <w:vertAlign w:val="superscript"/>
                <w:lang w:eastAsia="ru-RU"/>
              </w:rPr>
              <w:t>3</w:t>
            </w:r>
            <w:r w:rsidRPr="00FB2CFC">
              <w:rPr>
                <w:rFonts w:ascii="Arial" w:eastAsia="Times New Roman" w:hAnsi="Arial" w:cs="Times New Roman"/>
                <w:sz w:val="24"/>
                <w:szCs w:val="24"/>
                <w:lang w:eastAsia="ru-RU"/>
              </w:rPr>
              <w:t>/</w:t>
            </w:r>
            <w:proofErr w:type="spellStart"/>
            <w:r w:rsidRPr="00FB2CFC">
              <w:rPr>
                <w:rFonts w:ascii="Arial" w:eastAsia="Times New Roman" w:hAnsi="Arial" w:cs="Times New Roman"/>
                <w:sz w:val="24"/>
                <w:szCs w:val="24"/>
                <w:lang w:eastAsia="ru-RU"/>
              </w:rPr>
              <w:t>сут</w:t>
            </w:r>
            <w:proofErr w:type="spellEnd"/>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461.29</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515.11</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 хозяйственно-питьевые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269.04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295.24</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 производственные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40.35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40.35</w:t>
            </w:r>
          </w:p>
        </w:tc>
      </w:tr>
      <w:tr w:rsidR="00FB2CFC" w:rsidRPr="00FB2CFC" w:rsidTr="00FB2CFC">
        <w:trPr>
          <w:trHeight w:val="58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6.1.2.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Производительность водозаборных сооружений, м</w:t>
            </w:r>
            <w:r w:rsidRPr="00FB2CFC">
              <w:rPr>
                <w:rFonts w:ascii="Arial" w:eastAsia="Times New Roman" w:hAnsi="Arial" w:cs="Times New Roman"/>
                <w:sz w:val="24"/>
                <w:szCs w:val="24"/>
                <w:vertAlign w:val="superscript"/>
                <w:lang w:eastAsia="ru-RU"/>
              </w:rPr>
              <w:t>3</w:t>
            </w:r>
            <w:r w:rsidRPr="00FB2CFC">
              <w:rPr>
                <w:rFonts w:ascii="Arial" w:eastAsia="Times New Roman" w:hAnsi="Arial" w:cs="Times New Roman"/>
                <w:sz w:val="24"/>
                <w:szCs w:val="24"/>
                <w:lang w:eastAsia="ru-RU"/>
              </w:rPr>
              <w:t>/</w:t>
            </w:r>
            <w:proofErr w:type="spellStart"/>
            <w:r w:rsidRPr="00FB2CFC">
              <w:rPr>
                <w:rFonts w:ascii="Arial" w:eastAsia="Times New Roman" w:hAnsi="Arial" w:cs="Times New Roman"/>
                <w:sz w:val="24"/>
                <w:szCs w:val="24"/>
                <w:lang w:eastAsia="ru-RU"/>
              </w:rPr>
              <w:t>сут</w:t>
            </w:r>
            <w:proofErr w:type="spellEnd"/>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337.00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366.00</w:t>
            </w: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том числе водозаборов подземных вод</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337.00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366.00</w:t>
            </w: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6.1.3.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Среднесуточное водопотребление на 1 чел.,</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л/</w:t>
            </w:r>
            <w:proofErr w:type="spellStart"/>
            <w:r w:rsidRPr="00FB2CFC">
              <w:rPr>
                <w:rFonts w:ascii="Arial" w:eastAsia="Times New Roman" w:hAnsi="Arial" w:cs="Times New Roman"/>
                <w:sz w:val="24"/>
                <w:szCs w:val="24"/>
                <w:lang w:eastAsia="ru-RU"/>
              </w:rPr>
              <w:t>сут</w:t>
            </w:r>
            <w:proofErr w:type="spellEnd"/>
            <w:r w:rsidRPr="00FB2CFC">
              <w:rPr>
                <w:rFonts w:ascii="Arial" w:eastAsia="Times New Roman" w:hAnsi="Arial" w:cs="Times New Roman"/>
                <w:sz w:val="24"/>
                <w:szCs w:val="24"/>
                <w:lang w:eastAsia="ru-RU"/>
              </w:rPr>
              <w:t xml:space="preserve"> на чел.</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206</w:t>
            </w: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том числе на хозяйственно-питьевые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107</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118</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6.1.4.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Протяженность сетей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км</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22.02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37.92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44.20</w:t>
            </w:r>
          </w:p>
        </w:tc>
      </w:tr>
      <w:tr w:rsidR="00FB2CFC" w:rsidRPr="00FB2CFC" w:rsidTr="00FB2CFC">
        <w:trPr>
          <w:trHeight w:val="270"/>
        </w:trPr>
        <w:tc>
          <w:tcPr>
            <w:tcW w:w="828" w:type="dxa"/>
            <w:tcBorders>
              <w:top w:val="single" w:sz="4" w:space="0" w:color="auto"/>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6.2.</w:t>
            </w: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Канализация</w:t>
            </w:r>
          </w:p>
        </w:tc>
        <w:tc>
          <w:tcPr>
            <w:tcW w:w="144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26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lastRenderedPageBreak/>
              <w:t>6.2.1.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Общее поступление сточных вод – всего, в том числе: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м</w:t>
            </w:r>
            <w:r w:rsidRPr="00FB2CFC">
              <w:rPr>
                <w:rFonts w:ascii="Arial" w:eastAsia="Times New Roman" w:hAnsi="Arial" w:cs="Times New Roman"/>
                <w:sz w:val="24"/>
                <w:szCs w:val="24"/>
                <w:vertAlign w:val="superscript"/>
                <w:lang w:eastAsia="ru-RU"/>
              </w:rPr>
              <w:t>3</w:t>
            </w:r>
            <w:r w:rsidRPr="00FB2CFC">
              <w:rPr>
                <w:rFonts w:ascii="Arial" w:eastAsia="Times New Roman" w:hAnsi="Arial" w:cs="Times New Roman"/>
                <w:sz w:val="24"/>
                <w:szCs w:val="24"/>
                <w:lang w:eastAsia="ru-RU"/>
              </w:rPr>
              <w:t>/</w:t>
            </w:r>
            <w:proofErr w:type="spellStart"/>
            <w:r w:rsidRPr="00FB2CFC">
              <w:rPr>
                <w:rFonts w:ascii="Arial" w:eastAsia="Times New Roman" w:hAnsi="Arial" w:cs="Times New Roman"/>
                <w:sz w:val="24"/>
                <w:szCs w:val="24"/>
                <w:lang w:eastAsia="ru-RU"/>
              </w:rPr>
              <w:t>сут</w:t>
            </w:r>
            <w:proofErr w:type="spellEnd"/>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301.36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350.84</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хозяйственно-бытовые сточные воды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252.43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285.94</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производственные сточные воды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36.31</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36.31</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6.2.2.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Протяженность сетей</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км</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3.66</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Энергоснабжение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2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Потребность в электроэнергии – всего, в том числе: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млн. </w:t>
            </w:r>
            <w:proofErr w:type="spellStart"/>
            <w:r w:rsidRPr="00FB2CFC">
              <w:rPr>
                <w:rFonts w:ascii="Arial" w:eastAsia="Times New Roman" w:hAnsi="Arial" w:cs="Times New Roman"/>
                <w:sz w:val="24"/>
                <w:szCs w:val="24"/>
                <w:lang w:eastAsia="ru-RU"/>
              </w:rPr>
              <w:t>кВт·ч</w:t>
            </w:r>
            <w:proofErr w:type="spellEnd"/>
            <w:r w:rsidRPr="00FB2CFC">
              <w:rPr>
                <w:rFonts w:ascii="Arial" w:eastAsia="Times New Roman" w:hAnsi="Arial" w:cs="Times New Roman"/>
                <w:sz w:val="24"/>
                <w:szCs w:val="24"/>
                <w:lang w:eastAsia="ru-RU"/>
              </w:rPr>
              <w:t>/год</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23,72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48,85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83,01</w:t>
            </w:r>
          </w:p>
        </w:tc>
      </w:tr>
      <w:tr w:rsidR="00FB2CFC" w:rsidRPr="00FB2CFC" w:rsidTr="00FB2CFC">
        <w:trPr>
          <w:trHeight w:val="113"/>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11,66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23,77</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35,51</w:t>
            </w:r>
          </w:p>
        </w:tc>
      </w:tr>
      <w:tr w:rsidR="00FB2CFC" w:rsidRPr="00FB2CFC" w:rsidTr="00FB2CFC">
        <w:trPr>
          <w:trHeight w:val="152"/>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с.Журавка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7,36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15,06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30,04</w:t>
            </w:r>
          </w:p>
        </w:tc>
      </w:tr>
      <w:tr w:rsidR="00FB2CFC" w:rsidRPr="00FB2CFC" w:rsidTr="00FB2CFC">
        <w:trPr>
          <w:trHeight w:val="79"/>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4,70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17,46</w:t>
            </w:r>
          </w:p>
        </w:tc>
      </w:tr>
      <w:tr w:rsidR="00FB2CFC" w:rsidRPr="00FB2CFC" w:rsidTr="00FB2CFC">
        <w:trPr>
          <w:trHeight w:val="78"/>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158"/>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 производственные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9,86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21,46</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33,07</w:t>
            </w:r>
          </w:p>
        </w:tc>
      </w:tr>
      <w:tr w:rsidR="00FB2CFC" w:rsidRPr="00FB2CFC" w:rsidTr="00FB2CFC">
        <w:trPr>
          <w:trHeight w:val="11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6,35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14,02</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28,91</w:t>
            </w:r>
          </w:p>
        </w:tc>
      </w:tr>
      <w:tr w:rsidR="00FB2CFC" w:rsidRPr="00FB2CFC" w:rsidTr="00FB2CFC">
        <w:trPr>
          <w:trHeight w:val="176"/>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4,38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9,64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16,43</w:t>
            </w: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 коммунально-бытовые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123"/>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1,81</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2,31</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CYR" w:eastAsia="Times New Roman" w:hAnsi="Arial CYR" w:cs="Arial CYR"/>
                <w:sz w:val="24"/>
                <w:szCs w:val="24"/>
                <w:lang w:eastAsia="ru-RU"/>
              </w:rPr>
            </w:pPr>
            <w:r w:rsidRPr="00FB2CFC">
              <w:rPr>
                <w:rFonts w:ascii="Arial CYR" w:eastAsia="Times New Roman" w:hAnsi="Arial CYR" w:cs="Arial CYR"/>
                <w:sz w:val="24"/>
                <w:szCs w:val="24"/>
                <w:lang w:eastAsia="ru-RU"/>
              </w:rPr>
              <w:t>2,44</w:t>
            </w:r>
          </w:p>
        </w:tc>
      </w:tr>
      <w:tr w:rsidR="00FB2CFC" w:rsidRPr="00FB2CFC" w:rsidTr="00FB2CFC">
        <w:trPr>
          <w:trHeight w:val="176"/>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1,01</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CYR" w:eastAsia="Times New Roman" w:hAnsi="Arial CYR" w:cs="Arial CYR"/>
                <w:sz w:val="24"/>
                <w:szCs w:val="24"/>
                <w:lang w:eastAsia="ru-RU"/>
              </w:rPr>
            </w:pPr>
            <w:r w:rsidRPr="00FB2CFC">
              <w:rPr>
                <w:rFonts w:ascii="Arial CYR" w:eastAsia="Times New Roman" w:hAnsi="Arial CYR" w:cs="Arial CYR"/>
                <w:sz w:val="24"/>
                <w:szCs w:val="24"/>
                <w:lang w:eastAsia="ru-RU"/>
              </w:rPr>
              <w:t>1,13</w:t>
            </w:r>
          </w:p>
        </w:tc>
      </w:tr>
      <w:tr w:rsidR="00FB2CFC" w:rsidRPr="00FB2CFC" w:rsidTr="00FB2CFC">
        <w:trPr>
          <w:trHeight w:val="131"/>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0,32</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0,38</w:t>
            </w:r>
          </w:p>
        </w:tc>
        <w:tc>
          <w:tcPr>
            <w:tcW w:w="126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1,04</w:t>
            </w:r>
          </w:p>
        </w:tc>
      </w:tr>
      <w:tr w:rsidR="00FB2CFC" w:rsidRPr="00FB2CFC" w:rsidTr="00FB2CFC">
        <w:trPr>
          <w:trHeight w:val="78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Потребление электроэнергии на 1 чел. в год, в том числе на коммунально-бытовые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roofErr w:type="spellStart"/>
            <w:r w:rsidRPr="00FB2CFC">
              <w:rPr>
                <w:rFonts w:ascii="Arial" w:eastAsia="Times New Roman" w:hAnsi="Arial" w:cs="Times New Roman"/>
                <w:color w:val="000000"/>
                <w:sz w:val="24"/>
                <w:szCs w:val="24"/>
                <w:lang w:eastAsia="ru-RU"/>
              </w:rPr>
              <w:t>кВт·ч</w:t>
            </w:r>
            <w:proofErr w:type="spellEnd"/>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800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950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950</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6.3.3.</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xml:space="preserve">Источники покрытия </w:t>
            </w:r>
            <w:proofErr w:type="spellStart"/>
            <w:r w:rsidRPr="00FB2CFC">
              <w:rPr>
                <w:rFonts w:ascii="Arial" w:eastAsia="Times New Roman" w:hAnsi="Arial" w:cs="Times New Roman"/>
                <w:color w:val="000000"/>
                <w:sz w:val="24"/>
                <w:szCs w:val="24"/>
                <w:lang w:eastAsia="ru-RU"/>
              </w:rPr>
              <w:t>электронагрузок</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МВт</w:t>
            </w:r>
          </w:p>
        </w:tc>
        <w:tc>
          <w:tcPr>
            <w:tcW w:w="4500" w:type="dxa"/>
            <w:gridSpan w:val="3"/>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 xml:space="preserve">ПС 35/10 </w:t>
            </w:r>
            <w:proofErr w:type="spellStart"/>
            <w:r w:rsidRPr="00FB2CFC">
              <w:rPr>
                <w:rFonts w:ascii="Arial" w:eastAsia="Times New Roman" w:hAnsi="Arial" w:cs="Times New Roman"/>
                <w:sz w:val="24"/>
                <w:szCs w:val="24"/>
                <w:lang w:eastAsia="ru-RU"/>
              </w:rPr>
              <w:t>кВ</w:t>
            </w:r>
            <w:proofErr w:type="spellEnd"/>
            <w:r w:rsidRPr="00FB2CFC">
              <w:rPr>
                <w:rFonts w:ascii="Arial" w:eastAsia="Times New Roman" w:hAnsi="Arial" w:cs="Times New Roman"/>
                <w:sz w:val="24"/>
                <w:szCs w:val="24"/>
                <w:lang w:eastAsia="ru-RU"/>
              </w:rPr>
              <w:t xml:space="preserve"> в с. Подколодновка и ПС 35/10 </w:t>
            </w:r>
            <w:proofErr w:type="spellStart"/>
            <w:r w:rsidRPr="00FB2CFC">
              <w:rPr>
                <w:rFonts w:ascii="Arial" w:eastAsia="Times New Roman" w:hAnsi="Arial" w:cs="Times New Roman"/>
                <w:sz w:val="24"/>
                <w:szCs w:val="24"/>
                <w:lang w:eastAsia="ru-RU"/>
              </w:rPr>
              <w:t>кВ</w:t>
            </w:r>
            <w:proofErr w:type="spellEnd"/>
            <w:r w:rsidRPr="00FB2CFC">
              <w:rPr>
                <w:rFonts w:ascii="Arial" w:eastAsia="Times New Roman" w:hAnsi="Arial" w:cs="Times New Roman"/>
                <w:sz w:val="24"/>
                <w:szCs w:val="24"/>
                <w:lang w:eastAsia="ru-RU"/>
              </w:rPr>
              <w:t xml:space="preserve"> в </w:t>
            </w:r>
            <w:proofErr w:type="spellStart"/>
            <w:r w:rsidRPr="00FB2CFC">
              <w:rPr>
                <w:rFonts w:ascii="Arial" w:eastAsia="Times New Roman" w:hAnsi="Arial" w:cs="Times New Roman"/>
                <w:sz w:val="24"/>
                <w:szCs w:val="24"/>
                <w:lang w:eastAsia="ru-RU"/>
              </w:rPr>
              <w:t>с.Журавка</w:t>
            </w:r>
            <w:proofErr w:type="spellEnd"/>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Теплоснабжение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val="restart"/>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Потребление тепла – всего, в том числе:</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тыс. Гкал/год</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39,46</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62,33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97,42</w:t>
            </w:r>
          </w:p>
        </w:tc>
      </w:tr>
      <w:tr w:rsidR="00FB2CFC" w:rsidRPr="00FB2CFC" w:rsidTr="00FB2CFC">
        <w:trPr>
          <w:trHeight w:val="243"/>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21,78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33,5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47,32</w:t>
            </w:r>
          </w:p>
        </w:tc>
      </w:tr>
      <w:tr w:rsidR="00FB2CFC" w:rsidRPr="00FB2CFC" w:rsidTr="00FB2CFC">
        <w:trPr>
          <w:trHeight w:val="158"/>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10,99</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17,25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31,34</w:t>
            </w:r>
          </w:p>
        </w:tc>
      </w:tr>
      <w:tr w:rsidR="00FB2CFC" w:rsidRPr="00FB2CFC" w:rsidTr="00FB2CFC">
        <w:trPr>
          <w:trHeight w:val="85"/>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6,68</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11,58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18,76</w:t>
            </w:r>
          </w:p>
        </w:tc>
      </w:tr>
      <w:tr w:rsidR="00FB2CFC" w:rsidRPr="00FB2CFC" w:rsidTr="00FB2CFC">
        <w:trPr>
          <w:trHeight w:val="159"/>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525"/>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На коммунально-бытовые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bottom"/>
          </w:tcPr>
          <w:p w:rsidR="00FB2CFC" w:rsidRPr="00FB2CFC" w:rsidRDefault="00FB2CFC" w:rsidP="00FB2CFC">
            <w:pPr>
              <w:spacing w:after="0" w:line="252" w:lineRule="auto"/>
              <w:jc w:val="center"/>
              <w:rPr>
                <w:rFonts w:ascii="Arial" w:eastAsia="Times New Roman" w:hAnsi="Arial" w:cs="Times New Roman"/>
                <w:b/>
                <w:sz w:val="24"/>
                <w:szCs w:val="24"/>
                <w:lang w:eastAsia="ru-RU"/>
              </w:rPr>
            </w:pPr>
          </w:p>
        </w:tc>
        <w:tc>
          <w:tcPr>
            <w:tcW w:w="1620" w:type="dxa"/>
            <w:tcBorders>
              <w:top w:val="nil"/>
              <w:left w:val="nil"/>
              <w:bottom w:val="single" w:sz="8" w:space="0" w:color="auto"/>
              <w:right w:val="single" w:sz="8" w:space="0" w:color="auto"/>
            </w:tcBorders>
            <w:vAlign w:val="bottom"/>
          </w:tcPr>
          <w:p w:rsidR="00FB2CFC" w:rsidRPr="00FB2CFC" w:rsidRDefault="00FB2CFC" w:rsidP="00FB2CFC">
            <w:pPr>
              <w:spacing w:after="0" w:line="252" w:lineRule="auto"/>
              <w:jc w:val="center"/>
              <w:rPr>
                <w:rFonts w:ascii="Arial" w:eastAsia="Times New Roman" w:hAnsi="Arial" w:cs="Times New Roman"/>
                <w:b/>
                <w:sz w:val="24"/>
                <w:szCs w:val="24"/>
                <w:lang w:eastAsia="ru-RU"/>
              </w:rPr>
            </w:pPr>
          </w:p>
        </w:tc>
        <w:tc>
          <w:tcPr>
            <w:tcW w:w="1260" w:type="dxa"/>
            <w:tcBorders>
              <w:top w:val="nil"/>
              <w:left w:val="nil"/>
              <w:bottom w:val="single" w:sz="8" w:space="0" w:color="auto"/>
              <w:right w:val="single" w:sz="8" w:space="0" w:color="auto"/>
            </w:tcBorders>
            <w:vAlign w:val="bottom"/>
          </w:tcPr>
          <w:p w:rsidR="00FB2CFC" w:rsidRPr="00FB2CFC" w:rsidRDefault="00FB2CFC" w:rsidP="00FB2CFC">
            <w:pPr>
              <w:spacing w:after="0" w:line="252" w:lineRule="auto"/>
              <w:jc w:val="center"/>
              <w:rPr>
                <w:rFonts w:ascii="Arial" w:eastAsia="Times New Roman" w:hAnsi="Arial" w:cs="Times New Roman"/>
                <w:b/>
                <w:sz w:val="24"/>
                <w:szCs w:val="24"/>
                <w:lang w:eastAsia="ru-RU"/>
              </w:rPr>
            </w:pPr>
          </w:p>
        </w:tc>
      </w:tr>
      <w:tr w:rsidR="00FB2CFC" w:rsidRPr="00FB2CFC" w:rsidTr="00FB2CFC">
        <w:trPr>
          <w:trHeight w:val="109"/>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13,47</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15,39</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19,41</w:t>
            </w:r>
          </w:p>
        </w:tc>
      </w:tr>
      <w:tr w:rsidR="00FB2CFC" w:rsidRPr="00FB2CFC" w:rsidTr="00FB2CFC">
        <w:trPr>
          <w:trHeight w:val="216"/>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5,63</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5,43</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6,95</w:t>
            </w:r>
          </w:p>
        </w:tc>
      </w:tr>
      <w:tr w:rsidR="00FB2CFC" w:rsidRPr="00FB2CFC" w:rsidTr="00FB2CFC">
        <w:trPr>
          <w:trHeight w:val="130"/>
        </w:trPr>
        <w:tc>
          <w:tcPr>
            <w:tcW w:w="828" w:type="dxa"/>
            <w:vMerge/>
            <w:tcBorders>
              <w:top w:val="nil"/>
              <w:left w:val="single" w:sz="8" w:space="0" w:color="auto"/>
              <w:bottom w:val="single" w:sz="4" w:space="0" w:color="auto"/>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2,99</w:t>
            </w:r>
          </w:p>
        </w:tc>
        <w:tc>
          <w:tcPr>
            <w:tcW w:w="162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3,45</w:t>
            </w:r>
          </w:p>
        </w:tc>
        <w:tc>
          <w:tcPr>
            <w:tcW w:w="1260" w:type="dxa"/>
            <w:tcBorders>
              <w:top w:val="nil"/>
              <w:left w:val="nil"/>
              <w:bottom w:val="single" w:sz="4"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4,90</w:t>
            </w:r>
          </w:p>
        </w:tc>
      </w:tr>
      <w:tr w:rsidR="00FB2CFC" w:rsidRPr="00FB2CFC" w:rsidTr="00FB2CFC">
        <w:trPr>
          <w:trHeight w:val="920"/>
        </w:trPr>
        <w:tc>
          <w:tcPr>
            <w:tcW w:w="82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6.4.2.</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xml:space="preserve">Производительность централизованных источников </w:t>
            </w:r>
            <w:r w:rsidRPr="00FB2CFC">
              <w:rPr>
                <w:rFonts w:ascii="Arial" w:eastAsia="Times New Roman" w:hAnsi="Arial" w:cs="Times New Roman"/>
                <w:color w:val="000000"/>
                <w:sz w:val="24"/>
                <w:szCs w:val="24"/>
                <w:lang w:eastAsia="ru-RU"/>
              </w:rPr>
              <w:lastRenderedPageBreak/>
              <w:t>теплоснабжения, в том числе ТЭЦ - всего</w:t>
            </w:r>
          </w:p>
        </w:tc>
        <w:tc>
          <w:tcPr>
            <w:tcW w:w="144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lastRenderedPageBreak/>
              <w:t>Гкал/ч</w:t>
            </w:r>
          </w:p>
        </w:tc>
        <w:tc>
          <w:tcPr>
            <w:tcW w:w="4500" w:type="dxa"/>
            <w:gridSpan w:val="3"/>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Система теплоснабжения - децентрализованная</w:t>
            </w:r>
          </w:p>
        </w:tc>
      </w:tr>
      <w:tr w:rsidR="00FB2CFC" w:rsidRPr="00FB2CFC" w:rsidTr="00FB2CFC">
        <w:trPr>
          <w:trHeight w:val="270"/>
        </w:trPr>
        <w:tc>
          <w:tcPr>
            <w:tcW w:w="828"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6.5.</w:t>
            </w:r>
          </w:p>
        </w:tc>
        <w:tc>
          <w:tcPr>
            <w:tcW w:w="2880" w:type="dxa"/>
            <w:tcBorders>
              <w:top w:val="single" w:sz="4" w:space="0" w:color="auto"/>
              <w:left w:val="single" w:sz="4" w:space="0" w:color="auto"/>
              <w:bottom w:val="single" w:sz="4" w:space="0" w:color="auto"/>
              <w:right w:val="single" w:sz="4"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Газоснабжение</w:t>
            </w:r>
          </w:p>
        </w:tc>
        <w:tc>
          <w:tcPr>
            <w:tcW w:w="144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455"/>
        </w:trPr>
        <w:tc>
          <w:tcPr>
            <w:tcW w:w="828" w:type="dxa"/>
            <w:vMerge w:val="restart"/>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6.5.1.</w:t>
            </w: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Потребление газа – всего, в том числе:</w:t>
            </w:r>
          </w:p>
        </w:tc>
        <w:tc>
          <w:tcPr>
            <w:tcW w:w="144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млн. м</w:t>
            </w:r>
            <w:r w:rsidRPr="00FB2CFC">
              <w:rPr>
                <w:rFonts w:ascii="Arial" w:eastAsia="Times New Roman" w:hAnsi="Arial" w:cs="Times New Roman"/>
                <w:sz w:val="24"/>
                <w:szCs w:val="24"/>
                <w:vertAlign w:val="superscript"/>
                <w:lang w:eastAsia="ru-RU"/>
              </w:rPr>
              <w:t>3</w:t>
            </w:r>
            <w:r w:rsidRPr="00FB2CFC">
              <w:rPr>
                <w:rFonts w:ascii="Arial" w:eastAsia="Times New Roman" w:hAnsi="Arial" w:cs="Times New Roman"/>
                <w:sz w:val="24"/>
                <w:szCs w:val="24"/>
                <w:lang w:eastAsia="ru-RU"/>
              </w:rPr>
              <w:t>/тыс. тонн/ год</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5,49</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8,42</w:t>
            </w:r>
          </w:p>
        </w:tc>
        <w:tc>
          <w:tcPr>
            <w:tcW w:w="126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center"/>
              <w:rPr>
                <w:rFonts w:ascii="Arial" w:eastAsia="Times New Roman" w:hAnsi="Arial" w:cs="Times New Roman"/>
                <w:b/>
                <w:sz w:val="24"/>
                <w:szCs w:val="24"/>
                <w:lang w:eastAsia="ru-RU"/>
              </w:rPr>
            </w:pPr>
            <w:r w:rsidRPr="00FB2CFC">
              <w:rPr>
                <w:rFonts w:ascii="Arial" w:eastAsia="Times New Roman" w:hAnsi="Arial" w:cs="Times New Roman"/>
                <w:b/>
                <w:sz w:val="24"/>
                <w:szCs w:val="24"/>
                <w:lang w:eastAsia="ru-RU"/>
              </w:rPr>
              <w:t>13,32</w:t>
            </w:r>
          </w:p>
        </w:tc>
      </w:tr>
      <w:tr w:rsidR="00FB2CFC" w:rsidRPr="00FB2CFC" w:rsidTr="00FB2CFC">
        <w:trPr>
          <w:trHeight w:val="203"/>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2,94</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4,52</w:t>
            </w:r>
          </w:p>
        </w:tc>
        <w:tc>
          <w:tcPr>
            <w:tcW w:w="126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6,39</w:t>
            </w:r>
          </w:p>
        </w:tc>
      </w:tr>
      <w:tr w:rsidR="00FB2CFC" w:rsidRPr="00FB2CFC" w:rsidTr="00FB2CFC">
        <w:trPr>
          <w:trHeight w:val="132"/>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1,48</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2,33</w:t>
            </w:r>
          </w:p>
        </w:tc>
        <w:tc>
          <w:tcPr>
            <w:tcW w:w="126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4,23</w:t>
            </w:r>
          </w:p>
        </w:tc>
      </w:tr>
      <w:tr w:rsidR="00FB2CFC" w:rsidRPr="00FB2CFC" w:rsidTr="00FB2CFC">
        <w:trPr>
          <w:trHeight w:val="73"/>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1,07</w:t>
            </w:r>
          </w:p>
        </w:tc>
        <w:tc>
          <w:tcPr>
            <w:tcW w:w="162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1,56</w:t>
            </w:r>
          </w:p>
        </w:tc>
        <w:tc>
          <w:tcPr>
            <w:tcW w:w="126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2,7</w:t>
            </w:r>
          </w:p>
        </w:tc>
      </w:tr>
      <w:tr w:rsidR="00FB2CFC" w:rsidRPr="00FB2CFC" w:rsidTr="00FB2CFC">
        <w:trPr>
          <w:trHeight w:val="182"/>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single" w:sz="4" w:space="0" w:color="auto"/>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single" w:sz="4" w:space="0" w:color="auto"/>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 коммунально-бытовые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12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2,08</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2,62</w:t>
            </w:r>
          </w:p>
        </w:tc>
      </w:tr>
      <w:tr w:rsidR="00FB2CFC" w:rsidRPr="00FB2CFC" w:rsidTr="00FB2CFC">
        <w:trPr>
          <w:trHeight w:val="12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0,76</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0,73</w:t>
            </w:r>
          </w:p>
        </w:tc>
        <w:tc>
          <w:tcPr>
            <w:tcW w:w="126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0,94</w:t>
            </w:r>
          </w:p>
        </w:tc>
      </w:tr>
      <w:tr w:rsidR="00FB2CFC" w:rsidRPr="00FB2CFC" w:rsidTr="00FB2CFC">
        <w:trPr>
          <w:trHeight w:val="213"/>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 xml:space="preserve">с. </w:t>
            </w:r>
            <w:proofErr w:type="spellStart"/>
            <w:r w:rsidRPr="00FB2CFC">
              <w:rPr>
                <w:rFonts w:ascii="Arial" w:eastAsia="Times New Roman" w:hAnsi="Arial" w:cs="Times New Roman"/>
                <w:sz w:val="24"/>
                <w:szCs w:val="24"/>
                <w:lang w:eastAsia="ru-RU"/>
              </w:rPr>
              <w:t>Старотолучеево</w:t>
            </w:r>
            <w:proofErr w:type="spellEnd"/>
          </w:p>
        </w:tc>
        <w:tc>
          <w:tcPr>
            <w:tcW w:w="1440" w:type="dxa"/>
            <w:tcBorders>
              <w:top w:val="nil"/>
              <w:left w:val="nil"/>
              <w:bottom w:val="single" w:sz="8" w:space="0" w:color="auto"/>
              <w:right w:val="single" w:sz="8" w:space="0" w:color="auto"/>
            </w:tcBorders>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0,57</w:t>
            </w:r>
          </w:p>
        </w:tc>
        <w:tc>
          <w:tcPr>
            <w:tcW w:w="162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0,47</w:t>
            </w:r>
          </w:p>
        </w:tc>
        <w:tc>
          <w:tcPr>
            <w:tcW w:w="1260" w:type="dxa"/>
            <w:tcBorders>
              <w:top w:val="nil"/>
              <w:left w:val="nil"/>
              <w:bottom w:val="single" w:sz="8" w:space="0" w:color="auto"/>
              <w:right w:val="single" w:sz="8" w:space="0" w:color="auto"/>
            </w:tcBorders>
            <w:vAlign w:val="bottom"/>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0,83</w:t>
            </w:r>
          </w:p>
        </w:tc>
      </w:tr>
      <w:tr w:rsidR="00FB2CFC" w:rsidRPr="00FB2CFC" w:rsidTr="00FB2CFC">
        <w:trPr>
          <w:trHeight w:val="114"/>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в том числе:</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 производственные нужды</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02"/>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с.Подколодновка</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1,12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2,44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3,77</w:t>
            </w:r>
          </w:p>
        </w:tc>
      </w:tr>
      <w:tr w:rsidR="00FB2CFC" w:rsidRPr="00FB2CFC" w:rsidTr="00FB2CFC">
        <w:trPr>
          <w:trHeight w:val="130"/>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 Журавка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0,72</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1,60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3,29</w:t>
            </w:r>
          </w:p>
        </w:tc>
      </w:tr>
      <w:tr w:rsidR="00FB2CFC" w:rsidRPr="00FB2CFC" w:rsidTr="00FB2CFC">
        <w:trPr>
          <w:trHeight w:val="72"/>
        </w:trPr>
        <w:tc>
          <w:tcPr>
            <w:tcW w:w="828" w:type="dxa"/>
            <w:vMerge/>
            <w:tcBorders>
              <w:top w:val="single" w:sz="4" w:space="0" w:color="auto"/>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52" w:lineRule="auto"/>
              <w:jc w:val="both"/>
              <w:rPr>
                <w:rFonts w:ascii="Arial" w:eastAsia="Times New Roman" w:hAnsi="Arial" w:cs="Times New Roman"/>
                <w:sz w:val="24"/>
                <w:szCs w:val="24"/>
                <w:lang w:eastAsia="ru-RU"/>
              </w:rPr>
            </w:pPr>
            <w:proofErr w:type="spellStart"/>
            <w:r w:rsidRPr="00FB2CFC">
              <w:rPr>
                <w:rFonts w:ascii="Arial" w:eastAsia="Times New Roman" w:hAnsi="Arial" w:cs="Times New Roman"/>
                <w:sz w:val="24"/>
                <w:szCs w:val="24"/>
                <w:lang w:eastAsia="ru-RU"/>
              </w:rPr>
              <w:t>с.Старотолучеево</w:t>
            </w:r>
            <w:proofErr w:type="spellEnd"/>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0,50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1,10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1,87</w:t>
            </w: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6.5.2.</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Источники подачи газа</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w:t>
            </w:r>
          </w:p>
        </w:tc>
        <w:tc>
          <w:tcPr>
            <w:tcW w:w="4500" w:type="dxa"/>
            <w:gridSpan w:val="3"/>
            <w:tcBorders>
              <w:top w:val="single" w:sz="8" w:space="0" w:color="auto"/>
              <w:left w:val="nil"/>
              <w:bottom w:val="single" w:sz="8" w:space="0" w:color="auto"/>
              <w:right w:val="single" w:sz="8" w:space="0" w:color="000000"/>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sz w:val="24"/>
                <w:szCs w:val="24"/>
                <w:lang w:eastAsia="ru-RU"/>
              </w:rPr>
              <w:t>АГРС с. Подколодновка</w:t>
            </w:r>
          </w:p>
        </w:tc>
      </w:tr>
      <w:tr w:rsidR="00FB2CFC" w:rsidRPr="00FB2CFC" w:rsidTr="00FB2CFC">
        <w:trPr>
          <w:trHeight w:val="34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6.6.</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Связь</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6"/>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6"/>
                <w:lang w:eastAsia="ru-RU"/>
              </w:rPr>
            </w:pPr>
          </w:p>
        </w:tc>
      </w:tr>
      <w:tr w:rsidR="00FB2CFC" w:rsidRPr="00FB2CFC" w:rsidTr="00FB2CFC">
        <w:trPr>
          <w:trHeight w:val="351"/>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6.6.1.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Охват населения телевизионным вещанием</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 населения</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80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100</w:t>
            </w:r>
          </w:p>
        </w:tc>
      </w:tr>
      <w:tr w:rsidR="00FB2CFC" w:rsidRPr="00FB2CFC" w:rsidTr="00FB2CFC">
        <w:trPr>
          <w:trHeight w:val="255"/>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6.6.2.</w:t>
            </w:r>
          </w:p>
        </w:tc>
        <w:tc>
          <w:tcPr>
            <w:tcW w:w="288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Обеспеченность населения телефонной сетью общего пользования</w:t>
            </w:r>
          </w:p>
        </w:tc>
        <w:tc>
          <w:tcPr>
            <w:tcW w:w="1440" w:type="dxa"/>
            <w:tcBorders>
              <w:top w:val="nil"/>
              <w:left w:val="nil"/>
              <w:bottom w:val="nil"/>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номеров</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300</w:t>
            </w:r>
          </w:p>
        </w:tc>
        <w:tc>
          <w:tcPr>
            <w:tcW w:w="162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300</w:t>
            </w:r>
          </w:p>
        </w:tc>
        <w:tc>
          <w:tcPr>
            <w:tcW w:w="1260"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4"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300</w:t>
            </w:r>
          </w:p>
        </w:tc>
      </w:tr>
      <w:tr w:rsidR="00FB2CFC" w:rsidRPr="00FB2CFC" w:rsidTr="00FB2CFC">
        <w:trPr>
          <w:trHeight w:val="4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288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color w:val="000000"/>
                <w:sz w:val="24"/>
                <w:szCs w:val="24"/>
                <w:lang w:eastAsia="ru-RU"/>
              </w:rPr>
            </w:pP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на 1000жителей</w:t>
            </w:r>
          </w:p>
        </w:tc>
        <w:tc>
          <w:tcPr>
            <w:tcW w:w="450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162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6.7.</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Санитарная очистка территорий</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FF"/>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FF"/>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FF"/>
                <w:sz w:val="24"/>
                <w:szCs w:val="24"/>
                <w:lang w:eastAsia="ru-RU"/>
              </w:rPr>
            </w:pPr>
          </w:p>
        </w:tc>
      </w:tr>
      <w:tr w:rsidR="00FB2CFC" w:rsidRPr="00FB2CFC" w:rsidTr="00FB2CFC">
        <w:trPr>
          <w:trHeight w:val="270"/>
        </w:trPr>
        <w:tc>
          <w:tcPr>
            <w:tcW w:w="828" w:type="dxa"/>
            <w:vMerge w:val="restart"/>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6.7.1.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Объем бытовых отходов</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тыс. т/год</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4.05</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3.87</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3.97</w:t>
            </w:r>
          </w:p>
        </w:tc>
      </w:tr>
      <w:tr w:rsidR="00FB2CFC" w:rsidRPr="00FB2CFC" w:rsidTr="00FB2CFC">
        <w:trPr>
          <w:trHeight w:val="525"/>
        </w:trPr>
        <w:tc>
          <w:tcPr>
            <w:tcW w:w="828" w:type="dxa"/>
            <w:vMerge/>
            <w:tcBorders>
              <w:top w:val="nil"/>
              <w:left w:val="single" w:sz="8" w:space="0" w:color="auto"/>
              <w:bottom w:val="single" w:sz="8" w:space="0" w:color="000000"/>
              <w:right w:val="single" w:sz="8" w:space="0" w:color="auto"/>
            </w:tcBorders>
            <w:vAlign w:val="center"/>
            <w:hideMark/>
          </w:tcPr>
          <w:p w:rsidR="00FB2CFC" w:rsidRPr="00FB2CFC" w:rsidRDefault="00FB2CFC" w:rsidP="00FB2CFC">
            <w:pPr>
              <w:spacing w:after="0" w:line="240" w:lineRule="auto"/>
              <w:rPr>
                <w:rFonts w:ascii="Arial" w:eastAsia="Times New Roman" w:hAnsi="Arial" w:cs="Times New Roman"/>
                <w:sz w:val="24"/>
                <w:szCs w:val="24"/>
                <w:lang w:eastAsia="ru-RU"/>
              </w:rPr>
            </w:pP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В том числе твердых бытовых отходов</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sz w:val="24"/>
                <w:szCs w:val="24"/>
                <w:lang w:eastAsia="ru-RU"/>
              </w:rPr>
            </w:pPr>
            <w:r w:rsidRPr="00FB2CFC">
              <w:rPr>
                <w:rFonts w:ascii="Arial" w:eastAsia="Times New Roman" w:hAnsi="Arial" w:cs="Times New Roman"/>
                <w:sz w:val="24"/>
                <w:szCs w:val="24"/>
                <w:lang w:eastAsia="ru-RU"/>
              </w:rPr>
              <w:t>-"-</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3.90</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3.75</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3.75</w:t>
            </w:r>
          </w:p>
        </w:tc>
      </w:tr>
      <w:tr w:rsidR="00FB2CFC" w:rsidRPr="00FB2CFC" w:rsidTr="00FB2CFC">
        <w:trPr>
          <w:trHeight w:val="525"/>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7</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b/>
                <w:bCs/>
                <w:color w:val="000000"/>
                <w:sz w:val="24"/>
                <w:szCs w:val="24"/>
                <w:lang w:eastAsia="ru-RU"/>
              </w:rPr>
            </w:pPr>
            <w:r w:rsidRPr="00FB2CFC">
              <w:rPr>
                <w:rFonts w:ascii="Arial" w:eastAsia="Times New Roman" w:hAnsi="Arial" w:cs="Times New Roman"/>
                <w:b/>
                <w:bCs/>
                <w:color w:val="000000"/>
                <w:sz w:val="24"/>
                <w:szCs w:val="24"/>
                <w:lang w:eastAsia="ru-RU"/>
              </w:rPr>
              <w:t>Ритуальное обслуживание населения</w:t>
            </w:r>
          </w:p>
        </w:tc>
        <w:tc>
          <w:tcPr>
            <w:tcW w:w="144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62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c>
          <w:tcPr>
            <w:tcW w:w="1260" w:type="dxa"/>
            <w:tcBorders>
              <w:top w:val="nil"/>
              <w:left w:val="nil"/>
              <w:bottom w:val="single" w:sz="8" w:space="0" w:color="auto"/>
              <w:right w:val="single" w:sz="8" w:space="0" w:color="auto"/>
            </w:tcBorders>
            <w:vAlign w:val="center"/>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p>
        </w:tc>
      </w:tr>
      <w:tr w:rsidR="00FB2CFC" w:rsidRPr="00FB2CFC" w:rsidTr="00FB2CFC">
        <w:trPr>
          <w:trHeight w:val="270"/>
        </w:trPr>
        <w:tc>
          <w:tcPr>
            <w:tcW w:w="828" w:type="dxa"/>
            <w:tcBorders>
              <w:top w:val="nil"/>
              <w:left w:val="single" w:sz="8" w:space="0" w:color="auto"/>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7.1.</w:t>
            </w:r>
          </w:p>
        </w:tc>
        <w:tc>
          <w:tcPr>
            <w:tcW w:w="288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both"/>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Общее количество кладбищ</w:t>
            </w:r>
          </w:p>
        </w:tc>
        <w:tc>
          <w:tcPr>
            <w:tcW w:w="144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га</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w:t>
            </w:r>
          </w:p>
        </w:tc>
        <w:tc>
          <w:tcPr>
            <w:tcW w:w="162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6,4</w:t>
            </w:r>
          </w:p>
        </w:tc>
        <w:tc>
          <w:tcPr>
            <w:tcW w:w="1260" w:type="dxa"/>
            <w:tcBorders>
              <w:top w:val="nil"/>
              <w:left w:val="nil"/>
              <w:bottom w:val="single" w:sz="8" w:space="0" w:color="auto"/>
              <w:right w:val="single" w:sz="8" w:space="0" w:color="auto"/>
            </w:tcBorders>
            <w:vAlign w:val="center"/>
            <w:hideMark/>
          </w:tcPr>
          <w:p w:rsidR="00FB2CFC" w:rsidRPr="00FB2CFC" w:rsidRDefault="00FB2CFC" w:rsidP="00FB2CFC">
            <w:pPr>
              <w:spacing w:after="0" w:line="240" w:lineRule="auto"/>
              <w:jc w:val="center"/>
              <w:rPr>
                <w:rFonts w:ascii="Arial" w:eastAsia="Times New Roman" w:hAnsi="Arial" w:cs="Times New Roman"/>
                <w:color w:val="000000"/>
                <w:sz w:val="24"/>
                <w:szCs w:val="24"/>
                <w:lang w:eastAsia="ru-RU"/>
              </w:rPr>
            </w:pPr>
            <w:r w:rsidRPr="00FB2CFC">
              <w:rPr>
                <w:rFonts w:ascii="Arial" w:eastAsia="Times New Roman" w:hAnsi="Arial" w:cs="Times New Roman"/>
                <w:color w:val="000000"/>
                <w:sz w:val="24"/>
                <w:szCs w:val="24"/>
                <w:lang w:eastAsia="ru-RU"/>
              </w:rPr>
              <w:t>9,7</w:t>
            </w:r>
          </w:p>
        </w:tc>
      </w:tr>
    </w:tbl>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r w:rsidRPr="00FB2CFC">
        <w:rPr>
          <w:rFonts w:ascii="Arial" w:eastAsia="Times New Roman" w:hAnsi="Arial" w:cs="Times New Roman"/>
          <w:b/>
          <w:sz w:val="24"/>
          <w:szCs w:val="26"/>
          <w:lang w:eastAsia="ru-RU"/>
        </w:rPr>
        <w:br w:type="page"/>
      </w: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r w:rsidRPr="00FB2CFC">
        <w:rPr>
          <w:rFonts w:ascii="Arial" w:eastAsia="Times New Roman" w:hAnsi="Arial" w:cs="Times New Roman"/>
          <w:b/>
          <w:sz w:val="24"/>
          <w:szCs w:val="26"/>
          <w:lang w:eastAsia="ru-RU"/>
        </w:rPr>
        <w:lastRenderedPageBreak/>
        <w:t>6.Графические материалы</w:t>
      </w: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jc w:val="center"/>
        <w:rPr>
          <w:rFonts w:ascii="Arial" w:eastAsia="Times New Roman" w:hAnsi="Arial" w:cs="Times New Roman"/>
          <w:b/>
          <w:sz w:val="24"/>
          <w:szCs w:val="26"/>
          <w:lang w:eastAsia="ru-RU"/>
        </w:rPr>
      </w:pPr>
      <w:r w:rsidRPr="00FB2CFC">
        <w:rPr>
          <w:rFonts w:ascii="Arial" w:eastAsia="Times New Roman" w:hAnsi="Arial" w:cs="Times New Roman"/>
          <w:b/>
          <w:noProof/>
          <w:sz w:val="24"/>
          <w:szCs w:val="26"/>
          <w:lang w:eastAsia="ru-RU"/>
        </w:rPr>
        <w:drawing>
          <wp:inline distT="0" distB="0" distL="0" distR="0">
            <wp:extent cx="6210300" cy="6867525"/>
            <wp:effectExtent l="0" t="0" r="0" b="9525"/>
            <wp:docPr id="2" name="Рисунок 2" descr="Функ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унк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6867525"/>
                    </a:xfrm>
                    <a:prstGeom prst="rect">
                      <a:avLst/>
                    </a:prstGeom>
                    <a:noFill/>
                    <a:ln>
                      <a:noFill/>
                    </a:ln>
                  </pic:spPr>
                </pic:pic>
              </a:graphicData>
            </a:graphic>
          </wp:inline>
        </w:drawing>
      </w: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ind w:firstLine="567"/>
        <w:jc w:val="center"/>
        <w:rPr>
          <w:rFonts w:ascii="Arial" w:eastAsia="Times New Roman" w:hAnsi="Arial" w:cs="Times New Roman"/>
          <w:b/>
          <w:sz w:val="24"/>
          <w:szCs w:val="26"/>
          <w:lang w:eastAsia="ru-RU"/>
        </w:rPr>
      </w:pPr>
    </w:p>
    <w:p w:rsidR="00FB2CFC" w:rsidRPr="00FB2CFC" w:rsidRDefault="00FB2CFC" w:rsidP="00FB2CFC">
      <w:pPr>
        <w:spacing w:before="120" w:after="120" w:line="240" w:lineRule="auto"/>
        <w:jc w:val="center"/>
        <w:rPr>
          <w:rFonts w:ascii="Arial" w:eastAsia="Times New Roman" w:hAnsi="Arial" w:cs="Times New Roman"/>
          <w:b/>
          <w:sz w:val="24"/>
          <w:szCs w:val="26"/>
          <w:lang w:eastAsia="ru-RU"/>
        </w:rPr>
      </w:pPr>
      <w:r w:rsidRPr="00FB2CFC">
        <w:rPr>
          <w:rFonts w:ascii="Arial" w:eastAsia="Times New Roman" w:hAnsi="Arial" w:cs="Times New Roman"/>
          <w:b/>
          <w:noProof/>
          <w:sz w:val="24"/>
          <w:szCs w:val="26"/>
          <w:lang w:eastAsia="ru-RU"/>
        </w:rPr>
        <w:lastRenderedPageBreak/>
        <w:drawing>
          <wp:inline distT="0" distB="0" distL="0" distR="0">
            <wp:extent cx="6219825" cy="7496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825" cy="7496175"/>
                    </a:xfrm>
                    <a:prstGeom prst="rect">
                      <a:avLst/>
                    </a:prstGeom>
                    <a:noFill/>
                    <a:ln>
                      <a:noFill/>
                    </a:ln>
                  </pic:spPr>
                </pic:pic>
              </a:graphicData>
            </a:graphic>
          </wp:inline>
        </w:drawing>
      </w:r>
      <w:bookmarkStart w:id="20" w:name="_GoBack"/>
      <w:bookmarkEnd w:id="20"/>
    </w:p>
    <w:sectPr w:rsidR="00FB2CFC" w:rsidRPr="00FB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xt">
    <w:altName w:val="Courier New"/>
    <w:charset w:val="CC"/>
    <w:family w:val="auto"/>
    <w:pitch w:val="variable"/>
    <w:sig w:usb0="00000000"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D9A"/>
    <w:multiLevelType w:val="hybridMultilevel"/>
    <w:tmpl w:val="11E28340"/>
    <w:lvl w:ilvl="0" w:tplc="B00AE02C">
      <w:start w:val="1"/>
      <w:numFmt w:val="bullet"/>
      <w:lvlText w:val="-"/>
      <w:lvlJc w:val="left"/>
      <w:pPr>
        <w:tabs>
          <w:tab w:val="num" w:pos="1069"/>
        </w:tabs>
        <w:ind w:left="1069" w:hanging="360"/>
      </w:pPr>
      <w:rPr>
        <w:rFonts w:ascii="Txt" w:hAnsi="Txt" w:cs="Times New Roman"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A4828CF"/>
    <w:multiLevelType w:val="hybridMultilevel"/>
    <w:tmpl w:val="76D09EBA"/>
    <w:lvl w:ilvl="0" w:tplc="B00AE02C">
      <w:start w:val="1"/>
      <w:numFmt w:val="bullet"/>
      <w:lvlText w:val="-"/>
      <w:lvlJc w:val="left"/>
      <w:pPr>
        <w:tabs>
          <w:tab w:val="num" w:pos="360"/>
        </w:tabs>
        <w:ind w:left="360" w:hanging="360"/>
      </w:pPr>
      <w:rPr>
        <w:rFonts w:ascii="Txt" w:hAnsi="Txt"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E2A01"/>
    <w:multiLevelType w:val="hybridMultilevel"/>
    <w:tmpl w:val="2C18F882"/>
    <w:lvl w:ilvl="0" w:tplc="A78E8232">
      <w:start w:val="1"/>
      <w:numFmt w:val="bullet"/>
      <w:lvlText w:val=""/>
      <w:lvlJc w:val="left"/>
      <w:pPr>
        <w:ind w:left="1429" w:hanging="360"/>
      </w:pPr>
      <w:rPr>
        <w:rFonts w:ascii="Symbol" w:hAnsi="Symbol" w:hint="default"/>
      </w:rPr>
    </w:lvl>
    <w:lvl w:ilvl="1" w:tplc="A78E8232">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ABC71B2"/>
    <w:multiLevelType w:val="hybridMultilevel"/>
    <w:tmpl w:val="3E76BA24"/>
    <w:lvl w:ilvl="0" w:tplc="A78E823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48E4940"/>
    <w:multiLevelType w:val="hybridMultilevel"/>
    <w:tmpl w:val="C36E0E08"/>
    <w:lvl w:ilvl="0" w:tplc="A78E82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4B0A7FFE"/>
    <w:multiLevelType w:val="hybridMultilevel"/>
    <w:tmpl w:val="1F020D56"/>
    <w:lvl w:ilvl="0" w:tplc="A78E8232">
      <w:start w:val="1"/>
      <w:numFmt w:val="bullet"/>
      <w:lvlText w:val=""/>
      <w:lvlJc w:val="left"/>
      <w:pPr>
        <w:ind w:left="1429" w:hanging="360"/>
      </w:pPr>
      <w:rPr>
        <w:rFonts w:ascii="Symbol" w:hAnsi="Symbol" w:hint="default"/>
      </w:rPr>
    </w:lvl>
    <w:lvl w:ilvl="1" w:tplc="0E06708C">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4C7D1E3C"/>
    <w:multiLevelType w:val="hybridMultilevel"/>
    <w:tmpl w:val="28A80946"/>
    <w:lvl w:ilvl="0" w:tplc="0E0670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EB81C71"/>
    <w:multiLevelType w:val="hybridMultilevel"/>
    <w:tmpl w:val="505E8110"/>
    <w:lvl w:ilvl="0" w:tplc="0E0670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9068F1"/>
    <w:multiLevelType w:val="hybridMultilevel"/>
    <w:tmpl w:val="87A2B4FC"/>
    <w:lvl w:ilvl="0" w:tplc="0E0670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6DF7089"/>
    <w:multiLevelType w:val="hybridMultilevel"/>
    <w:tmpl w:val="004A72BA"/>
    <w:lvl w:ilvl="0" w:tplc="0E0670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AF20CBB"/>
    <w:multiLevelType w:val="hybridMultilevel"/>
    <w:tmpl w:val="28C6910E"/>
    <w:lvl w:ilvl="0" w:tplc="A78E8232">
      <w:start w:val="1"/>
      <w:numFmt w:val="bullet"/>
      <w:lvlText w:val=""/>
      <w:lvlJc w:val="left"/>
      <w:pPr>
        <w:ind w:left="981" w:hanging="360"/>
      </w:pPr>
      <w:rPr>
        <w:rFonts w:ascii="Symbol" w:hAnsi="Symbol" w:hint="default"/>
      </w:rPr>
    </w:lvl>
    <w:lvl w:ilvl="1" w:tplc="04190003">
      <w:start w:val="1"/>
      <w:numFmt w:val="bullet"/>
      <w:lvlText w:val="o"/>
      <w:lvlJc w:val="left"/>
      <w:pPr>
        <w:ind w:left="1701" w:hanging="360"/>
      </w:pPr>
      <w:rPr>
        <w:rFonts w:ascii="Courier New" w:hAnsi="Courier New" w:cs="Courier New" w:hint="default"/>
      </w:rPr>
    </w:lvl>
    <w:lvl w:ilvl="2" w:tplc="04190005">
      <w:start w:val="1"/>
      <w:numFmt w:val="bullet"/>
      <w:lvlText w:val=""/>
      <w:lvlJc w:val="left"/>
      <w:pPr>
        <w:ind w:left="2421" w:hanging="360"/>
      </w:pPr>
      <w:rPr>
        <w:rFonts w:ascii="Wingdings" w:hAnsi="Wingdings" w:hint="default"/>
      </w:rPr>
    </w:lvl>
    <w:lvl w:ilvl="3" w:tplc="04190001">
      <w:start w:val="1"/>
      <w:numFmt w:val="bullet"/>
      <w:lvlText w:val=""/>
      <w:lvlJc w:val="left"/>
      <w:pPr>
        <w:ind w:left="3141" w:hanging="360"/>
      </w:pPr>
      <w:rPr>
        <w:rFonts w:ascii="Symbol" w:hAnsi="Symbol" w:hint="default"/>
      </w:rPr>
    </w:lvl>
    <w:lvl w:ilvl="4" w:tplc="04190003">
      <w:start w:val="1"/>
      <w:numFmt w:val="bullet"/>
      <w:lvlText w:val="o"/>
      <w:lvlJc w:val="left"/>
      <w:pPr>
        <w:ind w:left="3861" w:hanging="360"/>
      </w:pPr>
      <w:rPr>
        <w:rFonts w:ascii="Courier New" w:hAnsi="Courier New" w:cs="Courier New" w:hint="default"/>
      </w:rPr>
    </w:lvl>
    <w:lvl w:ilvl="5" w:tplc="04190005">
      <w:start w:val="1"/>
      <w:numFmt w:val="bullet"/>
      <w:lvlText w:val=""/>
      <w:lvlJc w:val="left"/>
      <w:pPr>
        <w:ind w:left="4581" w:hanging="360"/>
      </w:pPr>
      <w:rPr>
        <w:rFonts w:ascii="Wingdings" w:hAnsi="Wingdings" w:hint="default"/>
      </w:rPr>
    </w:lvl>
    <w:lvl w:ilvl="6" w:tplc="04190001">
      <w:start w:val="1"/>
      <w:numFmt w:val="bullet"/>
      <w:lvlText w:val=""/>
      <w:lvlJc w:val="left"/>
      <w:pPr>
        <w:ind w:left="5301" w:hanging="360"/>
      </w:pPr>
      <w:rPr>
        <w:rFonts w:ascii="Symbol" w:hAnsi="Symbol" w:hint="default"/>
      </w:rPr>
    </w:lvl>
    <w:lvl w:ilvl="7" w:tplc="04190003">
      <w:start w:val="1"/>
      <w:numFmt w:val="bullet"/>
      <w:lvlText w:val="o"/>
      <w:lvlJc w:val="left"/>
      <w:pPr>
        <w:ind w:left="6021" w:hanging="360"/>
      </w:pPr>
      <w:rPr>
        <w:rFonts w:ascii="Courier New" w:hAnsi="Courier New" w:cs="Courier New" w:hint="default"/>
      </w:rPr>
    </w:lvl>
    <w:lvl w:ilvl="8" w:tplc="04190005">
      <w:start w:val="1"/>
      <w:numFmt w:val="bullet"/>
      <w:lvlText w:val=""/>
      <w:lvlJc w:val="left"/>
      <w:pPr>
        <w:ind w:left="6741" w:hanging="360"/>
      </w:pPr>
      <w:rPr>
        <w:rFonts w:ascii="Wingdings" w:hAnsi="Wingdings" w:hint="default"/>
      </w:rPr>
    </w:lvl>
  </w:abstractNum>
  <w:abstractNum w:abstractNumId="11" w15:restartNumberingAfterBreak="0">
    <w:nsid w:val="793E1101"/>
    <w:multiLevelType w:val="hybridMultilevel"/>
    <w:tmpl w:val="F0F23194"/>
    <w:lvl w:ilvl="0" w:tplc="A78E8232">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2" w15:restartNumberingAfterBreak="0">
    <w:nsid w:val="7AB369C5"/>
    <w:multiLevelType w:val="hybridMultilevel"/>
    <w:tmpl w:val="06DC84FE"/>
    <w:lvl w:ilvl="0" w:tplc="0E06708C">
      <w:start w:val="1"/>
      <w:numFmt w:val="bullet"/>
      <w:lvlText w:val=""/>
      <w:lvlJc w:val="left"/>
      <w:pPr>
        <w:tabs>
          <w:tab w:val="num" w:pos="2138"/>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1"/>
  </w:num>
  <w:num w:numId="8">
    <w:abstractNumId w:val="11"/>
    <w:lvlOverride w:ilvl="0"/>
    <w:lvlOverride w:ilvl="1"/>
    <w:lvlOverride w:ilvl="2"/>
    <w:lvlOverride w:ilvl="3"/>
    <w:lvlOverride w:ilvl="4"/>
    <w:lvlOverride w:ilvl="5"/>
    <w:lvlOverride w:ilvl="6"/>
    <w:lvlOverride w:ilvl="7"/>
    <w:lvlOverride w:ilvl="8"/>
  </w:num>
  <w:num w:numId="9">
    <w:abstractNumId w:val="5"/>
  </w:num>
  <w:num w:numId="10">
    <w:abstractNumId w:val="5"/>
    <w:lvlOverride w:ilvl="0"/>
    <w:lvlOverride w:ilvl="1"/>
    <w:lvlOverride w:ilvl="2"/>
    <w:lvlOverride w:ilvl="3"/>
    <w:lvlOverride w:ilvl="4"/>
    <w:lvlOverride w:ilvl="5"/>
    <w:lvlOverride w:ilvl="6"/>
    <w:lvlOverride w:ilvl="7"/>
    <w:lvlOverride w:ilvl="8"/>
  </w:num>
  <w:num w:numId="11">
    <w:abstractNumId w:val="12"/>
  </w:num>
  <w:num w:numId="12">
    <w:abstractNumId w:val="12"/>
    <w:lvlOverride w:ilvl="0"/>
    <w:lvlOverride w:ilvl="1"/>
    <w:lvlOverride w:ilvl="2"/>
    <w:lvlOverride w:ilvl="3"/>
    <w:lvlOverride w:ilvl="4"/>
    <w:lvlOverride w:ilvl="5"/>
    <w:lvlOverride w:ilvl="6"/>
    <w:lvlOverride w:ilvl="7"/>
    <w:lvlOverride w:ilvl="8"/>
  </w:num>
  <w:num w:numId="13">
    <w:abstractNumId w:val="7"/>
  </w:num>
  <w:num w:numId="14">
    <w:abstractNumId w:val="7"/>
    <w:lvlOverride w:ilvl="0"/>
    <w:lvlOverride w:ilvl="1"/>
    <w:lvlOverride w:ilvl="2"/>
    <w:lvlOverride w:ilvl="3"/>
    <w:lvlOverride w:ilvl="4"/>
    <w:lvlOverride w:ilvl="5"/>
    <w:lvlOverride w:ilvl="6"/>
    <w:lvlOverride w:ilvl="7"/>
    <w:lvlOverride w:ilvl="8"/>
  </w:num>
  <w:num w:numId="15">
    <w:abstractNumId w:val="9"/>
  </w:num>
  <w:num w:numId="16">
    <w:abstractNumId w:val="9"/>
    <w:lvlOverride w:ilvl="0"/>
    <w:lvlOverride w:ilvl="1"/>
    <w:lvlOverride w:ilvl="2"/>
    <w:lvlOverride w:ilvl="3"/>
    <w:lvlOverride w:ilvl="4"/>
    <w:lvlOverride w:ilvl="5"/>
    <w:lvlOverride w:ilvl="6"/>
    <w:lvlOverride w:ilvl="7"/>
    <w:lvlOverride w:ilvl="8"/>
  </w:num>
  <w:num w:numId="17">
    <w:abstractNumId w:val="8"/>
  </w:num>
  <w:num w:numId="18">
    <w:abstractNumId w:val="8"/>
    <w:lvlOverride w:ilvl="0"/>
    <w:lvlOverride w:ilvl="1"/>
    <w:lvlOverride w:ilvl="2"/>
    <w:lvlOverride w:ilvl="3"/>
    <w:lvlOverride w:ilvl="4"/>
    <w:lvlOverride w:ilvl="5"/>
    <w:lvlOverride w:ilvl="6"/>
    <w:lvlOverride w:ilvl="7"/>
    <w:lvlOverride w:ilvl="8"/>
  </w:num>
  <w:num w:numId="19">
    <w:abstractNumId w:val="6"/>
  </w:num>
  <w:num w:numId="20">
    <w:abstractNumId w:val="6"/>
    <w:lvlOverride w:ilvl="0"/>
    <w:lvlOverride w:ilvl="1"/>
    <w:lvlOverride w:ilvl="2"/>
    <w:lvlOverride w:ilvl="3"/>
    <w:lvlOverride w:ilvl="4"/>
    <w:lvlOverride w:ilvl="5"/>
    <w:lvlOverride w:ilvl="6"/>
    <w:lvlOverride w:ilvl="7"/>
    <w:lvlOverride w:ilvl="8"/>
  </w:num>
  <w:num w:numId="21">
    <w:abstractNumId w:val="10"/>
  </w:num>
  <w:num w:numId="22">
    <w:abstractNumId w:val="10"/>
    <w:lvlOverride w:ilvl="0"/>
    <w:lvlOverride w:ilvl="1"/>
    <w:lvlOverride w:ilvl="2"/>
    <w:lvlOverride w:ilvl="3"/>
    <w:lvlOverride w:ilvl="4"/>
    <w:lvlOverride w:ilvl="5"/>
    <w:lvlOverride w:ilvl="6"/>
    <w:lvlOverride w:ilvl="7"/>
    <w:lvlOverride w:ilvl="8"/>
  </w:num>
  <w:num w:numId="23">
    <w:abstractNumId w:val="0"/>
  </w:num>
  <w:num w:numId="24">
    <w:abstractNumId w:val="0"/>
    <w:lvlOverride w:ilvl="0"/>
    <w:lvlOverride w:ilvl="1"/>
    <w:lvlOverride w:ilvl="2"/>
    <w:lvlOverride w:ilvl="3"/>
    <w:lvlOverride w:ilvl="4"/>
    <w:lvlOverride w:ilvl="5"/>
    <w:lvlOverride w:ilvl="6"/>
    <w:lvlOverride w:ilvl="7"/>
    <w:lvlOverride w:ilvl="8"/>
  </w:num>
  <w:num w:numId="25">
    <w:abstractNumId w:val="1"/>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B3B"/>
    <w:rsid w:val="00304B3B"/>
    <w:rsid w:val="00923271"/>
    <w:rsid w:val="00FB2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29D5259-6AB2-4109-A466-E88C8715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FB2CF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B2C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FB2C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FB2CFC"/>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FB2CFC"/>
    <w:pPr>
      <w:spacing w:before="240" w:after="60" w:line="240" w:lineRule="auto"/>
      <w:ind w:firstLine="567"/>
      <w:jc w:val="both"/>
      <w:outlineLvl w:val="4"/>
    </w:pPr>
    <w:rPr>
      <w:rFonts w:ascii="Arial" w:eastAsia="Times New Roman" w:hAnsi="Arial" w:cs="Times New Roman"/>
      <w:b/>
      <w:bCs/>
      <w:i/>
      <w:iCs/>
      <w:sz w:val="26"/>
      <w:szCs w:val="26"/>
      <w:lang w:eastAsia="ru-RU"/>
    </w:rPr>
  </w:style>
  <w:style w:type="paragraph" w:styleId="6">
    <w:name w:val="heading 6"/>
    <w:basedOn w:val="a"/>
    <w:next w:val="a"/>
    <w:link w:val="60"/>
    <w:uiPriority w:val="9"/>
    <w:qFormat/>
    <w:rsid w:val="00FB2CFC"/>
    <w:pPr>
      <w:spacing w:before="240" w:after="60" w:line="240" w:lineRule="auto"/>
      <w:ind w:firstLine="567"/>
      <w:jc w:val="both"/>
      <w:outlineLvl w:val="5"/>
    </w:pPr>
    <w:rPr>
      <w:rFonts w:ascii="Arial" w:eastAsia="Times New Roman" w:hAnsi="Arial" w:cs="Times New Roman"/>
      <w:b/>
      <w:bCs/>
      <w:lang w:eastAsia="ru-RU"/>
    </w:rPr>
  </w:style>
  <w:style w:type="paragraph" w:styleId="7">
    <w:name w:val="heading 7"/>
    <w:basedOn w:val="a"/>
    <w:next w:val="a"/>
    <w:link w:val="70"/>
    <w:uiPriority w:val="9"/>
    <w:qFormat/>
    <w:rsid w:val="00FB2CFC"/>
    <w:pPr>
      <w:spacing w:before="240" w:after="60" w:line="240" w:lineRule="auto"/>
      <w:ind w:firstLine="567"/>
      <w:jc w:val="both"/>
      <w:outlineLvl w:val="6"/>
    </w:pPr>
    <w:rPr>
      <w:rFonts w:ascii="Arial" w:eastAsia="Times New Roman" w:hAnsi="Arial" w:cs="Times New Roman"/>
      <w:sz w:val="24"/>
      <w:szCs w:val="24"/>
      <w:lang w:eastAsia="ru-RU"/>
    </w:rPr>
  </w:style>
  <w:style w:type="paragraph" w:styleId="8">
    <w:name w:val="heading 8"/>
    <w:basedOn w:val="a"/>
    <w:next w:val="a"/>
    <w:link w:val="80"/>
    <w:uiPriority w:val="9"/>
    <w:qFormat/>
    <w:rsid w:val="00FB2CFC"/>
    <w:pPr>
      <w:spacing w:before="240" w:after="60" w:line="240" w:lineRule="auto"/>
      <w:ind w:firstLine="567"/>
      <w:jc w:val="both"/>
      <w:outlineLvl w:val="7"/>
    </w:pPr>
    <w:rPr>
      <w:rFonts w:ascii="Arial" w:eastAsia="Times New Roman" w:hAnsi="Arial" w:cs="Times New Roman"/>
      <w:i/>
      <w:iCs/>
      <w:sz w:val="24"/>
      <w:szCs w:val="24"/>
      <w:lang w:eastAsia="ru-RU"/>
    </w:rPr>
  </w:style>
  <w:style w:type="paragraph" w:styleId="9">
    <w:name w:val="heading 9"/>
    <w:basedOn w:val="a"/>
    <w:next w:val="a"/>
    <w:link w:val="90"/>
    <w:uiPriority w:val="9"/>
    <w:qFormat/>
    <w:rsid w:val="00FB2CFC"/>
    <w:pPr>
      <w:spacing w:before="240" w:after="60" w:line="240" w:lineRule="auto"/>
      <w:ind w:firstLine="567"/>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FB2CF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uiPriority w:val="9"/>
    <w:rsid w:val="00FB2C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uiPriority w:val="9"/>
    <w:rsid w:val="00FB2C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uiPriority w:val="9"/>
    <w:rsid w:val="00FB2CFC"/>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B2CFC"/>
    <w:rPr>
      <w:rFonts w:ascii="Arial" w:eastAsia="Times New Roman" w:hAnsi="Arial" w:cs="Times New Roman"/>
      <w:b/>
      <w:bCs/>
      <w:i/>
      <w:iCs/>
      <w:sz w:val="26"/>
      <w:szCs w:val="26"/>
      <w:lang w:eastAsia="ru-RU"/>
    </w:rPr>
  </w:style>
  <w:style w:type="character" w:customStyle="1" w:styleId="60">
    <w:name w:val="Заголовок 6 Знак"/>
    <w:basedOn w:val="a0"/>
    <w:link w:val="6"/>
    <w:uiPriority w:val="9"/>
    <w:rsid w:val="00FB2CFC"/>
    <w:rPr>
      <w:rFonts w:ascii="Arial" w:eastAsia="Times New Roman" w:hAnsi="Arial" w:cs="Times New Roman"/>
      <w:b/>
      <w:bCs/>
      <w:lang w:eastAsia="ru-RU"/>
    </w:rPr>
  </w:style>
  <w:style w:type="character" w:customStyle="1" w:styleId="70">
    <w:name w:val="Заголовок 7 Знак"/>
    <w:basedOn w:val="a0"/>
    <w:link w:val="7"/>
    <w:uiPriority w:val="9"/>
    <w:rsid w:val="00FB2CFC"/>
    <w:rPr>
      <w:rFonts w:ascii="Arial" w:eastAsia="Times New Roman" w:hAnsi="Arial" w:cs="Times New Roman"/>
      <w:sz w:val="24"/>
      <w:szCs w:val="24"/>
      <w:lang w:eastAsia="ru-RU"/>
    </w:rPr>
  </w:style>
  <w:style w:type="character" w:customStyle="1" w:styleId="80">
    <w:name w:val="Заголовок 8 Знак"/>
    <w:basedOn w:val="a0"/>
    <w:link w:val="8"/>
    <w:uiPriority w:val="9"/>
    <w:rsid w:val="00FB2CFC"/>
    <w:rPr>
      <w:rFonts w:ascii="Arial" w:eastAsia="Times New Roman" w:hAnsi="Arial" w:cs="Times New Roman"/>
      <w:i/>
      <w:iCs/>
      <w:sz w:val="24"/>
      <w:szCs w:val="24"/>
      <w:lang w:eastAsia="ru-RU"/>
    </w:rPr>
  </w:style>
  <w:style w:type="character" w:customStyle="1" w:styleId="90">
    <w:name w:val="Заголовок 9 Знак"/>
    <w:basedOn w:val="a0"/>
    <w:link w:val="9"/>
    <w:uiPriority w:val="9"/>
    <w:rsid w:val="00FB2CFC"/>
    <w:rPr>
      <w:rFonts w:ascii="Arial" w:eastAsia="Times New Roman" w:hAnsi="Arial" w:cs="Arial"/>
      <w:lang w:eastAsia="ru-RU"/>
    </w:rPr>
  </w:style>
  <w:style w:type="character" w:styleId="a3">
    <w:name w:val="Hyperlink"/>
    <w:uiPriority w:val="99"/>
    <w:semiHidden/>
    <w:unhideWhenUsed/>
    <w:rsid w:val="00FB2CFC"/>
    <w:rPr>
      <w:strike w:val="0"/>
      <w:dstrike w:val="0"/>
      <w:color w:val="0000FF"/>
      <w:u w:val="none"/>
      <w:effect w:val="none"/>
    </w:rPr>
  </w:style>
  <w:style w:type="character" w:styleId="a4">
    <w:name w:val="FollowedHyperlink"/>
    <w:uiPriority w:val="99"/>
    <w:semiHidden/>
    <w:unhideWhenUsed/>
    <w:rsid w:val="00FB2CFC"/>
    <w:rPr>
      <w:color w:val="800080"/>
      <w:u w:val="single"/>
    </w:rPr>
  </w:style>
  <w:style w:type="character" w:customStyle="1" w:styleId="11">
    <w:name w:val="Заголовок 1 Знак1"/>
    <w:aliases w:val="!Части документа Знак"/>
    <w:basedOn w:val="a0"/>
    <w:uiPriority w:val="9"/>
    <w:rsid w:val="00FB2CF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FB2CF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FB2CF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FB2CF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FB2CF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FB2CF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12">
    <w:name w:val="toc 1"/>
    <w:basedOn w:val="a"/>
    <w:next w:val="a"/>
    <w:autoRedefine/>
    <w:uiPriority w:val="39"/>
    <w:semiHidden/>
    <w:unhideWhenUsed/>
    <w:rsid w:val="00FB2CFC"/>
    <w:pPr>
      <w:tabs>
        <w:tab w:val="right" w:leader="dot" w:pos="13960"/>
      </w:tabs>
      <w:overflowPunct w:val="0"/>
      <w:spacing w:after="0" w:line="240" w:lineRule="auto"/>
      <w:ind w:firstLine="567"/>
      <w:jc w:val="both"/>
    </w:pPr>
    <w:rPr>
      <w:rFonts w:ascii="Arial" w:eastAsia="Times New Roman" w:hAnsi="Arial" w:cs="Times New Roman"/>
      <w:sz w:val="26"/>
      <w:szCs w:val="24"/>
      <w:lang w:eastAsia="ru-RU"/>
    </w:rPr>
  </w:style>
  <w:style w:type="character" w:customStyle="1" w:styleId="a6">
    <w:name w:val="Текст примечания Знак"/>
    <w:aliases w:val="!Равноширинный текст документа Знак1"/>
    <w:link w:val="a7"/>
    <w:semiHidden/>
    <w:locked/>
    <w:rsid w:val="00FB2CFC"/>
    <w:rPr>
      <w:rFonts w:ascii="Courier" w:eastAsia="Times New Roman" w:hAnsi="Courier"/>
    </w:rPr>
  </w:style>
  <w:style w:type="paragraph" w:styleId="a7">
    <w:name w:val="annotation text"/>
    <w:aliases w:val="!Равноширинный текст документа"/>
    <w:basedOn w:val="a"/>
    <w:link w:val="a6"/>
    <w:semiHidden/>
    <w:unhideWhenUsed/>
    <w:rsid w:val="00FB2CFC"/>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FB2CFC"/>
    <w:rPr>
      <w:sz w:val="20"/>
      <w:szCs w:val="20"/>
    </w:rPr>
  </w:style>
  <w:style w:type="paragraph" w:styleId="a8">
    <w:name w:val="header"/>
    <w:basedOn w:val="a"/>
    <w:link w:val="a9"/>
    <w:uiPriority w:val="99"/>
    <w:semiHidden/>
    <w:unhideWhenUsed/>
    <w:rsid w:val="00FB2CFC"/>
    <w:pPr>
      <w:tabs>
        <w:tab w:val="center" w:pos="4677"/>
        <w:tab w:val="right" w:pos="9355"/>
      </w:tabs>
      <w:spacing w:after="0" w:line="240" w:lineRule="auto"/>
      <w:ind w:firstLine="567"/>
      <w:jc w:val="both"/>
    </w:pPr>
    <w:rPr>
      <w:rFonts w:ascii="Arial" w:eastAsia="Times New Roman" w:hAnsi="Arial" w:cs="Times New Roman"/>
      <w:sz w:val="26"/>
      <w:szCs w:val="24"/>
      <w:lang w:eastAsia="ru-RU"/>
    </w:rPr>
  </w:style>
  <w:style w:type="character" w:customStyle="1" w:styleId="a9">
    <w:name w:val="Верхний колонтитул Знак"/>
    <w:basedOn w:val="a0"/>
    <w:link w:val="a8"/>
    <w:uiPriority w:val="99"/>
    <w:semiHidden/>
    <w:rsid w:val="00FB2CFC"/>
    <w:rPr>
      <w:rFonts w:ascii="Arial" w:eastAsia="Times New Roman" w:hAnsi="Arial" w:cs="Times New Roman"/>
      <w:sz w:val="26"/>
      <w:szCs w:val="24"/>
      <w:lang w:eastAsia="ru-RU"/>
    </w:rPr>
  </w:style>
  <w:style w:type="paragraph" w:styleId="aa">
    <w:name w:val="footer"/>
    <w:basedOn w:val="a"/>
    <w:link w:val="ab"/>
    <w:uiPriority w:val="99"/>
    <w:semiHidden/>
    <w:unhideWhenUsed/>
    <w:rsid w:val="00FB2CFC"/>
    <w:pPr>
      <w:tabs>
        <w:tab w:val="center" w:pos="4677"/>
        <w:tab w:val="right" w:pos="9355"/>
      </w:tabs>
      <w:spacing w:after="0" w:line="240" w:lineRule="auto"/>
      <w:ind w:firstLine="567"/>
      <w:jc w:val="both"/>
    </w:pPr>
    <w:rPr>
      <w:rFonts w:ascii="Arial" w:eastAsia="Times New Roman" w:hAnsi="Arial" w:cs="Times New Roman"/>
      <w:sz w:val="26"/>
      <w:szCs w:val="24"/>
      <w:lang w:eastAsia="ru-RU"/>
    </w:rPr>
  </w:style>
  <w:style w:type="character" w:customStyle="1" w:styleId="ab">
    <w:name w:val="Нижний колонтитул Знак"/>
    <w:basedOn w:val="a0"/>
    <w:link w:val="aa"/>
    <w:uiPriority w:val="99"/>
    <w:semiHidden/>
    <w:rsid w:val="00FB2CFC"/>
    <w:rPr>
      <w:rFonts w:ascii="Arial" w:eastAsia="Times New Roman" w:hAnsi="Arial" w:cs="Times New Roman"/>
      <w:sz w:val="26"/>
      <w:szCs w:val="24"/>
      <w:lang w:eastAsia="ru-RU"/>
    </w:rPr>
  </w:style>
  <w:style w:type="paragraph" w:styleId="ac">
    <w:name w:val="caption"/>
    <w:basedOn w:val="a"/>
    <w:next w:val="a"/>
    <w:uiPriority w:val="35"/>
    <w:qFormat/>
    <w:rsid w:val="00FB2CFC"/>
    <w:pPr>
      <w:overflowPunct w:val="0"/>
      <w:spacing w:after="0" w:line="240" w:lineRule="auto"/>
      <w:ind w:firstLine="720"/>
      <w:jc w:val="both"/>
    </w:pPr>
    <w:rPr>
      <w:rFonts w:ascii="Arial" w:eastAsia="Times New Roman" w:hAnsi="Arial" w:cs="Times New Roman"/>
      <w:i/>
      <w:sz w:val="26"/>
      <w:szCs w:val="24"/>
      <w:lang w:eastAsia="ru-RU"/>
    </w:rPr>
  </w:style>
  <w:style w:type="character" w:customStyle="1" w:styleId="ad">
    <w:name w:val="Название Знак"/>
    <w:aliases w:val="Çàãîëîâîê Знак"/>
    <w:link w:val="ae"/>
    <w:locked/>
    <w:rsid w:val="00FB2CFC"/>
    <w:rPr>
      <w:rFonts w:ascii="Times New Roman" w:eastAsia="Times New Roman" w:hAnsi="Times New Roman" w:cs="Times New Roman"/>
      <w:b/>
      <w:sz w:val="26"/>
    </w:rPr>
  </w:style>
  <w:style w:type="paragraph" w:styleId="ae">
    <w:name w:val="Title"/>
    <w:aliases w:val="Çàãîëîâîê"/>
    <w:basedOn w:val="a"/>
    <w:link w:val="ad"/>
    <w:qFormat/>
    <w:rsid w:val="00FB2CFC"/>
    <w:pPr>
      <w:spacing w:after="0" w:line="240" w:lineRule="auto"/>
      <w:ind w:firstLine="567"/>
      <w:jc w:val="center"/>
    </w:pPr>
    <w:rPr>
      <w:rFonts w:ascii="Times New Roman" w:eastAsia="Times New Roman" w:hAnsi="Times New Roman" w:cs="Times New Roman"/>
      <w:b/>
      <w:sz w:val="26"/>
    </w:rPr>
  </w:style>
  <w:style w:type="character" w:customStyle="1" w:styleId="14">
    <w:name w:val="Название Знак1"/>
    <w:aliases w:val="Çàãîëîâîê Знак1"/>
    <w:basedOn w:val="a0"/>
    <w:uiPriority w:val="10"/>
    <w:rsid w:val="00FB2CFC"/>
    <w:rPr>
      <w:rFonts w:asciiTheme="majorHAnsi" w:eastAsiaTheme="majorEastAsia" w:hAnsiTheme="majorHAnsi" w:cstheme="majorBidi"/>
      <w:spacing w:val="-10"/>
      <w:kern w:val="28"/>
      <w:sz w:val="56"/>
      <w:szCs w:val="56"/>
    </w:rPr>
  </w:style>
  <w:style w:type="paragraph" w:styleId="af">
    <w:name w:val="Body Text"/>
    <w:basedOn w:val="a"/>
    <w:link w:val="af0"/>
    <w:uiPriority w:val="99"/>
    <w:semiHidden/>
    <w:unhideWhenUsed/>
    <w:rsid w:val="00FB2CFC"/>
    <w:pPr>
      <w:spacing w:after="120" w:line="240" w:lineRule="auto"/>
      <w:ind w:firstLine="567"/>
      <w:jc w:val="both"/>
    </w:pPr>
    <w:rPr>
      <w:rFonts w:ascii="Arial" w:eastAsia="Times New Roman" w:hAnsi="Arial" w:cs="Times New Roman"/>
      <w:sz w:val="26"/>
      <w:szCs w:val="26"/>
      <w:lang w:eastAsia="ru-RU"/>
    </w:rPr>
  </w:style>
  <w:style w:type="character" w:customStyle="1" w:styleId="af0">
    <w:name w:val="Основной текст Знак"/>
    <w:basedOn w:val="a0"/>
    <w:link w:val="af"/>
    <w:uiPriority w:val="99"/>
    <w:semiHidden/>
    <w:rsid w:val="00FB2CFC"/>
    <w:rPr>
      <w:rFonts w:ascii="Arial" w:eastAsia="Times New Roman" w:hAnsi="Arial" w:cs="Times New Roman"/>
      <w:sz w:val="26"/>
      <w:szCs w:val="26"/>
      <w:lang w:eastAsia="ru-RU"/>
    </w:rPr>
  </w:style>
  <w:style w:type="paragraph" w:styleId="af1">
    <w:name w:val="Body Text Indent"/>
    <w:basedOn w:val="a"/>
    <w:link w:val="af2"/>
    <w:uiPriority w:val="99"/>
    <w:semiHidden/>
    <w:unhideWhenUsed/>
    <w:rsid w:val="00FB2CFC"/>
    <w:pPr>
      <w:spacing w:after="120" w:line="240" w:lineRule="auto"/>
      <w:ind w:left="283" w:firstLine="567"/>
      <w:jc w:val="both"/>
    </w:pPr>
    <w:rPr>
      <w:rFonts w:ascii="Arial" w:eastAsia="Times New Roman" w:hAnsi="Arial" w:cs="Times New Roman"/>
      <w:sz w:val="26"/>
      <w:szCs w:val="26"/>
      <w:lang w:eastAsia="ru-RU"/>
    </w:rPr>
  </w:style>
  <w:style w:type="character" w:customStyle="1" w:styleId="af2">
    <w:name w:val="Основной текст с отступом Знак"/>
    <w:basedOn w:val="a0"/>
    <w:link w:val="af1"/>
    <w:uiPriority w:val="99"/>
    <w:semiHidden/>
    <w:rsid w:val="00FB2CFC"/>
    <w:rPr>
      <w:rFonts w:ascii="Arial" w:eastAsia="Times New Roman" w:hAnsi="Arial" w:cs="Times New Roman"/>
      <w:sz w:val="26"/>
      <w:szCs w:val="26"/>
      <w:lang w:eastAsia="ru-RU"/>
    </w:rPr>
  </w:style>
  <w:style w:type="paragraph" w:styleId="af3">
    <w:name w:val="Subtitle"/>
    <w:basedOn w:val="a"/>
    <w:link w:val="af4"/>
    <w:uiPriority w:val="11"/>
    <w:qFormat/>
    <w:rsid w:val="00FB2CFC"/>
    <w:pPr>
      <w:spacing w:after="0" w:line="252" w:lineRule="auto"/>
      <w:ind w:firstLine="567"/>
      <w:jc w:val="center"/>
    </w:pPr>
    <w:rPr>
      <w:rFonts w:ascii="Arial" w:eastAsia="Times New Roman" w:hAnsi="Arial" w:cs="Times New Roman"/>
      <w:b/>
      <w:color w:val="000000"/>
      <w:sz w:val="24"/>
      <w:szCs w:val="24"/>
      <w:lang w:eastAsia="ru-RU"/>
    </w:rPr>
  </w:style>
  <w:style w:type="character" w:customStyle="1" w:styleId="af4">
    <w:name w:val="Подзаголовок Знак"/>
    <w:basedOn w:val="a0"/>
    <w:link w:val="af3"/>
    <w:uiPriority w:val="11"/>
    <w:rsid w:val="00FB2CFC"/>
    <w:rPr>
      <w:rFonts w:ascii="Arial" w:eastAsia="Times New Roman" w:hAnsi="Arial" w:cs="Times New Roman"/>
      <w:b/>
      <w:color w:val="000000"/>
      <w:sz w:val="24"/>
      <w:szCs w:val="24"/>
      <w:lang w:eastAsia="ru-RU"/>
    </w:rPr>
  </w:style>
  <w:style w:type="paragraph" w:styleId="af5">
    <w:name w:val="Note Heading"/>
    <w:basedOn w:val="a"/>
    <w:next w:val="a"/>
    <w:link w:val="af6"/>
    <w:uiPriority w:val="99"/>
    <w:semiHidden/>
    <w:unhideWhenUsed/>
    <w:rsid w:val="00FB2CFC"/>
    <w:pPr>
      <w:spacing w:after="0" w:line="252" w:lineRule="auto"/>
      <w:ind w:firstLine="709"/>
      <w:jc w:val="both"/>
    </w:pPr>
    <w:rPr>
      <w:rFonts w:ascii="Arial" w:eastAsia="Times New Roman" w:hAnsi="Arial" w:cs="Times New Roman"/>
      <w:sz w:val="26"/>
      <w:lang w:eastAsia="ru-RU"/>
    </w:rPr>
  </w:style>
  <w:style w:type="character" w:customStyle="1" w:styleId="af6">
    <w:name w:val="Заголовок записки Знак"/>
    <w:basedOn w:val="a0"/>
    <w:link w:val="af5"/>
    <w:uiPriority w:val="99"/>
    <w:semiHidden/>
    <w:rsid w:val="00FB2CFC"/>
    <w:rPr>
      <w:rFonts w:ascii="Arial" w:eastAsia="Times New Roman" w:hAnsi="Arial" w:cs="Times New Roman"/>
      <w:sz w:val="26"/>
      <w:lang w:eastAsia="ru-RU"/>
    </w:rPr>
  </w:style>
  <w:style w:type="paragraph" w:styleId="22">
    <w:name w:val="Body Text 2"/>
    <w:basedOn w:val="a"/>
    <w:link w:val="23"/>
    <w:uiPriority w:val="99"/>
    <w:semiHidden/>
    <w:unhideWhenUsed/>
    <w:rsid w:val="00FB2CFC"/>
    <w:pPr>
      <w:spacing w:after="0" w:line="240" w:lineRule="auto"/>
      <w:ind w:firstLine="567"/>
      <w:jc w:val="both"/>
    </w:pPr>
    <w:rPr>
      <w:rFonts w:ascii="Arial" w:eastAsia="Times New Roman" w:hAnsi="Arial" w:cs="Times New Roman"/>
      <w:b/>
      <w:bCs/>
      <w:sz w:val="24"/>
      <w:szCs w:val="24"/>
      <w:lang w:eastAsia="ru-RU"/>
    </w:rPr>
  </w:style>
  <w:style w:type="character" w:customStyle="1" w:styleId="23">
    <w:name w:val="Основной текст 2 Знак"/>
    <w:basedOn w:val="a0"/>
    <w:link w:val="22"/>
    <w:uiPriority w:val="99"/>
    <w:semiHidden/>
    <w:rsid w:val="00FB2CFC"/>
    <w:rPr>
      <w:rFonts w:ascii="Arial" w:eastAsia="Times New Roman" w:hAnsi="Arial" w:cs="Times New Roman"/>
      <w:b/>
      <w:bCs/>
      <w:sz w:val="24"/>
      <w:szCs w:val="24"/>
      <w:lang w:eastAsia="ru-RU"/>
    </w:rPr>
  </w:style>
  <w:style w:type="paragraph" w:styleId="32">
    <w:name w:val="Body Text 3"/>
    <w:basedOn w:val="a"/>
    <w:link w:val="33"/>
    <w:uiPriority w:val="99"/>
    <w:semiHidden/>
    <w:unhideWhenUsed/>
    <w:rsid w:val="00FB2CFC"/>
    <w:pPr>
      <w:spacing w:after="120" w:line="240" w:lineRule="auto"/>
      <w:ind w:firstLine="567"/>
      <w:jc w:val="both"/>
    </w:pPr>
    <w:rPr>
      <w:rFonts w:ascii="Arial" w:eastAsia="Times New Roman" w:hAnsi="Arial" w:cs="Times New Roman"/>
      <w:sz w:val="16"/>
      <w:szCs w:val="16"/>
      <w:lang w:eastAsia="ru-RU"/>
    </w:rPr>
  </w:style>
  <w:style w:type="character" w:customStyle="1" w:styleId="33">
    <w:name w:val="Основной текст 3 Знак"/>
    <w:basedOn w:val="a0"/>
    <w:link w:val="32"/>
    <w:uiPriority w:val="99"/>
    <w:semiHidden/>
    <w:rsid w:val="00FB2CFC"/>
    <w:rPr>
      <w:rFonts w:ascii="Arial" w:eastAsia="Times New Roman" w:hAnsi="Arial" w:cs="Times New Roman"/>
      <w:sz w:val="16"/>
      <w:szCs w:val="16"/>
      <w:lang w:eastAsia="ru-RU"/>
    </w:rPr>
  </w:style>
  <w:style w:type="paragraph" w:styleId="24">
    <w:name w:val="Body Text Indent 2"/>
    <w:basedOn w:val="a"/>
    <w:link w:val="25"/>
    <w:uiPriority w:val="99"/>
    <w:semiHidden/>
    <w:unhideWhenUsed/>
    <w:rsid w:val="00FB2CFC"/>
    <w:pPr>
      <w:spacing w:after="120" w:line="480" w:lineRule="auto"/>
      <w:ind w:left="283" w:firstLine="567"/>
      <w:jc w:val="both"/>
    </w:pPr>
    <w:rPr>
      <w:rFonts w:ascii="Arial" w:eastAsia="Times New Roman" w:hAnsi="Arial" w:cs="Times New Roman"/>
      <w:sz w:val="26"/>
      <w:szCs w:val="26"/>
      <w:lang w:eastAsia="ru-RU"/>
    </w:rPr>
  </w:style>
  <w:style w:type="character" w:customStyle="1" w:styleId="25">
    <w:name w:val="Основной текст с отступом 2 Знак"/>
    <w:basedOn w:val="a0"/>
    <w:link w:val="24"/>
    <w:uiPriority w:val="99"/>
    <w:semiHidden/>
    <w:rsid w:val="00FB2CFC"/>
    <w:rPr>
      <w:rFonts w:ascii="Arial" w:eastAsia="Times New Roman" w:hAnsi="Arial" w:cs="Times New Roman"/>
      <w:sz w:val="26"/>
      <w:szCs w:val="26"/>
      <w:lang w:eastAsia="ru-RU"/>
    </w:rPr>
  </w:style>
  <w:style w:type="paragraph" w:styleId="34">
    <w:name w:val="Body Text Indent 3"/>
    <w:basedOn w:val="a"/>
    <w:link w:val="35"/>
    <w:uiPriority w:val="99"/>
    <w:semiHidden/>
    <w:unhideWhenUsed/>
    <w:rsid w:val="00FB2CFC"/>
    <w:pPr>
      <w:spacing w:after="120" w:line="276" w:lineRule="auto"/>
      <w:ind w:left="283" w:firstLine="567"/>
      <w:jc w:val="both"/>
    </w:pPr>
    <w:rPr>
      <w:rFonts w:ascii="Calibri" w:eastAsia="Calibri" w:hAnsi="Calibri" w:cs="Times New Roman"/>
      <w:sz w:val="16"/>
      <w:szCs w:val="16"/>
    </w:rPr>
  </w:style>
  <w:style w:type="character" w:customStyle="1" w:styleId="35">
    <w:name w:val="Основной текст с отступом 3 Знак"/>
    <w:basedOn w:val="a0"/>
    <w:link w:val="34"/>
    <w:uiPriority w:val="99"/>
    <w:semiHidden/>
    <w:rsid w:val="00FB2CFC"/>
    <w:rPr>
      <w:rFonts w:ascii="Calibri" w:eastAsia="Calibri" w:hAnsi="Calibri" w:cs="Times New Roman"/>
      <w:sz w:val="16"/>
      <w:szCs w:val="16"/>
    </w:rPr>
  </w:style>
  <w:style w:type="paragraph" w:styleId="af7">
    <w:name w:val="Document Map"/>
    <w:basedOn w:val="a"/>
    <w:link w:val="af8"/>
    <w:uiPriority w:val="99"/>
    <w:semiHidden/>
    <w:unhideWhenUsed/>
    <w:rsid w:val="00FB2CFC"/>
    <w:pPr>
      <w:shd w:val="clear" w:color="auto" w:fill="000080"/>
      <w:spacing w:after="0" w:line="240" w:lineRule="auto"/>
      <w:ind w:firstLine="567"/>
      <w:jc w:val="both"/>
    </w:pPr>
    <w:rPr>
      <w:rFonts w:ascii="Tahoma" w:eastAsia="Times New Roman" w:hAnsi="Tahoma" w:cs="Tahoma"/>
      <w:sz w:val="24"/>
      <w:szCs w:val="24"/>
      <w:lang w:eastAsia="ru-RU"/>
    </w:rPr>
  </w:style>
  <w:style w:type="character" w:customStyle="1" w:styleId="af8">
    <w:name w:val="Схема документа Знак"/>
    <w:basedOn w:val="a0"/>
    <w:link w:val="af7"/>
    <w:uiPriority w:val="99"/>
    <w:semiHidden/>
    <w:rsid w:val="00FB2CFC"/>
    <w:rPr>
      <w:rFonts w:ascii="Tahoma" w:eastAsia="Times New Roman" w:hAnsi="Tahoma" w:cs="Tahoma"/>
      <w:sz w:val="24"/>
      <w:szCs w:val="24"/>
      <w:shd w:val="clear" w:color="auto" w:fill="000080"/>
      <w:lang w:eastAsia="ru-RU"/>
    </w:rPr>
  </w:style>
  <w:style w:type="paragraph" w:styleId="af9">
    <w:name w:val="Balloon Text"/>
    <w:basedOn w:val="a"/>
    <w:link w:val="afa"/>
    <w:uiPriority w:val="99"/>
    <w:semiHidden/>
    <w:unhideWhenUsed/>
    <w:rsid w:val="00FB2CFC"/>
    <w:pPr>
      <w:spacing w:after="0" w:line="240" w:lineRule="auto"/>
      <w:ind w:firstLine="567"/>
      <w:jc w:val="both"/>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FB2CFC"/>
    <w:rPr>
      <w:rFonts w:ascii="Tahoma" w:eastAsia="Times New Roman" w:hAnsi="Tahoma" w:cs="Tahoma"/>
      <w:sz w:val="16"/>
      <w:szCs w:val="16"/>
      <w:lang w:eastAsia="ru-RU"/>
    </w:rPr>
  </w:style>
  <w:style w:type="character" w:customStyle="1" w:styleId="afb">
    <w:name w:val="Без интервала Знак"/>
    <w:link w:val="afc"/>
    <w:locked/>
    <w:rsid w:val="00FB2CFC"/>
    <w:rPr>
      <w:rFonts w:ascii="Times New Roman" w:eastAsia="Times New Roman" w:hAnsi="Times New Roman" w:cs="Times New Roman"/>
    </w:rPr>
  </w:style>
  <w:style w:type="paragraph" w:styleId="afc">
    <w:name w:val="No Spacing"/>
    <w:link w:val="afb"/>
    <w:qFormat/>
    <w:rsid w:val="00FB2CFC"/>
    <w:pPr>
      <w:spacing w:after="0" w:line="240" w:lineRule="auto"/>
    </w:pPr>
    <w:rPr>
      <w:rFonts w:ascii="Times New Roman" w:eastAsia="Times New Roman" w:hAnsi="Times New Roman" w:cs="Times New Roman"/>
    </w:rPr>
  </w:style>
  <w:style w:type="paragraph" w:styleId="afd">
    <w:name w:val="List Paragraph"/>
    <w:basedOn w:val="a"/>
    <w:uiPriority w:val="34"/>
    <w:qFormat/>
    <w:rsid w:val="00FB2CF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afe">
    <w:name w:val="Знак Знак Знак Знак Знак Знак Знак Знак Знак Знак"/>
    <w:basedOn w:val="a"/>
    <w:rsid w:val="00FB2CFC"/>
    <w:pPr>
      <w:spacing w:line="240" w:lineRule="exact"/>
      <w:ind w:firstLine="567"/>
      <w:jc w:val="both"/>
    </w:pPr>
    <w:rPr>
      <w:rFonts w:ascii="Verdana" w:eastAsia="Times New Roman" w:hAnsi="Verdana" w:cs="Times New Roman"/>
      <w:sz w:val="24"/>
      <w:szCs w:val="24"/>
      <w:lang w:val="en-US"/>
    </w:rPr>
  </w:style>
  <w:style w:type="paragraph" w:customStyle="1" w:styleId="aff">
    <w:name w:val="Знак Знак Знак Знак"/>
    <w:basedOn w:val="a"/>
    <w:rsid w:val="00FB2CFC"/>
    <w:pPr>
      <w:pageBreakBefore/>
      <w:spacing w:line="360" w:lineRule="auto"/>
      <w:ind w:firstLine="567"/>
      <w:jc w:val="both"/>
    </w:pPr>
    <w:rPr>
      <w:rFonts w:ascii="Arial" w:eastAsia="Times New Roman" w:hAnsi="Arial" w:cs="Times New Roman"/>
      <w:sz w:val="28"/>
      <w:szCs w:val="24"/>
      <w:lang w:val="en-US"/>
    </w:rPr>
  </w:style>
  <w:style w:type="paragraph" w:customStyle="1" w:styleId="15">
    <w:name w:val="Стиль 1"/>
    <w:basedOn w:val="a"/>
    <w:rsid w:val="00FB2CFC"/>
    <w:pPr>
      <w:overflowPunct w:val="0"/>
      <w:spacing w:before="60" w:after="60" w:line="240" w:lineRule="auto"/>
      <w:ind w:firstLine="709"/>
      <w:jc w:val="both"/>
    </w:pPr>
    <w:rPr>
      <w:rFonts w:ascii="Arial" w:eastAsia="Times New Roman" w:hAnsi="Arial" w:cs="Times New Roman"/>
      <w:sz w:val="24"/>
      <w:szCs w:val="26"/>
      <w:lang w:eastAsia="ru-RU"/>
    </w:rPr>
  </w:style>
  <w:style w:type="paragraph" w:customStyle="1" w:styleId="aff0">
    <w:name w:val="Осн_текст"/>
    <w:basedOn w:val="a"/>
    <w:rsid w:val="00FB2CFC"/>
    <w:pPr>
      <w:spacing w:before="120" w:after="120" w:line="360" w:lineRule="auto"/>
      <w:ind w:firstLine="709"/>
      <w:jc w:val="both"/>
    </w:pPr>
    <w:rPr>
      <w:rFonts w:ascii="Arial" w:eastAsia="Times New Roman" w:hAnsi="Arial" w:cs="Times New Roman"/>
      <w:sz w:val="26"/>
      <w:szCs w:val="26"/>
      <w:lang w:eastAsia="ru-RU"/>
    </w:rPr>
  </w:style>
  <w:style w:type="paragraph" w:customStyle="1" w:styleId="aff1">
    <w:name w:val="Осн.текст"/>
    <w:basedOn w:val="a"/>
    <w:rsid w:val="00FB2CFC"/>
    <w:pPr>
      <w:suppressLineNumbers/>
      <w:spacing w:before="40" w:after="0"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FB2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FB2CFC"/>
    <w:pPr>
      <w:overflowPunct w:val="0"/>
      <w:spacing w:after="0" w:line="240" w:lineRule="auto"/>
      <w:ind w:firstLine="567"/>
      <w:jc w:val="both"/>
    </w:pPr>
    <w:rPr>
      <w:rFonts w:ascii="Arial" w:eastAsia="Times New Roman" w:hAnsi="Arial" w:cs="Times New Roman"/>
      <w:sz w:val="24"/>
      <w:szCs w:val="24"/>
      <w:lang w:eastAsia="ru-RU"/>
    </w:rPr>
  </w:style>
  <w:style w:type="paragraph" w:customStyle="1" w:styleId="310">
    <w:name w:val="Основной текст с отступом 31"/>
    <w:basedOn w:val="a"/>
    <w:rsid w:val="00FB2CFC"/>
    <w:pPr>
      <w:overflowPunct w:val="0"/>
      <w:spacing w:after="0" w:line="240" w:lineRule="auto"/>
      <w:ind w:firstLine="720"/>
      <w:jc w:val="both"/>
    </w:pPr>
    <w:rPr>
      <w:rFonts w:ascii="Arial" w:eastAsia="Times New Roman" w:hAnsi="Arial" w:cs="Times New Roman"/>
      <w:sz w:val="26"/>
      <w:szCs w:val="24"/>
      <w:lang w:eastAsia="ru-RU"/>
    </w:rPr>
  </w:style>
  <w:style w:type="paragraph" w:customStyle="1" w:styleId="xl24">
    <w:name w:val="xl24"/>
    <w:basedOn w:val="a"/>
    <w:rsid w:val="00FB2CFC"/>
    <w:pPr>
      <w:spacing w:before="100" w:beforeAutospacing="1" w:after="100" w:afterAutospacing="1" w:line="240" w:lineRule="auto"/>
      <w:ind w:firstLine="567"/>
      <w:jc w:val="both"/>
    </w:pPr>
    <w:rPr>
      <w:rFonts w:ascii="Arial" w:eastAsia="Arial Unicode MS" w:hAnsi="Arial" w:cs="Times New Roman"/>
      <w:sz w:val="24"/>
      <w:szCs w:val="24"/>
      <w:lang w:eastAsia="ru-RU"/>
    </w:rPr>
  </w:style>
  <w:style w:type="paragraph" w:customStyle="1" w:styleId="320">
    <w:name w:val="Основной текст с отступом 32"/>
    <w:basedOn w:val="a"/>
    <w:rsid w:val="00FB2CFC"/>
    <w:pPr>
      <w:overflowPunct w:val="0"/>
      <w:spacing w:after="0" w:line="240" w:lineRule="auto"/>
      <w:ind w:firstLine="720"/>
      <w:jc w:val="both"/>
    </w:pPr>
    <w:rPr>
      <w:rFonts w:ascii="Arial" w:eastAsia="Times New Roman" w:hAnsi="Arial" w:cs="Times New Roman"/>
      <w:sz w:val="26"/>
      <w:szCs w:val="24"/>
      <w:lang w:eastAsia="ru-RU"/>
    </w:rPr>
  </w:style>
  <w:style w:type="paragraph" w:customStyle="1" w:styleId="220">
    <w:name w:val="Основной текст 22"/>
    <w:basedOn w:val="a"/>
    <w:rsid w:val="00FB2CFC"/>
    <w:pPr>
      <w:overflowPunct w:val="0"/>
      <w:spacing w:after="0" w:line="240" w:lineRule="auto"/>
      <w:ind w:firstLine="709"/>
      <w:jc w:val="both"/>
    </w:pPr>
    <w:rPr>
      <w:rFonts w:ascii="Arial" w:eastAsia="Times New Roman" w:hAnsi="Arial" w:cs="Times New Roman"/>
      <w:sz w:val="26"/>
      <w:szCs w:val="24"/>
      <w:lang w:eastAsia="ru-RU"/>
    </w:rPr>
  </w:style>
  <w:style w:type="paragraph" w:customStyle="1" w:styleId="16">
    <w:name w:val="Стиль1"/>
    <w:basedOn w:val="a"/>
    <w:rsid w:val="00FB2CFC"/>
    <w:pPr>
      <w:spacing w:after="0" w:line="240" w:lineRule="auto"/>
      <w:ind w:firstLine="709"/>
      <w:jc w:val="center"/>
    </w:pPr>
    <w:rPr>
      <w:rFonts w:ascii="Arial" w:eastAsia="Times New Roman" w:hAnsi="Arial" w:cs="Times New Roman"/>
      <w:b/>
      <w:bCs/>
      <w:caps/>
      <w:sz w:val="24"/>
      <w:szCs w:val="24"/>
      <w:lang w:eastAsia="ru-RU"/>
    </w:rPr>
  </w:style>
  <w:style w:type="paragraph" w:customStyle="1" w:styleId="330">
    <w:name w:val="Основной текст с отступом 33"/>
    <w:basedOn w:val="a"/>
    <w:rsid w:val="00FB2CFC"/>
    <w:pPr>
      <w:overflowPunct w:val="0"/>
      <w:spacing w:after="0" w:line="240" w:lineRule="auto"/>
      <w:ind w:firstLine="720"/>
      <w:jc w:val="both"/>
    </w:pPr>
    <w:rPr>
      <w:rFonts w:ascii="Arial" w:eastAsia="Times New Roman" w:hAnsi="Arial" w:cs="Times New Roman"/>
      <w:sz w:val="26"/>
      <w:szCs w:val="24"/>
      <w:lang w:eastAsia="ru-RU"/>
    </w:rPr>
  </w:style>
  <w:style w:type="paragraph" w:customStyle="1" w:styleId="230">
    <w:name w:val="Основной текст 23"/>
    <w:basedOn w:val="a"/>
    <w:rsid w:val="00FB2CFC"/>
    <w:pPr>
      <w:spacing w:after="0" w:line="240" w:lineRule="auto"/>
      <w:ind w:firstLine="708"/>
      <w:jc w:val="both"/>
    </w:pPr>
    <w:rPr>
      <w:rFonts w:ascii="Arial" w:eastAsia="Times New Roman" w:hAnsi="Arial" w:cs="Times New Roman"/>
      <w:sz w:val="28"/>
      <w:szCs w:val="26"/>
      <w:lang w:eastAsia="ru-RU"/>
    </w:rPr>
  </w:style>
  <w:style w:type="paragraph" w:customStyle="1" w:styleId="240">
    <w:name w:val="Основной текст 24"/>
    <w:basedOn w:val="a"/>
    <w:rsid w:val="00FB2CFC"/>
    <w:pPr>
      <w:spacing w:after="0" w:line="240" w:lineRule="auto"/>
      <w:ind w:firstLine="708"/>
      <w:jc w:val="both"/>
    </w:pPr>
    <w:rPr>
      <w:rFonts w:ascii="Arial" w:eastAsia="Times New Roman" w:hAnsi="Arial" w:cs="Times New Roman"/>
      <w:sz w:val="28"/>
      <w:szCs w:val="26"/>
      <w:lang w:eastAsia="ru-RU"/>
    </w:rPr>
  </w:style>
  <w:style w:type="paragraph" w:customStyle="1" w:styleId="17">
    <w:name w:val="Док_Заг_1"/>
    <w:basedOn w:val="a"/>
    <w:next w:val="aff0"/>
    <w:rsid w:val="00FB2CFC"/>
    <w:pPr>
      <w:spacing w:before="360" w:after="360" w:line="240" w:lineRule="auto"/>
      <w:ind w:left="1094" w:right="737" w:hanging="357"/>
      <w:jc w:val="center"/>
      <w:outlineLvl w:val="0"/>
    </w:pPr>
    <w:rPr>
      <w:rFonts w:ascii="Arial" w:eastAsia="Times New Roman" w:hAnsi="Arial" w:cs="Times New Roman"/>
      <w:b/>
      <w:sz w:val="26"/>
      <w:szCs w:val="24"/>
      <w:lang w:eastAsia="ru-RU"/>
    </w:rPr>
  </w:style>
  <w:style w:type="paragraph" w:customStyle="1" w:styleId="26">
    <w:name w:val="Док_Заг_2"/>
    <w:basedOn w:val="a"/>
    <w:next w:val="aff0"/>
    <w:rsid w:val="00FB2CFC"/>
    <w:pPr>
      <w:spacing w:before="240" w:after="240" w:line="240" w:lineRule="auto"/>
      <w:ind w:left="5115" w:right="567" w:hanging="435"/>
      <w:jc w:val="center"/>
      <w:outlineLvl w:val="1"/>
    </w:pPr>
    <w:rPr>
      <w:rFonts w:ascii="Arial" w:eastAsia="Times New Roman" w:hAnsi="Arial" w:cs="Times New Roman"/>
      <w:b/>
      <w:szCs w:val="24"/>
      <w:lang w:eastAsia="ru-RU"/>
    </w:rPr>
  </w:style>
  <w:style w:type="paragraph" w:customStyle="1" w:styleId="36">
    <w:name w:val="Док_Заг_3"/>
    <w:basedOn w:val="a"/>
    <w:next w:val="aff0"/>
    <w:rsid w:val="00FB2CFC"/>
    <w:pPr>
      <w:spacing w:before="240" w:after="240" w:line="240" w:lineRule="auto"/>
      <w:ind w:left="1241" w:right="737" w:hanging="504"/>
      <w:jc w:val="both"/>
      <w:outlineLvl w:val="2"/>
    </w:pPr>
    <w:rPr>
      <w:rFonts w:ascii="Arial" w:eastAsia="Times New Roman" w:hAnsi="Arial" w:cs="Times New Roman"/>
      <w:b/>
      <w:sz w:val="24"/>
      <w:szCs w:val="24"/>
      <w:lang w:eastAsia="ru-RU"/>
    </w:rPr>
  </w:style>
  <w:style w:type="character" w:customStyle="1" w:styleId="27">
    <w:name w:val="Стиль2 Знак"/>
    <w:link w:val="28"/>
    <w:locked/>
    <w:rsid w:val="00FB2CFC"/>
    <w:rPr>
      <w:rFonts w:ascii="Times New Roman" w:eastAsia="Times New Roman" w:hAnsi="Times New Roman" w:cs="Times New Roman"/>
      <w:b/>
      <w:bCs/>
      <w:sz w:val="28"/>
      <w:szCs w:val="28"/>
      <w:lang w:bidi="as-IN"/>
    </w:rPr>
  </w:style>
  <w:style w:type="paragraph" w:customStyle="1" w:styleId="28">
    <w:name w:val="Стиль2"/>
    <w:basedOn w:val="a"/>
    <w:link w:val="27"/>
    <w:rsid w:val="00FB2CFC"/>
    <w:pPr>
      <w:tabs>
        <w:tab w:val="left" w:pos="900"/>
        <w:tab w:val="num" w:pos="1440"/>
        <w:tab w:val="left" w:pos="1800"/>
      </w:tabs>
      <w:spacing w:before="120" w:after="120" w:line="240" w:lineRule="auto"/>
      <w:ind w:left="1440" w:hanging="360"/>
      <w:jc w:val="center"/>
    </w:pPr>
    <w:rPr>
      <w:rFonts w:ascii="Times New Roman" w:eastAsia="Times New Roman" w:hAnsi="Times New Roman" w:cs="Times New Roman"/>
      <w:b/>
      <w:bCs/>
      <w:sz w:val="28"/>
      <w:szCs w:val="28"/>
      <w:lang w:bidi="as-IN"/>
    </w:rPr>
  </w:style>
  <w:style w:type="paragraph" w:customStyle="1" w:styleId="consplusnormal0">
    <w:name w:val="consplusnormal"/>
    <w:basedOn w:val="a"/>
    <w:rsid w:val="00FB2CF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313">
    <w:name w:val="Заголовок 3+13"/>
    <w:basedOn w:val="3"/>
    <w:rsid w:val="00FB2CFC"/>
    <w:pPr>
      <w:widowControl w:val="0"/>
      <w:overflowPunct w:val="0"/>
      <w:autoSpaceDE w:val="0"/>
      <w:autoSpaceDN w:val="0"/>
      <w:adjustRightInd w:val="0"/>
      <w:spacing w:before="360" w:after="120"/>
    </w:pPr>
    <w:rPr>
      <w:rFonts w:ascii="Times New Roman" w:hAnsi="Times New Roman" w:cs="Times New Roman"/>
      <w:bCs w:val="0"/>
      <w:sz w:val="24"/>
      <w:szCs w:val="20"/>
    </w:rPr>
  </w:style>
  <w:style w:type="paragraph" w:customStyle="1" w:styleId="aff2">
    <w:name w:val="Знак"/>
    <w:basedOn w:val="a"/>
    <w:rsid w:val="00FB2CFC"/>
    <w:pPr>
      <w:pageBreakBefore/>
      <w:spacing w:line="360" w:lineRule="auto"/>
      <w:ind w:firstLine="567"/>
      <w:jc w:val="both"/>
    </w:pPr>
    <w:rPr>
      <w:rFonts w:ascii="Arial" w:eastAsia="Times New Roman" w:hAnsi="Arial" w:cs="Times New Roman"/>
      <w:sz w:val="28"/>
      <w:szCs w:val="24"/>
      <w:lang w:val="en-US"/>
    </w:rPr>
  </w:style>
  <w:style w:type="paragraph" w:customStyle="1" w:styleId="FR3">
    <w:name w:val="FR3"/>
    <w:rsid w:val="00FB2CFC"/>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Iniiaiieoaeno">
    <w:name w:val="Iniiaiie oaeno"/>
    <w:basedOn w:val="a"/>
    <w:rsid w:val="00FB2CFC"/>
    <w:pPr>
      <w:spacing w:after="0" w:line="240" w:lineRule="auto"/>
      <w:ind w:firstLine="567"/>
      <w:jc w:val="both"/>
    </w:pPr>
    <w:rPr>
      <w:rFonts w:ascii="Arial" w:eastAsia="Times New Roman" w:hAnsi="Arial" w:cs="Times New Roman"/>
      <w:sz w:val="24"/>
      <w:szCs w:val="24"/>
      <w:lang w:eastAsia="ru-RU"/>
    </w:rPr>
  </w:style>
  <w:style w:type="paragraph" w:customStyle="1" w:styleId="aff3">
    <w:name w:val="Îñíîâíîé òåêñò"/>
    <w:basedOn w:val="a"/>
    <w:rsid w:val="00FB2CFC"/>
    <w:pPr>
      <w:spacing w:after="0" w:line="240" w:lineRule="auto"/>
      <w:ind w:firstLine="567"/>
      <w:jc w:val="center"/>
    </w:pPr>
    <w:rPr>
      <w:rFonts w:ascii="Arial" w:eastAsia="Times New Roman" w:hAnsi="Arial" w:cs="Times New Roman"/>
      <w:sz w:val="24"/>
      <w:szCs w:val="24"/>
      <w:lang w:eastAsia="ru-RU"/>
    </w:rPr>
  </w:style>
  <w:style w:type="character" w:customStyle="1" w:styleId="Normal">
    <w:name w:val="Normal Знак"/>
    <w:link w:val="18"/>
    <w:locked/>
    <w:rsid w:val="00FB2CFC"/>
    <w:rPr>
      <w:rFonts w:ascii="Times New Roman" w:eastAsia="Times New Roman" w:hAnsi="Times New Roman" w:cs="Times New Roman"/>
      <w:lang w:eastAsia="ru-RU"/>
    </w:rPr>
  </w:style>
  <w:style w:type="paragraph" w:customStyle="1" w:styleId="18">
    <w:name w:val="Обычный1"/>
    <w:link w:val="Normal"/>
    <w:rsid w:val="00FB2CFC"/>
    <w:pPr>
      <w:snapToGrid w:val="0"/>
      <w:spacing w:after="0" w:line="240" w:lineRule="auto"/>
    </w:pPr>
    <w:rPr>
      <w:rFonts w:ascii="Times New Roman" w:eastAsia="Times New Roman" w:hAnsi="Times New Roman" w:cs="Times New Roman"/>
      <w:lang w:eastAsia="ru-RU"/>
    </w:rPr>
  </w:style>
  <w:style w:type="paragraph" w:customStyle="1" w:styleId="Normal10-022">
    <w:name w:val="Стиль Normal + 10 пт полужирный По центру Слева:  -02 см Справ...2"/>
    <w:basedOn w:val="18"/>
    <w:rsid w:val="00FB2CFC"/>
    <w:pPr>
      <w:ind w:left="-113" w:right="-113"/>
      <w:jc w:val="center"/>
    </w:pPr>
    <w:rPr>
      <w:b/>
      <w:bCs/>
      <w:sz w:val="20"/>
    </w:rPr>
  </w:style>
  <w:style w:type="paragraph" w:customStyle="1" w:styleId="29">
    <w:name w:val="Обычный2"/>
    <w:rsid w:val="00FB2CFC"/>
    <w:pPr>
      <w:snapToGrid w:val="0"/>
      <w:spacing w:after="0" w:line="240" w:lineRule="auto"/>
    </w:pPr>
    <w:rPr>
      <w:rFonts w:ascii="Times New Roman" w:eastAsia="Times New Roman" w:hAnsi="Times New Roman" w:cs="Times New Roman"/>
      <w:szCs w:val="20"/>
      <w:lang w:eastAsia="ru-RU"/>
    </w:rPr>
  </w:style>
  <w:style w:type="paragraph" w:customStyle="1" w:styleId="340">
    <w:name w:val="Основной текст с отступом 34"/>
    <w:basedOn w:val="a"/>
    <w:rsid w:val="00FB2CFC"/>
    <w:pPr>
      <w:overflowPunct w:val="0"/>
      <w:spacing w:after="0" w:line="240" w:lineRule="auto"/>
      <w:ind w:firstLine="720"/>
      <w:jc w:val="both"/>
    </w:pPr>
    <w:rPr>
      <w:rFonts w:ascii="Arial" w:eastAsia="Times New Roman" w:hAnsi="Arial" w:cs="Times New Roman"/>
      <w:sz w:val="26"/>
      <w:szCs w:val="24"/>
      <w:lang w:eastAsia="ru-RU"/>
    </w:rPr>
  </w:style>
  <w:style w:type="character" w:customStyle="1" w:styleId="NormalPrefixChar1">
    <w:name w:val="Normal Prefix Char1"/>
    <w:link w:val="NormalPrefix"/>
    <w:locked/>
    <w:rsid w:val="00FB2CFC"/>
    <w:rPr>
      <w:rFonts w:ascii="Times New Roman" w:eastAsia="Times New Roman" w:hAnsi="Times New Roman" w:cs="Times New Roman"/>
      <w:lang w:eastAsia="ru-RU"/>
    </w:rPr>
  </w:style>
  <w:style w:type="paragraph" w:customStyle="1" w:styleId="NormalPrefix">
    <w:name w:val="Normal Prefix"/>
    <w:link w:val="NormalPrefixChar1"/>
    <w:rsid w:val="00FB2CFC"/>
    <w:pPr>
      <w:spacing w:before="100" w:after="100" w:line="240" w:lineRule="auto"/>
    </w:pPr>
    <w:rPr>
      <w:rFonts w:ascii="Times New Roman" w:eastAsia="Times New Roman" w:hAnsi="Times New Roman" w:cs="Times New Roman"/>
      <w:lang w:eastAsia="ru-RU"/>
    </w:rPr>
  </w:style>
  <w:style w:type="paragraph" w:customStyle="1" w:styleId="211">
    <w:name w:val="Основной текст с отступом 21"/>
    <w:basedOn w:val="a"/>
    <w:rsid w:val="00FB2CFC"/>
    <w:pPr>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BodyTextIndent3">
    <w:name w:val="Body Text Indent 3"/>
    <w:basedOn w:val="a"/>
    <w:rsid w:val="00FB2CFC"/>
    <w:pPr>
      <w:overflowPunct w:val="0"/>
      <w:spacing w:after="0" w:line="240" w:lineRule="auto"/>
      <w:ind w:firstLine="720"/>
      <w:jc w:val="both"/>
    </w:pPr>
    <w:rPr>
      <w:rFonts w:ascii="Arial" w:eastAsia="Times New Roman" w:hAnsi="Arial" w:cs="Times New Roman"/>
      <w:sz w:val="26"/>
      <w:szCs w:val="24"/>
      <w:lang w:eastAsia="ru-RU"/>
    </w:rPr>
  </w:style>
  <w:style w:type="paragraph" w:customStyle="1" w:styleId="Iauiue">
    <w:name w:val="Iau?iue"/>
    <w:rsid w:val="00FB2CF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0">
    <w:name w:val="Normal"/>
    <w:rsid w:val="00FB2CFC"/>
    <w:pPr>
      <w:widowControl w:val="0"/>
      <w:snapToGrid w:val="0"/>
      <w:spacing w:before="500" w:after="0" w:line="300" w:lineRule="auto"/>
      <w:ind w:firstLine="720"/>
      <w:jc w:val="both"/>
    </w:pPr>
    <w:rPr>
      <w:rFonts w:ascii="Times New Roman" w:eastAsia="Times New Roman" w:hAnsi="Times New Roman" w:cs="Times New Roman"/>
      <w:sz w:val="24"/>
      <w:szCs w:val="20"/>
      <w:lang w:eastAsia="ru-RU"/>
    </w:rPr>
  </w:style>
  <w:style w:type="paragraph" w:customStyle="1" w:styleId="Title">
    <w:name w:val="Title!Название НПА"/>
    <w:basedOn w:val="a"/>
    <w:rsid w:val="00FB2CFC"/>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B2C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2C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2CFC"/>
    <w:pPr>
      <w:spacing w:after="0" w:line="240" w:lineRule="auto"/>
      <w:jc w:val="center"/>
    </w:pPr>
    <w:rPr>
      <w:rFonts w:ascii="Arial" w:eastAsia="Times New Roman" w:hAnsi="Arial" w:cs="Arial"/>
      <w:b/>
      <w:bCs/>
      <w:kern w:val="28"/>
      <w:sz w:val="24"/>
      <w:szCs w:val="32"/>
      <w:lang w:eastAsia="ru-RU"/>
    </w:rPr>
  </w:style>
  <w:style w:type="character" w:customStyle="1" w:styleId="42">
    <w:name w:val="Знак Знак4"/>
    <w:rsid w:val="00FB2CFC"/>
    <w:rPr>
      <w:b/>
      <w:bCs/>
      <w:sz w:val="26"/>
      <w:szCs w:val="26"/>
      <w:lang w:val="ru-RU" w:eastAsia="ru-RU" w:bidi="ar-SA"/>
    </w:rPr>
  </w:style>
  <w:style w:type="character" w:customStyle="1" w:styleId="71">
    <w:name w:val="Знак Знак7"/>
    <w:rsid w:val="00FB2CFC"/>
    <w:rPr>
      <w:sz w:val="26"/>
      <w:szCs w:val="26"/>
      <w:lang w:val="ru-RU" w:eastAsia="ru-RU" w:bidi="ar-SA"/>
    </w:rPr>
  </w:style>
  <w:style w:type="character" w:customStyle="1" w:styleId="paragraph">
    <w:name w:val="paragraph"/>
    <w:basedOn w:val="a0"/>
    <w:rsid w:val="00FB2CFC"/>
  </w:style>
  <w:style w:type="character" w:customStyle="1" w:styleId="normal-c5">
    <w:name w:val="normal-c5"/>
    <w:basedOn w:val="a0"/>
    <w:rsid w:val="00FB2CFC"/>
  </w:style>
  <w:style w:type="character" w:customStyle="1" w:styleId="81">
    <w:name w:val="Знак Знак8"/>
    <w:rsid w:val="00FB2CFC"/>
    <w:rPr>
      <w:sz w:val="26"/>
      <w:szCs w:val="26"/>
    </w:rPr>
  </w:style>
  <w:style w:type="character" w:customStyle="1" w:styleId="apple-style-span">
    <w:name w:val="apple-style-span"/>
    <w:basedOn w:val="a0"/>
    <w:rsid w:val="00FB2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8589</Words>
  <Characters>48958</Characters>
  <Application>Microsoft Office Word</Application>
  <DocSecurity>0</DocSecurity>
  <Lines>407</Lines>
  <Paragraphs>114</Paragraphs>
  <ScaleCrop>false</ScaleCrop>
  <Company/>
  <LinksUpToDate>false</LinksUpToDate>
  <CharactersWithSpaces>57433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2019-04-19T10:15:00Z</dcterms:created>
  <dcterms:modified xsi:type="dcterms:W3CDTF">2019-04-19T10:17:00Z</dcterms:modified>
</cp:coreProperties>
</file>