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D" w:rsidRPr="00832BB8" w:rsidRDefault="00890C4D" w:rsidP="00832BB8">
      <w:r>
        <w:t>образец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«__»_________201</w:t>
      </w:r>
      <w:r>
        <w:rPr>
          <w:color w:val="000000"/>
        </w:rPr>
        <w:t>6</w:t>
      </w:r>
      <w:r w:rsidRPr="00087877">
        <w:rPr>
          <w:color w:val="000000"/>
        </w:rPr>
        <w:t xml:space="preserve"> г.</w:t>
      </w:r>
    </w:p>
    <w:p w:rsidR="00890C4D" w:rsidRPr="00087877" w:rsidRDefault="00890C4D" w:rsidP="00890C4D">
      <w:pPr>
        <w:jc w:val="center"/>
      </w:pPr>
      <w:r w:rsidRPr="00087877">
        <w:t>ЗАЯВКА</w:t>
      </w:r>
    </w:p>
    <w:p w:rsidR="00890C4D" w:rsidRPr="00087877" w:rsidRDefault="00890C4D" w:rsidP="00890C4D">
      <w:pPr>
        <w:jc w:val="center"/>
      </w:pPr>
      <w:r w:rsidRPr="00087877">
        <w:t xml:space="preserve">на участие в аукционе по продаже </w:t>
      </w:r>
      <w:r>
        <w:t>объекта недвижимости</w:t>
      </w:r>
      <w:r w:rsidRPr="00087877">
        <w:t xml:space="preserve"> </w:t>
      </w:r>
    </w:p>
    <w:p w:rsidR="00890C4D" w:rsidRPr="00087877" w:rsidRDefault="00890C4D" w:rsidP="00890C4D">
      <w:pPr>
        <w:jc w:val="center"/>
      </w:pPr>
    </w:p>
    <w:p w:rsidR="00890C4D" w:rsidRPr="006A46CF" w:rsidRDefault="00890C4D" w:rsidP="00890C4D">
      <w:pPr>
        <w:ind w:firstLine="708"/>
        <w:jc w:val="both"/>
      </w:pPr>
      <w:r w:rsidRPr="00087877">
        <w:t xml:space="preserve">1.  Ознакомившись с извещением о проведение открытого аукциона  по продаже </w:t>
      </w:r>
      <w:r>
        <w:t>объекта недвижимости</w:t>
      </w:r>
      <w:r w:rsidRPr="00087877">
        <w:t>:</w:t>
      </w:r>
      <w:r>
        <w:t xml:space="preserve"> нежилое здание (коровник 2-х рядный МТФ № 2). Адрес: Воронежская область, </w:t>
      </w:r>
      <w:proofErr w:type="spellStart"/>
      <w:r>
        <w:t>Богучарский</w:t>
      </w:r>
      <w:proofErr w:type="spellEnd"/>
      <w:r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дом 8. Площадь:1339,6 кв.м. Инвентарный номер: 28-96. </w:t>
      </w:r>
      <w:proofErr w:type="spellStart"/>
      <w:r>
        <w:t>Литер</w:t>
      </w:r>
      <w:proofErr w:type="gramStart"/>
      <w:r>
        <w:t>:А</w:t>
      </w:r>
      <w:proofErr w:type="spellEnd"/>
      <w:proofErr w:type="gramEnd"/>
      <w:r>
        <w:t>.</w:t>
      </w:r>
      <w:r w:rsidRPr="006A46CF">
        <w:t>;</w:t>
      </w:r>
    </w:p>
    <w:p w:rsidR="00890C4D" w:rsidRPr="00713FAE" w:rsidRDefault="00890C4D" w:rsidP="00890C4D">
      <w:pPr>
        <w:jc w:val="both"/>
      </w:pPr>
      <w:r w:rsidRPr="006A46CF">
        <w:tab/>
        <w:t xml:space="preserve">- </w:t>
      </w:r>
      <w:r>
        <w:t>з</w:t>
      </w:r>
      <w:r w:rsidRPr="006A46CF">
        <w:t>емельный участок с кадастровым номером 36:03:</w:t>
      </w:r>
      <w:r w:rsidR="003510C8">
        <w:t>3000</w:t>
      </w:r>
      <w:r>
        <w:t>004:32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пунктов, д</w:t>
      </w:r>
      <w:r w:rsidRPr="006A46CF">
        <w:t xml:space="preserve">ля </w:t>
      </w:r>
      <w:r>
        <w:t>общественно-деловых целей (размещение коровника 2-х рядного МТФ № 2);</w:t>
      </w:r>
      <w:r w:rsidRPr="006A46CF">
        <w:t xml:space="preserve"> </w:t>
      </w:r>
      <w:r>
        <w:t>п</w:t>
      </w:r>
      <w:r w:rsidRPr="006A46CF">
        <w:t>лощадь</w:t>
      </w:r>
      <w:r>
        <w:t>ю:</w:t>
      </w:r>
      <w:r w:rsidRPr="006A46CF">
        <w:t xml:space="preserve"> </w:t>
      </w:r>
      <w:r>
        <w:t>1631 кв.м.</w:t>
      </w:r>
      <w:r w:rsidRPr="006A46CF">
        <w:t xml:space="preserve">, </w:t>
      </w:r>
      <w:r>
        <w:t>расположенный по адресу</w:t>
      </w:r>
      <w:r w:rsidRPr="006A46CF">
        <w:t xml:space="preserve">: Воронежская область, </w:t>
      </w:r>
      <w:proofErr w:type="spellStart"/>
      <w:r w:rsidRPr="006A46CF">
        <w:t>Богучарский</w:t>
      </w:r>
      <w:proofErr w:type="spellEnd"/>
      <w:r w:rsidRPr="006A46CF">
        <w:t xml:space="preserve"> район, с. </w:t>
      </w:r>
      <w:proofErr w:type="spellStart"/>
      <w:r>
        <w:t>Старотолучеево</w:t>
      </w:r>
      <w:proofErr w:type="spellEnd"/>
      <w:r>
        <w:t>, переулок Животноводов, 8,</w:t>
      </w:r>
    </w:p>
    <w:p w:rsidR="00890C4D" w:rsidRPr="00087877" w:rsidRDefault="00890C4D" w:rsidP="00890C4D">
      <w:pPr>
        <w:jc w:val="both"/>
        <w:rPr>
          <w:i/>
        </w:rPr>
      </w:pPr>
      <w:r w:rsidRPr="00087877">
        <w:t xml:space="preserve"> </w:t>
      </w:r>
    </w:p>
    <w:p w:rsidR="00890C4D" w:rsidRPr="00087877" w:rsidRDefault="00890C4D" w:rsidP="00890C4D">
      <w:pPr>
        <w:ind w:firstLine="360"/>
        <w:jc w:val="both"/>
      </w:pPr>
      <w:proofErr w:type="gramStart"/>
      <w:r w:rsidRPr="00087877">
        <w:t xml:space="preserve">___________________________________________________________________________________________________________________________________________________________________________________________________________________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087877">
        <w:rPr>
          <w:i/>
        </w:rPr>
        <w:t>в лице</w:t>
      </w:r>
      <w:r w:rsidRPr="00087877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90C4D" w:rsidRPr="00087877" w:rsidRDefault="00890C4D" w:rsidP="00890C4D">
      <w:pPr>
        <w:ind w:firstLine="360"/>
        <w:jc w:val="both"/>
        <w:rPr>
          <w:i/>
        </w:rPr>
      </w:pPr>
      <w:r w:rsidRPr="00087877">
        <w:rPr>
          <w:i/>
        </w:rPr>
        <w:t>(должность, Ф.И.О. руководителя, уполномоченного лица и т.д.)</w:t>
      </w:r>
    </w:p>
    <w:p w:rsidR="00890C4D" w:rsidRPr="00087877" w:rsidRDefault="00890C4D" w:rsidP="00890C4D">
      <w:pPr>
        <w:ind w:firstLine="360"/>
        <w:jc w:val="both"/>
      </w:pPr>
      <w:r w:rsidRPr="00087877">
        <w:rPr>
          <w:i/>
        </w:rPr>
        <w:t>уполномоченного,</w:t>
      </w:r>
      <w:r w:rsidRPr="00087877">
        <w:t xml:space="preserve"> просит принять настоящую заявку на участие в открытом аукционе по продаже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(коровник 2-х рядный МТФ № 2)  </w:t>
      </w:r>
      <w:r w:rsidRPr="00087877">
        <w:t xml:space="preserve"> и земельного участка.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2.  Настоящей заявкой подтверждаем, что в отношении   ___________________________________________________________________________________________________    </w:t>
      </w:r>
      <w:r w:rsidRPr="00087877">
        <w:rPr>
          <w:i/>
        </w:rPr>
        <w:t>(фирменное) наименование заявителя – юридического лица)</w:t>
      </w:r>
      <w:r w:rsidRPr="00087877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087877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087877"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087877">
        <w:t>деятельности</w:t>
      </w:r>
      <w:proofErr w:type="gramEnd"/>
      <w:r w:rsidRPr="00087877"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90C4D" w:rsidRPr="00087877" w:rsidRDefault="00890C4D" w:rsidP="00890C4D">
      <w:pPr>
        <w:ind w:firstLine="360"/>
        <w:jc w:val="both"/>
      </w:pPr>
      <w:r w:rsidRPr="00087877">
        <w:t>3. Заявителем объект продажи осмотрен, претензий к Организатору аукциона по техническому состоянию нет.</w:t>
      </w:r>
    </w:p>
    <w:p w:rsidR="00890C4D" w:rsidRPr="00087877" w:rsidRDefault="00890C4D" w:rsidP="00890C4D">
      <w:pPr>
        <w:ind w:firstLine="360"/>
        <w:jc w:val="both"/>
      </w:pPr>
      <w:r w:rsidRPr="00087877">
        <w:t>4. Настоящим Заявитель подтверждает, что он ознакомлен с договором купл</w:t>
      </w:r>
      <w:proofErr w:type="gramStart"/>
      <w:r w:rsidRPr="00087877">
        <w:t>и-</w:t>
      </w:r>
      <w:proofErr w:type="gramEnd"/>
      <w:r w:rsidRPr="00087877">
        <w:t xml:space="preserve"> продажи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(коровник 2-х рядный МТФ № 2)  </w:t>
      </w:r>
      <w:r w:rsidRPr="00087877">
        <w:t xml:space="preserve"> и земельного участка и принимает его условия полностью. </w:t>
      </w:r>
    </w:p>
    <w:p w:rsidR="00890C4D" w:rsidRPr="00087877" w:rsidRDefault="00890C4D" w:rsidP="00890C4D">
      <w:pPr>
        <w:ind w:firstLine="360"/>
        <w:jc w:val="both"/>
      </w:pPr>
      <w:r w:rsidRPr="00087877">
        <w:t>5. Для участия в аукционе заявитель  предоставляет:</w:t>
      </w:r>
    </w:p>
    <w:p w:rsidR="00890C4D" w:rsidRPr="00087877" w:rsidRDefault="00890C4D" w:rsidP="00890C4D">
      <w:pPr>
        <w:ind w:firstLine="360"/>
        <w:jc w:val="both"/>
      </w:pPr>
      <w:r w:rsidRPr="00087877">
        <w:t>письменную заявку на участие в аукционе в двух экземплярах;</w:t>
      </w:r>
    </w:p>
    <w:p w:rsidR="00890C4D" w:rsidRPr="00087877" w:rsidRDefault="00890C4D" w:rsidP="00890C4D">
      <w:pPr>
        <w:ind w:left="360"/>
        <w:jc w:val="both"/>
      </w:pPr>
      <w:r w:rsidRPr="00087877">
        <w:t>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6. В случае признания победителем аукциона, Заявитель обязуется заключить договор  купли - продажи </w:t>
      </w:r>
      <w:r>
        <w:t>объектов недвижимости</w:t>
      </w:r>
      <w:r w:rsidRPr="00087877">
        <w:t xml:space="preserve"> с администрацией </w:t>
      </w:r>
      <w:proofErr w:type="spellStart"/>
      <w:r w:rsidRPr="00087877">
        <w:t>Подколодновского</w:t>
      </w:r>
      <w:proofErr w:type="spellEnd"/>
      <w:r w:rsidRPr="00087877">
        <w:t xml:space="preserve"> сельского поселения </w:t>
      </w:r>
      <w:proofErr w:type="spellStart"/>
      <w:r w:rsidRPr="00087877">
        <w:t>Богучарского</w:t>
      </w:r>
      <w:proofErr w:type="spellEnd"/>
      <w:r w:rsidRPr="00087877">
        <w:t xml:space="preserve"> муниципального района Воронежской области в течение 10 (десяти) дней, </w:t>
      </w:r>
      <w:proofErr w:type="gramStart"/>
      <w:r w:rsidRPr="00087877">
        <w:t>с даты подписания</w:t>
      </w:r>
      <w:proofErr w:type="gramEnd"/>
      <w:r w:rsidRPr="00087877">
        <w:t xml:space="preserve"> протокола о результатах открытого аукциона.</w:t>
      </w:r>
    </w:p>
    <w:p w:rsidR="00890C4D" w:rsidRPr="00087877" w:rsidRDefault="00890C4D" w:rsidP="00890C4D">
      <w:pPr>
        <w:ind w:firstLine="360"/>
        <w:jc w:val="both"/>
      </w:pPr>
      <w:r w:rsidRPr="00087877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90C4D" w:rsidRPr="00087877" w:rsidRDefault="00890C4D" w:rsidP="00890C4D">
      <w:pPr>
        <w:ind w:firstLine="360"/>
        <w:jc w:val="both"/>
      </w:pPr>
      <w:r w:rsidRPr="00087877">
        <w:t>8. Сообщаем, что для оперативного уведомления на</w:t>
      </w:r>
      <w:proofErr w:type="gramStart"/>
      <w:r w:rsidRPr="00087877">
        <w:t>с(</w:t>
      </w:r>
      <w:proofErr w:type="gramEnd"/>
      <w:r w:rsidRPr="00087877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90C4D" w:rsidRPr="00087877" w:rsidRDefault="00890C4D" w:rsidP="00890C4D">
      <w:pPr>
        <w:ind w:firstLine="360"/>
        <w:jc w:val="both"/>
      </w:pPr>
      <w:r w:rsidRPr="00087877">
        <w:t>Все сведения о проведен</w:t>
      </w:r>
      <w:proofErr w:type="gramStart"/>
      <w:r w:rsidRPr="00087877">
        <w:t>ии ау</w:t>
      </w:r>
      <w:proofErr w:type="gramEnd"/>
      <w:r w:rsidRPr="00087877">
        <w:t>кциона просим сообщать указанному уполномоченному лицу.</w:t>
      </w:r>
    </w:p>
    <w:p w:rsidR="00890C4D" w:rsidRPr="00087877" w:rsidRDefault="00890C4D" w:rsidP="00890C4D">
      <w:pPr>
        <w:ind w:firstLine="360"/>
        <w:jc w:val="both"/>
      </w:pPr>
      <w:r w:rsidRPr="00087877"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890C4D" w:rsidRPr="00087877" w:rsidRDefault="00890C4D" w:rsidP="00890C4D">
      <w:pPr>
        <w:ind w:firstLine="360"/>
        <w:jc w:val="both"/>
        <w:rPr>
          <w:color w:val="000000"/>
        </w:rPr>
      </w:pPr>
      <w:r w:rsidRPr="00087877"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087877">
        <w:rPr>
          <w:color w:val="000000"/>
        </w:rPr>
        <w:t>_____________________________________________________________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(подпись заявителя или его полномочного представителя, расшифровка подписи)</w:t>
      </w:r>
    </w:p>
    <w:p w:rsidR="00890C4D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М.П.</w:t>
      </w:r>
    </w:p>
    <w:p w:rsidR="00890C4D" w:rsidRDefault="00890C4D" w:rsidP="00890C4D"/>
    <w:p w:rsidR="00890C4D" w:rsidRPr="00087877" w:rsidRDefault="00890C4D" w:rsidP="00890C4D">
      <w:pPr>
        <w:tabs>
          <w:tab w:val="left" w:pos="1065"/>
        </w:tabs>
        <w:jc w:val="center"/>
      </w:pPr>
      <w:r w:rsidRPr="00087877">
        <w:rPr>
          <w:i/>
          <w:iCs/>
        </w:rPr>
        <w:t>(заполняется организатором торгов)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  <w:jc w:val="center"/>
      </w:pPr>
      <w:r w:rsidRPr="00087877">
        <w:t>Заявка №___________ Принята в ______час</w:t>
      </w:r>
      <w:proofErr w:type="gramStart"/>
      <w:r w:rsidRPr="00087877">
        <w:t>.</w:t>
      </w:r>
      <w:proofErr w:type="gramEnd"/>
      <w:r w:rsidRPr="00087877">
        <w:t xml:space="preserve"> _______</w:t>
      </w:r>
      <w:proofErr w:type="gramStart"/>
      <w:r w:rsidRPr="00087877">
        <w:t>м</w:t>
      </w:r>
      <w:proofErr w:type="gramEnd"/>
      <w:r w:rsidRPr="00087877">
        <w:t>ин. «_____»____________201</w:t>
      </w:r>
      <w:r w:rsidR="007F3576">
        <w:t>6</w:t>
      </w:r>
      <w:r w:rsidRPr="00087877">
        <w:t>г.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  <w:r w:rsidRPr="00087877">
        <w:t>Подпись лица принявшего заявку</w:t>
      </w:r>
      <w:proofErr w:type="gramStart"/>
      <w:r w:rsidRPr="00087877">
        <w:t>________________(________________________________)</w:t>
      </w:r>
      <w:proofErr w:type="gramEnd"/>
    </w:p>
    <w:p w:rsidR="00890C4D" w:rsidRDefault="00890C4D" w:rsidP="00890C4D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890C4D" w:rsidRPr="00D05C52" w:rsidRDefault="00890C4D" w:rsidP="00890C4D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>к заявке на участие в открытом аукционе  по продаже нежилого здания (коровник 2-х рядный МТФ № 2)  и земельного участка</w:t>
      </w:r>
    </w:p>
    <w:p w:rsidR="00890C4D" w:rsidRDefault="00890C4D" w:rsidP="00890C4D">
      <w:pPr>
        <w:jc w:val="both"/>
        <w:rPr>
          <w:b/>
          <w:sz w:val="22"/>
          <w:szCs w:val="22"/>
        </w:rPr>
      </w:pPr>
    </w:p>
    <w:p w:rsidR="00890C4D" w:rsidRDefault="00890C4D" w:rsidP="00890C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890C4D" w:rsidRPr="00CF1BE4" w:rsidRDefault="00890C4D" w:rsidP="00890C4D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6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 собственности </w:t>
      </w:r>
      <w:proofErr w:type="spellStart"/>
      <w:r w:rsidRPr="00CF1BE4">
        <w:rPr>
          <w:rStyle w:val="a6"/>
          <w:sz w:val="22"/>
          <w:szCs w:val="22"/>
        </w:rPr>
        <w:t>Подколодновского</w:t>
      </w:r>
      <w:proofErr w:type="spellEnd"/>
      <w:r w:rsidRPr="00CF1BE4">
        <w:rPr>
          <w:rStyle w:val="a6"/>
          <w:sz w:val="22"/>
          <w:szCs w:val="22"/>
        </w:rPr>
        <w:t xml:space="preserve"> сельского поселения </w:t>
      </w:r>
      <w:proofErr w:type="spellStart"/>
      <w:r w:rsidRPr="00CF1BE4">
        <w:rPr>
          <w:rStyle w:val="a6"/>
          <w:sz w:val="22"/>
          <w:szCs w:val="22"/>
        </w:rPr>
        <w:t>Богучарского</w:t>
      </w:r>
      <w:proofErr w:type="spellEnd"/>
      <w:r w:rsidRPr="00CF1BE4">
        <w:rPr>
          <w:rStyle w:val="a6"/>
          <w:sz w:val="22"/>
          <w:szCs w:val="22"/>
        </w:rPr>
        <w:t xml:space="preserve"> муниципального района.</w:t>
      </w:r>
    </w:p>
    <w:p w:rsidR="00890C4D" w:rsidRDefault="00890C4D" w:rsidP="00890C4D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890C4D" w:rsidRDefault="00890C4D" w:rsidP="00890C4D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890C4D" w:rsidRDefault="00890C4D" w:rsidP="00890C4D">
      <w:pPr>
        <w:jc w:val="both"/>
      </w:pPr>
      <w:r>
        <w:rPr>
          <w:sz w:val="22"/>
          <w:szCs w:val="22"/>
        </w:rPr>
        <w:t xml:space="preserve">что для участия в   аукционе </w:t>
      </w:r>
      <w:r>
        <w:rPr>
          <w:iCs/>
          <w:sz w:val="22"/>
          <w:szCs w:val="22"/>
        </w:rPr>
        <w:t xml:space="preserve"> </w:t>
      </w:r>
      <w:r w:rsidRPr="00D11A81">
        <w:t xml:space="preserve"> открыт</w:t>
      </w:r>
      <w:r>
        <w:t>ом</w:t>
      </w:r>
      <w:r w:rsidRPr="00D11A81">
        <w:t xml:space="preserve"> по составу участников и открыт</w:t>
      </w:r>
      <w:r>
        <w:t>о</w:t>
      </w:r>
      <w:r w:rsidRPr="00D11A81">
        <w:t>м по форме подачи предложений о цене по продаже</w:t>
      </w:r>
      <w:r>
        <w:t xml:space="preserve">: </w:t>
      </w:r>
    </w:p>
    <w:p w:rsidR="00890C4D" w:rsidRPr="006A46CF" w:rsidRDefault="00890C4D" w:rsidP="00201FBB">
      <w:pPr>
        <w:ind w:firstLine="708"/>
        <w:jc w:val="both"/>
      </w:pPr>
      <w:r>
        <w:t xml:space="preserve">- нежилое здание (коровник 2-х рядный МТФ № 2). Адрес: Воронежская область, </w:t>
      </w:r>
      <w:proofErr w:type="spellStart"/>
      <w:r>
        <w:t>Богучарский</w:t>
      </w:r>
      <w:proofErr w:type="spellEnd"/>
      <w:r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дом 8. Площадь:1339,6 кв.м. Инвентарный номер: 28-96. </w:t>
      </w:r>
      <w:proofErr w:type="spellStart"/>
      <w:r>
        <w:t>Литер</w:t>
      </w:r>
      <w:proofErr w:type="gramStart"/>
      <w:r>
        <w:t>:А</w:t>
      </w:r>
      <w:proofErr w:type="spellEnd"/>
      <w:proofErr w:type="gramEnd"/>
      <w:r>
        <w:t>.</w:t>
      </w:r>
      <w:r w:rsidRPr="006A46CF">
        <w:t>;</w:t>
      </w:r>
    </w:p>
    <w:p w:rsidR="00890C4D" w:rsidRDefault="00890C4D" w:rsidP="00890C4D">
      <w:pPr>
        <w:jc w:val="both"/>
        <w:rPr>
          <w:sz w:val="22"/>
          <w:szCs w:val="22"/>
        </w:rPr>
      </w:pPr>
      <w:r w:rsidRPr="006A46CF">
        <w:tab/>
        <w:t xml:space="preserve">- </w:t>
      </w:r>
      <w:r>
        <w:t>з</w:t>
      </w:r>
      <w:r w:rsidRPr="006A46CF">
        <w:t>емельный участок с кадастровым номером 36:03:</w:t>
      </w:r>
      <w:r>
        <w:t>30 00 004:0032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пунктов, д</w:t>
      </w:r>
      <w:r w:rsidRPr="006A46CF">
        <w:t xml:space="preserve">ля </w:t>
      </w:r>
      <w:r>
        <w:t>общественно-деловых целей (размещение коровника 2-х рядного МТФ № 2);</w:t>
      </w:r>
      <w:r w:rsidRPr="006A46CF">
        <w:t xml:space="preserve"> </w:t>
      </w:r>
      <w:r>
        <w:t>п</w:t>
      </w:r>
      <w:r w:rsidRPr="006A46CF">
        <w:t>лощадь</w:t>
      </w:r>
      <w:r>
        <w:t>ю:</w:t>
      </w:r>
      <w:r w:rsidRPr="006A46CF">
        <w:t xml:space="preserve"> </w:t>
      </w:r>
      <w:r>
        <w:t>1631 кв.м.</w:t>
      </w:r>
      <w:r w:rsidRPr="006A46CF">
        <w:t xml:space="preserve">, </w:t>
      </w:r>
      <w:r>
        <w:t>расположенный по адресу</w:t>
      </w:r>
      <w:r w:rsidRPr="006A46CF">
        <w:t xml:space="preserve">: Воронежская область, </w:t>
      </w:r>
      <w:proofErr w:type="spellStart"/>
      <w:r w:rsidRPr="006A46CF">
        <w:t>Богучарский</w:t>
      </w:r>
      <w:proofErr w:type="spellEnd"/>
      <w:r w:rsidRPr="006A46CF">
        <w:t xml:space="preserve"> район, с. </w:t>
      </w:r>
      <w:proofErr w:type="spellStart"/>
      <w:r>
        <w:t>Старотолучеево</w:t>
      </w:r>
      <w:proofErr w:type="spellEnd"/>
      <w:r>
        <w:t xml:space="preserve">, переулок Животноводов, 8 </w:t>
      </w:r>
      <w:r>
        <w:rPr>
          <w:sz w:val="22"/>
          <w:szCs w:val="22"/>
        </w:rPr>
        <w:t xml:space="preserve">находящегося в собственности </w:t>
      </w:r>
      <w:proofErr w:type="spellStart"/>
      <w:r>
        <w:rPr>
          <w:rStyle w:val="a6"/>
          <w:b w:val="0"/>
          <w:sz w:val="22"/>
          <w:szCs w:val="22"/>
        </w:rPr>
        <w:t>Подколодновского</w:t>
      </w:r>
      <w:proofErr w:type="spellEnd"/>
      <w:r>
        <w:rPr>
          <w:rStyle w:val="a6"/>
          <w:b w:val="0"/>
          <w:sz w:val="22"/>
          <w:szCs w:val="22"/>
        </w:rPr>
        <w:t xml:space="preserve"> сельского поселения </w:t>
      </w:r>
      <w:proofErr w:type="spellStart"/>
      <w:r>
        <w:rPr>
          <w:rStyle w:val="a6"/>
          <w:b w:val="0"/>
          <w:sz w:val="22"/>
          <w:szCs w:val="22"/>
        </w:rPr>
        <w:t>Богучарского</w:t>
      </w:r>
      <w:proofErr w:type="spellEnd"/>
      <w:r>
        <w:rPr>
          <w:rStyle w:val="a6"/>
          <w:b w:val="0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890C4D" w:rsidRDefault="00890C4D" w:rsidP="00890C4D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5706"/>
        <w:gridCol w:w="2880"/>
      </w:tblGrid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90C4D" w:rsidRPr="004C6328" w:rsidRDefault="00890C4D" w:rsidP="002126E5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</w:tbl>
    <w:p w:rsidR="00890C4D" w:rsidRDefault="00890C4D" w:rsidP="00890C4D">
      <w:pPr>
        <w:jc w:val="both"/>
        <w:rPr>
          <w:sz w:val="22"/>
          <w:szCs w:val="22"/>
        </w:rPr>
      </w:pPr>
    </w:p>
    <w:p w:rsidR="00890C4D" w:rsidRDefault="00890C4D" w:rsidP="00890C4D">
      <w:pPr>
        <w:rPr>
          <w:b/>
          <w:sz w:val="22"/>
          <w:szCs w:val="22"/>
        </w:rPr>
      </w:pPr>
    </w:p>
    <w:p w:rsidR="00890C4D" w:rsidRDefault="00890C4D" w:rsidP="00890C4D">
      <w:r>
        <w:t>Подпись претендента (его полномочного представителя)</w:t>
      </w:r>
    </w:p>
    <w:p w:rsidR="00890C4D" w:rsidRDefault="00890C4D" w:rsidP="00890C4D"/>
    <w:p w:rsidR="00890C4D" w:rsidRDefault="00890C4D" w:rsidP="00890C4D">
      <w:r>
        <w:t xml:space="preserve">       _________________________________________________ </w:t>
      </w:r>
    </w:p>
    <w:p w:rsidR="00890C4D" w:rsidRDefault="00890C4D" w:rsidP="00890C4D">
      <w:r>
        <w:t xml:space="preserve">        </w:t>
      </w:r>
    </w:p>
    <w:p w:rsidR="00890C4D" w:rsidRDefault="00890C4D" w:rsidP="00890C4D">
      <w:r>
        <w:t xml:space="preserve">       М.П.                                    “___” _______________ 20___ г.   </w:t>
      </w:r>
    </w:p>
    <w:p w:rsidR="00890C4D" w:rsidRDefault="00890C4D" w:rsidP="00890C4D"/>
    <w:p w:rsidR="00890C4D" w:rsidRDefault="00890C4D" w:rsidP="00890C4D"/>
    <w:p w:rsidR="00890C4D" w:rsidRDefault="00890C4D" w:rsidP="00890C4D">
      <w:r>
        <w:t xml:space="preserve">       Заявку и вышеперечисленные документы принял:</w:t>
      </w:r>
    </w:p>
    <w:p w:rsidR="00890C4D" w:rsidRDefault="00890C4D" w:rsidP="00890C4D"/>
    <w:p w:rsidR="00890C4D" w:rsidRDefault="00890C4D" w:rsidP="00890C4D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90C4D" w:rsidRDefault="00890C4D" w:rsidP="00890C4D">
      <w:r>
        <w:t xml:space="preserve">      Подпись уполномоченного лица: </w:t>
      </w:r>
    </w:p>
    <w:p w:rsidR="00890C4D" w:rsidRDefault="00890C4D" w:rsidP="00890C4D">
      <w:r>
        <w:t xml:space="preserve">  __________________________________________________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49378B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Pr="00933750" w:rsidRDefault="00890C4D" w:rsidP="00890C4D">
      <w:pPr>
        <w:jc w:val="center"/>
        <w:rPr>
          <w:b/>
        </w:rPr>
      </w:pPr>
      <w:r w:rsidRPr="00933750">
        <w:rPr>
          <w:b/>
        </w:rPr>
        <w:t xml:space="preserve">ДОГОВОР  № </w:t>
      </w:r>
      <w:r>
        <w:rPr>
          <w:b/>
        </w:rPr>
        <w:t>__</w:t>
      </w:r>
    </w:p>
    <w:p w:rsidR="00890C4D" w:rsidRPr="00243892" w:rsidRDefault="00890C4D" w:rsidP="00890C4D">
      <w:pPr>
        <w:jc w:val="center"/>
        <w:rPr>
          <w:b/>
        </w:rPr>
      </w:pPr>
      <w:r w:rsidRPr="00933750">
        <w:rPr>
          <w:b/>
        </w:rPr>
        <w:t xml:space="preserve">купли – продажи </w:t>
      </w:r>
      <w:r>
        <w:rPr>
          <w:b/>
        </w:rPr>
        <w:t>объект</w:t>
      </w:r>
      <w:r w:rsidR="00AD62D8">
        <w:rPr>
          <w:b/>
        </w:rPr>
        <w:t>а</w:t>
      </w:r>
      <w:r>
        <w:rPr>
          <w:b/>
        </w:rPr>
        <w:t xml:space="preserve"> недвижимости</w:t>
      </w:r>
    </w:p>
    <w:p w:rsidR="00890C4D" w:rsidRDefault="00890C4D" w:rsidP="00890C4D"/>
    <w:p w:rsidR="00890C4D" w:rsidRPr="007549BE" w:rsidRDefault="00890C4D" w:rsidP="00890C4D">
      <w:r w:rsidRPr="007549BE">
        <w:t xml:space="preserve">г. Богучар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>
        <w:t xml:space="preserve">6 </w:t>
      </w:r>
      <w:r w:rsidRPr="007549BE">
        <w:t>г.</w:t>
      </w:r>
    </w:p>
    <w:p w:rsidR="00890C4D" w:rsidRPr="007549BE" w:rsidRDefault="00890C4D" w:rsidP="00890C4D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890C4D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Подколодновского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549BE">
        <w:rPr>
          <w:sz w:val="24"/>
          <w:szCs w:val="24"/>
        </w:rPr>
        <w:t xml:space="preserve"> </w:t>
      </w:r>
      <w:proofErr w:type="spellStart"/>
      <w:r w:rsidRPr="007549BE">
        <w:rPr>
          <w:sz w:val="24"/>
          <w:szCs w:val="24"/>
        </w:rPr>
        <w:t>Богучарского</w:t>
      </w:r>
      <w:proofErr w:type="spellEnd"/>
      <w:r w:rsidRPr="007549BE">
        <w:rPr>
          <w:sz w:val="24"/>
          <w:szCs w:val="24"/>
        </w:rPr>
        <w:t xml:space="preserve"> муниципального района Воронежской области, </w:t>
      </w:r>
      <w:r>
        <w:rPr>
          <w:sz w:val="24"/>
          <w:szCs w:val="24"/>
        </w:rPr>
        <w:t xml:space="preserve">   </w:t>
      </w:r>
      <w:r w:rsidRPr="007549BE">
        <w:rPr>
          <w:sz w:val="24"/>
          <w:szCs w:val="24"/>
        </w:rPr>
        <w:t xml:space="preserve">ОГРН </w:t>
      </w:r>
      <w:r>
        <w:rPr>
          <w:sz w:val="24"/>
          <w:szCs w:val="24"/>
        </w:rPr>
        <w:t>1023601074529</w:t>
      </w:r>
      <w:r w:rsidRPr="007549BE">
        <w:rPr>
          <w:sz w:val="24"/>
          <w:szCs w:val="24"/>
        </w:rPr>
        <w:t xml:space="preserve">, ИНН </w:t>
      </w:r>
      <w:r>
        <w:rPr>
          <w:sz w:val="24"/>
          <w:szCs w:val="24"/>
        </w:rPr>
        <w:t>3603003857</w:t>
      </w:r>
      <w:r w:rsidRPr="007549BE">
        <w:rPr>
          <w:sz w:val="24"/>
          <w:szCs w:val="24"/>
        </w:rPr>
        <w:t xml:space="preserve">, КПП 360301001, именуемый в дальнейшем «Продавец», в лице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Подколодновского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D07E2D">
        <w:rPr>
          <w:sz w:val="24"/>
          <w:szCs w:val="24"/>
        </w:rPr>
        <w:t>Пелихова</w:t>
      </w:r>
      <w:proofErr w:type="spellEnd"/>
      <w:r w:rsidR="00F05F44">
        <w:rPr>
          <w:sz w:val="24"/>
          <w:szCs w:val="24"/>
        </w:rPr>
        <w:t xml:space="preserve"> Виктора Ивановича</w:t>
      </w:r>
      <w:r w:rsidRPr="007549B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7549BE">
        <w:rPr>
          <w:sz w:val="24"/>
          <w:szCs w:val="24"/>
        </w:rPr>
        <w:t xml:space="preserve">, с одной стороны, и </w:t>
      </w:r>
    </w:p>
    <w:p w:rsidR="00890C4D" w:rsidRPr="007549BE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890C4D" w:rsidRDefault="00890C4D" w:rsidP="00890C4D">
      <w:pPr>
        <w:jc w:val="both"/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>
        <w:t xml:space="preserve">4 года Продавец продаёт, </w:t>
      </w:r>
      <w:r w:rsidRPr="007549BE">
        <w:t>а Покупатель приобретает в собственность</w:t>
      </w:r>
      <w:r>
        <w:t xml:space="preserve">  нежилое здание (коровник 2-х рядный МТФ № 2).:</w:t>
      </w:r>
    </w:p>
    <w:p w:rsidR="00890C4D" w:rsidRDefault="00890C4D" w:rsidP="00890C4D">
      <w:pPr>
        <w:jc w:val="both"/>
      </w:pPr>
      <w:r>
        <w:t xml:space="preserve">_________________________________________________________________________________________________________________________________________; </w:t>
      </w:r>
    </w:p>
    <w:p w:rsidR="00890C4D" w:rsidRDefault="00890C4D" w:rsidP="00890C4D">
      <w:pPr>
        <w:jc w:val="both"/>
      </w:pPr>
      <w:r>
        <w:t xml:space="preserve"> </w:t>
      </w:r>
      <w:r>
        <w:tab/>
        <w:t xml:space="preserve">- земельный участок, с кадастровым номером __________, общей площадью </w:t>
      </w:r>
      <w:proofErr w:type="spellStart"/>
      <w:r>
        <w:t>________кв.м</w:t>
      </w:r>
      <w:proofErr w:type="spellEnd"/>
      <w:r>
        <w:t xml:space="preserve">., категории земель: ___________, разрешенное использование: для ________________________,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______________________________________________________________________________.</w:t>
      </w:r>
    </w:p>
    <w:p w:rsidR="00890C4D" w:rsidRPr="007549BE" w:rsidRDefault="00890C4D" w:rsidP="00890C4D">
      <w:pPr>
        <w:ind w:right="-56" w:firstLine="839"/>
        <w:jc w:val="both"/>
      </w:pPr>
      <w:r>
        <w:t>2. Нежилое здание (коровник 2-х рядный МТФ № 2)., назначение: ______, общая площадь 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_________________________, </w:t>
      </w:r>
      <w:r w:rsidRPr="007549BE">
        <w:t xml:space="preserve">принадлежит </w:t>
      </w:r>
      <w:r>
        <w:t xml:space="preserve">______________________________________________________________________________________________на праве собственности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_________ года</w:t>
      </w:r>
      <w:r w:rsidRPr="007549BE">
        <w:t xml:space="preserve">, серия </w:t>
      </w:r>
      <w:r>
        <w:t>_____</w:t>
      </w:r>
      <w:r w:rsidRPr="007549BE">
        <w:t xml:space="preserve"> № </w:t>
      </w:r>
      <w:r>
        <w:t>______</w:t>
      </w:r>
      <w:r w:rsidRPr="007549BE">
        <w:t xml:space="preserve">, запись регистрации № </w:t>
      </w:r>
      <w:r>
        <w:t xml:space="preserve">___________; </w:t>
      </w:r>
    </w:p>
    <w:p w:rsidR="00890C4D" w:rsidRDefault="00890C4D" w:rsidP="00890C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A97DEC">
        <w:t>______________________________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jc w:val="both"/>
      </w:pPr>
      <w:r>
        <w:tab/>
      </w:r>
      <w:r w:rsidRPr="007549BE">
        <w:t>3.</w:t>
      </w:r>
      <w:r>
        <w:t xml:space="preserve"> Земельный участок с кадастровым номером _________, общей площадью </w:t>
      </w:r>
      <w:proofErr w:type="spellStart"/>
      <w:r>
        <w:t>______кв.м</w:t>
      </w:r>
      <w:proofErr w:type="spellEnd"/>
      <w:r>
        <w:t xml:space="preserve">., категория земель: земли _________, разрешенное использование: </w:t>
      </w:r>
      <w:r w:rsidR="00A97DEC">
        <w:t>_________</w:t>
      </w:r>
      <w:r>
        <w:t xml:space="preserve">, расположенного по адресу: __________________________________________________, </w:t>
      </w:r>
      <w:r w:rsidRPr="007549BE">
        <w:t xml:space="preserve">принадлежит </w:t>
      </w:r>
      <w:r>
        <w:t xml:space="preserve">_________________________________________________________________ на праве </w:t>
      </w:r>
      <w:proofErr w:type="gramStart"/>
      <w:r>
        <w:t>собственности</w:t>
      </w:r>
      <w:proofErr w:type="gramEnd"/>
      <w:r>
        <w:t xml:space="preserve">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 г., серия _________</w:t>
      </w:r>
      <w:r w:rsidRPr="007549BE">
        <w:t xml:space="preserve"> № </w:t>
      </w:r>
      <w:r>
        <w:t>__________</w:t>
      </w:r>
      <w:r w:rsidRPr="007549BE">
        <w:t xml:space="preserve">, запись регистрации № </w:t>
      </w:r>
      <w:r>
        <w:t>____________</w:t>
      </w:r>
      <w:r w:rsidRPr="007549BE">
        <w:t>.</w:t>
      </w:r>
    </w:p>
    <w:p w:rsidR="00890C4D" w:rsidRPr="007549BE" w:rsidRDefault="00890C4D" w:rsidP="00890C4D">
      <w:pPr>
        <w:jc w:val="both"/>
        <w:rPr>
          <w:bCs/>
        </w:rPr>
      </w:pPr>
      <w:r>
        <w:tab/>
      </w:r>
      <w:r w:rsidRPr="00C069B6">
        <w:t xml:space="preserve">4. </w:t>
      </w:r>
      <w:proofErr w:type="gramStart"/>
      <w:r w:rsidRPr="00C069B6">
        <w:t xml:space="preserve">В соответствии </w:t>
      </w:r>
      <w:r w:rsidRPr="00C069B6">
        <w:rPr>
          <w:bCs/>
        </w:rPr>
        <w:t>с отчетами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  <w:proofErr w:type="gramEnd"/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и земельный участок за </w:t>
      </w:r>
      <w:r>
        <w:rPr>
          <w:sz w:val="24"/>
          <w:szCs w:val="24"/>
        </w:rPr>
        <w:t>________</w:t>
      </w:r>
      <w:r w:rsidRPr="007549BE">
        <w:rPr>
          <w:sz w:val="24"/>
          <w:szCs w:val="24"/>
        </w:rPr>
        <w:t xml:space="preserve">руб. </w:t>
      </w:r>
      <w:r>
        <w:rPr>
          <w:sz w:val="24"/>
          <w:szCs w:val="24"/>
        </w:rPr>
        <w:t>________________</w:t>
      </w:r>
      <w:r w:rsidRPr="007549B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890C4D" w:rsidRPr="005233CD" w:rsidRDefault="00890C4D" w:rsidP="00890C4D">
      <w:pPr>
        <w:pStyle w:val="a3"/>
        <w:ind w:firstLine="705"/>
        <w:rPr>
          <w:sz w:val="24"/>
        </w:rPr>
      </w:pPr>
      <w:r w:rsidRPr="007549BE">
        <w:rPr>
          <w:sz w:val="24"/>
          <w:szCs w:val="24"/>
        </w:rPr>
        <w:t xml:space="preserve">5. Покупатель до заключения настоящего договора вносит денежную сумму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 рублей</w:t>
      </w:r>
      <w:r w:rsidRPr="007549BE">
        <w:rPr>
          <w:sz w:val="24"/>
          <w:szCs w:val="24"/>
        </w:rPr>
        <w:t xml:space="preserve">) на </w:t>
      </w:r>
      <w:r w:rsidRPr="00D765E5">
        <w:rPr>
          <w:sz w:val="24"/>
        </w:rPr>
        <w:t xml:space="preserve">40101810500000010004 отделение </w:t>
      </w:r>
      <w:r w:rsidRPr="00D765E5">
        <w:rPr>
          <w:sz w:val="24"/>
        </w:rPr>
        <w:lastRenderedPageBreak/>
        <w:t xml:space="preserve">Воронеж г. Воронеж, ИНН 3603003857, БИК 042007001,  КПП 360301001, ОКТМО 20605432, КБК 914 1 14 02053 10 0000 410 </w:t>
      </w:r>
      <w:r>
        <w:rPr>
          <w:sz w:val="24"/>
        </w:rPr>
        <w:t>(</w:t>
      </w:r>
      <w:r w:rsidRPr="00D765E5">
        <w:rPr>
          <w:sz w:val="24"/>
        </w:rPr>
        <w:t>доходы от реализации иного имущества, находящегося в собственности поселений</w:t>
      </w:r>
      <w:r>
        <w:rPr>
          <w:sz w:val="24"/>
        </w:rPr>
        <w:t>)</w:t>
      </w:r>
      <w:r w:rsidRPr="00D765E5">
        <w:rPr>
          <w:sz w:val="24"/>
        </w:rPr>
        <w:t xml:space="preserve">. КБК 91411406025100000430(доходы от продажи земельного участка) (Получатель УФК по Воронежской области (администрация </w:t>
      </w:r>
      <w:proofErr w:type="spellStart"/>
      <w:r w:rsidRPr="00D765E5">
        <w:rPr>
          <w:sz w:val="24"/>
        </w:rPr>
        <w:t>Подколодновского</w:t>
      </w:r>
      <w:proofErr w:type="spellEnd"/>
      <w:r w:rsidRPr="00D765E5">
        <w:rPr>
          <w:sz w:val="24"/>
        </w:rPr>
        <w:t xml:space="preserve"> сельского</w:t>
      </w:r>
      <w:r>
        <w:rPr>
          <w:sz w:val="24"/>
        </w:rPr>
        <w:t xml:space="preserve"> поселения)</w:t>
      </w:r>
      <w:r w:rsidRPr="007549BE">
        <w:rPr>
          <w:sz w:val="24"/>
          <w:szCs w:val="24"/>
        </w:rPr>
        <w:t xml:space="preserve">; </w:t>
      </w:r>
    </w:p>
    <w:p w:rsidR="00890C4D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40302810513230002016 в </w:t>
      </w:r>
      <w:r>
        <w:rPr>
          <w:sz w:val="24"/>
        </w:rPr>
        <w:t>Центрально</w:t>
      </w:r>
      <w:r w:rsidRPr="00D11A81">
        <w:rPr>
          <w:sz w:val="24"/>
        </w:rPr>
        <w:t>–</w:t>
      </w:r>
      <w:r>
        <w:rPr>
          <w:sz w:val="24"/>
        </w:rPr>
        <w:t xml:space="preserve">Черноземном банке Сбербанка РФ </w:t>
      </w:r>
      <w:r w:rsidRPr="00D11A81">
        <w:rPr>
          <w:sz w:val="24"/>
        </w:rPr>
        <w:t xml:space="preserve">г. Воронежа, </w:t>
      </w:r>
      <w:proofErr w:type="spellStart"/>
      <w:r w:rsidRPr="00D11A81">
        <w:rPr>
          <w:sz w:val="24"/>
        </w:rPr>
        <w:t>кр</w:t>
      </w:r>
      <w:proofErr w:type="spellEnd"/>
      <w:r w:rsidRPr="00D11A81">
        <w:rPr>
          <w:sz w:val="24"/>
        </w:rPr>
        <w:t>. 30101810600000000681, ИНН 3603</w:t>
      </w:r>
      <w:r>
        <w:rPr>
          <w:sz w:val="24"/>
        </w:rPr>
        <w:t>003254, БИК 042007681, КПП 360301001, ОКТМО 20605000</w:t>
      </w:r>
      <w:r w:rsidRPr="007549BE">
        <w:rPr>
          <w:sz w:val="24"/>
          <w:szCs w:val="24"/>
        </w:rPr>
        <w:t xml:space="preserve">, засчитывается в счет оплаты по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(коровник 2-х рядный МТФ № 2)  </w:t>
      </w:r>
      <w:r w:rsidRPr="007549BE">
        <w:rPr>
          <w:sz w:val="24"/>
          <w:szCs w:val="24"/>
        </w:rPr>
        <w:t xml:space="preserve"> и земельно</w:t>
      </w:r>
      <w:r>
        <w:rPr>
          <w:sz w:val="24"/>
          <w:szCs w:val="24"/>
        </w:rPr>
        <w:t>му</w:t>
      </w:r>
      <w:r w:rsidRPr="007549B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7549BE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>.</w:t>
      </w:r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7549BE">
        <w:rPr>
          <w:sz w:val="24"/>
          <w:szCs w:val="24"/>
        </w:rPr>
        <w:t>дств в п</w:t>
      </w:r>
      <w:proofErr w:type="gramEnd"/>
      <w:r w:rsidRPr="007549BE">
        <w:rPr>
          <w:sz w:val="24"/>
          <w:szCs w:val="24"/>
        </w:rPr>
        <w:t>олном объёме УФК по Воронежской области.</w:t>
      </w:r>
    </w:p>
    <w:p w:rsidR="00890C4D" w:rsidRPr="007549BE" w:rsidRDefault="00890C4D" w:rsidP="00890C4D">
      <w:pPr>
        <w:pStyle w:val="2"/>
        <w:rPr>
          <w:sz w:val="24"/>
        </w:rPr>
      </w:pPr>
      <w:r w:rsidRPr="007549BE">
        <w:rPr>
          <w:sz w:val="24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890C4D" w:rsidRPr="007549BE" w:rsidRDefault="00890C4D" w:rsidP="00890C4D">
      <w:pPr>
        <w:jc w:val="both"/>
      </w:pPr>
      <w:r w:rsidRPr="007549BE">
        <w:tab/>
        <w:t xml:space="preserve">8. </w:t>
      </w:r>
      <w:r>
        <w:t xml:space="preserve">Нежилое здание (коровник 2-х рядный МТФ № 2) </w:t>
      </w:r>
      <w:r w:rsidRPr="007549BE">
        <w:t xml:space="preserve">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</w:t>
      </w:r>
      <w:proofErr w:type="spellStart"/>
      <w:r>
        <w:t>Подколодновского</w:t>
      </w:r>
      <w:proofErr w:type="spellEnd"/>
      <w:r>
        <w:t xml:space="preserve"> сельского поселения</w:t>
      </w:r>
      <w:r w:rsidRPr="007549BE">
        <w:t xml:space="preserve">.  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9.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объектов недвижимости </w:t>
      </w:r>
      <w:r w:rsidRPr="007549BE">
        <w:rPr>
          <w:sz w:val="24"/>
          <w:szCs w:val="24"/>
        </w:rPr>
        <w:t>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10. </w:t>
      </w:r>
      <w:proofErr w:type="gramStart"/>
      <w:r w:rsidRPr="007549BE">
        <w:rPr>
          <w:sz w:val="24"/>
          <w:szCs w:val="24"/>
        </w:rPr>
        <w:t xml:space="preserve">Покупатель с момента приобретения права собственности на </w:t>
      </w:r>
      <w:r w:rsidRPr="00E3283B">
        <w:rPr>
          <w:sz w:val="24"/>
          <w:szCs w:val="24"/>
        </w:rPr>
        <w:t>нежилое здание (коровник 2-х рядный МТФ № 2)</w:t>
      </w:r>
      <w:r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указа</w:t>
      </w:r>
      <w:r>
        <w:rPr>
          <w:sz w:val="24"/>
          <w:szCs w:val="24"/>
        </w:rPr>
        <w:t xml:space="preserve">нные в настоящем договоре, </w:t>
      </w:r>
      <w:r w:rsidRPr="007549BE">
        <w:rPr>
          <w:sz w:val="24"/>
          <w:szCs w:val="24"/>
        </w:rPr>
        <w:t xml:space="preserve">осуществляет права владения, пользования и </w:t>
      </w:r>
      <w:r w:rsidRPr="00E3283B">
        <w:rPr>
          <w:sz w:val="24"/>
          <w:szCs w:val="24"/>
        </w:rPr>
        <w:t>распоряжения данными объектами, принимает на себя обязанности по оплате налогов на  нежилое здание (коровник 2-х рядный МТФ № 2)  и земельный участок, расходов по их эксплуатации</w:t>
      </w:r>
      <w:r w:rsidRPr="007549BE">
        <w:rPr>
          <w:sz w:val="24"/>
          <w:szCs w:val="24"/>
        </w:rPr>
        <w:t xml:space="preserve">  и содержанию.</w:t>
      </w:r>
      <w:proofErr w:type="gramEnd"/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11.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>счёт, в том числе обеспечить государственную регистрацию права собственности на нежилое здание (коровник 2-х рядный МТФ № 2)</w:t>
      </w:r>
      <w:proofErr w:type="gramStart"/>
      <w:r w:rsidRPr="0037400F">
        <w:rPr>
          <w:sz w:val="24"/>
          <w:szCs w:val="24"/>
        </w:rPr>
        <w:t>.</w:t>
      </w:r>
      <w:proofErr w:type="gramEnd"/>
      <w:r w:rsidRPr="0037400F">
        <w:rPr>
          <w:sz w:val="24"/>
          <w:szCs w:val="24"/>
        </w:rPr>
        <w:t xml:space="preserve"> </w:t>
      </w:r>
      <w:proofErr w:type="gramStart"/>
      <w:r w:rsidRPr="0037400F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земельный участок предоставить копии документов </w:t>
      </w:r>
      <w:r w:rsidRPr="007549BE">
        <w:rPr>
          <w:sz w:val="24"/>
          <w:szCs w:val="24"/>
        </w:rPr>
        <w:t>о государственной регистрации Продавцу.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C4D" w:rsidRPr="007549BE" w:rsidRDefault="00890C4D" w:rsidP="00890C4D">
      <w:pPr>
        <w:jc w:val="both"/>
      </w:pPr>
      <w:r w:rsidRPr="007549BE">
        <w:tab/>
        <w:t>13.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890C4D" w:rsidRPr="007549BE" w:rsidRDefault="00890C4D" w:rsidP="00890C4D">
      <w:pPr>
        <w:jc w:val="both"/>
      </w:pPr>
      <w:r w:rsidRPr="007549BE">
        <w:tab/>
        <w:t>14. Изменения условий настоящего договора  возможны только по письменному соглашению сторон.</w:t>
      </w:r>
    </w:p>
    <w:p w:rsidR="00890C4D" w:rsidRPr="007549BE" w:rsidRDefault="00890C4D" w:rsidP="00890C4D">
      <w:pPr>
        <w:jc w:val="both"/>
      </w:pPr>
      <w:r w:rsidRPr="007549BE"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Pr="007549BE" w:rsidRDefault="00890C4D" w:rsidP="00890C4D">
      <w:pPr>
        <w:jc w:val="center"/>
      </w:pP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АКТ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>
        <w:rPr>
          <w:b/>
        </w:rPr>
        <w:t>замощения</w:t>
      </w:r>
      <w:r w:rsidRPr="00F029AF">
        <w:rPr>
          <w:b/>
        </w:rPr>
        <w:t xml:space="preserve"> и земельного участка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>
        <w:rPr>
          <w:b/>
        </w:rPr>
        <w:t>6</w:t>
      </w:r>
      <w:r w:rsidRPr="00F029AF">
        <w:rPr>
          <w:b/>
        </w:rPr>
        <w:t xml:space="preserve"> г. № </w:t>
      </w:r>
      <w:r>
        <w:rPr>
          <w:b/>
        </w:rPr>
        <w:t>_____</w:t>
      </w:r>
    </w:p>
    <w:p w:rsidR="00890C4D" w:rsidRPr="007549BE" w:rsidRDefault="00890C4D" w:rsidP="00890C4D">
      <w:pPr>
        <w:jc w:val="center"/>
      </w:pPr>
    </w:p>
    <w:p w:rsidR="00890C4D" w:rsidRPr="007549BE" w:rsidRDefault="00890C4D" w:rsidP="00890C4D">
      <w:r w:rsidRPr="007549BE">
        <w:t xml:space="preserve">г. Богучар 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>
        <w:t>6</w:t>
      </w:r>
      <w:r w:rsidRPr="007549BE">
        <w:t xml:space="preserve"> г.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ind w:firstLine="708"/>
        <w:jc w:val="both"/>
      </w:pPr>
      <w:r>
        <w:t xml:space="preserve">Администрация </w:t>
      </w:r>
      <w:proofErr w:type="spellStart"/>
      <w:r>
        <w:t>Подколодновского</w:t>
      </w:r>
      <w:proofErr w:type="spellEnd"/>
      <w:r>
        <w:t xml:space="preserve"> сельского поселения</w:t>
      </w:r>
      <w:r w:rsidRPr="007549BE">
        <w:t xml:space="preserve"> </w:t>
      </w:r>
      <w:proofErr w:type="spellStart"/>
      <w:r w:rsidRPr="007549BE">
        <w:t>Богучарского</w:t>
      </w:r>
      <w:proofErr w:type="spellEnd"/>
      <w:r w:rsidRPr="007549BE">
        <w:t xml:space="preserve"> муниципального района Воронежской области, </w:t>
      </w:r>
      <w:r>
        <w:t xml:space="preserve">                 </w:t>
      </w:r>
      <w:r w:rsidRPr="007549BE">
        <w:t xml:space="preserve">ОГРН </w:t>
      </w:r>
      <w:r>
        <w:t>1023601074529</w:t>
      </w:r>
      <w:r w:rsidRPr="007549BE">
        <w:t xml:space="preserve">, ИНН </w:t>
      </w:r>
      <w:r>
        <w:t>3603003857</w:t>
      </w:r>
      <w:r w:rsidRPr="007549BE">
        <w:t xml:space="preserve">, КПП 360301001, именуемый в дальнейшем «Продавец», в лице </w:t>
      </w:r>
      <w:r>
        <w:t xml:space="preserve">главы </w:t>
      </w:r>
      <w:proofErr w:type="spellStart"/>
      <w:r>
        <w:t>Подколодновского</w:t>
      </w:r>
      <w:proofErr w:type="spellEnd"/>
      <w:r>
        <w:t xml:space="preserve"> сельского поселения </w:t>
      </w:r>
      <w:proofErr w:type="spellStart"/>
      <w:r w:rsidR="00F05F44">
        <w:t>Пелихова</w:t>
      </w:r>
      <w:proofErr w:type="spellEnd"/>
      <w:r w:rsidR="00F05F44">
        <w:t xml:space="preserve"> Виктора Ивановича</w:t>
      </w:r>
      <w:bookmarkStart w:id="0" w:name="_GoBack"/>
      <w:bookmarkEnd w:id="0"/>
      <w:r w:rsidRPr="007549BE">
        <w:t xml:space="preserve">, действующего на основании </w:t>
      </w:r>
      <w:r>
        <w:t>Устава</w:t>
      </w:r>
      <w:r w:rsidRPr="007549BE">
        <w:t xml:space="preserve">, с одной стороны, и </w:t>
      </w:r>
    </w:p>
    <w:p w:rsidR="00890C4D" w:rsidRPr="007549BE" w:rsidRDefault="00890C4D" w:rsidP="00890C4D">
      <w:pPr>
        <w:ind w:firstLine="708"/>
        <w:jc w:val="both"/>
      </w:pPr>
      <w:r>
        <w:t>____________________________________________________________________________________________________________________________________</w:t>
      </w:r>
      <w:r w:rsidRPr="007549BE">
        <w:t>, именуемый в дальнейшем «Покупатель», с другой стороны,</w:t>
      </w:r>
      <w:r>
        <w:t xml:space="preserve"> составили</w:t>
      </w:r>
      <w:r w:rsidRPr="007549BE">
        <w:t xml:space="preserve"> настоящий акт приема передачи о нижеследующем:</w:t>
      </w:r>
    </w:p>
    <w:p w:rsidR="00890C4D" w:rsidRPr="007549BE" w:rsidRDefault="00890C4D" w:rsidP="00890C4D">
      <w:pPr>
        <w:ind w:firstLine="708"/>
        <w:jc w:val="both"/>
      </w:pPr>
    </w:p>
    <w:p w:rsidR="00890C4D" w:rsidRDefault="00890C4D" w:rsidP="00890C4D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</w:p>
    <w:p w:rsidR="00890C4D" w:rsidRDefault="00890C4D" w:rsidP="00890C4D">
      <w:pPr>
        <w:jc w:val="both"/>
      </w:pPr>
      <w:r w:rsidRPr="007549BE">
        <w:t xml:space="preserve"> </w:t>
      </w:r>
      <w:r>
        <w:t xml:space="preserve">           - </w:t>
      </w:r>
      <w:r w:rsidRPr="00E3283B">
        <w:t xml:space="preserve">нежилое здание (коровник 2-х рядный МТФ № 2)  </w:t>
      </w:r>
      <w:r>
        <w:t xml:space="preserve">   _______________назначение____________________, общая площадь ________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_____________________________________________; </w:t>
      </w:r>
    </w:p>
    <w:p w:rsidR="00890C4D" w:rsidRDefault="00890C4D" w:rsidP="00890C4D">
      <w:pPr>
        <w:jc w:val="both"/>
      </w:pPr>
      <w:r>
        <w:tab/>
        <w:t>- земельный участок, с кадастровым номером ________________, общей площадью _________ кв.м., категории земель: земли населенных пунктов, разрешенное использование: для ________________использования, расположенного по адресу: ___</w:t>
      </w:r>
      <w:r w:rsidR="005E3A8B">
        <w:t>___</w:t>
      </w:r>
    </w:p>
    <w:p w:rsidR="00890C4D" w:rsidRDefault="00890C4D" w:rsidP="00890C4D">
      <w:pPr>
        <w:jc w:val="both"/>
      </w:pPr>
      <w:r>
        <w:t>_____________________________________________</w:t>
      </w:r>
      <w:r w:rsidR="005E3A8B">
        <w:t>_______________________________</w:t>
      </w:r>
      <w:r>
        <w:t>_.</w:t>
      </w:r>
    </w:p>
    <w:p w:rsidR="00890C4D" w:rsidRPr="007549BE" w:rsidRDefault="00890C4D" w:rsidP="00890C4D">
      <w:pPr>
        <w:ind w:firstLine="708"/>
        <w:jc w:val="both"/>
      </w:pPr>
      <w:r>
        <w:t>2</w:t>
      </w:r>
      <w:r w:rsidRPr="007549BE">
        <w:t>. Указанны</w:t>
      </w:r>
      <w:r>
        <w:t xml:space="preserve">е объекты </w:t>
      </w:r>
      <w:r w:rsidRPr="00E3283B">
        <w:t xml:space="preserve">нежилое здание (коровник 2-х рядный МТФ № 2)  </w:t>
      </w:r>
      <w:r>
        <w:t>и земельный участок переданы</w:t>
      </w:r>
      <w:r w:rsidRPr="007549BE">
        <w:t xml:space="preserve"> в надлежащем состоянии с полным комплектом  документов.</w:t>
      </w:r>
    </w:p>
    <w:p w:rsidR="00890C4D" w:rsidRPr="007549BE" w:rsidRDefault="00890C4D" w:rsidP="00890C4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(коровник 2-х рядный МТФ № 2)  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земельному участку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890C4D" w:rsidRPr="007549BE" w:rsidRDefault="00890C4D" w:rsidP="00890C4D">
      <w:pPr>
        <w:ind w:firstLine="708"/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/>
    <w:p w:rsidR="00283F4F" w:rsidRDefault="00283F4F" w:rsidP="00067ABA">
      <w:pPr>
        <w:jc w:val="center"/>
      </w:pPr>
    </w:p>
    <w:sectPr w:rsidR="00283F4F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5B" w:rsidRDefault="0032025B" w:rsidP="00067ABA">
      <w:r>
        <w:separator/>
      </w:r>
    </w:p>
  </w:endnote>
  <w:endnote w:type="continuationSeparator" w:id="0">
    <w:p w:rsidR="0032025B" w:rsidRDefault="0032025B" w:rsidP="0006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5B" w:rsidRDefault="0032025B" w:rsidP="00067ABA">
      <w:r>
        <w:separator/>
      </w:r>
    </w:p>
  </w:footnote>
  <w:footnote w:type="continuationSeparator" w:id="0">
    <w:p w:rsidR="0032025B" w:rsidRDefault="0032025B" w:rsidP="00067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BC"/>
    <w:rsid w:val="00067ABA"/>
    <w:rsid w:val="000A27AA"/>
    <w:rsid w:val="000E1627"/>
    <w:rsid w:val="001D36FD"/>
    <w:rsid w:val="00201FBB"/>
    <w:rsid w:val="002021E8"/>
    <w:rsid w:val="00213BC5"/>
    <w:rsid w:val="00283F4F"/>
    <w:rsid w:val="002A2C9D"/>
    <w:rsid w:val="002E5CBD"/>
    <w:rsid w:val="0032025B"/>
    <w:rsid w:val="003510C8"/>
    <w:rsid w:val="00365494"/>
    <w:rsid w:val="003D5B7D"/>
    <w:rsid w:val="00490024"/>
    <w:rsid w:val="0049378B"/>
    <w:rsid w:val="00591463"/>
    <w:rsid w:val="005B71FB"/>
    <w:rsid w:val="005E3A8B"/>
    <w:rsid w:val="006276EF"/>
    <w:rsid w:val="007527AF"/>
    <w:rsid w:val="007F06EC"/>
    <w:rsid w:val="007F3576"/>
    <w:rsid w:val="00800DBF"/>
    <w:rsid w:val="00832BB8"/>
    <w:rsid w:val="00852D58"/>
    <w:rsid w:val="00890C4D"/>
    <w:rsid w:val="008E6546"/>
    <w:rsid w:val="0098396A"/>
    <w:rsid w:val="00985ABC"/>
    <w:rsid w:val="009B10CF"/>
    <w:rsid w:val="00A01F0D"/>
    <w:rsid w:val="00A37B31"/>
    <w:rsid w:val="00A97DEC"/>
    <w:rsid w:val="00AD22A8"/>
    <w:rsid w:val="00AD62D8"/>
    <w:rsid w:val="00AF7241"/>
    <w:rsid w:val="00B77B80"/>
    <w:rsid w:val="00BA3EA8"/>
    <w:rsid w:val="00BB0E2F"/>
    <w:rsid w:val="00BB367C"/>
    <w:rsid w:val="00BB7576"/>
    <w:rsid w:val="00C55446"/>
    <w:rsid w:val="00D07E2D"/>
    <w:rsid w:val="00ED68B0"/>
    <w:rsid w:val="00EF6E44"/>
    <w:rsid w:val="00F05F44"/>
    <w:rsid w:val="00F3478A"/>
    <w:rsid w:val="00F51739"/>
    <w:rsid w:val="00FA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oKononyhina</cp:lastModifiedBy>
  <cp:revision>42</cp:revision>
  <cp:lastPrinted>2015-09-10T06:50:00Z</cp:lastPrinted>
  <dcterms:created xsi:type="dcterms:W3CDTF">2015-07-17T04:21:00Z</dcterms:created>
  <dcterms:modified xsi:type="dcterms:W3CDTF">2016-04-29T11:53:00Z</dcterms:modified>
</cp:coreProperties>
</file>