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EC" w:rsidRDefault="00807CEC" w:rsidP="00807CEC">
      <w:pPr>
        <w:pStyle w:val="a3"/>
        <w:jc w:val="center"/>
      </w:pPr>
    </w:p>
    <w:p w:rsidR="00807CEC" w:rsidRDefault="00807CEC" w:rsidP="00807CEC">
      <w:pPr>
        <w:pStyle w:val="a3"/>
        <w:jc w:val="center"/>
      </w:pPr>
      <w:r>
        <w:t>ОБЩЕСТВЕННАЯ ПАЛАТА</w:t>
      </w:r>
    </w:p>
    <w:p w:rsidR="00807CEC" w:rsidRDefault="00807CEC" w:rsidP="00807CEC">
      <w:pPr>
        <w:pStyle w:val="a3"/>
        <w:jc w:val="center"/>
      </w:pPr>
      <w:r>
        <w:t>БОГУЧАРСКОГО МУНИЦИПАЛЬНОГО РАЙОНА</w:t>
      </w:r>
    </w:p>
    <w:p w:rsidR="00807CEC" w:rsidRDefault="00807CEC" w:rsidP="00807CEC">
      <w:pPr>
        <w:pStyle w:val="a3"/>
        <w:jc w:val="center"/>
      </w:pPr>
      <w:r>
        <w:t>ВОРОНЕЖСКОЙ ОБЛАСТИ</w:t>
      </w:r>
    </w:p>
    <w:p w:rsidR="00807CEC" w:rsidRDefault="00807CEC" w:rsidP="00807CEC">
      <w:pPr>
        <w:pStyle w:val="a3"/>
        <w:jc w:val="center"/>
      </w:pPr>
      <w:r>
        <w:t>ПОСТАНОВЛЕНИЕ</w:t>
      </w:r>
    </w:p>
    <w:p w:rsidR="00807CEC" w:rsidRDefault="00807CEC" w:rsidP="00807CEC">
      <w:pPr>
        <w:pStyle w:val="a3"/>
        <w:jc w:val="center"/>
      </w:pPr>
      <w:r>
        <w:t>________________________________________________________________</w:t>
      </w:r>
    </w:p>
    <w:p w:rsidR="00807CEC" w:rsidRDefault="00807CEC" w:rsidP="00807CEC">
      <w:pPr>
        <w:pStyle w:val="a3"/>
      </w:pPr>
      <w:r>
        <w:t>от «__</w:t>
      </w:r>
      <w:r w:rsidR="008C4D4C">
        <w:t>25</w:t>
      </w:r>
      <w:r>
        <w:t>_»_____</w:t>
      </w:r>
      <w:r w:rsidR="008C4D4C">
        <w:t>12</w:t>
      </w:r>
      <w:r>
        <w:t>______2015 года №__</w:t>
      </w:r>
      <w:r w:rsidR="008C4D4C">
        <w:t>4</w:t>
      </w:r>
      <w:r>
        <w:t>___</w:t>
      </w:r>
    </w:p>
    <w:p w:rsidR="00807CEC" w:rsidRDefault="00807CEC" w:rsidP="00807CEC">
      <w:pPr>
        <w:pStyle w:val="a3"/>
      </w:pPr>
      <w:r>
        <w:t xml:space="preserve">               г</w:t>
      </w:r>
      <w:proofErr w:type="gramStart"/>
      <w:r>
        <w:t>.Б</w:t>
      </w:r>
      <w:proofErr w:type="gramEnd"/>
      <w:r>
        <w:t>огучар</w:t>
      </w:r>
    </w:p>
    <w:p w:rsidR="00807CEC" w:rsidRDefault="00807CEC" w:rsidP="00807CEC">
      <w:pPr>
        <w:pStyle w:val="a3"/>
      </w:pPr>
    </w:p>
    <w:p w:rsidR="00807CEC" w:rsidRDefault="00807CEC" w:rsidP="00807CEC">
      <w:pPr>
        <w:pStyle w:val="a3"/>
      </w:pPr>
    </w:p>
    <w:p w:rsidR="00807CEC" w:rsidRDefault="00807CEC" w:rsidP="00807CEC">
      <w:pPr>
        <w:pStyle w:val="a3"/>
      </w:pPr>
      <w:r>
        <w:t xml:space="preserve">Об избрании  секретарем  </w:t>
      </w:r>
    </w:p>
    <w:p w:rsidR="00807CEC" w:rsidRDefault="00807CEC" w:rsidP="00807CEC">
      <w:pPr>
        <w:pStyle w:val="a3"/>
      </w:pPr>
      <w:r>
        <w:t xml:space="preserve">Общественной палаты </w:t>
      </w:r>
    </w:p>
    <w:p w:rsidR="00807CEC" w:rsidRDefault="00807CEC" w:rsidP="00807CEC">
      <w:pPr>
        <w:pStyle w:val="a3"/>
      </w:pPr>
      <w:r>
        <w:t>Богучарского муниципального района</w:t>
      </w:r>
    </w:p>
    <w:p w:rsidR="00807CEC" w:rsidRDefault="00807CEC" w:rsidP="00807CEC">
      <w:pPr>
        <w:pStyle w:val="a3"/>
      </w:pPr>
      <w:r>
        <w:t>Воронежской области</w:t>
      </w:r>
    </w:p>
    <w:p w:rsidR="00807CEC" w:rsidRDefault="00807CEC" w:rsidP="00807CEC">
      <w:pPr>
        <w:pStyle w:val="a3"/>
      </w:pPr>
    </w:p>
    <w:p w:rsidR="00807CEC" w:rsidRDefault="00807CEC" w:rsidP="00807CEC">
      <w:pPr>
        <w:pStyle w:val="a3"/>
        <w:ind w:firstLine="708"/>
      </w:pPr>
      <w:r>
        <w:t xml:space="preserve">В соответствии с решением Совета народных депутатов Богучарского муниципального района от 05.06.2009 № 126 «Об общественной палате Богучарского муниципального района  Воронежской области» Общественная палата Богучарского муниципального района Воронежской области </w:t>
      </w:r>
    </w:p>
    <w:p w:rsidR="00807CEC" w:rsidRDefault="00807CEC" w:rsidP="00807CEC">
      <w:pPr>
        <w:pStyle w:val="a3"/>
        <w:rPr>
          <w:b/>
        </w:rPr>
      </w:pP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 а:</w:t>
      </w:r>
    </w:p>
    <w:p w:rsidR="008C4D4C" w:rsidRDefault="00807CEC" w:rsidP="008C4D4C">
      <w:pPr>
        <w:pStyle w:val="a3"/>
        <w:jc w:val="both"/>
      </w:pPr>
      <w:r>
        <w:t>Избрать секретарем  Общественной палаты Богучарского муниципального района Воронежской области</w:t>
      </w:r>
      <w:r w:rsidR="008C4D4C">
        <w:t xml:space="preserve"> Лезгину Людмилу Викторовну - специалиста – эксперта отдела персонифицированного учета, администрирования страховых взносов, взаимодействия со страхователями и взыскания задолженности ГУ – УПФ РФ по </w:t>
      </w:r>
      <w:proofErr w:type="spellStart"/>
      <w:r w:rsidR="008C4D4C">
        <w:t>Богучарскому</w:t>
      </w:r>
      <w:proofErr w:type="spellEnd"/>
      <w:r w:rsidR="008C4D4C">
        <w:t xml:space="preserve"> району Воронежской области, выдвинута РК профсоюза работников госучреждений и общественного обслуживания предприятий.</w:t>
      </w:r>
    </w:p>
    <w:p w:rsidR="00807CEC" w:rsidRDefault="00807CEC" w:rsidP="00807CEC">
      <w:pPr>
        <w:pStyle w:val="a3"/>
        <w:ind w:firstLine="708"/>
      </w:pPr>
    </w:p>
    <w:p w:rsidR="00807CEC" w:rsidRDefault="00807CEC" w:rsidP="00807CEC">
      <w:pPr>
        <w:pStyle w:val="a3"/>
        <w:ind w:firstLine="708"/>
      </w:pPr>
    </w:p>
    <w:p w:rsidR="00807CEC" w:rsidRDefault="00807CEC" w:rsidP="00807CEC">
      <w:pPr>
        <w:pStyle w:val="a3"/>
      </w:pPr>
      <w:r>
        <w:t xml:space="preserve">Председатель </w:t>
      </w:r>
    </w:p>
    <w:p w:rsidR="00807CEC" w:rsidRDefault="00807CEC" w:rsidP="00807CEC">
      <w:pPr>
        <w:pStyle w:val="a3"/>
      </w:pPr>
      <w:r>
        <w:t>Общественной палаты Богучарского</w:t>
      </w:r>
    </w:p>
    <w:p w:rsidR="00807CEC" w:rsidRDefault="00807CEC" w:rsidP="00807CEC">
      <w:pPr>
        <w:pStyle w:val="a3"/>
      </w:pPr>
      <w:r>
        <w:t xml:space="preserve">муниципального района                                                       </w:t>
      </w:r>
      <w:r w:rsidR="008C4D4C">
        <w:t>Е.В.Андросова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CEC"/>
    <w:rsid w:val="000B4CC6"/>
    <w:rsid w:val="00392372"/>
    <w:rsid w:val="00593A07"/>
    <w:rsid w:val="006424B9"/>
    <w:rsid w:val="00696EAA"/>
    <w:rsid w:val="008067D0"/>
    <w:rsid w:val="00807CEC"/>
    <w:rsid w:val="008C4D4C"/>
    <w:rsid w:val="008D15BB"/>
    <w:rsid w:val="00917C25"/>
    <w:rsid w:val="00B8138C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C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Company>Work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3</cp:revision>
  <dcterms:created xsi:type="dcterms:W3CDTF">2015-12-24T16:27:00Z</dcterms:created>
  <dcterms:modified xsi:type="dcterms:W3CDTF">2016-01-09T12:14:00Z</dcterms:modified>
</cp:coreProperties>
</file>