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B8" w:rsidRP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C2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9F77C2" w:rsidRP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C2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РАЙОНА</w:t>
      </w:r>
    </w:p>
    <w:p w:rsidR="009F77C2" w:rsidRP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C2">
        <w:rPr>
          <w:rFonts w:ascii="Times New Roman" w:hAnsi="Times New Roman" w:cs="Times New Roman"/>
          <w:b/>
          <w:sz w:val="32"/>
          <w:szCs w:val="32"/>
        </w:rPr>
        <w:t>РЕВИЗИОННАЯ КОМИССИЯ</w:t>
      </w:r>
    </w:p>
    <w:p w:rsid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7C2">
        <w:rPr>
          <w:rFonts w:ascii="Times New Roman" w:hAnsi="Times New Roman" w:cs="Times New Roman"/>
          <w:b/>
          <w:sz w:val="32"/>
          <w:szCs w:val="32"/>
        </w:rPr>
        <w:t>БОГУЧАРСКОГО МУНИЦИПАЛЬНОГО РАОНА</w:t>
      </w:r>
    </w:p>
    <w:p w:rsid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7C2" w:rsidRPr="009F77C2" w:rsidRDefault="009F77C2" w:rsidP="009F77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73B8" w:rsidRDefault="004F73B8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ЗАКЛЮЧЕНИЕ</w:t>
      </w:r>
    </w:p>
    <w:p w:rsidR="00200C13" w:rsidRPr="00200C13" w:rsidRDefault="00200C13" w:rsidP="004F73B8">
      <w:pPr>
        <w:jc w:val="center"/>
        <w:rPr>
          <w:b/>
          <w:sz w:val="44"/>
          <w:szCs w:val="44"/>
        </w:rPr>
      </w:pPr>
    </w:p>
    <w:p w:rsidR="004F73B8" w:rsidRPr="00200C13" w:rsidRDefault="004F73B8" w:rsidP="00200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Ревизионной комиссии Богучарского</w:t>
      </w:r>
      <w:r w:rsidR="00200C13" w:rsidRPr="00200C13">
        <w:rPr>
          <w:rFonts w:ascii="Times New Roman" w:hAnsi="Times New Roman" w:cs="Times New Roman"/>
          <w:b/>
          <w:sz w:val="44"/>
          <w:szCs w:val="44"/>
        </w:rPr>
        <w:t xml:space="preserve"> муниципального </w:t>
      </w:r>
      <w:r w:rsidRPr="00200C13">
        <w:rPr>
          <w:rFonts w:ascii="Times New Roman" w:hAnsi="Times New Roman" w:cs="Times New Roman"/>
          <w:b/>
          <w:sz w:val="44"/>
          <w:szCs w:val="44"/>
        </w:rPr>
        <w:t>района</w:t>
      </w:r>
      <w:r w:rsidR="00200C13" w:rsidRPr="00200C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0C13">
        <w:rPr>
          <w:rFonts w:ascii="Times New Roman" w:hAnsi="Times New Roman" w:cs="Times New Roman"/>
          <w:b/>
          <w:sz w:val="44"/>
          <w:szCs w:val="44"/>
        </w:rPr>
        <w:t>на проект</w:t>
      </w:r>
    </w:p>
    <w:p w:rsidR="004F73B8" w:rsidRPr="00200C13" w:rsidRDefault="00200C13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 xml:space="preserve">Решения Совета народных </w:t>
      </w:r>
      <w:r w:rsidR="004F73B8" w:rsidRPr="00200C13">
        <w:rPr>
          <w:rFonts w:ascii="Times New Roman" w:hAnsi="Times New Roman" w:cs="Times New Roman"/>
          <w:b/>
          <w:sz w:val="44"/>
          <w:szCs w:val="44"/>
        </w:rPr>
        <w:t>депутатов</w:t>
      </w:r>
    </w:p>
    <w:p w:rsidR="004F73B8" w:rsidRPr="00200C13" w:rsidRDefault="004F73B8" w:rsidP="004F73B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Богучарского муниципального района</w:t>
      </w:r>
    </w:p>
    <w:p w:rsidR="004F73B8" w:rsidRPr="00200C13" w:rsidRDefault="004F73B8" w:rsidP="00200C1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«О бюджете</w:t>
      </w:r>
      <w:r w:rsidR="00200C13" w:rsidRPr="00200C1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200C13">
        <w:rPr>
          <w:rFonts w:ascii="Times New Roman" w:hAnsi="Times New Roman" w:cs="Times New Roman"/>
          <w:b/>
          <w:sz w:val="44"/>
          <w:szCs w:val="44"/>
        </w:rPr>
        <w:t>Богучарского</w:t>
      </w:r>
    </w:p>
    <w:p w:rsidR="00200C13" w:rsidRDefault="004F73B8" w:rsidP="009F77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муниципального района на 2017 год и на плановый период 2018 и 2019 годов</w:t>
      </w:r>
      <w:r w:rsidR="00A222C4" w:rsidRPr="00200C13">
        <w:rPr>
          <w:rFonts w:ascii="Times New Roman" w:hAnsi="Times New Roman" w:cs="Times New Roman"/>
          <w:b/>
          <w:sz w:val="44"/>
          <w:szCs w:val="44"/>
        </w:rPr>
        <w:t>»</w:t>
      </w:r>
    </w:p>
    <w:p w:rsidR="00200C13" w:rsidRDefault="00200C13" w:rsidP="004F73B8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222C4" w:rsidRPr="00200C13" w:rsidRDefault="00A222C4" w:rsidP="004F73B8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00C13" w:rsidRDefault="00A222C4" w:rsidP="009F77C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00C13">
        <w:rPr>
          <w:rFonts w:ascii="Times New Roman" w:hAnsi="Times New Roman" w:cs="Times New Roman"/>
          <w:b/>
          <w:sz w:val="44"/>
          <w:szCs w:val="44"/>
        </w:rPr>
        <w:t>БОГУЧАР - 2016 го</w:t>
      </w:r>
      <w:r w:rsidR="00200C13">
        <w:rPr>
          <w:rFonts w:ascii="Times New Roman" w:hAnsi="Times New Roman" w:cs="Times New Roman"/>
          <w:b/>
          <w:sz w:val="44"/>
          <w:szCs w:val="44"/>
        </w:rPr>
        <w:t>д</w:t>
      </w:r>
    </w:p>
    <w:p w:rsidR="00D715C2" w:rsidRPr="00200C13" w:rsidRDefault="00D715C2" w:rsidP="009F77C2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200C13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Pr="004F73B8">
        <w:rPr>
          <w:rFonts w:ascii="Times New Roman" w:hAnsi="Times New Roman" w:cs="Times New Roman"/>
          <w:sz w:val="28"/>
          <w:szCs w:val="28"/>
        </w:rPr>
        <w:t>................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 </w:t>
      </w:r>
      <w:r w:rsidR="00200C13">
        <w:rPr>
          <w:rFonts w:ascii="Times New Roman" w:hAnsi="Times New Roman" w:cs="Times New Roman"/>
          <w:sz w:val="28"/>
          <w:szCs w:val="28"/>
        </w:rPr>
        <w:t xml:space="preserve">  </w:t>
      </w:r>
      <w:r w:rsidRPr="004F73B8">
        <w:rPr>
          <w:rFonts w:ascii="Times New Roman" w:hAnsi="Times New Roman" w:cs="Times New Roman"/>
          <w:sz w:val="28"/>
          <w:szCs w:val="28"/>
        </w:rPr>
        <w:t>3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2. Параметры прогноза основных показателей социально-экономического 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00C13">
        <w:rPr>
          <w:rFonts w:ascii="Times New Roman" w:hAnsi="Times New Roman" w:cs="Times New Roman"/>
          <w:sz w:val="28"/>
          <w:szCs w:val="28"/>
        </w:rPr>
        <w:t>Богучарского</w:t>
      </w:r>
      <w:r w:rsidRPr="004F73B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..............</w:t>
      </w:r>
      <w:r w:rsidR="00200C13">
        <w:rPr>
          <w:rFonts w:ascii="Times New Roman" w:hAnsi="Times New Roman" w:cs="Times New Roman"/>
          <w:sz w:val="28"/>
          <w:szCs w:val="28"/>
        </w:rPr>
        <w:t>............</w:t>
      </w:r>
      <w:r w:rsidR="000E7764">
        <w:rPr>
          <w:rFonts w:ascii="Times New Roman" w:hAnsi="Times New Roman" w:cs="Times New Roman"/>
          <w:sz w:val="28"/>
          <w:szCs w:val="28"/>
        </w:rPr>
        <w:t>........</w:t>
      </w:r>
      <w:r w:rsidRPr="004F73B8">
        <w:rPr>
          <w:rFonts w:ascii="Times New Roman" w:hAnsi="Times New Roman" w:cs="Times New Roman"/>
          <w:sz w:val="28"/>
          <w:szCs w:val="28"/>
        </w:rPr>
        <w:t>...</w:t>
      </w:r>
      <w:r w:rsidR="00200C13">
        <w:rPr>
          <w:rFonts w:ascii="Times New Roman" w:hAnsi="Times New Roman" w:cs="Times New Roman"/>
          <w:sz w:val="28"/>
          <w:szCs w:val="28"/>
        </w:rPr>
        <w:t xml:space="preserve">  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6F4B">
        <w:rPr>
          <w:rFonts w:ascii="Times New Roman" w:hAnsi="Times New Roman" w:cs="Times New Roman"/>
          <w:sz w:val="28"/>
          <w:szCs w:val="28"/>
        </w:rPr>
        <w:t>4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3. Общая характеристика проекта решения</w:t>
      </w:r>
      <w:r w:rsidR="00200C13">
        <w:rPr>
          <w:rFonts w:ascii="Times New Roman" w:hAnsi="Times New Roman" w:cs="Times New Roman"/>
          <w:sz w:val="28"/>
          <w:szCs w:val="28"/>
        </w:rPr>
        <w:t xml:space="preserve">   .......</w:t>
      </w:r>
      <w:r w:rsidRPr="004F73B8">
        <w:rPr>
          <w:rFonts w:ascii="Times New Roman" w:hAnsi="Times New Roman" w:cs="Times New Roman"/>
          <w:sz w:val="28"/>
          <w:szCs w:val="28"/>
        </w:rPr>
        <w:t>......................</w:t>
      </w:r>
      <w:r w:rsidR="00200C13">
        <w:rPr>
          <w:rFonts w:ascii="Times New Roman" w:hAnsi="Times New Roman" w:cs="Times New Roman"/>
          <w:sz w:val="28"/>
          <w:szCs w:val="28"/>
        </w:rPr>
        <w:t>............</w:t>
      </w:r>
      <w:r w:rsidRPr="004F73B8">
        <w:rPr>
          <w:rFonts w:ascii="Times New Roman" w:hAnsi="Times New Roman" w:cs="Times New Roman"/>
          <w:sz w:val="28"/>
          <w:szCs w:val="28"/>
        </w:rPr>
        <w:t>...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5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4. Муниципальный долг и расходы на его обслуживание</w:t>
      </w:r>
      <w:r w:rsidR="00200C13">
        <w:rPr>
          <w:rFonts w:ascii="Times New Roman" w:hAnsi="Times New Roman" w:cs="Times New Roman"/>
          <w:sz w:val="28"/>
          <w:szCs w:val="28"/>
        </w:rPr>
        <w:t xml:space="preserve">   </w:t>
      </w:r>
      <w:r w:rsidRPr="004F73B8">
        <w:rPr>
          <w:rFonts w:ascii="Times New Roman" w:hAnsi="Times New Roman" w:cs="Times New Roman"/>
          <w:sz w:val="28"/>
          <w:szCs w:val="28"/>
        </w:rPr>
        <w:t>.......</w:t>
      </w:r>
      <w:r w:rsidR="000E7764">
        <w:rPr>
          <w:rFonts w:ascii="Times New Roman" w:hAnsi="Times New Roman" w:cs="Times New Roman"/>
          <w:sz w:val="28"/>
          <w:szCs w:val="28"/>
        </w:rPr>
        <w:t>..</w:t>
      </w:r>
      <w:r w:rsidR="00200C13">
        <w:rPr>
          <w:rFonts w:ascii="Times New Roman" w:hAnsi="Times New Roman" w:cs="Times New Roman"/>
          <w:sz w:val="28"/>
          <w:szCs w:val="28"/>
        </w:rPr>
        <w:t>.....</w:t>
      </w:r>
      <w:r w:rsidRPr="004F73B8">
        <w:rPr>
          <w:rFonts w:ascii="Times New Roman" w:hAnsi="Times New Roman" w:cs="Times New Roman"/>
          <w:sz w:val="28"/>
          <w:szCs w:val="28"/>
        </w:rPr>
        <w:t>......</w:t>
      </w:r>
      <w:r w:rsidR="00200C13">
        <w:rPr>
          <w:rFonts w:ascii="Times New Roman" w:hAnsi="Times New Roman" w:cs="Times New Roman"/>
          <w:sz w:val="28"/>
          <w:szCs w:val="28"/>
        </w:rPr>
        <w:t xml:space="preserve">  </w:t>
      </w:r>
      <w:r w:rsidR="000E7764">
        <w:rPr>
          <w:rFonts w:ascii="Times New Roman" w:hAnsi="Times New Roman" w:cs="Times New Roman"/>
          <w:sz w:val="28"/>
          <w:szCs w:val="28"/>
        </w:rPr>
        <w:t xml:space="preserve">    </w:t>
      </w:r>
      <w:r w:rsidR="00200C13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7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5. Доходы проекта бюджета</w:t>
      </w:r>
      <w:r w:rsidR="00200C13">
        <w:rPr>
          <w:rFonts w:ascii="Times New Roman" w:hAnsi="Times New Roman" w:cs="Times New Roman"/>
          <w:sz w:val="28"/>
          <w:szCs w:val="28"/>
        </w:rPr>
        <w:t xml:space="preserve"> 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............................</w:t>
      </w:r>
      <w:r w:rsidRPr="004F73B8">
        <w:rPr>
          <w:rFonts w:ascii="Times New Roman" w:hAnsi="Times New Roman" w:cs="Times New Roman"/>
          <w:sz w:val="28"/>
          <w:szCs w:val="28"/>
        </w:rPr>
        <w:t>........</w:t>
      </w:r>
      <w:r w:rsidR="00200C13">
        <w:rPr>
          <w:rFonts w:ascii="Times New Roman" w:hAnsi="Times New Roman" w:cs="Times New Roman"/>
          <w:sz w:val="28"/>
          <w:szCs w:val="28"/>
        </w:rPr>
        <w:t>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</w:t>
      </w:r>
      <w:r w:rsidR="000E7764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8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5.1. Налоговые доходы</w:t>
      </w:r>
      <w:r w:rsidR="00200C13">
        <w:rPr>
          <w:rFonts w:ascii="Times New Roman" w:hAnsi="Times New Roman" w:cs="Times New Roman"/>
          <w:sz w:val="28"/>
          <w:szCs w:val="28"/>
        </w:rPr>
        <w:t xml:space="preserve"> 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00C13">
        <w:rPr>
          <w:rFonts w:ascii="Times New Roman" w:hAnsi="Times New Roman" w:cs="Times New Roman"/>
          <w:sz w:val="28"/>
          <w:szCs w:val="28"/>
        </w:rPr>
        <w:t>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....................</w:t>
      </w:r>
      <w:r w:rsidRPr="004F73B8">
        <w:rPr>
          <w:rFonts w:ascii="Times New Roman" w:hAnsi="Times New Roman" w:cs="Times New Roman"/>
          <w:sz w:val="28"/>
          <w:szCs w:val="28"/>
        </w:rPr>
        <w:t>.......</w:t>
      </w:r>
      <w:r w:rsidR="00200C13">
        <w:rPr>
          <w:rFonts w:ascii="Times New Roman" w:hAnsi="Times New Roman" w:cs="Times New Roman"/>
          <w:sz w:val="28"/>
          <w:szCs w:val="28"/>
        </w:rPr>
        <w:t>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  </w:t>
      </w:r>
      <w:r w:rsidR="000E7764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="00646F4B">
        <w:rPr>
          <w:rFonts w:ascii="Times New Roman" w:hAnsi="Times New Roman" w:cs="Times New Roman"/>
          <w:sz w:val="28"/>
          <w:szCs w:val="28"/>
        </w:rPr>
        <w:t>8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5.2. Неналоговые доходы</w:t>
      </w:r>
      <w:r w:rsidR="00200C13">
        <w:rPr>
          <w:rFonts w:ascii="Times New Roman" w:hAnsi="Times New Roman" w:cs="Times New Roman"/>
          <w:sz w:val="28"/>
          <w:szCs w:val="28"/>
        </w:rPr>
        <w:t xml:space="preserve"> 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</w:t>
      </w:r>
      <w:r w:rsidRPr="004F73B8">
        <w:rPr>
          <w:rFonts w:ascii="Times New Roman" w:hAnsi="Times New Roman" w:cs="Times New Roman"/>
          <w:sz w:val="28"/>
          <w:szCs w:val="28"/>
        </w:rPr>
        <w:t>....</w:t>
      </w:r>
      <w:r w:rsidR="00200C13">
        <w:rPr>
          <w:rFonts w:ascii="Times New Roman" w:hAnsi="Times New Roman" w:cs="Times New Roman"/>
          <w:sz w:val="28"/>
          <w:szCs w:val="28"/>
        </w:rPr>
        <w:t>..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 </w:t>
      </w:r>
      <w:r w:rsidR="000E7764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1</w:t>
      </w:r>
      <w:r w:rsidR="00646F4B">
        <w:rPr>
          <w:rFonts w:ascii="Times New Roman" w:hAnsi="Times New Roman" w:cs="Times New Roman"/>
          <w:sz w:val="28"/>
          <w:szCs w:val="28"/>
        </w:rPr>
        <w:t>0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6. Расходы районного бюджета</w:t>
      </w:r>
      <w:r w:rsidR="00200C13">
        <w:rPr>
          <w:rFonts w:ascii="Times New Roman" w:hAnsi="Times New Roman" w:cs="Times New Roman"/>
          <w:sz w:val="28"/>
          <w:szCs w:val="28"/>
        </w:rPr>
        <w:t xml:space="preserve">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</w:t>
      </w:r>
      <w:r w:rsidRPr="004F73B8">
        <w:rPr>
          <w:rFonts w:ascii="Times New Roman" w:hAnsi="Times New Roman" w:cs="Times New Roman"/>
          <w:sz w:val="28"/>
          <w:szCs w:val="28"/>
        </w:rPr>
        <w:t>.....</w:t>
      </w:r>
      <w:r w:rsidR="00200C13">
        <w:rPr>
          <w:rFonts w:ascii="Times New Roman" w:hAnsi="Times New Roman" w:cs="Times New Roman"/>
          <w:sz w:val="28"/>
          <w:szCs w:val="28"/>
        </w:rPr>
        <w:t>.</w:t>
      </w:r>
      <w:r w:rsidR="000E7764">
        <w:rPr>
          <w:rFonts w:ascii="Times New Roman" w:hAnsi="Times New Roman" w:cs="Times New Roman"/>
          <w:sz w:val="28"/>
          <w:szCs w:val="28"/>
        </w:rPr>
        <w:t xml:space="preserve">       </w:t>
      </w:r>
      <w:r w:rsidR="000E7764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1</w:t>
      </w:r>
      <w:r w:rsidR="00646F4B">
        <w:rPr>
          <w:rFonts w:ascii="Times New Roman" w:hAnsi="Times New Roman" w:cs="Times New Roman"/>
          <w:sz w:val="28"/>
          <w:szCs w:val="28"/>
        </w:rPr>
        <w:t>1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6.1. МП «Развитие образования</w:t>
      </w:r>
      <w:r w:rsidR="000E7764">
        <w:rPr>
          <w:rFonts w:ascii="Times New Roman" w:hAnsi="Times New Roman" w:cs="Times New Roman"/>
          <w:sz w:val="28"/>
          <w:szCs w:val="28"/>
        </w:rPr>
        <w:t>, физической культуры и спорта Богучарского муниципального района</w:t>
      </w:r>
      <w:r w:rsidRPr="004F73B8">
        <w:rPr>
          <w:rFonts w:ascii="Times New Roman" w:hAnsi="Times New Roman" w:cs="Times New Roman"/>
          <w:sz w:val="28"/>
          <w:szCs w:val="28"/>
        </w:rPr>
        <w:t>»</w:t>
      </w:r>
      <w:r w:rsidR="000E7764">
        <w:rPr>
          <w:rFonts w:ascii="Times New Roman" w:hAnsi="Times New Roman" w:cs="Times New Roman"/>
          <w:sz w:val="28"/>
          <w:szCs w:val="28"/>
        </w:rPr>
        <w:t xml:space="preserve">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....................</w:t>
      </w:r>
      <w:r w:rsidRPr="004F73B8">
        <w:rPr>
          <w:rFonts w:ascii="Times New Roman" w:hAnsi="Times New Roman" w:cs="Times New Roman"/>
          <w:sz w:val="28"/>
          <w:szCs w:val="28"/>
        </w:rPr>
        <w:t>..................</w:t>
      </w:r>
      <w:r w:rsidR="000E7764">
        <w:rPr>
          <w:rFonts w:ascii="Times New Roman" w:hAnsi="Times New Roman" w:cs="Times New Roman"/>
          <w:sz w:val="28"/>
          <w:szCs w:val="28"/>
        </w:rPr>
        <w:t xml:space="preserve">........     </w:t>
      </w:r>
      <w:r w:rsidR="000E7764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1</w:t>
      </w:r>
      <w:r w:rsidR="00646F4B">
        <w:rPr>
          <w:rFonts w:ascii="Times New Roman" w:hAnsi="Times New Roman" w:cs="Times New Roman"/>
          <w:sz w:val="28"/>
          <w:szCs w:val="28"/>
        </w:rPr>
        <w:t>2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 xml:space="preserve">6.2. МП </w:t>
      </w:r>
      <w:r w:rsidR="000E7764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«</w:t>
      </w:r>
      <w:r w:rsidR="000E7764">
        <w:rPr>
          <w:rFonts w:ascii="Times New Roman" w:hAnsi="Times New Roman" w:cs="Times New Roman"/>
          <w:sz w:val="28"/>
          <w:szCs w:val="28"/>
        </w:rPr>
        <w:t>Экономическое       развитие    Богучарского     муниципального района</w:t>
      </w:r>
      <w:r w:rsidRPr="004F73B8">
        <w:rPr>
          <w:rFonts w:ascii="Times New Roman" w:hAnsi="Times New Roman" w:cs="Times New Roman"/>
          <w:sz w:val="28"/>
          <w:szCs w:val="28"/>
        </w:rPr>
        <w:t>»</w:t>
      </w:r>
      <w:r w:rsidR="000E7764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.............................................</w:t>
      </w:r>
      <w:r w:rsidR="00646F4B">
        <w:rPr>
          <w:rFonts w:ascii="Times New Roman" w:hAnsi="Times New Roman" w:cs="Times New Roman"/>
          <w:sz w:val="28"/>
          <w:szCs w:val="28"/>
        </w:rPr>
        <w:t>13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6.3. МП «</w:t>
      </w:r>
      <w:r w:rsidR="000E7764">
        <w:rPr>
          <w:rFonts w:ascii="Times New Roman" w:hAnsi="Times New Roman" w:cs="Times New Roman"/>
          <w:sz w:val="28"/>
          <w:szCs w:val="28"/>
        </w:rPr>
        <w:t>Развитие культуры и туризма Богучарского муниципального района</w:t>
      </w:r>
      <w:r w:rsidRPr="004F73B8">
        <w:rPr>
          <w:rFonts w:ascii="Times New Roman" w:hAnsi="Times New Roman" w:cs="Times New Roman"/>
          <w:sz w:val="28"/>
          <w:szCs w:val="28"/>
        </w:rPr>
        <w:t>»</w:t>
      </w:r>
      <w:r w:rsidR="000E7764">
        <w:rPr>
          <w:rFonts w:ascii="Times New Roman" w:hAnsi="Times New Roman" w:cs="Times New Roman"/>
          <w:sz w:val="28"/>
          <w:szCs w:val="28"/>
        </w:rPr>
        <w:t xml:space="preserve"> 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</w:t>
      </w:r>
      <w:r w:rsidR="00646F4B">
        <w:rPr>
          <w:rFonts w:ascii="Times New Roman" w:hAnsi="Times New Roman" w:cs="Times New Roman"/>
          <w:sz w:val="28"/>
          <w:szCs w:val="28"/>
        </w:rPr>
        <w:t>15</w:t>
      </w:r>
    </w:p>
    <w:p w:rsidR="004F73B8" w:rsidRPr="004F73B8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F73B8">
        <w:rPr>
          <w:rFonts w:ascii="Times New Roman" w:hAnsi="Times New Roman" w:cs="Times New Roman"/>
          <w:sz w:val="28"/>
          <w:szCs w:val="28"/>
        </w:rPr>
        <w:t>6.4. МП «</w:t>
      </w:r>
      <w:r w:rsidR="000E7764">
        <w:rPr>
          <w:rFonts w:ascii="Times New Roman" w:hAnsi="Times New Roman" w:cs="Times New Roman"/>
          <w:sz w:val="28"/>
          <w:szCs w:val="28"/>
        </w:rPr>
        <w:t>Развитие сельского хозяйства, производства пищевых продуктов и инфраструктуры агропродовольственного рынка Богучарского муниципального района</w:t>
      </w:r>
      <w:r w:rsidRPr="004F73B8">
        <w:rPr>
          <w:rFonts w:ascii="Times New Roman" w:hAnsi="Times New Roman" w:cs="Times New Roman"/>
          <w:sz w:val="28"/>
          <w:szCs w:val="28"/>
        </w:rPr>
        <w:t>»</w:t>
      </w:r>
      <w:r w:rsidR="000E7764">
        <w:rPr>
          <w:rFonts w:ascii="Times New Roman" w:hAnsi="Times New Roman" w:cs="Times New Roman"/>
          <w:sz w:val="28"/>
          <w:szCs w:val="28"/>
        </w:rPr>
        <w:t xml:space="preserve"> </w:t>
      </w:r>
      <w:r w:rsidRPr="004F73B8">
        <w:rPr>
          <w:rFonts w:ascii="Times New Roman" w:hAnsi="Times New Roman" w:cs="Times New Roman"/>
          <w:sz w:val="28"/>
          <w:szCs w:val="28"/>
        </w:rPr>
        <w:t>.................................................................</w:t>
      </w:r>
      <w:r w:rsidR="000E7764">
        <w:rPr>
          <w:rFonts w:ascii="Times New Roman" w:hAnsi="Times New Roman" w:cs="Times New Roman"/>
          <w:sz w:val="28"/>
          <w:szCs w:val="28"/>
        </w:rPr>
        <w:t>...............</w:t>
      </w:r>
      <w:r w:rsidR="00646F4B">
        <w:rPr>
          <w:rFonts w:ascii="Times New Roman" w:hAnsi="Times New Roman" w:cs="Times New Roman"/>
          <w:sz w:val="28"/>
          <w:szCs w:val="28"/>
        </w:rPr>
        <w:t>16</w:t>
      </w:r>
    </w:p>
    <w:p w:rsidR="004F73B8" w:rsidRPr="004F73B8" w:rsidRDefault="00190A8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6.5.МП </w:t>
      </w:r>
      <w:r w:rsidR="004F73B8" w:rsidRPr="004F73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Муниципальное управление и гражданское общество</w:t>
      </w:r>
      <w:r w:rsidR="004F73B8" w:rsidRPr="004F73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="004F73B8" w:rsidRPr="004F73B8">
        <w:rPr>
          <w:rFonts w:ascii="Times New Roman" w:hAnsi="Times New Roman" w:cs="Times New Roman"/>
          <w:sz w:val="28"/>
          <w:szCs w:val="28"/>
        </w:rPr>
        <w:t>1</w:t>
      </w:r>
      <w:r w:rsidR="00F1566F">
        <w:rPr>
          <w:rFonts w:ascii="Times New Roman" w:hAnsi="Times New Roman" w:cs="Times New Roman"/>
          <w:sz w:val="28"/>
          <w:szCs w:val="28"/>
        </w:rPr>
        <w:t>8</w:t>
      </w:r>
    </w:p>
    <w:p w:rsidR="00D715C2" w:rsidRDefault="00646F4B" w:rsidP="004F73B8">
      <w:pPr>
        <w:jc w:val="both"/>
        <w:rPr>
          <w:rFonts w:ascii="Times New Roman" w:hAnsi="Times New Roman" w:cs="Times New Roman"/>
          <w:sz w:val="28"/>
          <w:szCs w:val="28"/>
        </w:rPr>
        <w:sectPr w:rsidR="00D715C2" w:rsidSect="002F7BD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7.Заключительные положения............................................</w:t>
      </w:r>
      <w:r w:rsidR="005A14C6">
        <w:rPr>
          <w:rFonts w:ascii="Times New Roman" w:hAnsi="Times New Roman" w:cs="Times New Roman"/>
          <w:sz w:val="28"/>
          <w:szCs w:val="28"/>
        </w:rPr>
        <w:t xml:space="preserve">...........................21  </w:t>
      </w:r>
    </w:p>
    <w:p w:rsidR="00190A89" w:rsidRPr="004F73B8" w:rsidRDefault="00190A89" w:rsidP="004F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A89" w:rsidRPr="00B042AB" w:rsidRDefault="00190A89" w:rsidP="004F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2AB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73B8" w:rsidRPr="00B042A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Pr="00B042AB">
        <w:rPr>
          <w:rFonts w:ascii="Times New Roman" w:hAnsi="Times New Roman" w:cs="Times New Roman"/>
          <w:b/>
          <w:sz w:val="28"/>
          <w:szCs w:val="28"/>
        </w:rPr>
        <w:t>.</w:t>
      </w:r>
    </w:p>
    <w:p w:rsidR="004F73B8" w:rsidRPr="004F73B8" w:rsidRDefault="00190A8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57C6F">
        <w:rPr>
          <w:rFonts w:ascii="Times New Roman" w:hAnsi="Times New Roman" w:cs="Times New Roman"/>
          <w:sz w:val="28"/>
          <w:szCs w:val="28"/>
        </w:rPr>
        <w:t>ревизионной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57C6F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решения Совета народных депутатов «О </w:t>
      </w:r>
      <w:r w:rsidR="00157C6F">
        <w:rPr>
          <w:rFonts w:ascii="Times New Roman" w:hAnsi="Times New Roman" w:cs="Times New Roman"/>
          <w:sz w:val="28"/>
          <w:szCs w:val="28"/>
        </w:rPr>
        <w:t>бюджете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</w:t>
      </w:r>
      <w:r w:rsidR="00157C6F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157C6F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4F73B8">
        <w:rPr>
          <w:rFonts w:ascii="Times New Roman" w:hAnsi="Times New Roman" w:cs="Times New Roman"/>
          <w:sz w:val="28"/>
          <w:szCs w:val="28"/>
        </w:rPr>
        <w:t>год</w:t>
      </w:r>
      <w:r w:rsidR="00157C6F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F73B8" w:rsidRPr="004F73B8">
        <w:rPr>
          <w:rFonts w:ascii="Times New Roman" w:hAnsi="Times New Roman" w:cs="Times New Roman"/>
          <w:sz w:val="28"/>
          <w:szCs w:val="28"/>
        </w:rPr>
        <w:t>» (далее -</w:t>
      </w:r>
      <w:r w:rsidR="00157C6F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проект решения) подготовлено в соответствии с Бюджетным Кодексом РФ (далее БК РФ), Уставом </w:t>
      </w:r>
      <w:r w:rsidR="00157C6F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муниципального района, Положением «О бюджетном процессе в </w:t>
      </w:r>
      <w:r w:rsidR="00157C6F">
        <w:rPr>
          <w:rFonts w:ascii="Times New Roman" w:hAnsi="Times New Roman" w:cs="Times New Roman"/>
          <w:sz w:val="28"/>
          <w:szCs w:val="28"/>
        </w:rPr>
        <w:t>Богучарском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157C6F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и Положением «О </w:t>
      </w:r>
      <w:r w:rsidR="00157C6F">
        <w:rPr>
          <w:rFonts w:ascii="Times New Roman" w:hAnsi="Times New Roman" w:cs="Times New Roman"/>
          <w:sz w:val="28"/>
          <w:szCs w:val="28"/>
        </w:rPr>
        <w:t>ревизионной комиссии Богучарского</w:t>
      </w:r>
      <w:r w:rsidR="004F73B8" w:rsidRPr="004F73B8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4F73B8" w:rsidRPr="00703458" w:rsidRDefault="00157C6F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7034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При подготовке Заключения, </w:t>
      </w:r>
      <w:r w:rsidR="00703458" w:rsidRPr="00703458">
        <w:rPr>
          <w:rFonts w:ascii="Times New Roman" w:hAnsi="Times New Roman" w:cs="Times New Roman"/>
          <w:sz w:val="28"/>
          <w:szCs w:val="28"/>
        </w:rPr>
        <w:t>ревизионная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703458" w:rsidRPr="00703458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муниципального района учитывала необходимость реализации положений, сформулированных в Бюджетном послании Президента РФ Федеральному собранию от 0</w:t>
      </w:r>
      <w:r w:rsidR="00703458" w:rsidRPr="00703458">
        <w:rPr>
          <w:rFonts w:ascii="Times New Roman" w:hAnsi="Times New Roman" w:cs="Times New Roman"/>
          <w:sz w:val="28"/>
          <w:szCs w:val="28"/>
        </w:rPr>
        <w:t xml:space="preserve">1 </w:t>
      </w:r>
      <w:r w:rsidR="004F73B8" w:rsidRPr="00703458">
        <w:rPr>
          <w:rFonts w:ascii="Times New Roman" w:hAnsi="Times New Roman" w:cs="Times New Roman"/>
          <w:sz w:val="28"/>
          <w:szCs w:val="28"/>
        </w:rPr>
        <w:t>декабря 201</w:t>
      </w:r>
      <w:r w:rsidR="00703458" w:rsidRPr="00703458">
        <w:rPr>
          <w:rFonts w:ascii="Times New Roman" w:hAnsi="Times New Roman" w:cs="Times New Roman"/>
          <w:sz w:val="28"/>
          <w:szCs w:val="28"/>
        </w:rPr>
        <w:t xml:space="preserve">6 </w:t>
      </w:r>
      <w:r w:rsidR="004F73B8" w:rsidRPr="00703458">
        <w:rPr>
          <w:rFonts w:ascii="Times New Roman" w:hAnsi="Times New Roman" w:cs="Times New Roman"/>
          <w:sz w:val="28"/>
          <w:szCs w:val="28"/>
        </w:rPr>
        <w:t>г. (в части бюджетной политики), стратегических целей развития страны, сформулированных в указах Президента Российской Федерации</w:t>
      </w:r>
      <w:r w:rsidR="00703458"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от 7 мая 2012 года, и стратегии социально-экономического </w:t>
      </w:r>
      <w:r w:rsidR="00703458"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703458">
        <w:rPr>
          <w:rFonts w:ascii="Times New Roman" w:hAnsi="Times New Roman" w:cs="Times New Roman"/>
          <w:sz w:val="28"/>
          <w:szCs w:val="28"/>
        </w:rPr>
        <w:t>развития</w:t>
      </w:r>
      <w:r w:rsidR="00703458" w:rsidRPr="00703458">
        <w:rPr>
          <w:rFonts w:ascii="Times New Roman" w:hAnsi="Times New Roman" w:cs="Times New Roman"/>
          <w:sz w:val="28"/>
          <w:szCs w:val="28"/>
        </w:rPr>
        <w:t xml:space="preserve">  Богучарского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4F73B8" w:rsidRPr="00703458" w:rsidRDefault="0070345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70345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При подготовке Заключения использованы результаты контрольных и экспертно-аналитических мероприятий, проведенных </w:t>
      </w:r>
      <w:r w:rsidRPr="00703458">
        <w:rPr>
          <w:rFonts w:ascii="Times New Roman" w:hAnsi="Times New Roman" w:cs="Times New Roman"/>
          <w:sz w:val="28"/>
          <w:szCs w:val="28"/>
        </w:rPr>
        <w:t>ревизионной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комис-сией </w:t>
      </w:r>
      <w:r w:rsidRPr="00703458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703458">
        <w:rPr>
          <w:rFonts w:ascii="Times New Roman" w:hAnsi="Times New Roman" w:cs="Times New Roman"/>
          <w:sz w:val="28"/>
          <w:szCs w:val="28"/>
        </w:rPr>
        <w:t>в 201</w:t>
      </w:r>
      <w:r w:rsidRPr="00703458">
        <w:rPr>
          <w:rFonts w:ascii="Times New Roman" w:hAnsi="Times New Roman" w:cs="Times New Roman"/>
          <w:sz w:val="28"/>
          <w:szCs w:val="28"/>
        </w:rPr>
        <w:t>6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году, проанализирована работа субъектов бюджетного планирования и главных распорядителей средств районного бюджета по составлению прогноза социально-экономического развития района и расчету показателей проекта решения Совета народных депутатов «О бюджет</w:t>
      </w:r>
      <w:r w:rsidRPr="00703458">
        <w:rPr>
          <w:rFonts w:ascii="Times New Roman" w:hAnsi="Times New Roman" w:cs="Times New Roman"/>
          <w:sz w:val="28"/>
          <w:szCs w:val="28"/>
        </w:rPr>
        <w:t>е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Pr="00703458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Pr="00703458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703458">
        <w:rPr>
          <w:rFonts w:ascii="Times New Roman" w:hAnsi="Times New Roman" w:cs="Times New Roman"/>
          <w:sz w:val="28"/>
          <w:szCs w:val="28"/>
        </w:rPr>
        <w:t>год</w:t>
      </w:r>
      <w:r w:rsidRPr="00703458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</w:t>
      </w:r>
      <w:r w:rsidR="004F73B8" w:rsidRPr="00703458">
        <w:rPr>
          <w:rFonts w:ascii="Times New Roman" w:hAnsi="Times New Roman" w:cs="Times New Roman"/>
          <w:sz w:val="28"/>
          <w:szCs w:val="28"/>
        </w:rPr>
        <w:t>», проверено наличие и оценено состояние нормативной и методической базы, регулирующей порядок формирования и расчетов основных</w:t>
      </w:r>
      <w:r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703458">
        <w:rPr>
          <w:rFonts w:ascii="Times New Roman" w:hAnsi="Times New Roman" w:cs="Times New Roman"/>
          <w:sz w:val="28"/>
          <w:szCs w:val="28"/>
        </w:rPr>
        <w:t>бюджетных</w:t>
      </w:r>
      <w:r w:rsidRPr="00703458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703458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:rsidR="005A14C6" w:rsidRDefault="00703458" w:rsidP="004F73B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A14C6">
        <w:rPr>
          <w:rFonts w:ascii="Times New Roman" w:hAnsi="Times New Roman" w:cs="Times New Roman"/>
          <w:sz w:val="28"/>
          <w:szCs w:val="28"/>
        </w:rPr>
        <w:t>бюджета с приложениями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5A14C6">
        <w:rPr>
          <w:rFonts w:ascii="Times New Roman" w:hAnsi="Times New Roman" w:cs="Times New Roman"/>
          <w:sz w:val="28"/>
          <w:szCs w:val="28"/>
        </w:rPr>
        <w:t xml:space="preserve">и материалами </w:t>
      </w:r>
      <w:r w:rsidR="004F73B8" w:rsidRPr="00B042AB">
        <w:rPr>
          <w:rFonts w:ascii="Times New Roman" w:hAnsi="Times New Roman" w:cs="Times New Roman"/>
          <w:sz w:val="28"/>
          <w:szCs w:val="28"/>
        </w:rPr>
        <w:t>внесен администраци</w:t>
      </w:r>
      <w:r w:rsidR="00D43E91" w:rsidRPr="00B042AB">
        <w:rPr>
          <w:rFonts w:ascii="Times New Roman" w:hAnsi="Times New Roman" w:cs="Times New Roman"/>
          <w:sz w:val="28"/>
          <w:szCs w:val="28"/>
        </w:rPr>
        <w:t>ей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D43E91" w:rsidRPr="00B042AB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 муниципального района на рассмотрение Совета народных депутатов </w:t>
      </w:r>
      <w:r w:rsidR="005A14C6">
        <w:rPr>
          <w:rFonts w:ascii="Times New Roman" w:hAnsi="Times New Roman" w:cs="Times New Roman"/>
          <w:sz w:val="28"/>
          <w:szCs w:val="28"/>
        </w:rPr>
        <w:t xml:space="preserve">08 декабря 2016 года, 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A12E9" w:rsidRPr="00B042AB">
        <w:rPr>
          <w:rFonts w:ascii="Times New Roman" w:hAnsi="Times New Roman" w:cs="Times New Roman"/>
          <w:sz w:val="28"/>
          <w:szCs w:val="28"/>
        </w:rPr>
        <w:t>изменений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="005A12E9" w:rsidRPr="00B042AB">
        <w:rPr>
          <w:rFonts w:ascii="Times New Roman" w:hAnsi="Times New Roman" w:cs="Times New Roman"/>
          <w:sz w:val="28"/>
          <w:szCs w:val="28"/>
        </w:rPr>
        <w:t xml:space="preserve">Федеральным законом от 02.06.2016 № 158-ФЗ (ред. От 03.07.2016) «О </w:t>
      </w:r>
      <w:r w:rsidR="004F73B8" w:rsidRPr="00B042AB">
        <w:rPr>
          <w:rFonts w:ascii="Times New Roman" w:hAnsi="Times New Roman" w:cs="Times New Roman"/>
          <w:sz w:val="28"/>
          <w:szCs w:val="28"/>
        </w:rPr>
        <w:t>приостановлени</w:t>
      </w:r>
      <w:r w:rsidR="005A12E9" w:rsidRPr="00B042AB">
        <w:rPr>
          <w:rFonts w:ascii="Times New Roman" w:hAnsi="Times New Roman" w:cs="Times New Roman"/>
          <w:sz w:val="28"/>
          <w:szCs w:val="28"/>
        </w:rPr>
        <w:t>и</w:t>
      </w:r>
      <w:r w:rsidR="004F73B8" w:rsidRPr="00B042AB">
        <w:rPr>
          <w:rFonts w:ascii="Times New Roman" w:hAnsi="Times New Roman" w:cs="Times New Roman"/>
          <w:sz w:val="28"/>
          <w:szCs w:val="28"/>
        </w:rPr>
        <w:t xml:space="preserve"> действия отдельных положений </w:t>
      </w:r>
      <w:r w:rsidR="005A12E9" w:rsidRPr="00B042AB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 и внесении изменений в отдельные законодательные акты Российской Федерации</w:t>
      </w:r>
      <w:r w:rsidR="004F73B8" w:rsidRPr="00B042AB">
        <w:rPr>
          <w:rFonts w:ascii="Times New Roman" w:hAnsi="Times New Roman" w:cs="Times New Roman"/>
          <w:sz w:val="28"/>
          <w:szCs w:val="28"/>
        </w:rPr>
        <w:t>»</w:t>
      </w:r>
      <w:r w:rsidR="005A12E9" w:rsidRPr="00B042AB">
        <w:rPr>
          <w:rFonts w:ascii="Times New Roman" w:hAnsi="Times New Roman" w:cs="Times New Roman"/>
          <w:sz w:val="28"/>
          <w:szCs w:val="28"/>
        </w:rPr>
        <w:t>, Зак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оном Воронежской области от 20.10.2016 № 118-ОЗ «Об особенностях составления </w:t>
      </w:r>
      <w:r w:rsidR="00B042AB" w:rsidRPr="00B042AB">
        <w:rPr>
          <w:rFonts w:ascii="Times New Roman" w:hAnsi="Times New Roman" w:cs="Times New Roman"/>
          <w:sz w:val="28"/>
          <w:szCs w:val="28"/>
        </w:rPr>
        <w:lastRenderedPageBreak/>
        <w:t>и утверждения проектов законов об областном бюджете на 2017 год и плановый период 2018 и 2019 годов ...», решения Совета народных депутатов Богуча</w:t>
      </w:r>
      <w:r w:rsidR="00C366CB">
        <w:rPr>
          <w:rFonts w:ascii="Times New Roman" w:hAnsi="Times New Roman" w:cs="Times New Roman"/>
          <w:sz w:val="28"/>
          <w:szCs w:val="28"/>
        </w:rPr>
        <w:t>рского муниципального района от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 22.11.2016 года № 333 «Об особенностях составления,</w:t>
      </w:r>
      <w:r w:rsidR="005A14C6">
        <w:rPr>
          <w:rFonts w:ascii="Times New Roman" w:hAnsi="Times New Roman" w:cs="Times New Roman"/>
          <w:sz w:val="28"/>
          <w:szCs w:val="28"/>
        </w:rPr>
        <w:t xml:space="preserve"> утверждения проекта бюджета Бог</w:t>
      </w:r>
      <w:r w:rsidR="00B042AB" w:rsidRPr="00B042AB">
        <w:rPr>
          <w:rFonts w:ascii="Times New Roman" w:hAnsi="Times New Roman" w:cs="Times New Roman"/>
          <w:sz w:val="28"/>
          <w:szCs w:val="28"/>
        </w:rPr>
        <w:t xml:space="preserve">учарского муниципального района на 2017 год и плановый период 2018 и 2019 годов и о приостановлении действия отдельных положений решения Совета </w:t>
      </w:r>
      <w:r w:rsidR="005A12E9" w:rsidRPr="00B042AB">
        <w:rPr>
          <w:rFonts w:ascii="Times New Roman" w:hAnsi="Times New Roman" w:cs="Times New Roman"/>
          <w:sz w:val="28"/>
          <w:szCs w:val="28"/>
        </w:rPr>
        <w:t xml:space="preserve"> </w:t>
      </w:r>
      <w:r w:rsidR="00B042AB" w:rsidRPr="00B042AB">
        <w:rPr>
          <w:rFonts w:ascii="Times New Roman" w:hAnsi="Times New Roman" w:cs="Times New Roman"/>
          <w:sz w:val="28"/>
          <w:szCs w:val="28"/>
        </w:rPr>
        <w:t>народных депутатов «Об утверждении Положения «О бюджетном процессе в Богучарском муниципальном районе»</w:t>
      </w:r>
      <w:r w:rsidR="004F73B8" w:rsidRPr="00157C6F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4F73B8" w:rsidRPr="00D43E91" w:rsidRDefault="005A14C6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</w:t>
      </w:r>
      <w:r w:rsidR="00D43E9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F73B8" w:rsidRPr="00D43E91">
        <w:rPr>
          <w:rFonts w:ascii="Times New Roman" w:hAnsi="Times New Roman" w:cs="Times New Roman"/>
          <w:sz w:val="28"/>
          <w:szCs w:val="28"/>
        </w:rPr>
        <w:t xml:space="preserve">Проект решения и представленные одновременно с ним материалы в целом соответствуют требованиям Бюджетного кодекса Российской Федерации и Положения «О бюджетном процессе в </w:t>
      </w:r>
      <w:r w:rsidR="00D43E91" w:rsidRPr="00D43E91">
        <w:rPr>
          <w:rFonts w:ascii="Times New Roman" w:hAnsi="Times New Roman" w:cs="Times New Roman"/>
          <w:sz w:val="28"/>
          <w:szCs w:val="28"/>
        </w:rPr>
        <w:t xml:space="preserve">Богучарском </w:t>
      </w:r>
      <w:r w:rsidR="004F73B8" w:rsidRPr="00D43E91">
        <w:rPr>
          <w:rFonts w:ascii="Times New Roman" w:hAnsi="Times New Roman" w:cs="Times New Roman"/>
          <w:sz w:val="28"/>
          <w:szCs w:val="28"/>
        </w:rPr>
        <w:t>муниципальном районе».</w:t>
      </w:r>
    </w:p>
    <w:p w:rsidR="004F73B8" w:rsidRPr="00B042AB" w:rsidRDefault="00B042AB" w:rsidP="004F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F73B8" w:rsidRPr="00B042AB">
        <w:rPr>
          <w:rFonts w:ascii="Times New Roman" w:hAnsi="Times New Roman" w:cs="Times New Roman"/>
          <w:b/>
          <w:sz w:val="28"/>
          <w:szCs w:val="28"/>
        </w:rPr>
        <w:t xml:space="preserve">2. Параметры прогноза основных показателей социально-экономического развития </w:t>
      </w:r>
      <w:r w:rsidRPr="00B042AB">
        <w:rPr>
          <w:rFonts w:ascii="Times New Roman" w:hAnsi="Times New Roman" w:cs="Times New Roman"/>
          <w:b/>
          <w:sz w:val="28"/>
          <w:szCs w:val="28"/>
        </w:rPr>
        <w:t>Богучарского</w:t>
      </w:r>
      <w:r w:rsidR="004F73B8" w:rsidRPr="00B042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B042AB">
        <w:rPr>
          <w:rFonts w:ascii="Times New Roman" w:hAnsi="Times New Roman" w:cs="Times New Roman"/>
          <w:b/>
          <w:sz w:val="28"/>
          <w:szCs w:val="28"/>
        </w:rPr>
        <w:t>.</w:t>
      </w:r>
    </w:p>
    <w:p w:rsidR="004F73B8" w:rsidRPr="00444BB5" w:rsidRDefault="00B042AB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444BB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3B8" w:rsidRPr="00444BB5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44BB5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 на 201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444BB5">
        <w:rPr>
          <w:rFonts w:ascii="Times New Roman" w:hAnsi="Times New Roman" w:cs="Times New Roman"/>
          <w:sz w:val="28"/>
          <w:szCs w:val="28"/>
        </w:rPr>
        <w:t>год и на период 201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8 </w:t>
      </w:r>
      <w:r w:rsidR="004F73B8" w:rsidRPr="00444BB5">
        <w:rPr>
          <w:rFonts w:ascii="Times New Roman" w:hAnsi="Times New Roman" w:cs="Times New Roman"/>
          <w:sz w:val="28"/>
          <w:szCs w:val="28"/>
        </w:rPr>
        <w:t>и 201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9 </w:t>
      </w:r>
      <w:r w:rsidR="004F73B8" w:rsidRPr="00444BB5">
        <w:rPr>
          <w:rFonts w:ascii="Times New Roman" w:hAnsi="Times New Roman" w:cs="Times New Roman"/>
          <w:sz w:val="28"/>
          <w:szCs w:val="28"/>
        </w:rPr>
        <w:t>годов (далее –прогноз), разработан в соответствии с требованиями Бюджетного кодекса РФ,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444BB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44BB5">
        <w:rPr>
          <w:rFonts w:ascii="Times New Roman" w:hAnsi="Times New Roman" w:cs="Times New Roman"/>
          <w:sz w:val="28"/>
          <w:szCs w:val="28"/>
        </w:rPr>
        <w:t xml:space="preserve">муниципального района. Прогноз базируется на анализе социально-экономической ситуации в секторах экономики и на предприятиях </w:t>
      </w:r>
      <w:r w:rsidR="00444BB5" w:rsidRPr="00444BB5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444BB5">
        <w:rPr>
          <w:rFonts w:ascii="Times New Roman" w:hAnsi="Times New Roman" w:cs="Times New Roman"/>
          <w:sz w:val="28"/>
          <w:szCs w:val="28"/>
        </w:rPr>
        <w:t xml:space="preserve"> муниципального района, с учетом итогов развития в </w:t>
      </w:r>
      <w:r w:rsidR="007129AE">
        <w:rPr>
          <w:rFonts w:ascii="Times New Roman" w:hAnsi="Times New Roman" w:cs="Times New Roman"/>
          <w:sz w:val="28"/>
          <w:szCs w:val="28"/>
        </w:rPr>
        <w:t xml:space="preserve">2015 году и оценки развития в </w:t>
      </w:r>
      <w:r w:rsidR="004F73B8" w:rsidRPr="00444BB5">
        <w:rPr>
          <w:rFonts w:ascii="Times New Roman" w:hAnsi="Times New Roman" w:cs="Times New Roman"/>
          <w:sz w:val="28"/>
          <w:szCs w:val="28"/>
        </w:rPr>
        <w:t>201</w:t>
      </w:r>
      <w:r w:rsidR="00444BB5" w:rsidRPr="00444BB5">
        <w:rPr>
          <w:rFonts w:ascii="Times New Roman" w:hAnsi="Times New Roman" w:cs="Times New Roman"/>
          <w:sz w:val="28"/>
          <w:szCs w:val="28"/>
        </w:rPr>
        <w:t>6</w:t>
      </w:r>
      <w:r w:rsidR="004F73B8" w:rsidRPr="00444BB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F73B8" w:rsidRPr="00CD776D" w:rsidRDefault="00444BB5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="004F73B8" w:rsidRPr="000D3D73">
        <w:rPr>
          <w:rFonts w:ascii="Times New Roman" w:hAnsi="Times New Roman" w:cs="Times New Roman"/>
          <w:sz w:val="28"/>
          <w:szCs w:val="28"/>
        </w:rPr>
        <w:t xml:space="preserve">При формировании проекта бюджета </w:t>
      </w:r>
      <w:r w:rsidRPr="000D3D73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0D3D73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0D3D73" w:rsidRPr="000D3D73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0D3D73">
        <w:rPr>
          <w:rFonts w:ascii="Times New Roman" w:hAnsi="Times New Roman" w:cs="Times New Roman"/>
          <w:sz w:val="28"/>
          <w:szCs w:val="28"/>
        </w:rPr>
        <w:t>год</w:t>
      </w:r>
      <w:r w:rsidR="000D3D73" w:rsidRPr="000D3D73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F73B8" w:rsidRPr="000D3D73">
        <w:rPr>
          <w:rFonts w:ascii="Times New Roman" w:hAnsi="Times New Roman" w:cs="Times New Roman"/>
          <w:sz w:val="28"/>
          <w:szCs w:val="28"/>
        </w:rPr>
        <w:t xml:space="preserve"> приняты следующие значения исходных макроэкономических показателей</w:t>
      </w:r>
      <w:r w:rsidR="00CD776D">
        <w:rPr>
          <w:rFonts w:ascii="Times New Roman" w:hAnsi="Times New Roman" w:cs="Times New Roman"/>
          <w:sz w:val="28"/>
          <w:szCs w:val="28"/>
        </w:rPr>
        <w:t xml:space="preserve"> (оценка </w:t>
      </w:r>
      <w:r w:rsidR="00CD776D" w:rsidRPr="00CD776D">
        <w:rPr>
          <w:rFonts w:ascii="Times New Roman" w:hAnsi="Times New Roman" w:cs="Times New Roman"/>
          <w:sz w:val="28"/>
          <w:szCs w:val="28"/>
        </w:rPr>
        <w:t>развития 2016 год)</w:t>
      </w:r>
      <w:r w:rsidR="004F73B8" w:rsidRPr="00CD776D">
        <w:rPr>
          <w:rFonts w:ascii="Times New Roman" w:hAnsi="Times New Roman" w:cs="Times New Roman"/>
          <w:sz w:val="28"/>
          <w:szCs w:val="28"/>
        </w:rPr>
        <w:t>:</w:t>
      </w:r>
    </w:p>
    <w:p w:rsidR="004F73B8" w:rsidRPr="00CD776D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7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76D">
        <w:rPr>
          <w:rFonts w:ascii="Times New Roman" w:hAnsi="Times New Roman" w:cs="Times New Roman"/>
          <w:sz w:val="28"/>
          <w:szCs w:val="28"/>
        </w:rPr>
        <w:t xml:space="preserve">объем валового </w:t>
      </w:r>
      <w:r w:rsidR="007129AE" w:rsidRPr="00CD776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D776D">
        <w:rPr>
          <w:rFonts w:ascii="Times New Roman" w:hAnsi="Times New Roman" w:cs="Times New Roman"/>
          <w:sz w:val="28"/>
          <w:szCs w:val="28"/>
        </w:rPr>
        <w:t>продукта (далее –В</w:t>
      </w:r>
      <w:r w:rsidR="007129AE" w:rsidRPr="00CD776D">
        <w:rPr>
          <w:rFonts w:ascii="Times New Roman" w:hAnsi="Times New Roman" w:cs="Times New Roman"/>
          <w:sz w:val="28"/>
          <w:szCs w:val="28"/>
        </w:rPr>
        <w:t>М</w:t>
      </w:r>
      <w:r w:rsidRPr="00CD776D">
        <w:rPr>
          <w:rFonts w:ascii="Times New Roman" w:hAnsi="Times New Roman" w:cs="Times New Roman"/>
          <w:sz w:val="28"/>
          <w:szCs w:val="28"/>
        </w:rPr>
        <w:t xml:space="preserve">П) </w:t>
      </w:r>
      <w:r w:rsidR="007129AE" w:rsidRPr="00CD776D">
        <w:rPr>
          <w:rFonts w:ascii="Times New Roman" w:hAnsi="Times New Roman" w:cs="Times New Roman"/>
          <w:sz w:val="28"/>
          <w:szCs w:val="28"/>
        </w:rPr>
        <w:t>16724, млн</w:t>
      </w:r>
      <w:r w:rsidRPr="00CD776D">
        <w:rPr>
          <w:rFonts w:ascii="Times New Roman" w:hAnsi="Times New Roman" w:cs="Times New Roman"/>
          <w:sz w:val="28"/>
          <w:szCs w:val="28"/>
        </w:rPr>
        <w:t>. рублей;</w:t>
      </w:r>
    </w:p>
    <w:p w:rsidR="004F73B8" w:rsidRPr="00CD776D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CD776D">
        <w:rPr>
          <w:rFonts w:ascii="Times New Roman" w:hAnsi="Times New Roman" w:cs="Times New Roman"/>
          <w:sz w:val="28"/>
          <w:szCs w:val="28"/>
        </w:rPr>
        <w:sym w:font="Symbol" w:char="F0B7"/>
      </w:r>
      <w:r w:rsidRPr="00CD776D">
        <w:rPr>
          <w:rFonts w:ascii="Times New Roman" w:hAnsi="Times New Roman" w:cs="Times New Roman"/>
          <w:sz w:val="28"/>
          <w:szCs w:val="28"/>
        </w:rPr>
        <w:t>индекс физического объема В</w:t>
      </w:r>
      <w:r w:rsidR="007129AE" w:rsidRPr="00CD776D">
        <w:rPr>
          <w:rFonts w:ascii="Times New Roman" w:hAnsi="Times New Roman" w:cs="Times New Roman"/>
          <w:sz w:val="28"/>
          <w:szCs w:val="28"/>
        </w:rPr>
        <w:t>М</w:t>
      </w:r>
      <w:r w:rsidRPr="00CD776D">
        <w:rPr>
          <w:rFonts w:ascii="Times New Roman" w:hAnsi="Times New Roman" w:cs="Times New Roman"/>
          <w:sz w:val="28"/>
          <w:szCs w:val="28"/>
        </w:rPr>
        <w:t>П –</w:t>
      </w:r>
      <w:r w:rsidR="007129AE" w:rsidRPr="00CD776D">
        <w:rPr>
          <w:rFonts w:ascii="Times New Roman" w:hAnsi="Times New Roman" w:cs="Times New Roman"/>
          <w:sz w:val="28"/>
          <w:szCs w:val="28"/>
        </w:rPr>
        <w:t xml:space="preserve">117,7 </w:t>
      </w:r>
      <w:r w:rsidRPr="00CD776D">
        <w:rPr>
          <w:rFonts w:ascii="Times New Roman" w:hAnsi="Times New Roman" w:cs="Times New Roman"/>
          <w:sz w:val="28"/>
          <w:szCs w:val="28"/>
        </w:rPr>
        <w:t>%;</w:t>
      </w:r>
    </w:p>
    <w:p w:rsidR="004F73B8" w:rsidRPr="00B93DB6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B93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3DB6">
        <w:rPr>
          <w:rFonts w:ascii="Times New Roman" w:hAnsi="Times New Roman" w:cs="Times New Roman"/>
          <w:sz w:val="28"/>
          <w:szCs w:val="28"/>
        </w:rPr>
        <w:t>индекс потребительских цен –107,</w:t>
      </w:r>
      <w:r w:rsidR="007129AE" w:rsidRPr="00B93DB6">
        <w:rPr>
          <w:rFonts w:ascii="Times New Roman" w:hAnsi="Times New Roman" w:cs="Times New Roman"/>
          <w:sz w:val="28"/>
          <w:szCs w:val="28"/>
        </w:rPr>
        <w:t xml:space="preserve">5 </w:t>
      </w:r>
      <w:r w:rsidRPr="00B93DB6">
        <w:rPr>
          <w:rFonts w:ascii="Times New Roman" w:hAnsi="Times New Roman" w:cs="Times New Roman"/>
          <w:sz w:val="28"/>
          <w:szCs w:val="28"/>
        </w:rPr>
        <w:t>%;</w:t>
      </w:r>
    </w:p>
    <w:p w:rsidR="004F73B8" w:rsidRPr="00B93DB6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B93DB6">
        <w:rPr>
          <w:rFonts w:ascii="Times New Roman" w:hAnsi="Times New Roman" w:cs="Times New Roman"/>
          <w:sz w:val="28"/>
          <w:szCs w:val="28"/>
        </w:rPr>
        <w:sym w:font="Symbol" w:char="F0B7"/>
      </w:r>
      <w:r w:rsidRPr="00B93DB6">
        <w:rPr>
          <w:rFonts w:ascii="Times New Roman" w:hAnsi="Times New Roman" w:cs="Times New Roman"/>
          <w:sz w:val="28"/>
          <w:szCs w:val="28"/>
        </w:rPr>
        <w:t xml:space="preserve">фонд оплаты труда </w:t>
      </w:r>
      <w:r w:rsidR="00B93DB6" w:rsidRPr="00B93DB6">
        <w:rPr>
          <w:rFonts w:ascii="Times New Roman" w:hAnsi="Times New Roman" w:cs="Times New Roman"/>
          <w:sz w:val="28"/>
          <w:szCs w:val="28"/>
        </w:rPr>
        <w:t xml:space="preserve">1761,4 </w:t>
      </w:r>
      <w:r w:rsidRPr="00B93DB6">
        <w:rPr>
          <w:rFonts w:ascii="Times New Roman" w:hAnsi="Times New Roman" w:cs="Times New Roman"/>
          <w:sz w:val="28"/>
          <w:szCs w:val="28"/>
        </w:rPr>
        <w:t xml:space="preserve">млн. рублей, численность работников </w:t>
      </w:r>
      <w:r w:rsidR="00B93DB6" w:rsidRPr="00B93DB6">
        <w:rPr>
          <w:rFonts w:ascii="Times New Roman" w:hAnsi="Times New Roman" w:cs="Times New Roman"/>
          <w:sz w:val="28"/>
          <w:szCs w:val="28"/>
        </w:rPr>
        <w:t>10104</w:t>
      </w:r>
      <w:r w:rsidRPr="00B93DB6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129AE" w:rsidRPr="00B93DB6" w:rsidRDefault="007129AE" w:rsidP="007129AE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DB6">
        <w:rPr>
          <w:rFonts w:ascii="Times New Roman" w:hAnsi="Times New Roman" w:cs="Times New Roman"/>
          <w:sz w:val="28"/>
          <w:szCs w:val="28"/>
        </w:rPr>
        <w:t>В 201</w:t>
      </w:r>
      <w:r w:rsidR="00B93DB6" w:rsidRPr="00B93DB6">
        <w:rPr>
          <w:rFonts w:ascii="Times New Roman" w:hAnsi="Times New Roman" w:cs="Times New Roman"/>
          <w:sz w:val="28"/>
          <w:szCs w:val="28"/>
        </w:rPr>
        <w:t>7</w:t>
      </w:r>
      <w:r w:rsidRPr="00B93DB6">
        <w:rPr>
          <w:rFonts w:ascii="Times New Roman" w:hAnsi="Times New Roman" w:cs="Times New Roman"/>
          <w:sz w:val="28"/>
          <w:szCs w:val="28"/>
        </w:rPr>
        <w:t>-201</w:t>
      </w:r>
      <w:r w:rsidR="00B93DB6" w:rsidRPr="00B93DB6">
        <w:rPr>
          <w:rFonts w:ascii="Times New Roman" w:hAnsi="Times New Roman" w:cs="Times New Roman"/>
          <w:sz w:val="28"/>
          <w:szCs w:val="28"/>
        </w:rPr>
        <w:t>9</w:t>
      </w:r>
      <w:r w:rsidRPr="00B93DB6">
        <w:rPr>
          <w:rFonts w:ascii="Times New Roman" w:hAnsi="Times New Roman" w:cs="Times New Roman"/>
          <w:sz w:val="28"/>
          <w:szCs w:val="28"/>
        </w:rPr>
        <w:t xml:space="preserve"> годах  темп роста заработной</w:t>
      </w:r>
      <w:r w:rsidRPr="00B9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B6">
        <w:rPr>
          <w:rFonts w:ascii="Times New Roman" w:hAnsi="Times New Roman" w:cs="Times New Roman"/>
          <w:sz w:val="28"/>
          <w:szCs w:val="28"/>
        </w:rPr>
        <w:t>платы</w:t>
      </w:r>
      <w:r w:rsidRPr="00B93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DB6">
        <w:rPr>
          <w:rFonts w:ascii="Times New Roman" w:hAnsi="Times New Roman" w:cs="Times New Roman"/>
          <w:sz w:val="28"/>
          <w:szCs w:val="28"/>
        </w:rPr>
        <w:t xml:space="preserve">составит соответственно </w:t>
      </w:r>
      <w:r w:rsidR="00B93DB6" w:rsidRPr="00B93DB6">
        <w:rPr>
          <w:rFonts w:ascii="Times New Roman" w:hAnsi="Times New Roman" w:cs="Times New Roman"/>
          <w:sz w:val="28"/>
          <w:szCs w:val="28"/>
        </w:rPr>
        <w:t>107,0</w:t>
      </w:r>
      <w:r w:rsidRPr="00B93DB6">
        <w:rPr>
          <w:rFonts w:ascii="Times New Roman" w:hAnsi="Times New Roman" w:cs="Times New Roman"/>
          <w:sz w:val="28"/>
          <w:szCs w:val="28"/>
        </w:rPr>
        <w:t xml:space="preserve"> %, </w:t>
      </w:r>
      <w:r w:rsidR="00B93DB6" w:rsidRPr="00B93DB6">
        <w:rPr>
          <w:rFonts w:ascii="Times New Roman" w:hAnsi="Times New Roman" w:cs="Times New Roman"/>
          <w:sz w:val="28"/>
          <w:szCs w:val="28"/>
        </w:rPr>
        <w:t>106,5</w:t>
      </w:r>
      <w:r w:rsidRPr="00B93DB6">
        <w:rPr>
          <w:rFonts w:ascii="Times New Roman" w:hAnsi="Times New Roman" w:cs="Times New Roman"/>
          <w:sz w:val="28"/>
          <w:szCs w:val="28"/>
        </w:rPr>
        <w:t xml:space="preserve"> % и </w:t>
      </w:r>
      <w:r w:rsidR="00B93DB6" w:rsidRPr="00B93DB6">
        <w:rPr>
          <w:rFonts w:ascii="Times New Roman" w:hAnsi="Times New Roman" w:cs="Times New Roman"/>
          <w:sz w:val="28"/>
          <w:szCs w:val="28"/>
        </w:rPr>
        <w:t>106,0</w:t>
      </w:r>
      <w:r w:rsidRPr="00B93DB6">
        <w:rPr>
          <w:rFonts w:ascii="Times New Roman" w:hAnsi="Times New Roman" w:cs="Times New Roman"/>
          <w:sz w:val="28"/>
          <w:szCs w:val="28"/>
        </w:rPr>
        <w:t xml:space="preserve"> %.  К 201</w:t>
      </w:r>
      <w:r w:rsidR="00B93DB6" w:rsidRPr="00B93DB6">
        <w:rPr>
          <w:rFonts w:ascii="Times New Roman" w:hAnsi="Times New Roman" w:cs="Times New Roman"/>
          <w:sz w:val="28"/>
          <w:szCs w:val="28"/>
        </w:rPr>
        <w:t>9</w:t>
      </w:r>
      <w:r w:rsidRPr="00B93DB6">
        <w:rPr>
          <w:rFonts w:ascii="Times New Roman" w:hAnsi="Times New Roman" w:cs="Times New Roman"/>
          <w:sz w:val="28"/>
          <w:szCs w:val="28"/>
        </w:rPr>
        <w:t xml:space="preserve"> году среднемесячная </w:t>
      </w:r>
      <w:r w:rsidRPr="00B93DB6">
        <w:rPr>
          <w:rFonts w:ascii="Times New Roman" w:hAnsi="Times New Roman" w:cs="Times New Roman"/>
          <w:sz w:val="28"/>
          <w:szCs w:val="28"/>
        </w:rPr>
        <w:lastRenderedPageBreak/>
        <w:t xml:space="preserve">заработная плата составит в организациях района   </w:t>
      </w:r>
      <w:r w:rsidR="00B93DB6" w:rsidRPr="00B93DB6">
        <w:rPr>
          <w:rFonts w:ascii="Times New Roman" w:hAnsi="Times New Roman" w:cs="Times New Roman"/>
          <w:sz w:val="28"/>
          <w:szCs w:val="28"/>
        </w:rPr>
        <w:t>18103</w:t>
      </w:r>
      <w:r w:rsidRPr="00B93DB6">
        <w:rPr>
          <w:rFonts w:ascii="Times New Roman" w:hAnsi="Times New Roman" w:cs="Times New Roman"/>
          <w:sz w:val="28"/>
          <w:szCs w:val="28"/>
        </w:rPr>
        <w:t xml:space="preserve"> рубля, или </w:t>
      </w:r>
      <w:r w:rsidR="00B93DB6" w:rsidRPr="00B93DB6">
        <w:rPr>
          <w:rFonts w:ascii="Times New Roman" w:hAnsi="Times New Roman" w:cs="Times New Roman"/>
          <w:sz w:val="28"/>
          <w:szCs w:val="28"/>
        </w:rPr>
        <w:t>107,7</w:t>
      </w:r>
      <w:r w:rsidRPr="00B93DB6">
        <w:rPr>
          <w:rFonts w:ascii="Times New Roman" w:hAnsi="Times New Roman" w:cs="Times New Roman"/>
          <w:sz w:val="28"/>
          <w:szCs w:val="28"/>
        </w:rPr>
        <w:t xml:space="preserve"> % к уровню 201</w:t>
      </w:r>
      <w:r w:rsidR="00B93DB6" w:rsidRPr="00B93DB6">
        <w:rPr>
          <w:rFonts w:ascii="Times New Roman" w:hAnsi="Times New Roman" w:cs="Times New Roman"/>
          <w:sz w:val="28"/>
          <w:szCs w:val="28"/>
        </w:rPr>
        <w:t>6</w:t>
      </w:r>
      <w:r w:rsidRPr="00B93DB6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B93D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3DB6" w:rsidRDefault="007129AE" w:rsidP="007129AE">
      <w:pPr>
        <w:pStyle w:val="BodyText21"/>
        <w:widowControl/>
        <w:jc w:val="both"/>
        <w:rPr>
          <w:sz w:val="28"/>
          <w:szCs w:val="28"/>
        </w:rPr>
      </w:pPr>
      <w:r w:rsidRPr="00B93DB6">
        <w:rPr>
          <w:sz w:val="28"/>
          <w:szCs w:val="28"/>
        </w:rPr>
        <w:t>В 201</w:t>
      </w:r>
      <w:r w:rsidR="00B93DB6" w:rsidRPr="00B93DB6">
        <w:rPr>
          <w:sz w:val="28"/>
          <w:szCs w:val="28"/>
        </w:rPr>
        <w:t>7</w:t>
      </w:r>
      <w:r w:rsidRPr="00B93DB6">
        <w:rPr>
          <w:sz w:val="28"/>
          <w:szCs w:val="28"/>
        </w:rPr>
        <w:t xml:space="preserve"> году </w:t>
      </w:r>
      <w:r w:rsidR="00B93DB6" w:rsidRPr="00B93DB6">
        <w:rPr>
          <w:sz w:val="28"/>
          <w:szCs w:val="28"/>
        </w:rPr>
        <w:t xml:space="preserve">среднемесячные </w:t>
      </w:r>
      <w:r w:rsidRPr="00B93DB6">
        <w:rPr>
          <w:sz w:val="28"/>
          <w:szCs w:val="28"/>
        </w:rPr>
        <w:t xml:space="preserve">денежные доходы </w:t>
      </w:r>
      <w:r w:rsidR="00B93DB6" w:rsidRPr="00B93DB6">
        <w:rPr>
          <w:sz w:val="28"/>
          <w:szCs w:val="28"/>
        </w:rPr>
        <w:t xml:space="preserve">на душу </w:t>
      </w:r>
      <w:r w:rsidRPr="00B93DB6">
        <w:rPr>
          <w:sz w:val="28"/>
          <w:szCs w:val="28"/>
        </w:rPr>
        <w:t xml:space="preserve">населения составят </w:t>
      </w:r>
      <w:r w:rsidR="00B93DB6" w:rsidRPr="00B93DB6">
        <w:rPr>
          <w:sz w:val="28"/>
          <w:szCs w:val="28"/>
        </w:rPr>
        <w:t>15965</w:t>
      </w:r>
      <w:r w:rsidRPr="00B93DB6">
        <w:rPr>
          <w:sz w:val="28"/>
          <w:szCs w:val="28"/>
        </w:rPr>
        <w:t xml:space="preserve"> </w:t>
      </w:r>
      <w:r w:rsidR="00B93DB6" w:rsidRPr="00B93DB6">
        <w:rPr>
          <w:sz w:val="28"/>
          <w:szCs w:val="28"/>
        </w:rPr>
        <w:t xml:space="preserve">рублей </w:t>
      </w:r>
      <w:r w:rsidRPr="00B93DB6">
        <w:rPr>
          <w:sz w:val="28"/>
          <w:szCs w:val="28"/>
        </w:rPr>
        <w:t xml:space="preserve"> или 10</w:t>
      </w:r>
      <w:r w:rsidR="00B93DB6" w:rsidRPr="00B93DB6">
        <w:rPr>
          <w:sz w:val="28"/>
          <w:szCs w:val="28"/>
        </w:rPr>
        <w:t xml:space="preserve">7,8 </w:t>
      </w:r>
      <w:r w:rsidRPr="00B93DB6">
        <w:rPr>
          <w:sz w:val="28"/>
          <w:szCs w:val="28"/>
        </w:rPr>
        <w:t>% к уровню 201</w:t>
      </w:r>
      <w:r w:rsidR="00B93DB6" w:rsidRPr="00B93DB6">
        <w:rPr>
          <w:sz w:val="28"/>
          <w:szCs w:val="28"/>
        </w:rPr>
        <w:t>6</w:t>
      </w:r>
      <w:r w:rsidRPr="00B93DB6">
        <w:rPr>
          <w:sz w:val="28"/>
          <w:szCs w:val="28"/>
        </w:rPr>
        <w:t xml:space="preserve"> года. </w:t>
      </w:r>
    </w:p>
    <w:p w:rsidR="007D317A" w:rsidRDefault="004640B2" w:rsidP="007129AE">
      <w:pPr>
        <w:pStyle w:val="BodyText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Негативным моментом является сокращение прогнозируемого объема налоговой базы муниципального бюджета – фонда оплаты труда. Так, при составлении прогноза на 2016 год предполагалось, что в 2016 году фонд оплаты труда составит </w:t>
      </w:r>
      <w:r w:rsidR="00016BC3">
        <w:rPr>
          <w:sz w:val="28"/>
          <w:szCs w:val="28"/>
        </w:rPr>
        <w:t>1853,5 млн. рублей, однако по оценке, приведенной в прогнозе, ее годовой объем не превысит 1761,4 млн. рублей</w:t>
      </w:r>
      <w:r w:rsidR="007D317A">
        <w:rPr>
          <w:sz w:val="28"/>
          <w:szCs w:val="28"/>
        </w:rPr>
        <w:t>.</w:t>
      </w:r>
    </w:p>
    <w:p w:rsidR="007D317A" w:rsidRDefault="007D317A" w:rsidP="007129AE">
      <w:pPr>
        <w:pStyle w:val="BodyText21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Анализ текстовой части прогноза показал, что не во всех случаях соблюдено требование п. 4 ст. 173 БК РФ – по отдельным параметрам не приведено обоснование изменения значений по сравнению с ранее утвержденными в прогнозе на 2016 год. Это не позволяет составить полноценную картину о социально-экономических процессах, происходящих в районе.</w:t>
      </w:r>
    </w:p>
    <w:p w:rsidR="004640B2" w:rsidRDefault="007D317A" w:rsidP="007129AE">
      <w:pPr>
        <w:pStyle w:val="BodyText21"/>
        <w:widowControl/>
        <w:jc w:val="both"/>
        <w:rPr>
          <w:sz w:val="28"/>
          <w:szCs w:val="28"/>
        </w:rPr>
      </w:pPr>
      <w:r>
        <w:rPr>
          <w:i/>
          <w:sz w:val="28"/>
          <w:szCs w:val="28"/>
        </w:rPr>
        <w:t>Рекомендации ревизионной комиссии: для более полной характеристики прогнозируемых изменений социально-экономического развития Богучарского муниципального района, в соответствии с требованиями п.4</w:t>
      </w:r>
      <w:r w:rsidR="006E071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ст.173 БК РФ, в пояснительной записке к прогнозу приводить обоснование всех параметров прогноза, в том числе их сопоставление с ранее утвержденными параметрами с указанием пртчин и факторов прогнозируемых изменений.</w:t>
      </w:r>
      <w:r w:rsidR="00016BC3">
        <w:rPr>
          <w:sz w:val="28"/>
          <w:szCs w:val="28"/>
        </w:rPr>
        <w:t xml:space="preserve"> </w:t>
      </w:r>
    </w:p>
    <w:p w:rsidR="00124E8B" w:rsidRPr="00B93DB6" w:rsidRDefault="00124E8B" w:rsidP="007129AE">
      <w:pPr>
        <w:pStyle w:val="BodyText21"/>
        <w:widowControl/>
        <w:jc w:val="both"/>
        <w:rPr>
          <w:sz w:val="28"/>
          <w:szCs w:val="28"/>
        </w:rPr>
      </w:pPr>
    </w:p>
    <w:p w:rsidR="004F73B8" w:rsidRPr="00124E8B" w:rsidRDefault="00124E8B" w:rsidP="004F73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4E8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F73B8" w:rsidRPr="00124E8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решения </w:t>
      </w:r>
    </w:p>
    <w:p w:rsidR="004F73B8" w:rsidRPr="006E071B" w:rsidRDefault="00124E8B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3B8" w:rsidRPr="006E071B">
        <w:rPr>
          <w:rFonts w:ascii="Times New Roman" w:hAnsi="Times New Roman" w:cs="Times New Roman"/>
          <w:sz w:val="28"/>
          <w:szCs w:val="28"/>
        </w:rPr>
        <w:t>Характерными особенностями проекта решения</w:t>
      </w:r>
      <w:r w:rsidRPr="006E071B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«О </w:t>
      </w:r>
      <w:r w:rsidR="006E071B" w:rsidRPr="006E071B">
        <w:rPr>
          <w:rFonts w:ascii="Times New Roman" w:hAnsi="Times New Roman" w:cs="Times New Roman"/>
          <w:sz w:val="28"/>
          <w:szCs w:val="28"/>
        </w:rPr>
        <w:t>бюджете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</w:t>
      </w:r>
      <w:r w:rsidR="006E071B" w:rsidRPr="006E071B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6E071B" w:rsidRPr="006E071B">
        <w:rPr>
          <w:rFonts w:ascii="Times New Roman" w:hAnsi="Times New Roman" w:cs="Times New Roman"/>
          <w:sz w:val="28"/>
          <w:szCs w:val="28"/>
        </w:rPr>
        <w:t>7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год</w:t>
      </w:r>
      <w:r w:rsidR="006E071B" w:rsidRPr="006E071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4F73B8" w:rsidRPr="006E071B">
        <w:rPr>
          <w:rFonts w:ascii="Times New Roman" w:hAnsi="Times New Roman" w:cs="Times New Roman"/>
          <w:sz w:val="28"/>
          <w:szCs w:val="28"/>
        </w:rPr>
        <w:t>»</w:t>
      </w:r>
      <w:r w:rsidRPr="006E071B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E071B">
        <w:rPr>
          <w:rFonts w:ascii="Times New Roman" w:hAnsi="Times New Roman" w:cs="Times New Roman"/>
          <w:sz w:val="28"/>
          <w:szCs w:val="28"/>
        </w:rPr>
        <w:t>являются:</w:t>
      </w:r>
    </w:p>
    <w:p w:rsidR="004F73B8" w:rsidRPr="006E071B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B">
        <w:rPr>
          <w:rFonts w:ascii="Times New Roman" w:hAnsi="Times New Roman" w:cs="Times New Roman"/>
          <w:sz w:val="28"/>
          <w:szCs w:val="28"/>
        </w:rPr>
        <w:sym w:font="Symbol" w:char="F0B7"/>
      </w:r>
      <w:r w:rsidR="007C7F2C">
        <w:rPr>
          <w:rFonts w:ascii="Times New Roman" w:hAnsi="Times New Roman" w:cs="Times New Roman"/>
          <w:sz w:val="28"/>
          <w:szCs w:val="28"/>
        </w:rPr>
        <w:t>перенос сроков составления и утверждения законопроекта о бюджете на более поздний срок</w:t>
      </w:r>
      <w:r w:rsidRPr="006E071B">
        <w:rPr>
          <w:rFonts w:ascii="Times New Roman" w:hAnsi="Times New Roman" w:cs="Times New Roman"/>
          <w:sz w:val="28"/>
          <w:szCs w:val="28"/>
        </w:rPr>
        <w:t>;</w:t>
      </w:r>
    </w:p>
    <w:p w:rsidR="00A958D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B">
        <w:rPr>
          <w:rFonts w:ascii="Times New Roman" w:hAnsi="Times New Roman" w:cs="Times New Roman"/>
          <w:sz w:val="28"/>
          <w:szCs w:val="28"/>
        </w:rPr>
        <w:sym w:font="Symbol" w:char="F0B7"/>
      </w:r>
      <w:r w:rsidRPr="006E071B">
        <w:rPr>
          <w:rFonts w:ascii="Times New Roman" w:hAnsi="Times New Roman" w:cs="Times New Roman"/>
          <w:sz w:val="28"/>
          <w:szCs w:val="28"/>
        </w:rPr>
        <w:t>отражение бюджетных ассигнований в разрезе не только муниципальных программ, их подпрограмм, но и основ</w:t>
      </w:r>
      <w:r w:rsidR="006E071B" w:rsidRPr="006E071B">
        <w:rPr>
          <w:rFonts w:ascii="Times New Roman" w:hAnsi="Times New Roman" w:cs="Times New Roman"/>
          <w:sz w:val="28"/>
          <w:szCs w:val="28"/>
        </w:rPr>
        <w:t>ных мероприятий</w:t>
      </w:r>
      <w:r w:rsidR="00A958D1">
        <w:rPr>
          <w:rFonts w:ascii="Times New Roman" w:hAnsi="Times New Roman" w:cs="Times New Roman"/>
          <w:sz w:val="28"/>
          <w:szCs w:val="28"/>
        </w:rPr>
        <w:t>;</w:t>
      </w:r>
    </w:p>
    <w:p w:rsidR="00A958D1" w:rsidRDefault="00A958D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6E071B">
        <w:rPr>
          <w:rFonts w:ascii="Times New Roman" w:hAnsi="Times New Roman" w:cs="Times New Roman"/>
          <w:sz w:val="28"/>
          <w:szCs w:val="28"/>
        </w:rPr>
        <w:t>расходы на оплату труда работников муниципальных</w:t>
      </w:r>
      <w:r w:rsidR="006E071B" w:rsidRPr="006E071B">
        <w:rPr>
          <w:rFonts w:ascii="Times New Roman" w:hAnsi="Times New Roman" w:cs="Times New Roman"/>
          <w:sz w:val="28"/>
          <w:szCs w:val="28"/>
        </w:rPr>
        <w:t xml:space="preserve"> казенных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учреждений и органов местного самоуправления </w:t>
      </w:r>
      <w:r w:rsidR="006E071B" w:rsidRPr="006E071B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муниципального района на уровне «базовых» объемов бюджетных ассигнований 201</w:t>
      </w:r>
      <w:r w:rsidR="006E071B" w:rsidRPr="006E071B">
        <w:rPr>
          <w:rFonts w:ascii="Times New Roman" w:hAnsi="Times New Roman" w:cs="Times New Roman"/>
          <w:sz w:val="28"/>
          <w:szCs w:val="28"/>
        </w:rPr>
        <w:t>6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4F73B8" w:rsidRPr="006E071B" w:rsidRDefault="00A958D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6E071B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73B8" w:rsidRPr="006E071B">
        <w:rPr>
          <w:rFonts w:ascii="Times New Roman" w:hAnsi="Times New Roman" w:cs="Times New Roman"/>
          <w:sz w:val="28"/>
          <w:szCs w:val="28"/>
        </w:rPr>
        <w:t>не уч</w:t>
      </w:r>
      <w:r w:rsidR="00EE78A0">
        <w:rPr>
          <w:rFonts w:ascii="Times New Roman" w:hAnsi="Times New Roman" w:cs="Times New Roman"/>
          <w:sz w:val="28"/>
          <w:szCs w:val="28"/>
        </w:rPr>
        <w:t>тен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ежегодный рост цен с 1 июля на услуги организаций ЖКХ в соответствии со сценарны-ми условиями социально-экономического развития Российской Федерации на 201</w:t>
      </w:r>
      <w:r w:rsidR="006E071B" w:rsidRPr="006E071B">
        <w:rPr>
          <w:rFonts w:ascii="Times New Roman" w:hAnsi="Times New Roman" w:cs="Times New Roman"/>
          <w:sz w:val="28"/>
          <w:szCs w:val="28"/>
        </w:rPr>
        <w:t>7</w:t>
      </w:r>
      <w:r w:rsidR="004F73B8" w:rsidRPr="006E071B">
        <w:rPr>
          <w:rFonts w:ascii="Times New Roman" w:hAnsi="Times New Roman" w:cs="Times New Roman"/>
          <w:sz w:val="28"/>
          <w:szCs w:val="28"/>
        </w:rPr>
        <w:t>-201</w:t>
      </w:r>
      <w:r w:rsidR="006E071B" w:rsidRPr="006E071B">
        <w:rPr>
          <w:rFonts w:ascii="Times New Roman" w:hAnsi="Times New Roman" w:cs="Times New Roman"/>
          <w:sz w:val="28"/>
          <w:szCs w:val="28"/>
        </w:rPr>
        <w:t>9</w:t>
      </w:r>
      <w:r w:rsidR="004F73B8" w:rsidRPr="006E071B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894" w:rsidRPr="00A958D1" w:rsidRDefault="00A958D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A958D1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4F73B8" w:rsidRPr="00A958D1">
        <w:rPr>
          <w:rFonts w:ascii="Times New Roman" w:hAnsi="Times New Roman" w:cs="Times New Roman"/>
          <w:sz w:val="28"/>
          <w:szCs w:val="28"/>
        </w:rPr>
        <w:t>В основу расчетов прогноза бюджета заложены фактически сложившиеся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A958D1">
        <w:rPr>
          <w:rFonts w:ascii="Times New Roman" w:hAnsi="Times New Roman" w:cs="Times New Roman"/>
          <w:sz w:val="28"/>
          <w:szCs w:val="28"/>
        </w:rPr>
        <w:t>тенденции по собираемости налогов за ряд предшествующих лет, индексы роста цен, фонд заработной платы, недоимка</w:t>
      </w:r>
      <w:r w:rsidRPr="00A958D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A958D1">
        <w:rPr>
          <w:rFonts w:ascii="Times New Roman" w:hAnsi="Times New Roman" w:cs="Times New Roman"/>
          <w:sz w:val="28"/>
          <w:szCs w:val="28"/>
        </w:rPr>
        <w:t>по</w:t>
      </w:r>
      <w:r w:rsidRPr="00A958D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A958D1">
        <w:rPr>
          <w:rFonts w:ascii="Times New Roman" w:hAnsi="Times New Roman" w:cs="Times New Roman"/>
          <w:sz w:val="28"/>
          <w:szCs w:val="28"/>
        </w:rPr>
        <w:t>налогам.</w:t>
      </w:r>
    </w:p>
    <w:p w:rsidR="004D7894" w:rsidRDefault="00A958D1" w:rsidP="00A958D1">
      <w:pPr>
        <w:jc w:val="both"/>
        <w:rPr>
          <w:rFonts w:ascii="Times New Roman" w:hAnsi="Times New Roman" w:cs="Times New Roman"/>
          <w:sz w:val="28"/>
          <w:szCs w:val="28"/>
        </w:rPr>
      </w:pPr>
      <w:r w:rsidRPr="00A958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F73B8" w:rsidRPr="00A958D1">
        <w:rPr>
          <w:rFonts w:ascii="Times New Roman" w:hAnsi="Times New Roman" w:cs="Times New Roman"/>
          <w:sz w:val="28"/>
          <w:szCs w:val="28"/>
        </w:rPr>
        <w:t>Основные параметры проекта решения отражены в таблице</w:t>
      </w:r>
      <w:r w:rsidRPr="00A958D1">
        <w:rPr>
          <w:rFonts w:ascii="Times New Roman" w:hAnsi="Times New Roman" w:cs="Times New Roman"/>
          <w:sz w:val="28"/>
          <w:szCs w:val="28"/>
        </w:rPr>
        <w:t xml:space="preserve"> № </w:t>
      </w:r>
      <w:r w:rsidR="004F73B8" w:rsidRPr="00A958D1">
        <w:rPr>
          <w:rFonts w:ascii="Times New Roman" w:hAnsi="Times New Roman" w:cs="Times New Roman"/>
          <w:sz w:val="28"/>
          <w:szCs w:val="28"/>
        </w:rPr>
        <w:t>1</w:t>
      </w:r>
      <w:r w:rsidRPr="00A958D1">
        <w:rPr>
          <w:rFonts w:ascii="Times New Roman" w:hAnsi="Times New Roman" w:cs="Times New Roman"/>
          <w:sz w:val="28"/>
          <w:szCs w:val="28"/>
        </w:rPr>
        <w:t>:</w:t>
      </w:r>
      <w:r w:rsidR="004F73B8" w:rsidRPr="00A95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894" w:rsidRPr="00A958D1" w:rsidRDefault="004D7894" w:rsidP="004D7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Style w:val="af4"/>
        <w:tblW w:w="9544" w:type="dxa"/>
        <w:tblLook w:val="04A0"/>
      </w:tblPr>
      <w:tblGrid>
        <w:gridCol w:w="4662"/>
        <w:gridCol w:w="1613"/>
        <w:gridCol w:w="1583"/>
        <w:gridCol w:w="1686"/>
      </w:tblGrid>
      <w:tr w:rsidR="00453C89" w:rsidTr="004D7894">
        <w:trPr>
          <w:trHeight w:val="583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  <w:p w:rsidR="004D7894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  <w:p w:rsidR="004D7894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(оценка)</w:t>
            </w:r>
          </w:p>
        </w:tc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  <w:p w:rsidR="004D7894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(прогноз)</w:t>
            </w:r>
          </w:p>
        </w:tc>
      </w:tr>
      <w:tr w:rsidR="00453C89" w:rsidTr="004D7894">
        <w:trPr>
          <w:trHeight w:val="292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b/>
                <w:sz w:val="28"/>
                <w:szCs w:val="28"/>
              </w:rPr>
              <w:t>Доходы, всего</w:t>
            </w:r>
          </w:p>
        </w:tc>
        <w:tc>
          <w:tcPr>
            <w:tcW w:w="0" w:type="auto"/>
          </w:tcPr>
          <w:p w:rsidR="00A958D1" w:rsidRPr="004D7894" w:rsidRDefault="00453C89" w:rsidP="00453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642721,1</w:t>
            </w:r>
          </w:p>
        </w:tc>
        <w:tc>
          <w:tcPr>
            <w:tcW w:w="0" w:type="auto"/>
          </w:tcPr>
          <w:p w:rsidR="00A958D1" w:rsidRPr="004D7894" w:rsidRDefault="005E1610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652834,3</w:t>
            </w:r>
          </w:p>
        </w:tc>
        <w:tc>
          <w:tcPr>
            <w:tcW w:w="0" w:type="auto"/>
          </w:tcPr>
          <w:p w:rsidR="00A958D1" w:rsidRPr="004D7894" w:rsidRDefault="001F76D1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  <w:r w:rsidR="00926641">
              <w:rPr>
                <w:rFonts w:ascii="Times New Roman" w:hAnsi="Times New Roman" w:cs="Times New Roman"/>
                <w:sz w:val="28"/>
                <w:szCs w:val="28"/>
              </w:rPr>
              <w:t>635,</w:t>
            </w:r>
            <w:r w:rsidR="00060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C89" w:rsidTr="004D7894">
        <w:trPr>
          <w:trHeight w:val="292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</w:t>
            </w:r>
          </w:p>
        </w:tc>
        <w:tc>
          <w:tcPr>
            <w:tcW w:w="0" w:type="auto"/>
          </w:tcPr>
          <w:p w:rsidR="00A958D1" w:rsidRPr="004D7894" w:rsidRDefault="00453C89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184188,0</w:t>
            </w:r>
          </w:p>
        </w:tc>
        <w:tc>
          <w:tcPr>
            <w:tcW w:w="0" w:type="auto"/>
          </w:tcPr>
          <w:p w:rsidR="00A958D1" w:rsidRPr="004D7894" w:rsidRDefault="005E1610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229794,0</w:t>
            </w:r>
          </w:p>
        </w:tc>
        <w:tc>
          <w:tcPr>
            <w:tcW w:w="0" w:type="auto"/>
          </w:tcPr>
          <w:p w:rsidR="00A958D1" w:rsidRPr="004D7894" w:rsidRDefault="001F76D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="00926641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E36C8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53C89" w:rsidTr="004D7894">
        <w:trPr>
          <w:trHeight w:val="306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0" w:type="auto"/>
          </w:tcPr>
          <w:p w:rsidR="00A958D1" w:rsidRPr="004D7894" w:rsidRDefault="00453C89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458533,1</w:t>
            </w:r>
          </w:p>
        </w:tc>
        <w:tc>
          <w:tcPr>
            <w:tcW w:w="0" w:type="auto"/>
          </w:tcPr>
          <w:p w:rsidR="00A958D1" w:rsidRPr="004D7894" w:rsidRDefault="005E1610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423040,3</w:t>
            </w:r>
          </w:p>
        </w:tc>
        <w:tc>
          <w:tcPr>
            <w:tcW w:w="0" w:type="auto"/>
          </w:tcPr>
          <w:p w:rsidR="00A958D1" w:rsidRPr="004D7894" w:rsidRDefault="001F76D1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  <w:r w:rsidR="00926641">
              <w:rPr>
                <w:rFonts w:ascii="Times New Roman" w:hAnsi="Times New Roman" w:cs="Times New Roman"/>
                <w:sz w:val="28"/>
                <w:szCs w:val="28"/>
              </w:rPr>
              <w:t>732,</w:t>
            </w:r>
            <w:r w:rsidR="00060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C89" w:rsidTr="004D7894">
        <w:trPr>
          <w:trHeight w:val="292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0" w:type="auto"/>
          </w:tcPr>
          <w:p w:rsidR="00A958D1" w:rsidRPr="004D7894" w:rsidRDefault="00453C89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669860,7</w:t>
            </w:r>
          </w:p>
        </w:tc>
        <w:tc>
          <w:tcPr>
            <w:tcW w:w="0" w:type="auto"/>
          </w:tcPr>
          <w:p w:rsidR="00A958D1" w:rsidRPr="004D7894" w:rsidRDefault="0092664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657830,0</w:t>
            </w:r>
          </w:p>
        </w:tc>
        <w:tc>
          <w:tcPr>
            <w:tcW w:w="0" w:type="auto"/>
          </w:tcPr>
          <w:p w:rsidR="00A958D1" w:rsidRPr="004D7894" w:rsidRDefault="001F76D1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0601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6641">
              <w:rPr>
                <w:rFonts w:ascii="Times New Roman" w:hAnsi="Times New Roman" w:cs="Times New Roman"/>
                <w:sz w:val="28"/>
                <w:szCs w:val="28"/>
              </w:rPr>
              <w:t>635,2</w:t>
            </w:r>
          </w:p>
        </w:tc>
      </w:tr>
      <w:tr w:rsidR="00453C89" w:rsidTr="004D7894">
        <w:trPr>
          <w:trHeight w:val="292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b/>
                <w:sz w:val="28"/>
                <w:szCs w:val="28"/>
              </w:rPr>
              <w:t>Дефицит (-)</w:t>
            </w:r>
          </w:p>
        </w:tc>
        <w:tc>
          <w:tcPr>
            <w:tcW w:w="0" w:type="auto"/>
          </w:tcPr>
          <w:p w:rsidR="00A958D1" w:rsidRPr="004D7894" w:rsidRDefault="00453C89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- 27139,6</w:t>
            </w:r>
          </w:p>
        </w:tc>
        <w:tc>
          <w:tcPr>
            <w:tcW w:w="0" w:type="auto"/>
          </w:tcPr>
          <w:p w:rsidR="00A958D1" w:rsidRPr="004D7894" w:rsidRDefault="0092664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- 4995,7</w:t>
            </w:r>
          </w:p>
        </w:tc>
        <w:tc>
          <w:tcPr>
            <w:tcW w:w="0" w:type="auto"/>
          </w:tcPr>
          <w:p w:rsidR="00A958D1" w:rsidRPr="004D7894" w:rsidRDefault="00926641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60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</w:tr>
      <w:tr w:rsidR="00453C89" w:rsidTr="004D7894">
        <w:trPr>
          <w:trHeight w:val="306"/>
        </w:trPr>
        <w:tc>
          <w:tcPr>
            <w:tcW w:w="0" w:type="auto"/>
          </w:tcPr>
          <w:p w:rsidR="00A958D1" w:rsidRPr="004D7894" w:rsidRDefault="004D7894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894">
              <w:rPr>
                <w:rFonts w:ascii="Times New Roman" w:hAnsi="Times New Roman" w:cs="Times New Roman"/>
                <w:sz w:val="28"/>
                <w:szCs w:val="28"/>
              </w:rPr>
              <w:t>Размер дефицит (%)</w:t>
            </w:r>
          </w:p>
        </w:tc>
        <w:tc>
          <w:tcPr>
            <w:tcW w:w="0" w:type="auto"/>
          </w:tcPr>
          <w:p w:rsidR="00A958D1" w:rsidRPr="004D7894" w:rsidRDefault="00A958D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58D1" w:rsidRPr="004D7894" w:rsidRDefault="00926641" w:rsidP="00A95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0" w:type="auto"/>
          </w:tcPr>
          <w:p w:rsidR="00A958D1" w:rsidRPr="004D7894" w:rsidRDefault="00926641" w:rsidP="00060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06017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26641" w:rsidRDefault="00926641" w:rsidP="004F73B8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4F73B8" w:rsidRPr="00E36C81" w:rsidRDefault="00926641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 xml:space="preserve">        </w:t>
      </w:r>
      <w:r w:rsidR="004F73B8" w:rsidRPr="00E36C81">
        <w:rPr>
          <w:rFonts w:ascii="Times New Roman" w:hAnsi="Times New Roman" w:cs="Times New Roman"/>
          <w:sz w:val="28"/>
          <w:szCs w:val="28"/>
        </w:rPr>
        <w:t>Доходы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районного бюджета на 201</w:t>
      </w:r>
      <w:r w:rsidRPr="00E36C81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E36C81">
        <w:rPr>
          <w:rFonts w:ascii="Times New Roman" w:hAnsi="Times New Roman" w:cs="Times New Roman"/>
          <w:sz w:val="28"/>
          <w:szCs w:val="28"/>
        </w:rPr>
        <w:t>год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прогнозируются в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1F76D1">
        <w:rPr>
          <w:rFonts w:ascii="Times New Roman" w:hAnsi="Times New Roman" w:cs="Times New Roman"/>
          <w:sz w:val="28"/>
          <w:szCs w:val="28"/>
        </w:rPr>
        <w:t>562</w:t>
      </w:r>
      <w:r w:rsidR="00E36C81" w:rsidRPr="00E36C81">
        <w:rPr>
          <w:rFonts w:ascii="Times New Roman" w:hAnsi="Times New Roman" w:cs="Times New Roman"/>
          <w:sz w:val="28"/>
          <w:szCs w:val="28"/>
        </w:rPr>
        <w:t>635,2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тыс. рублей,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в том числе:</w:t>
      </w:r>
    </w:p>
    <w:p w:rsidR="004F73B8" w:rsidRPr="00E36C8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>–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Pr="00E36C81">
        <w:rPr>
          <w:rFonts w:ascii="Times New Roman" w:hAnsi="Times New Roman" w:cs="Times New Roman"/>
          <w:sz w:val="28"/>
          <w:szCs w:val="28"/>
        </w:rPr>
        <w:t>налоговые и неналоговые доходы –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E36C81" w:rsidRPr="00E36C81">
        <w:rPr>
          <w:rFonts w:ascii="Times New Roman" w:hAnsi="Times New Roman" w:cs="Times New Roman"/>
          <w:sz w:val="28"/>
          <w:szCs w:val="28"/>
        </w:rPr>
        <w:t>2</w:t>
      </w:r>
      <w:r w:rsidR="001F76D1">
        <w:rPr>
          <w:rFonts w:ascii="Times New Roman" w:hAnsi="Times New Roman" w:cs="Times New Roman"/>
          <w:sz w:val="28"/>
          <w:szCs w:val="28"/>
        </w:rPr>
        <w:t>23</w:t>
      </w:r>
      <w:r w:rsidR="00E36C81" w:rsidRPr="00E36C81">
        <w:rPr>
          <w:rFonts w:ascii="Times New Roman" w:hAnsi="Times New Roman" w:cs="Times New Roman"/>
          <w:sz w:val="28"/>
          <w:szCs w:val="28"/>
        </w:rPr>
        <w:t xml:space="preserve">903,0 </w:t>
      </w:r>
      <w:r w:rsidRPr="00E36C81">
        <w:rPr>
          <w:rFonts w:ascii="Times New Roman" w:hAnsi="Times New Roman" w:cs="Times New Roman"/>
          <w:sz w:val="28"/>
          <w:szCs w:val="28"/>
        </w:rPr>
        <w:t>тыс. рублей,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Pr="00E36C81">
        <w:rPr>
          <w:rFonts w:ascii="Times New Roman" w:hAnsi="Times New Roman" w:cs="Times New Roman"/>
          <w:sz w:val="28"/>
          <w:szCs w:val="28"/>
        </w:rPr>
        <w:t>что меньше оценки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Pr="00E36C81">
        <w:rPr>
          <w:rFonts w:ascii="Times New Roman" w:hAnsi="Times New Roman" w:cs="Times New Roman"/>
          <w:sz w:val="28"/>
          <w:szCs w:val="28"/>
        </w:rPr>
        <w:t>201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6 </w:t>
      </w:r>
      <w:r w:rsidRPr="00E36C81">
        <w:rPr>
          <w:rFonts w:ascii="Times New Roman" w:hAnsi="Times New Roman" w:cs="Times New Roman"/>
          <w:sz w:val="28"/>
          <w:szCs w:val="28"/>
        </w:rPr>
        <w:t xml:space="preserve">года на </w:t>
      </w:r>
      <w:r w:rsidR="001F76D1">
        <w:rPr>
          <w:rFonts w:ascii="Times New Roman" w:hAnsi="Times New Roman" w:cs="Times New Roman"/>
          <w:sz w:val="28"/>
          <w:szCs w:val="28"/>
        </w:rPr>
        <w:t>5</w:t>
      </w:r>
      <w:r w:rsidR="00E36C81" w:rsidRPr="00E36C81">
        <w:rPr>
          <w:rFonts w:ascii="Times New Roman" w:hAnsi="Times New Roman" w:cs="Times New Roman"/>
          <w:sz w:val="28"/>
          <w:szCs w:val="28"/>
        </w:rPr>
        <w:t>891,0</w:t>
      </w:r>
      <w:r w:rsidRPr="00E36C81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F76D1">
        <w:rPr>
          <w:rFonts w:ascii="Times New Roman" w:hAnsi="Times New Roman" w:cs="Times New Roman"/>
          <w:sz w:val="28"/>
          <w:szCs w:val="28"/>
        </w:rPr>
        <w:t>2,6</w:t>
      </w:r>
      <w:r w:rsidR="00E36C8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Pr="00E36C81">
        <w:rPr>
          <w:rFonts w:ascii="Times New Roman" w:hAnsi="Times New Roman" w:cs="Times New Roman"/>
          <w:sz w:val="28"/>
          <w:szCs w:val="28"/>
        </w:rPr>
        <w:t>%);</w:t>
      </w:r>
    </w:p>
    <w:p w:rsidR="004F73B8" w:rsidRPr="00E36C81" w:rsidRDefault="004F73B8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>–</w:t>
      </w:r>
      <w:r w:rsidR="0092664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Pr="00E36C81">
        <w:rPr>
          <w:rFonts w:ascii="Times New Roman" w:hAnsi="Times New Roman" w:cs="Times New Roman"/>
          <w:sz w:val="28"/>
          <w:szCs w:val="28"/>
        </w:rPr>
        <w:t>безвозмездные перечисления из областного бюджета –</w:t>
      </w:r>
      <w:r w:rsidR="005D3D47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1F76D1">
        <w:rPr>
          <w:rFonts w:ascii="Times New Roman" w:hAnsi="Times New Roman" w:cs="Times New Roman"/>
          <w:sz w:val="28"/>
          <w:szCs w:val="28"/>
        </w:rPr>
        <w:t>338</w:t>
      </w:r>
      <w:r w:rsidR="00E36C81" w:rsidRPr="00E36C81">
        <w:rPr>
          <w:rFonts w:ascii="Times New Roman" w:hAnsi="Times New Roman" w:cs="Times New Roman"/>
          <w:sz w:val="28"/>
          <w:szCs w:val="28"/>
        </w:rPr>
        <w:t>732,</w:t>
      </w:r>
      <w:r w:rsidR="0006017C">
        <w:rPr>
          <w:rFonts w:ascii="Times New Roman" w:hAnsi="Times New Roman" w:cs="Times New Roman"/>
          <w:sz w:val="28"/>
          <w:szCs w:val="28"/>
        </w:rPr>
        <w:t>7</w:t>
      </w:r>
      <w:r w:rsidR="005D3D47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E36C81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73B8" w:rsidRPr="00E36C81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B8" w:rsidRPr="00E36C81">
        <w:rPr>
          <w:rFonts w:ascii="Times New Roman" w:hAnsi="Times New Roman" w:cs="Times New Roman"/>
          <w:sz w:val="28"/>
          <w:szCs w:val="28"/>
        </w:rPr>
        <w:t>Расходы районного бюджета в 201</w:t>
      </w:r>
      <w:r w:rsidR="00E36C81" w:rsidRPr="00E36C81">
        <w:rPr>
          <w:rFonts w:ascii="Times New Roman" w:hAnsi="Times New Roman" w:cs="Times New Roman"/>
          <w:sz w:val="28"/>
          <w:szCs w:val="28"/>
        </w:rPr>
        <w:t>7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году прогнозируются в сумме </w:t>
      </w:r>
      <w:r w:rsidR="001F76D1">
        <w:rPr>
          <w:rFonts w:ascii="Times New Roman" w:hAnsi="Times New Roman" w:cs="Times New Roman"/>
          <w:sz w:val="28"/>
          <w:szCs w:val="28"/>
        </w:rPr>
        <w:t>56</w:t>
      </w:r>
      <w:r w:rsidR="0006017C">
        <w:rPr>
          <w:rFonts w:ascii="Times New Roman" w:hAnsi="Times New Roman" w:cs="Times New Roman"/>
          <w:sz w:val="28"/>
          <w:szCs w:val="28"/>
        </w:rPr>
        <w:t>8</w:t>
      </w:r>
      <w:r w:rsidR="00E36C81" w:rsidRPr="00E36C81">
        <w:rPr>
          <w:rFonts w:ascii="Times New Roman" w:hAnsi="Times New Roman" w:cs="Times New Roman"/>
          <w:sz w:val="28"/>
          <w:szCs w:val="28"/>
        </w:rPr>
        <w:t>635,2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что ниже ожидаемого исполнения 201</w:t>
      </w:r>
      <w:r w:rsidR="00E36C81" w:rsidRPr="00E36C81">
        <w:rPr>
          <w:rFonts w:ascii="Times New Roman" w:hAnsi="Times New Roman" w:cs="Times New Roman"/>
          <w:sz w:val="28"/>
          <w:szCs w:val="28"/>
        </w:rPr>
        <w:t>6 года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 на</w:t>
      </w:r>
      <w:r w:rsidR="00E36C81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06017C">
        <w:rPr>
          <w:rFonts w:ascii="Times New Roman" w:hAnsi="Times New Roman" w:cs="Times New Roman"/>
          <w:sz w:val="28"/>
          <w:szCs w:val="28"/>
        </w:rPr>
        <w:t>89</w:t>
      </w:r>
      <w:r w:rsidR="00E36C81" w:rsidRPr="00E36C81">
        <w:rPr>
          <w:rFonts w:ascii="Times New Roman" w:hAnsi="Times New Roman" w:cs="Times New Roman"/>
          <w:sz w:val="28"/>
          <w:szCs w:val="28"/>
        </w:rPr>
        <w:t>194,8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тыс. рублей, или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1F76D1">
        <w:rPr>
          <w:rFonts w:ascii="Times New Roman" w:hAnsi="Times New Roman" w:cs="Times New Roman"/>
          <w:sz w:val="28"/>
          <w:szCs w:val="28"/>
        </w:rPr>
        <w:t>13,</w:t>
      </w:r>
      <w:r w:rsidR="0006017C">
        <w:rPr>
          <w:rFonts w:ascii="Times New Roman" w:hAnsi="Times New Roman" w:cs="Times New Roman"/>
          <w:sz w:val="28"/>
          <w:szCs w:val="28"/>
        </w:rPr>
        <w:t>6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%.</w:t>
      </w:r>
    </w:p>
    <w:p w:rsidR="004F73B8" w:rsidRPr="00E36C81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Уменьшение объема безвозмездных перечислений из областного бюджета и прогнозируемых расходов бюджета </w:t>
      </w:r>
      <w:r w:rsidR="00E36C81" w:rsidRPr="00E36C81">
        <w:rPr>
          <w:rFonts w:ascii="Times New Roman" w:hAnsi="Times New Roman" w:cs="Times New Roman"/>
          <w:sz w:val="28"/>
          <w:szCs w:val="28"/>
        </w:rPr>
        <w:t>Богучарскоо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 муниципального района объясняется, в основном, тем, что суммы отдельных видов целевых средств, которые будут предоставлены </w:t>
      </w:r>
      <w:r w:rsidR="00E36C81" w:rsidRPr="00E36C81">
        <w:rPr>
          <w:rFonts w:ascii="Times New Roman" w:hAnsi="Times New Roman" w:cs="Times New Roman"/>
          <w:sz w:val="28"/>
          <w:szCs w:val="28"/>
        </w:rPr>
        <w:t>Богучарскому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 муниципальному району в 201</w:t>
      </w:r>
      <w:r w:rsidR="00E36C81" w:rsidRPr="00E36C81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E36C81">
        <w:rPr>
          <w:rFonts w:ascii="Times New Roman" w:hAnsi="Times New Roman" w:cs="Times New Roman"/>
          <w:sz w:val="28"/>
          <w:szCs w:val="28"/>
        </w:rPr>
        <w:t>году, в Законе об областном бюджете не определены. Они будут уточнены в процессе исполнения бюджета Воронежской области в течение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года.</w:t>
      </w:r>
    </w:p>
    <w:p w:rsidR="004F73B8" w:rsidRPr="00E36C81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3B8" w:rsidRPr="00E36C81">
        <w:rPr>
          <w:rFonts w:ascii="Times New Roman" w:hAnsi="Times New Roman" w:cs="Times New Roman"/>
          <w:sz w:val="28"/>
          <w:szCs w:val="28"/>
        </w:rPr>
        <w:t>Дефицит бюджета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прогнозируется в сумме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06017C">
        <w:rPr>
          <w:rFonts w:ascii="Times New Roman" w:hAnsi="Times New Roman" w:cs="Times New Roman"/>
          <w:sz w:val="28"/>
          <w:szCs w:val="28"/>
        </w:rPr>
        <w:t>6</w:t>
      </w:r>
      <w:r w:rsidR="00E36C81" w:rsidRPr="00E36C81">
        <w:rPr>
          <w:rFonts w:ascii="Times New Roman" w:hAnsi="Times New Roman" w:cs="Times New Roman"/>
          <w:sz w:val="28"/>
          <w:szCs w:val="28"/>
        </w:rPr>
        <w:t>000,0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E36C81" w:rsidRPr="00E36C81">
        <w:rPr>
          <w:rFonts w:ascii="Times New Roman" w:hAnsi="Times New Roman" w:cs="Times New Roman"/>
          <w:sz w:val="28"/>
          <w:szCs w:val="28"/>
        </w:rPr>
        <w:t>2,</w:t>
      </w:r>
      <w:r w:rsidR="0006017C">
        <w:rPr>
          <w:rFonts w:ascii="Times New Roman" w:hAnsi="Times New Roman" w:cs="Times New Roman"/>
          <w:sz w:val="28"/>
          <w:szCs w:val="28"/>
        </w:rPr>
        <w:t xml:space="preserve">7 </w:t>
      </w:r>
      <w:r w:rsidR="004F73B8" w:rsidRPr="00E36C81">
        <w:rPr>
          <w:rFonts w:ascii="Times New Roman" w:hAnsi="Times New Roman" w:cs="Times New Roman"/>
          <w:sz w:val="28"/>
          <w:szCs w:val="28"/>
        </w:rPr>
        <w:t>% к предполагаемому годовому объему доходов районного бюджета без учета суммы безвозмездных поступлений из бюджетов других уровней, что не превышает верхнего предела дефицита, установленного ст.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92.1 БК РФ (10%).</w:t>
      </w:r>
    </w:p>
    <w:p w:rsidR="004F73B8" w:rsidRPr="00E36C81" w:rsidRDefault="005D3D47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 w:rsidRPr="00E36C8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F73B8" w:rsidRPr="00E36C81">
        <w:rPr>
          <w:rFonts w:ascii="Times New Roman" w:hAnsi="Times New Roman" w:cs="Times New Roman"/>
          <w:sz w:val="28"/>
          <w:szCs w:val="28"/>
        </w:rPr>
        <w:t>Согласно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проекту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решения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источниками внутреннего финансирования дефицита</w:t>
      </w:r>
      <w:r w:rsidRPr="00E36C81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E36C81">
        <w:rPr>
          <w:rFonts w:ascii="Times New Roman" w:hAnsi="Times New Roman" w:cs="Times New Roman"/>
          <w:sz w:val="28"/>
          <w:szCs w:val="28"/>
        </w:rPr>
        <w:t>предусматриваются:</w:t>
      </w:r>
    </w:p>
    <w:p w:rsidR="004F73B8" w:rsidRPr="009A0B49" w:rsidRDefault="009A0B49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F73B8" w:rsidRPr="009A0B49">
        <w:rPr>
          <w:rFonts w:ascii="Times New Roman" w:hAnsi="Times New Roman" w:cs="Times New Roman"/>
          <w:sz w:val="28"/>
          <w:szCs w:val="28"/>
        </w:rPr>
        <w:t xml:space="preserve"> Изменение остатков средств на счетах по учету средств бюджета –</w:t>
      </w:r>
      <w:r w:rsidR="005D3D47" w:rsidRPr="009A0B49">
        <w:rPr>
          <w:rFonts w:ascii="Times New Roman" w:hAnsi="Times New Roman" w:cs="Times New Roman"/>
          <w:sz w:val="28"/>
          <w:szCs w:val="28"/>
        </w:rPr>
        <w:t xml:space="preserve"> </w:t>
      </w:r>
      <w:r w:rsidRPr="009A0B49">
        <w:rPr>
          <w:rFonts w:ascii="Times New Roman" w:hAnsi="Times New Roman" w:cs="Times New Roman"/>
          <w:sz w:val="28"/>
          <w:szCs w:val="28"/>
        </w:rPr>
        <w:t>6</w:t>
      </w:r>
      <w:r w:rsidR="004F73B8" w:rsidRPr="009A0B49">
        <w:rPr>
          <w:rFonts w:ascii="Times New Roman" w:hAnsi="Times New Roman" w:cs="Times New Roman"/>
          <w:sz w:val="28"/>
          <w:szCs w:val="28"/>
        </w:rPr>
        <w:t>000,0</w:t>
      </w:r>
      <w:r w:rsidR="005D3D47" w:rsidRPr="009A0B49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9A0B49">
        <w:rPr>
          <w:rFonts w:ascii="Times New Roman" w:hAnsi="Times New Roman" w:cs="Times New Roman"/>
          <w:sz w:val="28"/>
          <w:szCs w:val="28"/>
        </w:rPr>
        <w:t>тыс. рублей.</w:t>
      </w:r>
    </w:p>
    <w:p w:rsidR="004F73B8" w:rsidRDefault="0006017C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прочих остатков денежных средств бюджетов муниципальных районов – «минус» 564492,1 тыс. руб.</w:t>
      </w:r>
      <w:r w:rsidR="008457A6">
        <w:rPr>
          <w:rFonts w:ascii="Times New Roman" w:hAnsi="Times New Roman" w:cs="Times New Roman"/>
          <w:sz w:val="28"/>
          <w:szCs w:val="28"/>
        </w:rPr>
        <w:t>;</w:t>
      </w:r>
    </w:p>
    <w:p w:rsidR="008457A6" w:rsidRPr="009A0B49" w:rsidRDefault="008457A6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прочих остатков денежных средств бюджетов муниципальных районов – 570492,1 тыс. руб.</w:t>
      </w:r>
    </w:p>
    <w:p w:rsidR="004F73B8" w:rsidRPr="009A0B49" w:rsidRDefault="00FD0EA4" w:rsidP="004F73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30CE" w:rsidRPr="009A0B49">
        <w:rPr>
          <w:rFonts w:ascii="Times New Roman" w:hAnsi="Times New Roman" w:cs="Times New Roman"/>
          <w:sz w:val="28"/>
          <w:szCs w:val="28"/>
        </w:rPr>
        <w:t xml:space="preserve">    </w:t>
      </w:r>
      <w:r w:rsidR="004F73B8" w:rsidRPr="009A0B49">
        <w:rPr>
          <w:rFonts w:ascii="Times New Roman" w:hAnsi="Times New Roman" w:cs="Times New Roman"/>
          <w:sz w:val="28"/>
          <w:szCs w:val="28"/>
        </w:rPr>
        <w:t>Размер источников финансирования дефицита соответствует объему планируемого</w:t>
      </w:r>
      <w:r w:rsidR="000830CE" w:rsidRPr="009A0B49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9A0B49">
        <w:rPr>
          <w:rFonts w:ascii="Times New Roman" w:hAnsi="Times New Roman" w:cs="Times New Roman"/>
          <w:sz w:val="28"/>
          <w:szCs w:val="28"/>
        </w:rPr>
        <w:t>дефицита, а состав</w:t>
      </w:r>
      <w:r w:rsidR="000830CE" w:rsidRPr="009A0B49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9A0B49">
        <w:rPr>
          <w:rFonts w:ascii="Times New Roman" w:hAnsi="Times New Roman" w:cs="Times New Roman"/>
          <w:sz w:val="28"/>
          <w:szCs w:val="28"/>
        </w:rPr>
        <w:t>планируемых источников удовлетворяет требованиям статьи 96 БК РФ.</w:t>
      </w:r>
    </w:p>
    <w:p w:rsidR="00F53416" w:rsidRPr="008B4EFA" w:rsidRDefault="000830CE" w:rsidP="00F53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0C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F73B8" w:rsidRPr="008B4EFA">
        <w:rPr>
          <w:rFonts w:ascii="Times New Roman" w:hAnsi="Times New Roman" w:cs="Times New Roman"/>
          <w:b/>
          <w:sz w:val="28"/>
          <w:szCs w:val="28"/>
        </w:rPr>
        <w:t>4. Муниципальный долг и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b/>
          <w:sz w:val="28"/>
          <w:szCs w:val="28"/>
        </w:rPr>
        <w:t>расходы на его обслуживани</w:t>
      </w:r>
      <w:r w:rsidR="00F53416" w:rsidRPr="008B4EFA">
        <w:rPr>
          <w:rFonts w:ascii="Times New Roman" w:hAnsi="Times New Roman" w:cs="Times New Roman"/>
          <w:b/>
          <w:sz w:val="28"/>
          <w:szCs w:val="28"/>
        </w:rPr>
        <w:t>е</w:t>
      </w:r>
    </w:p>
    <w:p w:rsidR="004F73B8" w:rsidRPr="008B4EFA" w:rsidRDefault="00C111AA" w:rsidP="00F53416">
      <w:pPr>
        <w:jc w:val="both"/>
        <w:rPr>
          <w:rFonts w:ascii="Times New Roman" w:hAnsi="Times New Roman" w:cs="Times New Roman"/>
          <w:sz w:val="28"/>
          <w:szCs w:val="28"/>
        </w:rPr>
      </w:pPr>
      <w:r w:rsidRPr="008B4E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установить предельный объем муниципального долга </w:t>
      </w:r>
      <w:r w:rsidR="008B4EFA" w:rsidRPr="008B4EFA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 w:rsidR="008B4EFA" w:rsidRPr="008B4EFA">
        <w:rPr>
          <w:rFonts w:ascii="Times New Roman" w:hAnsi="Times New Roman" w:cs="Times New Roman"/>
          <w:sz w:val="28"/>
          <w:szCs w:val="28"/>
        </w:rPr>
        <w:t>7</w:t>
      </w:r>
      <w:r w:rsidRPr="008B4EFA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8B4EFA" w:rsidRPr="008B4EFA">
        <w:rPr>
          <w:rFonts w:ascii="Times New Roman" w:hAnsi="Times New Roman" w:cs="Times New Roman"/>
          <w:sz w:val="28"/>
          <w:szCs w:val="28"/>
        </w:rPr>
        <w:t>2</w:t>
      </w:r>
      <w:r w:rsidR="008457A6">
        <w:rPr>
          <w:rFonts w:ascii="Times New Roman" w:hAnsi="Times New Roman" w:cs="Times New Roman"/>
          <w:sz w:val="28"/>
          <w:szCs w:val="28"/>
        </w:rPr>
        <w:t>23</w:t>
      </w:r>
      <w:r w:rsidR="008B4EFA" w:rsidRPr="008B4EFA">
        <w:rPr>
          <w:rFonts w:ascii="Times New Roman" w:hAnsi="Times New Roman" w:cs="Times New Roman"/>
          <w:sz w:val="28"/>
          <w:szCs w:val="28"/>
        </w:rPr>
        <w:t>903,0</w:t>
      </w:r>
      <w:r w:rsidRPr="008B4EFA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>тыс. рублей</w:t>
      </w:r>
      <w:r w:rsidR="00830964">
        <w:rPr>
          <w:rFonts w:ascii="Times New Roman" w:hAnsi="Times New Roman" w:cs="Times New Roman"/>
          <w:sz w:val="28"/>
          <w:szCs w:val="28"/>
        </w:rPr>
        <w:t>, на 2018 год в сумме 212765,0 тыс. рублей, на 2019 год в сумме 226667,0 тыс. рублей.</w:t>
      </w:r>
    </w:p>
    <w:p w:rsidR="004F73B8" w:rsidRPr="008B4EFA" w:rsidRDefault="00C111AA" w:rsidP="00F534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EF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73B8" w:rsidRPr="008B4EFA">
        <w:rPr>
          <w:rFonts w:ascii="Times New Roman" w:hAnsi="Times New Roman" w:cs="Times New Roman"/>
          <w:b/>
          <w:sz w:val="28"/>
          <w:szCs w:val="28"/>
        </w:rPr>
        <w:t>Верхний предел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830964">
        <w:rPr>
          <w:rFonts w:ascii="Times New Roman" w:hAnsi="Times New Roman" w:cs="Times New Roman"/>
          <w:sz w:val="28"/>
          <w:szCs w:val="28"/>
        </w:rPr>
        <w:t xml:space="preserve"> 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964">
        <w:rPr>
          <w:rFonts w:ascii="Times New Roman" w:hAnsi="Times New Roman" w:cs="Times New Roman"/>
          <w:sz w:val="28"/>
          <w:szCs w:val="28"/>
        </w:rPr>
        <w:t>Богучарского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 муниципального района на 1 января 201</w:t>
      </w:r>
      <w:r w:rsidR="008B4EFA" w:rsidRPr="008B4EFA">
        <w:rPr>
          <w:rFonts w:ascii="Times New Roman" w:hAnsi="Times New Roman" w:cs="Times New Roman"/>
          <w:sz w:val="28"/>
          <w:szCs w:val="28"/>
        </w:rPr>
        <w:t>8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 года предлагается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>установить</w:t>
      </w:r>
      <w:r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>в</w:t>
      </w:r>
      <w:r w:rsidR="00F750CC" w:rsidRPr="008B4E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B4EFA" w:rsidRPr="008B4EFA">
        <w:rPr>
          <w:rFonts w:ascii="Times New Roman" w:hAnsi="Times New Roman" w:cs="Times New Roman"/>
          <w:sz w:val="28"/>
          <w:szCs w:val="28"/>
        </w:rPr>
        <w:t>26021,0</w:t>
      </w:r>
      <w:r w:rsidRPr="008B4EFA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8B4EFA">
        <w:rPr>
          <w:rFonts w:ascii="Times New Roman" w:hAnsi="Times New Roman" w:cs="Times New Roman"/>
          <w:sz w:val="28"/>
          <w:szCs w:val="28"/>
        </w:rPr>
        <w:t>тыс. рублей.</w:t>
      </w:r>
    </w:p>
    <w:p w:rsidR="00FD0EA4" w:rsidRPr="0002350F" w:rsidRDefault="00C111AA" w:rsidP="00F534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</w:t>
      </w:r>
      <w:r w:rsidRPr="0002350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3B8" w:rsidRPr="0002350F">
        <w:rPr>
          <w:rFonts w:ascii="Times New Roman" w:hAnsi="Times New Roman" w:cs="Times New Roman"/>
          <w:sz w:val="28"/>
          <w:szCs w:val="28"/>
        </w:rPr>
        <w:t>Размер верхнего предела муниципального внутреннего долга определен исходя из ожидаемого объема долга на 01.01.201</w:t>
      </w:r>
      <w:r w:rsidR="00830964" w:rsidRPr="0002350F">
        <w:rPr>
          <w:rFonts w:ascii="Times New Roman" w:hAnsi="Times New Roman" w:cs="Times New Roman"/>
          <w:sz w:val="28"/>
          <w:szCs w:val="28"/>
        </w:rPr>
        <w:t>7</w:t>
      </w:r>
      <w:r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02350F"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02350F">
        <w:rPr>
          <w:rFonts w:ascii="Times New Roman" w:hAnsi="Times New Roman" w:cs="Times New Roman"/>
          <w:sz w:val="28"/>
          <w:szCs w:val="28"/>
        </w:rPr>
        <w:t>года –</w:t>
      </w:r>
      <w:r w:rsidR="00FD0EA4"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02350F" w:rsidRPr="0002350F">
        <w:rPr>
          <w:rFonts w:ascii="Times New Roman" w:hAnsi="Times New Roman" w:cs="Times New Roman"/>
          <w:sz w:val="28"/>
          <w:szCs w:val="28"/>
        </w:rPr>
        <w:t xml:space="preserve">103237,8 </w:t>
      </w:r>
      <w:r w:rsidR="004F73B8" w:rsidRPr="0002350F">
        <w:rPr>
          <w:rFonts w:ascii="Times New Roman" w:hAnsi="Times New Roman" w:cs="Times New Roman"/>
          <w:sz w:val="28"/>
          <w:szCs w:val="28"/>
        </w:rPr>
        <w:t>тыс. рублей, с</w:t>
      </w:r>
      <w:r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02350F">
        <w:rPr>
          <w:rFonts w:ascii="Times New Roman" w:hAnsi="Times New Roman" w:cs="Times New Roman"/>
          <w:sz w:val="28"/>
          <w:szCs w:val="28"/>
        </w:rPr>
        <w:t>учетом погашения заимствований (погашение –</w:t>
      </w:r>
      <w:r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02350F" w:rsidRPr="0002350F">
        <w:rPr>
          <w:rFonts w:ascii="Times New Roman" w:hAnsi="Times New Roman" w:cs="Times New Roman"/>
          <w:sz w:val="28"/>
          <w:szCs w:val="28"/>
        </w:rPr>
        <w:t>77216,8</w:t>
      </w:r>
      <w:r w:rsidRPr="0002350F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02350F">
        <w:rPr>
          <w:rFonts w:ascii="Times New Roman" w:hAnsi="Times New Roman" w:cs="Times New Roman"/>
          <w:sz w:val="28"/>
          <w:szCs w:val="28"/>
        </w:rPr>
        <w:t xml:space="preserve">тыс. рублей). </w:t>
      </w:r>
    </w:p>
    <w:p w:rsidR="00FD0EA4" w:rsidRPr="00FD0EA4" w:rsidRDefault="00FD0EA4" w:rsidP="00F53416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</w:t>
      </w:r>
      <w:r w:rsidR="00C111AA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4F73B8" w:rsidRPr="00FD0EA4">
        <w:rPr>
          <w:rFonts w:ascii="Times New Roman" w:hAnsi="Times New Roman" w:cs="Times New Roman"/>
          <w:sz w:val="28"/>
          <w:szCs w:val="28"/>
        </w:rPr>
        <w:t xml:space="preserve">Привлечение и погашение займов определено в Программе муниципальных внутренних заимствований (Приложение N </w:t>
      </w:r>
      <w:r w:rsidR="00C111AA" w:rsidRPr="00FD0EA4">
        <w:rPr>
          <w:rFonts w:ascii="Times New Roman" w:hAnsi="Times New Roman" w:cs="Times New Roman"/>
          <w:sz w:val="28"/>
          <w:szCs w:val="28"/>
        </w:rPr>
        <w:t>19</w:t>
      </w:r>
      <w:r w:rsidR="00F750CC" w:rsidRPr="00FD0EA4">
        <w:rPr>
          <w:rFonts w:ascii="Times New Roman" w:hAnsi="Times New Roman" w:cs="Times New Roman"/>
          <w:sz w:val="28"/>
          <w:szCs w:val="28"/>
        </w:rPr>
        <w:t xml:space="preserve"> </w:t>
      </w:r>
      <w:r w:rsidR="004F73B8" w:rsidRPr="00FD0EA4">
        <w:rPr>
          <w:rFonts w:ascii="Times New Roman" w:hAnsi="Times New Roman" w:cs="Times New Roman"/>
          <w:sz w:val="28"/>
          <w:szCs w:val="28"/>
        </w:rPr>
        <w:t xml:space="preserve">к проекту решения), согласно </w:t>
      </w:r>
      <w:r w:rsidR="00F750CC" w:rsidRPr="00FD0EA4">
        <w:rPr>
          <w:rFonts w:ascii="Times New Roman" w:hAnsi="Times New Roman" w:cs="Times New Roman"/>
          <w:sz w:val="28"/>
          <w:szCs w:val="28"/>
        </w:rPr>
        <w:t xml:space="preserve">которой общий объем займов, направляемых на покрытие дефицита и погашение долговых обязательств, составит – </w:t>
      </w:r>
      <w:r w:rsidR="008457A6">
        <w:rPr>
          <w:rFonts w:ascii="Times New Roman" w:hAnsi="Times New Roman" w:cs="Times New Roman"/>
          <w:sz w:val="28"/>
          <w:szCs w:val="28"/>
        </w:rPr>
        <w:t>1856,4</w:t>
      </w:r>
      <w:r w:rsidR="00F750CC" w:rsidRPr="00FD0E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4E80" w:rsidRDefault="00F750CC" w:rsidP="00F53416">
      <w:pPr>
        <w:jc w:val="both"/>
        <w:rPr>
          <w:rFonts w:ascii="Times New Roman" w:hAnsi="Times New Roman" w:cs="Times New Roman"/>
          <w:sz w:val="28"/>
          <w:szCs w:val="28"/>
        </w:rPr>
      </w:pPr>
      <w:r w:rsidRPr="0002350F">
        <w:rPr>
          <w:rFonts w:ascii="Times New Roman" w:hAnsi="Times New Roman" w:cs="Times New Roman"/>
          <w:sz w:val="28"/>
          <w:szCs w:val="28"/>
        </w:rPr>
        <w:t xml:space="preserve">   </w:t>
      </w:r>
      <w:r w:rsidR="00FD0EA4" w:rsidRPr="0002350F">
        <w:rPr>
          <w:rFonts w:ascii="Times New Roman" w:hAnsi="Times New Roman" w:cs="Times New Roman"/>
          <w:sz w:val="28"/>
          <w:szCs w:val="28"/>
        </w:rPr>
        <w:t xml:space="preserve">   </w:t>
      </w:r>
      <w:r w:rsidRPr="0002350F">
        <w:rPr>
          <w:rFonts w:ascii="Times New Roman" w:hAnsi="Times New Roman" w:cs="Times New Roman"/>
          <w:sz w:val="28"/>
          <w:szCs w:val="28"/>
        </w:rPr>
        <w:t xml:space="preserve">        Установленные проектом решения предельные значения муниципального долга, расходов на обслуживание муниципального долга, </w:t>
      </w:r>
      <w:r w:rsidRPr="00EB723E">
        <w:rPr>
          <w:rFonts w:ascii="Times New Roman" w:hAnsi="Times New Roman" w:cs="Times New Roman"/>
          <w:sz w:val="28"/>
          <w:szCs w:val="28"/>
        </w:rPr>
        <w:t>муниципальных гарантий соблюдены (ст. 107 и 111 БК РФ).</w:t>
      </w:r>
    </w:p>
    <w:p w:rsidR="008457A6" w:rsidRPr="00EB723E" w:rsidRDefault="008457A6" w:rsidP="00F534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E80" w:rsidRPr="00EB723E" w:rsidRDefault="0002350F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Доходы проекта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</w:p>
    <w:p w:rsidR="00655570" w:rsidRPr="00EB723E" w:rsidRDefault="00655570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на 2017 год прогнозируются в сумме </w:t>
      </w:r>
      <w:r w:rsidR="001F76D1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562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635,</w:t>
      </w:r>
      <w:r w:rsid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2018 год 489613,5 тыс. рублей, на 2019</w:t>
      </w:r>
      <w:r w:rsidR="00EE78A0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513720,7 ты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EE78A0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445D5" w:rsidRPr="00EB723E" w:rsidRDefault="00F445D5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416" w:rsidRPr="00EB723E" w:rsidRDefault="0002350F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доходов муниципального бюджета в 201</w:t>
      </w:r>
      <w:r w:rsidR="00374C29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5-2017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приведена в таблице</w:t>
      </w:r>
      <w:r w:rsidR="00374C29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4C29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78D" w:rsidRPr="00EB723E" w:rsidRDefault="00CC078D" w:rsidP="009B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619" w:type="dxa"/>
        <w:tblLook w:val="04A0"/>
      </w:tblPr>
      <w:tblGrid>
        <w:gridCol w:w="1919"/>
        <w:gridCol w:w="1165"/>
        <w:gridCol w:w="1519"/>
        <w:gridCol w:w="1164"/>
        <w:gridCol w:w="1332"/>
        <w:gridCol w:w="1205"/>
        <w:gridCol w:w="1315"/>
      </w:tblGrid>
      <w:tr w:rsidR="00BF278F" w:rsidRPr="00EB723E" w:rsidTr="00BF278F">
        <w:trPr>
          <w:trHeight w:val="424"/>
        </w:trPr>
        <w:tc>
          <w:tcPr>
            <w:tcW w:w="1919" w:type="dxa"/>
            <w:vMerge w:val="restart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BF278F" w:rsidRPr="00EB723E" w:rsidTr="00BF278F">
        <w:trPr>
          <w:trHeight w:val="251"/>
        </w:trPr>
        <w:tc>
          <w:tcPr>
            <w:tcW w:w="1919" w:type="dxa"/>
            <w:vMerge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1332" w:type="dxa"/>
            <w:tcBorders>
              <w:top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 общей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сумме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доходов,</w:t>
            </w:r>
          </w:p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BF278F" w:rsidRPr="00EB723E" w:rsidTr="00BF278F">
        <w:trPr>
          <w:trHeight w:val="283"/>
        </w:trPr>
        <w:tc>
          <w:tcPr>
            <w:tcW w:w="1919" w:type="dxa"/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4" w:type="dxa"/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F278F" w:rsidRPr="00EB723E" w:rsidTr="00BF278F">
        <w:trPr>
          <w:trHeight w:val="283"/>
        </w:trPr>
        <w:tc>
          <w:tcPr>
            <w:tcW w:w="1919" w:type="dxa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доходы, в т.ч.: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184188,0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1164" w:type="dxa"/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229794</w:t>
            </w:r>
            <w:r w:rsidR="00CC078D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CC078D" w:rsidP="001F76D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6D1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EB723E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F278F" w:rsidRPr="00EB723E" w:rsidTr="00BF278F">
        <w:trPr>
          <w:trHeight w:val="283"/>
        </w:trPr>
        <w:tc>
          <w:tcPr>
            <w:tcW w:w="1919" w:type="dxa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115411,4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64" w:type="dxa"/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133498</w:t>
            </w:r>
            <w:r w:rsidR="00CC078D"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CC078D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138235,0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CC078D" w:rsidP="00EB723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EB723E"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4,</w:t>
            </w: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BF278F" w:rsidRPr="00EB723E" w:rsidTr="00BF278F">
        <w:trPr>
          <w:trHeight w:val="283"/>
        </w:trPr>
        <w:tc>
          <w:tcPr>
            <w:tcW w:w="1919" w:type="dxa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68776,6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96296</w:t>
            </w:r>
            <w:r w:rsidR="00CC078D"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EB723E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85</w:t>
            </w:r>
            <w:r w:rsidR="00CC078D"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688,0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EB723E" w:rsidP="00BF278F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15,2</w:t>
            </w:r>
          </w:p>
        </w:tc>
      </w:tr>
      <w:tr w:rsidR="00BF278F" w:rsidRPr="00EB723E" w:rsidTr="00BF278F">
        <w:trPr>
          <w:trHeight w:val="283"/>
        </w:trPr>
        <w:tc>
          <w:tcPr>
            <w:tcW w:w="1919" w:type="dxa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</w:t>
            </w:r>
          </w:p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458533,1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423040,3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EB723E" w:rsidP="00EB7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BF278F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EB723E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</w:tr>
      <w:tr w:rsidR="00BF278F" w:rsidRPr="00EB723E" w:rsidTr="00BF278F">
        <w:trPr>
          <w:trHeight w:val="298"/>
        </w:trPr>
        <w:tc>
          <w:tcPr>
            <w:tcW w:w="1919" w:type="dxa"/>
          </w:tcPr>
          <w:p w:rsidR="00BF278F" w:rsidRPr="00EB723E" w:rsidRDefault="00BF278F" w:rsidP="00BF278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Доходы, всего </w:t>
            </w:r>
          </w:p>
        </w:tc>
        <w:tc>
          <w:tcPr>
            <w:tcW w:w="1165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642721,1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4" w:type="dxa"/>
            <w:tcBorders>
              <w:lef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652834,3</w:t>
            </w:r>
          </w:p>
        </w:tc>
        <w:tc>
          <w:tcPr>
            <w:tcW w:w="1332" w:type="dxa"/>
            <w:tcBorders>
              <w:right w:val="single" w:sz="4" w:space="0" w:color="auto"/>
            </w:tcBorders>
          </w:tcPr>
          <w:p w:rsidR="00BF278F" w:rsidRPr="00EB723E" w:rsidRDefault="00BF278F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BF278F" w:rsidRPr="00EB723E" w:rsidRDefault="00EB723E" w:rsidP="00EB7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  <w:r w:rsidR="00CC078D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BF278F" w:rsidRPr="00EB723E" w:rsidRDefault="00CC078D" w:rsidP="00BF27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374C29" w:rsidRPr="00EB723E" w:rsidRDefault="00374C29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16" w:rsidRPr="00EB723E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доходов проекта бюджета муниципального района налоговые и неналоговые доходы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сумме 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903,0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со снижением к ожидаемому исполнению 201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5891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C078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2,6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:rsidR="00F53416" w:rsidRPr="00EB723E" w:rsidRDefault="00CC078D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перечисления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сумме 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338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732,2 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84307,6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B723E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19,9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ниже ожидаемых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поступлений 201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Сокращение безвозмездных перечислений связано, в основном, с распределением средств областного бюджета не до начала финансового года, а входе исполнения бюджета.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безвозмездных поступлений из областного бюджета будет выше планируемых показателей.</w:t>
      </w:r>
    </w:p>
    <w:p w:rsidR="00CC078D" w:rsidRPr="001F76D1" w:rsidRDefault="00CC078D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04E80" w:rsidRPr="00EB723E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Налоговые доходы</w:t>
      </w:r>
    </w:p>
    <w:p w:rsidR="00F53416" w:rsidRPr="00EB723E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доходы, в основном, сформированы за счет федеральных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налогов, ставки по которым и нормативы распределения между уровнями </w:t>
      </w:r>
    </w:p>
    <w:p w:rsidR="00F53416" w:rsidRPr="00EB723E" w:rsidRDefault="00F5341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 системы определены положениями налогового и бюджетного за</w:t>
      </w:r>
    </w:p>
    <w:p w:rsidR="00F53416" w:rsidRPr="00EB723E" w:rsidRDefault="00F5341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конодательства. Главными администраторами налоговых доходов являются органы государственной власти РФ в лице Федеральной налоговой службы и Федерального казначейства. Формирование проекта бюджета в части налоговых доходов основывалось на показателях прогноза социально-экономического развития 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исходя из</w:t>
      </w:r>
    </w:p>
    <w:p w:rsidR="00F53416" w:rsidRPr="00EB723E" w:rsidRDefault="00F5341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предпосылок сохранения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="009B075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роста. </w:t>
      </w:r>
    </w:p>
    <w:p w:rsidR="00F53416" w:rsidRPr="00EB723E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 доходам производился в соответствии с методи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53416" w:rsidRPr="00EB723E" w:rsidRDefault="009B0758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расчета бюджета, установленной законом Воронежской</w:t>
      </w:r>
      <w:r w:rsidR="00D619B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D619B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17.11.2005 No 68-ОЗ «О</w:t>
      </w:r>
      <w:r w:rsidR="00D619B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D619B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отношениях...». </w:t>
      </w:r>
    </w:p>
    <w:p w:rsidR="00DE7B83" w:rsidRPr="00EB723E" w:rsidRDefault="00D619BD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налоговых доходов бюджета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138235,0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4737,0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тыс.рублей выше ожидаемого исполнения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года.</w:t>
      </w:r>
    </w:p>
    <w:p w:rsidR="00A94C79" w:rsidRPr="00EB723E" w:rsidRDefault="00A94C79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B83" w:rsidRPr="00EB723E" w:rsidRDefault="00DE7B83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Данные о прогнозируемых поступлениях по видам налоговых доходов представлены в таблице № 3:</w:t>
      </w:r>
    </w:p>
    <w:p w:rsidR="00DE7B83" w:rsidRPr="00EB723E" w:rsidRDefault="00DE7B83" w:rsidP="00DE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Style w:val="af4"/>
        <w:tblW w:w="9573" w:type="dxa"/>
        <w:tblLook w:val="04A0"/>
      </w:tblPr>
      <w:tblGrid>
        <w:gridCol w:w="2335"/>
        <w:gridCol w:w="966"/>
        <w:gridCol w:w="940"/>
        <w:gridCol w:w="1064"/>
        <w:gridCol w:w="1239"/>
        <w:gridCol w:w="839"/>
        <w:gridCol w:w="1064"/>
        <w:gridCol w:w="1126"/>
      </w:tblGrid>
      <w:tr w:rsidR="006F1EC4" w:rsidRPr="00EB723E" w:rsidTr="006F1EC4">
        <w:trPr>
          <w:trHeight w:val="985"/>
        </w:trPr>
        <w:tc>
          <w:tcPr>
            <w:tcW w:w="0" w:type="auto"/>
            <w:vMerge w:val="restart"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vMerge w:val="restart"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(оценка)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2016 года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факта 2015 года</w:t>
            </w:r>
          </w:p>
        </w:tc>
        <w:tc>
          <w:tcPr>
            <w:tcW w:w="0" w:type="auto"/>
            <w:vMerge w:val="restart"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DC5BC7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откл-е</w:t>
            </w:r>
          </w:p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  <w:r w:rsidR="00BF1373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BF1373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  <w:p w:rsidR="00BF1373" w:rsidRPr="00EB723E" w:rsidRDefault="00BF1373" w:rsidP="00600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6004A9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</w:t>
            </w:r>
            <w:r w:rsidR="006004A9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94C79" w:rsidRPr="00EB723E" w:rsidTr="006F1EC4">
        <w:trPr>
          <w:trHeight w:val="222"/>
        </w:trPr>
        <w:tc>
          <w:tcPr>
            <w:tcW w:w="0" w:type="auto"/>
            <w:vMerge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BF1373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115411,4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133498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+18086,6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115,7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138235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+4737,0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</w:t>
            </w:r>
          </w:p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физических лиц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79443,4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101300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+21856,6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93051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-8249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11538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BE1E4D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+11538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27797,0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-2497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26610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+1310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BF1373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с/хозяйственный</w:t>
            </w:r>
          </w:p>
          <w:p w:rsidR="00BF1373" w:rsidRPr="00EB723E" w:rsidRDefault="006F1EC4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BF1373"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4268,1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-238,1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4186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+156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A94C79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Налог, взимаемый в связи с применением патентной системы 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4C79" w:rsidRPr="00EB723E" w:rsidTr="006F1EC4">
        <w:trPr>
          <w:trHeight w:val="239"/>
        </w:trPr>
        <w:tc>
          <w:tcPr>
            <w:tcW w:w="0" w:type="auto"/>
          </w:tcPr>
          <w:p w:rsidR="00BF1373" w:rsidRPr="00EB723E" w:rsidRDefault="00A94C79" w:rsidP="00BF13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</w:tcPr>
          <w:p w:rsidR="00BF1373" w:rsidRPr="00EB723E" w:rsidRDefault="00A94C7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3893,4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-1093,4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0" w:type="auto"/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</w:t>
            </w:r>
          </w:p>
        </w:tc>
        <w:tc>
          <w:tcPr>
            <w:tcW w:w="1064" w:type="dxa"/>
            <w:tcBorders>
              <w:right w:val="single" w:sz="4" w:space="0" w:color="auto"/>
            </w:tcBorders>
          </w:tcPr>
          <w:p w:rsidR="00BF1373" w:rsidRPr="00EB723E" w:rsidRDefault="006004A9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BF1373" w:rsidRPr="00EB723E" w:rsidRDefault="006F1EC4" w:rsidP="00BF1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72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</w:tbl>
    <w:p w:rsidR="00DE7B83" w:rsidRPr="00EB723E" w:rsidRDefault="00DE7B83" w:rsidP="00DE7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416" w:rsidRPr="00EB723E" w:rsidRDefault="00A94C79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</w:t>
      </w:r>
      <w:r w:rsidR="00BE1E4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BE1E4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налоговых</w:t>
      </w:r>
      <w:r w:rsidR="00BE1E4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201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жидаемым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201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предполагается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поступлений по налогу </w:t>
      </w:r>
      <w:r w:rsidR="00BE1E4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товары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реализуемые на территории РФ</w:t>
      </w:r>
      <w:r w:rsidR="00BE1E4D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акцизы на подакцизные товары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8768D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11538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тоже время, происходит сокращение 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алога на доход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ы физических лиц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8249,0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1EC4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8,1 %)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BC7" w:rsidRPr="00EB723E" w:rsidRDefault="006F1EC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бюджетообразующими налогами бюджета в 201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доходы физических лиц (НДФЛ)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67,3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% и единый налог на вмененный доход для отдельных видов деятельности (ЕНВД) –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C5BC7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3416" w:rsidRPr="00EB723E" w:rsidRDefault="00DC5BC7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5.1.1. Налог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доходы физических лиц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сумме </w:t>
      </w:r>
      <w:r w:rsidR="006071D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93051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или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71D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91,9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ожидаемому исполнению 201</w:t>
      </w:r>
      <w:r w:rsidR="006071D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расчета прогноза поступлений налога на доходы физических лиц приняты да</w:t>
      </w:r>
      <w:r w:rsidR="006071D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прогноза социально-экономического развития по фонду заработной платы и численности работников. В 2017 году фонд начисленной заработной платы планируется в сумме 2000,78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6071D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к оценке 2016 года на 13,6 %, численность работников увеличится на 268 человек.</w:t>
      </w:r>
    </w:p>
    <w:p w:rsidR="00F53416" w:rsidRPr="00EB723E" w:rsidRDefault="0034369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 Единый налог на вмененный доход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видов дея-тельности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в сумме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26610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увеличением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относи-тельно ожидаемого исполнения в 201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на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1310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53416" w:rsidRPr="00EB723E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</w:t>
      </w:r>
      <w:r w:rsidR="00C356A8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 Единый сельскохозяйственный налог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в сумме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4186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156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3,9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идаемого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201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56A8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="0034369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поступления на 201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рассчитывался на основании отчета Федеральной налоговой службы России по Воронежской области «О налоговой базе и структуре начислений по единому сельскохозяйственному налогу» (форма 5-ЕСХН) по итогам 201</w:t>
      </w:r>
      <w:r w:rsidR="003A674C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сведений информационного налогового ресурса.</w:t>
      </w:r>
    </w:p>
    <w:p w:rsidR="00F53416" w:rsidRPr="00EB723E" w:rsidRDefault="003A67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369A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5.1.4. В 201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4369A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 поступление государственной пошлины</w:t>
      </w:r>
      <w:r w:rsidR="0034369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</w:t>
      </w:r>
      <w:r w:rsidR="0034369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2850</w:t>
      </w:r>
      <w:r w:rsidR="0034369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ожидаемому исполнению 201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4369A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1,8 </w:t>
      </w:r>
      <w:r w:rsidR="00F53416"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%). В бюджет муниципального района согласно ст. 61.1 БК РФ будет зачисляться государственная пошлина по делам, рассматриваемым в судах общей юрисдикции, мировыми судьями (за исключением Верховного Суда РФ).</w:t>
      </w:r>
    </w:p>
    <w:p w:rsidR="00904E80" w:rsidRPr="00EB723E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5.1.5.  Акцизы, </w:t>
      </w:r>
      <w:r w:rsidRPr="00EB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акцизов на нефтепродукты на 2017 год составит 11538 тыс. рублей.</w:t>
      </w:r>
      <w:r w:rsidRPr="00EB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DC5BC7" w:rsidRPr="000445BB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</w:t>
      </w:r>
    </w:p>
    <w:p w:rsidR="00904E80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F53416" w:rsidRPr="00044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5.2. Неналоговые доходы </w:t>
      </w:r>
    </w:p>
    <w:p w:rsidR="00D13116" w:rsidRPr="000445BB" w:rsidRDefault="00D1311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416" w:rsidRDefault="008768DA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53416"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объем поступления неналоговых доходов в 201</w:t>
      </w:r>
      <w:r w:rsidR="00EB723E"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прогноз поступления на 201</w:t>
      </w:r>
      <w:r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отражены в таблице </w:t>
      </w:r>
      <w:r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  <w:r w:rsidR="00F53416"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3116" w:rsidRPr="000445BB" w:rsidRDefault="00D1311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8DA" w:rsidRDefault="008768DA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D13116" w:rsidRPr="000445BB" w:rsidRDefault="00D13116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495" w:type="dxa"/>
        <w:tblLook w:val="04A0"/>
      </w:tblPr>
      <w:tblGrid>
        <w:gridCol w:w="2077"/>
        <w:gridCol w:w="772"/>
        <w:gridCol w:w="805"/>
        <w:gridCol w:w="1306"/>
        <w:gridCol w:w="1397"/>
        <w:gridCol w:w="812"/>
        <w:gridCol w:w="1136"/>
        <w:gridCol w:w="1190"/>
      </w:tblGrid>
      <w:tr w:rsidR="002B095A" w:rsidRPr="000445BB" w:rsidTr="009556E3">
        <w:trPr>
          <w:trHeight w:val="815"/>
        </w:trPr>
        <w:tc>
          <w:tcPr>
            <w:tcW w:w="0" w:type="auto"/>
            <w:vMerge w:val="restart"/>
          </w:tcPr>
          <w:p w:rsidR="009556E3" w:rsidRPr="000445BB" w:rsidRDefault="00AB2C07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556E3"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оказатели</w:t>
            </w:r>
          </w:p>
        </w:tc>
        <w:tc>
          <w:tcPr>
            <w:tcW w:w="0" w:type="auto"/>
            <w:vMerge w:val="restart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(факт)</w:t>
            </w:r>
          </w:p>
        </w:tc>
        <w:tc>
          <w:tcPr>
            <w:tcW w:w="0" w:type="auto"/>
            <w:vMerge w:val="restart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оценка</w:t>
            </w:r>
          </w:p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года</w:t>
            </w:r>
          </w:p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исполнения 2015 года</w:t>
            </w:r>
          </w:p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прогноза</w:t>
            </w:r>
          </w:p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года</w:t>
            </w:r>
          </w:p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оценки 2016 года</w:t>
            </w:r>
          </w:p>
        </w:tc>
      </w:tr>
      <w:tr w:rsidR="002B095A" w:rsidRPr="000445BB" w:rsidTr="009556E3">
        <w:trPr>
          <w:trHeight w:val="353"/>
        </w:trPr>
        <w:tc>
          <w:tcPr>
            <w:tcW w:w="0" w:type="auto"/>
            <w:vMerge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</w:tcPr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</w:tcPr>
          <w:p w:rsidR="009556E3" w:rsidRPr="000445BB" w:rsidRDefault="009556E3" w:rsidP="009556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0" w:type="auto"/>
            <w:vMerge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+,-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Неналоговые доходы,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69215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96296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+27081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0" w:type="auto"/>
          </w:tcPr>
          <w:p w:rsidR="009556E3" w:rsidRPr="000445BB" w:rsidRDefault="00EB723E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</w:t>
            </w:r>
            <w:r w:rsidR="00D61866"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668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-10628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89,0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27739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24445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-3294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0" w:type="auto"/>
          </w:tcPr>
          <w:p w:rsidR="009556E3" w:rsidRPr="000445BB" w:rsidRDefault="00EB723E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  <w:r w:rsidR="00D61866"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+5808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123,8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9556E3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аренды земли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23364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20395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-2969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0" w:type="auto"/>
          </w:tcPr>
          <w:p w:rsidR="009556E3" w:rsidRPr="000445BB" w:rsidRDefault="00D61866" w:rsidP="00EB72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B723E"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+6145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130,1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4361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-311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0" w:type="auto"/>
          </w:tcPr>
          <w:p w:rsidR="009556E3" w:rsidRPr="000445BB" w:rsidRDefault="000445BB" w:rsidP="000445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-350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9556E3" w:rsidP="008768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 унитарных пре</w:t>
            </w:r>
            <w:r w:rsidR="002B095A"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дприятий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3037C" w:rsidRPr="000445BB" w:rsidTr="0063037C">
        <w:trPr>
          <w:trHeight w:val="231"/>
        </w:trPr>
        <w:tc>
          <w:tcPr>
            <w:tcW w:w="0" w:type="auto"/>
          </w:tcPr>
          <w:p w:rsidR="0063037C" w:rsidRPr="000445BB" w:rsidRDefault="0063037C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%, полученные от предоставления бюджетных кредитов</w:t>
            </w:r>
          </w:p>
        </w:tc>
        <w:tc>
          <w:tcPr>
            <w:tcW w:w="0" w:type="auto"/>
          </w:tcPr>
          <w:p w:rsidR="0063037C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53" w:type="dxa"/>
          </w:tcPr>
          <w:p w:rsidR="0063037C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63037C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63037C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</w:tcPr>
          <w:p w:rsidR="0063037C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63037C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63037C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  <w:p w:rsidR="00EE78A0" w:rsidRPr="000445BB" w:rsidRDefault="00EE78A0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+61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-75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83,7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Доходы от оказания платных услуг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28484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32129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+3645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34637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+2508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107,8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земедьных участков</w:t>
            </w:r>
          </w:p>
          <w:p w:rsidR="00E50E7B" w:rsidRPr="000445BB" w:rsidRDefault="00E50E7B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5144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-244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0" w:type="auto"/>
          </w:tcPr>
          <w:p w:rsidR="009556E3" w:rsidRPr="000445BB" w:rsidRDefault="00D61866" w:rsidP="000445B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445BB"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+6100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224,5</w:t>
            </w:r>
          </w:p>
        </w:tc>
      </w:tr>
      <w:tr w:rsidR="002B095A" w:rsidRPr="000445BB" w:rsidTr="009556E3">
        <w:trPr>
          <w:trHeight w:val="215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продажи имущества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+451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3,2 р.б.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6511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+26889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5,1 р.б.</w:t>
            </w:r>
          </w:p>
        </w:tc>
        <w:tc>
          <w:tcPr>
            <w:tcW w:w="0" w:type="auto"/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D61866"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-24100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27,8</w:t>
            </w:r>
          </w:p>
        </w:tc>
      </w:tr>
      <w:tr w:rsidR="002B095A" w:rsidRPr="000445BB" w:rsidTr="009556E3">
        <w:trPr>
          <w:trHeight w:val="231"/>
        </w:trPr>
        <w:tc>
          <w:tcPr>
            <w:tcW w:w="0" w:type="auto"/>
          </w:tcPr>
          <w:p w:rsidR="009556E3" w:rsidRPr="000445BB" w:rsidRDefault="002B095A" w:rsidP="008768D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</w:tcPr>
          <w:p w:rsidR="009556E3" w:rsidRPr="000445BB" w:rsidRDefault="0063037C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0" w:type="auto"/>
          </w:tcPr>
          <w:p w:rsidR="009556E3" w:rsidRPr="000445BB" w:rsidRDefault="002B095A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38" w:type="dxa"/>
            <w:tcBorders>
              <w:righ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-339</w:t>
            </w:r>
          </w:p>
        </w:tc>
        <w:tc>
          <w:tcPr>
            <w:tcW w:w="1397" w:type="dxa"/>
            <w:tcBorders>
              <w:left w:val="single" w:sz="4" w:space="0" w:color="auto"/>
            </w:tcBorders>
          </w:tcPr>
          <w:p w:rsidR="009556E3" w:rsidRPr="000445BB" w:rsidRDefault="00AB2C07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0" w:type="auto"/>
          </w:tcPr>
          <w:p w:rsidR="009556E3" w:rsidRPr="000445BB" w:rsidRDefault="00D61866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-207</w:t>
            </w:r>
          </w:p>
        </w:tc>
        <w:tc>
          <w:tcPr>
            <w:tcW w:w="1190" w:type="dxa"/>
            <w:tcBorders>
              <w:left w:val="single" w:sz="4" w:space="0" w:color="auto"/>
            </w:tcBorders>
          </w:tcPr>
          <w:p w:rsidR="009556E3" w:rsidRPr="000445BB" w:rsidRDefault="000445BB" w:rsidP="008768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445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</w:tr>
    </w:tbl>
    <w:p w:rsidR="008768DA" w:rsidRPr="00035C72" w:rsidRDefault="008768DA" w:rsidP="008768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416" w:rsidRPr="00035C72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Неналоговые доходы на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прогнозируются в объеме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668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10628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% меньше ожидаемого исполнения назначений текущего года.</w:t>
      </w:r>
    </w:p>
    <w:p w:rsidR="00F53416" w:rsidRPr="00035C72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неналоговых доходов в общей сумме налоговых и неналоговых доходов в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38,2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41,9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% уровня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4CA4" w:rsidRPr="00035C72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по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от использования имущества, находящегося в муниципальной собственности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253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808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B2C07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201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416" w:rsidRPr="00035C72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6D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  </w:t>
      </w:r>
      <w:r w:rsidR="00584CA4" w:rsidRPr="001F76D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BC5B2C" w:rsidRPr="001F76D1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поступления по указанным доходам формируются за счет доходов,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получаемых в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арендной платы за земельные участки -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87,7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по данной подгруппе; доходов от сдачи в аренду имущества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3700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доходов от перечисления части прибыли муниципальных унитарных предприятий –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584CA4" w:rsidRPr="00035C72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платежей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негативное воздействие на окружающую среду в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C5B2C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прогнозируется в объеме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385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16,3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201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53416" w:rsidRPr="00035C72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D1C4C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оказания платных услуг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запланированы с ростом к ожидаемому исполнению текущего года на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="00ED1C4C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2508</w:t>
      </w:r>
      <w:r w:rsidR="00ED1C4C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ED1C4C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34637</w:t>
      </w:r>
      <w:r w:rsidR="00ED1C4C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ED1C4C" w:rsidRPr="00035C72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планируются </w:t>
      </w:r>
      <w:r w:rsidR="00F53416"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</w:t>
      </w:r>
      <w:r w:rsidRPr="00035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продажи земельных участков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</w:t>
      </w:r>
      <w:r w:rsidR="00035C72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000 тыс. рублей,</w:t>
      </w:r>
      <w:r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поступления в 201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4900</w:t>
      </w:r>
      <w:r w:rsidR="00F53416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84CA4" w:rsidRPr="00035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4CA4" w:rsidRPr="001F76D1" w:rsidRDefault="00584CA4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904E80" w:rsidRPr="008457A6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6D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  </w:t>
      </w:r>
      <w:r w:rsidRPr="0084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53416" w:rsidRPr="0084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Расходы районного бюджета</w:t>
      </w:r>
    </w:p>
    <w:p w:rsidR="00C810F6" w:rsidRPr="008457A6" w:rsidRDefault="00C810F6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районного бюджета на 2017 год прогнозируются в сумме </w:t>
      </w:r>
      <w:r w:rsidR="008457A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568635,7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2018 год 489613,5 тыс. рублей, на 2019 год 513720,7 тыс. рублей.</w:t>
      </w:r>
      <w:r w:rsidRPr="00845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53416" w:rsidRPr="008457A6" w:rsidRDefault="00ED1C4C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формирования бюджета в программном формате осуществлен на основании сведений, содержащихся в проекте решения, пояснительной записке</w:t>
      </w:r>
      <w:r w:rsidR="00175E29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представленных одновременно с проектом бюджета паспортах</w:t>
      </w:r>
      <w:r w:rsidR="00175E29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программ, а так же положений,</w:t>
      </w:r>
      <w:r w:rsidR="00175E29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муниципальными</w:t>
      </w:r>
      <w:r w:rsidR="00175E29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программами</w:t>
      </w:r>
      <w:r w:rsidR="00175E29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(включая цели, задачи, показатели и индикаторы муниципальных программ и входящих в них подпрограмм). </w:t>
      </w:r>
    </w:p>
    <w:p w:rsidR="00F53416" w:rsidRPr="008457A6" w:rsidRDefault="00175E29" w:rsidP="008B4E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 проект бюджета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сформирован в программной структуре расходов на основе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5341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грамм.</w:t>
      </w:r>
    </w:p>
    <w:p w:rsidR="00175E29" w:rsidRPr="008457A6" w:rsidRDefault="00175E29" w:rsidP="00175E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Расходы на реализацию муниципальных программ в 2017 году планируются в объеме   </w:t>
      </w:r>
      <w:r w:rsidR="008457A6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568635,7</w:t>
      </w:r>
      <w:r w:rsidR="00655570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</w:t>
      </w:r>
      <w:r w:rsidR="00655570"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</w:t>
      </w:r>
      <w:r w:rsidRPr="008457A6">
        <w:rPr>
          <w:rFonts w:ascii="Times New Roman" w:eastAsia="Times New Roman" w:hAnsi="Times New Roman" w:cs="Times New Roman"/>
          <w:sz w:val="28"/>
          <w:szCs w:val="28"/>
          <w:lang w:eastAsia="ru-RU"/>
        </w:rPr>
        <w:t>% общего объема расходов районного бюджета.</w:t>
      </w:r>
    </w:p>
    <w:p w:rsidR="00175E29" w:rsidRPr="001F76D1" w:rsidRDefault="00175E29" w:rsidP="00175E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5A5A21" w:rsidRPr="008457A6" w:rsidRDefault="00175E29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6D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</w:t>
      </w:r>
      <w:r w:rsidRPr="008457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57A6">
        <w:rPr>
          <w:rFonts w:ascii="Times New Roman" w:hAnsi="Times New Roman" w:cs="Times New Roman"/>
          <w:b/>
          <w:sz w:val="28"/>
          <w:szCs w:val="28"/>
        </w:rPr>
        <w:t>6.1. МП «Развитие образования, физической культуры и спорта Богучарского муниципального района»</w:t>
      </w:r>
    </w:p>
    <w:p w:rsidR="005A5A21" w:rsidRPr="008457A6" w:rsidRDefault="005A5A21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8457A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457A6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МКУ «Управление по образованию и молодежной политике Богучарского муниципального района Воронежской области. </w:t>
      </w:r>
    </w:p>
    <w:p w:rsidR="000B5C8D" w:rsidRPr="00857E16" w:rsidRDefault="000B5C8D" w:rsidP="00857E16">
      <w:pPr>
        <w:jc w:val="both"/>
        <w:rPr>
          <w:rFonts w:ascii="Times New Roman" w:hAnsi="Times New Roman" w:cs="Times New Roman"/>
          <w:sz w:val="28"/>
          <w:szCs w:val="28"/>
        </w:rPr>
      </w:pPr>
      <w:r w:rsidRPr="008457A6">
        <w:rPr>
          <w:rFonts w:ascii="Times New Roman" w:hAnsi="Times New Roman" w:cs="Times New Roman"/>
          <w:sz w:val="28"/>
          <w:szCs w:val="28"/>
        </w:rPr>
        <w:t xml:space="preserve">               Характеристика расходов по муниципальной программе в разрезе подпрограмм представл</w:t>
      </w:r>
      <w:r w:rsidR="00857E16">
        <w:rPr>
          <w:rFonts w:ascii="Times New Roman" w:hAnsi="Times New Roman" w:cs="Times New Roman"/>
          <w:sz w:val="28"/>
          <w:szCs w:val="28"/>
        </w:rPr>
        <w:t xml:space="preserve">ена в таблице № 5:                          </w:t>
      </w:r>
      <w:r w:rsidR="005A5A21" w:rsidRPr="00857E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57E16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tbl>
      <w:tblPr>
        <w:tblStyle w:val="af4"/>
        <w:tblW w:w="9622" w:type="dxa"/>
        <w:tblLook w:val="04A0"/>
      </w:tblPr>
      <w:tblGrid>
        <w:gridCol w:w="4992"/>
        <w:gridCol w:w="986"/>
        <w:gridCol w:w="966"/>
        <w:gridCol w:w="966"/>
        <w:gridCol w:w="1046"/>
        <w:gridCol w:w="666"/>
      </w:tblGrid>
      <w:tr w:rsidR="0088596F" w:rsidRPr="001F76D1" w:rsidTr="0085603F">
        <w:trPr>
          <w:trHeight w:val="238"/>
        </w:trPr>
        <w:tc>
          <w:tcPr>
            <w:tcW w:w="5134" w:type="dxa"/>
            <w:vMerge w:val="restart"/>
          </w:tcPr>
          <w:p w:rsidR="0088596F" w:rsidRPr="003E2E08" w:rsidRDefault="0088596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88596F" w:rsidRPr="003E2E08" w:rsidRDefault="0088596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7" w:type="dxa"/>
            <w:vMerge w:val="restart"/>
          </w:tcPr>
          <w:p w:rsidR="0088596F" w:rsidRPr="003E2E08" w:rsidRDefault="0088596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88596F" w:rsidRPr="003E2E08" w:rsidRDefault="0088596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8596F" w:rsidRPr="003E2E08" w:rsidRDefault="0088596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88596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85603F" w:rsidRPr="001F76D1" w:rsidTr="0085603F">
        <w:trPr>
          <w:trHeight w:val="209"/>
        </w:trPr>
        <w:tc>
          <w:tcPr>
            <w:tcW w:w="5134" w:type="dxa"/>
            <w:vMerge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right w:val="single" w:sz="4" w:space="0" w:color="auto"/>
            </w:tcBorders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</w:tcBorders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8" w:type="dxa"/>
            <w:tcBorders>
              <w:top w:val="single" w:sz="4" w:space="0" w:color="auto"/>
              <w:right w:val="single" w:sz="4" w:space="0" w:color="auto"/>
            </w:tcBorders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85603F" w:rsidRPr="001F76D1" w:rsidTr="0085603F">
        <w:trPr>
          <w:trHeight w:val="911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образования, физической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культуры и спорта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Богучарского муниципального района»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7" w:type="dxa"/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413739,8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B47C5C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413395,4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3E2E08" w:rsidRDefault="003E2E08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402154,8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97,3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97,2</w:t>
            </w: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7" w:type="dxa"/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1F76D1" w:rsidRDefault="0085603F" w:rsidP="0085603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85603F" w:rsidRPr="001F76D1" w:rsidTr="0085603F">
        <w:trPr>
          <w:trHeight w:val="671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дошкольного, общего допол-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нительного образования и воспитания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детей и молодежи</w:t>
            </w:r>
          </w:p>
        </w:tc>
        <w:tc>
          <w:tcPr>
            <w:tcW w:w="987" w:type="dxa"/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371662,0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4711D6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379645,9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3E2E08" w:rsidRDefault="003E2E08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359482,4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94,7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96,7</w:t>
            </w: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1F76D1" w:rsidRDefault="0085603F" w:rsidP="0085603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развитие дошкольного образования</w:t>
            </w:r>
          </w:p>
        </w:tc>
        <w:tc>
          <w:tcPr>
            <w:tcW w:w="987" w:type="dxa"/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98615,7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107024,2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3E2E08" w:rsidRDefault="003E2E08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94139,8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развитие общего образования</w:t>
            </w:r>
          </w:p>
        </w:tc>
        <w:tc>
          <w:tcPr>
            <w:tcW w:w="987" w:type="dxa"/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248457,0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267913,3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3E2E08" w:rsidRDefault="003E2E08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245922,5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3E2E08" w:rsidRDefault="003E2E0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85603F" w:rsidRPr="001F76D1" w:rsidTr="0085603F">
        <w:trPr>
          <w:trHeight w:val="46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развитие дополнительного образования и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воспитания детей и молодежи</w:t>
            </w:r>
          </w:p>
        </w:tc>
        <w:tc>
          <w:tcPr>
            <w:tcW w:w="987" w:type="dxa"/>
          </w:tcPr>
          <w:p w:rsidR="0085603F" w:rsidRPr="003E2E08" w:rsidRDefault="00163B9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18970,7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4708,6</w:t>
            </w:r>
          </w:p>
          <w:p w:rsidR="00E162EC" w:rsidRPr="003E2E08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3E2E08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17625,1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3E2E08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в 3,74 р.б.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3E2E08" w:rsidRDefault="00163B9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3E2E08" w:rsidRPr="001F76D1" w:rsidTr="0085603F">
        <w:trPr>
          <w:trHeight w:val="463"/>
        </w:trPr>
        <w:tc>
          <w:tcPr>
            <w:tcW w:w="5134" w:type="dxa"/>
          </w:tcPr>
          <w:p w:rsidR="003E2E08" w:rsidRPr="00857E16" w:rsidRDefault="003E2E08" w:rsidP="003E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иные мероприятия и расходы, направленные на реализацию подпрограммы «</w:t>
            </w: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дошкольного, общего дополнительного образования и воспитания</w:t>
            </w:r>
          </w:p>
          <w:p w:rsidR="003E2E08" w:rsidRPr="003E2E08" w:rsidRDefault="003E2E08" w:rsidP="003E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детей и молодежи»</w:t>
            </w:r>
          </w:p>
        </w:tc>
        <w:tc>
          <w:tcPr>
            <w:tcW w:w="987" w:type="dxa"/>
          </w:tcPr>
          <w:p w:rsidR="003E2E08" w:rsidRPr="003E2E08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5618,6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3E2E08" w:rsidRPr="003E2E08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3E2E08" w:rsidRPr="003E2E08" w:rsidRDefault="00857E16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1795,0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3E2E08" w:rsidRPr="003E2E08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3E2E08" w:rsidRPr="003E2E08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</w:tr>
      <w:tr w:rsidR="0085603F" w:rsidRPr="001F76D1" w:rsidTr="0085603F">
        <w:trPr>
          <w:trHeight w:val="448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2. Прочие расходы и мероприятия по реализации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 программы</w:t>
            </w:r>
          </w:p>
        </w:tc>
        <w:tc>
          <w:tcPr>
            <w:tcW w:w="987" w:type="dxa"/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b/>
                <w:sz w:val="20"/>
                <w:szCs w:val="20"/>
              </w:rPr>
              <w:t>42077,8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4711D6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b/>
                <w:sz w:val="20"/>
                <w:szCs w:val="20"/>
              </w:rPr>
              <w:t>33749,2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7E16" w:rsidP="0085603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b/>
                <w:sz w:val="20"/>
                <w:szCs w:val="20"/>
              </w:rPr>
              <w:t>42672,4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b/>
                <w:sz w:val="20"/>
                <w:szCs w:val="20"/>
              </w:rPr>
              <w:t>126,6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7" w:type="dxa"/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3E2E08" w:rsidRDefault="0085603F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1F76D1" w:rsidRDefault="0085603F" w:rsidP="0085603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1F76D1" w:rsidRDefault="0085603F" w:rsidP="008B4EF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охрана семьи и детства</w:t>
            </w:r>
          </w:p>
        </w:tc>
        <w:tc>
          <w:tcPr>
            <w:tcW w:w="987" w:type="dxa"/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9465,0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7E16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9034,7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</w:tr>
      <w:tr w:rsidR="0085603F" w:rsidRPr="001F76D1" w:rsidTr="0085603F">
        <w:trPr>
          <w:trHeight w:val="448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организация и осуществление деятельности по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опеке и попечительству</w:t>
            </w:r>
          </w:p>
        </w:tc>
        <w:tc>
          <w:tcPr>
            <w:tcW w:w="987" w:type="dxa"/>
          </w:tcPr>
          <w:p w:rsidR="0085603F" w:rsidRPr="00857E16" w:rsidRDefault="00736E07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1339,6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1495,0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441ACA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</w:tr>
      <w:tr w:rsidR="0085603F" w:rsidRPr="001F76D1" w:rsidTr="0085603F">
        <w:trPr>
          <w:trHeight w:val="686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мероприятия по организации отдыха и оздоровления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детей и молодежи, а также реализация механизмов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административной среды</w:t>
            </w:r>
          </w:p>
        </w:tc>
        <w:tc>
          <w:tcPr>
            <w:tcW w:w="987" w:type="dxa"/>
          </w:tcPr>
          <w:p w:rsidR="0085603F" w:rsidRPr="00857E16" w:rsidRDefault="00E427FD" w:rsidP="00857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  <w:r w:rsidR="00857E16" w:rsidRPr="00857E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7E16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5603F" w:rsidRPr="00857E1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41ACA" w:rsidRPr="00857E1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85603F" w:rsidRPr="001F76D1" w:rsidTr="0085603F">
        <w:trPr>
          <w:trHeight w:val="911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вовлечение молодежи в социальную практику,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гражданское образование и патриотическое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воспитание, содействие формированию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правовых, культурных и нравственных ценностей</w:t>
            </w:r>
          </w:p>
        </w:tc>
        <w:tc>
          <w:tcPr>
            <w:tcW w:w="987" w:type="dxa"/>
          </w:tcPr>
          <w:p w:rsidR="0085603F" w:rsidRPr="00857E16" w:rsidRDefault="00E427FD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169,6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7E16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85603F" w:rsidRPr="001F76D1" w:rsidTr="0085603F">
        <w:trPr>
          <w:trHeight w:val="22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- развитие физической культуры и спорта</w:t>
            </w:r>
          </w:p>
        </w:tc>
        <w:tc>
          <w:tcPr>
            <w:tcW w:w="987" w:type="dxa"/>
          </w:tcPr>
          <w:p w:rsidR="0085603F" w:rsidRPr="00857E16" w:rsidRDefault="00163B9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7287,1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15600,8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603F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8703,1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163B94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119,4</w:t>
            </w:r>
          </w:p>
        </w:tc>
      </w:tr>
      <w:tr w:rsidR="0085603F" w:rsidRPr="001F76D1" w:rsidTr="0085603F">
        <w:trPr>
          <w:trHeight w:val="911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финансовое обеспечение деятельности МКУ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по образованию и молодежной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Богучарского муниципального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987" w:type="dxa"/>
          </w:tcPr>
          <w:p w:rsidR="0085603F" w:rsidRPr="00857E16" w:rsidRDefault="00E427FD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10461,3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7876,6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603F" w:rsidP="00857E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57E16" w:rsidRPr="00857E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163,1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</w:tr>
      <w:tr w:rsidR="0085603F" w:rsidRPr="001F76D1" w:rsidTr="0085603F">
        <w:trPr>
          <w:trHeight w:val="463"/>
        </w:trPr>
        <w:tc>
          <w:tcPr>
            <w:tcW w:w="5134" w:type="dxa"/>
          </w:tcPr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 xml:space="preserve"> - иные мероприятия и расходы, направленные</w:t>
            </w:r>
          </w:p>
          <w:p w:rsidR="0085603F" w:rsidRPr="003E2E08" w:rsidRDefault="0085603F" w:rsidP="00885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2E08">
              <w:rPr>
                <w:rFonts w:ascii="Times New Roman" w:hAnsi="Times New Roman" w:cs="Times New Roman"/>
                <w:sz w:val="20"/>
                <w:szCs w:val="20"/>
              </w:rPr>
              <w:t>на реализацию подпрограммы</w:t>
            </w:r>
          </w:p>
        </w:tc>
        <w:tc>
          <w:tcPr>
            <w:tcW w:w="987" w:type="dxa"/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10856,3</w:t>
            </w:r>
          </w:p>
        </w:tc>
        <w:tc>
          <w:tcPr>
            <w:tcW w:w="966" w:type="dxa"/>
            <w:tcBorders>
              <w:right w:val="single" w:sz="4" w:space="0" w:color="auto"/>
            </w:tcBorders>
          </w:tcPr>
          <w:p w:rsidR="0085603F" w:rsidRPr="00857E16" w:rsidRDefault="00E162EC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8777,1</w:t>
            </w:r>
          </w:p>
        </w:tc>
        <w:tc>
          <w:tcPr>
            <w:tcW w:w="839" w:type="dxa"/>
            <w:tcBorders>
              <w:left w:val="single" w:sz="4" w:space="0" w:color="auto"/>
            </w:tcBorders>
          </w:tcPr>
          <w:p w:rsidR="0085603F" w:rsidRPr="00857E16" w:rsidRDefault="00857E16" w:rsidP="008560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10453,1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603F" w:rsidRPr="00857E16" w:rsidRDefault="00B746D8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85603F" w:rsidRPr="00857E16" w:rsidRDefault="00857E16" w:rsidP="008B4E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16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</w:tr>
    </w:tbl>
    <w:p w:rsidR="00F53416" w:rsidRPr="001F76D1" w:rsidRDefault="00681A11" w:rsidP="008B4EFA">
      <w:pPr>
        <w:jc w:val="both"/>
        <w:rPr>
          <w:rStyle w:val="a3"/>
          <w:rFonts w:ascii="Times New Roman" w:hAnsi="Times New Roman" w:cs="Times New Roman"/>
          <w:color w:val="1F497D" w:themeColor="text2"/>
          <w:sz w:val="28"/>
          <w:szCs w:val="28"/>
        </w:rPr>
      </w:pPr>
      <w:r w:rsidRPr="001F76D1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begin"/>
      </w:r>
      <w:r w:rsidR="00F53416" w:rsidRPr="001F76D1">
        <w:rPr>
          <w:rFonts w:ascii="Times New Roman" w:hAnsi="Times New Roman" w:cs="Times New Roman"/>
          <w:color w:val="1F497D" w:themeColor="text2"/>
          <w:sz w:val="28"/>
          <w:szCs w:val="28"/>
        </w:rPr>
        <w:instrText xml:space="preserve"> HYPERLINK "http://old.pavlovsk-region.ru/uploads/authorities/KSK/zakluchenie_na_proekt_pudjeta_2016.pdf" \l "page=3" \o "Страница 3" </w:instrText>
      </w:r>
      <w:r w:rsidRPr="001F76D1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separate"/>
      </w:r>
    </w:p>
    <w:p w:rsidR="00F53416" w:rsidRPr="002E4B5A" w:rsidRDefault="00681A11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F76D1">
        <w:rPr>
          <w:rFonts w:ascii="Times New Roman" w:hAnsi="Times New Roman" w:cs="Times New Roman"/>
          <w:color w:val="1F497D" w:themeColor="text2"/>
          <w:sz w:val="28"/>
          <w:szCs w:val="28"/>
        </w:rPr>
        <w:fldChar w:fldCharType="end"/>
      </w:r>
      <w:r w:rsidR="00891941" w:rsidRPr="002E4B5A">
        <w:rPr>
          <w:rFonts w:ascii="Times New Roman" w:hAnsi="Times New Roman" w:cs="Times New Roman"/>
          <w:sz w:val="28"/>
          <w:szCs w:val="28"/>
        </w:rPr>
        <w:t xml:space="preserve">       Реализация программы направлена на развитие муниципальной системы образования и создание эффективной системы обеспечения качества муниципальных услуг в области образования, создание условий для развития физической культуры и спорта, создание условий успешной соци</w:t>
      </w:r>
      <w:r w:rsidR="00005F1E" w:rsidRPr="002E4B5A">
        <w:rPr>
          <w:rFonts w:ascii="Times New Roman" w:hAnsi="Times New Roman" w:cs="Times New Roman"/>
          <w:sz w:val="28"/>
          <w:szCs w:val="28"/>
        </w:rPr>
        <w:t>а</w:t>
      </w:r>
      <w:r w:rsidR="00891941" w:rsidRPr="002E4B5A">
        <w:rPr>
          <w:rFonts w:ascii="Times New Roman" w:hAnsi="Times New Roman" w:cs="Times New Roman"/>
          <w:sz w:val="28"/>
          <w:szCs w:val="28"/>
        </w:rPr>
        <w:t>лизации и эффективной самореализации молодежи.</w:t>
      </w:r>
      <w:r w:rsidRPr="002E4B5A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2E4B5A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"page=4" \o "Страница 4" </w:instrText>
      </w:r>
      <w:r w:rsidRPr="002E4B5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53416" w:rsidRPr="002E4B5A" w:rsidRDefault="00681A11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fldChar w:fldCharType="end"/>
      </w:r>
      <w:r w:rsidR="00891941" w:rsidRPr="002E4B5A">
        <w:rPr>
          <w:rFonts w:ascii="Times New Roman" w:hAnsi="Times New Roman" w:cs="Times New Roman"/>
          <w:sz w:val="28"/>
          <w:szCs w:val="28"/>
        </w:rPr>
        <w:t xml:space="preserve">         Проектом решения бюджетные ассигнования на реализацию муниципальной </w:t>
      </w:r>
      <w:r w:rsidR="006A17CD" w:rsidRPr="002E4B5A">
        <w:rPr>
          <w:rFonts w:ascii="Times New Roman" w:hAnsi="Times New Roman" w:cs="Times New Roman"/>
          <w:sz w:val="28"/>
          <w:szCs w:val="28"/>
        </w:rPr>
        <w:t xml:space="preserve">программы в 2017 году предусматриваются в объеме </w:t>
      </w:r>
      <w:r w:rsidR="00857E16" w:rsidRPr="002E4B5A">
        <w:rPr>
          <w:rFonts w:ascii="Times New Roman" w:hAnsi="Times New Roman" w:cs="Times New Roman"/>
          <w:sz w:val="28"/>
          <w:szCs w:val="28"/>
        </w:rPr>
        <w:t xml:space="preserve">402154,8 </w:t>
      </w:r>
      <w:r w:rsidR="006A17CD" w:rsidRPr="002E4B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822FC" w:rsidRPr="002E4B5A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857E16" w:rsidRPr="002E4B5A">
        <w:rPr>
          <w:rFonts w:ascii="Times New Roman" w:hAnsi="Times New Roman" w:cs="Times New Roman"/>
          <w:sz w:val="28"/>
          <w:szCs w:val="28"/>
        </w:rPr>
        <w:t>2,7</w:t>
      </w:r>
      <w:r w:rsidR="00F822FC" w:rsidRPr="002E4B5A">
        <w:rPr>
          <w:rFonts w:ascii="Times New Roman" w:hAnsi="Times New Roman" w:cs="Times New Roman"/>
          <w:sz w:val="28"/>
          <w:szCs w:val="28"/>
        </w:rPr>
        <w:t xml:space="preserve"> % меньше базовых объемов, утвержденных паспортом программы, и на </w:t>
      </w:r>
      <w:r w:rsidR="002E4B5A" w:rsidRPr="002E4B5A">
        <w:rPr>
          <w:rFonts w:ascii="Times New Roman" w:hAnsi="Times New Roman" w:cs="Times New Roman"/>
          <w:sz w:val="28"/>
          <w:szCs w:val="28"/>
        </w:rPr>
        <w:t>2,8</w:t>
      </w:r>
      <w:r w:rsidR="00F822FC" w:rsidRPr="002E4B5A">
        <w:rPr>
          <w:rFonts w:ascii="Times New Roman" w:hAnsi="Times New Roman" w:cs="Times New Roman"/>
          <w:sz w:val="28"/>
          <w:szCs w:val="28"/>
        </w:rPr>
        <w:t xml:space="preserve"> % меньше оценки 2016 года.</w:t>
      </w:r>
      <w:r w:rsidRPr="002E4B5A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2E4B5A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"page=5" \o "Страница 5" </w:instrText>
      </w:r>
      <w:r w:rsidRPr="002E4B5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00057E" w:rsidRPr="002E4B5A" w:rsidRDefault="00681A11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fldChar w:fldCharType="end"/>
      </w:r>
      <w:r w:rsidR="00005F1E" w:rsidRPr="002E4B5A">
        <w:rPr>
          <w:rFonts w:ascii="Times New Roman" w:hAnsi="Times New Roman" w:cs="Times New Roman"/>
          <w:sz w:val="28"/>
          <w:szCs w:val="28"/>
        </w:rPr>
        <w:t xml:space="preserve">        В рамках подпрограммы «Развитие дошкольного, общего, дополнительного образования и воспитания детей и молодежи» предусмотрены расходы по субвенции на реализацию Госстандарта общего образования на 2017 год</w:t>
      </w:r>
      <w:r w:rsidR="0000057E" w:rsidRPr="002E4B5A">
        <w:rPr>
          <w:rFonts w:ascii="Times New Roman" w:hAnsi="Times New Roman" w:cs="Times New Roman"/>
          <w:sz w:val="28"/>
          <w:szCs w:val="28"/>
        </w:rPr>
        <w:t xml:space="preserve"> составляет 190707,2 тыс. рублей, в том числе выплаты за классное руководство в сумме 3133,5 тыс. рублей.</w:t>
      </w:r>
    </w:p>
    <w:p w:rsidR="00F53416" w:rsidRPr="002E4B5A" w:rsidRDefault="0000057E" w:rsidP="008B4EFA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В  рамках подпрограммы «Прочие расходы и мероприятия по реализации ...» предусмотрены расходы за счет средств областного бюджета на исполнение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 на 2017 год в сумме </w:t>
      </w:r>
      <w:r w:rsidR="002E4B5A" w:rsidRPr="002E4B5A">
        <w:rPr>
          <w:rFonts w:ascii="Times New Roman" w:hAnsi="Times New Roman" w:cs="Times New Roman"/>
          <w:sz w:val="28"/>
          <w:szCs w:val="28"/>
        </w:rPr>
        <w:t>9034,7</w:t>
      </w:r>
      <w:r w:rsidRPr="002E4B5A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681A11" w:rsidRPr="002E4B5A">
        <w:rPr>
          <w:rFonts w:ascii="Times New Roman" w:hAnsi="Times New Roman" w:cs="Times New Roman"/>
          <w:sz w:val="28"/>
          <w:szCs w:val="28"/>
        </w:rPr>
        <w:fldChar w:fldCharType="begin"/>
      </w:r>
      <w:r w:rsidR="00F53416" w:rsidRPr="002E4B5A">
        <w:rPr>
          <w:rFonts w:ascii="Times New Roman" w:hAnsi="Times New Roman" w:cs="Times New Roman"/>
          <w:sz w:val="28"/>
          <w:szCs w:val="28"/>
        </w:rPr>
        <w:instrText xml:space="preserve"> HYPERLINK "http://old.pavlovsk-region.ru/uploads/authorities/KSK/zakluchenie_na_proekt_pudjeta_2016.pdf" \l "page=6" \o "Страница 6" </w:instrText>
      </w:r>
      <w:r w:rsidR="00681A11" w:rsidRPr="002E4B5A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53416" w:rsidRPr="002E4B5A" w:rsidRDefault="00681A11" w:rsidP="003A071D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fldChar w:fldCharType="end"/>
      </w:r>
      <w:r w:rsidR="003A071D" w:rsidRPr="002E4B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071D" w:rsidRPr="002E4B5A">
        <w:rPr>
          <w:rFonts w:ascii="Times New Roman" w:hAnsi="Times New Roman" w:cs="Times New Roman"/>
          <w:b/>
          <w:sz w:val="28"/>
          <w:szCs w:val="28"/>
        </w:rPr>
        <w:t>6.2 МП «Экономическое развитие  Богучарского  муниципального  района»</w:t>
      </w:r>
      <w:r w:rsidR="003A071D" w:rsidRPr="002E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71D" w:rsidRPr="002E4B5A" w:rsidRDefault="003A071D" w:rsidP="003A071D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B5A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2E4B5A">
        <w:rPr>
          <w:rFonts w:ascii="Times New Roman" w:hAnsi="Times New Roman" w:cs="Times New Roman"/>
          <w:sz w:val="28"/>
          <w:szCs w:val="28"/>
        </w:rPr>
        <w:t xml:space="preserve"> Экономический отдел администрации муниципального района.</w:t>
      </w:r>
    </w:p>
    <w:p w:rsidR="00F53416" w:rsidRPr="002E4B5A" w:rsidRDefault="003A071D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4B5A">
        <w:rPr>
          <w:rFonts w:ascii="Times New Roman" w:hAnsi="Times New Roman" w:cs="Times New Roman"/>
          <w:b/>
          <w:sz w:val="28"/>
          <w:szCs w:val="28"/>
        </w:rPr>
        <w:t>И</w:t>
      </w:r>
      <w:r w:rsidR="00F53416" w:rsidRPr="002E4B5A">
        <w:rPr>
          <w:rFonts w:ascii="Times New Roman" w:hAnsi="Times New Roman" w:cs="Times New Roman"/>
          <w:b/>
          <w:sz w:val="28"/>
          <w:szCs w:val="28"/>
        </w:rPr>
        <w:t>сполнители программы:</w:t>
      </w:r>
      <w:r w:rsidRPr="002E4B5A">
        <w:rPr>
          <w:rFonts w:ascii="Times New Roman" w:hAnsi="Times New Roman" w:cs="Times New Roman"/>
          <w:sz w:val="28"/>
          <w:szCs w:val="28"/>
        </w:rPr>
        <w:t xml:space="preserve"> </w:t>
      </w:r>
      <w:r w:rsidR="00311D1B" w:rsidRPr="002E4B5A">
        <w:rPr>
          <w:rFonts w:ascii="Times New Roman" w:hAnsi="Times New Roman" w:cs="Times New Roman"/>
          <w:sz w:val="28"/>
          <w:szCs w:val="28"/>
        </w:rPr>
        <w:t>о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тдел </w:t>
      </w:r>
      <w:r w:rsidRPr="002E4B5A">
        <w:rPr>
          <w:rFonts w:ascii="Times New Roman" w:hAnsi="Times New Roman" w:cs="Times New Roman"/>
          <w:sz w:val="28"/>
          <w:szCs w:val="28"/>
        </w:rPr>
        <w:t xml:space="preserve">по строительству  и архитектуре, транспорту, топливно-энергетическому комплексу, ЖКХ администрации </w:t>
      </w:r>
      <w:r w:rsidR="00D715C2" w:rsidRPr="002E4B5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2E4B5A"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311D1B" w:rsidRPr="002E4B5A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и земельным отношениям администрации </w:t>
      </w:r>
      <w:r w:rsidR="00D715C2" w:rsidRPr="002E4B5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11D1B" w:rsidRPr="002E4B5A">
        <w:rPr>
          <w:rFonts w:ascii="Times New Roman" w:hAnsi="Times New Roman" w:cs="Times New Roman"/>
          <w:sz w:val="28"/>
          <w:szCs w:val="28"/>
        </w:rPr>
        <w:t xml:space="preserve">муниципального района, МКУ «Управление сельского хозяйства Богучарского муниципального района Воронежской области», главный </w:t>
      </w:r>
      <w:r w:rsidR="00311D1B" w:rsidRPr="002E4B5A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по охране окружающей среды, Финансовый отдел администрации </w:t>
      </w:r>
      <w:r w:rsidR="00D715C2" w:rsidRPr="002E4B5A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311D1B" w:rsidRPr="002E4B5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311D1B" w:rsidRPr="002E4B5A" w:rsidRDefault="00311D1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Pr="002E4B5A">
        <w:rPr>
          <w:rFonts w:ascii="Times New Roman" w:hAnsi="Times New Roman" w:cs="Times New Roman"/>
          <w:sz w:val="28"/>
          <w:szCs w:val="28"/>
        </w:rPr>
        <w:t xml:space="preserve">развитие агропромышленного комплеса,последовательное повышение уровня и качества жизни населения района, создание благоприятного предпринимательского климата и условий для ведения бизнеса, создание условий для эффективного управления и распоряжения муниципальным имуществом. </w:t>
      </w:r>
    </w:p>
    <w:p w:rsidR="00F53416" w:rsidRPr="002E4B5A" w:rsidRDefault="00311D1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53416" w:rsidRPr="002E4B5A">
        <w:rPr>
          <w:rFonts w:ascii="Times New Roman" w:hAnsi="Times New Roman" w:cs="Times New Roman"/>
          <w:sz w:val="28"/>
          <w:szCs w:val="28"/>
        </w:rPr>
        <w:t>Проектом бюджета ассигнования на реализацию муниципальной программы на 201</w:t>
      </w:r>
      <w:r w:rsidRPr="002E4B5A">
        <w:rPr>
          <w:rFonts w:ascii="Times New Roman" w:hAnsi="Times New Roman" w:cs="Times New Roman"/>
          <w:sz w:val="28"/>
          <w:szCs w:val="28"/>
        </w:rPr>
        <w:t xml:space="preserve">7 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год предусматриваются в объеме </w:t>
      </w:r>
      <w:r w:rsidRPr="002E4B5A">
        <w:rPr>
          <w:rFonts w:ascii="Times New Roman" w:hAnsi="Times New Roman" w:cs="Times New Roman"/>
          <w:sz w:val="28"/>
          <w:szCs w:val="28"/>
        </w:rPr>
        <w:t>1</w:t>
      </w:r>
      <w:r w:rsidR="002E4B5A" w:rsidRPr="002E4B5A">
        <w:rPr>
          <w:rFonts w:ascii="Times New Roman" w:hAnsi="Times New Roman" w:cs="Times New Roman"/>
          <w:sz w:val="28"/>
          <w:szCs w:val="28"/>
        </w:rPr>
        <w:t>4</w:t>
      </w:r>
      <w:r w:rsidRPr="002E4B5A">
        <w:rPr>
          <w:rFonts w:ascii="Times New Roman" w:hAnsi="Times New Roman" w:cs="Times New Roman"/>
          <w:sz w:val="28"/>
          <w:szCs w:val="28"/>
        </w:rPr>
        <w:t>658 тыс. рублей и на плановый период 2018 и 2019 годов в сумме 13347 тыс. рублей и 14365</w:t>
      </w:r>
      <w:r w:rsidR="004B65B1" w:rsidRPr="002E4B5A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F53416" w:rsidRPr="002E4B5A" w:rsidRDefault="004B65B1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         Ассигнования на реализацию муниципальной программы на 2017 год предусматриваются в объеме </w:t>
      </w:r>
      <w:r w:rsidR="002E4B5A" w:rsidRPr="002E4B5A">
        <w:rPr>
          <w:rFonts w:ascii="Times New Roman" w:hAnsi="Times New Roman" w:cs="Times New Roman"/>
          <w:sz w:val="28"/>
          <w:szCs w:val="28"/>
        </w:rPr>
        <w:t>14658</w:t>
      </w:r>
      <w:r w:rsidRPr="002E4B5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,что на </w:t>
      </w:r>
      <w:r w:rsidR="00B7545C" w:rsidRPr="002E4B5A">
        <w:rPr>
          <w:rFonts w:ascii="Times New Roman" w:hAnsi="Times New Roman" w:cs="Times New Roman"/>
          <w:sz w:val="28"/>
          <w:szCs w:val="28"/>
        </w:rPr>
        <w:t xml:space="preserve"> </w:t>
      </w:r>
      <w:r w:rsidR="002E4B5A" w:rsidRPr="002E4B5A">
        <w:rPr>
          <w:rFonts w:ascii="Times New Roman" w:hAnsi="Times New Roman" w:cs="Times New Roman"/>
          <w:sz w:val="28"/>
          <w:szCs w:val="28"/>
        </w:rPr>
        <w:t>58,1</w:t>
      </w:r>
      <w:r w:rsidR="00B7545C" w:rsidRPr="002E4B5A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% </w:t>
      </w:r>
      <w:r w:rsidR="00D464C2" w:rsidRPr="002E4B5A">
        <w:rPr>
          <w:rFonts w:ascii="Times New Roman" w:hAnsi="Times New Roman" w:cs="Times New Roman"/>
          <w:sz w:val="28"/>
          <w:szCs w:val="28"/>
        </w:rPr>
        <w:t>меньше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 базовых объемов, утвержденных паспортом программы, и </w:t>
      </w:r>
      <w:r w:rsidR="00D464C2" w:rsidRPr="002E4B5A">
        <w:rPr>
          <w:rFonts w:ascii="Times New Roman" w:hAnsi="Times New Roman" w:cs="Times New Roman"/>
          <w:sz w:val="28"/>
          <w:szCs w:val="28"/>
        </w:rPr>
        <w:t xml:space="preserve">на </w:t>
      </w:r>
      <w:r w:rsidR="002E4B5A" w:rsidRPr="002E4B5A">
        <w:rPr>
          <w:rFonts w:ascii="Times New Roman" w:hAnsi="Times New Roman" w:cs="Times New Roman"/>
          <w:sz w:val="28"/>
          <w:szCs w:val="28"/>
        </w:rPr>
        <w:t>24,2</w:t>
      </w:r>
      <w:r w:rsidR="00D464C2" w:rsidRPr="002E4B5A">
        <w:rPr>
          <w:rFonts w:ascii="Times New Roman" w:hAnsi="Times New Roman" w:cs="Times New Roman"/>
          <w:sz w:val="28"/>
          <w:szCs w:val="28"/>
        </w:rPr>
        <w:t xml:space="preserve"> %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 </w:t>
      </w:r>
      <w:r w:rsidR="00D464C2" w:rsidRPr="002E4B5A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  </w:t>
      </w:r>
      <w:r w:rsidR="00D464C2" w:rsidRPr="002E4B5A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F53416" w:rsidRPr="002E4B5A">
        <w:rPr>
          <w:rFonts w:ascii="Times New Roman" w:hAnsi="Times New Roman" w:cs="Times New Roman"/>
          <w:sz w:val="28"/>
          <w:szCs w:val="28"/>
        </w:rPr>
        <w:t>201</w:t>
      </w:r>
      <w:r w:rsidR="00B7545C" w:rsidRPr="002E4B5A">
        <w:rPr>
          <w:rFonts w:ascii="Times New Roman" w:hAnsi="Times New Roman" w:cs="Times New Roman"/>
          <w:sz w:val="28"/>
          <w:szCs w:val="28"/>
        </w:rPr>
        <w:t>6</w:t>
      </w:r>
      <w:r w:rsidR="00F53416" w:rsidRPr="002E4B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3416" w:rsidRPr="002E4B5A" w:rsidRDefault="00B7545C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 xml:space="preserve">   </w:t>
      </w:r>
      <w:r w:rsidR="00E50E7B" w:rsidRPr="002E4B5A">
        <w:rPr>
          <w:rFonts w:ascii="Times New Roman" w:hAnsi="Times New Roman" w:cs="Times New Roman"/>
          <w:sz w:val="28"/>
          <w:szCs w:val="28"/>
        </w:rPr>
        <w:t xml:space="preserve">     </w:t>
      </w:r>
      <w:r w:rsidRPr="002E4B5A">
        <w:rPr>
          <w:rFonts w:ascii="Times New Roman" w:hAnsi="Times New Roman" w:cs="Times New Roman"/>
          <w:sz w:val="28"/>
          <w:szCs w:val="28"/>
        </w:rPr>
        <w:t xml:space="preserve">     </w:t>
      </w:r>
      <w:r w:rsidR="00F53416" w:rsidRPr="002E4B5A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в соответствии с проектом решения на 201</w:t>
      </w:r>
      <w:r w:rsidRPr="002E4B5A">
        <w:rPr>
          <w:rFonts w:ascii="Times New Roman" w:hAnsi="Times New Roman" w:cs="Times New Roman"/>
          <w:sz w:val="28"/>
          <w:szCs w:val="28"/>
        </w:rPr>
        <w:t xml:space="preserve">7 </w:t>
      </w:r>
      <w:r w:rsidR="00F53416" w:rsidRPr="002E4B5A">
        <w:rPr>
          <w:rFonts w:ascii="Times New Roman" w:hAnsi="Times New Roman" w:cs="Times New Roman"/>
          <w:sz w:val="28"/>
          <w:szCs w:val="28"/>
        </w:rPr>
        <w:t>год по подпрограммам представлено в таблице</w:t>
      </w:r>
      <w:r w:rsidRPr="002E4B5A">
        <w:rPr>
          <w:rFonts w:ascii="Times New Roman" w:hAnsi="Times New Roman" w:cs="Times New Roman"/>
          <w:sz w:val="28"/>
          <w:szCs w:val="28"/>
        </w:rPr>
        <w:t xml:space="preserve"> № 6</w:t>
      </w:r>
      <w:r w:rsidR="00F53416" w:rsidRPr="002E4B5A">
        <w:rPr>
          <w:rFonts w:ascii="Times New Roman" w:hAnsi="Times New Roman" w:cs="Times New Roman"/>
          <w:sz w:val="28"/>
          <w:szCs w:val="28"/>
        </w:rPr>
        <w:t>:</w:t>
      </w:r>
    </w:p>
    <w:p w:rsidR="00B7545C" w:rsidRPr="002E4B5A" w:rsidRDefault="00B7545C" w:rsidP="00B7545C">
      <w:pPr>
        <w:jc w:val="right"/>
        <w:rPr>
          <w:rFonts w:ascii="Times New Roman" w:hAnsi="Times New Roman" w:cs="Times New Roman"/>
          <w:sz w:val="28"/>
          <w:szCs w:val="28"/>
        </w:rPr>
      </w:pPr>
      <w:r w:rsidRPr="002E4B5A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B7545C" w:rsidRPr="001F76D1" w:rsidTr="005A62E6">
        <w:trPr>
          <w:trHeight w:val="238"/>
        </w:trPr>
        <w:tc>
          <w:tcPr>
            <w:tcW w:w="5092" w:type="dxa"/>
            <w:vMerge w:val="restart"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B7545C" w:rsidRPr="001F76D1" w:rsidTr="005A62E6">
        <w:trPr>
          <w:trHeight w:val="209"/>
        </w:trPr>
        <w:tc>
          <w:tcPr>
            <w:tcW w:w="5092" w:type="dxa"/>
            <w:vMerge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B7545C" w:rsidRPr="001F76D1" w:rsidTr="005A62E6">
        <w:trPr>
          <w:trHeight w:val="485"/>
        </w:trPr>
        <w:tc>
          <w:tcPr>
            <w:tcW w:w="5092" w:type="dxa"/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МП «Экономическое развитие  Богучарского  муниципального  района»</w:t>
            </w:r>
          </w:p>
        </w:tc>
        <w:tc>
          <w:tcPr>
            <w:tcW w:w="986" w:type="dxa"/>
          </w:tcPr>
          <w:p w:rsidR="00B7545C" w:rsidRPr="002E4B5A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11798,3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2E4B5A" w:rsidRDefault="005D5F9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35024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2E4B5A" w:rsidRDefault="00E162EC" w:rsidP="002E4B5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4B5A"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658,0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41,9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124,2</w:t>
            </w: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1F76D1" w:rsidTr="005A62E6">
        <w:trPr>
          <w:trHeight w:val="453"/>
        </w:trPr>
        <w:tc>
          <w:tcPr>
            <w:tcW w:w="5092" w:type="dxa"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и поддержка малого и среднего</w:t>
            </w:r>
          </w:p>
          <w:p w:rsidR="00B7545C" w:rsidRPr="002E4B5A" w:rsidRDefault="00B7545C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B7545C" w:rsidRPr="002E4B5A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110,0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2E4B5A" w:rsidRDefault="005D5F9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32110,0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109,0</w:t>
            </w: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2E4B5A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- финансовая поддержка субъектов малого и среднего</w:t>
            </w:r>
          </w:p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986" w:type="dxa"/>
          </w:tcPr>
          <w:p w:rsidR="00B7545C" w:rsidRPr="002E4B5A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2E4B5A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32110,0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2E4B5A" w:rsidRDefault="002E4B5A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D13116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2.  Управление муниципальным имуществом и</w:t>
            </w:r>
          </w:p>
          <w:p w:rsidR="005A62E6" w:rsidRPr="00D13116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земельными ресурсами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5923,4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D13116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12728,0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D13116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952824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в 2</w:t>
            </w:r>
            <w:r w:rsidR="00D13116"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,2 </w:t>
            </w: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р. б.</w:t>
            </w: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D13116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7545C" w:rsidRPr="00D13116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B7545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D13116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2E6" w:rsidRPr="00D13116">
              <w:rPr>
                <w:rFonts w:ascii="Times New Roman" w:hAnsi="Times New Roman" w:cs="Times New Roman"/>
                <w:sz w:val="20"/>
                <w:szCs w:val="20"/>
              </w:rPr>
              <w:t>общие вопросы управления муниципальной</w:t>
            </w:r>
          </w:p>
          <w:p w:rsidR="005A62E6" w:rsidRPr="00D13116" w:rsidRDefault="005A62E6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собственностью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5923,4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D13116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12728,0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D13116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в 2</w:t>
            </w:r>
            <w:r w:rsidR="00D13116" w:rsidRPr="00D13116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 р.б.</w:t>
            </w:r>
          </w:p>
        </w:tc>
      </w:tr>
      <w:tr w:rsidR="00B7545C" w:rsidRPr="001F76D1" w:rsidTr="005A62E6">
        <w:trPr>
          <w:trHeight w:val="448"/>
        </w:trPr>
        <w:tc>
          <w:tcPr>
            <w:tcW w:w="5092" w:type="dxa"/>
          </w:tcPr>
          <w:p w:rsidR="00B7545C" w:rsidRPr="002E4B5A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Обеспечение доступным и комфортным жильем и </w:t>
            </w:r>
          </w:p>
          <w:p w:rsidR="005A62E6" w:rsidRPr="002E4B5A" w:rsidRDefault="005A62E6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коммунальными  услугами  населения  района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3861,6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1914,0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1810,0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51,0</w:t>
            </w:r>
          </w:p>
        </w:tc>
      </w:tr>
      <w:tr w:rsidR="001D0597" w:rsidRPr="001F76D1" w:rsidTr="001D0597">
        <w:trPr>
          <w:trHeight w:val="309"/>
        </w:trPr>
        <w:tc>
          <w:tcPr>
            <w:tcW w:w="5092" w:type="dxa"/>
          </w:tcPr>
          <w:p w:rsidR="001D0597" w:rsidRPr="002E4B5A" w:rsidRDefault="001D0597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0597" w:rsidRPr="002E4B5A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7545C" w:rsidRPr="001F76D1" w:rsidTr="001D0597">
        <w:trPr>
          <w:trHeight w:val="711"/>
        </w:trPr>
        <w:tc>
          <w:tcPr>
            <w:tcW w:w="5092" w:type="dxa"/>
          </w:tcPr>
          <w:p w:rsidR="005A62E6" w:rsidRPr="002E4B5A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62E6" w:rsidRPr="002E4B5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населения Богучарского муниципального района»</w:t>
            </w:r>
          </w:p>
          <w:p w:rsidR="00B7545C" w:rsidRPr="002E4B5A" w:rsidRDefault="00B7545C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3551,6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</w:tr>
      <w:tr w:rsidR="00B7545C" w:rsidRPr="001F76D1" w:rsidTr="005A62E6">
        <w:trPr>
          <w:trHeight w:val="238"/>
        </w:trPr>
        <w:tc>
          <w:tcPr>
            <w:tcW w:w="5092" w:type="dxa"/>
          </w:tcPr>
          <w:p w:rsidR="00B7545C" w:rsidRPr="002E4B5A" w:rsidRDefault="00B7545C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4B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5A62E6" w:rsidRPr="002E4B5A">
              <w:rPr>
                <w:rFonts w:ascii="Times New Roman" w:hAnsi="Times New Roman" w:cs="Times New Roman"/>
                <w:sz w:val="20"/>
                <w:szCs w:val="20"/>
              </w:rPr>
              <w:t>развитие градостроительной деятельности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251,0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123,5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D13116" w:rsidRDefault="00952824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D5F9B" w:rsidRPr="001F76D1" w:rsidTr="005A62E6">
        <w:trPr>
          <w:trHeight w:val="238"/>
        </w:trPr>
        <w:tc>
          <w:tcPr>
            <w:tcW w:w="5092" w:type="dxa"/>
          </w:tcPr>
          <w:p w:rsidR="005D5F9B" w:rsidRPr="00D13116" w:rsidRDefault="005D5F9B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 создание условий для обеспечения качественными</w:t>
            </w:r>
          </w:p>
          <w:p w:rsidR="005D5F9B" w:rsidRPr="00D13116" w:rsidRDefault="005D5F9B" w:rsidP="005A6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услугами ЖКХ населения Богучарского муниципального района</w:t>
            </w:r>
          </w:p>
        </w:tc>
        <w:tc>
          <w:tcPr>
            <w:tcW w:w="986" w:type="dxa"/>
          </w:tcPr>
          <w:p w:rsidR="005D5F9B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D5F9B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463,0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D5F9B" w:rsidRPr="001F76D1" w:rsidRDefault="005D5F9B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D5F9B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5D5F9B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B7545C" w:rsidRPr="001F76D1" w:rsidTr="005A62E6">
        <w:trPr>
          <w:trHeight w:val="223"/>
        </w:trPr>
        <w:tc>
          <w:tcPr>
            <w:tcW w:w="5092" w:type="dxa"/>
          </w:tcPr>
          <w:p w:rsidR="00B7545C" w:rsidRPr="00D13116" w:rsidRDefault="001D0597" w:rsidP="001D05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4. Энергосбережение</w:t>
            </w: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1903,3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1F76D1" w:rsidRDefault="00E162EC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1F76D1" w:rsidRDefault="00952824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1F76D1" w:rsidRDefault="00952824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  <w:tr w:rsidR="001D0597" w:rsidRPr="001F76D1" w:rsidTr="005A62E6">
        <w:trPr>
          <w:trHeight w:val="223"/>
        </w:trPr>
        <w:tc>
          <w:tcPr>
            <w:tcW w:w="5092" w:type="dxa"/>
          </w:tcPr>
          <w:p w:rsidR="001D0597" w:rsidRPr="00D13116" w:rsidRDefault="001D0597" w:rsidP="001D0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986" w:type="dxa"/>
          </w:tcPr>
          <w:p w:rsidR="001D0597" w:rsidRPr="00D13116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1D0597" w:rsidRPr="00D13116" w:rsidRDefault="001D0597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1D0597" w:rsidRPr="001F76D1" w:rsidRDefault="001D0597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7545C" w:rsidRPr="001F76D1" w:rsidTr="001D0597">
        <w:trPr>
          <w:trHeight w:val="763"/>
        </w:trPr>
        <w:tc>
          <w:tcPr>
            <w:tcW w:w="5092" w:type="dxa"/>
          </w:tcPr>
          <w:p w:rsidR="00B7545C" w:rsidRPr="00D13116" w:rsidRDefault="001D0597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 энергосбережение и повышение энергетической эффективности в бюджетных учреждениях и иных организациях с участием муниципального района</w:t>
            </w:r>
          </w:p>
        </w:tc>
        <w:tc>
          <w:tcPr>
            <w:tcW w:w="986" w:type="dxa"/>
          </w:tcPr>
          <w:p w:rsidR="00B7545C" w:rsidRPr="00D13116" w:rsidRDefault="00E162EC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1903,3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7545C" w:rsidRPr="00D13116" w:rsidRDefault="005D5F9B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7545C" w:rsidRPr="001F76D1" w:rsidRDefault="00E162EC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7545C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7545C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5D5F9B" w:rsidRPr="001F76D1" w:rsidTr="00AA04D9">
        <w:trPr>
          <w:trHeight w:val="557"/>
        </w:trPr>
        <w:tc>
          <w:tcPr>
            <w:tcW w:w="5092" w:type="dxa"/>
          </w:tcPr>
          <w:p w:rsidR="005D5F9B" w:rsidRPr="00D13116" w:rsidRDefault="005D5F9B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04D9"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популяризация энергосбережения в муниципальном </w:t>
            </w:r>
          </w:p>
          <w:p w:rsidR="00AA04D9" w:rsidRPr="00D13116" w:rsidRDefault="00AA04D9" w:rsidP="00B754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районе</w:t>
            </w:r>
          </w:p>
        </w:tc>
        <w:tc>
          <w:tcPr>
            <w:tcW w:w="986" w:type="dxa"/>
          </w:tcPr>
          <w:p w:rsidR="005D5F9B" w:rsidRPr="00D13116" w:rsidRDefault="00AA04D9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5D5F9B" w:rsidRPr="00D13116" w:rsidRDefault="00AA04D9" w:rsidP="00B754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5D5F9B" w:rsidRPr="001F76D1" w:rsidRDefault="00AA04D9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5D5F9B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5D5F9B" w:rsidRPr="001F76D1" w:rsidRDefault="00952824" w:rsidP="00B7545C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-</w:t>
            </w:r>
          </w:p>
        </w:tc>
      </w:tr>
      <w:tr w:rsidR="00AA04D9" w:rsidRPr="001F76D1" w:rsidTr="00AA04D9">
        <w:trPr>
          <w:trHeight w:val="281"/>
        </w:trPr>
        <w:tc>
          <w:tcPr>
            <w:tcW w:w="5092" w:type="dxa"/>
          </w:tcPr>
          <w:p w:rsidR="00AA04D9" w:rsidRPr="00D13116" w:rsidRDefault="00AA04D9" w:rsidP="00B754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5. Охрана окружающей среды</w:t>
            </w:r>
          </w:p>
        </w:tc>
        <w:tc>
          <w:tcPr>
            <w:tcW w:w="986" w:type="dxa"/>
          </w:tcPr>
          <w:p w:rsidR="00AA04D9" w:rsidRPr="00D13116" w:rsidRDefault="00AA04D9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AA04D9" w:rsidRPr="00D13116" w:rsidRDefault="00AA04D9" w:rsidP="00B754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800,0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AA04D9" w:rsidRPr="001F76D1" w:rsidRDefault="00AA04D9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AA04D9" w:rsidRPr="001F76D1" w:rsidRDefault="00952824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AA04D9" w:rsidRPr="001F76D1" w:rsidRDefault="00952824" w:rsidP="00B7545C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1F76D1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-</w:t>
            </w:r>
          </w:p>
        </w:tc>
      </w:tr>
    </w:tbl>
    <w:p w:rsidR="00D464C2" w:rsidRPr="00D13116" w:rsidRDefault="00D464C2" w:rsidP="00B7545C">
      <w:pPr>
        <w:rPr>
          <w:rFonts w:ascii="Times New Roman" w:hAnsi="Times New Roman" w:cs="Times New Roman"/>
          <w:sz w:val="28"/>
          <w:szCs w:val="28"/>
        </w:rPr>
      </w:pPr>
    </w:p>
    <w:p w:rsidR="00D464C2" w:rsidRPr="00D13116" w:rsidRDefault="00D464C2" w:rsidP="00D464C2">
      <w:pPr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         В рамках подпрограммы  «Управление муниципальным имуществом и земельными ресурсами» с 2017 года включены расходы дорожного фонда в размере прогнозируемого объема установленных действующим законодательством источников формирования дорожного фонда Богучарского муниципального района на 2017 год в сумме 11538 тыс. рублей, на 20</w:t>
      </w:r>
      <w:r w:rsidR="00A91682" w:rsidRPr="00D13116">
        <w:rPr>
          <w:rFonts w:ascii="Times New Roman" w:hAnsi="Times New Roman" w:cs="Times New Roman"/>
          <w:sz w:val="28"/>
          <w:szCs w:val="28"/>
        </w:rPr>
        <w:t>18 год в сумме 11227,0 тыс. рублей, на 2019 год в сумме 12245 тыс. рублей.</w:t>
      </w:r>
    </w:p>
    <w:p w:rsidR="00A91682" w:rsidRPr="00D13116" w:rsidRDefault="00E50E7B" w:rsidP="00D464C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    </w:t>
      </w:r>
      <w:r w:rsidR="00A91682" w:rsidRPr="00D13116">
        <w:rPr>
          <w:rFonts w:ascii="Times New Roman" w:hAnsi="Times New Roman" w:cs="Times New Roman"/>
          <w:sz w:val="28"/>
          <w:szCs w:val="28"/>
        </w:rPr>
        <w:t xml:space="preserve">    </w:t>
      </w:r>
      <w:r w:rsidR="00A91682" w:rsidRPr="00D13116">
        <w:rPr>
          <w:rFonts w:ascii="Times New Roman" w:hAnsi="Times New Roman" w:cs="Times New Roman"/>
          <w:b/>
          <w:sz w:val="28"/>
          <w:szCs w:val="28"/>
        </w:rPr>
        <w:t>6.3. МП «Развитие культуры и туризма Богучарского муниципального района»</w:t>
      </w:r>
    </w:p>
    <w:p w:rsidR="00BC7BEF" w:rsidRPr="00D13116" w:rsidRDefault="00BC7BEF" w:rsidP="00BC7BEF">
      <w:pPr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116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программы:</w:t>
      </w:r>
      <w:r w:rsidRPr="00D13116">
        <w:rPr>
          <w:rFonts w:ascii="Times New Roman" w:hAnsi="Times New Roman" w:cs="Times New Roman"/>
          <w:sz w:val="28"/>
          <w:szCs w:val="28"/>
        </w:rPr>
        <w:t xml:space="preserve"> МКУ «Управление культуры и архивного дела Богучарского муниципального района».</w:t>
      </w:r>
    </w:p>
    <w:p w:rsidR="00BC7BEF" w:rsidRPr="00D13116" w:rsidRDefault="00BC7BEF" w:rsidP="00BC7B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13116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  <w:r w:rsidRPr="00D13116">
        <w:rPr>
          <w:rFonts w:ascii="Times New Roman" w:hAnsi="Times New Roman" w:cs="Times New Roman"/>
          <w:sz w:val="28"/>
          <w:szCs w:val="28"/>
        </w:rPr>
        <w:t xml:space="preserve"> отдел по строительству  и архитектуре, транспорту, топливно-энергетическому комплексу, ЖКХ  администрации </w:t>
      </w:r>
      <w:r w:rsidR="00D715C2" w:rsidRPr="00D13116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D13116">
        <w:rPr>
          <w:rFonts w:ascii="Times New Roman" w:hAnsi="Times New Roman" w:cs="Times New Roman"/>
          <w:sz w:val="28"/>
          <w:szCs w:val="28"/>
        </w:rPr>
        <w:t xml:space="preserve">муниципального района, Финансовый отдел администрации </w:t>
      </w:r>
      <w:r w:rsidR="00D715C2" w:rsidRPr="00D13116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D13116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F53416" w:rsidRPr="00D13116" w:rsidRDefault="00E50E7B" w:rsidP="00A91682">
      <w:pPr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     </w:t>
      </w:r>
      <w:r w:rsidR="00A91682" w:rsidRPr="00D13116">
        <w:rPr>
          <w:rFonts w:ascii="Times New Roman" w:hAnsi="Times New Roman" w:cs="Times New Roman"/>
          <w:sz w:val="28"/>
          <w:szCs w:val="28"/>
        </w:rPr>
        <w:t xml:space="preserve">   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</w:t>
      </w:r>
      <w:r w:rsidR="00A91682" w:rsidRPr="00D13116">
        <w:rPr>
          <w:rFonts w:ascii="Times New Roman" w:hAnsi="Times New Roman" w:cs="Times New Roman"/>
          <w:sz w:val="28"/>
          <w:szCs w:val="28"/>
        </w:rPr>
        <w:t>сохранение и развитие культуры муниципального района, реконструкцию, реставрацию, капитальный ремонт объектов культуры и культурного наследия, укрепление и модернизацию материально-технической базы учреждений культуры.</w:t>
      </w:r>
    </w:p>
    <w:p w:rsidR="00F53416" w:rsidRPr="00D13116" w:rsidRDefault="00E50E7B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 xml:space="preserve">  </w:t>
      </w:r>
      <w:r w:rsidR="00BC7BEF" w:rsidRPr="00D13116">
        <w:rPr>
          <w:rFonts w:ascii="Times New Roman" w:hAnsi="Times New Roman" w:cs="Times New Roman"/>
          <w:sz w:val="28"/>
          <w:szCs w:val="28"/>
        </w:rPr>
        <w:t xml:space="preserve">       </w:t>
      </w:r>
      <w:r w:rsidR="00F53416" w:rsidRPr="00D13116">
        <w:rPr>
          <w:rFonts w:ascii="Times New Roman" w:hAnsi="Times New Roman" w:cs="Times New Roman"/>
          <w:sz w:val="28"/>
          <w:szCs w:val="28"/>
        </w:rPr>
        <w:t>Проектом решения ассигнования бюджета на реализацию муниципальной программы в</w:t>
      </w:r>
      <w:r w:rsidR="00BC7BEF" w:rsidRPr="00D13116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D13116">
        <w:rPr>
          <w:rFonts w:ascii="Times New Roman" w:hAnsi="Times New Roman" w:cs="Times New Roman"/>
          <w:sz w:val="28"/>
          <w:szCs w:val="28"/>
        </w:rPr>
        <w:t>201</w:t>
      </w:r>
      <w:r w:rsidR="00062720" w:rsidRPr="00D13116">
        <w:rPr>
          <w:rFonts w:ascii="Times New Roman" w:hAnsi="Times New Roman" w:cs="Times New Roman"/>
          <w:sz w:val="28"/>
          <w:szCs w:val="28"/>
        </w:rPr>
        <w:t>7</w:t>
      </w:r>
      <w:r w:rsidR="00BC7BEF" w:rsidRPr="00D13116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D13116">
        <w:rPr>
          <w:rFonts w:ascii="Times New Roman" w:hAnsi="Times New Roman" w:cs="Times New Roman"/>
          <w:sz w:val="28"/>
          <w:szCs w:val="28"/>
        </w:rPr>
        <w:t>году</w:t>
      </w:r>
      <w:r w:rsidR="00BC7BEF" w:rsidRPr="00D13116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предусматриваются в объеме </w:t>
      </w:r>
      <w:r w:rsidR="00904E80" w:rsidRPr="00D13116">
        <w:rPr>
          <w:rFonts w:ascii="Times New Roman" w:hAnsi="Times New Roman" w:cs="Times New Roman"/>
          <w:sz w:val="28"/>
          <w:szCs w:val="28"/>
        </w:rPr>
        <w:t xml:space="preserve"> </w:t>
      </w:r>
      <w:r w:rsidR="00BC7BEF" w:rsidRPr="00D13116">
        <w:rPr>
          <w:rFonts w:ascii="Times New Roman" w:hAnsi="Times New Roman" w:cs="Times New Roman"/>
          <w:sz w:val="28"/>
          <w:szCs w:val="28"/>
        </w:rPr>
        <w:t>46</w:t>
      </w:r>
      <w:r w:rsidR="00D13116" w:rsidRPr="00D13116">
        <w:rPr>
          <w:rFonts w:ascii="Times New Roman" w:hAnsi="Times New Roman" w:cs="Times New Roman"/>
          <w:sz w:val="28"/>
          <w:szCs w:val="28"/>
        </w:rPr>
        <w:t>6</w:t>
      </w:r>
      <w:r w:rsidR="00BC7BEF" w:rsidRPr="00D13116">
        <w:rPr>
          <w:rFonts w:ascii="Times New Roman" w:hAnsi="Times New Roman" w:cs="Times New Roman"/>
          <w:sz w:val="28"/>
          <w:szCs w:val="28"/>
        </w:rPr>
        <w:t>43,2 тыс. рулей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, что </w:t>
      </w:r>
      <w:r w:rsidR="00B161DA" w:rsidRPr="00D13116">
        <w:rPr>
          <w:rFonts w:ascii="Times New Roman" w:hAnsi="Times New Roman" w:cs="Times New Roman"/>
          <w:sz w:val="28"/>
          <w:szCs w:val="28"/>
        </w:rPr>
        <w:t xml:space="preserve">на </w:t>
      </w:r>
      <w:r w:rsidR="00D13116" w:rsidRPr="00D13116">
        <w:rPr>
          <w:rFonts w:ascii="Times New Roman" w:hAnsi="Times New Roman" w:cs="Times New Roman"/>
          <w:sz w:val="28"/>
          <w:szCs w:val="28"/>
        </w:rPr>
        <w:t>29,2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 % </w:t>
      </w:r>
      <w:r w:rsidR="00904E80" w:rsidRPr="00D13116">
        <w:rPr>
          <w:rFonts w:ascii="Times New Roman" w:hAnsi="Times New Roman" w:cs="Times New Roman"/>
          <w:sz w:val="28"/>
          <w:szCs w:val="28"/>
        </w:rPr>
        <w:t>меньше</w:t>
      </w:r>
      <w:r w:rsidR="00B161DA" w:rsidRPr="00D13116">
        <w:rPr>
          <w:rFonts w:ascii="Times New Roman" w:hAnsi="Times New Roman" w:cs="Times New Roman"/>
          <w:sz w:val="28"/>
          <w:szCs w:val="28"/>
        </w:rPr>
        <w:t xml:space="preserve"> 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 базового объема, утвержденного паспортом программы. По сравнению с </w:t>
      </w:r>
      <w:r w:rsidR="00B161DA" w:rsidRPr="00D13116">
        <w:rPr>
          <w:rFonts w:ascii="Times New Roman" w:hAnsi="Times New Roman" w:cs="Times New Roman"/>
          <w:sz w:val="28"/>
          <w:szCs w:val="28"/>
        </w:rPr>
        <w:t xml:space="preserve">оценкой </w:t>
      </w:r>
      <w:r w:rsidR="00F53416" w:rsidRPr="00D13116">
        <w:rPr>
          <w:rFonts w:ascii="Times New Roman" w:hAnsi="Times New Roman" w:cs="Times New Roman"/>
          <w:sz w:val="28"/>
          <w:szCs w:val="28"/>
        </w:rPr>
        <w:t>201</w:t>
      </w:r>
      <w:r w:rsidR="00B161DA" w:rsidRPr="00D13116">
        <w:rPr>
          <w:rFonts w:ascii="Times New Roman" w:hAnsi="Times New Roman" w:cs="Times New Roman"/>
          <w:sz w:val="28"/>
          <w:szCs w:val="28"/>
        </w:rPr>
        <w:t xml:space="preserve">6 </w:t>
      </w:r>
      <w:r w:rsidR="00F53416" w:rsidRPr="00D13116">
        <w:rPr>
          <w:rFonts w:ascii="Times New Roman" w:hAnsi="Times New Roman" w:cs="Times New Roman"/>
          <w:sz w:val="28"/>
          <w:szCs w:val="28"/>
        </w:rPr>
        <w:t>год</w:t>
      </w:r>
      <w:r w:rsidR="00B161DA" w:rsidRPr="00D13116">
        <w:rPr>
          <w:rFonts w:ascii="Times New Roman" w:hAnsi="Times New Roman" w:cs="Times New Roman"/>
          <w:sz w:val="28"/>
          <w:szCs w:val="28"/>
        </w:rPr>
        <w:t>а</w:t>
      </w:r>
      <w:r w:rsidR="00F53416" w:rsidRPr="00D13116">
        <w:rPr>
          <w:rFonts w:ascii="Times New Roman" w:hAnsi="Times New Roman" w:cs="Times New Roman"/>
          <w:sz w:val="28"/>
          <w:szCs w:val="28"/>
        </w:rPr>
        <w:t xml:space="preserve"> ассигнования уменьшатся на </w:t>
      </w:r>
      <w:r w:rsidR="00D13116" w:rsidRPr="00D13116">
        <w:rPr>
          <w:rFonts w:ascii="Times New Roman" w:hAnsi="Times New Roman" w:cs="Times New Roman"/>
          <w:sz w:val="28"/>
          <w:szCs w:val="28"/>
        </w:rPr>
        <w:t>25,9</w:t>
      </w:r>
      <w:r w:rsidR="00B161DA" w:rsidRPr="00D1311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E50E7B" w:rsidRPr="00D13116" w:rsidRDefault="00B161DA" w:rsidP="00E50E7B">
      <w:pPr>
        <w:jc w:val="both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lastRenderedPageBreak/>
        <w:t xml:space="preserve">         Финансовое обеспечение муниципальной программы в соответствии с проектом решения на 2017 год по подпрограммам представлено в таблице </w:t>
      </w:r>
      <w:r w:rsidR="00E50E7B" w:rsidRPr="00D13116">
        <w:rPr>
          <w:rFonts w:ascii="Times New Roman" w:hAnsi="Times New Roman" w:cs="Times New Roman"/>
          <w:sz w:val="28"/>
          <w:szCs w:val="28"/>
        </w:rPr>
        <w:t xml:space="preserve">  </w:t>
      </w:r>
      <w:r w:rsidRPr="00D13116">
        <w:rPr>
          <w:rFonts w:ascii="Times New Roman" w:hAnsi="Times New Roman" w:cs="Times New Roman"/>
          <w:sz w:val="28"/>
          <w:szCs w:val="28"/>
        </w:rPr>
        <w:t>№ 7</w:t>
      </w:r>
      <w:r w:rsidR="00E50E7B" w:rsidRPr="00D13116">
        <w:rPr>
          <w:rFonts w:ascii="Times New Roman" w:hAnsi="Times New Roman" w:cs="Times New Roman"/>
          <w:sz w:val="28"/>
          <w:szCs w:val="28"/>
        </w:rPr>
        <w:t>:</w:t>
      </w:r>
    </w:p>
    <w:p w:rsidR="00B161DA" w:rsidRPr="00D13116" w:rsidRDefault="00B161DA" w:rsidP="00B161DA">
      <w:pPr>
        <w:jc w:val="right"/>
        <w:rPr>
          <w:rFonts w:ascii="Times New Roman" w:hAnsi="Times New Roman" w:cs="Times New Roman"/>
          <w:sz w:val="28"/>
          <w:szCs w:val="28"/>
        </w:rPr>
      </w:pPr>
      <w:r w:rsidRPr="00D13116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622" w:type="dxa"/>
        <w:tblLook w:val="04A0"/>
      </w:tblPr>
      <w:tblGrid>
        <w:gridCol w:w="5092"/>
        <w:gridCol w:w="986"/>
        <w:gridCol w:w="965"/>
        <w:gridCol w:w="866"/>
        <w:gridCol w:w="1047"/>
        <w:gridCol w:w="666"/>
      </w:tblGrid>
      <w:tr w:rsidR="00B161DA" w:rsidRPr="00D13116" w:rsidTr="00B161DA">
        <w:trPr>
          <w:trHeight w:val="238"/>
        </w:trPr>
        <w:tc>
          <w:tcPr>
            <w:tcW w:w="5092" w:type="dxa"/>
            <w:vMerge w:val="restart"/>
          </w:tcPr>
          <w:p w:rsidR="00B161DA" w:rsidRPr="00D13116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B161DA" w:rsidRPr="00D13116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B161DA" w:rsidRPr="00D13116" w:rsidTr="00B161DA">
        <w:trPr>
          <w:trHeight w:val="209"/>
        </w:trPr>
        <w:tc>
          <w:tcPr>
            <w:tcW w:w="5092" w:type="dxa"/>
            <w:vMerge/>
          </w:tcPr>
          <w:p w:rsidR="00B161DA" w:rsidRPr="00D13116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B161DA" w:rsidRPr="00D13116" w:rsidTr="00B161DA">
        <w:trPr>
          <w:trHeight w:val="485"/>
        </w:trPr>
        <w:tc>
          <w:tcPr>
            <w:tcW w:w="5092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 и туризма Богучарского муниципального района»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62932,2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65864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F6EF5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D13116"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43,2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D131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70,</w:t>
            </w:r>
            <w:r w:rsidR="00D13116"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D13116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161DA" w:rsidRPr="001F76D1" w:rsidTr="00B161DA">
        <w:trPr>
          <w:trHeight w:val="453"/>
        </w:trPr>
        <w:tc>
          <w:tcPr>
            <w:tcW w:w="5092" w:type="dxa"/>
          </w:tcPr>
          <w:p w:rsidR="00B161DA" w:rsidRPr="00D13116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культурно-досуговых учреждений, библиотечного дела и сохранение исторического наследия Богучарского муниципального района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50195,9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36813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33940,2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92,2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b/>
                <w:sz w:val="20"/>
                <w:szCs w:val="20"/>
              </w:rPr>
              <w:t>67,6</w:t>
            </w: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B161DA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B161DA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1F76D1" w:rsidRDefault="00B161DA" w:rsidP="00B161DA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 сохранение и развитие традиционной народной культуры и любительского самодеятельного творчества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34166,6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23637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22364,6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 развитие библиотечного дела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9837,8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6159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5074,1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- развитие музейного дела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2999,8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2440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3394,2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</w:tr>
      <w:tr w:rsidR="00B161DA" w:rsidRPr="001F76D1" w:rsidTr="00B161DA">
        <w:trPr>
          <w:trHeight w:val="223"/>
        </w:trPr>
        <w:tc>
          <w:tcPr>
            <w:tcW w:w="5092" w:type="dxa"/>
          </w:tcPr>
          <w:p w:rsidR="00B161DA" w:rsidRPr="00D13116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 xml:space="preserve">- финансовое обеспечение деятельности муниципальных </w:t>
            </w:r>
          </w:p>
          <w:p w:rsidR="000F6EF5" w:rsidRPr="00D13116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учреждений культуры</w:t>
            </w:r>
          </w:p>
        </w:tc>
        <w:tc>
          <w:tcPr>
            <w:tcW w:w="986" w:type="dxa"/>
          </w:tcPr>
          <w:p w:rsidR="00B161DA" w:rsidRPr="00D13116" w:rsidRDefault="000F6EF5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3191,7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3989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3107,3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13116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13116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3116"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B161DA" w:rsidRPr="001F76D1" w:rsidTr="00B161DA">
        <w:trPr>
          <w:trHeight w:val="448"/>
        </w:trPr>
        <w:tc>
          <w:tcPr>
            <w:tcW w:w="5092" w:type="dxa"/>
          </w:tcPr>
          <w:p w:rsidR="00B161DA" w:rsidRPr="00D41C91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2. Сохранение и развитие дополнительного образования в сфере культуры Богучарского</w:t>
            </w:r>
          </w:p>
          <w:p w:rsidR="000F6EF5" w:rsidRPr="00D41C91" w:rsidRDefault="000F6EF5" w:rsidP="00B161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986" w:type="dxa"/>
          </w:tcPr>
          <w:p w:rsidR="00B161DA" w:rsidRPr="00D41C91" w:rsidRDefault="0006272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12736,3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41C91" w:rsidRDefault="00904E80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29051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41C91" w:rsidRDefault="00D13116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12703,0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41C91" w:rsidRDefault="00D13116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43,7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41C91" w:rsidRDefault="00D41C91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99,7</w:t>
            </w:r>
          </w:p>
        </w:tc>
      </w:tr>
      <w:tr w:rsidR="00B161DA" w:rsidRPr="001F76D1" w:rsidTr="00B161DA">
        <w:trPr>
          <w:trHeight w:val="309"/>
        </w:trPr>
        <w:tc>
          <w:tcPr>
            <w:tcW w:w="5092" w:type="dxa"/>
          </w:tcPr>
          <w:p w:rsidR="00B161DA" w:rsidRPr="00D41C91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B161DA" w:rsidRPr="00D41C91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41C91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41C91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41C91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41C91" w:rsidRDefault="00B161DA" w:rsidP="00B161D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1DA" w:rsidRPr="001F76D1" w:rsidTr="00B161DA">
        <w:trPr>
          <w:trHeight w:val="711"/>
        </w:trPr>
        <w:tc>
          <w:tcPr>
            <w:tcW w:w="5092" w:type="dxa"/>
          </w:tcPr>
          <w:p w:rsidR="00B161DA" w:rsidRPr="00D41C91" w:rsidRDefault="000F6EF5" w:rsidP="00B1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 финансовое обеспечение дополнительного образования в сфере культуры</w:t>
            </w:r>
          </w:p>
        </w:tc>
        <w:tc>
          <w:tcPr>
            <w:tcW w:w="986" w:type="dxa"/>
          </w:tcPr>
          <w:p w:rsidR="00B161DA" w:rsidRPr="00D41C91" w:rsidRDefault="0006272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12736,3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B161DA" w:rsidRPr="00D41C91" w:rsidRDefault="00904E80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29051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B161DA" w:rsidRPr="00D41C91" w:rsidRDefault="00062720" w:rsidP="00D41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1C91" w:rsidRPr="00D41C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03,0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B161DA" w:rsidRPr="00D41C91" w:rsidRDefault="00D41C91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B161DA" w:rsidRPr="00D41C91" w:rsidRDefault="00D41C91" w:rsidP="00B1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</w:tr>
    </w:tbl>
    <w:p w:rsidR="00B161DA" w:rsidRPr="001F76D1" w:rsidRDefault="00B161DA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62720" w:rsidRPr="00D41C91" w:rsidRDefault="00062720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  Проектом решения ассигнования бюджета на реализацию муниципальной программы в 2017 году предусматриваются в объеме 46</w:t>
      </w:r>
      <w:r w:rsidR="00D41C91" w:rsidRPr="00D41C91">
        <w:rPr>
          <w:rFonts w:ascii="Times New Roman" w:hAnsi="Times New Roman" w:cs="Times New Roman"/>
          <w:sz w:val="28"/>
          <w:szCs w:val="28"/>
        </w:rPr>
        <w:t>6</w:t>
      </w:r>
      <w:r w:rsidRPr="00D41C91">
        <w:rPr>
          <w:rFonts w:ascii="Times New Roman" w:hAnsi="Times New Roman" w:cs="Times New Roman"/>
          <w:sz w:val="28"/>
          <w:szCs w:val="28"/>
        </w:rPr>
        <w:t xml:space="preserve">43,2 тыс. рублей, в 2018 году 45586,1 тыс. рублей, в 2019 году 45586,1 тыс. рублей. Прогноз расходов на реализацию муниципальной программы на 2017 год, помимо общих подходов, используемых </w:t>
      </w:r>
      <w:r w:rsidR="005B78CA" w:rsidRPr="00D41C91">
        <w:rPr>
          <w:rFonts w:ascii="Times New Roman" w:hAnsi="Times New Roman" w:cs="Times New Roman"/>
          <w:sz w:val="28"/>
          <w:szCs w:val="28"/>
        </w:rPr>
        <w:t>при формировании бюджета, связан с обеспечением выполнения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F53416" w:rsidRPr="00D41C91" w:rsidRDefault="005B78CA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91">
        <w:rPr>
          <w:rFonts w:ascii="Times New Roman" w:hAnsi="Times New Roman" w:cs="Times New Roman"/>
          <w:b/>
          <w:sz w:val="28"/>
          <w:szCs w:val="28"/>
        </w:rPr>
        <w:t xml:space="preserve">            6.4. 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</w:r>
    </w:p>
    <w:p w:rsidR="007B2B16" w:rsidRPr="00D41C91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 w:rsidRPr="00D41C91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 Богучарского муниципального района Воронежской области».</w:t>
      </w:r>
    </w:p>
    <w:p w:rsidR="007B2B16" w:rsidRPr="00D41C91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lastRenderedPageBreak/>
        <w:t xml:space="preserve">          Реализация программы направлена на развитие агропромышленного комплекса в целях формирования эффективной экономики Богучарского муниципального района</w:t>
      </w:r>
      <w:r w:rsidR="00D01CF5" w:rsidRPr="00D41C91">
        <w:rPr>
          <w:rFonts w:ascii="Times New Roman" w:hAnsi="Times New Roman" w:cs="Times New Roman"/>
          <w:sz w:val="28"/>
          <w:szCs w:val="28"/>
        </w:rPr>
        <w:t>, повышение инвестиционной активности в отрасли сельского хозяйства, устойчивое развитие сельских территорий Богучарского муниципального района</w:t>
      </w:r>
      <w:r w:rsidRPr="00D41C91">
        <w:rPr>
          <w:rFonts w:ascii="Times New Roman" w:hAnsi="Times New Roman" w:cs="Times New Roman"/>
          <w:sz w:val="28"/>
          <w:szCs w:val="28"/>
        </w:rPr>
        <w:t>.</w:t>
      </w:r>
    </w:p>
    <w:p w:rsidR="00D01CF5" w:rsidRPr="00D41C91" w:rsidRDefault="00D01CF5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2017 год и плановый период 2018 и 2019 годы предусмотрены бюджетные ассигнования на реализацию указанной муниципальной программы в сумме </w:t>
      </w:r>
      <w:r w:rsidR="00D41C91" w:rsidRPr="00D41C91">
        <w:rPr>
          <w:rFonts w:ascii="Times New Roman" w:hAnsi="Times New Roman" w:cs="Times New Roman"/>
          <w:sz w:val="28"/>
          <w:szCs w:val="28"/>
        </w:rPr>
        <w:t>7442,4</w:t>
      </w:r>
      <w:r w:rsidRPr="00D41C91">
        <w:rPr>
          <w:rFonts w:ascii="Times New Roman" w:hAnsi="Times New Roman" w:cs="Times New Roman"/>
          <w:sz w:val="28"/>
          <w:szCs w:val="28"/>
        </w:rPr>
        <w:t xml:space="preserve"> тыс. рублей, 5908,5 тыс. рублей и 5867,7 тыс. рублей соответственно.</w:t>
      </w:r>
    </w:p>
    <w:p w:rsidR="007B2B16" w:rsidRPr="00D41C91" w:rsidRDefault="00D01CF5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   Проектом решения ассигнования бюджета на реализацию муниципальной программы в 2017 году предусматриваются в объеме </w:t>
      </w:r>
      <w:r w:rsidR="00D41C91" w:rsidRPr="00D41C91">
        <w:rPr>
          <w:rFonts w:ascii="Times New Roman" w:hAnsi="Times New Roman" w:cs="Times New Roman"/>
          <w:sz w:val="28"/>
          <w:szCs w:val="28"/>
        </w:rPr>
        <w:t>7442,1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 тыс. ру</w:t>
      </w:r>
      <w:r w:rsidRPr="00D41C91">
        <w:rPr>
          <w:rFonts w:ascii="Times New Roman" w:hAnsi="Times New Roman" w:cs="Times New Roman"/>
          <w:sz w:val="28"/>
          <w:szCs w:val="28"/>
        </w:rPr>
        <w:t>б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лей, что на </w:t>
      </w:r>
      <w:r w:rsidR="00D41C91" w:rsidRPr="00D41C91">
        <w:rPr>
          <w:rFonts w:ascii="Times New Roman" w:hAnsi="Times New Roman" w:cs="Times New Roman"/>
          <w:sz w:val="28"/>
          <w:szCs w:val="28"/>
        </w:rPr>
        <w:t>89,2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% </w:t>
      </w:r>
      <w:r w:rsidR="00CE2E07" w:rsidRPr="00D41C91">
        <w:rPr>
          <w:rFonts w:ascii="Times New Roman" w:hAnsi="Times New Roman" w:cs="Times New Roman"/>
          <w:sz w:val="28"/>
          <w:szCs w:val="28"/>
        </w:rPr>
        <w:t>меньше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 базового объема, утвержденного паспортом программы. По сравнению с оценкой 201</w:t>
      </w:r>
      <w:r w:rsidR="00CE2E07" w:rsidRPr="00D41C91">
        <w:rPr>
          <w:rFonts w:ascii="Times New Roman" w:hAnsi="Times New Roman" w:cs="Times New Roman"/>
          <w:sz w:val="28"/>
          <w:szCs w:val="28"/>
        </w:rPr>
        <w:t>6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 года ассигнования уменьшатся на </w:t>
      </w:r>
      <w:r w:rsidR="00D41C91" w:rsidRPr="00D41C91">
        <w:rPr>
          <w:rFonts w:ascii="Times New Roman" w:hAnsi="Times New Roman" w:cs="Times New Roman"/>
          <w:sz w:val="28"/>
          <w:szCs w:val="28"/>
        </w:rPr>
        <w:t>58,7</w:t>
      </w:r>
      <w:r w:rsidR="007B2B16" w:rsidRPr="00D41C9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B2B16" w:rsidRPr="00D41C91" w:rsidRDefault="007B2B16" w:rsidP="007B2B16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</w:t>
      </w:r>
      <w:r w:rsidR="00D01CF5" w:rsidRPr="00D41C91">
        <w:rPr>
          <w:rFonts w:ascii="Times New Roman" w:hAnsi="Times New Roman" w:cs="Times New Roman"/>
          <w:sz w:val="28"/>
          <w:szCs w:val="28"/>
        </w:rPr>
        <w:t xml:space="preserve">     </w:t>
      </w:r>
      <w:r w:rsidRPr="00D41C91">
        <w:rPr>
          <w:rFonts w:ascii="Times New Roman" w:hAnsi="Times New Roman" w:cs="Times New Roman"/>
          <w:sz w:val="28"/>
          <w:szCs w:val="28"/>
        </w:rPr>
        <w:t xml:space="preserve">     Финансовое обеспечение муниципальной программы в соответствии с проектом решения на 2017 год по подпрограммам представлено в таблице № </w:t>
      </w:r>
      <w:r w:rsidR="00D01CF5" w:rsidRPr="00D41C91">
        <w:rPr>
          <w:rFonts w:ascii="Times New Roman" w:hAnsi="Times New Roman" w:cs="Times New Roman"/>
          <w:sz w:val="28"/>
          <w:szCs w:val="28"/>
        </w:rPr>
        <w:t>8</w:t>
      </w:r>
      <w:r w:rsidRPr="00D41C91">
        <w:rPr>
          <w:rFonts w:ascii="Times New Roman" w:hAnsi="Times New Roman" w:cs="Times New Roman"/>
          <w:sz w:val="28"/>
          <w:szCs w:val="28"/>
        </w:rPr>
        <w:t>:</w:t>
      </w:r>
    </w:p>
    <w:p w:rsidR="007B2B16" w:rsidRPr="00D41C91" w:rsidRDefault="007B2B16" w:rsidP="007B2B16">
      <w:pPr>
        <w:jc w:val="right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f4"/>
        <w:tblW w:w="9747" w:type="dxa"/>
        <w:tblLook w:val="04A0"/>
      </w:tblPr>
      <w:tblGrid>
        <w:gridCol w:w="5092"/>
        <w:gridCol w:w="986"/>
        <w:gridCol w:w="965"/>
        <w:gridCol w:w="866"/>
        <w:gridCol w:w="1047"/>
        <w:gridCol w:w="791"/>
      </w:tblGrid>
      <w:tr w:rsidR="00D01CF5" w:rsidRPr="00D41C91" w:rsidTr="00B124A5">
        <w:trPr>
          <w:trHeight w:val="238"/>
        </w:trPr>
        <w:tc>
          <w:tcPr>
            <w:tcW w:w="5092" w:type="dxa"/>
            <w:vMerge w:val="restart"/>
          </w:tcPr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(подпрограммы)</w:t>
            </w:r>
          </w:p>
        </w:tc>
        <w:tc>
          <w:tcPr>
            <w:tcW w:w="986" w:type="dxa"/>
            <w:vMerge w:val="restart"/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</w:p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проекта, %</w:t>
            </w:r>
          </w:p>
        </w:tc>
      </w:tr>
      <w:tr w:rsidR="00D01CF5" w:rsidRPr="00D41C91" w:rsidTr="00B124A5">
        <w:trPr>
          <w:trHeight w:val="209"/>
        </w:trPr>
        <w:tc>
          <w:tcPr>
            <w:tcW w:w="5092" w:type="dxa"/>
            <w:vMerge/>
          </w:tcPr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паспорт МП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047" w:type="dxa"/>
            <w:tcBorders>
              <w:top w:val="single" w:sz="4" w:space="0" w:color="auto"/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к паспорту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</w:tr>
      <w:tr w:rsidR="00D01CF5" w:rsidRPr="00D41C91" w:rsidTr="00B124A5">
        <w:trPr>
          <w:trHeight w:val="935"/>
        </w:trPr>
        <w:tc>
          <w:tcPr>
            <w:tcW w:w="5092" w:type="dxa"/>
          </w:tcPr>
          <w:p w:rsidR="00FB0595" w:rsidRPr="00D41C91" w:rsidRDefault="00FB0595" w:rsidP="00FB05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сельского хозяйства, производства пищевых продуктов и инфраструктуры агропродовольственного рынка Богучарского муниципального района» </w:t>
            </w:r>
          </w:p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</w:tcPr>
          <w:p w:rsidR="00D01CF5" w:rsidRPr="00D41C91" w:rsidRDefault="00FB059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18017,9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7606EE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69196,0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7442,1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41,3</w:t>
            </w:r>
          </w:p>
        </w:tc>
      </w:tr>
      <w:tr w:rsidR="00D01CF5" w:rsidRPr="001F76D1" w:rsidTr="00B124A5">
        <w:trPr>
          <w:trHeight w:val="223"/>
        </w:trPr>
        <w:tc>
          <w:tcPr>
            <w:tcW w:w="5092" w:type="dxa"/>
          </w:tcPr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 подпрограммам: </w:t>
            </w:r>
          </w:p>
        </w:tc>
        <w:tc>
          <w:tcPr>
            <w:tcW w:w="986" w:type="dxa"/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F5" w:rsidRPr="001F76D1" w:rsidTr="00B124A5">
        <w:trPr>
          <w:trHeight w:val="453"/>
        </w:trPr>
        <w:tc>
          <w:tcPr>
            <w:tcW w:w="5092" w:type="dxa"/>
          </w:tcPr>
          <w:p w:rsidR="00D01CF5" w:rsidRPr="00D41C91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1. Развитие сельского хозяйства и социальной</w:t>
            </w:r>
          </w:p>
          <w:p w:rsidR="00FB0595" w:rsidRPr="00D41C91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инфраструктуры села</w:t>
            </w:r>
          </w:p>
        </w:tc>
        <w:tc>
          <w:tcPr>
            <w:tcW w:w="986" w:type="dxa"/>
          </w:tcPr>
          <w:p w:rsidR="00D01CF5" w:rsidRPr="00D41C91" w:rsidRDefault="00F007C3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6647,2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7606EE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54856,0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6212,4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93,5</w:t>
            </w:r>
          </w:p>
        </w:tc>
      </w:tr>
      <w:tr w:rsidR="00D01CF5" w:rsidRPr="001F76D1" w:rsidTr="00B124A5">
        <w:trPr>
          <w:trHeight w:val="223"/>
        </w:trPr>
        <w:tc>
          <w:tcPr>
            <w:tcW w:w="5092" w:type="dxa"/>
          </w:tcPr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C3" w:rsidRPr="001F76D1" w:rsidTr="00B124A5">
        <w:trPr>
          <w:trHeight w:val="223"/>
        </w:trPr>
        <w:tc>
          <w:tcPr>
            <w:tcW w:w="5092" w:type="dxa"/>
          </w:tcPr>
          <w:p w:rsidR="00F007C3" w:rsidRPr="00D41C91" w:rsidRDefault="001B3AD4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 развитие сельских территорий</w:t>
            </w:r>
          </w:p>
        </w:tc>
        <w:tc>
          <w:tcPr>
            <w:tcW w:w="986" w:type="dxa"/>
          </w:tcPr>
          <w:p w:rsidR="00F007C3" w:rsidRPr="00D41C91" w:rsidRDefault="001B3AD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997,0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F007C3" w:rsidRPr="00D41C91" w:rsidRDefault="007606EE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F007C3" w:rsidRPr="00D41C91" w:rsidRDefault="001B3AD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F007C3" w:rsidRPr="00D41C91" w:rsidRDefault="007606EE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F007C3" w:rsidRPr="00D41C91" w:rsidRDefault="007606EE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01CF5" w:rsidRPr="001F76D1" w:rsidTr="00B124A5">
        <w:trPr>
          <w:trHeight w:val="223"/>
        </w:trPr>
        <w:tc>
          <w:tcPr>
            <w:tcW w:w="5092" w:type="dxa"/>
          </w:tcPr>
          <w:p w:rsidR="00D01CF5" w:rsidRPr="00D41C91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деятельности МКУ «Управление </w:t>
            </w:r>
          </w:p>
          <w:p w:rsidR="00FB0595" w:rsidRPr="00D41C91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сельского хозяйства»</w:t>
            </w:r>
          </w:p>
        </w:tc>
        <w:tc>
          <w:tcPr>
            <w:tcW w:w="986" w:type="dxa"/>
          </w:tcPr>
          <w:p w:rsidR="00D01CF5" w:rsidRPr="00D41C91" w:rsidRDefault="001B3AD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5650,2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7606EE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4856,0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6212,4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41C91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93,5</w:t>
            </w:r>
          </w:p>
        </w:tc>
      </w:tr>
      <w:tr w:rsidR="00D01CF5" w:rsidRPr="001F76D1" w:rsidTr="00B124A5">
        <w:trPr>
          <w:trHeight w:val="448"/>
        </w:trPr>
        <w:tc>
          <w:tcPr>
            <w:tcW w:w="5092" w:type="dxa"/>
          </w:tcPr>
          <w:p w:rsidR="00D01CF5" w:rsidRPr="00D41C91" w:rsidRDefault="00FB0595" w:rsidP="00D01C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2. Устойчивое развитие сельских территорий Богучарского муниципального района на 2014-2017 годы и на плановый период до 2020 года</w:t>
            </w:r>
          </w:p>
        </w:tc>
        <w:tc>
          <w:tcPr>
            <w:tcW w:w="986" w:type="dxa"/>
          </w:tcPr>
          <w:p w:rsidR="00D01CF5" w:rsidRPr="00D41C91" w:rsidRDefault="001B3AD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11370,7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7606EE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14340,0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1B3AD4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CE2E07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8,6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CE2E07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</w:tr>
      <w:tr w:rsidR="00D01CF5" w:rsidRPr="001F76D1" w:rsidTr="00B124A5">
        <w:trPr>
          <w:trHeight w:val="309"/>
        </w:trPr>
        <w:tc>
          <w:tcPr>
            <w:tcW w:w="5092" w:type="dxa"/>
          </w:tcPr>
          <w:p w:rsidR="00D01CF5" w:rsidRPr="00D41C91" w:rsidRDefault="00D01CF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в том числе но основным мероприятиям:</w:t>
            </w:r>
          </w:p>
        </w:tc>
        <w:tc>
          <w:tcPr>
            <w:tcW w:w="986" w:type="dxa"/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D01CF5" w:rsidP="00D01CF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CF5" w:rsidRPr="001F76D1" w:rsidTr="00B124A5">
        <w:trPr>
          <w:trHeight w:val="711"/>
        </w:trPr>
        <w:tc>
          <w:tcPr>
            <w:tcW w:w="5092" w:type="dxa"/>
          </w:tcPr>
          <w:p w:rsidR="00D01CF5" w:rsidRPr="00D41C91" w:rsidRDefault="00FB0595" w:rsidP="00D01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 улучшение жилищных условий граждан, проживающих в сельской местности, в том числе молодых семей и специалистов»</w:t>
            </w:r>
          </w:p>
        </w:tc>
        <w:tc>
          <w:tcPr>
            <w:tcW w:w="986" w:type="dxa"/>
          </w:tcPr>
          <w:p w:rsidR="00D01CF5" w:rsidRPr="00D41C91" w:rsidRDefault="001B3AD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11370,7</w:t>
            </w:r>
          </w:p>
        </w:tc>
        <w:tc>
          <w:tcPr>
            <w:tcW w:w="965" w:type="dxa"/>
            <w:tcBorders>
              <w:right w:val="single" w:sz="4" w:space="0" w:color="auto"/>
            </w:tcBorders>
          </w:tcPr>
          <w:p w:rsidR="00D01CF5" w:rsidRPr="00D41C91" w:rsidRDefault="007606EE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D01CF5" w:rsidRPr="00D41C91" w:rsidRDefault="001B3AD4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1230,0</w:t>
            </w:r>
          </w:p>
        </w:tc>
        <w:tc>
          <w:tcPr>
            <w:tcW w:w="1047" w:type="dxa"/>
            <w:tcBorders>
              <w:right w:val="single" w:sz="4" w:space="0" w:color="auto"/>
            </w:tcBorders>
          </w:tcPr>
          <w:p w:rsidR="00D01CF5" w:rsidRPr="00D41C91" w:rsidRDefault="00CE2E07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  <w:tcBorders>
              <w:left w:val="single" w:sz="4" w:space="0" w:color="auto"/>
            </w:tcBorders>
          </w:tcPr>
          <w:p w:rsidR="00D01CF5" w:rsidRPr="00D41C91" w:rsidRDefault="00CE2E07" w:rsidP="00D01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C91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</w:tbl>
    <w:p w:rsidR="00D01CF5" w:rsidRPr="00D41C91" w:rsidRDefault="00D41C91" w:rsidP="00E145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 МП</w:t>
      </w:r>
      <w:r w:rsidR="00E1455C" w:rsidRPr="00D41C91">
        <w:rPr>
          <w:rFonts w:ascii="Times New Roman" w:hAnsi="Times New Roman" w:cs="Times New Roman"/>
          <w:sz w:val="20"/>
          <w:szCs w:val="20"/>
        </w:rPr>
        <w:t xml:space="preserve">: источники ресурсного обеспечения-федеральный, областной, местный бюджеты </w:t>
      </w:r>
    </w:p>
    <w:p w:rsidR="00CE2E07" w:rsidRPr="00D41C91" w:rsidRDefault="00CE2E07" w:rsidP="00E1455C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lastRenderedPageBreak/>
        <w:t xml:space="preserve">          В рамках данной программы отражаются расходы </w:t>
      </w:r>
      <w:r w:rsidR="00E1455C" w:rsidRPr="00D41C91">
        <w:rPr>
          <w:rFonts w:ascii="Times New Roman" w:hAnsi="Times New Roman" w:cs="Times New Roman"/>
          <w:sz w:val="28"/>
          <w:szCs w:val="28"/>
        </w:rPr>
        <w:t>за счет субвенции на осуществление отдельных государственных полномочий по организации деятельности по отлову и содержанию безнадзорных животных в 2017 году  в сумме 221,1 тыс. рублей.</w:t>
      </w:r>
    </w:p>
    <w:p w:rsidR="00D715C2" w:rsidRPr="00D41C91" w:rsidRDefault="00D715C2" w:rsidP="00E145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C91">
        <w:rPr>
          <w:rFonts w:ascii="Times New Roman" w:hAnsi="Times New Roman" w:cs="Times New Roman"/>
          <w:b/>
          <w:sz w:val="28"/>
          <w:szCs w:val="28"/>
        </w:rPr>
        <w:t xml:space="preserve">         6.5. МП «Муниципальное управление и гражданское общество»</w:t>
      </w:r>
    </w:p>
    <w:p w:rsidR="00D715C2" w:rsidRPr="00D41C91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b/>
          <w:sz w:val="28"/>
          <w:szCs w:val="28"/>
        </w:rPr>
        <w:t xml:space="preserve">         Ответственный исполнитель муниципальной программы:</w:t>
      </w:r>
      <w:r w:rsidRPr="00D41C91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Богучарского муниципального района.</w:t>
      </w:r>
    </w:p>
    <w:p w:rsidR="00D715C2" w:rsidRPr="00D41C91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  Реализация программы направлена на обеспечение долгосрочной сбалансированности и устойчивости </w:t>
      </w:r>
      <w:r w:rsidR="00E83688" w:rsidRPr="00D41C91">
        <w:rPr>
          <w:rFonts w:ascii="Times New Roman" w:hAnsi="Times New Roman" w:cs="Times New Roman"/>
          <w:sz w:val="28"/>
          <w:szCs w:val="28"/>
        </w:rPr>
        <w:t>бюджетной системы Богучарского муниципального района, совершенствование деятельности администрации Богучарского муниципального района, а также защита жизни граждан, проживающих на территории Богучарского муниципального района от террористических</w:t>
      </w:r>
      <w:r w:rsidR="00272469" w:rsidRPr="00D41C91">
        <w:rPr>
          <w:rFonts w:ascii="Times New Roman" w:hAnsi="Times New Roman" w:cs="Times New Roman"/>
          <w:sz w:val="28"/>
          <w:szCs w:val="28"/>
        </w:rPr>
        <w:t xml:space="preserve"> и экстремистских актов и обеспечение безопасности граждан</w:t>
      </w:r>
      <w:r w:rsidRPr="00D41C91">
        <w:rPr>
          <w:rFonts w:ascii="Times New Roman" w:hAnsi="Times New Roman" w:cs="Times New Roman"/>
          <w:sz w:val="28"/>
          <w:szCs w:val="28"/>
        </w:rPr>
        <w:t>.</w:t>
      </w:r>
    </w:p>
    <w:p w:rsidR="00D715C2" w:rsidRPr="00D41C91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   В районном бюджете на 2017 год и плановый период 2018 и 2019 годы предусмотрены бюджетные ассигнования на реализацию указанной муниципальной программы в сумме </w:t>
      </w:r>
      <w:r w:rsidR="00D41C91" w:rsidRPr="00D41C91">
        <w:rPr>
          <w:rFonts w:ascii="Times New Roman" w:hAnsi="Times New Roman" w:cs="Times New Roman"/>
          <w:sz w:val="28"/>
          <w:szCs w:val="28"/>
        </w:rPr>
        <w:t>97737,3</w:t>
      </w:r>
      <w:r w:rsidRPr="00D41C91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72469" w:rsidRPr="00D41C91">
        <w:rPr>
          <w:rFonts w:ascii="Times New Roman" w:hAnsi="Times New Roman" w:cs="Times New Roman"/>
          <w:sz w:val="28"/>
          <w:szCs w:val="28"/>
        </w:rPr>
        <w:t>52764,5</w:t>
      </w:r>
      <w:r w:rsidRPr="00D41C91">
        <w:rPr>
          <w:rFonts w:ascii="Times New Roman" w:hAnsi="Times New Roman" w:cs="Times New Roman"/>
          <w:sz w:val="28"/>
          <w:szCs w:val="28"/>
        </w:rPr>
        <w:t xml:space="preserve"> тыс. рублей и </w:t>
      </w:r>
      <w:r w:rsidR="00272469" w:rsidRPr="00D41C91">
        <w:rPr>
          <w:rFonts w:ascii="Times New Roman" w:hAnsi="Times New Roman" w:cs="Times New Roman"/>
          <w:sz w:val="28"/>
          <w:szCs w:val="28"/>
        </w:rPr>
        <w:t xml:space="preserve">52959,5 </w:t>
      </w:r>
      <w:r w:rsidRPr="00D41C91">
        <w:rPr>
          <w:rFonts w:ascii="Times New Roman" w:hAnsi="Times New Roman" w:cs="Times New Roman"/>
          <w:sz w:val="28"/>
          <w:szCs w:val="28"/>
        </w:rPr>
        <w:t>тыс. рублей соответственно.</w:t>
      </w:r>
    </w:p>
    <w:p w:rsidR="00D715C2" w:rsidRPr="001F76D1" w:rsidRDefault="00D715C2" w:rsidP="00D715C2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41C91">
        <w:rPr>
          <w:rFonts w:ascii="Times New Roman" w:hAnsi="Times New Roman" w:cs="Times New Roman"/>
          <w:sz w:val="28"/>
          <w:szCs w:val="28"/>
        </w:rPr>
        <w:t xml:space="preserve">           Проектом решения ассигнования бюджета на реализацию </w:t>
      </w:r>
      <w:r w:rsidRPr="00294864">
        <w:rPr>
          <w:rFonts w:ascii="Times New Roman" w:hAnsi="Times New Roman" w:cs="Times New Roman"/>
          <w:sz w:val="28"/>
          <w:szCs w:val="28"/>
        </w:rPr>
        <w:t xml:space="preserve">муниципальной программы в 2017 году предусматриваются в объеме </w:t>
      </w:r>
      <w:r w:rsidR="00D41C91" w:rsidRPr="00294864">
        <w:rPr>
          <w:rFonts w:ascii="Times New Roman" w:hAnsi="Times New Roman" w:cs="Times New Roman"/>
          <w:sz w:val="28"/>
          <w:szCs w:val="28"/>
        </w:rPr>
        <w:t>97737,3</w:t>
      </w:r>
      <w:r w:rsidRPr="0029486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294864" w:rsidRPr="00294864">
        <w:rPr>
          <w:rFonts w:ascii="Times New Roman" w:hAnsi="Times New Roman" w:cs="Times New Roman"/>
          <w:sz w:val="28"/>
          <w:szCs w:val="28"/>
        </w:rPr>
        <w:t>на 72,2 %</w:t>
      </w:r>
      <w:r w:rsidR="005C6B15" w:rsidRPr="00294864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294864">
        <w:rPr>
          <w:rFonts w:ascii="Times New Roman" w:hAnsi="Times New Roman" w:cs="Times New Roman"/>
          <w:sz w:val="28"/>
          <w:szCs w:val="28"/>
        </w:rPr>
        <w:t xml:space="preserve">базового объема, утвержденного паспортом программы. По сравнению с оценкой 2016 года ассигнования </w:t>
      </w:r>
      <w:r w:rsidR="00294864" w:rsidRPr="00294864">
        <w:rPr>
          <w:rFonts w:ascii="Times New Roman" w:hAnsi="Times New Roman" w:cs="Times New Roman"/>
          <w:sz w:val="28"/>
          <w:szCs w:val="28"/>
        </w:rPr>
        <w:t>уменьшатся</w:t>
      </w:r>
      <w:r w:rsidRPr="00294864">
        <w:rPr>
          <w:rFonts w:ascii="Times New Roman" w:hAnsi="Times New Roman" w:cs="Times New Roman"/>
          <w:sz w:val="28"/>
          <w:szCs w:val="28"/>
        </w:rPr>
        <w:t xml:space="preserve"> на </w:t>
      </w:r>
      <w:r w:rsidR="00272469" w:rsidRPr="00294864">
        <w:rPr>
          <w:rFonts w:ascii="Times New Roman" w:hAnsi="Times New Roman" w:cs="Times New Roman"/>
          <w:sz w:val="28"/>
          <w:szCs w:val="28"/>
        </w:rPr>
        <w:t xml:space="preserve"> </w:t>
      </w:r>
      <w:r w:rsidR="00294864" w:rsidRPr="00294864">
        <w:rPr>
          <w:rFonts w:ascii="Times New Roman" w:hAnsi="Times New Roman" w:cs="Times New Roman"/>
          <w:sz w:val="28"/>
          <w:szCs w:val="28"/>
        </w:rPr>
        <w:t>32,3</w:t>
      </w:r>
      <w:r w:rsidR="00272469" w:rsidRPr="00294864">
        <w:rPr>
          <w:rFonts w:ascii="Times New Roman" w:hAnsi="Times New Roman" w:cs="Times New Roman"/>
          <w:sz w:val="28"/>
          <w:szCs w:val="28"/>
        </w:rPr>
        <w:t xml:space="preserve"> </w:t>
      </w:r>
      <w:r w:rsidRPr="00294864">
        <w:rPr>
          <w:rFonts w:ascii="Times New Roman" w:hAnsi="Times New Roman" w:cs="Times New Roman"/>
          <w:sz w:val="28"/>
          <w:szCs w:val="28"/>
        </w:rPr>
        <w:t>%.</w:t>
      </w:r>
    </w:p>
    <w:p w:rsidR="00D715C2" w:rsidRPr="00294864" w:rsidRDefault="00D715C2" w:rsidP="00D715C2">
      <w:pPr>
        <w:jc w:val="both"/>
        <w:rPr>
          <w:rFonts w:ascii="Times New Roman" w:hAnsi="Times New Roman" w:cs="Times New Roman"/>
          <w:sz w:val="28"/>
          <w:szCs w:val="28"/>
        </w:rPr>
      </w:pPr>
      <w:r w:rsidRPr="00294864">
        <w:rPr>
          <w:rFonts w:ascii="Times New Roman" w:hAnsi="Times New Roman" w:cs="Times New Roman"/>
          <w:sz w:val="28"/>
          <w:szCs w:val="28"/>
        </w:rPr>
        <w:t xml:space="preserve">        </w:t>
      </w:r>
      <w:r w:rsidR="00272469" w:rsidRPr="00294864">
        <w:rPr>
          <w:rFonts w:ascii="Times New Roman" w:hAnsi="Times New Roman" w:cs="Times New Roman"/>
          <w:sz w:val="28"/>
          <w:szCs w:val="28"/>
        </w:rPr>
        <w:t xml:space="preserve">   </w:t>
      </w:r>
      <w:r w:rsidRPr="00294864">
        <w:rPr>
          <w:rFonts w:ascii="Times New Roman" w:hAnsi="Times New Roman" w:cs="Times New Roman"/>
          <w:sz w:val="28"/>
          <w:szCs w:val="28"/>
        </w:rPr>
        <w:t xml:space="preserve">  Финансовое обеспечение муниципальной программы в соответствии с проектом решения на 2017 год по подпрограммам представлено в таблице № </w:t>
      </w:r>
      <w:r w:rsidR="00272469" w:rsidRPr="00294864">
        <w:rPr>
          <w:rFonts w:ascii="Times New Roman" w:hAnsi="Times New Roman" w:cs="Times New Roman"/>
          <w:sz w:val="28"/>
          <w:szCs w:val="28"/>
        </w:rPr>
        <w:t>9</w:t>
      </w:r>
      <w:r w:rsidRPr="00294864">
        <w:rPr>
          <w:rFonts w:ascii="Times New Roman" w:hAnsi="Times New Roman" w:cs="Times New Roman"/>
          <w:sz w:val="28"/>
          <w:szCs w:val="28"/>
        </w:rPr>
        <w:t>:</w:t>
      </w:r>
    </w:p>
    <w:p w:rsidR="00D715C2" w:rsidRPr="00294864" w:rsidRDefault="00D715C2" w:rsidP="00D715C2">
      <w:pPr>
        <w:jc w:val="right"/>
        <w:rPr>
          <w:rFonts w:ascii="Times New Roman" w:hAnsi="Times New Roman" w:cs="Times New Roman"/>
          <w:sz w:val="28"/>
          <w:szCs w:val="28"/>
        </w:rPr>
      </w:pPr>
      <w:r w:rsidRPr="00294864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97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0"/>
        <w:gridCol w:w="1276"/>
        <w:gridCol w:w="992"/>
        <w:gridCol w:w="1276"/>
        <w:gridCol w:w="1134"/>
        <w:gridCol w:w="1134"/>
        <w:gridCol w:w="241"/>
      </w:tblGrid>
      <w:tr w:rsidR="0055504A" w:rsidRPr="00294864" w:rsidTr="00B124A5">
        <w:trPr>
          <w:gridAfter w:val="1"/>
          <w:wAfter w:w="241" w:type="dxa"/>
          <w:trHeight w:val="435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294864" w:rsidRDefault="0055504A" w:rsidP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программы</w:t>
            </w:r>
          </w:p>
          <w:p w:rsidR="0055504A" w:rsidRPr="00294864" w:rsidRDefault="0055504A" w:rsidP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(подпрограммы)</w:t>
            </w:r>
          </w:p>
          <w:p w:rsidR="0055504A" w:rsidRPr="00294864" w:rsidRDefault="0055504A" w:rsidP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504A" w:rsidRPr="00294864" w:rsidRDefault="0055504A" w:rsidP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2016</w:t>
            </w:r>
          </w:p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(оценка)</w:t>
            </w:r>
          </w:p>
          <w:p w:rsidR="0055504A" w:rsidRPr="00294864" w:rsidRDefault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294864" w:rsidRDefault="0055504A" w:rsidP="005550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294864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проекта, %</w:t>
            </w:r>
          </w:p>
        </w:tc>
      </w:tr>
      <w:tr w:rsidR="0055504A" w:rsidRPr="00294864" w:rsidTr="00E02345">
        <w:trPr>
          <w:gridAfter w:val="1"/>
          <w:wAfter w:w="241" w:type="dxa"/>
          <w:trHeight w:val="585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294864" w:rsidRDefault="0055504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</w:t>
            </w:r>
          </w:p>
          <w:p w:rsidR="0055504A" w:rsidRPr="00294864" w:rsidRDefault="0055504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04A" w:rsidRPr="00294864" w:rsidRDefault="0055504A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проект</w:t>
            </w:r>
          </w:p>
          <w:p w:rsidR="0055504A" w:rsidRPr="00294864" w:rsidRDefault="0055504A" w:rsidP="00B124A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294864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B124A5" w:rsidRPr="00294864" w:rsidRDefault="00B124A5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паспорту,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04A" w:rsidRPr="00294864" w:rsidRDefault="00B124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</w:p>
          <w:p w:rsidR="00B124A5" w:rsidRPr="00294864" w:rsidRDefault="00B124A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2016 г.</w:t>
            </w:r>
          </w:p>
        </w:tc>
      </w:tr>
      <w:tr w:rsidR="00B124A5" w:rsidRPr="00294864" w:rsidTr="00E02345">
        <w:trPr>
          <w:gridAfter w:val="1"/>
          <w:wAfter w:w="241" w:type="dxa"/>
          <w:trHeight w:val="61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A5" w:rsidRPr="00294864" w:rsidRDefault="00B124A5" w:rsidP="00B124A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sz w:val="20"/>
                <w:szCs w:val="20"/>
              </w:rPr>
              <w:t>МП «Муниципальное управление и гражданское общество»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144338,2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BF16A0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56735,3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D41C91" w:rsidP="00E023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97737,3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D41C9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67,7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4A5" w:rsidRPr="00294864" w:rsidRDefault="00B124A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 по подпрограммам: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1F76D1" w:rsidRDefault="00B124A5" w:rsidP="00E0234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1F76D1" w:rsidRDefault="00B124A5" w:rsidP="00E0234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pacing w:val="-8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1F76D1" w:rsidRDefault="00B124A5" w:rsidP="00E02345">
            <w:pPr>
              <w:jc w:val="center"/>
              <w:rPr>
                <w:rFonts w:ascii="Times New Roman" w:eastAsia="Times New Roman" w:hAnsi="Times New Roman" w:cs="Times New Roman"/>
                <w:color w:val="1F497D" w:themeColor="text2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1F76D1" w:rsidRDefault="00B124A5">
            <w:pPr>
              <w:rPr>
                <w:rFonts w:ascii="Times New Roman" w:eastAsia="Times New Roman" w:hAnsi="Times New Roman" w:cs="Times New Roman"/>
                <w:color w:val="1F497D" w:themeColor="text2"/>
                <w:spacing w:val="-8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1F76D1" w:rsidRDefault="00B124A5">
            <w:pPr>
              <w:rPr>
                <w:rFonts w:ascii="Times New Roman" w:eastAsia="Times New Roman" w:hAnsi="Times New Roman" w:cs="Times New Roman"/>
                <w:color w:val="1F497D" w:themeColor="text2"/>
                <w:spacing w:val="-8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  <w:trHeight w:val="7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B124A5" w:rsidP="00B124A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Управление финансами Богучарского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60980,4</w:t>
            </w: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2,53 р.б.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57,9</w:t>
            </w:r>
          </w:p>
        </w:tc>
      </w:tr>
      <w:tr w:rsidR="00EF4C5F" w:rsidRPr="001F76D1" w:rsidTr="00E02345">
        <w:trPr>
          <w:gridAfter w:val="1"/>
          <w:wAfter w:w="241" w:type="dxa"/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5F" w:rsidRPr="00294864" w:rsidRDefault="00EF4C5F" w:rsidP="00B124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1F76D1" w:rsidRDefault="00EF4C5F" w:rsidP="00B124A5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294864" w:rsidRDefault="00EF4C5F" w:rsidP="00E023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1F76D1" w:rsidRDefault="00EF4C5F" w:rsidP="00B124A5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1F76D1" w:rsidRDefault="00EF4C5F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5F" w:rsidRPr="001F76D1" w:rsidRDefault="00EF4C5F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  <w:trHeight w:val="5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5F" w:rsidRPr="00294864" w:rsidRDefault="00EF4C5F" w:rsidP="00C140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140BD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правление муниципальным долгом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EF4C5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EF4C5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41,2</w:t>
            </w:r>
          </w:p>
        </w:tc>
      </w:tr>
      <w:tr w:rsidR="00B124A5" w:rsidRPr="001F76D1" w:rsidTr="00E02345">
        <w:trPr>
          <w:gridAfter w:val="1"/>
          <w:wAfter w:w="241" w:type="dxa"/>
          <w:trHeight w:val="66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294864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выравнивание бюджетной обеспеченности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EF4C5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10664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8485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EF4C5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11856</w:t>
            </w: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111,2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EF4C5F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C140BD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оддержка мер по обеспечению сбалансированности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26135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28470</w:t>
            </w: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в 3,35 р.б.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108,9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инансовое обеспечение деятельности финансового отдела администрации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7500,4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6106,5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7610,4</w:t>
            </w: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 w:rsidP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- ф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инансовое обеспечение выполнения других расходных обязательств финансового отдела администрации Богучарского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59358,9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12344,0</w:t>
            </w:r>
          </w:p>
          <w:p w:rsidR="00B124A5" w:rsidRPr="00294864" w:rsidRDefault="00B124A5" w:rsidP="00E02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B124A5"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3C1720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294864"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52,1</w:t>
            </w:r>
          </w:p>
          <w:p w:rsidR="00B124A5" w:rsidRPr="00294864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294864" w:rsidRDefault="0029486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486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93,9</w:t>
            </w:r>
          </w:p>
        </w:tc>
      </w:tr>
      <w:tr w:rsidR="00C140BD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294864" w:rsidRDefault="00C140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294864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</w:t>
            </w:r>
            <w:r w:rsidR="00B124A5"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деятельности администрации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35523,4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29696,8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294864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33352,1</w:t>
            </w:r>
          </w:p>
          <w:p w:rsidR="00B124A5" w:rsidRPr="00B85F57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294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8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  П</w:t>
            </w:r>
            <w:r w:rsidR="00B124A5"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310</w:t>
            </w:r>
          </w:p>
          <w:p w:rsidR="00B124A5" w:rsidRPr="00B85F57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C140BD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294864" w:rsidRDefault="00C140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294864" w:rsidRDefault="00C140BD" w:rsidP="00E0234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 w:rsidP="00B124A5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1F76D1" w:rsidRDefault="00C140BD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овышение качества предоставляемых государственных и муниципальных услуг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124A5" w:rsidRPr="001F76D1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C140B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  <w:r w:rsidR="00B124A5"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гражданского общества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C140BD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1416,2</w:t>
            </w:r>
          </w:p>
          <w:p w:rsidR="00B124A5" w:rsidRPr="00B85F57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107,6</w:t>
            </w:r>
          </w:p>
        </w:tc>
      </w:tr>
      <w:tr w:rsidR="00C140BD" w:rsidRPr="001F76D1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BD" w:rsidRPr="00B85F57" w:rsidRDefault="00C140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  <w:p w:rsidR="003E0F1F" w:rsidRPr="00B85F57" w:rsidRDefault="003E0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B85F57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B85F57" w:rsidRDefault="00C140BD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B85F57" w:rsidRDefault="00C140BD" w:rsidP="00C140B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B85F57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BD" w:rsidRPr="00B85F57" w:rsidRDefault="00C140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C140B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р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азвитие гражданского общества в Богучарском муниципальном районе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E0F1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1316,5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E0F1F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1416,2</w:t>
            </w:r>
          </w:p>
          <w:p w:rsidR="00B124A5" w:rsidRPr="00B85F57" w:rsidRDefault="00B124A5" w:rsidP="00E0234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188,1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B124A5" w:rsidRPr="001F76D1" w:rsidTr="00E02345">
        <w:trPr>
          <w:trHeight w:val="169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3E0F1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 </w:t>
            </w:r>
            <w:r w:rsidR="00B124A5"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2014-2020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E0F1F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E0F1F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1211,6</w:t>
            </w:r>
          </w:p>
          <w:p w:rsidR="00B124A5" w:rsidRPr="00B85F57" w:rsidRDefault="00B124A5" w:rsidP="00E0234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4A5" w:rsidRPr="00B85F57" w:rsidRDefault="005C6B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94,6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24A5" w:rsidRPr="001F76D1" w:rsidRDefault="00B124A5">
            <w:pPr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</w:tr>
      <w:tr w:rsidR="003E0F1F" w:rsidRPr="001F76D1" w:rsidTr="00E02345">
        <w:trPr>
          <w:trHeight w:val="59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1F" w:rsidRPr="00294864" w:rsidRDefault="003E0F1F" w:rsidP="003E0F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по основным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1F76D1" w:rsidRDefault="003E0F1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294864" w:rsidRDefault="003E0F1F" w:rsidP="00E023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1F76D1" w:rsidRDefault="003E0F1F" w:rsidP="00B124A5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1F" w:rsidRPr="001F76D1" w:rsidRDefault="003E0F1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F1F" w:rsidRPr="001F76D1" w:rsidRDefault="003E0F1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right w:val="nil"/>
            </w:tcBorders>
          </w:tcPr>
          <w:p w:rsidR="003E0F1F" w:rsidRPr="001F76D1" w:rsidRDefault="003E0F1F">
            <w:pP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E02345" w:rsidP="00E023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борудование и содержание единой дежурно-диспетчерской службы муниципального района в соответствии с методическими рекомендациями по организации функционирования единых дежурно-диспетчерских служб муниципальных образований Воронежской области, утвержденными решением методического совета от 12.08.2011 № 3/3-1-7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E0234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E0234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1191,6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104,3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E02345" w:rsidP="00E0234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о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беспечение участия добровольной пожарной команды с.Радченское в ежегодном смотре конкурсе среди добровольцев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3C172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E0234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105,3</w:t>
            </w:r>
          </w:p>
        </w:tc>
      </w:tr>
      <w:tr w:rsidR="00BF16A0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A0" w:rsidRPr="00B85F57" w:rsidRDefault="00BF16A0" w:rsidP="00E023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0" w:rsidRPr="00B85F57" w:rsidRDefault="00BF16A0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0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0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0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A0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E0234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45" w:rsidRPr="00B85F57" w:rsidRDefault="00E631C8" w:rsidP="00E0234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E0234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5" w:rsidRPr="00B85F57" w:rsidRDefault="00E631C8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5" w:rsidRPr="00B85F57" w:rsidRDefault="003C172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34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90594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 </w:t>
            </w:r>
            <w:r w:rsidR="00B124A5" w:rsidRPr="00B8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терроризма и экстремизма на территории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50,0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45,4</w:t>
            </w:r>
          </w:p>
        </w:tc>
      </w:tr>
      <w:tr w:rsidR="00B124A5" w:rsidRPr="001F76D1" w:rsidTr="0090594F">
        <w:trPr>
          <w:gridAfter w:val="1"/>
          <w:wAfter w:w="241" w:type="dxa"/>
          <w:trHeight w:val="6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B124A5" w:rsidP="009059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90594F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атрулирование в местах массового скопления людей и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50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45,4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294864" w:rsidRDefault="009059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  <w:r w:rsidR="00B124A5" w:rsidRPr="002948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Профилактика правонарушений  на территории Богучарского муниципального района на 2014-2020 годы</w:t>
            </w:r>
          </w:p>
          <w:p w:rsidR="00BF16A0" w:rsidRPr="00294864" w:rsidRDefault="00BF16A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407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95,0</w:t>
            </w:r>
          </w:p>
        </w:tc>
      </w:tr>
      <w:tr w:rsidR="00B124A5" w:rsidRPr="001F76D1" w:rsidTr="00E02345">
        <w:trPr>
          <w:gridAfter w:val="1"/>
          <w:wAfter w:w="241" w:type="dxa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90594F" w:rsidP="0090594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рофилактика правонарушений  на территории Богучарского муниципального района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90594F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407,0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95,0</w:t>
            </w:r>
          </w:p>
        </w:tc>
      </w:tr>
      <w:tr w:rsidR="00B124A5" w:rsidRPr="001F76D1" w:rsidTr="00485D54">
        <w:trPr>
          <w:gridAfter w:val="1"/>
          <w:wAfter w:w="241" w:type="dxa"/>
          <w:trHeight w:val="86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9059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  <w:r w:rsidR="00B124A5" w:rsidRPr="00B85F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безопасности дорожного движения на 2014-2020 годы»</w:t>
            </w:r>
          </w:p>
          <w:p w:rsidR="00485D54" w:rsidRPr="00B85F57" w:rsidRDefault="00485D5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485D5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BF16A0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B85F57" w:rsidP="00485D54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b/>
                <w:spacing w:val="-1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>-</w:t>
            </w:r>
          </w:p>
        </w:tc>
      </w:tr>
      <w:tr w:rsidR="00B124A5" w:rsidRPr="001F76D1" w:rsidTr="00E02345">
        <w:trPr>
          <w:gridAfter w:val="1"/>
          <w:wAfter w:w="241" w:type="dxa"/>
          <w:trHeight w:val="7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4A5" w:rsidRPr="00B85F57" w:rsidRDefault="00485D54" w:rsidP="00485D5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- п</w:t>
            </w:r>
            <w:r w:rsidR="00B124A5" w:rsidRPr="00B85F57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овышение безопасности дорожного движения на 2014-2020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85F57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B85F57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485D54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10,0</w:t>
            </w:r>
          </w:p>
          <w:p w:rsidR="00B124A5" w:rsidRPr="00B85F57" w:rsidRDefault="00B124A5" w:rsidP="00E0234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A5" w:rsidRPr="00B85F57" w:rsidRDefault="005C6B15">
            <w:pPr>
              <w:pStyle w:val="26"/>
              <w:ind w:left="-183" w:firstLine="0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</w:pPr>
            <w:r w:rsidRPr="00B85F5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>-</w:t>
            </w:r>
          </w:p>
        </w:tc>
      </w:tr>
    </w:tbl>
    <w:p w:rsidR="005C6B15" w:rsidRPr="00B85F57" w:rsidRDefault="005C6B15" w:rsidP="005C6B15">
      <w:pPr>
        <w:autoSpaceDE w:val="0"/>
        <w:autoSpaceDN w:val="0"/>
        <w:adjustRightInd w:val="0"/>
        <w:jc w:val="both"/>
      </w:pPr>
    </w:p>
    <w:p w:rsidR="00F53416" w:rsidRPr="00B85F57" w:rsidRDefault="00CE2E07" w:rsidP="008B4E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5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369A" w:rsidRPr="00B8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1ABD" w:rsidRPr="00B85F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4369A" w:rsidRPr="00B85F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416" w:rsidRPr="00B85F57">
        <w:rPr>
          <w:rFonts w:ascii="Times New Roman" w:hAnsi="Times New Roman" w:cs="Times New Roman"/>
          <w:b/>
          <w:sz w:val="28"/>
          <w:szCs w:val="28"/>
        </w:rPr>
        <w:t>Заключительные положения:</w:t>
      </w:r>
    </w:p>
    <w:p w:rsidR="00AD1ABD" w:rsidRPr="00B85F57" w:rsidRDefault="00AD1ABD" w:rsidP="00AD1ABD">
      <w:pPr>
        <w:pStyle w:val="ad"/>
        <w:jc w:val="both"/>
        <w:rPr>
          <w:sz w:val="28"/>
          <w:szCs w:val="28"/>
        </w:rPr>
      </w:pPr>
      <w:r w:rsidRPr="00B85F57">
        <w:rPr>
          <w:sz w:val="28"/>
          <w:szCs w:val="28"/>
        </w:rPr>
        <w:t xml:space="preserve">      </w:t>
      </w:r>
      <w:r w:rsidR="0034369A" w:rsidRPr="00B85F57">
        <w:rPr>
          <w:sz w:val="28"/>
          <w:szCs w:val="28"/>
        </w:rPr>
        <w:t xml:space="preserve"> </w:t>
      </w:r>
      <w:r w:rsidR="00F53416" w:rsidRPr="00B85F57">
        <w:rPr>
          <w:sz w:val="28"/>
          <w:szCs w:val="28"/>
        </w:rPr>
        <w:t xml:space="preserve">По результатам проведения экспертизы, </w:t>
      </w:r>
      <w:r w:rsidR="0034369A" w:rsidRPr="00B85F57">
        <w:rPr>
          <w:sz w:val="28"/>
          <w:szCs w:val="28"/>
        </w:rPr>
        <w:t xml:space="preserve">ревизионная </w:t>
      </w:r>
      <w:r w:rsidR="00F53416" w:rsidRPr="00B85F57">
        <w:rPr>
          <w:sz w:val="28"/>
          <w:szCs w:val="28"/>
        </w:rPr>
        <w:t>комиссия</w:t>
      </w:r>
      <w:r w:rsidRPr="00B85F57">
        <w:rPr>
          <w:sz w:val="28"/>
          <w:szCs w:val="28"/>
        </w:rPr>
        <w:t xml:space="preserve"> </w:t>
      </w:r>
      <w:r w:rsidR="00F53416" w:rsidRPr="00B85F57">
        <w:rPr>
          <w:sz w:val="28"/>
          <w:szCs w:val="28"/>
        </w:rPr>
        <w:t>отмечает, что при подготовке проекта</w:t>
      </w:r>
      <w:r w:rsidR="005B78CA" w:rsidRPr="00B85F57">
        <w:rPr>
          <w:sz w:val="28"/>
          <w:szCs w:val="28"/>
        </w:rPr>
        <w:t xml:space="preserve"> </w:t>
      </w:r>
      <w:r w:rsidR="00F53416" w:rsidRPr="00B85F57">
        <w:rPr>
          <w:sz w:val="28"/>
          <w:szCs w:val="28"/>
        </w:rPr>
        <w:t>решения «О</w:t>
      </w:r>
      <w:r w:rsidRPr="00B85F57">
        <w:rPr>
          <w:sz w:val="28"/>
          <w:szCs w:val="28"/>
        </w:rPr>
        <w:t xml:space="preserve"> муниципальном бюджете на 2017 год и на плановый период 2018 и 2019 годов» </w:t>
      </w:r>
      <w:r w:rsidR="00F53416" w:rsidRPr="00B85F57">
        <w:rPr>
          <w:sz w:val="28"/>
          <w:szCs w:val="28"/>
        </w:rPr>
        <w:t>нормы бюджетного законодательства, в целом,</w:t>
      </w:r>
      <w:r w:rsidRPr="00B85F57">
        <w:rPr>
          <w:sz w:val="28"/>
          <w:szCs w:val="28"/>
        </w:rPr>
        <w:t xml:space="preserve"> </w:t>
      </w:r>
      <w:r w:rsidR="00F53416" w:rsidRPr="00B85F57">
        <w:rPr>
          <w:sz w:val="28"/>
          <w:szCs w:val="28"/>
        </w:rPr>
        <w:t>соблюдены.</w:t>
      </w:r>
    </w:p>
    <w:p w:rsidR="00AD1ABD" w:rsidRPr="00B85F57" w:rsidRDefault="00AD1ABD" w:rsidP="00AD1ABD">
      <w:pPr>
        <w:pStyle w:val="ad"/>
        <w:jc w:val="both"/>
        <w:rPr>
          <w:sz w:val="28"/>
          <w:szCs w:val="28"/>
        </w:rPr>
      </w:pPr>
      <w:r w:rsidRPr="00B85F57">
        <w:rPr>
          <w:sz w:val="28"/>
          <w:szCs w:val="28"/>
        </w:rPr>
        <w:t xml:space="preserve">    </w:t>
      </w:r>
      <w:r w:rsidR="00E50E7B" w:rsidRPr="00B85F57">
        <w:rPr>
          <w:sz w:val="28"/>
          <w:szCs w:val="28"/>
        </w:rPr>
        <w:t xml:space="preserve"> </w:t>
      </w:r>
      <w:r w:rsidRPr="00B85F57">
        <w:rPr>
          <w:sz w:val="28"/>
          <w:szCs w:val="28"/>
        </w:rPr>
        <w:t xml:space="preserve">  Бюджет Богучарского муниципального района сбалансирован по социально-значимым и первоочередным расходам.</w:t>
      </w:r>
    </w:p>
    <w:p w:rsidR="00F53416" w:rsidRPr="00B85F57" w:rsidRDefault="00AD1ABD" w:rsidP="00AD1ABD">
      <w:pPr>
        <w:pStyle w:val="ad"/>
        <w:jc w:val="both"/>
        <w:rPr>
          <w:sz w:val="28"/>
          <w:szCs w:val="28"/>
        </w:rPr>
      </w:pPr>
      <w:r w:rsidRPr="00B85F57">
        <w:rPr>
          <w:sz w:val="28"/>
          <w:szCs w:val="28"/>
        </w:rPr>
        <w:t xml:space="preserve">    </w:t>
      </w:r>
      <w:r w:rsidR="00E50E7B" w:rsidRPr="00B85F57">
        <w:rPr>
          <w:sz w:val="28"/>
          <w:szCs w:val="28"/>
        </w:rPr>
        <w:t xml:space="preserve">  </w:t>
      </w:r>
      <w:r w:rsidRPr="00B85F57">
        <w:rPr>
          <w:sz w:val="28"/>
          <w:szCs w:val="28"/>
        </w:rPr>
        <w:t xml:space="preserve">  Причин для отклонения проекта бюджета Богучарского муниципального района  ревизионная комиссия Богучарского муниципального района не усматривает, </w:t>
      </w:r>
      <w:r w:rsidR="00F53416" w:rsidRPr="00B85F57">
        <w:rPr>
          <w:sz w:val="28"/>
          <w:szCs w:val="28"/>
        </w:rPr>
        <w:t>проект решения рекомендуется к принятию.</w:t>
      </w:r>
    </w:p>
    <w:p w:rsidR="00AD1ABD" w:rsidRPr="00B85F57" w:rsidRDefault="00AD1ABD" w:rsidP="00AD1ABD">
      <w:pPr>
        <w:pStyle w:val="ad"/>
        <w:jc w:val="both"/>
        <w:rPr>
          <w:sz w:val="28"/>
          <w:szCs w:val="28"/>
        </w:rPr>
      </w:pPr>
    </w:p>
    <w:p w:rsidR="00AD1ABD" w:rsidRPr="00B85F57" w:rsidRDefault="00AD1ABD" w:rsidP="00AD1ABD">
      <w:pPr>
        <w:pStyle w:val="ad"/>
        <w:jc w:val="both"/>
        <w:rPr>
          <w:sz w:val="28"/>
          <w:szCs w:val="28"/>
        </w:rPr>
      </w:pPr>
    </w:p>
    <w:p w:rsidR="00AD1ABD" w:rsidRPr="00B85F57" w:rsidRDefault="00F53416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B85F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D1ABD" w:rsidRPr="00B85F57">
        <w:rPr>
          <w:rFonts w:ascii="Times New Roman" w:hAnsi="Times New Roman" w:cs="Times New Roman"/>
          <w:sz w:val="28"/>
          <w:szCs w:val="28"/>
        </w:rPr>
        <w:t>ревизионной к</w:t>
      </w:r>
      <w:r w:rsidRPr="00B85F57">
        <w:rPr>
          <w:rFonts w:ascii="Times New Roman" w:hAnsi="Times New Roman" w:cs="Times New Roman"/>
          <w:sz w:val="28"/>
          <w:szCs w:val="28"/>
        </w:rPr>
        <w:t>омиссии</w:t>
      </w:r>
    </w:p>
    <w:p w:rsidR="00200C13" w:rsidRPr="00B85F57" w:rsidRDefault="00AD1ABD" w:rsidP="008B4EFA">
      <w:pPr>
        <w:jc w:val="both"/>
        <w:rPr>
          <w:rFonts w:ascii="Times New Roman" w:hAnsi="Times New Roman" w:cs="Times New Roman"/>
          <w:sz w:val="28"/>
          <w:szCs w:val="28"/>
        </w:rPr>
      </w:pPr>
      <w:r w:rsidRPr="00B85F57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="00F53416" w:rsidRPr="00B85F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85F57">
        <w:rPr>
          <w:rFonts w:ascii="Times New Roman" w:hAnsi="Times New Roman" w:cs="Times New Roman"/>
          <w:sz w:val="28"/>
          <w:szCs w:val="28"/>
        </w:rPr>
        <w:t xml:space="preserve">                        А. М. Еремейчева</w:t>
      </w:r>
    </w:p>
    <w:p w:rsidR="00B85F57" w:rsidRDefault="00B85F57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D715C2" w:rsidRPr="001F76D1" w:rsidRDefault="00D715C2" w:rsidP="008B4EFA">
      <w:pPr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D715C2" w:rsidRPr="001F76D1" w:rsidSect="00D715C2">
      <w:footerReference w:type="default" r:id="rId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22" w:rsidRDefault="005F1022" w:rsidP="002F7BDD">
      <w:pPr>
        <w:spacing w:after="0" w:line="240" w:lineRule="auto"/>
      </w:pPr>
      <w:r>
        <w:separator/>
      </w:r>
    </w:p>
  </w:endnote>
  <w:endnote w:type="continuationSeparator" w:id="0">
    <w:p w:rsidR="005F1022" w:rsidRDefault="005F1022" w:rsidP="002F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16" w:rsidRDefault="00D13116">
    <w:pPr>
      <w:pStyle w:val="af7"/>
      <w:jc w:val="right"/>
    </w:pPr>
  </w:p>
  <w:p w:rsidR="00D13116" w:rsidRDefault="00D13116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633834"/>
      <w:docPartObj>
        <w:docPartGallery w:val="Page Numbers (Bottom of Page)"/>
        <w:docPartUnique/>
      </w:docPartObj>
    </w:sdtPr>
    <w:sdtContent>
      <w:p w:rsidR="00D13116" w:rsidRDefault="00681A11">
        <w:pPr>
          <w:pStyle w:val="af7"/>
          <w:jc w:val="right"/>
        </w:pPr>
        <w:fldSimple w:instr=" PAGE   \* MERGEFORMAT ">
          <w:r w:rsidR="00F1566F">
            <w:rPr>
              <w:noProof/>
            </w:rPr>
            <w:t>21</w:t>
          </w:r>
        </w:fldSimple>
      </w:p>
    </w:sdtContent>
  </w:sdt>
  <w:p w:rsidR="00D13116" w:rsidRDefault="00D1311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22" w:rsidRDefault="005F1022" w:rsidP="002F7BDD">
      <w:pPr>
        <w:spacing w:after="0" w:line="240" w:lineRule="auto"/>
      </w:pPr>
      <w:r>
        <w:separator/>
      </w:r>
    </w:p>
  </w:footnote>
  <w:footnote w:type="continuationSeparator" w:id="0">
    <w:p w:rsidR="005F1022" w:rsidRDefault="005F1022" w:rsidP="002F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9E30CA5"/>
    <w:multiLevelType w:val="hybridMultilevel"/>
    <w:tmpl w:val="9C669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D54D4"/>
    <w:multiLevelType w:val="hybridMultilevel"/>
    <w:tmpl w:val="280E0EF0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9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3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9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2" w:hanging="360"/>
      </w:pPr>
      <w:rPr>
        <w:rFonts w:ascii="Wingdings" w:hAnsi="Wingdings" w:cs="Wingdings" w:hint="default"/>
      </w:rPr>
    </w:lvl>
  </w:abstractNum>
  <w:abstractNum w:abstractNumId="2">
    <w:nsid w:val="2AD274FB"/>
    <w:multiLevelType w:val="hybridMultilevel"/>
    <w:tmpl w:val="6EC4AF9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A2D15"/>
    <w:multiLevelType w:val="hybridMultilevel"/>
    <w:tmpl w:val="6FAA2B88"/>
    <w:lvl w:ilvl="0" w:tplc="5DD2CF5A">
      <w:start w:val="7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D7AAE"/>
    <w:multiLevelType w:val="hybridMultilevel"/>
    <w:tmpl w:val="53E4EC7E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DA3EC2"/>
    <w:multiLevelType w:val="hybridMultilevel"/>
    <w:tmpl w:val="9E802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54342"/>
    <w:multiLevelType w:val="hybridMultilevel"/>
    <w:tmpl w:val="F1AC1E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06C77"/>
    <w:multiLevelType w:val="hybridMultilevel"/>
    <w:tmpl w:val="18CA70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BB740E"/>
    <w:multiLevelType w:val="hybridMultilevel"/>
    <w:tmpl w:val="3104A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243AFF"/>
    <w:multiLevelType w:val="hybridMultilevel"/>
    <w:tmpl w:val="0B8A1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2E010C"/>
    <w:multiLevelType w:val="hybridMultilevel"/>
    <w:tmpl w:val="B952255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  <w:num w:numId="16">
    <w:abstractNumId w:val="6"/>
  </w:num>
  <w:num w:numId="17">
    <w:abstractNumId w:val="9"/>
  </w:num>
  <w:num w:numId="18">
    <w:abstractNumId w:val="0"/>
  </w:num>
  <w:num w:numId="19">
    <w:abstractNumId w:val="7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032EAA"/>
    <w:rsid w:val="0000057E"/>
    <w:rsid w:val="00005F1E"/>
    <w:rsid w:val="00016BC3"/>
    <w:rsid w:val="0002350F"/>
    <w:rsid w:val="00032EAA"/>
    <w:rsid w:val="00035C72"/>
    <w:rsid w:val="000445BB"/>
    <w:rsid w:val="0006017C"/>
    <w:rsid w:val="00062720"/>
    <w:rsid w:val="00066301"/>
    <w:rsid w:val="00066359"/>
    <w:rsid w:val="00080477"/>
    <w:rsid w:val="000830CE"/>
    <w:rsid w:val="0009014D"/>
    <w:rsid w:val="000B5C8D"/>
    <w:rsid w:val="000D3D73"/>
    <w:rsid w:val="000E6634"/>
    <w:rsid w:val="000E7764"/>
    <w:rsid w:val="000F6EF5"/>
    <w:rsid w:val="00124E8B"/>
    <w:rsid w:val="0013072F"/>
    <w:rsid w:val="00157C6F"/>
    <w:rsid w:val="00163B94"/>
    <w:rsid w:val="00175E29"/>
    <w:rsid w:val="00190A89"/>
    <w:rsid w:val="001B3AD4"/>
    <w:rsid w:val="001B536F"/>
    <w:rsid w:val="001B6BD2"/>
    <w:rsid w:val="001D0597"/>
    <w:rsid w:val="001F76D1"/>
    <w:rsid w:val="00200C13"/>
    <w:rsid w:val="00200C61"/>
    <w:rsid w:val="00251E8C"/>
    <w:rsid w:val="00272469"/>
    <w:rsid w:val="002728A1"/>
    <w:rsid w:val="00294864"/>
    <w:rsid w:val="002B095A"/>
    <w:rsid w:val="002B15FE"/>
    <w:rsid w:val="002B5141"/>
    <w:rsid w:val="002C2A61"/>
    <w:rsid w:val="002C31E3"/>
    <w:rsid w:val="002E4B5A"/>
    <w:rsid w:val="002F7BDD"/>
    <w:rsid w:val="0030330A"/>
    <w:rsid w:val="003058B0"/>
    <w:rsid w:val="00311D1B"/>
    <w:rsid w:val="0034369A"/>
    <w:rsid w:val="00371896"/>
    <w:rsid w:val="00374C29"/>
    <w:rsid w:val="00394830"/>
    <w:rsid w:val="003A071D"/>
    <w:rsid w:val="003A674C"/>
    <w:rsid w:val="003C1720"/>
    <w:rsid w:val="003E0F1F"/>
    <w:rsid w:val="003E2E08"/>
    <w:rsid w:val="00405802"/>
    <w:rsid w:val="0043075B"/>
    <w:rsid w:val="00432319"/>
    <w:rsid w:val="00441ACA"/>
    <w:rsid w:val="00444BB5"/>
    <w:rsid w:val="00453C89"/>
    <w:rsid w:val="004640B2"/>
    <w:rsid w:val="00464125"/>
    <w:rsid w:val="004711D6"/>
    <w:rsid w:val="00485D54"/>
    <w:rsid w:val="004A7144"/>
    <w:rsid w:val="004B65B1"/>
    <w:rsid w:val="004D7894"/>
    <w:rsid w:val="004F73B8"/>
    <w:rsid w:val="00502F59"/>
    <w:rsid w:val="005460E2"/>
    <w:rsid w:val="0055504A"/>
    <w:rsid w:val="005651CA"/>
    <w:rsid w:val="00584CA4"/>
    <w:rsid w:val="00594D10"/>
    <w:rsid w:val="0059577D"/>
    <w:rsid w:val="005A12E9"/>
    <w:rsid w:val="005A14C6"/>
    <w:rsid w:val="005A301F"/>
    <w:rsid w:val="005A5A21"/>
    <w:rsid w:val="005A62E6"/>
    <w:rsid w:val="005B78CA"/>
    <w:rsid w:val="005C6B15"/>
    <w:rsid w:val="005D3D47"/>
    <w:rsid w:val="005D5F9B"/>
    <w:rsid w:val="005E1610"/>
    <w:rsid w:val="005F1022"/>
    <w:rsid w:val="006004A9"/>
    <w:rsid w:val="006071D6"/>
    <w:rsid w:val="0063037C"/>
    <w:rsid w:val="006327D8"/>
    <w:rsid w:val="0064251D"/>
    <w:rsid w:val="006463ED"/>
    <w:rsid w:val="00646F4B"/>
    <w:rsid w:val="00655570"/>
    <w:rsid w:val="00681A11"/>
    <w:rsid w:val="006851B6"/>
    <w:rsid w:val="006945A7"/>
    <w:rsid w:val="006A17CD"/>
    <w:rsid w:val="006E071B"/>
    <w:rsid w:val="006E18FC"/>
    <w:rsid w:val="006F1EC4"/>
    <w:rsid w:val="00703458"/>
    <w:rsid w:val="0071299A"/>
    <w:rsid w:val="007129AE"/>
    <w:rsid w:val="00736650"/>
    <w:rsid w:val="00736E07"/>
    <w:rsid w:val="007400F6"/>
    <w:rsid w:val="0075315F"/>
    <w:rsid w:val="007606EE"/>
    <w:rsid w:val="0076132C"/>
    <w:rsid w:val="007B2B16"/>
    <w:rsid w:val="007C7F2C"/>
    <w:rsid w:val="007D317A"/>
    <w:rsid w:val="007E2B70"/>
    <w:rsid w:val="007F5A1D"/>
    <w:rsid w:val="00826F0A"/>
    <w:rsid w:val="00830964"/>
    <w:rsid w:val="00840D35"/>
    <w:rsid w:val="008457A6"/>
    <w:rsid w:val="008466E2"/>
    <w:rsid w:val="0085603F"/>
    <w:rsid w:val="00857E16"/>
    <w:rsid w:val="008768DA"/>
    <w:rsid w:val="0088596F"/>
    <w:rsid w:val="00891941"/>
    <w:rsid w:val="0089563D"/>
    <w:rsid w:val="008B4EFA"/>
    <w:rsid w:val="008C2484"/>
    <w:rsid w:val="00904E80"/>
    <w:rsid w:val="0090594F"/>
    <w:rsid w:val="00915AC7"/>
    <w:rsid w:val="00926641"/>
    <w:rsid w:val="00946DC7"/>
    <w:rsid w:val="00952824"/>
    <w:rsid w:val="00954A06"/>
    <w:rsid w:val="009556E3"/>
    <w:rsid w:val="00974E2A"/>
    <w:rsid w:val="00981060"/>
    <w:rsid w:val="009A0B49"/>
    <w:rsid w:val="009A0FA9"/>
    <w:rsid w:val="009B0758"/>
    <w:rsid w:val="009D51C7"/>
    <w:rsid w:val="009E4A9B"/>
    <w:rsid w:val="009F77C2"/>
    <w:rsid w:val="00A045C0"/>
    <w:rsid w:val="00A222C4"/>
    <w:rsid w:val="00A33367"/>
    <w:rsid w:val="00A504D6"/>
    <w:rsid w:val="00A76271"/>
    <w:rsid w:val="00A91682"/>
    <w:rsid w:val="00A94C79"/>
    <w:rsid w:val="00A958D1"/>
    <w:rsid w:val="00AA04D9"/>
    <w:rsid w:val="00AB2C07"/>
    <w:rsid w:val="00AB7074"/>
    <w:rsid w:val="00AC5472"/>
    <w:rsid w:val="00AD1ABD"/>
    <w:rsid w:val="00B001EF"/>
    <w:rsid w:val="00B00A1E"/>
    <w:rsid w:val="00B042AB"/>
    <w:rsid w:val="00B122A2"/>
    <w:rsid w:val="00B124A5"/>
    <w:rsid w:val="00B161DA"/>
    <w:rsid w:val="00B47C5C"/>
    <w:rsid w:val="00B51258"/>
    <w:rsid w:val="00B6331B"/>
    <w:rsid w:val="00B70C5E"/>
    <w:rsid w:val="00B746D8"/>
    <w:rsid w:val="00B7545C"/>
    <w:rsid w:val="00B85F57"/>
    <w:rsid w:val="00B93DB6"/>
    <w:rsid w:val="00BB389C"/>
    <w:rsid w:val="00BB78E1"/>
    <w:rsid w:val="00BC5B2C"/>
    <w:rsid w:val="00BC7BEF"/>
    <w:rsid w:val="00BE1E4D"/>
    <w:rsid w:val="00BF1373"/>
    <w:rsid w:val="00BF16A0"/>
    <w:rsid w:val="00BF278F"/>
    <w:rsid w:val="00BF6741"/>
    <w:rsid w:val="00C068FB"/>
    <w:rsid w:val="00C111AA"/>
    <w:rsid w:val="00C140BD"/>
    <w:rsid w:val="00C20331"/>
    <w:rsid w:val="00C356A8"/>
    <w:rsid w:val="00C366CB"/>
    <w:rsid w:val="00C44FB0"/>
    <w:rsid w:val="00C76776"/>
    <w:rsid w:val="00C810F6"/>
    <w:rsid w:val="00C9275B"/>
    <w:rsid w:val="00C94C05"/>
    <w:rsid w:val="00CB4EA3"/>
    <w:rsid w:val="00CC078D"/>
    <w:rsid w:val="00CD776D"/>
    <w:rsid w:val="00CE2E07"/>
    <w:rsid w:val="00D01CF5"/>
    <w:rsid w:val="00D027CA"/>
    <w:rsid w:val="00D13116"/>
    <w:rsid w:val="00D36BA8"/>
    <w:rsid w:val="00D41949"/>
    <w:rsid w:val="00D41C91"/>
    <w:rsid w:val="00D43E91"/>
    <w:rsid w:val="00D464C2"/>
    <w:rsid w:val="00D61866"/>
    <w:rsid w:val="00D619BD"/>
    <w:rsid w:val="00D715C2"/>
    <w:rsid w:val="00D74444"/>
    <w:rsid w:val="00DC5BC7"/>
    <w:rsid w:val="00DD3E94"/>
    <w:rsid w:val="00DE7B83"/>
    <w:rsid w:val="00DF5047"/>
    <w:rsid w:val="00E02345"/>
    <w:rsid w:val="00E111CB"/>
    <w:rsid w:val="00E1455C"/>
    <w:rsid w:val="00E162EC"/>
    <w:rsid w:val="00E36C81"/>
    <w:rsid w:val="00E427FD"/>
    <w:rsid w:val="00E45E0B"/>
    <w:rsid w:val="00E50E7B"/>
    <w:rsid w:val="00E631C8"/>
    <w:rsid w:val="00E63F47"/>
    <w:rsid w:val="00E83688"/>
    <w:rsid w:val="00EB723E"/>
    <w:rsid w:val="00EC793D"/>
    <w:rsid w:val="00ED1871"/>
    <w:rsid w:val="00ED1C4C"/>
    <w:rsid w:val="00EE78A0"/>
    <w:rsid w:val="00EF4C5F"/>
    <w:rsid w:val="00F007C3"/>
    <w:rsid w:val="00F1566F"/>
    <w:rsid w:val="00F445D5"/>
    <w:rsid w:val="00F520E7"/>
    <w:rsid w:val="00F53416"/>
    <w:rsid w:val="00F71C6D"/>
    <w:rsid w:val="00F739AF"/>
    <w:rsid w:val="00F750CC"/>
    <w:rsid w:val="00F822FC"/>
    <w:rsid w:val="00F844EA"/>
    <w:rsid w:val="00F937D4"/>
    <w:rsid w:val="00F9449B"/>
    <w:rsid w:val="00FB0595"/>
    <w:rsid w:val="00FD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7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00C13"/>
    <w:pPr>
      <w:keepNext/>
      <w:snapToGrid w:val="0"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200C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2EAA"/>
    <w:rPr>
      <w:color w:val="0000FF"/>
      <w:u w:val="single"/>
    </w:rPr>
  </w:style>
  <w:style w:type="character" w:customStyle="1" w:styleId="b-headertitle">
    <w:name w:val="b-header__title"/>
    <w:basedOn w:val="a0"/>
    <w:rsid w:val="00032EAA"/>
  </w:style>
  <w:style w:type="paragraph" w:customStyle="1" w:styleId="p1">
    <w:name w:val="p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32EAA"/>
  </w:style>
  <w:style w:type="paragraph" w:customStyle="1" w:styleId="p2">
    <w:name w:val="p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32EAA"/>
  </w:style>
  <w:style w:type="paragraph" w:customStyle="1" w:styleId="p8">
    <w:name w:val="p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32EAA"/>
  </w:style>
  <w:style w:type="paragraph" w:customStyle="1" w:styleId="p10">
    <w:name w:val="p1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32EAA"/>
  </w:style>
  <w:style w:type="paragraph" w:customStyle="1" w:styleId="p11">
    <w:name w:val="p1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32EAA"/>
  </w:style>
  <w:style w:type="paragraph" w:customStyle="1" w:styleId="p19">
    <w:name w:val="p1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32EAA"/>
  </w:style>
  <w:style w:type="character" w:customStyle="1" w:styleId="s8">
    <w:name w:val="s8"/>
    <w:basedOn w:val="a0"/>
    <w:rsid w:val="00032EAA"/>
  </w:style>
  <w:style w:type="character" w:customStyle="1" w:styleId="s9">
    <w:name w:val="s9"/>
    <w:basedOn w:val="a0"/>
    <w:rsid w:val="00032EAA"/>
  </w:style>
  <w:style w:type="paragraph" w:customStyle="1" w:styleId="p21">
    <w:name w:val="p2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032EAA"/>
  </w:style>
  <w:style w:type="paragraph" w:customStyle="1" w:styleId="p24">
    <w:name w:val="p24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032EAA"/>
  </w:style>
  <w:style w:type="paragraph" w:customStyle="1" w:styleId="p25">
    <w:name w:val="p25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03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EA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F73B8"/>
    <w:rPr>
      <w:color w:val="800080"/>
      <w:u w:val="single"/>
    </w:rPr>
  </w:style>
  <w:style w:type="paragraph" w:styleId="a7">
    <w:name w:val="Normal (Web)"/>
    <w:basedOn w:val="a"/>
    <w:rsid w:val="00200C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qFormat/>
    <w:rsid w:val="00200C13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Title"/>
    <w:basedOn w:val="a"/>
    <w:link w:val="aa"/>
    <w:qFormat/>
    <w:rsid w:val="00200C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character" w:customStyle="1" w:styleId="aa">
    <w:name w:val="Название Знак"/>
    <w:basedOn w:val="a0"/>
    <w:link w:val="a9"/>
    <w:rsid w:val="00200C13"/>
    <w:rPr>
      <w:rFonts w:ascii="Times New Roman" w:eastAsia="Times New Roman" w:hAnsi="Times New Roman" w:cs="Times New Roman"/>
      <w:b/>
      <w:bCs/>
      <w:color w:val="000000"/>
      <w:sz w:val="28"/>
      <w:szCs w:val="24"/>
      <w:lang w:val="ru-MO" w:eastAsia="ru-RU"/>
    </w:rPr>
  </w:style>
  <w:style w:type="paragraph" w:styleId="ab">
    <w:name w:val="Body Text"/>
    <w:basedOn w:val="a"/>
    <w:link w:val="ac"/>
    <w:rsid w:val="00200C13"/>
    <w:pPr>
      <w:spacing w:after="12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200C1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d">
    <w:name w:val="Body Text Indent"/>
    <w:basedOn w:val="a"/>
    <w:link w:val="ae"/>
    <w:rsid w:val="00200C1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0C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0C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0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link w:val="30"/>
    <w:semiHidden/>
    <w:locked/>
    <w:rsid w:val="00200C13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semiHidden/>
    <w:rsid w:val="00200C13"/>
    <w:pPr>
      <w:spacing w:after="120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00C13"/>
    <w:rPr>
      <w:sz w:val="16"/>
      <w:szCs w:val="16"/>
    </w:rPr>
  </w:style>
  <w:style w:type="character" w:customStyle="1" w:styleId="af">
    <w:name w:val="Текст Знак"/>
    <w:link w:val="af0"/>
    <w:locked/>
    <w:rsid w:val="00200C13"/>
    <w:rPr>
      <w:rFonts w:ascii="Courier New" w:eastAsia="Calibri" w:hAnsi="Courier New" w:cs="Courier New"/>
      <w:lang w:eastAsia="ru-RU"/>
    </w:rPr>
  </w:style>
  <w:style w:type="paragraph" w:styleId="af0">
    <w:name w:val="Plain Text"/>
    <w:basedOn w:val="a"/>
    <w:link w:val="af"/>
    <w:rsid w:val="00200C13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">
    <w:name w:val="Текст Знак1"/>
    <w:basedOn w:val="a0"/>
    <w:link w:val="af0"/>
    <w:uiPriority w:val="99"/>
    <w:semiHidden/>
    <w:rsid w:val="00200C13"/>
    <w:rPr>
      <w:rFonts w:ascii="Consolas" w:hAnsi="Consolas"/>
      <w:sz w:val="21"/>
      <w:szCs w:val="21"/>
    </w:rPr>
  </w:style>
  <w:style w:type="paragraph" w:customStyle="1" w:styleId="ConsNormal">
    <w:name w:val="ConsNormal"/>
    <w:rsid w:val="00200C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нак"/>
    <w:basedOn w:val="a"/>
    <w:rsid w:val="00200C1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Основной текст 21"/>
    <w:basedOn w:val="a"/>
    <w:rsid w:val="00200C1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BodyText21">
    <w:name w:val="Body Text 21"/>
    <w:basedOn w:val="a"/>
    <w:rsid w:val="00200C13"/>
    <w:pPr>
      <w:widowControl w:val="0"/>
      <w:snapToGrid w:val="0"/>
      <w:spacing w:after="0" w:line="240" w:lineRule="auto"/>
      <w:ind w:firstLine="70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200C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25"/>
    <w:locked/>
    <w:rsid w:val="00200C13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3"/>
    <w:rsid w:val="00200C13"/>
    <w:pPr>
      <w:widowControl w:val="0"/>
      <w:shd w:val="clear" w:color="auto" w:fill="FFFFFF"/>
      <w:spacing w:after="0" w:line="317" w:lineRule="exact"/>
      <w:jc w:val="both"/>
    </w:pPr>
    <w:rPr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0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0C1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200C13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32">
    <w:name w:val="Знак Знак3"/>
    <w:locked/>
    <w:rsid w:val="00200C13"/>
    <w:rPr>
      <w:rFonts w:ascii="Courier New" w:hAnsi="Courier New" w:cs="Courier New" w:hint="default"/>
      <w:lang w:val="ru-RU" w:eastAsia="ru-RU" w:bidi="ar-SA"/>
    </w:rPr>
  </w:style>
  <w:style w:type="table" w:styleId="af4">
    <w:name w:val="Table Grid"/>
    <w:basedOn w:val="a1"/>
    <w:rsid w:val="00A95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2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2F7BDD"/>
  </w:style>
  <w:style w:type="paragraph" w:styleId="af7">
    <w:name w:val="footer"/>
    <w:basedOn w:val="a"/>
    <w:link w:val="af8"/>
    <w:uiPriority w:val="99"/>
    <w:unhideWhenUsed/>
    <w:rsid w:val="002F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7BDD"/>
  </w:style>
  <w:style w:type="character" w:customStyle="1" w:styleId="20">
    <w:name w:val="Заголовок 2 Знак"/>
    <w:basedOn w:val="a0"/>
    <w:link w:val="2"/>
    <w:uiPriority w:val="9"/>
    <w:semiHidden/>
    <w:rsid w:val="00555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6">
    <w:name w:val="Body Text First Indent 2"/>
    <w:basedOn w:val="ad"/>
    <w:link w:val="27"/>
    <w:uiPriority w:val="99"/>
    <w:semiHidden/>
    <w:unhideWhenUsed/>
    <w:rsid w:val="0055504A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7">
    <w:name w:val="Красная строка 2 Знак"/>
    <w:basedOn w:val="ae"/>
    <w:link w:val="26"/>
    <w:uiPriority w:val="99"/>
    <w:semiHidden/>
    <w:rsid w:val="0055504A"/>
  </w:style>
  <w:style w:type="paragraph" w:styleId="af9">
    <w:name w:val="No Spacing"/>
    <w:uiPriority w:val="99"/>
    <w:qFormat/>
    <w:rsid w:val="00555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55504A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7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3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3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2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8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1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9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24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1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22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5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7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9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28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80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7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9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05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9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7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6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9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6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4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8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6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6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49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2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2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9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87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4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2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8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37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2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95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8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8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8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54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7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94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0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3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8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94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3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7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5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9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8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6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5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6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2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8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4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97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9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76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1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0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5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7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4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0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47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18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57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59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39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2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0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4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47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441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0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4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8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35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95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08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2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1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6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73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5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07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0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8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23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7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5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1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4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8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2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9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1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86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3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82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8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9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5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1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18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3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8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9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4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7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9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9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7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6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8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1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2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52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79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6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8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9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43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4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0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0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12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3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15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64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1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8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60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1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2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07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0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0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0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0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3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8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0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3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6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5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1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96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68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1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6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18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8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02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4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13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8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2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5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53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0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4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0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3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6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0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76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5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2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00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7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9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0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2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9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1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3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1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4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1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3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18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95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5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98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1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3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14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50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6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14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57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1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0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13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0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23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4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0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27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7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39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3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8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7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9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2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0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9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61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70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16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2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45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4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6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9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0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0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5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2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94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1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4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1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27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6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6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5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37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27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3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6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98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6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04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2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8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7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6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9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94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6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5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9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4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2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86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9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89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0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8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15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3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9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7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4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5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6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1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3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97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69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2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93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1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75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98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0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5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80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0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6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5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0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45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2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67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1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29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38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7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6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00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69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38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25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0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9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0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4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2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8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24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6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0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0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94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82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46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3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53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61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3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9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4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9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34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3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43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9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8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4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7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7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3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6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37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88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73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3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77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3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8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87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2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2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91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2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5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84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3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49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5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5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25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3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1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54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0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1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4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3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2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69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43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3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6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0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9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8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2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93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27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9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7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5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8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9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2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43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8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4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6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8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3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2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1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27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6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3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6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67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6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9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3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2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92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55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74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42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2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4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2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56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8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64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05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1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76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72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12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5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40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5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7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5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4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7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5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7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4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0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8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7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1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3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5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4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18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0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2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05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0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89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9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20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74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16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5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75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6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5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5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9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8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9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9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2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0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3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1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1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68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34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53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6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2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2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8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6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2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34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53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54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4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12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3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8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8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1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0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9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43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59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1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9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8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87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7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0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72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1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09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82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2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2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0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1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7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2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4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1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2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5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3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23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3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4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1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1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9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5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0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48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62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55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31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2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9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4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8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3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4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8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3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3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34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7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61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5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54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90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7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7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12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7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9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36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8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2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8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14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0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2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2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59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9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8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5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64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4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6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1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5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5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0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03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2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0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13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0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3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0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05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3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5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0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3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18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5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96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4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27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9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2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96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6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8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1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9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3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7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2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72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7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0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3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2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4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7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84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33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9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18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46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70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2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6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7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7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3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96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2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9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55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0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8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7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4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5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3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3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66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64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9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22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42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9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4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4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1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4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17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42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7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6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68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4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9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74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7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29CB-169B-41A7-9B89-F1F384F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5949</Words>
  <Characters>33911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2017-01-16T11:45:00Z</cp:lastPrinted>
  <dcterms:created xsi:type="dcterms:W3CDTF">2016-11-30T06:25:00Z</dcterms:created>
  <dcterms:modified xsi:type="dcterms:W3CDTF">2017-01-16T11:48:00Z</dcterms:modified>
</cp:coreProperties>
</file>