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9E1" w:rsidRDefault="00B819E1" w:rsidP="005F6479">
      <w:pPr>
        <w:tabs>
          <w:tab w:val="left" w:pos="284"/>
          <w:tab w:val="left" w:pos="7485"/>
        </w:tabs>
        <w:spacing w:line="276" w:lineRule="auto"/>
        <w:jc w:val="center"/>
        <w:rPr>
          <w:b/>
          <w:szCs w:val="28"/>
        </w:rPr>
      </w:pPr>
      <w:bookmarkStart w:id="0" w:name="_GoBack"/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75pt;margin-top:-11.8pt;width:59.8pt;height:68.4pt;z-index:-251658240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43630654" r:id="rId6"/>
        </w:pict>
      </w:r>
      <w:bookmarkEnd w:id="0"/>
    </w:p>
    <w:p w:rsidR="00B819E1" w:rsidRDefault="00B819E1" w:rsidP="005F6479">
      <w:pPr>
        <w:tabs>
          <w:tab w:val="left" w:pos="284"/>
          <w:tab w:val="left" w:pos="7485"/>
        </w:tabs>
        <w:spacing w:line="276" w:lineRule="auto"/>
        <w:jc w:val="center"/>
        <w:rPr>
          <w:b/>
          <w:szCs w:val="28"/>
        </w:rPr>
      </w:pPr>
    </w:p>
    <w:p w:rsidR="00B819E1" w:rsidRDefault="00B819E1" w:rsidP="005F6479">
      <w:pPr>
        <w:tabs>
          <w:tab w:val="left" w:pos="284"/>
          <w:tab w:val="left" w:pos="7485"/>
        </w:tabs>
        <w:spacing w:line="276" w:lineRule="auto"/>
        <w:jc w:val="center"/>
        <w:rPr>
          <w:b/>
          <w:szCs w:val="28"/>
        </w:rPr>
      </w:pPr>
    </w:p>
    <w:p w:rsidR="00B819E1" w:rsidRDefault="00B819E1" w:rsidP="005F6479">
      <w:pPr>
        <w:tabs>
          <w:tab w:val="left" w:pos="284"/>
          <w:tab w:val="left" w:pos="7485"/>
        </w:tabs>
        <w:spacing w:line="276" w:lineRule="auto"/>
        <w:jc w:val="center"/>
        <w:rPr>
          <w:b/>
          <w:szCs w:val="28"/>
        </w:rPr>
      </w:pPr>
    </w:p>
    <w:p w:rsidR="005F6479" w:rsidRPr="007216DA" w:rsidRDefault="005F6479" w:rsidP="005F6479">
      <w:pPr>
        <w:tabs>
          <w:tab w:val="left" w:pos="284"/>
          <w:tab w:val="left" w:pos="7485"/>
        </w:tabs>
        <w:spacing w:line="276" w:lineRule="auto"/>
        <w:jc w:val="center"/>
        <w:rPr>
          <w:b/>
          <w:szCs w:val="28"/>
        </w:rPr>
      </w:pPr>
      <w:r w:rsidRPr="007216DA">
        <w:rPr>
          <w:b/>
          <w:szCs w:val="28"/>
        </w:rPr>
        <w:t>АДМИНИСТРАЦИЯ</w:t>
      </w:r>
    </w:p>
    <w:p w:rsidR="005F6479" w:rsidRPr="007216DA" w:rsidRDefault="005F6479" w:rsidP="005F6479">
      <w:pPr>
        <w:pStyle w:val="a5"/>
        <w:jc w:val="center"/>
        <w:rPr>
          <w:b/>
          <w:sz w:val="28"/>
          <w:szCs w:val="28"/>
        </w:rPr>
      </w:pPr>
      <w:r w:rsidRPr="007216DA">
        <w:rPr>
          <w:b/>
          <w:sz w:val="28"/>
          <w:szCs w:val="28"/>
        </w:rPr>
        <w:t>БОГУЧАРСКОГО МУНИЦИПАЛЬНОГО РАЙОНА</w:t>
      </w:r>
    </w:p>
    <w:p w:rsidR="005F6479" w:rsidRPr="007216DA" w:rsidRDefault="005F6479" w:rsidP="005F6479">
      <w:pPr>
        <w:pStyle w:val="a5"/>
        <w:jc w:val="center"/>
        <w:rPr>
          <w:b/>
          <w:sz w:val="28"/>
          <w:szCs w:val="28"/>
        </w:rPr>
      </w:pPr>
      <w:r w:rsidRPr="007216DA">
        <w:rPr>
          <w:b/>
          <w:sz w:val="28"/>
          <w:szCs w:val="28"/>
        </w:rPr>
        <w:t>ВОРОНЕЖСКОЙ ОБЛАСТИ</w:t>
      </w:r>
    </w:p>
    <w:p w:rsidR="005F6479" w:rsidRPr="007216DA" w:rsidRDefault="005F6479" w:rsidP="005F6479">
      <w:pPr>
        <w:pStyle w:val="a5"/>
        <w:jc w:val="center"/>
        <w:rPr>
          <w:b/>
          <w:sz w:val="28"/>
          <w:szCs w:val="28"/>
        </w:rPr>
      </w:pPr>
    </w:p>
    <w:p w:rsidR="005F6479" w:rsidRPr="007216DA" w:rsidRDefault="005F6479" w:rsidP="005F6479">
      <w:pPr>
        <w:jc w:val="center"/>
        <w:rPr>
          <w:b/>
          <w:szCs w:val="28"/>
        </w:rPr>
      </w:pPr>
      <w:r w:rsidRPr="007216DA">
        <w:rPr>
          <w:b/>
          <w:szCs w:val="28"/>
        </w:rPr>
        <w:t>ПОСТАНОВЛЕНИЕ</w:t>
      </w:r>
    </w:p>
    <w:p w:rsidR="005F6479" w:rsidRPr="007216DA" w:rsidRDefault="005F6479" w:rsidP="005F6479">
      <w:pPr>
        <w:jc w:val="both"/>
        <w:rPr>
          <w:szCs w:val="28"/>
        </w:rPr>
      </w:pPr>
    </w:p>
    <w:p w:rsidR="005F6479" w:rsidRPr="007216DA" w:rsidRDefault="005F6479" w:rsidP="005F6479">
      <w:pPr>
        <w:jc w:val="both"/>
        <w:rPr>
          <w:szCs w:val="28"/>
        </w:rPr>
      </w:pPr>
      <w:r w:rsidRPr="007216DA">
        <w:rPr>
          <w:szCs w:val="28"/>
        </w:rPr>
        <w:t>от «25»___10__2018 г. № 807</w:t>
      </w:r>
    </w:p>
    <w:p w:rsidR="005F6479" w:rsidRPr="007216DA" w:rsidRDefault="005F6479" w:rsidP="005F6479">
      <w:pPr>
        <w:jc w:val="both"/>
        <w:rPr>
          <w:szCs w:val="28"/>
        </w:rPr>
      </w:pPr>
      <w:r w:rsidRPr="007216DA">
        <w:rPr>
          <w:szCs w:val="28"/>
        </w:rPr>
        <w:t xml:space="preserve">                 </w:t>
      </w:r>
      <w:r w:rsidRPr="007216DA">
        <w:t>г. Богучар</w:t>
      </w:r>
    </w:p>
    <w:p w:rsidR="005F6479" w:rsidRPr="007216DA" w:rsidRDefault="005F6479" w:rsidP="005F6479">
      <w:pPr>
        <w:jc w:val="center"/>
        <w:rPr>
          <w:rStyle w:val="4"/>
          <w:bCs/>
          <w:sz w:val="24"/>
        </w:rPr>
      </w:pPr>
    </w:p>
    <w:p w:rsidR="005F6479" w:rsidRPr="007216DA" w:rsidRDefault="005F6479" w:rsidP="005F6479">
      <w:pPr>
        <w:pStyle w:val="Default"/>
        <w:ind w:right="3827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от 24.10.2016 № 401 «О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предпринимательства» </w:t>
      </w:r>
    </w:p>
    <w:p w:rsidR="005F6479" w:rsidRPr="007216DA" w:rsidRDefault="005F6479" w:rsidP="005F6479">
      <w:pPr>
        <w:pStyle w:val="Default"/>
        <w:ind w:firstLine="709"/>
        <w:jc w:val="both"/>
        <w:rPr>
          <w:rStyle w:val="a7"/>
          <w:b w:val="0"/>
          <w:color w:val="auto"/>
          <w:sz w:val="28"/>
          <w:szCs w:val="28"/>
        </w:rPr>
      </w:pPr>
    </w:p>
    <w:p w:rsidR="005F6479" w:rsidRPr="007216DA" w:rsidRDefault="005F6479" w:rsidP="005F6479">
      <w:pPr>
        <w:ind w:firstLine="709"/>
        <w:jc w:val="both"/>
        <w:rPr>
          <w:szCs w:val="28"/>
        </w:rPr>
      </w:pPr>
      <w:proofErr w:type="gramStart"/>
      <w:r w:rsidRPr="007216DA">
        <w:rPr>
          <w:szCs w:val="28"/>
        </w:rPr>
        <w:t>В соответствии с Федеральным законом от 24.07.2007 № 209-ФЗ «О развитии малого и среднего предпринимательства в Российской Федерации»,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Федеральным законом от 26.07.2006 № 135-ФЗ «О</w:t>
      </w:r>
      <w:proofErr w:type="gramEnd"/>
      <w:r w:rsidRPr="007216DA">
        <w:rPr>
          <w:szCs w:val="28"/>
        </w:rPr>
        <w:t xml:space="preserve"> защите конкуренции», законом Воронежской области от 12.03.2008 № 4-ОЗ «О развитии малого и среднего предпринимательства в Воронежской области», Уставом </w:t>
      </w:r>
      <w:proofErr w:type="spellStart"/>
      <w:r w:rsidRPr="007216DA">
        <w:rPr>
          <w:szCs w:val="28"/>
        </w:rPr>
        <w:t>Богучарского</w:t>
      </w:r>
      <w:proofErr w:type="spellEnd"/>
      <w:r w:rsidRPr="007216DA">
        <w:rPr>
          <w:szCs w:val="28"/>
        </w:rPr>
        <w:t xml:space="preserve"> муниципального района Воронежской области  </w:t>
      </w:r>
      <w:r w:rsidRPr="007216DA">
        <w:rPr>
          <w:rStyle w:val="4"/>
          <w:szCs w:val="28"/>
        </w:rPr>
        <w:t xml:space="preserve">администрация </w:t>
      </w:r>
      <w:proofErr w:type="spellStart"/>
      <w:r w:rsidRPr="007216DA">
        <w:rPr>
          <w:rStyle w:val="4"/>
          <w:szCs w:val="28"/>
        </w:rPr>
        <w:t>Богучарского</w:t>
      </w:r>
      <w:proofErr w:type="spellEnd"/>
      <w:r w:rsidRPr="007216DA">
        <w:rPr>
          <w:rStyle w:val="4"/>
          <w:szCs w:val="28"/>
        </w:rPr>
        <w:t xml:space="preserve"> муниципального района</w:t>
      </w:r>
      <w:r w:rsidRPr="007216DA">
        <w:rPr>
          <w:szCs w:val="28"/>
        </w:rPr>
        <w:t xml:space="preserve"> </w:t>
      </w:r>
      <w:proofErr w:type="gramStart"/>
      <w:r w:rsidRPr="007216DA">
        <w:rPr>
          <w:b/>
          <w:szCs w:val="28"/>
        </w:rPr>
        <w:t>п</w:t>
      </w:r>
      <w:proofErr w:type="gramEnd"/>
      <w:r w:rsidRPr="007216DA">
        <w:rPr>
          <w:b/>
          <w:szCs w:val="28"/>
        </w:rPr>
        <w:t xml:space="preserve"> о с т а н о в л я е т: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1. Внести следующие изменения в </w:t>
      </w:r>
      <w:r w:rsidRPr="007216DA">
        <w:rPr>
          <w:bCs/>
          <w:color w:val="auto"/>
          <w:kern w:val="28"/>
          <w:sz w:val="28"/>
          <w:szCs w:val="28"/>
        </w:rPr>
        <w:t>постановление</w:t>
      </w:r>
      <w:r w:rsidRPr="007216DA">
        <w:rPr>
          <w:color w:val="auto"/>
          <w:sz w:val="28"/>
          <w:szCs w:val="28"/>
        </w:rPr>
        <w:t xml:space="preserve"> администрации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от 24.10.2016 № 401 «О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предпринимательства»:</w:t>
      </w:r>
    </w:p>
    <w:p w:rsidR="005F6479" w:rsidRPr="007216DA" w:rsidRDefault="005F6479" w:rsidP="005F6479">
      <w:pPr>
        <w:ind w:firstLine="709"/>
        <w:jc w:val="both"/>
        <w:rPr>
          <w:szCs w:val="28"/>
        </w:rPr>
      </w:pPr>
      <w:r w:rsidRPr="007216DA">
        <w:rPr>
          <w:szCs w:val="28"/>
        </w:rPr>
        <w:t xml:space="preserve">1.1. Приложение № 1 к постановлению администрации </w:t>
      </w:r>
      <w:proofErr w:type="spellStart"/>
      <w:r w:rsidRPr="007216DA">
        <w:rPr>
          <w:szCs w:val="28"/>
        </w:rPr>
        <w:t>Богучарского</w:t>
      </w:r>
      <w:proofErr w:type="spellEnd"/>
      <w:r w:rsidRPr="007216DA">
        <w:rPr>
          <w:szCs w:val="28"/>
        </w:rPr>
        <w:t xml:space="preserve"> муниципального района от 24.10.2016 № 401 «О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предпринимательства» изложить согласно приложению № 1 к данному постановлению.</w:t>
      </w:r>
    </w:p>
    <w:p w:rsidR="005F6479" w:rsidRPr="007216DA" w:rsidRDefault="005F6479" w:rsidP="005F6479">
      <w:pPr>
        <w:ind w:firstLine="709"/>
        <w:jc w:val="both"/>
        <w:rPr>
          <w:szCs w:val="28"/>
        </w:rPr>
      </w:pPr>
      <w:r w:rsidRPr="007216DA">
        <w:rPr>
          <w:szCs w:val="28"/>
        </w:rPr>
        <w:lastRenderedPageBreak/>
        <w:t xml:space="preserve">1.2. Приложение № 2 к постановлению администрации </w:t>
      </w:r>
      <w:proofErr w:type="spellStart"/>
      <w:r w:rsidRPr="007216DA">
        <w:rPr>
          <w:szCs w:val="28"/>
        </w:rPr>
        <w:t>Богучарского</w:t>
      </w:r>
      <w:proofErr w:type="spellEnd"/>
      <w:r w:rsidRPr="007216DA">
        <w:rPr>
          <w:szCs w:val="28"/>
        </w:rPr>
        <w:t xml:space="preserve"> муниципального района от 24.10.2016 № 401 «О реализации отдельных мер имущественной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предпринимательства» изложить согласно приложению № 2 к данному постановлению.</w:t>
      </w:r>
    </w:p>
    <w:p w:rsidR="005F6479" w:rsidRPr="007216DA" w:rsidRDefault="005F6479" w:rsidP="005F6479">
      <w:pPr>
        <w:pStyle w:val="a3"/>
        <w:ind w:firstLine="709"/>
        <w:jc w:val="both"/>
      </w:pPr>
      <w:r w:rsidRPr="007216DA">
        <w:t xml:space="preserve">2. Опубликовать настоящее постановление в Вестнике органов местного самоуправления Богучарского муниципального района, а также на официальном сайте администрации Богучарского муниципального района в сети «Интернет». </w:t>
      </w:r>
    </w:p>
    <w:p w:rsidR="005F6479" w:rsidRPr="007216DA" w:rsidRDefault="005F6479" w:rsidP="005F6479">
      <w:pPr>
        <w:pStyle w:val="a3"/>
        <w:ind w:firstLine="709"/>
        <w:jc w:val="both"/>
      </w:pPr>
      <w:r w:rsidRPr="007216DA">
        <w:t>3. Контроль за исполнением данного постановления возложить на заместителя главы администрации Богучарского муниципального района Воронежской области Кожанова А.Ю.</w:t>
      </w:r>
    </w:p>
    <w:p w:rsidR="005F6479" w:rsidRPr="007216DA" w:rsidRDefault="005F6479" w:rsidP="005F6479">
      <w:pPr>
        <w:pStyle w:val="a3"/>
        <w:ind w:firstLine="709"/>
        <w:jc w:val="both"/>
      </w:pPr>
    </w:p>
    <w:p w:rsidR="005F6479" w:rsidRPr="007216DA" w:rsidRDefault="005F6479" w:rsidP="005F6479">
      <w:pPr>
        <w:pStyle w:val="a3"/>
        <w:ind w:firstLine="709"/>
        <w:jc w:val="both"/>
      </w:pPr>
    </w:p>
    <w:p w:rsidR="005F6479" w:rsidRPr="007216DA" w:rsidRDefault="005F6479" w:rsidP="005F6479">
      <w:pPr>
        <w:pStyle w:val="a3"/>
        <w:jc w:val="both"/>
      </w:pPr>
      <w:r w:rsidRPr="007216DA">
        <w:t>Глава Богучарского</w:t>
      </w:r>
    </w:p>
    <w:p w:rsidR="005F6479" w:rsidRPr="007216DA" w:rsidRDefault="005F6479" w:rsidP="005F6479">
      <w:pPr>
        <w:pStyle w:val="a3"/>
        <w:jc w:val="both"/>
      </w:pPr>
      <w:r w:rsidRPr="007216DA">
        <w:t>муниципального района                                                                         В.В. Кузнецов</w:t>
      </w:r>
    </w:p>
    <w:p w:rsidR="005F6479" w:rsidRPr="007216DA" w:rsidRDefault="005F6479" w:rsidP="005F6479">
      <w:pPr>
        <w:spacing w:after="200" w:line="276" w:lineRule="auto"/>
        <w:rPr>
          <w:szCs w:val="28"/>
        </w:rPr>
      </w:pPr>
      <w:r w:rsidRPr="007216DA">
        <w:rPr>
          <w:szCs w:val="28"/>
        </w:rPr>
        <w:br w:type="page"/>
      </w:r>
    </w:p>
    <w:p w:rsidR="005F6479" w:rsidRPr="007216DA" w:rsidRDefault="005F6479" w:rsidP="005F6479">
      <w:pPr>
        <w:pStyle w:val="Default"/>
        <w:ind w:firstLine="709"/>
        <w:jc w:val="right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lastRenderedPageBreak/>
        <w:t>Приложение № 1</w:t>
      </w:r>
    </w:p>
    <w:p w:rsidR="005F6479" w:rsidRPr="007216DA" w:rsidRDefault="005F6479" w:rsidP="005F6479">
      <w:pPr>
        <w:pStyle w:val="Default"/>
        <w:ind w:firstLine="709"/>
        <w:jc w:val="right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к постановлению администрации</w:t>
      </w:r>
    </w:p>
    <w:p w:rsidR="005F6479" w:rsidRPr="007216DA" w:rsidRDefault="005F6479" w:rsidP="005F6479">
      <w:pPr>
        <w:pStyle w:val="Default"/>
        <w:ind w:firstLine="709"/>
        <w:jc w:val="right"/>
        <w:rPr>
          <w:color w:val="auto"/>
          <w:sz w:val="28"/>
          <w:szCs w:val="28"/>
        </w:rPr>
      </w:pP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</w:t>
      </w:r>
    </w:p>
    <w:p w:rsidR="005F6479" w:rsidRPr="007216DA" w:rsidRDefault="005F6479" w:rsidP="005F6479">
      <w:pPr>
        <w:pStyle w:val="Default"/>
        <w:ind w:firstLine="709"/>
        <w:jc w:val="right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от 25.10.2018 № 807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5F6479" w:rsidRPr="007216DA" w:rsidRDefault="005F6479" w:rsidP="005F6479">
      <w:pPr>
        <w:pStyle w:val="Default"/>
        <w:jc w:val="center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Порядок</w:t>
      </w:r>
    </w:p>
    <w:p w:rsidR="005F6479" w:rsidRPr="007216DA" w:rsidRDefault="005F6479" w:rsidP="005F6479">
      <w:pPr>
        <w:pStyle w:val="Default"/>
        <w:jc w:val="center"/>
        <w:rPr>
          <w:color w:val="auto"/>
          <w:sz w:val="28"/>
          <w:szCs w:val="28"/>
        </w:rPr>
      </w:pPr>
      <w:proofErr w:type="gramStart"/>
      <w:r w:rsidRPr="007216DA">
        <w:rPr>
          <w:color w:val="auto"/>
          <w:sz w:val="28"/>
          <w:szCs w:val="28"/>
        </w:rPr>
        <w:t xml:space="preserve">формирования, ведения и обязательного опубликования перечня недвижимого имущества, находящегося в муниципальной собственности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района, свободного от прав третьих лиц (за исключением имущественных прав субъектов малого и среднего предпринимательства) и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proofErr w:type="gramEnd"/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5F6479" w:rsidRPr="007216DA" w:rsidRDefault="005F6479" w:rsidP="005F6479">
      <w:pPr>
        <w:pStyle w:val="Default"/>
        <w:jc w:val="center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I. Общие положения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1. </w:t>
      </w:r>
      <w:proofErr w:type="gramStart"/>
      <w:r w:rsidRPr="007216DA">
        <w:rPr>
          <w:color w:val="auto"/>
          <w:sz w:val="28"/>
          <w:szCs w:val="28"/>
        </w:rPr>
        <w:t>Настоящий Порядок разработан в соответствии с Федеральным законом от 24.07.2007 № 209-ФЗ «О развитии малого и среднего предпринимательства в Российской Федерации», Федеральным законом от 22.07.2008 № 159-ФЗ «Об особенностях отчуждения недвижимого имущества,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Федеральным законом от</w:t>
      </w:r>
      <w:proofErr w:type="gramEnd"/>
      <w:r w:rsidRPr="007216DA">
        <w:rPr>
          <w:color w:val="auto"/>
          <w:sz w:val="28"/>
          <w:szCs w:val="28"/>
        </w:rPr>
        <w:t xml:space="preserve"> </w:t>
      </w:r>
      <w:proofErr w:type="gramStart"/>
      <w:r w:rsidRPr="007216DA">
        <w:rPr>
          <w:color w:val="auto"/>
          <w:sz w:val="28"/>
          <w:szCs w:val="28"/>
        </w:rPr>
        <w:t xml:space="preserve">26.07.2006 № 135-ФЗ «О защите конкуренции», Законом Воронежской области от 12.03.2008 № 4-ОЗ «О развитии малого и среднего предпринимательства в Воронежской области», Уставом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Воронежской области и определяет порядок формирования, ведения, обязательного опубликования перечня имущества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Воронежской области свободного от прав третьих лиц, предназначенного для предоставления его во владение и (или) в пользование на долгосрочной основе субъектам малого</w:t>
      </w:r>
      <w:proofErr w:type="gramEnd"/>
      <w:r w:rsidRPr="007216DA">
        <w:rPr>
          <w:color w:val="auto"/>
          <w:sz w:val="28"/>
          <w:szCs w:val="28"/>
        </w:rPr>
        <w:t xml:space="preserve"> и среднего предпринимательства и организациям, образующим инфраструктуру поддержки субъектов малого и среднего предпринимательства (далее – Перечень).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2. Перечень ведется в целях обеспечения имущественной поддержки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 (далее – субъекты МСП), на территории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Воронежской области. </w:t>
      </w:r>
    </w:p>
    <w:p w:rsidR="005F6479" w:rsidRPr="007216DA" w:rsidRDefault="005F6479" w:rsidP="005F6479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3. В Перечень подлежит включению имущество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(далее – муниципальное имущество), свободное от прав третьих лиц (за исключением имущественных прав субъектов малого и среднего предпринимательства), в том числе: </w:t>
      </w:r>
    </w:p>
    <w:p w:rsidR="005F6479" w:rsidRPr="007216DA" w:rsidRDefault="005F6479" w:rsidP="005F6479">
      <w:pPr>
        <w:pStyle w:val="Default"/>
        <w:tabs>
          <w:tab w:val="left" w:pos="1134"/>
        </w:tabs>
        <w:ind w:firstLine="709"/>
        <w:jc w:val="both"/>
        <w:rPr>
          <w:color w:val="auto"/>
          <w:sz w:val="28"/>
          <w:szCs w:val="28"/>
        </w:rPr>
      </w:pPr>
      <w:proofErr w:type="gramStart"/>
      <w:r w:rsidRPr="007216DA">
        <w:rPr>
          <w:color w:val="auto"/>
          <w:sz w:val="28"/>
          <w:szCs w:val="28"/>
        </w:rPr>
        <w:t>- земельные участки (за исключением земельных участков, предназначенных для ведения личного подсобного хозяйства, огородничества, садоводства, индивидуального жилищного строительства), здания, строения, сооружения, нежилые помещения, транспортные средства;</w:t>
      </w:r>
      <w:proofErr w:type="gramEnd"/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lastRenderedPageBreak/>
        <w:t xml:space="preserve"> - оборудование, машины, механизмы, установки, инвентарь, инструменты, пригодные к эксплуатации по назначению с учетом их технического состояния, экономических характеристик и морального износа;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-объекты недвижимого имущества, подключенные к сетям инженерно – технического обеспечения и имеющие доступ к объектам транспортной инфраструктуры;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объекты недвижимого имущества, планируемые к использованию под административные, торговые или офисные цели, находящиеся в границах населенных пунктов.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Указанное имущество должно использоваться по целевому назначению.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Виды разрешенного использования, функциональное и территориальное зонирование земельных участков, на которых находятся включаемые в Перечень объекты недвижимого имущества, должны предусматривать использование таких земельных участков для размещения указанных объектов.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Имущество должно быть учтено в реестре муниципального имущества. Сведения об имуществе, включаемые в перечень, должны совпадать с информацией, содержащейся в соответствующем реестре.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При включении в Перечень имущества, арендуемого субъектом МСП, необходимо письменное согласие арендатора на включение имущества в Перечень путем направления ему соответствующего предложения, </w:t>
      </w:r>
      <w:proofErr w:type="gramStart"/>
      <w:r w:rsidRPr="007216DA">
        <w:rPr>
          <w:color w:val="auto"/>
          <w:sz w:val="28"/>
          <w:szCs w:val="28"/>
        </w:rPr>
        <w:t>содержащего</w:t>
      </w:r>
      <w:proofErr w:type="gramEnd"/>
      <w:r w:rsidRPr="007216DA">
        <w:rPr>
          <w:color w:val="auto"/>
          <w:sz w:val="28"/>
          <w:szCs w:val="28"/>
        </w:rPr>
        <w:t xml:space="preserve"> в том числе информацию о положениях Федерального закона от 22.07.2008 № 159-ФЗ «Об особенностях отчуждения недвижимого имущества,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предпринимательства, и о внесении изменений в отдельные законодательные акты </w:t>
      </w:r>
      <w:proofErr w:type="spellStart"/>
      <w:r w:rsidRPr="007216DA">
        <w:rPr>
          <w:color w:val="auto"/>
          <w:sz w:val="28"/>
          <w:szCs w:val="28"/>
        </w:rPr>
        <w:t>Россйской</w:t>
      </w:r>
      <w:proofErr w:type="spellEnd"/>
      <w:r w:rsidRPr="007216DA">
        <w:rPr>
          <w:color w:val="auto"/>
          <w:sz w:val="28"/>
          <w:szCs w:val="28"/>
        </w:rPr>
        <w:t xml:space="preserve"> Федерации» в отношении порядка реализации преимущественного права на приобретение арендуемого имущества в собственность, а также информацию о льготах для субъектов МСП, арендующих включенное в Перечень имущество.</w:t>
      </w:r>
    </w:p>
    <w:p w:rsidR="005F6479" w:rsidRPr="007216DA" w:rsidRDefault="005F6479" w:rsidP="005F6479">
      <w:pPr>
        <w:shd w:val="clear" w:color="auto" w:fill="FFFFFF"/>
        <w:ind w:firstLine="709"/>
        <w:jc w:val="both"/>
        <w:rPr>
          <w:rStyle w:val="blk"/>
          <w:szCs w:val="28"/>
        </w:rPr>
      </w:pPr>
      <w:proofErr w:type="gramStart"/>
      <w:r w:rsidRPr="007216DA">
        <w:rPr>
          <w:rStyle w:val="blk"/>
          <w:szCs w:val="28"/>
        </w:rPr>
        <w:t>Муниципальное имущество, включенное в указанные перечни, используется в целях предоставления его во владение и (или) в пользование на долгосрочной основе (в том числе по </w:t>
      </w:r>
      <w:r w:rsidRPr="007216DA">
        <w:rPr>
          <w:rStyle w:val="a6"/>
          <w:szCs w:val="28"/>
        </w:rPr>
        <w:t>льготным ставкам</w:t>
      </w:r>
      <w:r w:rsidRPr="007216DA">
        <w:rPr>
          <w:rStyle w:val="blk"/>
          <w:szCs w:val="28"/>
        </w:rPr>
        <w:t xml:space="preserve"> арендной платы) субъектам </w:t>
      </w:r>
      <w:r w:rsidRPr="007216DA">
        <w:rPr>
          <w:szCs w:val="28"/>
        </w:rPr>
        <w:t>МСП</w:t>
      </w:r>
      <w:r w:rsidRPr="007216DA">
        <w:rPr>
          <w:rStyle w:val="blk"/>
          <w:szCs w:val="28"/>
        </w:rPr>
        <w:t xml:space="preserve"> и организациям, образующим инфраструктуру поддержки субъектов малого и среднего предпринимательства, а также может быть отчуждено на возмездной основе в собственность субъектов МСП в соответствии с Федеральным </w:t>
      </w:r>
      <w:r w:rsidRPr="007216DA">
        <w:rPr>
          <w:rStyle w:val="a6"/>
          <w:szCs w:val="28"/>
        </w:rPr>
        <w:t>законом</w:t>
      </w:r>
      <w:r w:rsidRPr="007216DA">
        <w:rPr>
          <w:rStyle w:val="blk"/>
          <w:szCs w:val="28"/>
        </w:rPr>
        <w:t> от 22 июля</w:t>
      </w:r>
      <w:proofErr w:type="gramEnd"/>
      <w:r w:rsidRPr="007216DA">
        <w:rPr>
          <w:rStyle w:val="blk"/>
          <w:szCs w:val="28"/>
        </w:rPr>
        <w:t xml:space="preserve"> </w:t>
      </w:r>
      <w:proofErr w:type="gramStart"/>
      <w:r w:rsidRPr="007216DA">
        <w:rPr>
          <w:rStyle w:val="blk"/>
          <w:szCs w:val="28"/>
        </w:rPr>
        <w:t>2008 года N 159-ФЗ "Об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Федерации" и в случаях, указанных в </w:t>
      </w:r>
      <w:r w:rsidRPr="007216DA">
        <w:rPr>
          <w:rStyle w:val="a6"/>
          <w:szCs w:val="28"/>
        </w:rPr>
        <w:t>подпунктах 6</w:t>
      </w:r>
      <w:r w:rsidRPr="007216DA">
        <w:rPr>
          <w:rStyle w:val="blk"/>
          <w:szCs w:val="28"/>
        </w:rPr>
        <w:t>, </w:t>
      </w:r>
      <w:r w:rsidRPr="007216DA">
        <w:rPr>
          <w:rStyle w:val="a6"/>
          <w:szCs w:val="28"/>
        </w:rPr>
        <w:t>8</w:t>
      </w:r>
      <w:r w:rsidRPr="007216DA">
        <w:rPr>
          <w:rStyle w:val="blk"/>
          <w:szCs w:val="28"/>
        </w:rPr>
        <w:t> и </w:t>
      </w:r>
      <w:r w:rsidRPr="007216DA">
        <w:rPr>
          <w:rStyle w:val="a6"/>
          <w:szCs w:val="28"/>
        </w:rPr>
        <w:t>9 пункта 2 статьи 39.3</w:t>
      </w:r>
      <w:r w:rsidRPr="007216DA">
        <w:rPr>
          <w:rStyle w:val="blk"/>
          <w:szCs w:val="28"/>
        </w:rPr>
        <w:t> Земельного кодекса Российской Федерации.</w:t>
      </w:r>
      <w:proofErr w:type="gramEnd"/>
      <w:r w:rsidRPr="007216DA">
        <w:rPr>
          <w:rStyle w:val="blk"/>
          <w:szCs w:val="28"/>
        </w:rPr>
        <w:t xml:space="preserve"> В указанные перечни не включаются земельные участки, предусмотренные </w:t>
      </w:r>
      <w:r w:rsidRPr="007216DA">
        <w:rPr>
          <w:rStyle w:val="a6"/>
          <w:szCs w:val="28"/>
        </w:rPr>
        <w:t>подпунктами 1</w:t>
      </w:r>
      <w:r w:rsidRPr="007216DA">
        <w:rPr>
          <w:rStyle w:val="blk"/>
          <w:szCs w:val="28"/>
        </w:rPr>
        <w:t>-</w:t>
      </w:r>
      <w:r w:rsidRPr="007216DA">
        <w:rPr>
          <w:rStyle w:val="a6"/>
          <w:szCs w:val="28"/>
        </w:rPr>
        <w:t>10</w:t>
      </w:r>
      <w:r w:rsidRPr="007216DA">
        <w:rPr>
          <w:rStyle w:val="blk"/>
          <w:szCs w:val="28"/>
        </w:rPr>
        <w:t xml:space="preserve">, </w:t>
      </w:r>
      <w:r w:rsidRPr="007216DA">
        <w:rPr>
          <w:rStyle w:val="a6"/>
          <w:szCs w:val="28"/>
        </w:rPr>
        <w:t>13</w:t>
      </w:r>
      <w:r w:rsidRPr="007216DA">
        <w:rPr>
          <w:rStyle w:val="blk"/>
          <w:szCs w:val="28"/>
        </w:rPr>
        <w:t>-</w:t>
      </w:r>
      <w:r w:rsidRPr="007216DA">
        <w:rPr>
          <w:rStyle w:val="a6"/>
          <w:szCs w:val="28"/>
        </w:rPr>
        <w:t>15</w:t>
      </w:r>
      <w:r w:rsidRPr="007216DA">
        <w:rPr>
          <w:rStyle w:val="blk"/>
          <w:szCs w:val="28"/>
        </w:rPr>
        <w:t xml:space="preserve">, </w:t>
      </w:r>
      <w:r w:rsidRPr="007216DA">
        <w:rPr>
          <w:rStyle w:val="a6"/>
          <w:szCs w:val="28"/>
        </w:rPr>
        <w:t xml:space="preserve">18 </w:t>
      </w:r>
      <w:r w:rsidRPr="007216DA">
        <w:rPr>
          <w:rStyle w:val="blk"/>
          <w:szCs w:val="28"/>
        </w:rPr>
        <w:t xml:space="preserve">и </w:t>
      </w:r>
      <w:r w:rsidRPr="007216DA">
        <w:rPr>
          <w:rStyle w:val="a6"/>
          <w:szCs w:val="28"/>
        </w:rPr>
        <w:t xml:space="preserve">19 пункта 8 статьи 39.11 </w:t>
      </w:r>
      <w:r w:rsidRPr="007216DA">
        <w:rPr>
          <w:rStyle w:val="blk"/>
          <w:szCs w:val="28"/>
        </w:rPr>
        <w:t>Земельного кодекса Российской Федерации, за исключением земельных участков, предоставленных в аренду субъектам малого и среднего предпринимательства.</w:t>
      </w:r>
    </w:p>
    <w:p w:rsidR="005F6479" w:rsidRPr="007216DA" w:rsidRDefault="005F6479" w:rsidP="005F6479">
      <w:pPr>
        <w:shd w:val="clear" w:color="auto" w:fill="FFFFFF"/>
        <w:ind w:firstLine="709"/>
        <w:jc w:val="both"/>
        <w:rPr>
          <w:szCs w:val="28"/>
          <w:shd w:val="clear" w:color="auto" w:fill="FFFFFF"/>
        </w:rPr>
      </w:pPr>
    </w:p>
    <w:p w:rsidR="005F6479" w:rsidRPr="007216DA" w:rsidRDefault="005F6479" w:rsidP="005F6479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7216DA">
        <w:rPr>
          <w:szCs w:val="28"/>
          <w:shd w:val="clear" w:color="auto" w:fill="FFFFFF"/>
        </w:rPr>
        <w:lastRenderedPageBreak/>
        <w:t xml:space="preserve">Муниципальное имущество, закрепленное на праве хозяйственного ведения или оперативного управления за муниципальными унитарным предприятием, на праве оперативного управления   муниципальным учреждением, по предложению указанных предприятий или учреждения и с согласия администрации </w:t>
      </w:r>
      <w:proofErr w:type="spellStart"/>
      <w:r w:rsidRPr="007216DA">
        <w:rPr>
          <w:szCs w:val="28"/>
          <w:shd w:val="clear" w:color="auto" w:fill="FFFFFF"/>
        </w:rPr>
        <w:t>Богучарского</w:t>
      </w:r>
      <w:proofErr w:type="spellEnd"/>
      <w:r w:rsidRPr="007216DA">
        <w:rPr>
          <w:szCs w:val="28"/>
          <w:shd w:val="clear" w:color="auto" w:fill="FFFFFF"/>
        </w:rPr>
        <w:t xml:space="preserve"> муниципального района, может быть включено в перечни, указанные в </w:t>
      </w:r>
      <w:hyperlink r:id="rId7" w:anchor="dst100361" w:history="1">
        <w:r w:rsidRPr="007216DA">
          <w:rPr>
            <w:rStyle w:val="a6"/>
            <w:szCs w:val="28"/>
            <w:shd w:val="clear" w:color="auto" w:fill="FFFFFF"/>
          </w:rPr>
          <w:t>части 3</w:t>
        </w:r>
      </w:hyperlink>
      <w:r w:rsidRPr="007216DA">
        <w:rPr>
          <w:szCs w:val="28"/>
          <w:shd w:val="clear" w:color="auto" w:fill="FFFFFF"/>
        </w:rPr>
        <w:t> настоящего порядка, в порядке, установленном настоящей статьей, в целях предоставления такого имущества во владение и (или) в пользование</w:t>
      </w:r>
      <w:proofErr w:type="gramEnd"/>
      <w:r w:rsidRPr="007216DA">
        <w:rPr>
          <w:szCs w:val="28"/>
          <w:shd w:val="clear" w:color="auto" w:fill="FFFFFF"/>
        </w:rPr>
        <w:t xml:space="preserve">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5F6479" w:rsidRPr="007216DA" w:rsidRDefault="005F6479" w:rsidP="005F6479">
      <w:pPr>
        <w:shd w:val="clear" w:color="auto" w:fill="FFFFFF"/>
        <w:ind w:firstLine="709"/>
        <w:jc w:val="both"/>
        <w:rPr>
          <w:szCs w:val="28"/>
        </w:rPr>
      </w:pPr>
      <w:r w:rsidRPr="007216DA">
        <w:rPr>
          <w:szCs w:val="28"/>
        </w:rPr>
        <w:t xml:space="preserve">4. </w:t>
      </w:r>
      <w:proofErr w:type="gramStart"/>
      <w:r w:rsidRPr="007216DA">
        <w:rPr>
          <w:rStyle w:val="blk"/>
          <w:szCs w:val="28"/>
        </w:rPr>
        <w:t>Запрещается продажа муниципального имущества, включенного в указанный перечень, за исключением возмездного отчуждения такого имущества в собственность субъектов малого и среднего предпринимательства в соответствии с Федеральным </w:t>
      </w:r>
      <w:r w:rsidRPr="007216DA">
        <w:rPr>
          <w:rStyle w:val="a6"/>
          <w:szCs w:val="28"/>
        </w:rPr>
        <w:t>законом</w:t>
      </w:r>
      <w:r w:rsidRPr="007216DA">
        <w:rPr>
          <w:rStyle w:val="blk"/>
          <w:szCs w:val="28"/>
        </w:rPr>
        <w:t> от 22 июля 2008 года N 159-ФЗ "Об особенностях отчуждения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</w:t>
      </w:r>
      <w:proofErr w:type="gramEnd"/>
      <w:r w:rsidRPr="007216DA">
        <w:rPr>
          <w:rStyle w:val="blk"/>
          <w:szCs w:val="28"/>
        </w:rPr>
        <w:t xml:space="preserve"> Российской Федерации" и в случаях, указанных в </w:t>
      </w:r>
      <w:r w:rsidRPr="007216DA">
        <w:rPr>
          <w:rStyle w:val="a6"/>
          <w:szCs w:val="28"/>
        </w:rPr>
        <w:t>подпунктах 6</w:t>
      </w:r>
      <w:r w:rsidRPr="007216DA">
        <w:rPr>
          <w:rStyle w:val="blk"/>
          <w:szCs w:val="28"/>
        </w:rPr>
        <w:t>, </w:t>
      </w:r>
      <w:r w:rsidRPr="007216DA">
        <w:rPr>
          <w:rStyle w:val="a6"/>
          <w:szCs w:val="28"/>
        </w:rPr>
        <w:t>8</w:t>
      </w:r>
      <w:r w:rsidRPr="007216DA">
        <w:rPr>
          <w:rStyle w:val="blk"/>
          <w:szCs w:val="28"/>
        </w:rPr>
        <w:t> и </w:t>
      </w:r>
      <w:r w:rsidRPr="007216DA">
        <w:rPr>
          <w:rStyle w:val="a6"/>
          <w:szCs w:val="28"/>
        </w:rPr>
        <w:t>9 пункта 2 статьи 39.3</w:t>
      </w:r>
      <w:r w:rsidRPr="007216DA">
        <w:rPr>
          <w:rStyle w:val="blk"/>
          <w:szCs w:val="28"/>
        </w:rPr>
        <w:t xml:space="preserve"> Земельного кодекса Российской Федерации. </w:t>
      </w:r>
      <w:proofErr w:type="gramStart"/>
      <w:r w:rsidRPr="007216DA">
        <w:rPr>
          <w:rStyle w:val="blk"/>
          <w:szCs w:val="28"/>
        </w:rPr>
        <w:t>В отношении указанного имущества запрещаются также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деятельности, передача третьим лицам прав и обязанностей по договорам аренды такого имущества (перенаем), передача в субаренду, за исключением предоставления такого имущества в субаренду субъектам малого и среднего предпринимательства организациями, образующими инфраструктуру</w:t>
      </w:r>
      <w:proofErr w:type="gramEnd"/>
      <w:r w:rsidRPr="007216DA">
        <w:rPr>
          <w:rStyle w:val="blk"/>
          <w:szCs w:val="28"/>
        </w:rPr>
        <w:t xml:space="preserve"> поддержки субъектов малого и среднего предпринимательства, и в случае, если в субаренду предоставляется имущество, предусмотренное </w:t>
      </w:r>
      <w:r w:rsidRPr="007216DA">
        <w:rPr>
          <w:rStyle w:val="a6"/>
          <w:szCs w:val="28"/>
        </w:rPr>
        <w:t>пунктом 14 части 1 статьи 17.1</w:t>
      </w:r>
      <w:r w:rsidRPr="007216DA">
        <w:rPr>
          <w:rStyle w:val="blk"/>
          <w:szCs w:val="28"/>
        </w:rPr>
        <w:t> Федерального закона от 26 июля 2006 года N 135-ФЗ "О защите конкуренции".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5. Не подлежит включению в Перечень муниципальное имущество: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включенное в акты о планировании приватизации муниципального имущества;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</w:t>
      </w:r>
      <w:proofErr w:type="gramStart"/>
      <w:r w:rsidRPr="007216DA">
        <w:rPr>
          <w:color w:val="auto"/>
          <w:sz w:val="28"/>
          <w:szCs w:val="28"/>
        </w:rPr>
        <w:t>обремененное</w:t>
      </w:r>
      <w:proofErr w:type="gramEnd"/>
      <w:r w:rsidRPr="007216DA">
        <w:rPr>
          <w:color w:val="auto"/>
          <w:sz w:val="28"/>
          <w:szCs w:val="28"/>
        </w:rPr>
        <w:t xml:space="preserve"> правами третьих лиц, за исключением имущественных прав субъектов малого и среднего предпринимательства;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-имущество, непригодное к использованию, в том числе объекты недвижимого имущества, находящиеся в аварийном и </w:t>
      </w:r>
      <w:proofErr w:type="spellStart"/>
      <w:r w:rsidRPr="007216DA">
        <w:rPr>
          <w:color w:val="auto"/>
          <w:sz w:val="28"/>
          <w:szCs w:val="28"/>
        </w:rPr>
        <w:t>руинированном</w:t>
      </w:r>
      <w:proofErr w:type="spellEnd"/>
      <w:r w:rsidRPr="007216DA">
        <w:rPr>
          <w:color w:val="auto"/>
          <w:sz w:val="28"/>
          <w:szCs w:val="28"/>
        </w:rPr>
        <w:t xml:space="preserve"> состоянии;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-движимое имущество, срок службы которого составляет не менее 5 лет;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- имущество, изъятое из оборота;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- объекты религиозного назначения;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- объекты незавершенного строительства.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Имущество, включаемое в Перечень, должно быть пригодно для использования по целевому назначению для ведения предпринимательской деятельности, заключения соответствующего договора о передаче имущества во владение и (или) в пользование субъекту МСП, регистрации соответствующих прав.</w:t>
      </w:r>
    </w:p>
    <w:p w:rsidR="005F6479" w:rsidRPr="007216DA" w:rsidRDefault="005F6479" w:rsidP="005F6479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5F6479" w:rsidRPr="007216DA" w:rsidRDefault="005F6479" w:rsidP="005F6479">
      <w:pPr>
        <w:pStyle w:val="Default"/>
        <w:ind w:firstLine="709"/>
        <w:jc w:val="center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>II. Порядок формирования и ведения Перечня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1. Деятельность по формированию и ведению Перечня осуществляет администрация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в лице отдела по управлению муниципальным имуществом и земельным отношениям администрации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(далее – Отдел).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2. Формирование Перечня осуществляется с учетом условий муниципальных программ развития субъектов малого и среднего предпринимательства.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3. Перечень формируется ежегодно до 1 ноября.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4. В Перечень должны быть включены следующие сведения об объекте имущества: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порядковый номер;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наименование;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адрес (в отношении недвижимого имущества);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площадь (в отношении недвижимого имущества);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целевое назначение;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инвентарный номер (в отношении движимого имущества), форма Перечня приведена в Приложении № 1 данного Порядка.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5. Для формирования и ведения Перечня, субъекты малого и среднего предпринимательства и организации, образующие инфраструктуру поддержки субъектов малого и среднего предпринимательства, ежегодно в срок до 1 июня вправе направлять в Отдел рекомендательные предложения по включению в Перечень определенных объектов муниципального имущества.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6. Отдел в течение двадцати рабочих дней рассматривает указанные в пункте 5 предложения и формирует проект Перечня.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7. Проект Перечня Отдел направляет на утверждение в координационный совет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района, который принимает соответствующее решение в течение 10 дней</w:t>
      </w:r>
      <w:r w:rsidRPr="007216DA">
        <w:rPr>
          <w:rFonts w:eastAsia="Times New Roman"/>
          <w:color w:val="auto"/>
          <w:sz w:val="28"/>
          <w:szCs w:val="28"/>
          <w:lang w:eastAsia="ru-RU"/>
        </w:rPr>
        <w:t xml:space="preserve"> со дня принятия этого решения</w:t>
      </w:r>
      <w:r w:rsidRPr="007216DA">
        <w:rPr>
          <w:color w:val="auto"/>
          <w:sz w:val="28"/>
          <w:szCs w:val="28"/>
        </w:rPr>
        <w:t xml:space="preserve">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8. В Перечень могут вноситься изменения, в том числе в части включения объектов муниципального имущества в Перечень и исключения их из Перечня.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9. Внесение изменений в Перечень осуществляется в порядке, установленном для его формирования.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10. Муниципальное имущество подлежит исключению из Перечня в следующих случаях: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прекращение права собственности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на данное имущество по основаниям, предусмотренным действующим законодательством;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изменение количественных, качественных и иных физических характеристик муниципального имущества, в результате которого оно становится непригодным для использования по своему целевому назначению.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11. Муниципальное имущество может быть исключено из Перечня в случае необходимости его дальнейшего использования </w:t>
      </w:r>
      <w:proofErr w:type="gramStart"/>
      <w:r w:rsidRPr="007216DA">
        <w:rPr>
          <w:color w:val="auto"/>
          <w:sz w:val="28"/>
          <w:szCs w:val="28"/>
        </w:rPr>
        <w:t>для</w:t>
      </w:r>
      <w:proofErr w:type="gramEnd"/>
      <w:r w:rsidRPr="007216DA">
        <w:rPr>
          <w:color w:val="auto"/>
          <w:sz w:val="28"/>
          <w:szCs w:val="28"/>
        </w:rPr>
        <w:t xml:space="preserve">: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решения вопросов местного значения;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осуществления отдельных государственных полномочий, переданных органам местного самоуправления, в случаях, установленных федеральными законами и законами Воронежской области;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lastRenderedPageBreak/>
        <w:t xml:space="preserve">- обеспечения деятельности органов местного самоуправления и должностных лиц местного самоуправления, муниципальных служащих, работников муниципальных предприятий и учреждений в соответствии с нормативными правовыми актами органов местного самоуправления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района;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- решения вопросов, право решения которых, предоставлено органам местного самоуправления федеральными законами и которые не отнесены к вопросам местного значения.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rStyle w:val="blk"/>
          <w:color w:val="auto"/>
          <w:sz w:val="28"/>
          <w:szCs w:val="28"/>
        </w:rPr>
        <w:t xml:space="preserve">органы местного самоуправления, оказавшие имущественную поддержку в соответствии с  пунктом 3 </w:t>
      </w:r>
      <w:r w:rsidRPr="007216DA">
        <w:rPr>
          <w:rStyle w:val="a6"/>
          <w:color w:val="auto"/>
          <w:sz w:val="28"/>
          <w:szCs w:val="28"/>
        </w:rPr>
        <w:t>части 1</w:t>
      </w:r>
      <w:r w:rsidRPr="007216DA">
        <w:rPr>
          <w:rStyle w:val="blk"/>
          <w:color w:val="auto"/>
          <w:sz w:val="28"/>
          <w:szCs w:val="28"/>
        </w:rPr>
        <w:t xml:space="preserve"> настоящего порядка, вправе обратиться в суд с требованием о прекращении прав владения и (или) пользования субъектами малого и среднего предпринимательства или организациями, образующими инфраструктуру поддержки субъектов малого и среднего предпринимательства, предоставленным таким субъектам и </w:t>
      </w:r>
      <w:proofErr w:type="gramStart"/>
      <w:r w:rsidRPr="007216DA">
        <w:rPr>
          <w:rStyle w:val="blk"/>
          <w:color w:val="auto"/>
          <w:sz w:val="28"/>
          <w:szCs w:val="28"/>
        </w:rPr>
        <w:t>организациям</w:t>
      </w:r>
      <w:proofErr w:type="gramEnd"/>
      <w:r w:rsidRPr="007216DA">
        <w:rPr>
          <w:rStyle w:val="blk"/>
          <w:color w:val="auto"/>
          <w:sz w:val="28"/>
          <w:szCs w:val="28"/>
        </w:rPr>
        <w:t xml:space="preserve"> государственным или муниципальным имуществом при его использовании не по целевому назначению и (или) с нарушением запретов, установленных  пунктом 4 </w:t>
      </w:r>
      <w:r w:rsidRPr="007216DA">
        <w:rPr>
          <w:rStyle w:val="a6"/>
          <w:color w:val="auto"/>
          <w:sz w:val="28"/>
          <w:szCs w:val="28"/>
        </w:rPr>
        <w:t xml:space="preserve">части 1 </w:t>
      </w:r>
      <w:r w:rsidRPr="007216DA">
        <w:rPr>
          <w:rStyle w:val="blk"/>
          <w:color w:val="auto"/>
          <w:sz w:val="28"/>
          <w:szCs w:val="28"/>
        </w:rPr>
        <w:t>настоящего порядка.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Порядок официального опубликования Перечня. </w:t>
      </w:r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Перечень, а также все изменения в него подлежат обязательному опубликованию в Вестнике органов местного самоуправления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и размещению на официальном сайте администрации </w:t>
      </w:r>
      <w:proofErr w:type="spellStart"/>
      <w:r w:rsidRPr="007216DA">
        <w:rPr>
          <w:color w:val="auto"/>
          <w:sz w:val="28"/>
          <w:szCs w:val="28"/>
        </w:rPr>
        <w:t>Богучарского</w:t>
      </w:r>
      <w:proofErr w:type="spellEnd"/>
      <w:r w:rsidRPr="007216DA">
        <w:rPr>
          <w:color w:val="auto"/>
          <w:sz w:val="28"/>
          <w:szCs w:val="28"/>
        </w:rPr>
        <w:t xml:space="preserve"> муниципального района в сети Интернет. </w:t>
      </w:r>
    </w:p>
    <w:p w:rsidR="005F6479" w:rsidRPr="007216DA" w:rsidRDefault="005F6479" w:rsidP="005F6479">
      <w:pPr>
        <w:ind w:firstLine="709"/>
        <w:jc w:val="both"/>
        <w:rPr>
          <w:szCs w:val="28"/>
          <w:lang w:eastAsia="en-US"/>
        </w:rPr>
      </w:pPr>
    </w:p>
    <w:p w:rsidR="005F6479" w:rsidRPr="007216DA" w:rsidRDefault="005F6479" w:rsidP="005F6479">
      <w:pPr>
        <w:ind w:firstLine="709"/>
        <w:jc w:val="both"/>
        <w:rPr>
          <w:szCs w:val="28"/>
          <w:lang w:eastAsia="en-US"/>
        </w:rPr>
        <w:sectPr w:rsidR="005F6479" w:rsidRPr="007216DA" w:rsidSect="003D48F9">
          <w:pgSz w:w="11906" w:h="16838"/>
          <w:pgMar w:top="993" w:right="707" w:bottom="567" w:left="1418" w:header="708" w:footer="708" w:gutter="0"/>
          <w:cols w:space="708"/>
          <w:docGrid w:linePitch="360"/>
        </w:sectPr>
      </w:pPr>
    </w:p>
    <w:p w:rsidR="005F6479" w:rsidRPr="007216DA" w:rsidRDefault="005F6479" w:rsidP="005F6479">
      <w:pPr>
        <w:ind w:firstLine="709"/>
        <w:jc w:val="right"/>
        <w:rPr>
          <w:szCs w:val="28"/>
        </w:rPr>
      </w:pPr>
      <w:r w:rsidRPr="007216DA">
        <w:rPr>
          <w:szCs w:val="28"/>
        </w:rPr>
        <w:lastRenderedPageBreak/>
        <w:t>Приложение № 1</w:t>
      </w:r>
    </w:p>
    <w:p w:rsidR="005F6479" w:rsidRPr="007216DA" w:rsidRDefault="005F6479" w:rsidP="005F6479">
      <w:pPr>
        <w:ind w:firstLine="709"/>
        <w:jc w:val="right"/>
        <w:rPr>
          <w:szCs w:val="28"/>
        </w:rPr>
      </w:pPr>
      <w:r w:rsidRPr="007216DA">
        <w:rPr>
          <w:szCs w:val="28"/>
        </w:rPr>
        <w:t xml:space="preserve"> к Порядку формирования, ведения и обязательного опубликования </w:t>
      </w:r>
    </w:p>
    <w:p w:rsidR="005F6479" w:rsidRPr="007216DA" w:rsidRDefault="005F6479" w:rsidP="005F6479">
      <w:pPr>
        <w:ind w:firstLine="709"/>
        <w:jc w:val="right"/>
        <w:rPr>
          <w:szCs w:val="28"/>
        </w:rPr>
      </w:pPr>
      <w:r w:rsidRPr="007216DA">
        <w:rPr>
          <w:szCs w:val="28"/>
        </w:rPr>
        <w:t xml:space="preserve">Перечня недвижимого имущества, находящегося в </w:t>
      </w:r>
      <w:proofErr w:type="gramStart"/>
      <w:r w:rsidRPr="007216DA">
        <w:rPr>
          <w:szCs w:val="28"/>
        </w:rPr>
        <w:t>муниципальной</w:t>
      </w:r>
      <w:proofErr w:type="gramEnd"/>
      <w:r w:rsidRPr="007216DA">
        <w:rPr>
          <w:szCs w:val="28"/>
        </w:rPr>
        <w:t xml:space="preserve"> </w:t>
      </w:r>
    </w:p>
    <w:p w:rsidR="005F6479" w:rsidRPr="007216DA" w:rsidRDefault="005F6479" w:rsidP="005F6479">
      <w:pPr>
        <w:ind w:firstLine="709"/>
        <w:jc w:val="right"/>
        <w:rPr>
          <w:szCs w:val="28"/>
        </w:rPr>
      </w:pPr>
      <w:r w:rsidRPr="007216DA">
        <w:rPr>
          <w:szCs w:val="28"/>
        </w:rPr>
        <w:t xml:space="preserve">собственности </w:t>
      </w:r>
      <w:proofErr w:type="spellStart"/>
      <w:r w:rsidRPr="007216DA">
        <w:rPr>
          <w:szCs w:val="28"/>
        </w:rPr>
        <w:t>Богучарского</w:t>
      </w:r>
      <w:proofErr w:type="spellEnd"/>
      <w:r w:rsidRPr="007216DA">
        <w:rPr>
          <w:szCs w:val="28"/>
        </w:rPr>
        <w:t xml:space="preserve"> муниципального района, свободного от прав </w:t>
      </w:r>
    </w:p>
    <w:p w:rsidR="005F6479" w:rsidRPr="007216DA" w:rsidRDefault="005F6479" w:rsidP="005F6479">
      <w:pPr>
        <w:ind w:firstLine="709"/>
        <w:jc w:val="right"/>
        <w:rPr>
          <w:szCs w:val="28"/>
        </w:rPr>
      </w:pPr>
      <w:proofErr w:type="gramStart"/>
      <w:r w:rsidRPr="007216DA">
        <w:rPr>
          <w:szCs w:val="28"/>
        </w:rPr>
        <w:t xml:space="preserve">третьих лиц (за исключением имущественных прав субъектов малого и </w:t>
      </w:r>
      <w:proofErr w:type="gramEnd"/>
    </w:p>
    <w:p w:rsidR="005F6479" w:rsidRPr="007216DA" w:rsidRDefault="005F6479" w:rsidP="005F6479">
      <w:pPr>
        <w:ind w:firstLine="709"/>
        <w:jc w:val="right"/>
        <w:rPr>
          <w:szCs w:val="28"/>
        </w:rPr>
      </w:pPr>
      <w:r w:rsidRPr="007216DA">
        <w:rPr>
          <w:szCs w:val="28"/>
        </w:rPr>
        <w:t xml:space="preserve">среднего предпринимательства) и предназначенного для передачи во владение </w:t>
      </w:r>
    </w:p>
    <w:p w:rsidR="005F6479" w:rsidRPr="007216DA" w:rsidRDefault="005F6479" w:rsidP="005F6479">
      <w:pPr>
        <w:ind w:firstLine="709"/>
        <w:jc w:val="right"/>
        <w:rPr>
          <w:szCs w:val="28"/>
        </w:rPr>
      </w:pPr>
      <w:r w:rsidRPr="007216DA">
        <w:rPr>
          <w:szCs w:val="28"/>
        </w:rPr>
        <w:t xml:space="preserve">и (или) пользование субъектам малого и среднего предпринимательства и </w:t>
      </w:r>
    </w:p>
    <w:p w:rsidR="005F6479" w:rsidRPr="007216DA" w:rsidRDefault="005F6479" w:rsidP="005F6479">
      <w:pPr>
        <w:ind w:firstLine="709"/>
        <w:jc w:val="right"/>
        <w:rPr>
          <w:szCs w:val="28"/>
        </w:rPr>
      </w:pPr>
      <w:r w:rsidRPr="007216DA">
        <w:rPr>
          <w:szCs w:val="28"/>
        </w:rPr>
        <w:t xml:space="preserve">организациям, образующим инфраструктуру поддержки </w:t>
      </w:r>
    </w:p>
    <w:p w:rsidR="005F6479" w:rsidRPr="007216DA" w:rsidRDefault="005F6479" w:rsidP="005F6479">
      <w:pPr>
        <w:ind w:firstLine="709"/>
        <w:jc w:val="right"/>
        <w:rPr>
          <w:szCs w:val="28"/>
        </w:rPr>
      </w:pPr>
      <w:r w:rsidRPr="007216DA">
        <w:rPr>
          <w:szCs w:val="28"/>
        </w:rPr>
        <w:t xml:space="preserve">субъектов малого и среднего предпринимательства </w:t>
      </w:r>
    </w:p>
    <w:tbl>
      <w:tblPr>
        <w:tblpPr w:leftFromText="180" w:rightFromText="180" w:vertAnchor="page" w:horzAnchor="margin" w:tblpXSpec="center" w:tblpY="5566"/>
        <w:tblW w:w="15134" w:type="dxa"/>
        <w:tblLayout w:type="fixed"/>
        <w:tblLook w:val="04A0" w:firstRow="1" w:lastRow="0" w:firstColumn="1" w:lastColumn="0" w:noHBand="0" w:noVBand="1"/>
      </w:tblPr>
      <w:tblGrid>
        <w:gridCol w:w="379"/>
        <w:gridCol w:w="438"/>
        <w:gridCol w:w="1134"/>
        <w:gridCol w:w="709"/>
        <w:gridCol w:w="1276"/>
        <w:gridCol w:w="567"/>
        <w:gridCol w:w="425"/>
        <w:gridCol w:w="425"/>
        <w:gridCol w:w="709"/>
        <w:gridCol w:w="709"/>
        <w:gridCol w:w="567"/>
        <w:gridCol w:w="567"/>
        <w:gridCol w:w="567"/>
        <w:gridCol w:w="567"/>
        <w:gridCol w:w="992"/>
        <w:gridCol w:w="425"/>
        <w:gridCol w:w="709"/>
        <w:gridCol w:w="850"/>
        <w:gridCol w:w="993"/>
        <w:gridCol w:w="567"/>
        <w:gridCol w:w="992"/>
        <w:gridCol w:w="567"/>
      </w:tblGrid>
      <w:tr w:rsidR="005F6479" w:rsidRPr="007216DA" w:rsidTr="005E46D5">
        <w:trPr>
          <w:trHeight w:val="390"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 xml:space="preserve">№ </w:t>
            </w:r>
            <w:proofErr w:type="gramStart"/>
            <w:r w:rsidRPr="007216DA">
              <w:rPr>
                <w:sz w:val="20"/>
                <w:szCs w:val="20"/>
              </w:rPr>
              <w:t>п</w:t>
            </w:r>
            <w:proofErr w:type="gramEnd"/>
            <w:r w:rsidRPr="007216DA">
              <w:rPr>
                <w:sz w:val="20"/>
                <w:szCs w:val="20"/>
              </w:rPr>
              <w:t>/п</w:t>
            </w:r>
          </w:p>
        </w:tc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Номер в реестре имущест-ва</w:t>
            </w:r>
            <w:r w:rsidRPr="007216DA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Адрес (местоположение) объекта</w:t>
            </w:r>
          </w:p>
        </w:tc>
        <w:tc>
          <w:tcPr>
            <w:tcW w:w="7088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Структурированный адрес объекта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Вид объекта недвижимости; движимое имущество</w:t>
            </w:r>
          </w:p>
        </w:tc>
        <w:tc>
          <w:tcPr>
            <w:tcW w:w="51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Сведения о недвижимом имуществе или его части</w:t>
            </w:r>
          </w:p>
        </w:tc>
      </w:tr>
      <w:tr w:rsidR="005F6479" w:rsidRPr="007216DA" w:rsidTr="005E46D5">
        <w:trPr>
          <w:trHeight w:val="390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8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Кадастровый номер</w:t>
            </w:r>
            <w:r w:rsidRPr="007216DA">
              <w:rPr>
                <w:sz w:val="20"/>
                <w:szCs w:val="20"/>
                <w:vertAlign w:val="superscript"/>
              </w:rPr>
              <w:t xml:space="preserve"> 7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Номер части объекта недвижимости согласно сведениям государственного кадастра недвижимости</w:t>
            </w:r>
            <w:r w:rsidRPr="007216DA">
              <w:rPr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Основная характеристика объекта недвижимости</w:t>
            </w:r>
            <w:proofErr w:type="gramStart"/>
            <w:r w:rsidRPr="007216DA">
              <w:rPr>
                <w:sz w:val="20"/>
                <w:szCs w:val="20"/>
                <w:vertAlign w:val="superscript"/>
              </w:rPr>
              <w:t>9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Наименование объекта учета</w:t>
            </w:r>
            <w:r w:rsidRPr="007216DA">
              <w:rPr>
                <w:sz w:val="20"/>
                <w:szCs w:val="20"/>
                <w:vertAlign w:val="superscript"/>
              </w:rPr>
              <w:t>10</w:t>
            </w:r>
          </w:p>
        </w:tc>
      </w:tr>
      <w:tr w:rsidR="005F6479" w:rsidRPr="007216DA" w:rsidTr="005E46D5">
        <w:trPr>
          <w:trHeight w:val="230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8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proofErr w:type="gramStart"/>
            <w:r w:rsidRPr="007216DA">
              <w:rPr>
                <w:sz w:val="20"/>
                <w:szCs w:val="20"/>
              </w:rPr>
              <w:t>Тип (площадь - для земельных участков, зданий, помещений; протяженность, объем, площадь, глубина залегания и т.п. - для сооружений; протяженность, объем, площадь, глубина залегания и т.п. согласно проектной документации - для объектов незавершенного строительства)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 xml:space="preserve">Фактическое </w:t>
            </w:r>
            <w:proofErr w:type="gramStart"/>
            <w:r w:rsidRPr="007216DA">
              <w:rPr>
                <w:sz w:val="20"/>
                <w:szCs w:val="20"/>
              </w:rPr>
              <w:t>значение</w:t>
            </w:r>
            <w:proofErr w:type="gramEnd"/>
            <w:r w:rsidRPr="007216DA">
              <w:rPr>
                <w:sz w:val="20"/>
                <w:szCs w:val="20"/>
              </w:rPr>
              <w:t>/ Проектируемое значение (для объектов незавершенного строительства)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proofErr w:type="gramStart"/>
            <w:r w:rsidRPr="007216DA">
              <w:rPr>
                <w:sz w:val="20"/>
                <w:szCs w:val="20"/>
              </w:rPr>
              <w:t>Единица измерения (для площади - кв. м; для протяженности - м; для глубины залегания - м; для объема - куб. м)</w:t>
            </w:r>
            <w:proofErr w:type="gramEnd"/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</w:tr>
      <w:tr w:rsidR="005F6479" w:rsidRPr="007216DA" w:rsidTr="005E46D5">
        <w:trPr>
          <w:trHeight w:val="322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 xml:space="preserve">Наименование субъекта </w:t>
            </w:r>
            <w:proofErr w:type="gramStart"/>
            <w:r w:rsidRPr="007216DA">
              <w:rPr>
                <w:sz w:val="20"/>
                <w:szCs w:val="20"/>
              </w:rPr>
              <w:t>Российской</w:t>
            </w:r>
            <w:proofErr w:type="gramEnd"/>
            <w:r w:rsidRPr="007216DA">
              <w:rPr>
                <w:sz w:val="20"/>
                <w:szCs w:val="20"/>
              </w:rPr>
              <w:t xml:space="preserve"> Федерации</w:t>
            </w:r>
            <w:r w:rsidRPr="007216DA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 xml:space="preserve">Наименование муниципального </w:t>
            </w:r>
            <w:proofErr w:type="gramStart"/>
            <w:r w:rsidRPr="007216DA">
              <w:rPr>
                <w:sz w:val="20"/>
                <w:szCs w:val="20"/>
              </w:rPr>
              <w:t>района / городского округа / внутригородского округа территории города федерального значения</w:t>
            </w:r>
            <w:proofErr w:type="gramEnd"/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Наименование городского поселения / сельского поселения/ внутригородского района городского округа</w:t>
            </w: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Вид населенного пункта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Тип элемента планировочной структуры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Наименование элемента планировочной структуры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Тип элемента улично-дорожной сети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Наименование элемента улично-дорожной сети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Номер дома (включая литеру)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Тип и номер корпуса, строения, владения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</w:p>
        </w:tc>
      </w:tr>
      <w:tr w:rsidR="005F6479" w:rsidRPr="007216DA" w:rsidTr="005E46D5">
        <w:trPr>
          <w:cantSplit/>
          <w:trHeight w:val="2729"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Номер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Тип (кадастровый, условный, устаревший)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</w:tr>
      <w:tr w:rsidR="005F6479" w:rsidRPr="007216DA" w:rsidTr="005E46D5">
        <w:trPr>
          <w:trHeight w:val="16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22</w:t>
            </w:r>
          </w:p>
        </w:tc>
      </w:tr>
      <w:tr w:rsidR="005F6479" w:rsidRPr="007216DA" w:rsidTr="005E46D5">
        <w:trPr>
          <w:trHeight w:val="525"/>
        </w:trPr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bCs/>
                <w:sz w:val="20"/>
                <w:szCs w:val="20"/>
              </w:rPr>
            </w:pPr>
            <w:r w:rsidRPr="007216DA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bCs/>
                <w:sz w:val="20"/>
                <w:szCs w:val="20"/>
              </w:rPr>
            </w:pPr>
            <w:r w:rsidRPr="007216DA">
              <w:rPr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</w:tr>
    </w:tbl>
    <w:p w:rsidR="005F6479" w:rsidRPr="007216DA" w:rsidRDefault="005F6479" w:rsidP="005F6479">
      <w:pPr>
        <w:ind w:firstLine="709"/>
        <w:jc w:val="both"/>
        <w:rPr>
          <w:szCs w:val="28"/>
        </w:rPr>
      </w:pPr>
    </w:p>
    <w:p w:rsidR="005F6479" w:rsidRPr="007216DA" w:rsidRDefault="005F6479" w:rsidP="005F6479">
      <w:pPr>
        <w:ind w:firstLine="709"/>
        <w:jc w:val="right"/>
        <w:rPr>
          <w:szCs w:val="28"/>
        </w:rPr>
      </w:pPr>
    </w:p>
    <w:tbl>
      <w:tblPr>
        <w:tblpPr w:leftFromText="180" w:rightFromText="180" w:vertAnchor="page" w:horzAnchor="margin" w:tblpY="2950"/>
        <w:tblW w:w="14709" w:type="dxa"/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992"/>
        <w:gridCol w:w="567"/>
        <w:gridCol w:w="709"/>
        <w:gridCol w:w="850"/>
        <w:gridCol w:w="567"/>
        <w:gridCol w:w="709"/>
        <w:gridCol w:w="567"/>
        <w:gridCol w:w="567"/>
        <w:gridCol w:w="567"/>
        <w:gridCol w:w="567"/>
        <w:gridCol w:w="567"/>
        <w:gridCol w:w="709"/>
        <w:gridCol w:w="567"/>
        <w:gridCol w:w="708"/>
        <w:gridCol w:w="1134"/>
        <w:gridCol w:w="851"/>
        <w:gridCol w:w="567"/>
        <w:gridCol w:w="709"/>
        <w:gridCol w:w="567"/>
      </w:tblGrid>
      <w:tr w:rsidR="005F6479" w:rsidRPr="007216DA" w:rsidTr="005E46D5">
        <w:trPr>
          <w:trHeight w:val="390"/>
        </w:trPr>
        <w:tc>
          <w:tcPr>
            <w:tcW w:w="478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lastRenderedPageBreak/>
              <w:t>Сведения о движимом имуществе</w:t>
            </w:r>
          </w:p>
        </w:tc>
        <w:tc>
          <w:tcPr>
            <w:tcW w:w="60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Сведения о праве аренды или безвозмездного пользования имуществом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Указать одно из значений: в перечне (изменениях в перечни)</w:t>
            </w:r>
          </w:p>
        </w:tc>
        <w:tc>
          <w:tcPr>
            <w:tcW w:w="269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Сведения о правовом акте, в соответствии с которым имущество включено в перечень (изменены сведения об имуществе в перечне)</w:t>
            </w:r>
          </w:p>
        </w:tc>
      </w:tr>
      <w:tr w:rsidR="005F6479" w:rsidRPr="007216DA" w:rsidTr="005E46D5">
        <w:trPr>
          <w:trHeight w:val="390"/>
        </w:trPr>
        <w:tc>
          <w:tcPr>
            <w:tcW w:w="478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субъекта малого и среднего предпринимательства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</w:tr>
      <w:tr w:rsidR="005F6479" w:rsidRPr="007216DA" w:rsidTr="005E46D5">
        <w:trPr>
          <w:trHeight w:val="345"/>
        </w:trPr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Государственный регистрационный знак (при наличии)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Наименование объекта учета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Марка, модель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Год выпуска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7216DA">
              <w:rPr>
                <w:sz w:val="20"/>
                <w:szCs w:val="20"/>
              </w:rPr>
              <w:t>в</w:t>
            </w:r>
            <w:proofErr w:type="gramEnd"/>
            <w:r w:rsidRPr="007216DA">
              <w:rPr>
                <w:sz w:val="20"/>
                <w:szCs w:val="20"/>
              </w:rPr>
              <w:t xml:space="preserve"> (</w:t>
            </w:r>
            <w:proofErr w:type="gramStart"/>
            <w:r w:rsidRPr="007216DA">
              <w:rPr>
                <w:sz w:val="20"/>
                <w:szCs w:val="20"/>
              </w:rPr>
              <w:t>на</w:t>
            </w:r>
            <w:proofErr w:type="gramEnd"/>
            <w:r w:rsidRPr="007216DA">
              <w:rPr>
                <w:sz w:val="20"/>
                <w:szCs w:val="20"/>
              </w:rPr>
              <w:t>) котором расположен объект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Правообладатель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Документы основание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Правообладатель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Документы основание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Вид документа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Реквизиты документа</w:t>
            </w:r>
          </w:p>
        </w:tc>
      </w:tr>
      <w:tr w:rsidR="005F6479" w:rsidRPr="007216DA" w:rsidTr="005E46D5">
        <w:trPr>
          <w:trHeight w:val="322"/>
        </w:trPr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Полное наименование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ОГРН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ИНН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Дата заключения договора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Дата окончания действия договора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 xml:space="preserve">Полное наименование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ОГРН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 xml:space="preserve">Дата заключения договора 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5F6479" w:rsidRPr="007216DA" w:rsidRDefault="005F6479" w:rsidP="005E46D5">
            <w:pPr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Дата окончания действия договора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Дата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Номер</w:t>
            </w:r>
          </w:p>
        </w:tc>
      </w:tr>
      <w:tr w:rsidR="005F6479" w:rsidRPr="007216DA" w:rsidTr="005E46D5">
        <w:trPr>
          <w:trHeight w:val="2520"/>
        </w:trPr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</w:p>
        </w:tc>
      </w:tr>
      <w:tr w:rsidR="005F6479" w:rsidRPr="007216DA" w:rsidTr="005E46D5">
        <w:trPr>
          <w:trHeight w:val="16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43</w:t>
            </w:r>
          </w:p>
        </w:tc>
      </w:tr>
      <w:tr w:rsidR="005F6479" w:rsidRPr="007216DA" w:rsidTr="005E46D5">
        <w:trPr>
          <w:trHeight w:val="1485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6479" w:rsidRPr="007216DA" w:rsidRDefault="005F6479" w:rsidP="005E46D5">
            <w:pPr>
              <w:jc w:val="both"/>
              <w:rPr>
                <w:sz w:val="20"/>
                <w:szCs w:val="20"/>
              </w:rPr>
            </w:pPr>
            <w:r w:rsidRPr="007216DA">
              <w:rPr>
                <w:sz w:val="20"/>
                <w:szCs w:val="20"/>
              </w:rPr>
              <w:t> </w:t>
            </w:r>
          </w:p>
        </w:tc>
      </w:tr>
    </w:tbl>
    <w:p w:rsidR="005F6479" w:rsidRPr="007216DA" w:rsidRDefault="005F6479" w:rsidP="005F6479">
      <w:pPr>
        <w:ind w:firstLine="709"/>
        <w:jc w:val="both"/>
        <w:rPr>
          <w:szCs w:val="28"/>
        </w:rPr>
      </w:pPr>
    </w:p>
    <w:p w:rsidR="005F6479" w:rsidRPr="007216DA" w:rsidRDefault="005F6479" w:rsidP="005F6479">
      <w:pPr>
        <w:ind w:firstLine="709"/>
        <w:jc w:val="both"/>
        <w:rPr>
          <w:szCs w:val="28"/>
        </w:rPr>
      </w:pPr>
    </w:p>
    <w:p w:rsidR="005F6479" w:rsidRPr="007216DA" w:rsidRDefault="005F6479" w:rsidP="005F6479">
      <w:pPr>
        <w:ind w:firstLine="709"/>
        <w:jc w:val="both"/>
        <w:rPr>
          <w:szCs w:val="28"/>
        </w:rPr>
      </w:pPr>
    </w:p>
    <w:p w:rsidR="005F6479" w:rsidRPr="007216DA" w:rsidRDefault="005F6479" w:rsidP="005F6479">
      <w:pPr>
        <w:ind w:firstLine="709"/>
        <w:jc w:val="both"/>
        <w:rPr>
          <w:szCs w:val="28"/>
        </w:rPr>
      </w:pPr>
      <w:r w:rsidRPr="007216DA">
        <w:rPr>
          <w:szCs w:val="28"/>
        </w:rPr>
        <w:br w:type="page"/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  <w:sectPr w:rsidR="005F6479" w:rsidRPr="007216DA" w:rsidSect="00557C1A">
          <w:pgSz w:w="16838" w:h="11906" w:orient="landscape"/>
          <w:pgMar w:top="1560" w:right="567" w:bottom="567" w:left="1701" w:header="709" w:footer="709" w:gutter="0"/>
          <w:cols w:space="708"/>
          <w:docGrid w:linePitch="360"/>
        </w:sectPr>
      </w:pP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lastRenderedPageBreak/>
        <w:t xml:space="preserve">Приложение № 2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к постановлению администрации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rFonts w:eastAsiaTheme="minorHAnsi"/>
          <w:szCs w:val="28"/>
          <w:lang w:eastAsia="en-US"/>
        </w:rPr>
      </w:pP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Воронежской области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>от 25.10.2018 № 807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p w:rsidR="005F6479" w:rsidRPr="007216DA" w:rsidRDefault="005F6479" w:rsidP="005F6479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>Порядок и условия</w:t>
      </w:r>
    </w:p>
    <w:p w:rsidR="005F6479" w:rsidRPr="007216DA" w:rsidRDefault="005F6479" w:rsidP="005F6479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proofErr w:type="gramStart"/>
      <w:r w:rsidRPr="007216DA">
        <w:rPr>
          <w:rFonts w:eastAsiaTheme="minorHAnsi"/>
          <w:szCs w:val="28"/>
          <w:lang w:eastAsia="en-US"/>
        </w:rPr>
        <w:t>предоставления в аренду (в том числе льготы для субъектов малого и среднего предпринимательства, занимающихся социально значимыми видами деятельности), безвозмездное пользование объектов, включенных в перечень муниципального имущества,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</w:t>
      </w:r>
      <w:proofErr w:type="gramEnd"/>
      <w:r w:rsidRPr="007216DA">
        <w:rPr>
          <w:rFonts w:eastAsiaTheme="minorHAnsi"/>
          <w:szCs w:val="28"/>
          <w:lang w:eastAsia="en-US"/>
        </w:rPr>
        <w:t xml:space="preserve"> среднего предпринимательства в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Богучарском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муниципальном районе Воронежской области.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p w:rsidR="005F6479" w:rsidRPr="007216DA" w:rsidRDefault="005F6479" w:rsidP="005F6479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val="en-US" w:eastAsia="en-US"/>
        </w:rPr>
        <w:t>I</w:t>
      </w:r>
      <w:r w:rsidRPr="007216DA">
        <w:rPr>
          <w:rFonts w:eastAsiaTheme="minorHAnsi"/>
          <w:szCs w:val="28"/>
          <w:lang w:eastAsia="en-US"/>
        </w:rPr>
        <w:t>. Общие положения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1. </w:t>
      </w:r>
      <w:proofErr w:type="gramStart"/>
      <w:r w:rsidRPr="007216DA">
        <w:rPr>
          <w:rFonts w:eastAsiaTheme="minorHAnsi"/>
          <w:szCs w:val="28"/>
          <w:lang w:eastAsia="en-US"/>
        </w:rPr>
        <w:t xml:space="preserve">Настоящие Порядок и условия определяют механизм предоставления в аренду (в том числе льготы для субъектов малого и среднего предпринимательства, занимающихся социально значимыми видами деятельности), безвозмездное пользование объектов, включенных в перечень муниципального имущества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</w:t>
      </w:r>
      <w:proofErr w:type="gramEnd"/>
      <w:r w:rsidRPr="007216DA">
        <w:rPr>
          <w:rFonts w:eastAsiaTheme="minorHAnsi"/>
          <w:szCs w:val="28"/>
          <w:lang w:eastAsia="en-US"/>
        </w:rPr>
        <w:t xml:space="preserve"> предпринимательства и организациям, образующим инфраструктуру поддержки субъектов малого и среднего предпринимательства (далее - Перечень).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2. Принятие решений о передаче в аренду, безвозмездное пользование, заключение, изменение, расторжение договоров аренды, безвозмездного пользования муниципального имущества, осуществляется администрацией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 с учетом мнения координационного совета по развитию малого предпринимательства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 (далее - Совет). </w:t>
      </w:r>
      <w:proofErr w:type="gramStart"/>
      <w:r w:rsidRPr="007216DA">
        <w:rPr>
          <w:rFonts w:eastAsiaTheme="minorHAnsi"/>
          <w:szCs w:val="28"/>
          <w:lang w:eastAsia="en-US"/>
        </w:rPr>
        <w:t>Контроль за</w:t>
      </w:r>
      <w:proofErr w:type="gramEnd"/>
      <w:r w:rsidRPr="007216DA">
        <w:rPr>
          <w:rFonts w:eastAsiaTheme="minorHAnsi"/>
          <w:szCs w:val="28"/>
          <w:lang w:eastAsia="en-US"/>
        </w:rPr>
        <w:t xml:space="preserve"> использованием муниципального имущества и поступлением арендной платы осуществляются отделом по управлению муниципальным имуществом и земельным отношениям администрации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 Воронежской области (далее - Отдел).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3. </w:t>
      </w:r>
      <w:proofErr w:type="gramStart"/>
      <w:r w:rsidRPr="007216DA">
        <w:rPr>
          <w:rFonts w:eastAsiaTheme="minorHAnsi"/>
          <w:szCs w:val="28"/>
          <w:lang w:eastAsia="en-US"/>
        </w:rPr>
        <w:t xml:space="preserve">Право на предоставление в аренду, безвозмездное пользование муниципального имущества, включенного в Перечень, имеют субъекты малого и среднего предпринимательства, организации, образующие инфраструктуру субъектов малого и среднего предпринимательства, отвечающие требованиям к получателям поддержки, установленным </w:t>
      </w:r>
      <w:r w:rsidRPr="007216DA">
        <w:rPr>
          <w:rFonts w:eastAsiaTheme="minorHAnsi"/>
          <w:szCs w:val="28"/>
          <w:lang w:eastAsia="en-US"/>
        </w:rPr>
        <w:lastRenderedPageBreak/>
        <w:t xml:space="preserve">Федеральным законом от 24.07.2007 № 209-ФЗ «О развитии малого и среднего предпринимательства в Российской Федерации» (далее - субъекты малого и среднего предпринимательства). </w:t>
      </w:r>
      <w:proofErr w:type="gramEnd"/>
    </w:p>
    <w:p w:rsidR="005F6479" w:rsidRPr="007216DA" w:rsidRDefault="005F6479" w:rsidP="005F64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16DA">
        <w:rPr>
          <w:color w:val="auto"/>
          <w:sz w:val="28"/>
          <w:szCs w:val="28"/>
        </w:rPr>
        <w:t xml:space="preserve">4. При проведении торгов на право заключения договоров в отношении муниципального имущества, включенного в Перечень, к участию в данных торгах допускаются субъекты малого и среднего предпринимательства и организации, образующие инфраструктуру поддержки субъектов малого и среднего предпринимательства.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center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>II. Порядок заключения договоров аренды и безвозмездного пользования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1. Для заключения договора аренды, безвозмездного пользования муниципального имущества, внесенного в Перечень, субъект малого или среднего предпринимательства предоставляет в Отдел следующие документы: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- письменное обращение о передаче объекта в аренду, безвозмездное пользование с указанием срока договора;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- копии учредительных документов, свидетельства о государственной регистрации юридического лица или о государственной регистрации индивидуального предпринимателя;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- копию свидетельства о постановке на учет в налоговом органе;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- документы, подтверждающие полномочия лица на подписание договора от имени юридического лица;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- копию документа, удостоверяющего личность индивидуального предпринимателя (физического лица); перечень видов деятельности, осуществляемых субъектом малого и среднего предпринимательства;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- заявление о соответствии условиям отнесения к субъектам малого и среднего предпринимательства, установленным Федеральным законом 24.07.2007 № 209-ФЗ «О развитии малого и среднего предпринимательства в Российской Федерации», по форме утвержденной приказом Министерства экономического развития Российской Федерации от 10.03.2016 № 113.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Администрация в рамках межведомственного взаимодействия запрашивает выписку из Единого государственного реестра юридических лиц (при обращении юридического лица) или выписку из Единого государственного реестра индивидуальных предпринимателей (при обращении индивидуального предпринимателя) в Управлении Федеральной налоговой службы по Воронежской области.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Субъект малого или среднего предпринимательства вправе представить указанные документы самостоятельно.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2. Основанием для предоставления в аренду муниципального имущества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района, включенного в Перечень, являются результаты конкурсов или аукционов, проведенных в порядке, предусмотренном статьей 17.1 Федерального закона от 26.07.2006 № 135-ФЗ «О защите конкуренции».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3. К участию в конкурсах или аукционах на право заключения договоров аренды муниципального имущества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</w:t>
      </w:r>
      <w:r w:rsidRPr="007216DA">
        <w:rPr>
          <w:rFonts w:eastAsiaTheme="minorHAnsi"/>
          <w:szCs w:val="28"/>
          <w:lang w:eastAsia="en-US"/>
        </w:rPr>
        <w:lastRenderedPageBreak/>
        <w:t>муниципального района, включенного в Перечень, допускаются исключительно субъекты малого и среднего предпринимательства, указание о чем, подлежит обязательному включению в условия конкурсов или аукционов.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4. </w:t>
      </w:r>
      <w:proofErr w:type="gramStart"/>
      <w:r w:rsidRPr="007216DA">
        <w:rPr>
          <w:rFonts w:eastAsiaTheme="minorHAnsi"/>
          <w:szCs w:val="28"/>
          <w:lang w:eastAsia="en-US"/>
        </w:rPr>
        <w:t xml:space="preserve">Размер арендной платы, а также стартовый размер арендной платы при проведении конкурсов или аукционов на право заключения договора аренды за использование муниципального имущества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района, внесенного в Перечень, определяются на основании отчета независимого оценщика, составленного в соответствии с Федеральным законом от 29.07.1998 № 135-ФЗ «Об оценочной деятельности в Российской Федерации» (далее - Федеральный закон «Об оценочной деятельности в Российской Федерации»). </w:t>
      </w:r>
      <w:proofErr w:type="gramEnd"/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5. </w:t>
      </w:r>
      <w:proofErr w:type="gramStart"/>
      <w:r w:rsidRPr="007216DA">
        <w:rPr>
          <w:rFonts w:eastAsiaTheme="minorHAnsi"/>
          <w:szCs w:val="28"/>
          <w:lang w:eastAsia="en-US"/>
        </w:rPr>
        <w:t xml:space="preserve">Принятие решений о заключении договоров аренды муниципального имущества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района, включенного в Перечень, осуществляется в соответствии с порядком организации и проведения конкурсов или аукционов на право заключения договоров аренды, заключение, изменение, расторжение, заключенных по результатам конкурсов или аукционов договоров аренды, контроль за использованием муниципального имущества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района и поступлением арендной платы в муниципальный бюджет, обеспечиваются Отделом. </w:t>
      </w:r>
      <w:proofErr w:type="gramEnd"/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6. Срок, на который заключаются договоры в отношении муниципального имущества, включенного в Перечень, должен составлять не менее пяти лет. 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</w:t>
      </w:r>
      <w:proofErr w:type="gramStart"/>
      <w:r w:rsidRPr="007216DA">
        <w:rPr>
          <w:rFonts w:eastAsiaTheme="minorHAnsi"/>
          <w:szCs w:val="28"/>
          <w:lang w:eastAsia="en-US"/>
        </w:rPr>
        <w:t>бизнес-инкубаторами</w:t>
      </w:r>
      <w:proofErr w:type="gramEnd"/>
      <w:r w:rsidRPr="007216DA">
        <w:rPr>
          <w:rFonts w:eastAsiaTheme="minorHAnsi"/>
          <w:szCs w:val="28"/>
          <w:lang w:eastAsia="en-US"/>
        </w:rPr>
        <w:t xml:space="preserve"> муниципального имущества (субаренду) субъектам малого и среднего предпринимательства не должен превышать три года.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7. Арендная плата для субъектов малого и среднего предпринимательства, занимающихся социально значимыми видами деятельности согласно перечню, указанному в приложении № 3 к настоящему постановлению, устанавливается в следующих размерах: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1) в течение первого года аренды - 40 % от размера арендной платы, предложенной при участии в конкурсах или аукционах субъектом малого и среднего предпринимательства, занимающимся социально значимыми видами деятельности, признанным победителем конкурсов или аукционов;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2) в течение второго года аренды - 60 % от размера арендной платы, предложенной при участии в конкурсах или аукционах субъектом малого и среднего предпринимательства, занимающимся социально значимыми видами деятельности, признанным победителем конкурсов или аукционов;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3) в течение третьего года аренды - 80 % от размера арендной платы, предложенной при участии в конкурсах или аукционах субъектом малого и среднего предпринимательства, занимающимся социально значимыми видами деятельности, признанным победителем конкурсов или аукционов;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4) в течение последующих лет аренды - 100% от размера арендной платы, предложенной при участии в конкурсах или аукционах субъектом </w:t>
      </w:r>
      <w:r w:rsidRPr="007216DA">
        <w:rPr>
          <w:rFonts w:eastAsiaTheme="minorHAnsi"/>
          <w:szCs w:val="28"/>
          <w:lang w:eastAsia="en-US"/>
        </w:rPr>
        <w:lastRenderedPageBreak/>
        <w:t xml:space="preserve">малого и среднего предпринимательства, занимающимся социально значимыми видами деятельности, признанным победителем конкурсов или аукционов.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8. </w:t>
      </w:r>
      <w:proofErr w:type="gramStart"/>
      <w:r w:rsidRPr="007216DA">
        <w:rPr>
          <w:rFonts w:eastAsiaTheme="minorHAnsi"/>
          <w:szCs w:val="28"/>
          <w:lang w:eastAsia="en-US"/>
        </w:rPr>
        <w:t xml:space="preserve">Муниципальное имущество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района, включенное в Перечень, не подлежит отчуждению в частную собственность, за исключением возмездного отчуждения такого имущества в собственность субъектов малого и среднего предпринимательства в соответствии с частью 2.1. статьи 9 Федерального закона от 22.07.2008 № 159-ФЗ «Об особенностях отчуждения недвижимого имущества,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</w:t>
      </w:r>
      <w:proofErr w:type="gramEnd"/>
      <w:r w:rsidRPr="007216DA">
        <w:rPr>
          <w:rFonts w:eastAsiaTheme="minorHAnsi"/>
          <w:szCs w:val="28"/>
          <w:lang w:eastAsia="en-US"/>
        </w:rPr>
        <w:t xml:space="preserve"> предпринимательства, и о внесении изменений в отдельные законодательные акты Российской Федерации». </w:t>
      </w:r>
    </w:p>
    <w:p w:rsidR="005F6479" w:rsidRPr="007216DA" w:rsidRDefault="005F6479" w:rsidP="005F6479">
      <w:pPr>
        <w:ind w:firstLine="709"/>
        <w:jc w:val="both"/>
        <w:rPr>
          <w:szCs w:val="28"/>
        </w:rPr>
      </w:pPr>
      <w:r w:rsidRPr="007216DA">
        <w:rPr>
          <w:szCs w:val="28"/>
        </w:rPr>
        <w:br w:type="page"/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lastRenderedPageBreak/>
        <w:t xml:space="preserve">Приложение № 3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к постановлению администрации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rFonts w:eastAsiaTheme="minorHAnsi"/>
          <w:szCs w:val="28"/>
          <w:lang w:eastAsia="en-US"/>
        </w:rPr>
      </w:pP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Воронежской области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right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>от 25.10.2018 № 807</w:t>
      </w:r>
    </w:p>
    <w:p w:rsidR="005F6479" w:rsidRPr="007216DA" w:rsidRDefault="005F6479" w:rsidP="005F6479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</w:p>
    <w:p w:rsidR="005F6479" w:rsidRPr="007216DA" w:rsidRDefault="005F6479" w:rsidP="005F6479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>Перечень</w:t>
      </w:r>
    </w:p>
    <w:p w:rsidR="005F6479" w:rsidRPr="007216DA" w:rsidRDefault="005F6479" w:rsidP="005F6479">
      <w:pPr>
        <w:autoSpaceDE w:val="0"/>
        <w:autoSpaceDN w:val="0"/>
        <w:adjustRightInd w:val="0"/>
        <w:jc w:val="center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социально значимых видов деятельности и услуг, осуществляемых субъектами малого и среднего предпринимательства, дающих право на получение льгот по арендной плате, в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Богучарском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муниципальном районе Воронежской области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1. </w:t>
      </w:r>
      <w:proofErr w:type="gramStart"/>
      <w:r w:rsidRPr="007216DA">
        <w:rPr>
          <w:rFonts w:eastAsiaTheme="minorHAnsi"/>
          <w:szCs w:val="28"/>
          <w:lang w:eastAsia="en-US"/>
        </w:rPr>
        <w:t xml:space="preserve">Для целей применения Порядка и условиях предоставления в аренду (в том числе льгот для субъектов малого и среднего предпринимательства, занимающихся социально значимыми видами деятельности) муниципального имущества, включенного в Перечень муниципального имущества </w:t>
      </w:r>
      <w:proofErr w:type="spellStart"/>
      <w:r w:rsidRPr="007216DA">
        <w:rPr>
          <w:rFonts w:eastAsiaTheme="minorHAnsi"/>
          <w:szCs w:val="28"/>
          <w:lang w:eastAsia="en-US"/>
        </w:rPr>
        <w:t>Богучарского</w:t>
      </w:r>
      <w:proofErr w:type="spellEnd"/>
      <w:r w:rsidRPr="007216DA">
        <w:rPr>
          <w:rFonts w:eastAsiaTheme="minorHAnsi"/>
          <w:szCs w:val="28"/>
          <w:lang w:eastAsia="en-US"/>
        </w:rPr>
        <w:t xml:space="preserve"> муниципального района Воронежской области, свободного от прав третьих лиц (за исключением имущественных прав субъектов малого и среднего предпринимательства), предназначенного для предоставления во владение и (или) пользование субъектам малого</w:t>
      </w:r>
      <w:proofErr w:type="gramEnd"/>
      <w:r w:rsidRPr="007216DA">
        <w:rPr>
          <w:rFonts w:eastAsiaTheme="minorHAnsi"/>
          <w:szCs w:val="28"/>
          <w:lang w:eastAsia="en-US"/>
        </w:rPr>
        <w:t xml:space="preserve"> и среднего предпринимательства и организациям, образующим инфраструктуру поддержки субъектов малого и среднего предпринимательства к субъектам малого и среднего предпринимательства, занимающихся социально значимыми видами деятельности, относятся субъекты малого и среднего предпринимательства, осуществляющие в соответствии с действующими Общероссийскими классификаторами видов экономической деятельности, следующие виды экономической деятельности: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701"/>
        <w:gridCol w:w="7400"/>
      </w:tblGrid>
      <w:tr w:rsidR="005F6479" w:rsidRPr="007216DA" w:rsidTr="005E46D5">
        <w:trPr>
          <w:trHeight w:val="127"/>
        </w:trPr>
        <w:tc>
          <w:tcPr>
            <w:tcW w:w="817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 xml:space="preserve">№ </w:t>
            </w:r>
            <w:proofErr w:type="gramStart"/>
            <w:r w:rsidRPr="007216DA">
              <w:rPr>
                <w:rFonts w:eastAsiaTheme="minorHAnsi"/>
                <w:szCs w:val="28"/>
                <w:lang w:eastAsia="en-US"/>
              </w:rPr>
              <w:t>п</w:t>
            </w:r>
            <w:proofErr w:type="gramEnd"/>
            <w:r w:rsidRPr="007216DA">
              <w:rPr>
                <w:rFonts w:eastAsiaTheme="minorHAnsi"/>
                <w:szCs w:val="28"/>
                <w:lang w:eastAsia="en-US"/>
              </w:rPr>
              <w:t>/п</w:t>
            </w:r>
          </w:p>
        </w:tc>
        <w:tc>
          <w:tcPr>
            <w:tcW w:w="1701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По ОКВЭД</w:t>
            </w:r>
          </w:p>
        </w:tc>
        <w:tc>
          <w:tcPr>
            <w:tcW w:w="7400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Наименование вида деятельности, услуги.</w:t>
            </w:r>
          </w:p>
        </w:tc>
      </w:tr>
      <w:tr w:rsidR="005F6479" w:rsidRPr="007216DA" w:rsidTr="005E46D5">
        <w:trPr>
          <w:trHeight w:val="449"/>
        </w:trPr>
        <w:tc>
          <w:tcPr>
            <w:tcW w:w="817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1.</w:t>
            </w:r>
          </w:p>
        </w:tc>
        <w:tc>
          <w:tcPr>
            <w:tcW w:w="1701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80.10.1</w:t>
            </w:r>
          </w:p>
        </w:tc>
        <w:tc>
          <w:tcPr>
            <w:tcW w:w="7400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Дошкольное образование детей (предшествующее начальному общему образованию)</w:t>
            </w:r>
          </w:p>
        </w:tc>
      </w:tr>
      <w:tr w:rsidR="005F6479" w:rsidRPr="007216DA" w:rsidTr="005E46D5">
        <w:trPr>
          <w:trHeight w:val="127"/>
        </w:trPr>
        <w:tc>
          <w:tcPr>
            <w:tcW w:w="817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2.</w:t>
            </w:r>
          </w:p>
        </w:tc>
        <w:tc>
          <w:tcPr>
            <w:tcW w:w="1701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80.10.3</w:t>
            </w:r>
          </w:p>
        </w:tc>
        <w:tc>
          <w:tcPr>
            <w:tcW w:w="7400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Дополнительное образование детей</w:t>
            </w:r>
          </w:p>
        </w:tc>
      </w:tr>
      <w:tr w:rsidR="005F6479" w:rsidRPr="007216DA" w:rsidTr="005E46D5">
        <w:trPr>
          <w:trHeight w:val="127"/>
        </w:trPr>
        <w:tc>
          <w:tcPr>
            <w:tcW w:w="817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3.</w:t>
            </w:r>
          </w:p>
        </w:tc>
        <w:tc>
          <w:tcPr>
            <w:tcW w:w="1701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80.21.1</w:t>
            </w:r>
          </w:p>
        </w:tc>
        <w:tc>
          <w:tcPr>
            <w:tcW w:w="7400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Основное общее образование</w:t>
            </w:r>
          </w:p>
        </w:tc>
      </w:tr>
      <w:tr w:rsidR="005F6479" w:rsidRPr="007216DA" w:rsidTr="005E46D5">
        <w:trPr>
          <w:trHeight w:val="127"/>
        </w:trPr>
        <w:tc>
          <w:tcPr>
            <w:tcW w:w="817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4.</w:t>
            </w:r>
          </w:p>
        </w:tc>
        <w:tc>
          <w:tcPr>
            <w:tcW w:w="1701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93.04</w:t>
            </w:r>
          </w:p>
        </w:tc>
        <w:tc>
          <w:tcPr>
            <w:tcW w:w="7400" w:type="dxa"/>
          </w:tcPr>
          <w:p w:rsidR="005F6479" w:rsidRPr="007216DA" w:rsidRDefault="005F6479" w:rsidP="005E46D5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Cs w:val="28"/>
                <w:lang w:eastAsia="en-US"/>
              </w:rPr>
            </w:pPr>
            <w:r w:rsidRPr="007216DA">
              <w:rPr>
                <w:rFonts w:eastAsiaTheme="minorHAnsi"/>
                <w:szCs w:val="28"/>
                <w:lang w:eastAsia="en-US"/>
              </w:rPr>
              <w:t>Физкультурно-оздоровительная деятельность</w:t>
            </w:r>
          </w:p>
        </w:tc>
      </w:tr>
    </w:tbl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2. Для приобретения субъектом малого и среднего предпринимательства льгот, предусмотренных Порядком, вид экономической деятельности, отнесенный к социально значимому виду деятельности, должен быть указан в сведениях из Единого государственного реестра юридических лиц (Едином государственном реестре индивидуальных предпринимателей) в качестве основного вида экономической деятельности.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3. Документом, подтверждающим социально значимый вид экономической деятельности субъекта малого и среднего предпринимателя, является выписка из Единого государственного реестра юридических лиц </w:t>
      </w:r>
      <w:r w:rsidRPr="007216DA">
        <w:rPr>
          <w:rFonts w:eastAsiaTheme="minorHAnsi"/>
          <w:szCs w:val="28"/>
          <w:lang w:eastAsia="en-US"/>
        </w:rPr>
        <w:lastRenderedPageBreak/>
        <w:t xml:space="preserve">(при обращении юридического лица) или выписка из Единого государственного реестра индивидуальных предпринимателей (при обращении индивидуального предпринимателя), содержащая сведения о видах экономической деятельности юридического лица (индивидуального предпринимателя). </w:t>
      </w:r>
    </w:p>
    <w:p w:rsidR="005F6479" w:rsidRPr="007216DA" w:rsidRDefault="005F6479" w:rsidP="005F6479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 w:rsidRPr="007216DA">
        <w:rPr>
          <w:rFonts w:eastAsiaTheme="minorHAnsi"/>
          <w:szCs w:val="28"/>
          <w:lang w:eastAsia="en-US"/>
        </w:rPr>
        <w:t xml:space="preserve">Администрация в рамках межведомственного взаимодействия запрашивает выписку из Единого государственного реестра юридических лиц (при обращении юридического лица) или выписку из Единого государственного реестра индивидуальных предпринимателей (при обращении индивидуального предпринимателя) в Управлении Федеральной налоговой службы по Воронежской области. </w:t>
      </w:r>
    </w:p>
    <w:p w:rsidR="005F6479" w:rsidRPr="007216DA" w:rsidRDefault="005F6479" w:rsidP="005F6479">
      <w:pPr>
        <w:ind w:firstLine="709"/>
        <w:jc w:val="both"/>
        <w:rPr>
          <w:szCs w:val="28"/>
        </w:rPr>
      </w:pPr>
      <w:r w:rsidRPr="007216DA">
        <w:rPr>
          <w:rFonts w:eastAsiaTheme="minorHAnsi"/>
          <w:szCs w:val="28"/>
          <w:lang w:eastAsia="en-US"/>
        </w:rPr>
        <w:t>Субъект малого или среднего предпринимательства вправе представить указанные документы самостоятельно.</w:t>
      </w:r>
    </w:p>
    <w:p w:rsidR="005F6479" w:rsidRPr="007216DA" w:rsidRDefault="005F6479" w:rsidP="005F6479">
      <w:pPr>
        <w:jc w:val="center"/>
        <w:rPr>
          <w:b/>
          <w:szCs w:val="28"/>
        </w:rPr>
      </w:pPr>
    </w:p>
    <w:p w:rsidR="005F6479" w:rsidRPr="007216DA" w:rsidRDefault="005F6479" w:rsidP="005F6479">
      <w:pPr>
        <w:jc w:val="center"/>
        <w:rPr>
          <w:b/>
          <w:szCs w:val="28"/>
        </w:rPr>
      </w:pPr>
    </w:p>
    <w:p w:rsidR="005F6479" w:rsidRPr="007216DA" w:rsidRDefault="005F6479" w:rsidP="005F6479">
      <w:pPr>
        <w:jc w:val="center"/>
        <w:rPr>
          <w:b/>
          <w:szCs w:val="28"/>
        </w:rPr>
      </w:pPr>
    </w:p>
    <w:p w:rsidR="004B4C67" w:rsidRDefault="004B4C67"/>
    <w:sectPr w:rsidR="004B4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D2B"/>
    <w:rsid w:val="004B4C67"/>
    <w:rsid w:val="00575D2B"/>
    <w:rsid w:val="005F6479"/>
    <w:rsid w:val="00B8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4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F6479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5F6479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"/>
    <w:basedOn w:val="a0"/>
    <w:rsid w:val="005F64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paragraph" w:styleId="a5">
    <w:name w:val="No Spacing"/>
    <w:uiPriority w:val="1"/>
    <w:qFormat/>
    <w:rsid w:val="005F64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F64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5F6479"/>
  </w:style>
  <w:style w:type="character" w:styleId="a6">
    <w:name w:val="Hyperlink"/>
    <w:basedOn w:val="a0"/>
    <w:uiPriority w:val="99"/>
    <w:semiHidden/>
    <w:unhideWhenUsed/>
    <w:rsid w:val="005F6479"/>
    <w:rPr>
      <w:color w:val="0000FF"/>
      <w:u w:val="single"/>
    </w:rPr>
  </w:style>
  <w:style w:type="character" w:styleId="a7">
    <w:name w:val="Intense Emphasis"/>
    <w:basedOn w:val="a0"/>
    <w:uiPriority w:val="21"/>
    <w:qFormat/>
    <w:rsid w:val="005F6479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4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F6479"/>
    <w:pPr>
      <w:tabs>
        <w:tab w:val="left" w:pos="0"/>
      </w:tabs>
      <w:snapToGrid w:val="0"/>
    </w:pPr>
    <w:rPr>
      <w:bCs/>
      <w:noProof/>
      <w:szCs w:val="28"/>
    </w:rPr>
  </w:style>
  <w:style w:type="character" w:customStyle="1" w:styleId="a4">
    <w:name w:val="Основной текст Знак"/>
    <w:basedOn w:val="a0"/>
    <w:link w:val="a3"/>
    <w:rsid w:val="005F6479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4">
    <w:name w:val="Основной текст (4) + Полужирный"/>
    <w:aliases w:val="Интервал 0 pt"/>
    <w:basedOn w:val="a0"/>
    <w:rsid w:val="005F64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13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paragraph" w:styleId="a5">
    <w:name w:val="No Spacing"/>
    <w:uiPriority w:val="1"/>
    <w:qFormat/>
    <w:rsid w:val="005F64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F64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blk">
    <w:name w:val="blk"/>
    <w:basedOn w:val="a0"/>
    <w:rsid w:val="005F6479"/>
  </w:style>
  <w:style w:type="character" w:styleId="a6">
    <w:name w:val="Hyperlink"/>
    <w:basedOn w:val="a0"/>
    <w:uiPriority w:val="99"/>
    <w:semiHidden/>
    <w:unhideWhenUsed/>
    <w:rsid w:val="005F6479"/>
    <w:rPr>
      <w:color w:val="0000FF"/>
      <w:u w:val="single"/>
    </w:rPr>
  </w:style>
  <w:style w:type="character" w:styleId="a7">
    <w:name w:val="Intense Emphasis"/>
    <w:basedOn w:val="a0"/>
    <w:uiPriority w:val="21"/>
    <w:qFormat/>
    <w:rsid w:val="005F6479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304211/7705ea248eb2ec0cf267513902ed8f43cc104c97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4486</Words>
  <Characters>25571</Characters>
  <Application>Microsoft Office Word</Application>
  <DocSecurity>0</DocSecurity>
  <Lines>213</Lines>
  <Paragraphs>59</Paragraphs>
  <ScaleCrop>false</ScaleCrop>
  <Company>SPecialiST RePack</Company>
  <LinksUpToDate>false</LinksUpToDate>
  <CharactersWithSpaces>29998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2020-02-19T12:11:00Z</dcterms:created>
  <dcterms:modified xsi:type="dcterms:W3CDTF">2020-02-19T12:12:00Z</dcterms:modified>
</cp:coreProperties>
</file>