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F0" w:rsidRPr="00B176F0" w:rsidRDefault="00B176F0" w:rsidP="00B176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176F0">
        <w:rPr>
          <w:rFonts w:ascii="Times New Roman" w:hAnsi="Times New Roman" w:cs="Times New Roman"/>
          <w:sz w:val="24"/>
          <w:szCs w:val="24"/>
        </w:rPr>
        <w:t xml:space="preserve">         20 января 2017 года на базе физкультурно-оздоровительного комплекса Богучарского муниципального района прошел молодежный спортивно-патриотический турнир «Игры доброй воли»</w:t>
      </w:r>
      <w:bookmarkEnd w:id="0"/>
      <w:r w:rsidRPr="00B176F0">
        <w:rPr>
          <w:rFonts w:ascii="Times New Roman" w:hAnsi="Times New Roman" w:cs="Times New Roman"/>
          <w:sz w:val="24"/>
          <w:szCs w:val="24"/>
        </w:rPr>
        <w:t>.</w:t>
      </w:r>
    </w:p>
    <w:p w:rsidR="00B176F0" w:rsidRPr="00B176F0" w:rsidRDefault="00B176F0" w:rsidP="00B176F0">
      <w:pPr>
        <w:rPr>
          <w:rFonts w:ascii="Times New Roman" w:hAnsi="Times New Roman" w:cs="Times New Roman"/>
          <w:sz w:val="24"/>
          <w:szCs w:val="24"/>
        </w:rPr>
      </w:pPr>
      <w:r w:rsidRPr="00B176F0">
        <w:rPr>
          <w:rFonts w:ascii="Times New Roman" w:hAnsi="Times New Roman" w:cs="Times New Roman"/>
          <w:sz w:val="24"/>
          <w:szCs w:val="24"/>
        </w:rPr>
        <w:t xml:space="preserve">         В мероприятии приняли участие и организаторы выборов: в состав жюри турнира вошел председатель Территориальной избирательной комиссии Богучарского района Сергей Иванович ЗАИКИН.</w:t>
      </w:r>
    </w:p>
    <w:p w:rsidR="00B176F0" w:rsidRPr="00B176F0" w:rsidRDefault="00B176F0" w:rsidP="00B176F0">
      <w:pPr>
        <w:rPr>
          <w:rFonts w:ascii="Times New Roman" w:hAnsi="Times New Roman" w:cs="Times New Roman"/>
          <w:sz w:val="24"/>
          <w:szCs w:val="24"/>
        </w:rPr>
      </w:pPr>
      <w:r w:rsidRPr="00B176F0">
        <w:rPr>
          <w:rFonts w:ascii="Times New Roman" w:hAnsi="Times New Roman" w:cs="Times New Roman"/>
          <w:sz w:val="24"/>
          <w:szCs w:val="24"/>
        </w:rPr>
        <w:t xml:space="preserve">         За главный приз – кубок главы администрации городского поселения – город Богучар – состязались 4 команды: МКОУ «</w:t>
      </w:r>
      <w:proofErr w:type="spellStart"/>
      <w:r w:rsidRPr="00B176F0">
        <w:rPr>
          <w:rFonts w:ascii="Times New Roman" w:hAnsi="Times New Roman" w:cs="Times New Roman"/>
          <w:sz w:val="24"/>
          <w:szCs w:val="24"/>
        </w:rPr>
        <w:t>Богучарская</w:t>
      </w:r>
      <w:proofErr w:type="spellEnd"/>
      <w:r w:rsidRPr="00B176F0">
        <w:rPr>
          <w:rFonts w:ascii="Times New Roman" w:hAnsi="Times New Roman" w:cs="Times New Roman"/>
          <w:sz w:val="24"/>
          <w:szCs w:val="24"/>
        </w:rPr>
        <w:t xml:space="preserve"> СОШ № 1», МКОУ «</w:t>
      </w:r>
      <w:proofErr w:type="spellStart"/>
      <w:r w:rsidRPr="00B176F0">
        <w:rPr>
          <w:rFonts w:ascii="Times New Roman" w:hAnsi="Times New Roman" w:cs="Times New Roman"/>
          <w:sz w:val="24"/>
          <w:szCs w:val="24"/>
        </w:rPr>
        <w:t>Богучарская</w:t>
      </w:r>
      <w:proofErr w:type="spellEnd"/>
      <w:r w:rsidRPr="00B176F0">
        <w:rPr>
          <w:rFonts w:ascii="Times New Roman" w:hAnsi="Times New Roman" w:cs="Times New Roman"/>
          <w:sz w:val="24"/>
          <w:szCs w:val="24"/>
        </w:rPr>
        <w:t xml:space="preserve"> СОШ № 2», </w:t>
      </w:r>
      <w:proofErr w:type="spellStart"/>
      <w:r w:rsidRPr="00B176F0">
        <w:rPr>
          <w:rFonts w:ascii="Times New Roman" w:hAnsi="Times New Roman" w:cs="Times New Roman"/>
          <w:sz w:val="24"/>
          <w:szCs w:val="24"/>
        </w:rPr>
        <w:t>Богучарский</w:t>
      </w:r>
      <w:proofErr w:type="spellEnd"/>
      <w:r w:rsidRPr="00B176F0">
        <w:rPr>
          <w:rFonts w:ascii="Times New Roman" w:hAnsi="Times New Roman" w:cs="Times New Roman"/>
          <w:sz w:val="24"/>
          <w:szCs w:val="24"/>
        </w:rPr>
        <w:t xml:space="preserve"> филиал ГБПОУ ВО ВГПГК и воинской части, дислоцированной на территории Богучарского </w:t>
      </w:r>
      <w:proofErr w:type="gramStart"/>
      <w:r w:rsidRPr="00B176F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176F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176F0" w:rsidRPr="00B176F0" w:rsidRDefault="00B176F0" w:rsidP="00B176F0">
      <w:pPr>
        <w:rPr>
          <w:rFonts w:ascii="Times New Roman" w:hAnsi="Times New Roman" w:cs="Times New Roman"/>
          <w:sz w:val="24"/>
          <w:szCs w:val="24"/>
        </w:rPr>
      </w:pPr>
      <w:r w:rsidRPr="00B176F0">
        <w:rPr>
          <w:rFonts w:ascii="Times New Roman" w:hAnsi="Times New Roman" w:cs="Times New Roman"/>
          <w:sz w:val="24"/>
          <w:szCs w:val="24"/>
        </w:rPr>
        <w:t xml:space="preserve">         Ребята соревновались в толкании гири, челночном беге, отжимании, прыжках в длину, перетягивании каната. Игры проходили в атмосфере азарта, доброжелательности и здорового соперничества.</w:t>
      </w:r>
    </w:p>
    <w:p w:rsidR="00B176F0" w:rsidRPr="00B176F0" w:rsidRDefault="00B176F0" w:rsidP="00B176F0">
      <w:pPr>
        <w:rPr>
          <w:rFonts w:ascii="Times New Roman" w:hAnsi="Times New Roman" w:cs="Times New Roman"/>
          <w:sz w:val="24"/>
          <w:szCs w:val="24"/>
        </w:rPr>
      </w:pPr>
      <w:r w:rsidRPr="00B176F0">
        <w:rPr>
          <w:rFonts w:ascii="Times New Roman" w:hAnsi="Times New Roman" w:cs="Times New Roman"/>
          <w:sz w:val="24"/>
          <w:szCs w:val="24"/>
        </w:rPr>
        <w:t xml:space="preserve">         По итогам всех состязаний победу одержала команда МКОУ «</w:t>
      </w:r>
      <w:proofErr w:type="spellStart"/>
      <w:r w:rsidRPr="00B176F0">
        <w:rPr>
          <w:rFonts w:ascii="Times New Roman" w:hAnsi="Times New Roman" w:cs="Times New Roman"/>
          <w:sz w:val="24"/>
          <w:szCs w:val="24"/>
        </w:rPr>
        <w:t>Богучарская</w:t>
      </w:r>
      <w:proofErr w:type="spellEnd"/>
      <w:r w:rsidRPr="00B176F0">
        <w:rPr>
          <w:rFonts w:ascii="Times New Roman" w:hAnsi="Times New Roman" w:cs="Times New Roman"/>
          <w:sz w:val="24"/>
          <w:szCs w:val="24"/>
        </w:rPr>
        <w:t xml:space="preserve"> СОШ № 2», которая в честной борьбе завоевала кубок и I место в соревнованиях.</w:t>
      </w:r>
    </w:p>
    <w:p w:rsidR="007E77AA" w:rsidRDefault="00B176F0" w:rsidP="00B176F0">
      <w:pPr>
        <w:rPr>
          <w:rFonts w:ascii="Times New Roman" w:hAnsi="Times New Roman" w:cs="Times New Roman"/>
          <w:sz w:val="24"/>
          <w:szCs w:val="24"/>
        </w:rPr>
      </w:pPr>
      <w:r w:rsidRPr="00B176F0">
        <w:rPr>
          <w:rFonts w:ascii="Times New Roman" w:hAnsi="Times New Roman" w:cs="Times New Roman"/>
          <w:sz w:val="24"/>
          <w:szCs w:val="24"/>
        </w:rPr>
        <w:t xml:space="preserve">         Награждение проводил глава администрации городского поселения – город Богучар Иван Михайлович НЕЖЕЛЬСКИЙ и члены жюри. В адрес ребят прозвучали теплые слова поздравления, их призвали активно заниматься спортом, вести здоровый образ жизни, не забывать о своем гражданском долге и защищать свое Отечество.</w:t>
      </w:r>
    </w:p>
    <w:p w:rsidR="00B176F0" w:rsidRPr="00B176F0" w:rsidRDefault="00B176F0" w:rsidP="00B176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1300" cy="2023971"/>
            <wp:effectExtent l="0" t="0" r="0" b="0"/>
            <wp:docPr id="1" name="Рисунок 1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618" cy="20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81325" cy="2041352"/>
            <wp:effectExtent l="0" t="0" r="0" b="0"/>
            <wp:docPr id="2" name="Рисунок 2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363" cy="204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7533" cy="2124075"/>
            <wp:effectExtent l="0" t="0" r="4445" b="0"/>
            <wp:docPr id="3" name="Рисунок 3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1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1539" cy="2038350"/>
            <wp:effectExtent l="0" t="0" r="8890" b="0"/>
            <wp:docPr id="4" name="Рисунок 4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78" cy="203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76475" cy="2753956"/>
            <wp:effectExtent l="0" t="0" r="0" b="8890"/>
            <wp:docPr id="5" name="Рисунок 5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5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6455" cy="2761994"/>
            <wp:effectExtent l="0" t="0" r="0" b="635"/>
            <wp:docPr id="6" name="Рисунок 6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55" cy="27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97528"/>
            <wp:effectExtent l="0" t="0" r="3175" b="7620"/>
            <wp:docPr id="7" name="Рисунок 7" descr="В Богучарском районе прошел молодежный спортивно-патриотический турнир «Игры доброй вол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 Богучарском районе прошел молодежный спортивно-патриотический турнир «Игры доброй воли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6F0" w:rsidRPr="00B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4B"/>
    <w:rsid w:val="007C2E4B"/>
    <w:rsid w:val="007E77AA"/>
    <w:rsid w:val="00B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Богучарского района</dc:creator>
  <cp:keywords/>
  <dc:description/>
  <cp:lastModifiedBy>Администратор Богучарского района</cp:lastModifiedBy>
  <cp:revision>2</cp:revision>
  <dcterms:created xsi:type="dcterms:W3CDTF">2017-01-24T12:46:00Z</dcterms:created>
  <dcterms:modified xsi:type="dcterms:W3CDTF">2017-01-24T12:51:00Z</dcterms:modified>
</cp:coreProperties>
</file>