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72" w:rsidRPr="005872D5" w:rsidRDefault="00281972" w:rsidP="0028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2D5">
        <w:rPr>
          <w:rFonts w:ascii="Times New Roman" w:hAnsi="Times New Roman" w:cs="Times New Roman"/>
          <w:sz w:val="28"/>
          <w:szCs w:val="28"/>
        </w:rPr>
        <w:t xml:space="preserve">23 апреля 2024г. в ТИК Богучарского района прошёл День открытых дверей. Приглашены были учащиеся СОШ и ГБПОУ ВО "БМК им. М.А. Шолохова". </w:t>
      </w:r>
    </w:p>
    <w:p w:rsidR="00281972" w:rsidRPr="005872D5" w:rsidRDefault="00281972" w:rsidP="005872D5">
      <w:pPr>
        <w:pStyle w:val="a3"/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5872D5">
        <w:rPr>
          <w:color w:val="0A0A0A"/>
          <w:sz w:val="28"/>
          <w:szCs w:val="28"/>
        </w:rPr>
        <w:t xml:space="preserve">Председатель комиссии Сергей Сумской, системный администратор комиссии Александр </w:t>
      </w:r>
      <w:proofErr w:type="spellStart"/>
      <w:r w:rsidRPr="005872D5">
        <w:rPr>
          <w:color w:val="0A0A0A"/>
          <w:sz w:val="28"/>
          <w:szCs w:val="28"/>
        </w:rPr>
        <w:t>Босиков</w:t>
      </w:r>
      <w:proofErr w:type="spellEnd"/>
      <w:r w:rsidRPr="005872D5">
        <w:rPr>
          <w:color w:val="0A0A0A"/>
          <w:sz w:val="28"/>
          <w:szCs w:val="28"/>
        </w:rPr>
        <w:t xml:space="preserve"> познакомили учащихся с законодательными основами деятельности избирательных комиссий, функционированием избирательных комиссий, работой ГАС «Выборы». Разговор получился интересным и познавательным. </w:t>
      </w:r>
      <w:r w:rsidR="005872D5" w:rsidRPr="005872D5">
        <w:rPr>
          <w:color w:val="0A0A0A"/>
          <w:sz w:val="28"/>
          <w:szCs w:val="28"/>
        </w:rPr>
        <w:t xml:space="preserve">Ребята познакомились с избирательной системой Российской Федерации, какими основными законами регулируется избирательный процесс. </w:t>
      </w:r>
      <w:proofErr w:type="gramStart"/>
      <w:r w:rsidRPr="005872D5">
        <w:rPr>
          <w:color w:val="0A0A0A"/>
          <w:sz w:val="28"/>
          <w:szCs w:val="28"/>
        </w:rPr>
        <w:t xml:space="preserve">Будущие избиратели </w:t>
      </w:r>
      <w:r w:rsidR="005872D5" w:rsidRPr="005872D5">
        <w:rPr>
          <w:color w:val="0A0A0A"/>
          <w:sz w:val="28"/>
          <w:szCs w:val="28"/>
        </w:rPr>
        <w:t xml:space="preserve">узнали об основных избирательных процедурах: о выдвижении и регистрации кандидатов, о работе с избирательными бюллетенями, подсчете голосов и подведении итогов голосования, о работе избирательных комиссий, узнали, как стать членом комиссии, как проходит процедура выдвижения кандидатов, </w:t>
      </w:r>
      <w:r w:rsidRPr="005872D5">
        <w:rPr>
          <w:color w:val="0A0A0A"/>
          <w:sz w:val="28"/>
          <w:szCs w:val="28"/>
        </w:rPr>
        <w:t>получили информацию о пути бюллетеня от момента его получения в УИК до оглашения итогов голосования ЦИК.</w:t>
      </w:r>
      <w:proofErr w:type="gramEnd"/>
      <w:r w:rsidRPr="005872D5">
        <w:rPr>
          <w:color w:val="0A0A0A"/>
          <w:sz w:val="28"/>
          <w:szCs w:val="28"/>
        </w:rPr>
        <w:t xml:space="preserve"> </w:t>
      </w:r>
      <w:r w:rsidR="005872D5" w:rsidRPr="005872D5">
        <w:rPr>
          <w:color w:val="0A0A0A"/>
          <w:sz w:val="28"/>
          <w:szCs w:val="28"/>
        </w:rPr>
        <w:t xml:space="preserve">Беседа получилась интересной и познавательной, ведь знания подобного рода очень важны для будущих избирателей, чтобы они занимали активную гражданскую позицию и делали свой правильный осознанный выбор. Также ребята ознакомились, как взаимодействует Территориальная избирательная комиссия с органами местного самоуправления по вопросам подготовки и проведения выборов различного уровня. В завершении встречи Сергей Сумской поблагодарил преподавателей и студентов за активное участие во всех мероприятиях, проводимых Территориальной избирательной комиссией Богучарского района. </w:t>
      </w:r>
      <w:r w:rsidRPr="005872D5">
        <w:rPr>
          <w:color w:val="0A0A0A"/>
          <w:sz w:val="28"/>
          <w:szCs w:val="28"/>
        </w:rPr>
        <w:t>Мероприятие организовано в рамках проведения Дня молодого избирателя, с целью повышения правовой культуры молодых и будущих избирателей, привлечения молодежи к участию в общественно-политической жизни района.</w:t>
      </w:r>
    </w:p>
    <w:p w:rsidR="00C654B2" w:rsidRDefault="00C654B2" w:rsidP="00C654B2">
      <w:pPr>
        <w:tabs>
          <w:tab w:val="left" w:pos="1709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009267" cy="3006324"/>
            <wp:effectExtent l="19050" t="0" r="0" b="0"/>
            <wp:docPr id="2" name="Рисунок 2" descr="D:\ТИК Богучарского района\2023\В ИКВО\Мероприятия\2024\2 День открытых дверей\WhatsApp Image 2024-04-23 at 11.2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К Богучарского района\2023\В ИКВО\Мероприятия\2024\2 День открытых дверей\WhatsApp Image 2024-04-23 at 11.20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08" cy="300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B2" w:rsidRDefault="00C654B2" w:rsidP="00C654B2">
      <w:pPr>
        <w:tabs>
          <w:tab w:val="left" w:pos="1709"/>
        </w:tabs>
        <w:jc w:val="center"/>
      </w:pPr>
    </w:p>
    <w:p w:rsidR="00C654B2" w:rsidRDefault="00C654B2" w:rsidP="00C654B2">
      <w:pPr>
        <w:tabs>
          <w:tab w:val="left" w:pos="1709"/>
        </w:tabs>
        <w:jc w:val="center"/>
      </w:pPr>
    </w:p>
    <w:p w:rsidR="00C654B2" w:rsidRDefault="00C654B2" w:rsidP="00C654B2">
      <w:pPr>
        <w:tabs>
          <w:tab w:val="left" w:pos="1709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02454" cy="2851247"/>
            <wp:effectExtent l="19050" t="0" r="7546" b="0"/>
            <wp:docPr id="1" name="Рисунок 1" descr="D:\ТИК Богучарского района\2023\В ИКВО\Мероприятия\2024\2 День открытых дверей\WhatsApp Image 2024-04-23 at 11.20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К Богучарского района\2023\В ИКВО\Мероприятия\2024\2 День открытых дверей\WhatsApp Image 2024-04-23 at 11.20.36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46" cy="285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B8" w:rsidRPr="00C654B2" w:rsidRDefault="00C654B2" w:rsidP="00C654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9958" cy="2820438"/>
            <wp:effectExtent l="19050" t="0" r="0" b="0"/>
            <wp:docPr id="4" name="Рисунок 4" descr="D:\ТИК Богучарского района\2023\В ИКВО\Мероприятия\2024\2 День открытых дверей\WhatsApp Image 2024-04-23 at 11.2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ИК Богучарского района\2023\В ИКВО\Мероприятия\2024\2 День открытых дверей\WhatsApp Image 2024-04-23 at 11.21.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106" cy="28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96216" cy="2847636"/>
            <wp:effectExtent l="19050" t="0" r="0" b="0"/>
            <wp:docPr id="3" name="Рисунок 3" descr="D:\ТИК Богучарского района\2023\В ИКВО\Мероприятия\2024\2 День открытых дверей\WhatsApp Image 2024-04-23 at 11.21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К Богучарского района\2023\В ИКВО\Мероприятия\2024\2 День открытых дверей\WhatsApp Image 2024-04-23 at 11.21.1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273" cy="284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CB8" w:rsidRPr="00C654B2" w:rsidSect="004A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1972"/>
    <w:rsid w:val="00024AED"/>
    <w:rsid w:val="000B4D2E"/>
    <w:rsid w:val="000F4A16"/>
    <w:rsid w:val="00144D90"/>
    <w:rsid w:val="00281972"/>
    <w:rsid w:val="003907A5"/>
    <w:rsid w:val="00470AB6"/>
    <w:rsid w:val="004A0CB8"/>
    <w:rsid w:val="005872D5"/>
    <w:rsid w:val="005A301E"/>
    <w:rsid w:val="0079756E"/>
    <w:rsid w:val="00846F8D"/>
    <w:rsid w:val="00901FB3"/>
    <w:rsid w:val="009773A6"/>
    <w:rsid w:val="00A37CB8"/>
    <w:rsid w:val="00AE5B48"/>
    <w:rsid w:val="00C654B2"/>
    <w:rsid w:val="00CE2EF9"/>
    <w:rsid w:val="00D61C09"/>
    <w:rsid w:val="00E43879"/>
    <w:rsid w:val="00F00548"/>
    <w:rsid w:val="00F6232D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2024-04-23T07:35:00Z</dcterms:created>
  <dcterms:modified xsi:type="dcterms:W3CDTF">2024-04-27T07:46:00Z</dcterms:modified>
</cp:coreProperties>
</file>