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FC" w:rsidRPr="008D54FC" w:rsidRDefault="00947866" w:rsidP="008D54F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FC">
        <w:rPr>
          <w:rFonts w:ascii="Times New Roman" w:hAnsi="Times New Roman" w:cs="Times New Roman"/>
          <w:sz w:val="28"/>
          <w:szCs w:val="28"/>
        </w:rPr>
        <w:t>2</w:t>
      </w:r>
      <w:r w:rsidR="008D54FC" w:rsidRPr="008D54FC">
        <w:rPr>
          <w:rFonts w:ascii="Times New Roman" w:hAnsi="Times New Roman" w:cs="Times New Roman"/>
          <w:sz w:val="28"/>
          <w:szCs w:val="28"/>
        </w:rPr>
        <w:t>6</w:t>
      </w:r>
      <w:r w:rsidR="0054441A" w:rsidRPr="008D54FC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Pr="008D54FC">
        <w:rPr>
          <w:rFonts w:ascii="Times New Roman" w:hAnsi="Times New Roman" w:cs="Times New Roman"/>
          <w:sz w:val="28"/>
          <w:szCs w:val="28"/>
        </w:rPr>
        <w:t>4</w:t>
      </w:r>
      <w:r w:rsidR="0054441A" w:rsidRPr="008D54FC">
        <w:rPr>
          <w:rFonts w:ascii="Times New Roman" w:hAnsi="Times New Roman" w:cs="Times New Roman"/>
          <w:sz w:val="28"/>
          <w:szCs w:val="28"/>
        </w:rPr>
        <w:t xml:space="preserve"> года ТИК Богучарского района совместно с </w:t>
      </w:r>
      <w:r w:rsidR="008D54FC" w:rsidRPr="008D54FC">
        <w:rPr>
          <w:rFonts w:ascii="Times New Roman" w:hAnsi="Times New Roman" w:cs="Times New Roman"/>
          <w:bCs/>
          <w:sz w:val="28"/>
          <w:szCs w:val="28"/>
        </w:rPr>
        <w:t xml:space="preserve">МКУ «ЦОДСО» Богучарского муниципального района </w:t>
      </w:r>
      <w:r w:rsidR="0054441A" w:rsidRPr="008D54F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8D54FC" w:rsidRPr="008D5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8D54FC" w:rsidRPr="008D54FC">
        <w:rPr>
          <w:rFonts w:ascii="Times New Roman" w:hAnsi="Times New Roman" w:cs="Times New Roman"/>
          <w:sz w:val="28"/>
          <w:szCs w:val="28"/>
        </w:rPr>
        <w:t>онкурс сочинений среди учащихся средних школ, студентов ГБПОУ ВО «</w:t>
      </w:r>
      <w:r w:rsidR="008D54FC" w:rsidRPr="008D54FC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Богучарский многопрофильный колледж имени М.А. Шолохова»</w:t>
      </w:r>
      <w:r w:rsidR="008D54FC" w:rsidRPr="008D54FC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с целью правового просвещения учащейся молодежи, разъяснения и пропаганды избирательного законодательства, знакомства с принципами избирательного права.</w:t>
      </w:r>
      <w:r w:rsidR="0054441A" w:rsidRPr="008D5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4FC" w:rsidRPr="008D54FC">
        <w:rPr>
          <w:rFonts w:ascii="Times New Roman" w:hAnsi="Times New Roman" w:cs="Times New Roman"/>
          <w:sz w:val="28"/>
          <w:szCs w:val="28"/>
        </w:rPr>
        <w:t>Учащимися средних школ, студентами ГБПОУ ВО «</w:t>
      </w:r>
      <w:r w:rsidR="008D54FC" w:rsidRPr="008D54FC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Богучарский многопрофильный колледж имени М.А. Шолохова»</w:t>
      </w:r>
      <w:r w:rsidR="008D54FC" w:rsidRPr="008D54FC">
        <w:rPr>
          <w:rFonts w:ascii="Times New Roman" w:hAnsi="Times New Roman" w:cs="Times New Roman"/>
          <w:sz w:val="28"/>
          <w:szCs w:val="28"/>
        </w:rPr>
        <w:t xml:space="preserve"> представлены сочинения на следующие темы:</w:t>
      </w:r>
    </w:p>
    <w:p w:rsidR="008D54FC" w:rsidRPr="008D54FC" w:rsidRDefault="008D54FC" w:rsidP="008D54F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4FC">
        <w:rPr>
          <w:rFonts w:ascii="Times New Roman" w:hAnsi="Times New Roman" w:cs="Times New Roman"/>
          <w:sz w:val="28"/>
          <w:szCs w:val="28"/>
        </w:rPr>
        <w:t>– «Выборы 2024»;</w:t>
      </w:r>
    </w:p>
    <w:p w:rsidR="008D54FC" w:rsidRPr="008D54FC" w:rsidRDefault="008D54FC" w:rsidP="008D54F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4FC">
        <w:rPr>
          <w:rFonts w:ascii="Times New Roman" w:hAnsi="Times New Roman" w:cs="Times New Roman"/>
          <w:sz w:val="28"/>
          <w:szCs w:val="28"/>
        </w:rPr>
        <w:t>– «Мы – избиратели 21 века»;</w:t>
      </w:r>
    </w:p>
    <w:p w:rsidR="008D54FC" w:rsidRDefault="008D54FC" w:rsidP="008D54F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4FC">
        <w:rPr>
          <w:rFonts w:ascii="Times New Roman" w:hAnsi="Times New Roman" w:cs="Times New Roman"/>
          <w:sz w:val="28"/>
          <w:szCs w:val="28"/>
        </w:rPr>
        <w:t>– «Предвыборная программа кандидата»;</w:t>
      </w:r>
    </w:p>
    <w:p w:rsidR="008D54FC" w:rsidRDefault="008D54FC" w:rsidP="008D54F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54FC">
        <w:rPr>
          <w:rFonts w:ascii="Times New Roman" w:hAnsi="Times New Roman" w:cs="Times New Roman"/>
          <w:sz w:val="28"/>
          <w:szCs w:val="28"/>
        </w:rPr>
        <w:t>– «История избирательной системы / избирательного права».</w:t>
      </w:r>
    </w:p>
    <w:p w:rsidR="008D54FC" w:rsidRDefault="008D54FC" w:rsidP="008D54F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54FC" w:rsidRPr="008D54FC" w:rsidRDefault="007D06D3" w:rsidP="008D54F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множества сочинений конкурсная комиссия отобрала одно для участия в следующем областном этапе конкурса. 27.04.2024г. сочинение отправлено в ИКВО.</w:t>
      </w:r>
    </w:p>
    <w:p w:rsidR="008D54FC" w:rsidRDefault="008D54FC" w:rsidP="008D54FC">
      <w:pPr>
        <w:pStyle w:val="a3"/>
        <w:ind w:left="284" w:firstLine="709"/>
        <w:jc w:val="both"/>
        <w:rPr>
          <w:color w:val="000000" w:themeColor="text1"/>
          <w:sz w:val="24"/>
          <w:szCs w:val="24"/>
        </w:rPr>
      </w:pPr>
    </w:p>
    <w:p w:rsidR="004A0CB8" w:rsidRDefault="00C3635C" w:rsidP="00C3635C">
      <w:pPr>
        <w:pStyle w:val="a3"/>
        <w:ind w:left="0"/>
        <w:jc w:val="both"/>
      </w:pPr>
      <w:r>
        <w:rPr>
          <w:noProof/>
        </w:rPr>
        <w:drawing>
          <wp:inline distT="0" distB="0" distL="0" distR="0">
            <wp:extent cx="5940425" cy="3350868"/>
            <wp:effectExtent l="19050" t="0" r="3175" b="0"/>
            <wp:docPr id="1" name="Рисунок 1" descr="D:\ТИК Богучарского района\2023\В ИКВО\Мероприятия\2024\5 Выставка творческих работ муниципального этапа областного конкурса сочинений и плакатов по тематике избирательного права\Отбор сочин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К Богучарского района\2023\В ИКВО\Мероприятия\2024\5 Выставка творческих работ муниципального этапа областного конкурса сочинений и плакатов по тематике избирательного права\Отбор сочинени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CB8" w:rsidSect="004A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441A"/>
    <w:rsid w:val="00003F9C"/>
    <w:rsid w:val="00024AED"/>
    <w:rsid w:val="00067FCF"/>
    <w:rsid w:val="002C0934"/>
    <w:rsid w:val="0031309B"/>
    <w:rsid w:val="00470AB6"/>
    <w:rsid w:val="004A0CB8"/>
    <w:rsid w:val="0054441A"/>
    <w:rsid w:val="005A301E"/>
    <w:rsid w:val="006430C9"/>
    <w:rsid w:val="00734053"/>
    <w:rsid w:val="0079756E"/>
    <w:rsid w:val="007D06D3"/>
    <w:rsid w:val="00826061"/>
    <w:rsid w:val="00846F8D"/>
    <w:rsid w:val="008D54FC"/>
    <w:rsid w:val="00901FB3"/>
    <w:rsid w:val="00947866"/>
    <w:rsid w:val="00A32D77"/>
    <w:rsid w:val="00AA32BE"/>
    <w:rsid w:val="00B71DDC"/>
    <w:rsid w:val="00C3635C"/>
    <w:rsid w:val="00CE2EF9"/>
    <w:rsid w:val="00D61C09"/>
    <w:rsid w:val="00E7793B"/>
    <w:rsid w:val="00E92428"/>
    <w:rsid w:val="00F00548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8"/>
  </w:style>
  <w:style w:type="paragraph" w:styleId="2">
    <w:name w:val="heading 2"/>
    <w:basedOn w:val="a"/>
    <w:next w:val="a"/>
    <w:link w:val="20"/>
    <w:semiHidden/>
    <w:unhideWhenUsed/>
    <w:qFormat/>
    <w:rsid w:val="008D54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D54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5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54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2024-04-25T07:58:00Z</dcterms:created>
  <dcterms:modified xsi:type="dcterms:W3CDTF">2024-04-27T08:12:00Z</dcterms:modified>
</cp:coreProperties>
</file>