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6" w:rsidRDefault="003A0A96" w:rsidP="003A0A96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Задачи представителей ИКВО по оказанию практической помощи в подготовке и проведении выборов в Республике Крым выполнены</w:t>
      </w:r>
    </w:p>
    <w:p w:rsidR="003A0A96" w:rsidRDefault="003A0A96" w:rsidP="003A0A96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Командировка председателя ТИК Богучарского района </w:t>
      </w:r>
      <w:proofErr w:type="spellStart"/>
      <w:r>
        <w:rPr>
          <w:rFonts w:ascii="Verdana" w:hAnsi="Verdana"/>
          <w:color w:val="4E5882"/>
          <w:sz w:val="17"/>
          <w:szCs w:val="17"/>
        </w:rPr>
        <w:t>Сеогея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Ивановича ЗАИКИНА, направленного 19.08.2014 года в город Джанкой и </w:t>
      </w:r>
      <w:proofErr w:type="spellStart"/>
      <w:r>
        <w:rPr>
          <w:rFonts w:ascii="Verdana" w:hAnsi="Verdana"/>
          <w:color w:val="4E5882"/>
          <w:sz w:val="17"/>
          <w:szCs w:val="17"/>
        </w:rPr>
        <w:t>Джанкойский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 Республики Крым была продлена до 29 августа 2014 года.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Для обучения членов участковых избирательных комиссий, председателей, заместителей председателей и секретарей были проведены обучающие семинары по вопросам подготовки и проведения выборов. Особое внимание было уделено досрочному голосованию, голосованию вне помещения для голосования, подведению итогов голосования и сдачи документации в архив.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</w:t>
      </w:r>
      <w:proofErr w:type="gramStart"/>
      <w:r>
        <w:rPr>
          <w:rFonts w:ascii="Verdana" w:hAnsi="Verdana"/>
          <w:color w:val="4E5882"/>
          <w:sz w:val="17"/>
          <w:szCs w:val="17"/>
        </w:rPr>
        <w:t>В городе Евпатория 26 августа 2014 года председатель Территориальной избирательной комиссии Богучарского района принял участие в обучающем семинаре, организованном Избирательной комиссией Республики Крым, с председателями, заместителями председателей и секретарями комиссий.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29 августа 2014 года задачи представителей Избирательной комиссии Воронежской области по оказанию практической помощи в подготовке и проведении выборов в г. Джанкой и </w:t>
      </w:r>
      <w:proofErr w:type="spellStart"/>
      <w:r>
        <w:rPr>
          <w:rFonts w:ascii="Verdana" w:hAnsi="Verdana"/>
          <w:color w:val="4E5882"/>
          <w:sz w:val="17"/>
          <w:szCs w:val="17"/>
        </w:rPr>
        <w:t>Джанкойском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районе Республики Крым были выполнены и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все участники делегации вернулись в город Воронеж.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</w:p>
    <w:p w:rsidR="003A0A96" w:rsidRDefault="003A0A9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25171" cy="1838325"/>
            <wp:effectExtent l="19050" t="0" r="8479" b="0"/>
            <wp:docPr id="1" name="Рисунок 1" descr="С.И. Заикин в ТИК Джанко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.И. Заикин в ТИК Джанко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75" cy="184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7124" cy="1797844"/>
            <wp:effectExtent l="19050" t="0" r="3176" b="0"/>
            <wp:docPr id="4" name="Рисунок 4" descr="С.И. Заикин и гл. бухгалтером ТИК Джанко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.И. Заикин и гл. бухгалтером ТИК Джанко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1" cy="180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9500" cy="1762125"/>
            <wp:effectExtent l="19050" t="0" r="0" b="0"/>
            <wp:docPr id="7" name="Рисунок 7" descr="Выступление председателя ТИК Джанко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тупление председателя ТИК Джанко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0688" cy="1733550"/>
            <wp:effectExtent l="19050" t="0" r="0" b="0"/>
            <wp:docPr id="10" name="Рисунок 10" descr="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уч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51" cy="173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5515" cy="1936360"/>
            <wp:effectExtent l="19050" t="0" r="0" b="0"/>
            <wp:docPr id="13" name="Рисунок 13" descr="Сотрудники ТИК Джанко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трудники ТИК Джанко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32" cy="193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3081" cy="1809750"/>
            <wp:effectExtent l="19050" t="0" r="0" b="0"/>
            <wp:docPr id="16" name="Рисунок 16" descr="Учеба в г. Джа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чеба в г. Джан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8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6C" w:rsidRDefault="003A0A96">
      <w:r>
        <w:rPr>
          <w:noProof/>
          <w:lang w:eastAsia="ru-RU"/>
        </w:rPr>
        <w:drawing>
          <wp:inline distT="0" distB="0" distL="0" distR="0">
            <wp:extent cx="2273300" cy="1704975"/>
            <wp:effectExtent l="19050" t="0" r="0" b="0"/>
            <wp:docPr id="19" name="Рисунок 19" descr="Проведени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ведени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22" name="Рисунок 22" descr="Делегация УИК г. Джанкоя на 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легация УИК г. Джанкоя на обуч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B6C" w:rsidSect="003A0A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96"/>
    <w:rsid w:val="003A0A96"/>
    <w:rsid w:val="007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A96"/>
    <w:rPr>
      <w:b/>
      <w:bCs/>
    </w:rPr>
  </w:style>
  <w:style w:type="character" w:customStyle="1" w:styleId="apple-converted-space">
    <w:name w:val="apple-converted-space"/>
    <w:basedOn w:val="a0"/>
    <w:rsid w:val="003A0A96"/>
  </w:style>
  <w:style w:type="paragraph" w:styleId="a5">
    <w:name w:val="Balloon Text"/>
    <w:basedOn w:val="a"/>
    <w:link w:val="a6"/>
    <w:uiPriority w:val="99"/>
    <w:semiHidden/>
    <w:unhideWhenUsed/>
    <w:rsid w:val="003A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Administraciya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2</cp:revision>
  <dcterms:created xsi:type="dcterms:W3CDTF">2014-10-14T07:30:00Z</dcterms:created>
  <dcterms:modified xsi:type="dcterms:W3CDTF">2014-10-14T07:33:00Z</dcterms:modified>
</cp:coreProperties>
</file>