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7" w:rsidRDefault="00E91CD7" w:rsidP="00E91CD7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Богучарском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муниципальном районе состоялся семинар - совещание</w:t>
      </w:r>
    </w:p>
    <w:p w:rsidR="00E91CD7" w:rsidRDefault="00E91CD7" w:rsidP="00E91CD7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 1 августа 2014 года в зале заседаний администрации Богучарского муниципального района состоялся семинар - совещание с председателями и секретарями участковых избирательных комиссий, в работе которого приняли участие 98 человек.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По вопросу о задачах организаторов выборов при проведении губернаторских выборов 14 сентября 2014 года выступил председатель Территориальной избирательной комиссии Богучарского района Сергей Иванович ЗАИКИН. Он ознакомил присутствующих с первоочередными задачами, которые предстоит решить участковым избирательным комиссиям в период подготовки и проведения выборов.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Об охране общественного порядка на избирательных участках участников семинара ознакомил заместитель начальника полиции по охране общественного порядка отдела МВД по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Богучарскому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району Иван Александрович ТИЩЕНКО.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С докладом о пожарной безопасности на избирательных участках в период подготовки и проведения выборов губернатора Воронежской области проинформировал председателей и секретарей участковых избирательных комиссий начальник надзорной деятельности по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Богучарскому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району ГУ МЧС Воронежской области Андрей Сергеевич </w:t>
      </w:r>
      <w:proofErr w:type="gramStart"/>
      <w:r>
        <w:rPr>
          <w:rFonts w:ascii="Verdana" w:hAnsi="Verdana"/>
          <w:color w:val="4E5882"/>
          <w:sz w:val="17"/>
          <w:szCs w:val="17"/>
        </w:rPr>
        <w:t>КОПТЕВ</w:t>
      </w:r>
      <w:proofErr w:type="gramEnd"/>
      <w:r>
        <w:rPr>
          <w:rFonts w:ascii="Verdana" w:hAnsi="Verdana"/>
          <w:color w:val="4E5882"/>
          <w:sz w:val="17"/>
          <w:szCs w:val="17"/>
        </w:rPr>
        <w:t>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ходе семинара был озвучен вопрос о порядке финансирования в период подготовки и проведения выборов губернатора Воронежской области, о котором рассказала главный бухгалтер, заведующая канцелярией Территориальной избирательной комиссии Богучарского района Галина Анатольевна УНЧЕНКО.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Особое внимание было уделено составлению договоров и графиков дежу</w:t>
      </w:r>
      <w:proofErr w:type="gramStart"/>
      <w:r>
        <w:rPr>
          <w:rFonts w:ascii="Verdana" w:hAnsi="Verdana"/>
          <w:color w:val="4E5882"/>
          <w:sz w:val="17"/>
          <w:szCs w:val="17"/>
        </w:rPr>
        <w:t>рств пр</w:t>
      </w:r>
      <w:proofErr w:type="gramEnd"/>
      <w:r>
        <w:rPr>
          <w:rFonts w:ascii="Verdana" w:hAnsi="Verdana"/>
          <w:color w:val="4E5882"/>
          <w:sz w:val="17"/>
          <w:szCs w:val="17"/>
        </w:rPr>
        <w:t>едседателей, секретарей и членов участковых избирательных комиссий.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По уточнению списков избирателей, заполнению вкладного листа и дополнительного списка выступила заместитель председателя Территориальной избирательной комиссии Богучарского района Валентина Васильевна ПАШКОВА. Она рассказала о том, что все изменения в списках избирателей необходимо делать на основании официальных документов.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Член Территориальной избирательной комиссии Богучарского района Дарья Владимировна ПОГОРЕЛОВА проинформировала участников совещания о порядке выдаче и заполнения открепительных удостоверений.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661A8B" w:rsidRDefault="00E91CD7">
      <w:r>
        <w:rPr>
          <w:noProof/>
          <w:lang w:eastAsia="ru-RU"/>
        </w:rPr>
        <w:drawing>
          <wp:inline distT="0" distB="0" distL="0" distR="0">
            <wp:extent cx="3093870" cy="1881073"/>
            <wp:effectExtent l="19050" t="0" r="0" b="0"/>
            <wp:docPr id="1" name="Рисунок 1" descr="Проведени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дени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70" cy="18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1877358"/>
            <wp:effectExtent l="19050" t="0" r="9525" b="0"/>
            <wp:docPr id="2" name="Рисунок 7" descr="Проведени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едени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12" cy="187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D7" w:rsidRDefault="00E91CD7">
      <w:r>
        <w:rPr>
          <w:noProof/>
          <w:lang w:eastAsia="ru-RU"/>
        </w:rPr>
        <w:drawing>
          <wp:inline distT="0" distB="0" distL="0" distR="0">
            <wp:extent cx="2486025" cy="1471727"/>
            <wp:effectExtent l="19050" t="0" r="9525" b="0"/>
            <wp:docPr id="4" name="Рисунок 4" descr="Участники совещ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астники совещ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7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7350" cy="1478356"/>
            <wp:effectExtent l="19050" t="0" r="0" b="0"/>
            <wp:docPr id="10" name="Рисунок 10" descr="Проведени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ведени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1474813"/>
            <wp:effectExtent l="19050" t="0" r="9525" b="0"/>
            <wp:docPr id="13" name="Рисунок 13" descr="Проведени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ведени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99" cy="147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CD7" w:rsidSect="0066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D7"/>
    <w:rsid w:val="00661A8B"/>
    <w:rsid w:val="00E9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CD7"/>
    <w:rPr>
      <w:b/>
      <w:bCs/>
    </w:rPr>
  </w:style>
  <w:style w:type="character" w:customStyle="1" w:styleId="apple-converted-space">
    <w:name w:val="apple-converted-space"/>
    <w:basedOn w:val="a0"/>
    <w:rsid w:val="00E91CD7"/>
  </w:style>
  <w:style w:type="paragraph" w:styleId="a5">
    <w:name w:val="Balloon Text"/>
    <w:basedOn w:val="a"/>
    <w:link w:val="a6"/>
    <w:uiPriority w:val="99"/>
    <w:semiHidden/>
    <w:unhideWhenUsed/>
    <w:rsid w:val="00E9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>Administraciya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2014-08-11T13:25:00Z</dcterms:created>
  <dcterms:modified xsi:type="dcterms:W3CDTF">2014-08-11T13:28:00Z</dcterms:modified>
</cp:coreProperties>
</file>