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99B" w:rsidRDefault="0037499B" w:rsidP="0037499B">
      <w:pPr>
        <w:jc w:val="both"/>
        <w:rPr>
          <w:rFonts w:ascii="Times New Roman" w:hAnsi="Times New Roman"/>
          <w:sz w:val="28"/>
          <w:szCs w:val="28"/>
        </w:rPr>
      </w:pPr>
    </w:p>
    <w:p w:rsidR="0037499B" w:rsidRDefault="00374E24" w:rsidP="003749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3.55pt;margin-top:-7.7pt;width:45pt;height:64.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7" DrawAspect="Content" ObjectID="_1623823781" r:id="rId7"/>
        </w:pict>
      </w:r>
    </w:p>
    <w:p w:rsidR="0037499B" w:rsidRDefault="0037499B" w:rsidP="0037499B"/>
    <w:p w:rsidR="0037499B" w:rsidRDefault="0037499B" w:rsidP="0037499B"/>
    <w:p w:rsidR="0037499B" w:rsidRPr="00114F68" w:rsidRDefault="0037499B" w:rsidP="0037499B">
      <w:pPr>
        <w:pBdr>
          <w:bottom w:val="single" w:sz="12" w:space="1" w:color="auto"/>
        </w:pBdr>
        <w:ind w:right="37"/>
        <w:rPr>
          <w:rFonts w:ascii="Times New Roman" w:hAnsi="Times New Roman"/>
          <w:b/>
          <w:sz w:val="28"/>
          <w:szCs w:val="28"/>
        </w:rPr>
      </w:pPr>
      <w:r w:rsidRPr="00114F68">
        <w:rPr>
          <w:rFonts w:ascii="Times New Roman" w:hAnsi="Times New Roman"/>
          <w:b/>
          <w:sz w:val="28"/>
          <w:szCs w:val="28"/>
        </w:rPr>
        <w:t>АДМИНИСТРАЦИЯ</w:t>
      </w:r>
    </w:p>
    <w:p w:rsidR="0037499B" w:rsidRPr="00114F68" w:rsidRDefault="0037499B" w:rsidP="0037499B">
      <w:pPr>
        <w:pBdr>
          <w:bottom w:val="single" w:sz="12" w:space="1" w:color="auto"/>
        </w:pBdr>
        <w:ind w:right="37"/>
        <w:rPr>
          <w:rFonts w:ascii="Times New Roman" w:hAnsi="Times New Roman"/>
          <w:b/>
          <w:sz w:val="28"/>
          <w:szCs w:val="28"/>
        </w:rPr>
      </w:pPr>
      <w:r w:rsidRPr="00114F68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37499B" w:rsidRPr="00114F68" w:rsidRDefault="0037499B" w:rsidP="0037499B">
      <w:pPr>
        <w:pBdr>
          <w:bottom w:val="single" w:sz="12" w:space="1" w:color="auto"/>
        </w:pBdr>
        <w:ind w:right="37"/>
        <w:rPr>
          <w:rFonts w:ascii="Times New Roman" w:hAnsi="Times New Roman"/>
          <w:b/>
          <w:sz w:val="28"/>
          <w:szCs w:val="28"/>
        </w:rPr>
      </w:pPr>
      <w:r w:rsidRPr="00114F68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37499B" w:rsidRDefault="0037499B" w:rsidP="0037499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Совет по противодействию коррупции </w:t>
      </w:r>
    </w:p>
    <w:p w:rsidR="0037499B" w:rsidRDefault="0037499B" w:rsidP="0037499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Богучарском муниципальном районе</w:t>
      </w:r>
    </w:p>
    <w:p w:rsidR="0037499B" w:rsidRDefault="0037499B" w:rsidP="0037499B">
      <w:pPr>
        <w:rPr>
          <w:rFonts w:ascii="Times New Roman" w:hAnsi="Times New Roman"/>
          <w:b/>
          <w:sz w:val="28"/>
          <w:szCs w:val="28"/>
        </w:rPr>
      </w:pPr>
    </w:p>
    <w:p w:rsidR="0037499B" w:rsidRDefault="0037499B" w:rsidP="0037499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 Е Ш Е Н И Е</w:t>
      </w:r>
    </w:p>
    <w:p w:rsidR="0037499B" w:rsidRDefault="0037499B" w:rsidP="0037499B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7499B" w:rsidRPr="002B6F51" w:rsidRDefault="0037499B" w:rsidP="0037499B">
      <w:pPr>
        <w:pStyle w:val="2"/>
        <w:shd w:val="clear" w:color="auto" w:fill="auto"/>
        <w:tabs>
          <w:tab w:val="left" w:leader="underscore" w:pos="3327"/>
        </w:tabs>
        <w:spacing w:before="0" w:after="5" w:line="250" w:lineRule="exact"/>
        <w:ind w:left="20"/>
      </w:pPr>
      <w:r w:rsidRPr="002B6F51">
        <w:rPr>
          <w:rStyle w:val="1"/>
          <w:u w:val="none"/>
        </w:rPr>
        <w:t xml:space="preserve">от </w:t>
      </w:r>
      <w:r w:rsidRPr="00C1552C">
        <w:rPr>
          <w:rStyle w:val="1"/>
        </w:rPr>
        <w:t>«</w:t>
      </w:r>
      <w:r w:rsidR="00CC06AB" w:rsidRPr="00C1552C">
        <w:rPr>
          <w:rStyle w:val="1"/>
        </w:rPr>
        <w:t xml:space="preserve">  </w:t>
      </w:r>
      <w:r w:rsidR="00B079CB">
        <w:rPr>
          <w:rStyle w:val="1"/>
        </w:rPr>
        <w:t xml:space="preserve">14.  </w:t>
      </w:r>
      <w:r w:rsidR="002B6F51" w:rsidRPr="00C1552C">
        <w:rPr>
          <w:rStyle w:val="1"/>
        </w:rPr>
        <w:t>»</w:t>
      </w:r>
      <w:r w:rsidRPr="00C1552C">
        <w:rPr>
          <w:rStyle w:val="1"/>
        </w:rPr>
        <w:t xml:space="preserve"> </w:t>
      </w:r>
      <w:r w:rsidR="00B079CB">
        <w:rPr>
          <w:rStyle w:val="1"/>
        </w:rPr>
        <w:t xml:space="preserve">      06.      </w:t>
      </w:r>
      <w:r w:rsidR="002B6F51" w:rsidRPr="00C1552C">
        <w:rPr>
          <w:rStyle w:val="1"/>
        </w:rPr>
        <w:t xml:space="preserve">  </w:t>
      </w:r>
      <w:r w:rsidRPr="00C1552C">
        <w:rPr>
          <w:rStyle w:val="1"/>
        </w:rPr>
        <w:t>201</w:t>
      </w:r>
      <w:r w:rsidR="006C1119">
        <w:rPr>
          <w:rStyle w:val="1"/>
        </w:rPr>
        <w:t>9</w:t>
      </w:r>
      <w:r w:rsidR="001968F1" w:rsidRPr="00C1552C">
        <w:rPr>
          <w:rStyle w:val="1"/>
        </w:rPr>
        <w:t xml:space="preserve"> </w:t>
      </w:r>
      <w:r w:rsidRPr="00C1552C">
        <w:rPr>
          <w:color w:val="000000"/>
          <w:u w:val="single"/>
        </w:rPr>
        <w:t>№</w:t>
      </w:r>
      <w:r w:rsidR="0019768B" w:rsidRPr="00C1552C">
        <w:rPr>
          <w:color w:val="000000"/>
          <w:u w:val="single"/>
        </w:rPr>
        <w:t xml:space="preserve"> </w:t>
      </w:r>
      <w:r w:rsidR="008C0A9E">
        <w:rPr>
          <w:color w:val="000000"/>
          <w:u w:val="single"/>
        </w:rPr>
        <w:t>5</w:t>
      </w:r>
      <w:r w:rsidRPr="00C1552C">
        <w:rPr>
          <w:color w:val="000000"/>
          <w:u w:val="single"/>
        </w:rPr>
        <w:t>_</w:t>
      </w:r>
    </w:p>
    <w:p w:rsidR="0037499B" w:rsidRDefault="0037499B" w:rsidP="0037499B">
      <w:pPr>
        <w:pStyle w:val="30"/>
        <w:shd w:val="clear" w:color="auto" w:fill="auto"/>
        <w:spacing w:before="0" w:after="0" w:line="210" w:lineRule="exact"/>
      </w:pPr>
      <w:r>
        <w:rPr>
          <w:color w:val="000000"/>
        </w:rPr>
        <w:t xml:space="preserve">                </w:t>
      </w:r>
      <w:r w:rsidR="006C1119">
        <w:rPr>
          <w:color w:val="000000"/>
        </w:rPr>
        <w:t xml:space="preserve">    </w:t>
      </w:r>
      <w:r>
        <w:rPr>
          <w:color w:val="000000"/>
        </w:rPr>
        <w:t xml:space="preserve"> г. Богучар</w:t>
      </w:r>
    </w:p>
    <w:p w:rsidR="0037499B" w:rsidRDefault="0037499B" w:rsidP="0037499B">
      <w:pPr>
        <w:pStyle w:val="2"/>
        <w:shd w:val="clear" w:color="auto" w:fill="auto"/>
        <w:spacing w:before="0" w:after="0" w:line="240" w:lineRule="auto"/>
        <w:jc w:val="both"/>
        <w:rPr>
          <w:rStyle w:val="0pt"/>
          <w:sz w:val="28"/>
          <w:szCs w:val="28"/>
        </w:rPr>
      </w:pPr>
    </w:p>
    <w:p w:rsidR="007C5F14" w:rsidRDefault="00DA5BEC" w:rsidP="00F239CE">
      <w:pPr>
        <w:pStyle w:val="2"/>
        <w:shd w:val="clear" w:color="auto" w:fill="auto"/>
        <w:spacing w:before="0" w:after="0" w:line="240" w:lineRule="auto"/>
        <w:ind w:right="4251"/>
        <w:rPr>
          <w:b/>
          <w:sz w:val="28"/>
          <w:szCs w:val="28"/>
        </w:rPr>
      </w:pPr>
      <w:r w:rsidRPr="0029108C">
        <w:rPr>
          <w:b/>
          <w:sz w:val="28"/>
          <w:szCs w:val="28"/>
        </w:rPr>
        <w:t xml:space="preserve">О </w:t>
      </w:r>
      <w:r w:rsidR="007C5F14">
        <w:rPr>
          <w:b/>
          <w:sz w:val="28"/>
          <w:szCs w:val="28"/>
        </w:rPr>
        <w:t>состоянии работы по</w:t>
      </w:r>
    </w:p>
    <w:p w:rsidR="007C5F14" w:rsidRDefault="007C5F14" w:rsidP="00F239CE">
      <w:pPr>
        <w:pStyle w:val="2"/>
        <w:shd w:val="clear" w:color="auto" w:fill="auto"/>
        <w:spacing w:before="0" w:after="0" w:line="240" w:lineRule="auto"/>
        <w:ind w:right="4251"/>
        <w:rPr>
          <w:b/>
          <w:sz w:val="28"/>
          <w:szCs w:val="28"/>
        </w:rPr>
      </w:pPr>
      <w:r>
        <w:rPr>
          <w:b/>
          <w:sz w:val="28"/>
          <w:szCs w:val="28"/>
        </w:rPr>
        <w:t>противодействию коррупции в</w:t>
      </w:r>
    </w:p>
    <w:p w:rsidR="007C5F14" w:rsidRDefault="007C5F14" w:rsidP="00F239CE">
      <w:pPr>
        <w:pStyle w:val="2"/>
        <w:shd w:val="clear" w:color="auto" w:fill="auto"/>
        <w:spacing w:before="0" w:after="0" w:line="240" w:lineRule="auto"/>
        <w:ind w:right="4251"/>
        <w:rPr>
          <w:b/>
          <w:sz w:val="28"/>
          <w:szCs w:val="28"/>
        </w:rPr>
      </w:pPr>
      <w:r>
        <w:rPr>
          <w:b/>
          <w:sz w:val="28"/>
          <w:szCs w:val="28"/>
        </w:rPr>
        <w:t>городском поселении  - город Богучар</w:t>
      </w:r>
    </w:p>
    <w:p w:rsidR="007C5F14" w:rsidRDefault="007C5F14" w:rsidP="0029108C">
      <w:pPr>
        <w:pStyle w:val="2"/>
        <w:shd w:val="clear" w:color="auto" w:fill="auto"/>
        <w:spacing w:before="0" w:after="0" w:line="276" w:lineRule="auto"/>
        <w:ind w:right="-1" w:firstLine="567"/>
        <w:jc w:val="both"/>
        <w:rPr>
          <w:b/>
          <w:sz w:val="28"/>
          <w:szCs w:val="28"/>
        </w:rPr>
      </w:pPr>
    </w:p>
    <w:p w:rsidR="007C5F14" w:rsidRDefault="007C5F14" w:rsidP="0029108C">
      <w:pPr>
        <w:pStyle w:val="2"/>
        <w:shd w:val="clear" w:color="auto" w:fill="auto"/>
        <w:spacing w:before="0" w:after="0" w:line="276" w:lineRule="auto"/>
        <w:ind w:right="-1" w:firstLine="567"/>
        <w:jc w:val="both"/>
        <w:rPr>
          <w:b/>
          <w:sz w:val="28"/>
          <w:szCs w:val="28"/>
        </w:rPr>
      </w:pPr>
    </w:p>
    <w:p w:rsidR="00D14982" w:rsidRPr="0029108C" w:rsidRDefault="007C5F14" w:rsidP="00955C3F">
      <w:pPr>
        <w:pStyle w:val="2"/>
        <w:shd w:val="clear" w:color="auto" w:fill="auto"/>
        <w:spacing w:before="0" w:after="0" w:line="360" w:lineRule="auto"/>
        <w:ind w:right="-1" w:firstLine="567"/>
        <w:jc w:val="both"/>
        <w:rPr>
          <w:rStyle w:val="0pt"/>
          <w:rFonts w:eastAsia="Calibri"/>
          <w:sz w:val="28"/>
          <w:szCs w:val="28"/>
          <w:u w:val="none"/>
        </w:rPr>
      </w:pPr>
      <w:r>
        <w:rPr>
          <w:rStyle w:val="0pt"/>
          <w:rFonts w:eastAsia="Calibri"/>
          <w:sz w:val="28"/>
          <w:szCs w:val="28"/>
          <w:u w:val="none"/>
        </w:rPr>
        <w:t xml:space="preserve"> </w:t>
      </w:r>
      <w:r w:rsidR="0037499B" w:rsidRPr="000702D4">
        <w:rPr>
          <w:rStyle w:val="0pt"/>
          <w:rFonts w:eastAsia="Calibri"/>
          <w:sz w:val="28"/>
          <w:szCs w:val="28"/>
          <w:u w:val="none"/>
        </w:rPr>
        <w:t xml:space="preserve">Заслушав информацию </w:t>
      </w:r>
      <w:r>
        <w:rPr>
          <w:rStyle w:val="0pt"/>
          <w:rFonts w:eastAsia="Calibri"/>
          <w:sz w:val="28"/>
          <w:szCs w:val="28"/>
          <w:u w:val="none"/>
        </w:rPr>
        <w:t>временно исполняющего обязанности главы администрации городского поселения – город Богучар</w:t>
      </w:r>
      <w:r w:rsidR="000A679F">
        <w:rPr>
          <w:rStyle w:val="0pt"/>
          <w:rFonts w:eastAsia="Calibri"/>
          <w:sz w:val="28"/>
          <w:szCs w:val="28"/>
          <w:u w:val="none"/>
        </w:rPr>
        <w:t xml:space="preserve"> Аксенова Сергея Александровича</w:t>
      </w:r>
      <w:r>
        <w:rPr>
          <w:rStyle w:val="0pt"/>
          <w:rFonts w:eastAsia="Calibri"/>
          <w:sz w:val="28"/>
          <w:szCs w:val="28"/>
          <w:u w:val="none"/>
        </w:rPr>
        <w:t xml:space="preserve"> </w:t>
      </w:r>
      <w:r w:rsidR="000702D4" w:rsidRPr="000702D4">
        <w:rPr>
          <w:sz w:val="28"/>
          <w:szCs w:val="28"/>
        </w:rPr>
        <w:t>«</w:t>
      </w:r>
      <w:r w:rsidR="00F239CE" w:rsidRPr="004829E6">
        <w:rPr>
          <w:sz w:val="28"/>
          <w:szCs w:val="28"/>
        </w:rPr>
        <w:t xml:space="preserve">О </w:t>
      </w:r>
      <w:r>
        <w:rPr>
          <w:sz w:val="28"/>
          <w:szCs w:val="28"/>
        </w:rPr>
        <w:t>состоянии работы по противодействию коррупции в городском поселении – город Богучар</w:t>
      </w:r>
      <w:r w:rsidR="00D14982">
        <w:rPr>
          <w:sz w:val="28"/>
          <w:szCs w:val="28"/>
          <w:lang w:eastAsia="ru-RU"/>
        </w:rPr>
        <w:t>»</w:t>
      </w:r>
      <w:r w:rsidR="00B52662" w:rsidRPr="000702D4">
        <w:rPr>
          <w:rStyle w:val="0pt"/>
          <w:rFonts w:eastAsia="Calibri"/>
          <w:sz w:val="28"/>
          <w:szCs w:val="28"/>
          <w:u w:val="none"/>
        </w:rPr>
        <w:t>,</w:t>
      </w:r>
      <w:r w:rsidR="0037499B" w:rsidRPr="000702D4">
        <w:rPr>
          <w:rStyle w:val="0pt"/>
          <w:rFonts w:eastAsia="Calibri"/>
          <w:sz w:val="28"/>
          <w:szCs w:val="28"/>
          <w:u w:val="none"/>
        </w:rPr>
        <w:t xml:space="preserve"> Совет по противодействию коррупции в </w:t>
      </w:r>
      <w:proofErr w:type="spellStart"/>
      <w:r w:rsidR="0037499B" w:rsidRPr="000702D4">
        <w:rPr>
          <w:rStyle w:val="0pt"/>
          <w:rFonts w:eastAsia="Calibri"/>
          <w:sz w:val="28"/>
          <w:szCs w:val="28"/>
          <w:u w:val="none"/>
        </w:rPr>
        <w:t>Богучарском</w:t>
      </w:r>
      <w:proofErr w:type="spellEnd"/>
      <w:r w:rsidR="0037499B" w:rsidRPr="000702D4">
        <w:rPr>
          <w:rStyle w:val="0pt"/>
          <w:rFonts w:eastAsia="Calibri"/>
          <w:sz w:val="28"/>
          <w:szCs w:val="28"/>
          <w:u w:val="none"/>
        </w:rPr>
        <w:t xml:space="preserve"> муниципальном районе   </w:t>
      </w:r>
      <w:proofErr w:type="spellStart"/>
      <w:r w:rsidR="0037499B" w:rsidRPr="002B6F51">
        <w:rPr>
          <w:rStyle w:val="0pt"/>
          <w:rFonts w:eastAsia="Calibri"/>
          <w:b/>
          <w:sz w:val="28"/>
          <w:szCs w:val="28"/>
          <w:u w:val="none"/>
        </w:rPr>
        <w:t>р</w:t>
      </w:r>
      <w:proofErr w:type="spellEnd"/>
      <w:r w:rsidR="00B96379">
        <w:rPr>
          <w:rStyle w:val="0pt"/>
          <w:rFonts w:eastAsia="Calibri"/>
          <w:b/>
          <w:sz w:val="28"/>
          <w:szCs w:val="28"/>
          <w:u w:val="none"/>
        </w:rPr>
        <w:t xml:space="preserve"> </w:t>
      </w:r>
      <w:r w:rsidR="0037499B" w:rsidRPr="002B6F51">
        <w:rPr>
          <w:rStyle w:val="0pt"/>
          <w:rFonts w:eastAsia="Calibri"/>
          <w:b/>
          <w:sz w:val="28"/>
          <w:szCs w:val="28"/>
          <w:u w:val="none"/>
        </w:rPr>
        <w:t>е</w:t>
      </w:r>
      <w:r w:rsidR="00B96379">
        <w:rPr>
          <w:rStyle w:val="0pt"/>
          <w:rFonts w:eastAsia="Calibri"/>
          <w:b/>
          <w:sz w:val="28"/>
          <w:szCs w:val="28"/>
          <w:u w:val="none"/>
        </w:rPr>
        <w:t xml:space="preserve"> </w:t>
      </w:r>
      <w:proofErr w:type="spellStart"/>
      <w:r w:rsidR="0037499B" w:rsidRPr="002B6F51">
        <w:rPr>
          <w:rStyle w:val="0pt"/>
          <w:rFonts w:eastAsia="Calibri"/>
          <w:b/>
          <w:sz w:val="28"/>
          <w:szCs w:val="28"/>
          <w:u w:val="none"/>
        </w:rPr>
        <w:t>ш</w:t>
      </w:r>
      <w:proofErr w:type="spellEnd"/>
      <w:r w:rsidR="00B96379">
        <w:rPr>
          <w:rStyle w:val="0pt"/>
          <w:rFonts w:eastAsia="Calibri"/>
          <w:b/>
          <w:sz w:val="28"/>
          <w:szCs w:val="28"/>
          <w:u w:val="none"/>
        </w:rPr>
        <w:t xml:space="preserve"> </w:t>
      </w:r>
      <w:r w:rsidR="0037499B" w:rsidRPr="002B6F51">
        <w:rPr>
          <w:rStyle w:val="0pt"/>
          <w:rFonts w:eastAsia="Calibri"/>
          <w:b/>
          <w:sz w:val="28"/>
          <w:szCs w:val="28"/>
          <w:u w:val="none"/>
        </w:rPr>
        <w:t>и</w:t>
      </w:r>
      <w:r w:rsidR="00B96379">
        <w:rPr>
          <w:rStyle w:val="0pt"/>
          <w:rFonts w:eastAsia="Calibri"/>
          <w:b/>
          <w:sz w:val="28"/>
          <w:szCs w:val="28"/>
          <w:u w:val="none"/>
        </w:rPr>
        <w:t xml:space="preserve"> </w:t>
      </w:r>
      <w:r w:rsidR="0037499B" w:rsidRPr="002B6F51">
        <w:rPr>
          <w:rStyle w:val="0pt"/>
          <w:rFonts w:eastAsia="Calibri"/>
          <w:b/>
          <w:sz w:val="28"/>
          <w:szCs w:val="28"/>
          <w:u w:val="none"/>
        </w:rPr>
        <w:t>л:</w:t>
      </w:r>
    </w:p>
    <w:p w:rsidR="00D14982" w:rsidRPr="00D14982" w:rsidRDefault="009729A5" w:rsidP="00955C3F">
      <w:pPr>
        <w:pStyle w:val="2"/>
        <w:shd w:val="clear" w:color="auto" w:fill="auto"/>
        <w:spacing w:before="0" w:after="0" w:line="360" w:lineRule="auto"/>
        <w:ind w:right="-1" w:firstLine="567"/>
        <w:jc w:val="both"/>
        <w:rPr>
          <w:rFonts w:eastAsia="Calibri"/>
          <w:color w:val="000000"/>
          <w:spacing w:val="4"/>
          <w:sz w:val="28"/>
          <w:szCs w:val="28"/>
          <w:shd w:val="clear" w:color="auto" w:fill="FFFFFF"/>
        </w:rPr>
      </w:pPr>
      <w:r>
        <w:rPr>
          <w:rStyle w:val="0pt"/>
          <w:rFonts w:eastAsia="Calibri"/>
          <w:sz w:val="28"/>
          <w:szCs w:val="28"/>
          <w:u w:val="none"/>
        </w:rPr>
        <w:t xml:space="preserve"> </w:t>
      </w:r>
      <w:r w:rsidR="00186A4D">
        <w:rPr>
          <w:rStyle w:val="0pt"/>
          <w:rFonts w:eastAsia="Calibri"/>
          <w:sz w:val="28"/>
          <w:szCs w:val="28"/>
          <w:u w:val="none"/>
        </w:rPr>
        <w:t>1.</w:t>
      </w:r>
      <w:r w:rsidR="0029108C">
        <w:rPr>
          <w:rStyle w:val="0pt"/>
          <w:rFonts w:eastAsia="Calibri"/>
          <w:sz w:val="28"/>
          <w:szCs w:val="28"/>
          <w:u w:val="none"/>
        </w:rPr>
        <w:t xml:space="preserve"> Информацию </w:t>
      </w:r>
      <w:r w:rsidR="000A679F">
        <w:rPr>
          <w:rStyle w:val="0pt"/>
          <w:rFonts w:eastAsia="Calibri"/>
          <w:sz w:val="28"/>
          <w:szCs w:val="28"/>
          <w:u w:val="none"/>
        </w:rPr>
        <w:t xml:space="preserve">Аксёнова С.А., временно исполняющего обязанности главы администрации городского поселения – город Богучар Аксенова Сергея Александровича </w:t>
      </w:r>
      <w:r w:rsidR="000A679F" w:rsidRPr="000702D4">
        <w:rPr>
          <w:sz w:val="28"/>
          <w:szCs w:val="28"/>
        </w:rPr>
        <w:t>«</w:t>
      </w:r>
      <w:r w:rsidR="000A679F" w:rsidRPr="004829E6">
        <w:rPr>
          <w:sz w:val="28"/>
          <w:szCs w:val="28"/>
        </w:rPr>
        <w:t xml:space="preserve">О </w:t>
      </w:r>
      <w:r w:rsidR="000A679F">
        <w:rPr>
          <w:sz w:val="28"/>
          <w:szCs w:val="28"/>
        </w:rPr>
        <w:t>состоянии работы по противодействию коррупции в городском поселении – город Богучар</w:t>
      </w:r>
      <w:r w:rsidR="000A679F">
        <w:rPr>
          <w:sz w:val="28"/>
          <w:szCs w:val="28"/>
          <w:lang w:eastAsia="ru-RU"/>
        </w:rPr>
        <w:t>»</w:t>
      </w:r>
      <w:r w:rsidR="000A679F">
        <w:rPr>
          <w:rStyle w:val="0pt"/>
          <w:rFonts w:eastAsia="Calibri"/>
          <w:sz w:val="28"/>
          <w:szCs w:val="28"/>
          <w:u w:val="none"/>
        </w:rPr>
        <w:t xml:space="preserve"> </w:t>
      </w:r>
      <w:r w:rsidR="0029108C">
        <w:rPr>
          <w:sz w:val="28"/>
          <w:szCs w:val="28"/>
        </w:rPr>
        <w:t>принять к сведению</w:t>
      </w:r>
      <w:r w:rsidR="00D14982">
        <w:rPr>
          <w:sz w:val="28"/>
          <w:szCs w:val="28"/>
          <w:lang w:eastAsia="ru-RU"/>
        </w:rPr>
        <w:t>.</w:t>
      </w:r>
    </w:p>
    <w:p w:rsidR="00C22C79" w:rsidRDefault="009729A5" w:rsidP="00955C3F">
      <w:pPr>
        <w:pStyle w:val="2"/>
        <w:shd w:val="clear" w:color="auto" w:fill="auto"/>
        <w:spacing w:before="0" w:after="0" w:line="36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A74E4">
        <w:rPr>
          <w:sz w:val="28"/>
          <w:szCs w:val="28"/>
        </w:rPr>
        <w:t xml:space="preserve">2. </w:t>
      </w:r>
      <w:r w:rsidR="000A679F">
        <w:rPr>
          <w:sz w:val="28"/>
          <w:szCs w:val="28"/>
        </w:rPr>
        <w:t>Администрации городского поселения – город Богучар (</w:t>
      </w:r>
      <w:proofErr w:type="spellStart"/>
      <w:r w:rsidR="000A679F">
        <w:rPr>
          <w:sz w:val="28"/>
          <w:szCs w:val="28"/>
        </w:rPr>
        <w:t>Нежельский</w:t>
      </w:r>
      <w:proofErr w:type="spellEnd"/>
      <w:r w:rsidR="000A679F">
        <w:rPr>
          <w:sz w:val="28"/>
          <w:szCs w:val="28"/>
        </w:rPr>
        <w:t xml:space="preserve"> И.М.) обеспечить строгое исполнение </w:t>
      </w:r>
      <w:r w:rsidR="00B079CB">
        <w:rPr>
          <w:sz w:val="28"/>
          <w:szCs w:val="28"/>
        </w:rPr>
        <w:t xml:space="preserve">действующего </w:t>
      </w:r>
      <w:r w:rsidR="000A679F">
        <w:rPr>
          <w:sz w:val="28"/>
          <w:szCs w:val="28"/>
        </w:rPr>
        <w:t xml:space="preserve">законодательства в </w:t>
      </w:r>
      <w:r w:rsidR="00B079CB">
        <w:rPr>
          <w:sz w:val="28"/>
          <w:szCs w:val="28"/>
        </w:rPr>
        <w:t>области противодействия коррупции</w:t>
      </w:r>
      <w:r w:rsidR="00C22C79">
        <w:rPr>
          <w:sz w:val="28"/>
          <w:szCs w:val="28"/>
        </w:rPr>
        <w:t>.</w:t>
      </w:r>
    </w:p>
    <w:p w:rsidR="00FA14A1" w:rsidRPr="00B96379" w:rsidRDefault="00C22C79" w:rsidP="00955C3F">
      <w:pPr>
        <w:pStyle w:val="2"/>
        <w:shd w:val="clear" w:color="auto" w:fill="auto"/>
        <w:spacing w:before="0" w:after="0" w:line="360" w:lineRule="auto"/>
        <w:ind w:right="-1"/>
        <w:jc w:val="both"/>
        <w:rPr>
          <w:rStyle w:val="0pt"/>
          <w:sz w:val="28"/>
          <w:szCs w:val="28"/>
          <w:u w:val="none"/>
        </w:rPr>
      </w:pPr>
      <w:r>
        <w:rPr>
          <w:rStyle w:val="0pt"/>
          <w:b/>
          <w:sz w:val="28"/>
          <w:szCs w:val="28"/>
          <w:u w:val="none"/>
        </w:rPr>
        <w:t xml:space="preserve">        </w:t>
      </w:r>
      <w:r w:rsidR="00186A4D" w:rsidRPr="00B96379">
        <w:rPr>
          <w:rStyle w:val="0pt"/>
          <w:sz w:val="28"/>
          <w:szCs w:val="28"/>
          <w:u w:val="none"/>
        </w:rPr>
        <w:t>3. Контроль за выполнением данного решения</w:t>
      </w:r>
      <w:r w:rsidR="00B96379" w:rsidRPr="00B96379">
        <w:rPr>
          <w:rStyle w:val="0pt"/>
          <w:sz w:val="28"/>
          <w:szCs w:val="28"/>
          <w:u w:val="none"/>
        </w:rPr>
        <w:t xml:space="preserve"> </w:t>
      </w:r>
      <w:r w:rsidR="0029108C">
        <w:rPr>
          <w:rStyle w:val="0pt"/>
          <w:sz w:val="28"/>
          <w:szCs w:val="28"/>
          <w:u w:val="none"/>
        </w:rPr>
        <w:t>оставляю за собой.</w:t>
      </w:r>
    </w:p>
    <w:p w:rsidR="00E66DF0" w:rsidRDefault="00E66DF0" w:rsidP="00FA14A1">
      <w:pPr>
        <w:pStyle w:val="2"/>
        <w:shd w:val="clear" w:color="auto" w:fill="auto"/>
        <w:spacing w:before="0" w:after="0" w:line="240" w:lineRule="auto"/>
        <w:ind w:right="-1"/>
        <w:jc w:val="both"/>
        <w:rPr>
          <w:rStyle w:val="0pt"/>
          <w:b/>
          <w:sz w:val="28"/>
          <w:szCs w:val="28"/>
          <w:u w:val="none"/>
        </w:rPr>
      </w:pPr>
    </w:p>
    <w:p w:rsidR="0029108C" w:rsidRDefault="0029108C" w:rsidP="00FA14A1">
      <w:pPr>
        <w:pStyle w:val="2"/>
        <w:shd w:val="clear" w:color="auto" w:fill="auto"/>
        <w:spacing w:before="0" w:after="0" w:line="240" w:lineRule="auto"/>
        <w:ind w:right="-1"/>
        <w:jc w:val="both"/>
        <w:rPr>
          <w:rStyle w:val="0pt"/>
          <w:b/>
          <w:sz w:val="28"/>
          <w:szCs w:val="28"/>
          <w:u w:val="none"/>
        </w:rPr>
      </w:pPr>
    </w:p>
    <w:p w:rsidR="00F9469E" w:rsidRPr="00FA14A1" w:rsidRDefault="00F9469E" w:rsidP="00FA14A1">
      <w:pPr>
        <w:pStyle w:val="2"/>
        <w:shd w:val="clear" w:color="auto" w:fill="auto"/>
        <w:spacing w:before="0" w:after="0" w:line="240" w:lineRule="auto"/>
        <w:ind w:right="-1"/>
        <w:jc w:val="both"/>
        <w:rPr>
          <w:rStyle w:val="0pt"/>
          <w:b/>
          <w:sz w:val="28"/>
          <w:szCs w:val="28"/>
          <w:u w:val="none"/>
        </w:rPr>
      </w:pPr>
    </w:p>
    <w:p w:rsidR="002B6F51" w:rsidRDefault="00C3616E" w:rsidP="00E66DF0">
      <w:pPr>
        <w:widowControl w:val="0"/>
        <w:tabs>
          <w:tab w:val="left" w:pos="1158"/>
        </w:tabs>
        <w:spacing w:line="322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Председатель Совета по противодействию </w:t>
      </w:r>
    </w:p>
    <w:p w:rsidR="002726E8" w:rsidRDefault="00C3616E" w:rsidP="00E66DF0">
      <w:pPr>
        <w:autoSpaceDE w:val="0"/>
        <w:autoSpaceDN w:val="0"/>
        <w:adjustRightInd w:val="0"/>
        <w:spacing w:line="264" w:lineRule="auto"/>
        <w:jc w:val="both"/>
      </w:pPr>
      <w:r>
        <w:rPr>
          <w:rFonts w:ascii="Times New Roman" w:hAnsi="Times New Roman"/>
          <w:sz w:val="28"/>
          <w:szCs w:val="28"/>
        </w:rPr>
        <w:t>коррупции в Богучарском муниципальном районе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В.В.Кузнецов</w:t>
      </w:r>
    </w:p>
    <w:p w:rsidR="0077129E" w:rsidRDefault="0077129E" w:rsidP="00E410EE"/>
    <w:sectPr w:rsidR="0077129E" w:rsidSect="00DA6057">
      <w:pgSz w:w="11906" w:h="16838"/>
      <w:pgMar w:top="709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23F9"/>
    <w:multiLevelType w:val="multilevel"/>
    <w:tmpl w:val="820CA7D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6C8469A"/>
    <w:multiLevelType w:val="multilevel"/>
    <w:tmpl w:val="95C65F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47C6EF5"/>
    <w:multiLevelType w:val="multilevel"/>
    <w:tmpl w:val="806C3CDE"/>
    <w:lvl w:ilvl="0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7" w:hanging="720"/>
      </w:pPr>
      <w:rPr>
        <w:rFonts w:eastAsia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37" w:hanging="720"/>
      </w:pPr>
      <w:rPr>
        <w:rFonts w:eastAsia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797" w:hanging="1080"/>
      </w:pPr>
      <w:rPr>
        <w:rFonts w:eastAsia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157" w:hanging="1440"/>
      </w:pPr>
      <w:rPr>
        <w:rFonts w:eastAsia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57" w:hanging="1440"/>
      </w:pPr>
      <w:rPr>
        <w:rFonts w:eastAsia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17" w:hanging="1800"/>
      </w:pPr>
      <w:rPr>
        <w:rFonts w:eastAsia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17" w:hanging="1800"/>
      </w:pPr>
      <w:rPr>
        <w:rFonts w:eastAsia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77" w:hanging="2160"/>
      </w:pPr>
      <w:rPr>
        <w:rFonts w:eastAsia="Times New Roman" w:hint="default"/>
        <w:color w:val="auto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7499B"/>
    <w:rsid w:val="000505E9"/>
    <w:rsid w:val="000620A4"/>
    <w:rsid w:val="000702D4"/>
    <w:rsid w:val="00087BA3"/>
    <w:rsid w:val="000A679F"/>
    <w:rsid w:val="00127CF3"/>
    <w:rsid w:val="001555A9"/>
    <w:rsid w:val="00164200"/>
    <w:rsid w:val="0017026F"/>
    <w:rsid w:val="00186A4D"/>
    <w:rsid w:val="001968F1"/>
    <w:rsid w:val="0019768B"/>
    <w:rsid w:val="001E01B2"/>
    <w:rsid w:val="0023381C"/>
    <w:rsid w:val="002726E8"/>
    <w:rsid w:val="0029108C"/>
    <w:rsid w:val="002B6F51"/>
    <w:rsid w:val="002D7007"/>
    <w:rsid w:val="002E4D48"/>
    <w:rsid w:val="00316920"/>
    <w:rsid w:val="003376EC"/>
    <w:rsid w:val="003476D1"/>
    <w:rsid w:val="0037499B"/>
    <w:rsid w:val="00374E24"/>
    <w:rsid w:val="00383328"/>
    <w:rsid w:val="003E0722"/>
    <w:rsid w:val="00400723"/>
    <w:rsid w:val="0042178C"/>
    <w:rsid w:val="004C77BE"/>
    <w:rsid w:val="004D19B4"/>
    <w:rsid w:val="004F6601"/>
    <w:rsid w:val="005119F2"/>
    <w:rsid w:val="00552D1D"/>
    <w:rsid w:val="005F57BE"/>
    <w:rsid w:val="006A74E4"/>
    <w:rsid w:val="006B61B8"/>
    <w:rsid w:val="006C1119"/>
    <w:rsid w:val="00771280"/>
    <w:rsid w:val="0077129E"/>
    <w:rsid w:val="007C5F14"/>
    <w:rsid w:val="007D3278"/>
    <w:rsid w:val="007E1B8E"/>
    <w:rsid w:val="00806BCB"/>
    <w:rsid w:val="008C0A9E"/>
    <w:rsid w:val="008D7C62"/>
    <w:rsid w:val="009505FB"/>
    <w:rsid w:val="00955C3F"/>
    <w:rsid w:val="009606D7"/>
    <w:rsid w:val="009729A5"/>
    <w:rsid w:val="009A5499"/>
    <w:rsid w:val="009D328E"/>
    <w:rsid w:val="009F0067"/>
    <w:rsid w:val="009F3DD0"/>
    <w:rsid w:val="00A17DB6"/>
    <w:rsid w:val="00A2395F"/>
    <w:rsid w:val="00A43915"/>
    <w:rsid w:val="00B079CB"/>
    <w:rsid w:val="00B27A8D"/>
    <w:rsid w:val="00B35BCF"/>
    <w:rsid w:val="00B52662"/>
    <w:rsid w:val="00B7754E"/>
    <w:rsid w:val="00B96379"/>
    <w:rsid w:val="00BB0FC4"/>
    <w:rsid w:val="00BC6012"/>
    <w:rsid w:val="00C1552C"/>
    <w:rsid w:val="00C22C79"/>
    <w:rsid w:val="00C3616E"/>
    <w:rsid w:val="00C51961"/>
    <w:rsid w:val="00CC06AB"/>
    <w:rsid w:val="00D06858"/>
    <w:rsid w:val="00D14982"/>
    <w:rsid w:val="00D26E97"/>
    <w:rsid w:val="00D27904"/>
    <w:rsid w:val="00D8044A"/>
    <w:rsid w:val="00DA5BEC"/>
    <w:rsid w:val="00DA6057"/>
    <w:rsid w:val="00DB12B6"/>
    <w:rsid w:val="00E410EE"/>
    <w:rsid w:val="00E47974"/>
    <w:rsid w:val="00E65B8C"/>
    <w:rsid w:val="00E66DF0"/>
    <w:rsid w:val="00E810ED"/>
    <w:rsid w:val="00E92EE6"/>
    <w:rsid w:val="00E956DC"/>
    <w:rsid w:val="00EE6D19"/>
    <w:rsid w:val="00F235B4"/>
    <w:rsid w:val="00F239CE"/>
    <w:rsid w:val="00F23EAF"/>
    <w:rsid w:val="00F92C04"/>
    <w:rsid w:val="00F9469E"/>
    <w:rsid w:val="00FA14A1"/>
    <w:rsid w:val="00FA19C9"/>
    <w:rsid w:val="00FA7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99B"/>
    <w:pPr>
      <w:jc w:val="center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37499B"/>
    <w:rPr>
      <w:rFonts w:ascii="Times New Roman" w:eastAsia="Times New Roman" w:hAnsi="Times New Roman"/>
      <w:spacing w:val="7"/>
      <w:sz w:val="25"/>
      <w:szCs w:val="25"/>
      <w:shd w:val="clear" w:color="auto" w:fill="FFFFFF"/>
    </w:rPr>
  </w:style>
  <w:style w:type="character" w:customStyle="1" w:styleId="1">
    <w:name w:val="Основной текст1"/>
    <w:basedOn w:val="a3"/>
    <w:rsid w:val="0037499B"/>
    <w:rPr>
      <w:color w:val="000000"/>
      <w:w w:val="100"/>
      <w:position w:val="0"/>
      <w:u w:val="single"/>
      <w:lang w:val="ru-RU"/>
    </w:rPr>
  </w:style>
  <w:style w:type="character" w:customStyle="1" w:styleId="3">
    <w:name w:val="Основной текст (3)_"/>
    <w:basedOn w:val="a0"/>
    <w:link w:val="30"/>
    <w:rsid w:val="0037499B"/>
    <w:rPr>
      <w:rFonts w:ascii="Times New Roman" w:eastAsia="Times New Roman" w:hAnsi="Times New Roman"/>
      <w:spacing w:val="1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3"/>
    <w:rsid w:val="0037499B"/>
    <w:pPr>
      <w:widowControl w:val="0"/>
      <w:shd w:val="clear" w:color="auto" w:fill="FFFFFF"/>
      <w:spacing w:before="60" w:after="60" w:line="0" w:lineRule="atLeast"/>
      <w:jc w:val="left"/>
    </w:pPr>
    <w:rPr>
      <w:rFonts w:ascii="Times New Roman" w:eastAsia="Times New Roman" w:hAnsi="Times New Roman"/>
      <w:spacing w:val="7"/>
      <w:sz w:val="25"/>
      <w:szCs w:val="25"/>
    </w:rPr>
  </w:style>
  <w:style w:type="paragraph" w:customStyle="1" w:styleId="30">
    <w:name w:val="Основной текст (3)"/>
    <w:basedOn w:val="a"/>
    <w:link w:val="3"/>
    <w:rsid w:val="0037499B"/>
    <w:pPr>
      <w:widowControl w:val="0"/>
      <w:shd w:val="clear" w:color="auto" w:fill="FFFFFF"/>
      <w:spacing w:before="60" w:after="60" w:line="0" w:lineRule="atLeast"/>
      <w:jc w:val="left"/>
    </w:pPr>
    <w:rPr>
      <w:rFonts w:ascii="Times New Roman" w:eastAsia="Times New Roman" w:hAnsi="Times New Roman"/>
      <w:spacing w:val="1"/>
      <w:sz w:val="21"/>
      <w:szCs w:val="21"/>
    </w:rPr>
  </w:style>
  <w:style w:type="character" w:customStyle="1" w:styleId="0pt">
    <w:name w:val="Основной текст + Интервал 0 pt"/>
    <w:basedOn w:val="a3"/>
    <w:rsid w:val="0037499B"/>
    <w:rPr>
      <w:rFonts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u w:val="single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C361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616E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968F1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rsid w:val="004D19B4"/>
    <w:pPr>
      <w:spacing w:before="100" w:beforeAutospacing="1" w:after="100" w:afterAutospacing="1"/>
      <w:jc w:val="left"/>
    </w:pPr>
    <w:rPr>
      <w:rFonts w:ascii="Tahoma" w:eastAsia="Times New Roman" w:hAnsi="Tahom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6DE1AE-CF79-4C53-AF49-77C66A2CE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lDikaneva</dc:creator>
  <cp:lastModifiedBy>boguch</cp:lastModifiedBy>
  <cp:revision>10</cp:revision>
  <cp:lastPrinted>2017-03-07T08:13:00Z</cp:lastPrinted>
  <dcterms:created xsi:type="dcterms:W3CDTF">2019-06-07T13:48:00Z</dcterms:created>
  <dcterms:modified xsi:type="dcterms:W3CDTF">2019-07-05T06:23:00Z</dcterms:modified>
</cp:coreProperties>
</file>