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38204A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ФИЛОНОВСКОГО </w:t>
      </w:r>
      <w:r w:rsidR="001970C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38204A">
        <w:rPr>
          <w:rFonts w:ascii="Times New Roman" w:eastAsia="Calibri" w:hAnsi="Times New Roman" w:cs="Times New Roman"/>
          <w:sz w:val="24"/>
          <w:szCs w:val="28"/>
        </w:rPr>
        <w:t>2</w:t>
      </w:r>
      <w:r w:rsidR="00207AA3">
        <w:rPr>
          <w:rFonts w:ascii="Times New Roman" w:eastAsia="Calibri" w:hAnsi="Times New Roman" w:cs="Times New Roman"/>
          <w:sz w:val="24"/>
          <w:szCs w:val="28"/>
        </w:rPr>
        <w:t>2</w:t>
      </w:r>
      <w:r w:rsidR="0038204A">
        <w:rPr>
          <w:rFonts w:ascii="Times New Roman" w:eastAsia="Calibri" w:hAnsi="Times New Roman" w:cs="Times New Roman"/>
          <w:sz w:val="24"/>
          <w:szCs w:val="28"/>
        </w:rPr>
        <w:t>» декабря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207AA3">
        <w:rPr>
          <w:rFonts w:ascii="Times New Roman" w:eastAsia="Calibri" w:hAnsi="Times New Roman" w:cs="Times New Roman"/>
          <w:sz w:val="24"/>
          <w:szCs w:val="28"/>
        </w:rPr>
        <w:t>39-р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38204A">
        <w:rPr>
          <w:rFonts w:ascii="Times New Roman" w:eastAsia="Calibri" w:hAnsi="Times New Roman" w:cs="Times New Roman"/>
          <w:sz w:val="24"/>
          <w:szCs w:val="28"/>
        </w:rPr>
        <w:t>Ф</w:t>
      </w:r>
      <w:proofErr w:type="gramEnd"/>
      <w:r w:rsidR="0038204A">
        <w:rPr>
          <w:rFonts w:ascii="Times New Roman" w:eastAsia="Calibri" w:hAnsi="Times New Roman" w:cs="Times New Roman"/>
          <w:sz w:val="24"/>
          <w:szCs w:val="28"/>
        </w:rPr>
        <w:t>илоново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proofErr w:type="spellStart"/>
      <w:r w:rsidR="0038204A" w:rsidRPr="0038204A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38204A" w:rsidRPr="0038204A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D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DA32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38204A">
        <w:t xml:space="preserve">распоряжения </w:t>
      </w:r>
      <w:r w:rsidR="00594C40" w:rsidRPr="00FC4B11">
        <w:t>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38204A" w:rsidRPr="0038204A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38204A"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</w:t>
      </w:r>
      <w:r w:rsidR="0038204A">
        <w:rPr>
          <w:rFonts w:ascii="Times New Roman" w:eastAsia="Calibri" w:hAnsi="Times New Roman" w:cs="Times New Roman"/>
          <w:bCs/>
          <w:sz w:val="28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38204A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38204A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Филоновского</w:t>
      </w:r>
      <w:proofErr w:type="spellEnd"/>
      <w:r>
        <w:t xml:space="preserve"> </w:t>
      </w:r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815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</w:t>
      </w:r>
      <w:r w:rsidR="0038204A">
        <w:rPr>
          <w:rFonts w:ascii="Times New Roman" w:hAnsi="Times New Roman" w:cs="Times New Roman"/>
          <w:sz w:val="24"/>
          <w:szCs w:val="24"/>
        </w:rPr>
        <w:t>2</w:t>
      </w:r>
      <w:r w:rsidR="00207A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204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AA3">
        <w:rPr>
          <w:rFonts w:ascii="Times New Roman" w:hAnsi="Times New Roman" w:cs="Times New Roman"/>
          <w:sz w:val="24"/>
          <w:szCs w:val="24"/>
        </w:rPr>
        <w:t>39-р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594C4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38204A">
              <w:rPr>
                <w:rFonts w:ascii="Times New Roman" w:hAnsi="Times New Roman"/>
              </w:rPr>
              <w:t>Филоновского</w:t>
            </w:r>
            <w:proofErr w:type="spellEnd"/>
            <w:r w:rsidR="0038204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38204A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3640100010000777878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38204A" w:rsidRPr="0038204A">
              <w:rPr>
                <w:sz w:val="24"/>
                <w:szCs w:val="24"/>
              </w:rPr>
              <w:t>Филоновского</w:t>
            </w:r>
            <w:proofErr w:type="spellEnd"/>
            <w:r w:rsidR="0038204A"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38204A">
              <w:rPr>
                <w:sz w:val="24"/>
              </w:rPr>
              <w:t>23</w:t>
            </w:r>
            <w:r>
              <w:rPr>
                <w:sz w:val="24"/>
              </w:rPr>
              <w:t>.</w:t>
            </w:r>
            <w:r w:rsidR="0038204A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38204A">
              <w:rPr>
                <w:sz w:val="24"/>
              </w:rPr>
              <w:t>16</w:t>
            </w:r>
            <w:r w:rsidRPr="006463E2">
              <w:rPr>
                <w:sz w:val="24"/>
              </w:rPr>
              <w:t xml:space="preserve"> № </w:t>
            </w:r>
            <w:r w:rsidR="0038204A">
              <w:rPr>
                <w:sz w:val="24"/>
              </w:rPr>
              <w:t>61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="0038204A" w:rsidRPr="0038204A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9D1513">
              <w:rPr>
                <w:sz w:val="24"/>
                <w:szCs w:val="24"/>
              </w:rPr>
              <w:t>Богучарского</w:t>
            </w:r>
            <w:proofErr w:type="spellEnd"/>
            <w:r w:rsidRPr="009D1513">
              <w:rPr>
                <w:sz w:val="24"/>
                <w:szCs w:val="24"/>
              </w:rPr>
              <w:t xml:space="preserve">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D134B0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</w:t>
            </w:r>
            <w:r w:rsidRPr="00D134B0">
              <w:rPr>
                <w:sz w:val="24"/>
                <w:szCs w:val="24"/>
              </w:rPr>
              <w:t xml:space="preserve">дополнительное соглашение от </w:t>
            </w:r>
            <w:r w:rsidR="00D134B0">
              <w:rPr>
                <w:sz w:val="24"/>
                <w:szCs w:val="24"/>
              </w:rPr>
              <w:t>01.07.2015 № 1</w:t>
            </w:r>
            <w:r w:rsidRPr="00D134B0">
              <w:rPr>
                <w:sz w:val="24"/>
                <w:szCs w:val="24"/>
              </w:rPr>
              <w:t>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D134B0">
              <w:rPr>
                <w:sz w:val="24"/>
                <w:szCs w:val="24"/>
              </w:rPr>
              <w:t>3.</w:t>
            </w:r>
            <w:r w:rsidRPr="009D1513">
              <w:rPr>
                <w:sz w:val="24"/>
                <w:szCs w:val="24"/>
              </w:rPr>
              <w:t xml:space="preserve">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="003820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38204A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38204A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</w:t>
            </w:r>
            <w:r w:rsidRPr="00033C4E">
              <w:rPr>
                <w:rFonts w:ascii="Times New Roman" w:hAnsi="Times New Roman" w:cs="Times New Roman"/>
              </w:rPr>
              <w:lastRenderedPageBreak/>
              <w:t>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A326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26B1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</w:t>
            </w:r>
            <w:proofErr w:type="gramStart"/>
            <w:r w:rsidRPr="00A326B1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</w:t>
            </w:r>
            <w:r w:rsidRPr="00A326B1">
              <w:rPr>
                <w:sz w:val="22"/>
                <w:szCs w:val="22"/>
              </w:rPr>
              <w:lastRenderedPageBreak/>
              <w:t>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proofErr w:type="gramStart"/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</w:t>
            </w:r>
            <w:r w:rsidRPr="00D501EE">
              <w:rPr>
                <w:sz w:val="24"/>
              </w:rPr>
              <w:lastRenderedPageBreak/>
              <w:t>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>Предоставляет</w:t>
            </w:r>
            <w:r w:rsidRPr="00A326B1">
              <w:rPr>
                <w:sz w:val="22"/>
                <w:szCs w:val="22"/>
              </w:rPr>
              <w:lastRenderedPageBreak/>
              <w:t>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Должна быть действительна на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</w:t>
            </w:r>
            <w:r w:rsidRPr="00C54008">
              <w:rPr>
                <w:sz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</w:t>
            </w:r>
            <w:r w:rsidRPr="006674F2">
              <w:rPr>
                <w:sz w:val="24"/>
              </w:rPr>
              <w:lastRenderedPageBreak/>
              <w:t>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</w:t>
            </w:r>
            <w:r w:rsidRPr="00C54008">
              <w:rPr>
                <w:sz w:val="24"/>
              </w:rPr>
              <w:lastRenderedPageBreak/>
              <w:t>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38204A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932EC0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8204A" w:rsidRPr="0038204A">
              <w:rPr>
                <w:rFonts w:ascii="Times New Roman" w:hAnsi="Times New Roman"/>
              </w:rPr>
              <w:t>Филоновского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32EC0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8204A" w:rsidRPr="0038204A">
              <w:rPr>
                <w:rFonts w:ascii="Times New Roman" w:hAnsi="Times New Roman"/>
              </w:rPr>
              <w:t>Филоновского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32EC0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38204A" w:rsidRPr="0038204A">
              <w:rPr>
                <w:rFonts w:ascii="Times New Roman" w:hAnsi="Times New Roman"/>
              </w:rPr>
              <w:t>Филоновского</w:t>
            </w:r>
            <w:proofErr w:type="spellEnd"/>
            <w:r w:rsidR="0038204A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38204A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 xml:space="preserve">Наличие подписи должностного лица, подготовившего документ, даты составления документа, печати организации, </w:t>
            </w:r>
            <w:r w:rsidRPr="001C10CE">
              <w:rPr>
                <w:sz w:val="24"/>
              </w:rPr>
              <w:lastRenderedPageBreak/>
              <w:t>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38204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proofErr w:type="spellStart"/>
            <w:r w:rsidR="00DA327E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DA327E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proofErr w:type="spellStart"/>
            <w:r w:rsidR="00DA327E" w:rsidRPr="0038204A">
              <w:rPr>
                <w:sz w:val="22"/>
                <w:szCs w:val="22"/>
              </w:rPr>
              <w:t>Филоновского</w:t>
            </w:r>
            <w:proofErr w:type="spellEnd"/>
            <w:r w:rsidR="00DA327E" w:rsidRPr="00D14073">
              <w:rPr>
                <w:rFonts w:eastAsia="Calibri"/>
                <w:sz w:val="24"/>
              </w:rPr>
              <w:t xml:space="preserve"> 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</w:t>
            </w:r>
            <w:proofErr w:type="spellStart"/>
            <w:r w:rsidRPr="00D14073">
              <w:rPr>
                <w:sz w:val="24"/>
                <w:szCs w:val="24"/>
              </w:rPr>
              <w:t>Богучарского</w:t>
            </w:r>
            <w:proofErr w:type="spellEnd"/>
            <w:r w:rsidRPr="00D14073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38204A" w:rsidRPr="0038204A">
              <w:rPr>
                <w:sz w:val="22"/>
                <w:szCs w:val="22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38204A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принятия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случае наличия оснований, указанных в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в случае продления или переоформления (отказе в продлении, переоформлении) разрешения на право организации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>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A5242">
              <w:rPr>
                <w:rFonts w:ascii="Times New Roman" w:eastAsia="Calibri" w:hAnsi="Times New Roman" w:cs="Times New Roman"/>
                <w:szCs w:val="28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9A5242">
              <w:rPr>
                <w:rFonts w:ascii="Times New Roman" w:eastAsia="Calibri" w:hAnsi="Times New Roman" w:cs="Times New Roman"/>
                <w:szCs w:val="28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38204A" w:rsidRDefault="0038204A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lastRenderedPageBreak/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38204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38204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proofErr w:type="spellStart"/>
      <w:r w:rsidR="0038204A" w:rsidRPr="0038204A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proofErr w:type="spellStart"/>
      <w:r w:rsidR="0038204A" w:rsidRPr="0038204A">
        <w:rPr>
          <w:rFonts w:ascii="Times New Roman" w:hAnsi="Times New Roman"/>
          <w:sz w:val="22"/>
          <w:szCs w:val="22"/>
        </w:rPr>
        <w:t>Филоновского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представленные заявление</w:t>
      </w:r>
      <w:r w:rsidR="0038204A">
        <w:rPr>
          <w:rFonts w:ascii="Times New Roman" w:hAnsi="Times New Roman" w:cs="Times New Roman"/>
          <w:sz w:val="24"/>
          <w:szCs w:val="24"/>
        </w:rPr>
        <w:t xml:space="preserve"> </w:t>
      </w: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</w:t>
      </w:r>
      <w:r w:rsidR="00D134B0">
        <w:rPr>
          <w:rFonts w:ascii="Times New Roman" w:hAnsi="Times New Roman" w:cs="Times New Roman"/>
          <w:sz w:val="24"/>
          <w:szCs w:val="24"/>
        </w:rPr>
        <w:t>авил, а сотрудник администрации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04A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="00D134B0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</w:t>
      </w:r>
      <w:r w:rsidRPr="005A39C3">
        <w:rPr>
          <w:rFonts w:ascii="Times New Roman" w:hAnsi="Times New Roman" w:cs="Times New Roman"/>
          <w:sz w:val="24"/>
          <w:szCs w:val="24"/>
        </w:rPr>
        <w:t xml:space="preserve"> АУ «МФЦ») получи</w:t>
      </w:r>
      <w:r w:rsidR="00D134B0">
        <w:rPr>
          <w:rFonts w:ascii="Times New Roman" w:hAnsi="Times New Roman" w:cs="Times New Roman"/>
          <w:sz w:val="24"/>
          <w:szCs w:val="24"/>
        </w:rPr>
        <w:t>л "___" ___    ___</w:t>
      </w:r>
    </w:p>
    <w:p w:rsidR="005A39C3" w:rsidRPr="00D134B0" w:rsidRDefault="005A39C3" w:rsidP="005A39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34B0">
        <w:rPr>
          <w:rFonts w:ascii="Times New Roman" w:hAnsi="Times New Roman" w:cs="Times New Roman"/>
          <w:sz w:val="16"/>
          <w:szCs w:val="16"/>
        </w:rPr>
        <w:t xml:space="preserve">                            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proofErr w:type="spellStart"/>
      <w:r w:rsidR="00DA327E">
        <w:rPr>
          <w:rFonts w:ascii="Times New Roman" w:hAnsi="Times New Roman" w:cs="Times New Roman"/>
          <w:sz w:val="24"/>
          <w:szCs w:val="24"/>
        </w:rPr>
        <w:t>Филоновского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A327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A327E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A327E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5A39C3">
        <w:rPr>
          <w:rFonts w:ascii="Times New Roman" w:hAnsi="Times New Roman" w:cs="Times New Roman"/>
          <w:sz w:val="24"/>
          <w:szCs w:val="24"/>
        </w:rPr>
        <w:t>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327E" w:rsidRDefault="00DA327E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10CE"/>
    <w:rsid w:val="00207AA3"/>
    <w:rsid w:val="00233067"/>
    <w:rsid w:val="002350B6"/>
    <w:rsid w:val="002517FC"/>
    <w:rsid w:val="0025304B"/>
    <w:rsid w:val="00260D8B"/>
    <w:rsid w:val="00281023"/>
    <w:rsid w:val="002A6C61"/>
    <w:rsid w:val="002A6ED7"/>
    <w:rsid w:val="002C74D8"/>
    <w:rsid w:val="00322996"/>
    <w:rsid w:val="00362BE7"/>
    <w:rsid w:val="0038204A"/>
    <w:rsid w:val="00384CC4"/>
    <w:rsid w:val="00394F02"/>
    <w:rsid w:val="00407489"/>
    <w:rsid w:val="00407F42"/>
    <w:rsid w:val="00440B12"/>
    <w:rsid w:val="004625CC"/>
    <w:rsid w:val="004E71F3"/>
    <w:rsid w:val="00503DB8"/>
    <w:rsid w:val="00511169"/>
    <w:rsid w:val="005146BB"/>
    <w:rsid w:val="00585989"/>
    <w:rsid w:val="005909C4"/>
    <w:rsid w:val="005924F3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15093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30F08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14AB"/>
    <w:rsid w:val="00C272A3"/>
    <w:rsid w:val="00CC5C40"/>
    <w:rsid w:val="00D10EB7"/>
    <w:rsid w:val="00D134B0"/>
    <w:rsid w:val="00D14073"/>
    <w:rsid w:val="00D23FDF"/>
    <w:rsid w:val="00D3375A"/>
    <w:rsid w:val="00D501EE"/>
    <w:rsid w:val="00D71356"/>
    <w:rsid w:val="00DA17A2"/>
    <w:rsid w:val="00DA327E"/>
    <w:rsid w:val="00DA3A1E"/>
    <w:rsid w:val="00DA4FAA"/>
    <w:rsid w:val="00DE32B8"/>
    <w:rsid w:val="00E241A8"/>
    <w:rsid w:val="00EA5E01"/>
    <w:rsid w:val="00EB7DDD"/>
    <w:rsid w:val="00ED0D4B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6195</Words>
  <Characters>35316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105</cp:revision>
  <dcterms:created xsi:type="dcterms:W3CDTF">2016-11-13T09:33:00Z</dcterms:created>
  <dcterms:modified xsi:type="dcterms:W3CDTF">2017-04-17T05:47:00Z</dcterms:modified>
</cp:coreProperties>
</file>