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064BB1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064BB1">
        <w:rPr>
          <w:rFonts w:ascii="Times New Roman" w:eastAsia="Calibri" w:hAnsi="Times New Roman" w:cs="Times New Roman"/>
          <w:sz w:val="24"/>
          <w:szCs w:val="28"/>
        </w:rPr>
        <w:t>22» декабря  2016 г. № 47-р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с.</w:t>
      </w:r>
      <w:r w:rsidR="00064BB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064BB1"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</w:t>
      </w:r>
      <w:r w:rsidRPr="00651BEF">
        <w:rPr>
          <w:rFonts w:ascii="Times New Roman" w:eastAsia="Calibri" w:hAnsi="Times New Roman" w:cs="Times New Roman"/>
          <w:sz w:val="28"/>
        </w:rPr>
        <w:t>б</w:t>
      </w:r>
      <w:r w:rsidRPr="00651BEF">
        <w:rPr>
          <w:rFonts w:ascii="Times New Roman" w:eastAsia="Calibri" w:hAnsi="Times New Roman" w:cs="Times New Roman"/>
          <w:sz w:val="28"/>
        </w:rPr>
        <w:t>щих принципах организации местного самоуправления в Российской Федерации», от 27.07.2010 № 210-ФЗ «Об организации предоставления государственных и мун</w:t>
      </w:r>
      <w:r w:rsidRPr="00651BEF">
        <w:rPr>
          <w:rFonts w:ascii="Times New Roman" w:eastAsia="Calibri" w:hAnsi="Times New Roman" w:cs="Times New Roman"/>
          <w:sz w:val="28"/>
        </w:rPr>
        <w:t>и</w:t>
      </w:r>
      <w:r w:rsidRPr="00651BEF">
        <w:rPr>
          <w:rFonts w:ascii="Times New Roman" w:eastAsia="Calibri" w:hAnsi="Times New Roman" w:cs="Times New Roman"/>
          <w:sz w:val="28"/>
        </w:rPr>
        <w:t>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064BB1">
        <w:rPr>
          <w:rFonts w:ascii="Times New Roman" w:eastAsia="Calibri" w:hAnsi="Times New Roman" w:cs="Times New Roman"/>
          <w:sz w:val="28"/>
        </w:rPr>
        <w:t>Первомайского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</w:t>
      </w:r>
      <w:r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>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е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007C0B">
        <w:t>распоряж</w:t>
      </w:r>
      <w:r w:rsidR="00594C40" w:rsidRPr="00FC4B11">
        <w:t>ения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C0B" w:rsidRDefault="001970CE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064BB1">
        <w:rPr>
          <w:rFonts w:ascii="Times New Roman" w:eastAsia="Calibri" w:hAnsi="Times New Roman" w:cs="Times New Roman"/>
          <w:bCs/>
          <w:sz w:val="28"/>
        </w:rPr>
        <w:t>Первомайского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07C0B" w:rsidRDefault="00007C0B" w:rsidP="001970CE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1970CE" w:rsidRDefault="00007C0B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</w:t>
      </w:r>
      <w:r w:rsidR="001970CE">
        <w:rPr>
          <w:rFonts w:ascii="Times New Roman" w:eastAsia="Calibri" w:hAnsi="Times New Roman" w:cs="Times New Roman"/>
          <w:bCs/>
          <w:sz w:val="28"/>
        </w:rPr>
        <w:t xml:space="preserve">                                       </w:t>
      </w:r>
      <w:r w:rsidR="00064BB1">
        <w:rPr>
          <w:rFonts w:ascii="Times New Roman" w:eastAsia="Calibri" w:hAnsi="Times New Roman" w:cs="Times New Roman"/>
          <w:bCs/>
          <w:sz w:val="28"/>
        </w:rPr>
        <w:t xml:space="preserve">                     В.В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="00064BB1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064BB1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594C40" w:rsidRDefault="00594C40" w:rsidP="00CA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1970CE" w:rsidRPr="003E108B" w:rsidRDefault="00064BB1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1970CE" w:rsidRPr="003E10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70CE" w:rsidRPr="003E108B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108B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E108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970CE" w:rsidRPr="003E108B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0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971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E108B">
        <w:rPr>
          <w:rFonts w:ascii="Times New Roman" w:hAnsi="Times New Roman" w:cs="Times New Roman"/>
          <w:sz w:val="24"/>
          <w:szCs w:val="24"/>
        </w:rPr>
        <w:t xml:space="preserve">от  </w:t>
      </w:r>
      <w:r w:rsidR="00064BB1">
        <w:rPr>
          <w:rFonts w:ascii="Times New Roman" w:hAnsi="Times New Roman" w:cs="Times New Roman"/>
          <w:sz w:val="24"/>
          <w:szCs w:val="24"/>
        </w:rPr>
        <w:t>22.12.</w:t>
      </w:r>
      <w:r w:rsidRPr="003E108B">
        <w:rPr>
          <w:rFonts w:ascii="Times New Roman" w:hAnsi="Times New Roman" w:cs="Times New Roman"/>
          <w:sz w:val="24"/>
          <w:szCs w:val="24"/>
        </w:rPr>
        <w:t>2016  №</w:t>
      </w:r>
      <w:r w:rsidR="00064BB1">
        <w:rPr>
          <w:rFonts w:ascii="Times New Roman" w:hAnsi="Times New Roman" w:cs="Times New Roman"/>
          <w:sz w:val="24"/>
          <w:szCs w:val="24"/>
        </w:rPr>
        <w:t xml:space="preserve"> 47-р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</w:t>
            </w:r>
            <w:r>
              <w:rPr>
                <w:rStyle w:val="11pt"/>
                <w:sz w:val="24"/>
              </w:rPr>
              <w:t>в</w:t>
            </w:r>
            <w:r>
              <w:rPr>
                <w:rStyle w:val="11pt"/>
                <w:sz w:val="24"/>
              </w:rPr>
              <w:t>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007C0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064BB1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</w:t>
            </w:r>
            <w:r>
              <w:rPr>
                <w:rStyle w:val="11pt"/>
                <w:sz w:val="24"/>
              </w:rPr>
              <w:t>е</w:t>
            </w:r>
            <w:r>
              <w:rPr>
                <w:rStyle w:val="11pt"/>
                <w:sz w:val="24"/>
              </w:rPr>
              <w:t>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007C0B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</w:t>
            </w:r>
            <w:r w:rsidR="00064BB1">
              <w:rPr>
                <w:rFonts w:ascii="Times New Roman" w:hAnsi="Times New Roman" w:cs="Times New Roman"/>
                <w:sz w:val="24"/>
                <w:szCs w:val="10"/>
              </w:rPr>
              <w:t>0777317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</w:t>
            </w: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</w:t>
            </w: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ничного рынка</w:t>
            </w:r>
          </w:p>
        </w:tc>
      </w:tr>
      <w:tr w:rsidR="001970CE" w:rsidTr="00064BB1">
        <w:trPr>
          <w:trHeight w:hRule="exact" w:val="26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007C0B">
              <w:rPr>
                <w:sz w:val="24"/>
              </w:rPr>
              <w:t>администрации</w:t>
            </w:r>
            <w:r w:rsidRPr="00991BFA">
              <w:rPr>
                <w:rFonts w:eastAsia="Calibri"/>
                <w:sz w:val="24"/>
              </w:rPr>
              <w:t xml:space="preserve"> сельского пос</w:t>
            </w:r>
            <w:r w:rsidRPr="00991BFA">
              <w:rPr>
                <w:rFonts w:eastAsia="Calibri"/>
                <w:sz w:val="24"/>
              </w:rPr>
              <w:t>е</w:t>
            </w:r>
            <w:r w:rsidRPr="00991BFA">
              <w:rPr>
                <w:rFonts w:eastAsia="Calibri"/>
                <w:sz w:val="24"/>
              </w:rPr>
              <w:t>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</w:t>
            </w:r>
            <w:r w:rsidRPr="00252480">
              <w:rPr>
                <w:sz w:val="24"/>
                <w:szCs w:val="10"/>
              </w:rPr>
              <w:t>ж</w:t>
            </w:r>
            <w:r w:rsidRPr="00252480">
              <w:rPr>
                <w:sz w:val="24"/>
                <w:szCs w:val="10"/>
              </w:rPr>
              <w:t>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007C0B">
              <w:rPr>
                <w:sz w:val="24"/>
              </w:rPr>
              <w:t>21</w:t>
            </w:r>
            <w:r>
              <w:rPr>
                <w:sz w:val="24"/>
              </w:rPr>
              <w:t>.</w:t>
            </w:r>
            <w:r w:rsidR="00007C0B">
              <w:rPr>
                <w:sz w:val="24"/>
              </w:rPr>
              <w:t>09.</w:t>
            </w:r>
            <w:r w:rsidRPr="006463E2">
              <w:rPr>
                <w:sz w:val="24"/>
              </w:rPr>
              <w:t>20</w:t>
            </w:r>
            <w:r w:rsidR="00007C0B">
              <w:rPr>
                <w:sz w:val="24"/>
              </w:rPr>
              <w:t xml:space="preserve">15 </w:t>
            </w:r>
            <w:r w:rsidRPr="006463E2">
              <w:rPr>
                <w:sz w:val="24"/>
              </w:rPr>
              <w:t xml:space="preserve"> № </w:t>
            </w:r>
            <w:r w:rsidR="00064BB1">
              <w:rPr>
                <w:sz w:val="24"/>
              </w:rPr>
              <w:t>58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</w:t>
            </w:r>
            <w:r w:rsidRPr="006463E2">
              <w:rPr>
                <w:sz w:val="24"/>
              </w:rPr>
              <w:t>т</w:t>
            </w:r>
            <w:r w:rsidRPr="006463E2">
              <w:rPr>
                <w:sz w:val="24"/>
              </w:rPr>
              <w:t>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Способы оценки качества пр</w:t>
            </w:r>
            <w:r>
              <w:rPr>
                <w:rStyle w:val="11pt"/>
                <w:sz w:val="24"/>
              </w:rPr>
              <w:t>е</w:t>
            </w:r>
            <w:r>
              <w:rPr>
                <w:rStyle w:val="11pt"/>
                <w:sz w:val="24"/>
              </w:rPr>
              <w:t xml:space="preserve">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</w:t>
            </w:r>
            <w:r w:rsidRPr="00252480">
              <w:rPr>
                <w:rStyle w:val="11pt0"/>
                <w:sz w:val="24"/>
              </w:rPr>
              <w:t>с</w:t>
            </w:r>
            <w:r w:rsidRPr="00252480">
              <w:rPr>
                <w:rStyle w:val="11pt0"/>
                <w:sz w:val="24"/>
              </w:rPr>
              <w:t>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отказа в приеме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лении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пр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остано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ост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но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ления пр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та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ления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ду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за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лучением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зультата (</w:t>
            </w:r>
            <w:proofErr w:type="spellStart"/>
            <w:r w:rsidR="002C74D8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че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по месту ж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чие пл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ты (г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зиты но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тивно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вого акта, 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</w:t>
            </w:r>
            <w:r>
              <w:rPr>
                <w:rFonts w:ascii="Times New Roman" w:hAnsi="Times New Roman" w:cs="Times New Roman"/>
                <w:b/>
                <w:sz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</w:rPr>
              <w:t>щегося осн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ем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мания платы (гос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9714D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Выдача ра</w:t>
            </w:r>
            <w:r w:rsidRPr="0019714D">
              <w:rPr>
                <w:sz w:val="24"/>
                <w:szCs w:val="24"/>
              </w:rPr>
              <w:t>з</w:t>
            </w:r>
            <w:r w:rsidRPr="0019714D">
              <w:rPr>
                <w:sz w:val="24"/>
                <w:szCs w:val="24"/>
              </w:rPr>
              <w:t>решений на право орг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низации ро</w:t>
            </w:r>
            <w:r w:rsidRPr="0019714D">
              <w:rPr>
                <w:sz w:val="24"/>
                <w:szCs w:val="24"/>
              </w:rPr>
              <w:t>з</w:t>
            </w:r>
            <w:r w:rsidRPr="0019714D">
              <w:rPr>
                <w:sz w:val="24"/>
                <w:szCs w:val="24"/>
              </w:rPr>
              <w:t>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в случае выдачи ра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решения на право орг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низации ро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ничного рынка не должен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вышать 31 календарный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день;</w:t>
            </w:r>
          </w:p>
          <w:p w:rsidR="005909C4" w:rsidRPr="0019714D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в случае продления, переофор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ления ра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решения на право орг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низации ро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ничного рынка не должен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вышать 16 календарных дней.</w:t>
            </w:r>
          </w:p>
          <w:p w:rsidR="005909C4" w:rsidRPr="0019714D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 Разреш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выдается на срок, не превыша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щий 5 лет. В случае если юридич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скому лицу объект или объекты 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движимости, расположе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ные на те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ритории, в пределах 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торой пре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полагается организовать розничный рынок,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надлежат на праве аре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ды, срок действия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не может превышать срока дейс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вия соотве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случае выдачи разреш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ния на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во орган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зации ро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ничного рынка не должен превышать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кале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дарный день;</w:t>
            </w:r>
          </w:p>
          <w:p w:rsidR="005909C4" w:rsidRPr="0019714D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в случае продления, пер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ния разр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шения на право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ганизации розничного рынка не должен превышать 16 кале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дарных дней.</w:t>
            </w:r>
          </w:p>
          <w:p w:rsidR="005909C4" w:rsidRPr="0019714D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 Разреш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выд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ется на срок, не прев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шающий 5 лет. В сл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чае если юридич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скому лицу объект или объекты недвиж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мости, ра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ные на террит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рии, в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делах 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торой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гается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ганизовать розничный рынок, принадл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жат на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 аренды, срок 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ствия ра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решения не может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вышать срока 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ствия соо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ветству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щего дог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вора (дог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9714D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подача заявления лицом, не уполном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9714D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1) отсутствие права на об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ект или об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екты недв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жимости в пределах те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ритории, на которой предполаг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ется орган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зовать рынок, в соответс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вии с планом организации розничных рынков на территории Воронежской области, 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вержденным постановл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нием админ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страции 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ронежской области от 04.05.2007 № 380 «Об 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верждении плана орган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зации ро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ничных ры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ков на терр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тории Вор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ласти» (далее - план орг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низации ро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ничных ры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ков на терр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тории Вор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ласти);</w:t>
            </w:r>
            <w:proofErr w:type="gramEnd"/>
          </w:p>
          <w:p w:rsidR="005909C4" w:rsidRPr="0019714D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2) несоотве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ствие места располож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ния объекта или объектов недвижим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прина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лежащих за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вителю, а также типа рынка, кот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рый предп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лагается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ганизовать, плану орг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низации ро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ничных ры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ков на терр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тории Вор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нежской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ласти;</w:t>
            </w:r>
          </w:p>
          <w:p w:rsidR="005909C4" w:rsidRPr="0019714D" w:rsidRDefault="005909C4" w:rsidP="00BD49B6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3) подача з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явления с н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рушением установле</w:t>
            </w:r>
            <w:r w:rsidRPr="0019714D">
              <w:rPr>
                <w:sz w:val="24"/>
                <w:szCs w:val="24"/>
              </w:rPr>
              <w:t>н</w:t>
            </w:r>
            <w:r w:rsidRPr="0019714D">
              <w:rPr>
                <w:sz w:val="24"/>
                <w:szCs w:val="24"/>
              </w:rPr>
              <w:t>ных требов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ний и (или) предоставл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ние прил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гаемых к з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явлению д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кументов, с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держащих недостове</w:t>
            </w:r>
            <w:r w:rsidRPr="0019714D">
              <w:rPr>
                <w:sz w:val="24"/>
                <w:szCs w:val="24"/>
              </w:rPr>
              <w:t>р</w:t>
            </w:r>
            <w:r w:rsidRPr="0019714D">
              <w:rPr>
                <w:sz w:val="24"/>
                <w:szCs w:val="24"/>
              </w:rPr>
              <w:t xml:space="preserve">ные сведения.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9714D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Оснований для прио</w:t>
            </w:r>
            <w:r w:rsidRPr="0019714D">
              <w:rPr>
                <w:sz w:val="24"/>
                <w:szCs w:val="24"/>
              </w:rPr>
              <w:t>с</w:t>
            </w:r>
            <w:r w:rsidRPr="0019714D">
              <w:rPr>
                <w:sz w:val="24"/>
                <w:szCs w:val="24"/>
              </w:rPr>
              <w:t>тановления предоста</w:t>
            </w:r>
            <w:r w:rsidRPr="0019714D">
              <w:rPr>
                <w:sz w:val="24"/>
                <w:szCs w:val="24"/>
              </w:rPr>
              <w:t>в</w:t>
            </w:r>
            <w:r w:rsidRPr="0019714D">
              <w:rPr>
                <w:sz w:val="24"/>
                <w:szCs w:val="24"/>
              </w:rPr>
              <w:t>ления м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ниципал</w:t>
            </w:r>
            <w:r w:rsidRPr="0019714D">
              <w:rPr>
                <w:sz w:val="24"/>
                <w:szCs w:val="24"/>
              </w:rPr>
              <w:t>ь</w:t>
            </w:r>
            <w:r w:rsidRPr="0019714D">
              <w:rPr>
                <w:sz w:val="24"/>
                <w:szCs w:val="24"/>
              </w:rPr>
              <w:t>ной услуги законод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тельством не пред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lastRenderedPageBreak/>
              <w:t>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D1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932EC0">
            <w:pPr>
              <w:jc w:val="center"/>
              <w:rPr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932EC0">
            <w:pPr>
              <w:jc w:val="center"/>
              <w:rPr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19714D" w:rsidRDefault="005909C4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1. Адм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 xml:space="preserve">нистрация </w:t>
            </w:r>
            <w:r w:rsidR="00064BB1" w:rsidRPr="0019714D">
              <w:rPr>
                <w:sz w:val="24"/>
                <w:szCs w:val="24"/>
              </w:rPr>
              <w:t>Первома</w:t>
            </w:r>
            <w:r w:rsidR="00064BB1" w:rsidRPr="0019714D">
              <w:rPr>
                <w:sz w:val="24"/>
                <w:szCs w:val="24"/>
              </w:rPr>
              <w:t>й</w:t>
            </w:r>
            <w:r w:rsidR="00064BB1" w:rsidRPr="0019714D">
              <w:rPr>
                <w:sz w:val="24"/>
                <w:szCs w:val="24"/>
              </w:rPr>
              <w:t>ского</w:t>
            </w:r>
            <w:r w:rsidRPr="0019714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9714D">
              <w:rPr>
                <w:sz w:val="24"/>
                <w:szCs w:val="24"/>
              </w:rPr>
              <w:t>Богуча</w:t>
            </w:r>
            <w:r w:rsidRPr="0019714D">
              <w:rPr>
                <w:sz w:val="24"/>
                <w:szCs w:val="24"/>
              </w:rPr>
              <w:t>р</w:t>
            </w:r>
            <w:r w:rsidRPr="0019714D">
              <w:rPr>
                <w:sz w:val="24"/>
                <w:szCs w:val="24"/>
              </w:rPr>
              <w:t>ского</w:t>
            </w:r>
            <w:proofErr w:type="spellEnd"/>
            <w:r w:rsidRPr="0019714D">
              <w:rPr>
                <w:sz w:val="24"/>
                <w:szCs w:val="24"/>
              </w:rPr>
              <w:t xml:space="preserve"> м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ниципал</w:t>
            </w:r>
            <w:r w:rsidRPr="0019714D">
              <w:rPr>
                <w:sz w:val="24"/>
                <w:szCs w:val="24"/>
              </w:rPr>
              <w:t>ь</w:t>
            </w:r>
            <w:r w:rsidRPr="0019714D">
              <w:rPr>
                <w:sz w:val="24"/>
                <w:szCs w:val="24"/>
              </w:rPr>
              <w:t>ного ра</w:t>
            </w:r>
            <w:r w:rsidRPr="0019714D">
              <w:rPr>
                <w:sz w:val="24"/>
                <w:szCs w:val="24"/>
              </w:rPr>
              <w:t>й</w:t>
            </w:r>
            <w:r w:rsidRPr="0019714D">
              <w:rPr>
                <w:sz w:val="24"/>
                <w:szCs w:val="24"/>
              </w:rPr>
              <w:lastRenderedPageBreak/>
              <w:t>она (ли</w:t>
            </w:r>
            <w:r w:rsidRPr="0019714D">
              <w:rPr>
                <w:sz w:val="24"/>
                <w:szCs w:val="24"/>
              </w:rPr>
              <w:t>ч</w:t>
            </w:r>
            <w:r w:rsidRPr="0019714D">
              <w:rPr>
                <w:sz w:val="24"/>
                <w:szCs w:val="24"/>
              </w:rPr>
              <w:t>но, через законного предст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вителя);</w:t>
            </w:r>
          </w:p>
          <w:p w:rsidR="005909C4" w:rsidRPr="0019714D" w:rsidRDefault="005909C4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2. Мног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функци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нальный центр пр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доставл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ния гос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дарстве</w:t>
            </w:r>
            <w:r w:rsidRPr="0019714D">
              <w:rPr>
                <w:sz w:val="24"/>
                <w:szCs w:val="24"/>
              </w:rPr>
              <w:t>н</w:t>
            </w:r>
            <w:r w:rsidRPr="0019714D">
              <w:rPr>
                <w:sz w:val="24"/>
                <w:szCs w:val="24"/>
              </w:rPr>
              <w:t>ных (м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ниципал</w:t>
            </w:r>
            <w:r w:rsidRPr="0019714D">
              <w:rPr>
                <w:sz w:val="24"/>
                <w:szCs w:val="24"/>
              </w:rPr>
              <w:t>ь</w:t>
            </w:r>
            <w:r w:rsidRPr="0019714D">
              <w:rPr>
                <w:sz w:val="24"/>
                <w:szCs w:val="24"/>
              </w:rPr>
              <w:t>ных) услуг дополн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тельное соглаш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 xml:space="preserve">ние от </w:t>
            </w:r>
            <w:r w:rsidR="00007C0B" w:rsidRPr="0019714D">
              <w:rPr>
                <w:sz w:val="24"/>
                <w:szCs w:val="24"/>
              </w:rPr>
              <w:t>12.09.2016 № 2</w:t>
            </w:r>
            <w:r w:rsidRPr="0019714D">
              <w:rPr>
                <w:sz w:val="24"/>
                <w:szCs w:val="24"/>
              </w:rPr>
              <w:t>;</w:t>
            </w:r>
          </w:p>
          <w:p w:rsidR="005909C4" w:rsidRPr="0019714D" w:rsidRDefault="005909C4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3. Почт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19714D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Лично, через з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представ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теля на бумажном носителе в отделе а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министр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вомайск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 п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селения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ра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она;</w:t>
            </w:r>
          </w:p>
          <w:p w:rsidR="005909C4" w:rsidRPr="0019714D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конного представ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теля в МФЦ на бумажном носителе.</w:t>
            </w:r>
          </w:p>
          <w:p w:rsidR="005909C4" w:rsidRPr="0019714D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 соотве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ствующей кат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гории на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правомочие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 соотве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ствующей кат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гории на получ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</w:t>
            </w: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</w:rPr>
              <w:t>можности под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тверждающего право подачи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 подачи 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064BB1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Юридические 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ца;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1.2. Решение (приказ) о назн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чении или об 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брании физич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ского лица на должность</w:t>
            </w:r>
          </w:p>
        </w:tc>
        <w:tc>
          <w:tcPr>
            <w:tcW w:w="2147" w:type="dxa"/>
            <w:hideMark/>
          </w:tcPr>
          <w:p w:rsidR="00E241A8" w:rsidRPr="0019714D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Должно соде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жать:</w:t>
            </w:r>
          </w:p>
          <w:p w:rsidR="00E241A8" w:rsidRPr="0019714D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подпись должн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стного лица, по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готовившего 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кумент, дату 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ставления док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мента;</w:t>
            </w:r>
          </w:p>
          <w:p w:rsidR="00E241A8" w:rsidRPr="0019714D" w:rsidRDefault="00E241A8" w:rsidP="00E2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информацию о праве физического лица действовать от имени заявит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ля без доверенн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Должно быть 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Лица, имеющие соответствующие полномочия.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Должна быть 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ствительна на срок обращения за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доставлением усл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 должна соде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E241A8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19714D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Законные предст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вители, дейс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вующие в силу 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кона или на осн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вании договора, довере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19714D">
              <w:rPr>
                <w:sz w:val="24"/>
                <w:szCs w:val="24"/>
              </w:rPr>
              <w:lastRenderedPageBreak/>
              <w:t>На основании н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тариальной дов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ренности</w:t>
            </w:r>
          </w:p>
        </w:tc>
        <w:tc>
          <w:tcPr>
            <w:tcW w:w="2147" w:type="dxa"/>
            <w:hideMark/>
          </w:tcPr>
          <w:p w:rsidR="001970CE" w:rsidRPr="0019714D" w:rsidRDefault="001970CE" w:rsidP="00932EC0">
            <w:pPr>
              <w:rPr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Нотариально 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веренная довере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119" w:type="dxa"/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19714D" w:rsidRDefault="001970CE" w:rsidP="00B60961">
            <w:pPr>
              <w:pStyle w:val="a7"/>
              <w:spacing w:after="0"/>
              <w:ind w:left="0"/>
              <w:rPr>
                <w:highlight w:val="yellow"/>
              </w:rPr>
            </w:pPr>
            <w:r w:rsidRPr="0019714D">
              <w:t>Лица, действу</w:t>
            </w:r>
            <w:r w:rsidRPr="0019714D">
              <w:t>ю</w:t>
            </w:r>
            <w:r w:rsidRPr="0019714D">
              <w:t>щие на основании нотариально зав</w:t>
            </w:r>
            <w:r w:rsidRPr="0019714D">
              <w:t>е</w:t>
            </w:r>
            <w:r w:rsidRPr="0019714D">
              <w:t>ренной довере</w:t>
            </w:r>
            <w:r w:rsidRPr="0019714D">
              <w:t>н</w:t>
            </w:r>
            <w:r w:rsidRPr="0019714D">
              <w:lastRenderedPageBreak/>
              <w:t>ности</w:t>
            </w:r>
          </w:p>
        </w:tc>
        <w:tc>
          <w:tcPr>
            <w:tcW w:w="2221" w:type="dxa"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  <w:highlight w:val="yellow"/>
              </w:rPr>
            </w:pPr>
            <w:r w:rsidRPr="0019714D">
              <w:rPr>
                <w:sz w:val="24"/>
                <w:szCs w:val="24"/>
              </w:rPr>
              <w:lastRenderedPageBreak/>
              <w:t>Нотариально зав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ренная довере</w:t>
            </w:r>
            <w:r w:rsidRPr="0019714D">
              <w:rPr>
                <w:sz w:val="24"/>
                <w:szCs w:val="24"/>
              </w:rPr>
              <w:t>н</w:t>
            </w:r>
            <w:r w:rsidRPr="0019714D">
              <w:rPr>
                <w:sz w:val="24"/>
                <w:szCs w:val="24"/>
              </w:rPr>
              <w:t>ность</w:t>
            </w:r>
          </w:p>
        </w:tc>
        <w:tc>
          <w:tcPr>
            <w:tcW w:w="2275" w:type="dxa"/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Должна быть 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ствительна на срок обращения за пр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доставлением усл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ги.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 должна соде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зачер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нутых слов и др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1970CE" w:rsidRPr="0019714D" w:rsidRDefault="001970CE" w:rsidP="00932EC0">
            <w:pPr>
              <w:rPr>
                <w:sz w:val="24"/>
                <w:szCs w:val="24"/>
                <w:highlight w:val="yellow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личие которых не позволяет одн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значно истолк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503DB8" w:rsidRPr="0019714D">
              <w:rPr>
                <w:rFonts w:ascii="Times New Roman" w:hAnsi="Times New Roman" w:cs="Times New Roman"/>
                <w:sz w:val="24"/>
                <w:szCs w:val="24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Pr="00056DA5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94B23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94B2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торые предо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тавляет заяв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тель для пол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чения «</w:t>
            </w:r>
            <w:proofErr w:type="spellStart"/>
            <w:r w:rsidR="009D4EB0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9D4EB0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9D4EB0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обходимых э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земпляров д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кумента с ук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занием подли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та/заполнения д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>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064BB1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D4EB0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9714D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Заявление  о предо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тавлении муниц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</w:t>
            </w:r>
            <w:r w:rsidR="00033C4E"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ского лица или уполн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моченного представит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1) Формиров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F25E9E" w:rsidP="00F25E9E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«-»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Pr="0019714D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 1. Фамилия, имя и (при наличии) отчество, место жительства заяв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теля, реквизиты документа, уд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стоверя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щего личность заявителя (для гражд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нина);</w:t>
            </w:r>
          </w:p>
          <w:p w:rsidR="00033C4E" w:rsidRPr="0019714D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3C4E" w:rsidRPr="0019714D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</w:t>
            </w:r>
            <w:r w:rsidR="00033C4E" w:rsidRPr="001971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33C4E" w:rsidRPr="0019714D">
              <w:rPr>
                <w:rFonts w:ascii="Times New Roman" w:hAnsi="Times New Roman" w:cs="Times New Roman"/>
                <w:sz w:val="24"/>
                <w:szCs w:val="24"/>
              </w:rPr>
              <w:t>ны быть указаны</w:t>
            </w:r>
            <w:r w:rsidR="00033C4E" w:rsidRPr="0019714D">
              <w:rPr>
                <w:sz w:val="24"/>
                <w:szCs w:val="24"/>
              </w:rPr>
              <w:t>:</w:t>
            </w:r>
          </w:p>
          <w:p w:rsidR="00033C4E" w:rsidRPr="0019714D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14D">
              <w:rPr>
                <w:sz w:val="24"/>
                <w:szCs w:val="24"/>
              </w:rPr>
              <w:t xml:space="preserve">1)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полное и (в случае, если имее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ся) сокращенное наименования, в том числе фирменное наименов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ние, и организационно-правовая форма юридического лица, место его нахождения, место располож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ния объекта или объектов недв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жимости, где предполагается орг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низовать рынок, государственный регистрационный номер записи о создании юридического лица и данные документа, подтвержда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щего факт внесения свед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ний о юридическом лице в единый гос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дарственный реестр юридических лиц;</w:t>
            </w:r>
            <w:proofErr w:type="gramEnd"/>
          </w:p>
          <w:p w:rsidR="00033C4E" w:rsidRPr="0019714D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2) идентификационный номер 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логоплательщика и данные док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 о постановке юридического лица на учет в налоговом органе;</w:t>
            </w:r>
          </w:p>
          <w:p w:rsidR="00033C4E" w:rsidRPr="0019714D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3) тип рынка, который предполаг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ется организовать.</w:t>
            </w:r>
          </w:p>
          <w:p w:rsidR="00033C4E" w:rsidRPr="0019714D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лицом (с указанием Ф.И.О.), пре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ставляющим интересы юридич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ского лица в соответствии с учр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дительн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ми документами этого юридического лица. 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F2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F25E9E" w:rsidRPr="00197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9714D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4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Документ, подтве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ждающий личность гражданина Росси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  <w:proofErr w:type="gramStart"/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Паспорт гражд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нина Российской Ф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дерации (для физического л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ца, уполномоче</w:t>
            </w:r>
            <w:r w:rsidRPr="0019714D">
              <w:rPr>
                <w:sz w:val="24"/>
                <w:szCs w:val="24"/>
              </w:rPr>
              <w:t>н</w:t>
            </w:r>
            <w:r w:rsidRPr="0019714D">
              <w:rPr>
                <w:sz w:val="24"/>
                <w:szCs w:val="24"/>
              </w:rPr>
              <w:t>ного представ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ветствие уст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новленным тр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3. Формиров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Предоставл</w:t>
            </w:r>
            <w:r w:rsidRPr="0019714D">
              <w:rPr>
                <w:sz w:val="24"/>
                <w:szCs w:val="24"/>
              </w:rPr>
              <w:t>я</w:t>
            </w:r>
            <w:r w:rsidRPr="0019714D">
              <w:rPr>
                <w:sz w:val="24"/>
                <w:szCs w:val="24"/>
              </w:rPr>
              <w:t>ется один из документов данной кат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гории док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 Оформляется на едином бланке для всей Российской Федерации на ру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ском языке.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1970CE" w:rsidRPr="0019714D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  <w:highlight w:val="yellow"/>
              </w:rPr>
            </w:pPr>
            <w:r w:rsidRPr="0019714D">
              <w:rPr>
                <w:sz w:val="24"/>
                <w:szCs w:val="24"/>
              </w:rPr>
              <w:t xml:space="preserve">     </w:t>
            </w:r>
            <w:proofErr w:type="gramStart"/>
            <w:r w:rsidRPr="0019714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407489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9714D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Документ, подтве</w:t>
            </w:r>
            <w:r w:rsidRPr="0019714D">
              <w:rPr>
                <w:sz w:val="24"/>
                <w:szCs w:val="24"/>
              </w:rPr>
              <w:t>р</w:t>
            </w:r>
            <w:r w:rsidRPr="0019714D">
              <w:rPr>
                <w:sz w:val="24"/>
                <w:szCs w:val="24"/>
              </w:rPr>
              <w:t>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Нотариальная д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Копия, з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веренная в уст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новленном п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рядке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ветствие уст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новленным тр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1970CE" w:rsidRPr="0019714D" w:rsidRDefault="001970CE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3. Формиров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Предоставл</w:t>
            </w:r>
            <w:r w:rsidRPr="0019714D">
              <w:rPr>
                <w:sz w:val="24"/>
                <w:szCs w:val="24"/>
              </w:rPr>
              <w:t>я</w:t>
            </w:r>
            <w:r w:rsidRPr="0019714D">
              <w:rPr>
                <w:sz w:val="24"/>
                <w:szCs w:val="24"/>
              </w:rPr>
              <w:t>ется один из документов данной кат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lastRenderedPageBreak/>
              <w:t>гории док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Не должна содержать подчисток, приписок, зачеркнутых слов и др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гих исправлений.</w:t>
            </w:r>
          </w:p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 Не должна иметь повреждений, </w:t>
            </w:r>
            <w:r w:rsidRPr="0019714D">
              <w:rPr>
                <w:sz w:val="24"/>
                <w:szCs w:val="24"/>
              </w:rPr>
              <w:lastRenderedPageBreak/>
              <w:t>наличие которых не позволяет о</w:t>
            </w:r>
            <w:r w:rsidRPr="0019714D">
              <w:rPr>
                <w:sz w:val="24"/>
                <w:szCs w:val="24"/>
              </w:rPr>
              <w:t>д</w:t>
            </w:r>
            <w:r w:rsidRPr="0019714D">
              <w:rPr>
                <w:sz w:val="24"/>
                <w:szCs w:val="24"/>
              </w:rPr>
              <w:t>нозначно истолковать их содерж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ние.</w:t>
            </w:r>
          </w:p>
          <w:p w:rsidR="001970CE" w:rsidRPr="0019714D" w:rsidRDefault="001970CE" w:rsidP="00932EC0">
            <w:pPr>
              <w:pStyle w:val="a3"/>
              <w:rPr>
                <w:sz w:val="24"/>
                <w:szCs w:val="24"/>
              </w:rPr>
            </w:pPr>
            <w:proofErr w:type="gramStart"/>
            <w:r w:rsidRPr="0019714D">
              <w:rPr>
                <w:sz w:val="24"/>
                <w:szCs w:val="24"/>
              </w:rPr>
              <w:t>Копия документа, прилагаемых к з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явлению, должна быть заверена в установленном законодательс</w:t>
            </w:r>
            <w:r w:rsidRPr="0019714D">
              <w:rPr>
                <w:sz w:val="24"/>
                <w:szCs w:val="24"/>
              </w:rPr>
              <w:t>т</w:t>
            </w:r>
            <w:r w:rsidRPr="0019714D">
              <w:rPr>
                <w:sz w:val="24"/>
                <w:szCs w:val="24"/>
              </w:rPr>
              <w:t>вом Российской Федерации поря</w:t>
            </w:r>
            <w:r w:rsidRPr="0019714D">
              <w:rPr>
                <w:sz w:val="24"/>
                <w:szCs w:val="24"/>
              </w:rPr>
              <w:t>д</w:t>
            </w:r>
            <w:r w:rsidRPr="0019714D">
              <w:rPr>
                <w:sz w:val="24"/>
                <w:szCs w:val="24"/>
              </w:rPr>
              <w:t>ке, кроме случаев, когда заявитель лично представляет  в админис</w:t>
            </w:r>
            <w:r w:rsidRPr="0019714D">
              <w:rPr>
                <w:sz w:val="24"/>
                <w:szCs w:val="24"/>
              </w:rPr>
              <w:t>т</w:t>
            </w:r>
            <w:r w:rsidRPr="0019714D">
              <w:rPr>
                <w:sz w:val="24"/>
                <w:szCs w:val="24"/>
              </w:rPr>
              <w:t>рацию или мн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гофункциональный центр соответс</w:t>
            </w:r>
            <w:r w:rsidRPr="0019714D">
              <w:rPr>
                <w:sz w:val="24"/>
                <w:szCs w:val="24"/>
              </w:rPr>
              <w:t>т</w:t>
            </w:r>
            <w:r w:rsidRPr="0019714D">
              <w:rPr>
                <w:sz w:val="24"/>
                <w:szCs w:val="24"/>
              </w:rPr>
              <w:t>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9714D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19714D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9714D" w:rsidRDefault="005E01E0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Копии учредительных документов (оригин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лы учредительных д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кументов в случае, если верность копий не удостоверена нот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>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9714D" w:rsidRDefault="005E01E0" w:rsidP="005E01E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Учредительные документы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9714D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5E01E0" w:rsidRPr="0019714D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5E01E0" w:rsidRPr="0019714D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E0" w:rsidRPr="0019714D" w:rsidRDefault="005E01E0" w:rsidP="005E0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E01E0" w:rsidRPr="0019714D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ветствие уст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новленным тр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5E01E0" w:rsidRPr="0019714D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5E01E0" w:rsidRPr="0019714D" w:rsidRDefault="005E01E0" w:rsidP="005E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3. Формиров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9714D" w:rsidRDefault="005E01E0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Предоставл</w:t>
            </w:r>
            <w:r w:rsidRPr="0019714D">
              <w:rPr>
                <w:sz w:val="24"/>
                <w:szCs w:val="24"/>
              </w:rPr>
              <w:t>я</w:t>
            </w:r>
            <w:r w:rsidRPr="0019714D">
              <w:rPr>
                <w:sz w:val="24"/>
                <w:szCs w:val="24"/>
              </w:rPr>
              <w:t>ется один из документов данной кат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гории док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9714D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ем услуги.</w:t>
            </w:r>
          </w:p>
          <w:p w:rsidR="002517FC" w:rsidRPr="0019714D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</w:t>
            </w:r>
            <w:r w:rsidR="00007C0B"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2517FC" w:rsidRPr="0019714D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должны иметь повреждений, наличие которых не позволяет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01E0" w:rsidRPr="0019714D" w:rsidRDefault="002517FC" w:rsidP="002517FC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      </w:t>
            </w:r>
            <w:proofErr w:type="gramStart"/>
            <w:r w:rsidRPr="0019714D">
              <w:rPr>
                <w:sz w:val="24"/>
                <w:szCs w:val="24"/>
              </w:rPr>
              <w:t>Копия документа, прилагаемых к заявлению, должна быть завер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на в установленном законодател</w:t>
            </w:r>
            <w:r w:rsidRPr="0019714D">
              <w:rPr>
                <w:sz w:val="24"/>
                <w:szCs w:val="24"/>
              </w:rPr>
              <w:t>ь</w:t>
            </w:r>
            <w:r w:rsidRPr="0019714D">
              <w:rPr>
                <w:sz w:val="24"/>
                <w:szCs w:val="24"/>
              </w:rPr>
              <w:t>ством Российской Федерации п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рядке, кроме случаев, когда заяв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тель лично представляет  в адм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нистрацию или многофункци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нальный центр соответствующий документ в подлиннике для све</w:t>
            </w:r>
            <w:r w:rsidRPr="0019714D">
              <w:rPr>
                <w:sz w:val="24"/>
                <w:szCs w:val="24"/>
              </w:rPr>
              <w:t>р</w:t>
            </w:r>
            <w:r w:rsidRPr="0019714D">
              <w:rPr>
                <w:sz w:val="24"/>
                <w:szCs w:val="24"/>
              </w:rPr>
              <w:t>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19714D" w:rsidRDefault="005E01E0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19714D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9714D" w:rsidRDefault="00D501E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Документ, подтве</w:t>
            </w:r>
            <w:r w:rsidRPr="0019714D">
              <w:rPr>
                <w:sz w:val="24"/>
                <w:szCs w:val="24"/>
              </w:rPr>
              <w:t>р</w:t>
            </w:r>
            <w:r w:rsidRPr="0019714D">
              <w:rPr>
                <w:sz w:val="24"/>
                <w:szCs w:val="24"/>
              </w:rPr>
              <w:t>ждающий право на объект или объекты недвижимости, расп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ложенные на террит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рии, в пределах кот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lastRenderedPageBreak/>
              <w:t>рой предполагается организовать рынок, в случае если право не зарегистрировано в установленном зак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9714D" w:rsidRDefault="00D501EE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Документ, по</w:t>
            </w:r>
            <w:r w:rsidRPr="0019714D">
              <w:rPr>
                <w:sz w:val="24"/>
                <w:szCs w:val="24"/>
              </w:rPr>
              <w:t>д</w:t>
            </w:r>
            <w:r w:rsidRPr="0019714D">
              <w:rPr>
                <w:sz w:val="24"/>
                <w:szCs w:val="24"/>
              </w:rPr>
              <w:t>тверждающий право на объект или объекты н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движимости, ра</w:t>
            </w:r>
            <w:r w:rsidRPr="0019714D">
              <w:rPr>
                <w:sz w:val="24"/>
                <w:szCs w:val="24"/>
              </w:rPr>
              <w:t>с</w:t>
            </w:r>
            <w:r w:rsidRPr="0019714D">
              <w:rPr>
                <w:sz w:val="24"/>
                <w:szCs w:val="24"/>
              </w:rPr>
              <w:t xml:space="preserve">положенные на </w:t>
            </w:r>
            <w:r w:rsidRPr="0019714D">
              <w:rPr>
                <w:sz w:val="24"/>
                <w:szCs w:val="24"/>
              </w:rPr>
              <w:lastRenderedPageBreak/>
              <w:t>территории, в пределах которой предполагается организовать р</w:t>
            </w:r>
            <w:r w:rsidRPr="0019714D">
              <w:rPr>
                <w:sz w:val="24"/>
                <w:szCs w:val="24"/>
              </w:rPr>
              <w:t>ы</w:t>
            </w:r>
            <w:r w:rsidRPr="0019714D">
              <w:rPr>
                <w:sz w:val="24"/>
                <w:szCs w:val="24"/>
              </w:rPr>
              <w:t>нок.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9714D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41AF5" w:rsidRPr="0019714D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741AF5" w:rsidRPr="0019714D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AF5" w:rsidRPr="0019714D" w:rsidRDefault="00741AF5" w:rsidP="00932E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741AF5" w:rsidRPr="0019714D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уст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новленным тр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бованиям</w:t>
            </w:r>
          </w:p>
          <w:p w:rsidR="00741AF5" w:rsidRPr="0019714D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741AF5" w:rsidRPr="0019714D" w:rsidRDefault="00741AF5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3. Формиров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9714D" w:rsidRDefault="00741AF5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Предоставл</w:t>
            </w:r>
            <w:r w:rsidRPr="0019714D">
              <w:rPr>
                <w:sz w:val="24"/>
                <w:szCs w:val="24"/>
              </w:rPr>
              <w:t>я</w:t>
            </w:r>
            <w:r w:rsidRPr="0019714D">
              <w:rPr>
                <w:sz w:val="24"/>
                <w:szCs w:val="24"/>
              </w:rPr>
              <w:t>ется один из документов данной кат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гории док</w:t>
            </w:r>
            <w:r w:rsidRPr="0019714D">
              <w:rPr>
                <w:sz w:val="24"/>
                <w:szCs w:val="24"/>
              </w:rPr>
              <w:t>у</w:t>
            </w:r>
            <w:r w:rsidRPr="0019714D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9714D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ем услуги.</w:t>
            </w:r>
          </w:p>
          <w:p w:rsidR="008D49DB" w:rsidRPr="0019714D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гих исправлений.</w:t>
            </w:r>
          </w:p>
          <w:p w:rsidR="008D49DB" w:rsidRPr="0019714D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должна иметь повреждений, наличие которых не позволяет о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нозначно истолковать их содерж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741AF5" w:rsidRPr="0019714D" w:rsidRDefault="008D49DB" w:rsidP="008D49DB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      </w:t>
            </w:r>
            <w:proofErr w:type="gramStart"/>
            <w:r w:rsidRPr="0019714D">
              <w:rPr>
                <w:sz w:val="24"/>
                <w:szCs w:val="24"/>
              </w:rPr>
              <w:t>Копия документа, прилагаемых к заявлению, должна быть завер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на в установленном законодател</w:t>
            </w:r>
            <w:r w:rsidRPr="0019714D">
              <w:rPr>
                <w:sz w:val="24"/>
                <w:szCs w:val="24"/>
              </w:rPr>
              <w:t>ь</w:t>
            </w:r>
            <w:r w:rsidRPr="0019714D">
              <w:rPr>
                <w:sz w:val="24"/>
                <w:szCs w:val="24"/>
              </w:rPr>
              <w:t>ством Российской Федерации п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рядке, кроме случаев, когда заяв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тель лично представляет  в адм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нистрацию или многофункци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нальный центр соответствующий документ в подлиннике для све</w:t>
            </w:r>
            <w:r w:rsidRPr="0019714D">
              <w:rPr>
                <w:sz w:val="24"/>
                <w:szCs w:val="24"/>
              </w:rPr>
              <w:t>р</w:t>
            </w:r>
            <w:r w:rsidRPr="0019714D">
              <w:rPr>
                <w:sz w:val="24"/>
                <w:szCs w:val="24"/>
              </w:rPr>
              <w:t>ки.</w:t>
            </w:r>
            <w:r w:rsidR="00D501EE" w:rsidRPr="0019714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19714D" w:rsidRDefault="00741AF5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</w:t>
            </w:r>
            <w:r w:rsidRPr="00C32540">
              <w:rPr>
                <w:sz w:val="24"/>
                <w:szCs w:val="24"/>
              </w:rPr>
              <w:t>и</w:t>
            </w:r>
            <w:r w:rsidRPr="00C32540">
              <w:rPr>
                <w:sz w:val="24"/>
                <w:szCs w:val="24"/>
              </w:rPr>
              <w:t>ного государс</w:t>
            </w:r>
            <w:r w:rsidRPr="00C32540">
              <w:rPr>
                <w:sz w:val="24"/>
                <w:szCs w:val="24"/>
              </w:rPr>
              <w:t>т</w:t>
            </w:r>
            <w:r w:rsidRPr="00C32540">
              <w:rPr>
                <w:sz w:val="24"/>
                <w:szCs w:val="24"/>
              </w:rPr>
              <w:t>венного реестра юридических лиц (при подаче зая</w:t>
            </w:r>
            <w:r w:rsidRPr="00C32540"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ления юридич</w:t>
            </w:r>
            <w:r w:rsidRPr="00C32540">
              <w:rPr>
                <w:sz w:val="24"/>
                <w:szCs w:val="24"/>
              </w:rPr>
              <w:t>е</w:t>
            </w:r>
            <w:r w:rsidRPr="00C32540">
              <w:rPr>
                <w:sz w:val="24"/>
                <w:szCs w:val="24"/>
              </w:rPr>
              <w:t>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веренная в уст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новленном п</w:t>
            </w:r>
            <w:r w:rsidRPr="0004443F">
              <w:rPr>
                <w:sz w:val="24"/>
                <w:szCs w:val="24"/>
              </w:rPr>
              <w:t>о</w:t>
            </w:r>
            <w:r w:rsidRPr="0004443F">
              <w:rPr>
                <w:sz w:val="24"/>
                <w:szCs w:val="24"/>
              </w:rPr>
              <w:t>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</w:t>
            </w:r>
            <w:r w:rsidRPr="0004443F">
              <w:rPr>
                <w:sz w:val="24"/>
                <w:szCs w:val="24"/>
              </w:rPr>
              <w:t>и</w:t>
            </w:r>
            <w:r w:rsidRPr="0004443F">
              <w:rPr>
                <w:sz w:val="24"/>
                <w:szCs w:val="24"/>
              </w:rPr>
              <w:t>гинала на соо</w:t>
            </w:r>
            <w:r w:rsidRPr="0004443F">
              <w:rPr>
                <w:sz w:val="24"/>
                <w:szCs w:val="24"/>
              </w:rPr>
              <w:t>т</w:t>
            </w:r>
            <w:r w:rsidRPr="0004443F">
              <w:rPr>
                <w:sz w:val="24"/>
                <w:szCs w:val="24"/>
              </w:rPr>
              <w:t>ветствие уст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новленным тр</w:t>
            </w:r>
            <w:r w:rsidRPr="0004443F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</w:t>
            </w:r>
            <w:r w:rsidRPr="0004443F">
              <w:rPr>
                <w:sz w:val="24"/>
                <w:szCs w:val="24"/>
              </w:rPr>
              <w:t>я</w:t>
            </w:r>
            <w:r w:rsidRPr="0004443F">
              <w:rPr>
                <w:sz w:val="24"/>
                <w:szCs w:val="24"/>
              </w:rPr>
              <w:t>ется один из документов данной кат</w:t>
            </w:r>
            <w:r w:rsidRPr="0004443F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гории док</w:t>
            </w:r>
            <w:r w:rsidRPr="0004443F">
              <w:rPr>
                <w:sz w:val="24"/>
                <w:szCs w:val="24"/>
              </w:rPr>
              <w:t>у</w:t>
            </w:r>
            <w:r w:rsidRPr="0004443F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на бумажном носителе к такому зая</w:t>
            </w:r>
            <w:r w:rsidRPr="00C54008">
              <w:rPr>
                <w:sz w:val="24"/>
              </w:rPr>
              <w:t>в</w:t>
            </w:r>
            <w:r w:rsidRPr="00C54008">
              <w:rPr>
                <w:sz w:val="24"/>
              </w:rPr>
              <w:t>лению прилагается копия док</w:t>
            </w:r>
            <w:r w:rsidRPr="00C54008">
              <w:rPr>
                <w:sz w:val="24"/>
              </w:rPr>
              <w:t>у</w:t>
            </w:r>
            <w:r w:rsidRPr="00C54008">
              <w:rPr>
                <w:sz w:val="24"/>
              </w:rPr>
              <w:t>мента, удостоверяющего личность заявителя (представителя заявит</w:t>
            </w:r>
            <w:r w:rsidRPr="00C54008">
              <w:rPr>
                <w:sz w:val="24"/>
              </w:rPr>
              <w:t>е</w:t>
            </w:r>
            <w:r w:rsidRPr="00C54008">
              <w:rPr>
                <w:sz w:val="24"/>
              </w:rPr>
              <w:t xml:space="preserve">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</w:t>
            </w:r>
            <w:r w:rsidRPr="00C54008">
              <w:rPr>
                <w:sz w:val="24"/>
              </w:rPr>
              <w:t>н</w:t>
            </w:r>
            <w:r w:rsidRPr="00C54008">
              <w:rPr>
                <w:sz w:val="24"/>
              </w:rPr>
              <w:t>ность, выданная представителю заявителя, оформленная в порядке, предусмотренном законодательс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вом Российской Федерации поря</w:t>
            </w:r>
            <w:r w:rsidRPr="00C54008">
              <w:rPr>
                <w:sz w:val="24"/>
              </w:rPr>
              <w:t>д</w:t>
            </w:r>
            <w:r w:rsidRPr="00C54008">
              <w:rPr>
                <w:sz w:val="24"/>
              </w:rPr>
              <w:t>ке, кроме случаев, когда заявитель лично представляет  в админис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ждающий право на 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 или объекты недвижимости, расп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ложенные на террит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рии, в пределах кот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 xml:space="preserve">тверждающий 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 на объект или объекты н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движимости, ра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положенные на территории, в пределах которой предполагается организовать р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lastRenderedPageBreak/>
              <w:t>веренная в уст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новленном п</w:t>
            </w:r>
            <w:r w:rsidRPr="0004443F">
              <w:rPr>
                <w:sz w:val="24"/>
                <w:szCs w:val="24"/>
              </w:rPr>
              <w:t>о</w:t>
            </w:r>
            <w:r w:rsidRPr="0004443F">
              <w:rPr>
                <w:sz w:val="24"/>
                <w:szCs w:val="24"/>
              </w:rPr>
              <w:t>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</w:t>
            </w:r>
            <w:r w:rsidRPr="0004443F">
              <w:rPr>
                <w:sz w:val="24"/>
                <w:szCs w:val="24"/>
              </w:rPr>
              <w:t>и</w:t>
            </w:r>
            <w:r w:rsidRPr="0004443F">
              <w:rPr>
                <w:sz w:val="24"/>
                <w:szCs w:val="24"/>
              </w:rPr>
              <w:t>гинала на соо</w:t>
            </w:r>
            <w:r w:rsidRPr="0004443F">
              <w:rPr>
                <w:sz w:val="24"/>
                <w:szCs w:val="24"/>
              </w:rPr>
              <w:t>т</w:t>
            </w:r>
            <w:r w:rsidRPr="0004443F">
              <w:rPr>
                <w:sz w:val="24"/>
                <w:szCs w:val="24"/>
              </w:rPr>
              <w:t>ветствие уст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новленным тр</w:t>
            </w:r>
            <w:r w:rsidRPr="0004443F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</w:t>
            </w:r>
            <w:r w:rsidRPr="0004443F">
              <w:rPr>
                <w:sz w:val="24"/>
                <w:szCs w:val="24"/>
              </w:rPr>
              <w:t>я</w:t>
            </w:r>
            <w:r w:rsidRPr="0004443F">
              <w:rPr>
                <w:sz w:val="24"/>
                <w:szCs w:val="24"/>
              </w:rPr>
              <w:t xml:space="preserve">ется один из </w:t>
            </w:r>
            <w:r w:rsidRPr="0004443F">
              <w:rPr>
                <w:sz w:val="24"/>
                <w:szCs w:val="24"/>
              </w:rPr>
              <w:lastRenderedPageBreak/>
              <w:t>документов данной кат</w:t>
            </w:r>
            <w:r w:rsidRPr="0004443F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гории док</w:t>
            </w:r>
            <w:r w:rsidRPr="0004443F">
              <w:rPr>
                <w:sz w:val="24"/>
                <w:szCs w:val="24"/>
              </w:rPr>
              <w:t>у</w:t>
            </w:r>
            <w:r w:rsidRPr="0004443F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lastRenderedPageBreak/>
              <w:t>При представлении заявления на бумажном носителе к такому зая</w:t>
            </w:r>
            <w:r w:rsidRPr="00C54008">
              <w:rPr>
                <w:sz w:val="24"/>
              </w:rPr>
              <w:t>в</w:t>
            </w:r>
            <w:r w:rsidRPr="00C54008">
              <w:rPr>
                <w:sz w:val="24"/>
              </w:rPr>
              <w:lastRenderedPageBreak/>
              <w:t>лению прилагается копия док</w:t>
            </w:r>
            <w:r w:rsidRPr="00C54008">
              <w:rPr>
                <w:sz w:val="24"/>
              </w:rPr>
              <w:t>у</w:t>
            </w:r>
            <w:r w:rsidRPr="00C54008">
              <w:rPr>
                <w:sz w:val="24"/>
              </w:rPr>
              <w:t>мента, удостоверяющего личность заявителя (представителя заявит</w:t>
            </w:r>
            <w:r w:rsidRPr="00C54008">
              <w:rPr>
                <w:sz w:val="24"/>
              </w:rPr>
              <w:t>е</w:t>
            </w:r>
            <w:r w:rsidRPr="00C54008">
              <w:rPr>
                <w:sz w:val="24"/>
              </w:rPr>
              <w:t xml:space="preserve">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</w:t>
            </w:r>
            <w:r w:rsidRPr="00C54008">
              <w:rPr>
                <w:sz w:val="24"/>
              </w:rPr>
              <w:t>н</w:t>
            </w:r>
            <w:r w:rsidRPr="00C54008">
              <w:rPr>
                <w:sz w:val="24"/>
              </w:rPr>
              <w:t>ность, выданная представителю заявителя, оформленная в порядке, предусмотренном законодательс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вом Российской Федерации поря</w:t>
            </w:r>
            <w:r w:rsidRPr="00C54008">
              <w:rPr>
                <w:sz w:val="24"/>
              </w:rPr>
              <w:t>д</w:t>
            </w:r>
            <w:r w:rsidRPr="00C54008">
              <w:rPr>
                <w:sz w:val="24"/>
              </w:rPr>
              <w:t>ке, кроме случаев, когда заявитель лично представляет  в админис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</w:t>
            </w:r>
            <w:r w:rsidRPr="006674F2">
              <w:rPr>
                <w:sz w:val="24"/>
              </w:rPr>
              <w:t>и</w:t>
            </w:r>
            <w:r w:rsidRPr="006674F2">
              <w:rPr>
                <w:sz w:val="24"/>
              </w:rPr>
              <w:t>ного государс</w:t>
            </w:r>
            <w:r w:rsidRPr="006674F2">
              <w:rPr>
                <w:sz w:val="24"/>
              </w:rPr>
              <w:t>т</w:t>
            </w:r>
            <w:r w:rsidRPr="006674F2">
              <w:rPr>
                <w:sz w:val="24"/>
              </w:rPr>
              <w:t>венного реестра прав на недвиж</w:t>
            </w:r>
            <w:r w:rsidRPr="006674F2">
              <w:rPr>
                <w:sz w:val="24"/>
              </w:rPr>
              <w:t>и</w:t>
            </w:r>
            <w:r w:rsidRPr="006674F2">
              <w:rPr>
                <w:sz w:val="24"/>
              </w:rPr>
              <w:t>мое имущество и сделок с ним о зарегистрирова</w:t>
            </w:r>
            <w:r w:rsidRPr="006674F2">
              <w:rPr>
                <w:sz w:val="24"/>
              </w:rPr>
              <w:t>н</w:t>
            </w:r>
            <w:r w:rsidRPr="006674F2">
              <w:rPr>
                <w:sz w:val="24"/>
              </w:rPr>
              <w:t>ных правах на объект (объекты) недвижимости, расположенные на территории, в пределах которой предполагается организовать р</w:t>
            </w:r>
            <w:r w:rsidRPr="006674F2">
              <w:rPr>
                <w:sz w:val="24"/>
              </w:rPr>
              <w:t>ы</w:t>
            </w:r>
            <w:r w:rsidRPr="006674F2">
              <w:rPr>
                <w:sz w:val="24"/>
              </w:rPr>
              <w:t>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веренная в уст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новленном п</w:t>
            </w:r>
            <w:r w:rsidRPr="0004443F">
              <w:rPr>
                <w:sz w:val="24"/>
                <w:szCs w:val="24"/>
              </w:rPr>
              <w:t>о</w:t>
            </w:r>
            <w:r w:rsidRPr="0004443F">
              <w:rPr>
                <w:sz w:val="24"/>
                <w:szCs w:val="24"/>
              </w:rPr>
              <w:t>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</w:t>
            </w:r>
            <w:r w:rsidRPr="0004443F">
              <w:rPr>
                <w:sz w:val="24"/>
                <w:szCs w:val="24"/>
              </w:rPr>
              <w:t>и</w:t>
            </w:r>
            <w:r w:rsidRPr="0004443F">
              <w:rPr>
                <w:sz w:val="24"/>
                <w:szCs w:val="24"/>
              </w:rPr>
              <w:t>гинала на соо</w:t>
            </w:r>
            <w:r w:rsidRPr="0004443F">
              <w:rPr>
                <w:sz w:val="24"/>
                <w:szCs w:val="24"/>
              </w:rPr>
              <w:t>т</w:t>
            </w:r>
            <w:r w:rsidRPr="0004443F">
              <w:rPr>
                <w:sz w:val="24"/>
                <w:szCs w:val="24"/>
              </w:rPr>
              <w:t>ветствие уст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новленным тр</w:t>
            </w:r>
            <w:r w:rsidRPr="0004443F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</w:t>
            </w:r>
            <w:r w:rsidRPr="0004443F">
              <w:rPr>
                <w:sz w:val="24"/>
                <w:szCs w:val="24"/>
              </w:rPr>
              <w:t>а</w:t>
            </w:r>
            <w:r w:rsidRPr="0004443F">
              <w:rPr>
                <w:sz w:val="24"/>
                <w:szCs w:val="24"/>
              </w:rPr>
              <w:t>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</w:t>
            </w:r>
            <w:r w:rsidRPr="0004443F">
              <w:rPr>
                <w:sz w:val="24"/>
                <w:szCs w:val="24"/>
              </w:rPr>
              <w:t>я</w:t>
            </w:r>
            <w:r w:rsidRPr="0004443F">
              <w:rPr>
                <w:sz w:val="24"/>
                <w:szCs w:val="24"/>
              </w:rPr>
              <w:t>ется один из документов данной кат</w:t>
            </w:r>
            <w:r w:rsidRPr="0004443F">
              <w:rPr>
                <w:sz w:val="24"/>
                <w:szCs w:val="24"/>
              </w:rPr>
              <w:t>е</w:t>
            </w:r>
            <w:r w:rsidRPr="0004443F">
              <w:rPr>
                <w:sz w:val="24"/>
                <w:szCs w:val="24"/>
              </w:rPr>
              <w:t>гории док</w:t>
            </w:r>
            <w:r w:rsidRPr="0004443F">
              <w:rPr>
                <w:sz w:val="24"/>
                <w:szCs w:val="24"/>
              </w:rPr>
              <w:t>у</w:t>
            </w:r>
            <w:r w:rsidRPr="0004443F">
              <w:rPr>
                <w:sz w:val="24"/>
                <w:szCs w:val="24"/>
              </w:rPr>
              <w:t>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на бумажном носителе к такому зая</w:t>
            </w:r>
            <w:r w:rsidRPr="00C54008">
              <w:rPr>
                <w:sz w:val="24"/>
              </w:rPr>
              <w:t>в</w:t>
            </w:r>
            <w:r w:rsidRPr="00C54008">
              <w:rPr>
                <w:sz w:val="24"/>
              </w:rPr>
              <w:t>лению прилагается копия док</w:t>
            </w:r>
            <w:r w:rsidRPr="00C54008">
              <w:rPr>
                <w:sz w:val="24"/>
              </w:rPr>
              <w:t>у</w:t>
            </w:r>
            <w:r w:rsidRPr="00C54008">
              <w:rPr>
                <w:sz w:val="24"/>
              </w:rPr>
              <w:t>мента, удостоверяющего личность заявителя (представителя заявит</w:t>
            </w:r>
            <w:r w:rsidRPr="00C54008">
              <w:rPr>
                <w:sz w:val="24"/>
              </w:rPr>
              <w:t>е</w:t>
            </w:r>
            <w:r w:rsidRPr="00C54008">
              <w:rPr>
                <w:sz w:val="24"/>
              </w:rPr>
              <w:t xml:space="preserve">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</w:t>
            </w:r>
            <w:r w:rsidRPr="00C54008">
              <w:rPr>
                <w:sz w:val="24"/>
              </w:rPr>
              <w:t>н</w:t>
            </w:r>
            <w:r w:rsidRPr="00C54008">
              <w:rPr>
                <w:sz w:val="24"/>
              </w:rPr>
              <w:t>ность, выданная представителю заявителя, оформленная в порядке, предусмотренном законодательс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вом Российской Федерации поря</w:t>
            </w:r>
            <w:r w:rsidRPr="00C54008">
              <w:rPr>
                <w:sz w:val="24"/>
              </w:rPr>
              <w:t>д</w:t>
            </w:r>
            <w:r w:rsidRPr="00C54008">
              <w:rPr>
                <w:sz w:val="24"/>
              </w:rPr>
              <w:t xml:space="preserve">ке, кроме случаев, когда заявитель </w:t>
            </w:r>
            <w:r w:rsidRPr="00C54008">
              <w:rPr>
                <w:sz w:val="24"/>
              </w:rPr>
              <w:lastRenderedPageBreak/>
              <w:t>лично представляет  в админис</w:t>
            </w:r>
            <w:r w:rsidRPr="00C54008">
              <w:rPr>
                <w:sz w:val="24"/>
              </w:rPr>
              <w:t>т</w:t>
            </w:r>
            <w:r w:rsidRPr="00C54008">
              <w:rPr>
                <w:sz w:val="24"/>
              </w:rPr>
              <w:t>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Pr="00056DA5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</w:t>
            </w:r>
            <w:r w:rsidRPr="004D2A93">
              <w:rPr>
                <w:b/>
                <w:sz w:val="24"/>
                <w:szCs w:val="24"/>
              </w:rPr>
              <w:t>и</w:t>
            </w:r>
            <w:r w:rsidRPr="004D2A93">
              <w:rPr>
                <w:b/>
                <w:sz w:val="24"/>
                <w:szCs w:val="24"/>
              </w:rPr>
              <w:t>ческой ка</w:t>
            </w:r>
            <w:r w:rsidRPr="004D2A93">
              <w:rPr>
                <w:b/>
                <w:sz w:val="24"/>
                <w:szCs w:val="24"/>
              </w:rPr>
              <w:t>р</w:t>
            </w:r>
            <w:r w:rsidRPr="004D2A93">
              <w:rPr>
                <w:b/>
                <w:sz w:val="24"/>
                <w:szCs w:val="24"/>
              </w:rPr>
              <w:t>ты межв</w:t>
            </w:r>
            <w:r w:rsidRPr="004D2A93">
              <w:rPr>
                <w:b/>
                <w:sz w:val="24"/>
                <w:szCs w:val="24"/>
              </w:rPr>
              <w:t>е</w:t>
            </w:r>
            <w:r w:rsidRPr="004D2A93">
              <w:rPr>
                <w:b/>
                <w:sz w:val="24"/>
                <w:szCs w:val="24"/>
              </w:rPr>
              <w:t>домстве</w:t>
            </w:r>
            <w:r w:rsidRPr="004D2A93">
              <w:rPr>
                <w:b/>
                <w:sz w:val="24"/>
                <w:szCs w:val="24"/>
              </w:rPr>
              <w:t>н</w:t>
            </w:r>
            <w:r w:rsidRPr="004D2A93">
              <w:rPr>
                <w:b/>
                <w:sz w:val="24"/>
                <w:szCs w:val="24"/>
              </w:rPr>
              <w:t>ного вза</w:t>
            </w:r>
            <w:r w:rsidRPr="004D2A93">
              <w:rPr>
                <w:b/>
                <w:sz w:val="24"/>
                <w:szCs w:val="24"/>
              </w:rPr>
              <w:t>и</w:t>
            </w:r>
            <w:r w:rsidRPr="004D2A93">
              <w:rPr>
                <w:b/>
                <w:sz w:val="24"/>
                <w:szCs w:val="24"/>
              </w:rPr>
              <w:t>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</w:t>
            </w:r>
            <w:r w:rsidRPr="004D2A93">
              <w:rPr>
                <w:b/>
                <w:sz w:val="24"/>
                <w:szCs w:val="24"/>
              </w:rPr>
              <w:t>а</w:t>
            </w:r>
            <w:r w:rsidRPr="004D2A93">
              <w:rPr>
                <w:b/>
                <w:sz w:val="24"/>
                <w:szCs w:val="24"/>
              </w:rPr>
              <w:t>прашиваемого д</w:t>
            </w:r>
            <w:r w:rsidRPr="004D2A93">
              <w:rPr>
                <w:b/>
                <w:sz w:val="24"/>
                <w:szCs w:val="24"/>
              </w:rPr>
              <w:t>о</w:t>
            </w:r>
            <w:r w:rsidRPr="004D2A93">
              <w:rPr>
                <w:b/>
                <w:sz w:val="24"/>
                <w:szCs w:val="24"/>
              </w:rPr>
              <w:t>кумента (свед</w:t>
            </w:r>
            <w:r w:rsidRPr="004D2A93">
              <w:rPr>
                <w:b/>
                <w:sz w:val="24"/>
                <w:szCs w:val="24"/>
              </w:rPr>
              <w:t>е</w:t>
            </w:r>
            <w:r w:rsidRPr="004D2A93">
              <w:rPr>
                <w:b/>
                <w:sz w:val="24"/>
                <w:szCs w:val="24"/>
              </w:rPr>
              <w:t>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</w:t>
            </w:r>
            <w:r w:rsidRPr="004D2A93">
              <w:rPr>
                <w:b/>
                <w:sz w:val="24"/>
                <w:szCs w:val="24"/>
              </w:rPr>
              <w:t>и</w:t>
            </w:r>
            <w:r w:rsidRPr="004D2A93">
              <w:rPr>
                <w:b/>
                <w:sz w:val="24"/>
                <w:szCs w:val="24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</w:t>
            </w:r>
            <w:r w:rsidRPr="004D2A93">
              <w:rPr>
                <w:b/>
                <w:sz w:val="24"/>
                <w:szCs w:val="24"/>
              </w:rPr>
              <w:t>а</w:t>
            </w:r>
            <w:r w:rsidRPr="004D2A93">
              <w:rPr>
                <w:b/>
                <w:sz w:val="24"/>
                <w:szCs w:val="24"/>
              </w:rPr>
              <w:t>низации), н</w:t>
            </w:r>
            <w:r w:rsidRPr="004D2A93">
              <w:rPr>
                <w:b/>
                <w:sz w:val="24"/>
                <w:szCs w:val="24"/>
              </w:rPr>
              <w:t>а</w:t>
            </w:r>
            <w:r w:rsidRPr="004D2A93">
              <w:rPr>
                <w:b/>
                <w:sz w:val="24"/>
                <w:szCs w:val="24"/>
              </w:rPr>
              <w:t>правляющ</w:t>
            </w:r>
            <w:r w:rsidRPr="004D2A93">
              <w:rPr>
                <w:b/>
                <w:sz w:val="24"/>
                <w:szCs w:val="24"/>
              </w:rPr>
              <w:t>е</w:t>
            </w:r>
            <w:r w:rsidRPr="004D2A93">
              <w:rPr>
                <w:b/>
                <w:sz w:val="24"/>
                <w:szCs w:val="24"/>
              </w:rPr>
              <w:t>г</w:t>
            </w:r>
            <w:proofErr w:type="gramStart"/>
            <w:r w:rsidRPr="004D2A93">
              <w:rPr>
                <w:b/>
                <w:sz w:val="24"/>
                <w:szCs w:val="24"/>
              </w:rPr>
              <w:t>о(</w:t>
            </w:r>
            <w:proofErr w:type="gramEnd"/>
            <w:r w:rsidRPr="004D2A93">
              <w:rPr>
                <w:b/>
                <w:sz w:val="24"/>
                <w:szCs w:val="24"/>
              </w:rPr>
              <w:t>ей) межв</w:t>
            </w:r>
            <w:r w:rsidRPr="004D2A93">
              <w:rPr>
                <w:b/>
                <w:sz w:val="24"/>
                <w:szCs w:val="24"/>
              </w:rPr>
              <w:t>е</w:t>
            </w:r>
            <w:r w:rsidRPr="004D2A93">
              <w:rPr>
                <w:b/>
                <w:sz w:val="24"/>
                <w:szCs w:val="24"/>
              </w:rPr>
              <w:t>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</w:t>
            </w:r>
            <w:r w:rsidRPr="004D2A93">
              <w:rPr>
                <w:b/>
                <w:sz w:val="24"/>
                <w:szCs w:val="24"/>
              </w:rPr>
              <w:t>а</w:t>
            </w:r>
            <w:r w:rsidRPr="004D2A93">
              <w:rPr>
                <w:b/>
                <w:sz w:val="24"/>
                <w:szCs w:val="24"/>
              </w:rPr>
              <w:t>ние органа (организ</w:t>
            </w:r>
            <w:r w:rsidRPr="004D2A93">
              <w:rPr>
                <w:b/>
                <w:sz w:val="24"/>
                <w:szCs w:val="24"/>
              </w:rPr>
              <w:t>а</w:t>
            </w:r>
            <w:r w:rsidRPr="004D2A93">
              <w:rPr>
                <w:b/>
                <w:sz w:val="24"/>
                <w:szCs w:val="24"/>
              </w:rPr>
              <w:t>ции), в адрес которого (ой) направляется межведомс</w:t>
            </w:r>
            <w:r w:rsidRPr="004D2A93">
              <w:rPr>
                <w:b/>
                <w:sz w:val="24"/>
                <w:szCs w:val="24"/>
              </w:rPr>
              <w:t>т</w:t>
            </w:r>
            <w:r w:rsidRPr="004D2A93">
              <w:rPr>
                <w:b/>
                <w:sz w:val="24"/>
                <w:szCs w:val="24"/>
              </w:rPr>
              <w:t>венный з</w:t>
            </w:r>
            <w:r w:rsidRPr="004D2A93">
              <w:rPr>
                <w:b/>
                <w:sz w:val="24"/>
                <w:szCs w:val="24"/>
              </w:rPr>
              <w:t>а</w:t>
            </w:r>
            <w:r w:rsidRPr="004D2A93">
              <w:rPr>
                <w:b/>
                <w:sz w:val="24"/>
                <w:szCs w:val="24"/>
              </w:rPr>
              <w:t>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</w:t>
            </w:r>
            <w:r w:rsidRPr="004D2A93">
              <w:rPr>
                <w:b/>
                <w:sz w:val="24"/>
                <w:szCs w:val="24"/>
              </w:rPr>
              <w:t>к</w:t>
            </w:r>
            <w:r w:rsidRPr="004D2A93">
              <w:rPr>
                <w:b/>
                <w:sz w:val="24"/>
                <w:szCs w:val="24"/>
              </w:rPr>
              <w:t>тронн</w:t>
            </w:r>
            <w:r w:rsidRPr="004D2A93">
              <w:rPr>
                <w:b/>
                <w:sz w:val="24"/>
                <w:szCs w:val="24"/>
              </w:rPr>
              <w:t>о</w:t>
            </w:r>
            <w:r w:rsidRPr="004D2A93">
              <w:rPr>
                <w:b/>
                <w:sz w:val="24"/>
                <w:szCs w:val="24"/>
              </w:rPr>
              <w:t>го се</w:t>
            </w:r>
            <w:r w:rsidRPr="004D2A93">
              <w:rPr>
                <w:b/>
                <w:sz w:val="24"/>
                <w:szCs w:val="24"/>
              </w:rPr>
              <w:t>р</w:t>
            </w:r>
            <w:r w:rsidRPr="004D2A93">
              <w:rPr>
                <w:b/>
                <w:sz w:val="24"/>
                <w:szCs w:val="24"/>
              </w:rPr>
              <w:t>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</w:t>
            </w:r>
            <w:r w:rsidRPr="004D2A93">
              <w:rPr>
                <w:b/>
                <w:sz w:val="24"/>
                <w:szCs w:val="24"/>
              </w:rPr>
              <w:t>т</w:t>
            </w:r>
            <w:r w:rsidRPr="004D2A93">
              <w:rPr>
                <w:b/>
                <w:sz w:val="24"/>
                <w:szCs w:val="24"/>
              </w:rPr>
              <w:t>вления межв</w:t>
            </w:r>
            <w:r w:rsidRPr="004D2A93">
              <w:rPr>
                <w:b/>
                <w:sz w:val="24"/>
                <w:szCs w:val="24"/>
              </w:rPr>
              <w:t>е</w:t>
            </w:r>
            <w:r w:rsidRPr="004D2A93">
              <w:rPr>
                <w:b/>
                <w:sz w:val="24"/>
                <w:szCs w:val="24"/>
              </w:rPr>
              <w:t>домственного информацио</w:t>
            </w:r>
            <w:r w:rsidRPr="004D2A93">
              <w:rPr>
                <w:b/>
                <w:sz w:val="24"/>
                <w:szCs w:val="24"/>
              </w:rPr>
              <w:t>н</w:t>
            </w:r>
            <w:r w:rsidRPr="004D2A93">
              <w:rPr>
                <w:b/>
                <w:sz w:val="24"/>
                <w:szCs w:val="24"/>
              </w:rPr>
              <w:t>ного взаим</w:t>
            </w:r>
            <w:r w:rsidRPr="004D2A93">
              <w:rPr>
                <w:b/>
                <w:sz w:val="24"/>
                <w:szCs w:val="24"/>
              </w:rPr>
              <w:t>о</w:t>
            </w:r>
            <w:r w:rsidRPr="004D2A93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</w:t>
            </w:r>
            <w:r w:rsidRPr="004D2A93">
              <w:rPr>
                <w:b/>
                <w:sz w:val="24"/>
                <w:szCs w:val="24"/>
              </w:rPr>
              <w:t>б</w:t>
            </w:r>
            <w:r w:rsidRPr="004D2A93">
              <w:rPr>
                <w:b/>
                <w:sz w:val="24"/>
                <w:szCs w:val="24"/>
              </w:rPr>
              <w:t>лон) ме</w:t>
            </w:r>
            <w:r w:rsidRPr="004D2A93">
              <w:rPr>
                <w:b/>
                <w:sz w:val="24"/>
                <w:szCs w:val="24"/>
              </w:rPr>
              <w:t>ж</w:t>
            </w:r>
            <w:r w:rsidRPr="004D2A93">
              <w:rPr>
                <w:b/>
                <w:sz w:val="24"/>
                <w:szCs w:val="24"/>
              </w:rPr>
              <w:t>ведо</w:t>
            </w:r>
            <w:r w:rsidRPr="004D2A93">
              <w:rPr>
                <w:b/>
                <w:sz w:val="24"/>
                <w:szCs w:val="24"/>
              </w:rPr>
              <w:t>м</w:t>
            </w:r>
            <w:r w:rsidRPr="004D2A93">
              <w:rPr>
                <w:b/>
                <w:sz w:val="24"/>
                <w:szCs w:val="24"/>
              </w:rPr>
              <w:t>стве</w:t>
            </w:r>
            <w:r w:rsidRPr="004D2A93">
              <w:rPr>
                <w:b/>
                <w:sz w:val="24"/>
                <w:szCs w:val="24"/>
              </w:rPr>
              <w:t>н</w:t>
            </w:r>
            <w:r w:rsidRPr="004D2A93">
              <w:rPr>
                <w:b/>
                <w:sz w:val="24"/>
                <w:szCs w:val="24"/>
              </w:rPr>
              <w:t>ного запр</w:t>
            </w:r>
            <w:r w:rsidRPr="004D2A93">
              <w:rPr>
                <w:b/>
                <w:sz w:val="24"/>
                <w:szCs w:val="24"/>
              </w:rPr>
              <w:t>о</w:t>
            </w:r>
            <w:r w:rsidRPr="004D2A93">
              <w:rPr>
                <w:b/>
                <w:sz w:val="24"/>
                <w:szCs w:val="24"/>
              </w:rPr>
              <w:t>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</w:t>
            </w:r>
            <w:r w:rsidRPr="004D2A93">
              <w:rPr>
                <w:b/>
                <w:sz w:val="24"/>
                <w:szCs w:val="24"/>
              </w:rPr>
              <w:t>е</w:t>
            </w:r>
            <w:r w:rsidRPr="004D2A93">
              <w:rPr>
                <w:b/>
                <w:sz w:val="24"/>
                <w:szCs w:val="24"/>
              </w:rPr>
              <w:t>ния фо</w:t>
            </w:r>
            <w:r w:rsidRPr="004D2A93">
              <w:rPr>
                <w:b/>
                <w:sz w:val="24"/>
                <w:szCs w:val="24"/>
              </w:rPr>
              <w:t>р</w:t>
            </w:r>
            <w:r w:rsidRPr="004D2A93">
              <w:rPr>
                <w:b/>
                <w:sz w:val="24"/>
                <w:szCs w:val="24"/>
              </w:rPr>
              <w:t>мы ме</w:t>
            </w:r>
            <w:r w:rsidRPr="004D2A93">
              <w:rPr>
                <w:b/>
                <w:sz w:val="24"/>
                <w:szCs w:val="24"/>
              </w:rPr>
              <w:t>ж</w:t>
            </w:r>
            <w:r w:rsidRPr="004D2A93">
              <w:rPr>
                <w:b/>
                <w:sz w:val="24"/>
                <w:szCs w:val="24"/>
              </w:rPr>
              <w:t>ведомс</w:t>
            </w:r>
            <w:r w:rsidRPr="004D2A93">
              <w:rPr>
                <w:b/>
                <w:sz w:val="24"/>
                <w:szCs w:val="24"/>
              </w:rPr>
              <w:t>т</w:t>
            </w:r>
            <w:r w:rsidRPr="004D2A93">
              <w:rPr>
                <w:b/>
                <w:sz w:val="24"/>
                <w:szCs w:val="24"/>
              </w:rPr>
              <w:t>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064BB1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</w:t>
            </w:r>
            <w:proofErr w:type="spellStart"/>
            <w:r w:rsidRPr="00750AC9">
              <w:rPr>
                <w:b/>
                <w:sz w:val="24"/>
              </w:rPr>
              <w:t>подуслуги</w:t>
            </w:r>
            <w:proofErr w:type="spellEnd"/>
            <w:r w:rsidRPr="00750AC9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</w:t>
            </w:r>
            <w:r w:rsidRPr="00C32540">
              <w:rPr>
                <w:sz w:val="24"/>
                <w:szCs w:val="24"/>
              </w:rPr>
              <w:t>о</w:t>
            </w:r>
            <w:r w:rsidRPr="00C32540">
              <w:rPr>
                <w:sz w:val="24"/>
                <w:szCs w:val="24"/>
              </w:rPr>
              <w:t>го государственн</w:t>
            </w:r>
            <w:r w:rsidRPr="00C32540">
              <w:rPr>
                <w:sz w:val="24"/>
                <w:szCs w:val="24"/>
              </w:rPr>
              <w:t>о</w:t>
            </w:r>
            <w:r w:rsidRPr="00C32540">
              <w:rPr>
                <w:sz w:val="24"/>
                <w:szCs w:val="24"/>
              </w:rPr>
              <w:t>го реестра юрид</w:t>
            </w:r>
            <w:r w:rsidRPr="00C32540">
              <w:rPr>
                <w:sz w:val="24"/>
                <w:szCs w:val="24"/>
              </w:rPr>
              <w:t>и</w:t>
            </w:r>
            <w:r w:rsidRPr="00C32540">
              <w:rPr>
                <w:sz w:val="24"/>
                <w:szCs w:val="24"/>
              </w:rPr>
              <w:t>ческих лиц (при п</w:t>
            </w:r>
            <w:r w:rsidRPr="00C32540">
              <w:rPr>
                <w:sz w:val="24"/>
                <w:szCs w:val="24"/>
              </w:rPr>
              <w:t>о</w:t>
            </w:r>
            <w:r w:rsidRPr="00C32540">
              <w:rPr>
                <w:sz w:val="24"/>
                <w:szCs w:val="24"/>
              </w:rPr>
              <w:t>даче заявления юридическим л</w:t>
            </w:r>
            <w:r w:rsidRPr="00C32540">
              <w:rPr>
                <w:sz w:val="24"/>
                <w:szCs w:val="24"/>
              </w:rPr>
              <w:t>и</w:t>
            </w:r>
            <w:r w:rsidRPr="00C32540">
              <w:rPr>
                <w:sz w:val="24"/>
                <w:szCs w:val="24"/>
              </w:rPr>
              <w:t>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</w:t>
            </w:r>
            <w:r w:rsidRPr="004D2A93">
              <w:rPr>
                <w:sz w:val="24"/>
                <w:szCs w:val="24"/>
              </w:rPr>
              <w:t>о</w:t>
            </w:r>
            <w:r w:rsidRPr="004D2A93">
              <w:rPr>
                <w:sz w:val="24"/>
                <w:szCs w:val="24"/>
              </w:rPr>
              <w:t>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</w:t>
            </w:r>
            <w:r w:rsidRPr="004D2A93">
              <w:rPr>
                <w:sz w:val="24"/>
                <w:szCs w:val="24"/>
              </w:rPr>
              <w:t>ъ</w:t>
            </w:r>
            <w:r w:rsidRPr="004D2A93">
              <w:rPr>
                <w:sz w:val="24"/>
                <w:szCs w:val="24"/>
              </w:rPr>
              <w:t>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007C0B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4BB1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</w:t>
            </w:r>
            <w:r w:rsidRPr="00DD6465">
              <w:rPr>
                <w:sz w:val="24"/>
              </w:rPr>
              <w:t>у</w:t>
            </w:r>
            <w:r w:rsidRPr="00DD6465">
              <w:rPr>
                <w:sz w:val="24"/>
              </w:rPr>
              <w:t>дарственной регистрации, кадастра и ка</w:t>
            </w:r>
            <w:r w:rsidRPr="00DD6465">
              <w:rPr>
                <w:sz w:val="24"/>
              </w:rPr>
              <w:t>р</w:t>
            </w:r>
            <w:r w:rsidRPr="00DD6465">
              <w:rPr>
                <w:sz w:val="24"/>
              </w:rPr>
              <w:t>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тверждающий пр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во на объект или объекты недвиж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мости, расположе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ные на территории, в пределах которой предполагается о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</w:t>
            </w:r>
            <w:r w:rsidRPr="004D2A93">
              <w:rPr>
                <w:sz w:val="24"/>
                <w:szCs w:val="24"/>
              </w:rPr>
              <w:t>о</w:t>
            </w:r>
            <w:r w:rsidRPr="004D2A93">
              <w:rPr>
                <w:sz w:val="24"/>
                <w:szCs w:val="24"/>
              </w:rPr>
              <w:t>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</w:t>
            </w:r>
            <w:r w:rsidRPr="004D2A93">
              <w:rPr>
                <w:sz w:val="24"/>
                <w:szCs w:val="24"/>
              </w:rPr>
              <w:t>ъ</w:t>
            </w:r>
            <w:r w:rsidRPr="004D2A93">
              <w:rPr>
                <w:sz w:val="24"/>
                <w:szCs w:val="24"/>
              </w:rPr>
              <w:t>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007C0B" w:rsidP="00007C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64BB1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льского пос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C5B" w:rsidRPr="004E7697">
              <w:rPr>
                <w:rFonts w:ascii="Times New Roman" w:hAnsi="Times New Roman" w:cs="Times New Roman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</w:t>
            </w:r>
            <w:r w:rsidRPr="004D2A93">
              <w:rPr>
                <w:rFonts w:eastAsia="Calibri"/>
                <w:sz w:val="24"/>
                <w:szCs w:val="24"/>
              </w:rPr>
              <w:t>о</w:t>
            </w:r>
            <w:r w:rsidRPr="004D2A93">
              <w:rPr>
                <w:rFonts w:eastAsia="Calibri"/>
                <w:sz w:val="24"/>
                <w:szCs w:val="24"/>
              </w:rPr>
              <w:t>нежской о</w:t>
            </w:r>
            <w:r w:rsidRPr="004D2A93">
              <w:rPr>
                <w:rFonts w:eastAsia="Calibri"/>
                <w:sz w:val="24"/>
                <w:szCs w:val="24"/>
              </w:rPr>
              <w:t>б</w:t>
            </w:r>
            <w:r w:rsidRPr="004D2A93">
              <w:rPr>
                <w:rFonts w:eastAsia="Calibri"/>
                <w:sz w:val="24"/>
                <w:szCs w:val="24"/>
              </w:rPr>
              <w:t>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</w:t>
            </w:r>
            <w:r w:rsidRPr="006674F2">
              <w:rPr>
                <w:sz w:val="24"/>
              </w:rPr>
              <w:t>о</w:t>
            </w:r>
            <w:r w:rsidRPr="006674F2">
              <w:rPr>
                <w:sz w:val="24"/>
              </w:rPr>
              <w:lastRenderedPageBreak/>
              <w:t>го государственн</w:t>
            </w:r>
            <w:r w:rsidRPr="006674F2">
              <w:rPr>
                <w:sz w:val="24"/>
              </w:rPr>
              <w:t>о</w:t>
            </w:r>
            <w:r w:rsidRPr="006674F2">
              <w:rPr>
                <w:sz w:val="24"/>
              </w:rPr>
              <w:t>го реестра прав на недвижимое им</w:t>
            </w:r>
            <w:r w:rsidRPr="006674F2">
              <w:rPr>
                <w:sz w:val="24"/>
              </w:rPr>
              <w:t>у</w:t>
            </w:r>
            <w:r w:rsidRPr="006674F2">
              <w:rPr>
                <w:sz w:val="24"/>
              </w:rPr>
              <w:t>щество и сделок с ним о зарегистр</w:t>
            </w:r>
            <w:r w:rsidRPr="006674F2">
              <w:rPr>
                <w:sz w:val="24"/>
              </w:rPr>
              <w:t>и</w:t>
            </w:r>
            <w:r w:rsidRPr="006674F2">
              <w:rPr>
                <w:sz w:val="24"/>
              </w:rPr>
              <w:t>рованных правах на объект (объекты) недвижимости, расположенные на территории, в пр</w:t>
            </w:r>
            <w:r w:rsidRPr="006674F2">
              <w:rPr>
                <w:sz w:val="24"/>
              </w:rPr>
              <w:t>е</w:t>
            </w:r>
            <w:r w:rsidRPr="006674F2">
              <w:rPr>
                <w:sz w:val="24"/>
              </w:rPr>
              <w:t>делах которой предполагается о</w:t>
            </w:r>
            <w:r w:rsidRPr="006674F2">
              <w:rPr>
                <w:sz w:val="24"/>
              </w:rPr>
              <w:t>р</w:t>
            </w:r>
            <w:r w:rsidRPr="006674F2">
              <w:rPr>
                <w:sz w:val="24"/>
              </w:rPr>
              <w:t>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 xml:space="preserve">- кадастровый номер </w:t>
            </w:r>
            <w:r w:rsidRPr="004D2A93">
              <w:rPr>
                <w:sz w:val="24"/>
                <w:szCs w:val="24"/>
              </w:rPr>
              <w:lastRenderedPageBreak/>
              <w:t>объекта недвижим</w:t>
            </w:r>
            <w:r w:rsidRPr="004D2A93">
              <w:rPr>
                <w:sz w:val="24"/>
                <w:szCs w:val="24"/>
              </w:rPr>
              <w:t>о</w:t>
            </w:r>
            <w:r w:rsidRPr="004D2A93">
              <w:rPr>
                <w:sz w:val="24"/>
                <w:szCs w:val="24"/>
              </w:rPr>
              <w:t>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</w:t>
            </w:r>
            <w:r w:rsidRPr="004D2A93">
              <w:rPr>
                <w:sz w:val="24"/>
                <w:szCs w:val="24"/>
              </w:rPr>
              <w:t>е</w:t>
            </w:r>
            <w:r w:rsidRPr="004D2A93">
              <w:rPr>
                <w:sz w:val="24"/>
                <w:szCs w:val="24"/>
              </w:rPr>
              <w:t>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</w:t>
            </w:r>
            <w:r w:rsidRPr="004D2A93">
              <w:rPr>
                <w:sz w:val="24"/>
                <w:szCs w:val="24"/>
              </w:rPr>
              <w:t>ъ</w:t>
            </w:r>
            <w:r w:rsidRPr="004D2A93">
              <w:rPr>
                <w:sz w:val="24"/>
                <w:szCs w:val="24"/>
              </w:rPr>
              <w:t>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007C0B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64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«Федеральная </w:t>
            </w:r>
            <w:r>
              <w:rPr>
                <w:rFonts w:eastAsia="Calibri"/>
                <w:sz w:val="24"/>
                <w:szCs w:val="24"/>
              </w:rPr>
              <w:lastRenderedPageBreak/>
              <w:t>кадастровая палата Фед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ральной слу</w:t>
            </w:r>
            <w:r>
              <w:rPr>
                <w:rFonts w:eastAsia="Calibri"/>
                <w:sz w:val="24"/>
                <w:szCs w:val="24"/>
              </w:rPr>
              <w:t>ж</w:t>
            </w:r>
            <w:r>
              <w:rPr>
                <w:rFonts w:eastAsia="Calibri"/>
                <w:sz w:val="24"/>
                <w:szCs w:val="24"/>
              </w:rPr>
              <w:t>бы государс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венной регис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рации, кадас</w:t>
            </w:r>
            <w:r>
              <w:rPr>
                <w:rFonts w:eastAsia="Calibri"/>
                <w:sz w:val="24"/>
                <w:szCs w:val="24"/>
              </w:rPr>
              <w:t>т</w:t>
            </w:r>
            <w:r>
              <w:rPr>
                <w:rFonts w:eastAsia="Calibri"/>
                <w:sz w:val="24"/>
                <w:szCs w:val="24"/>
              </w:rPr>
              <w:t>ра и картогр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фии» по Вор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нежской о</w:t>
            </w:r>
            <w:r>
              <w:rPr>
                <w:rFonts w:eastAsia="Calibri"/>
                <w:sz w:val="24"/>
                <w:szCs w:val="24"/>
              </w:rPr>
              <w:t>б</w:t>
            </w:r>
            <w:r>
              <w:rPr>
                <w:rFonts w:eastAsia="Calibri"/>
                <w:sz w:val="24"/>
                <w:szCs w:val="24"/>
              </w:rPr>
              <w:t>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14D" w:rsidRPr="00056DA5" w:rsidRDefault="0019714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мент/документы, являющиеся р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куме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ту/документам, являющимися р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зультатом 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ложител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ь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ный</w:t>
            </w:r>
            <w:proofErr w:type="gramEnd"/>
            <w:r w:rsidRPr="00D02204"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ме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та/документов, являющим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ся результ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куме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та/документов, явля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ю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щихся р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зультатом (</w:t>
            </w:r>
            <w:proofErr w:type="spellStart"/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064BB1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19714D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Уведомление о выдаче (продлении, переоформлении) разрешения на право организации розничного рынка</w:t>
            </w:r>
          </w:p>
          <w:p w:rsidR="00585989" w:rsidRPr="0019714D" w:rsidRDefault="00585989" w:rsidP="00036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932E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14D">
              <w:rPr>
                <w:rFonts w:ascii="Times New Roman" w:hAnsi="Times New Roman"/>
                <w:sz w:val="24"/>
                <w:szCs w:val="24"/>
              </w:rPr>
              <w:t>Наличие подписи должностного лица, подготовившего документ, даты с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ставления докуме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та, печати орган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зации, выдавшей документ. Отсутс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т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вие испра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в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лений, подчисток и неч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таемых симв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о</w:t>
            </w:r>
            <w:r w:rsidRPr="0019714D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  <w:p w:rsidR="00585989" w:rsidRPr="0019714D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6B3238" w:rsidP="00D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6B3238" w:rsidP="002A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19714D">
              <w:rPr>
                <w:sz w:val="24"/>
                <w:szCs w:val="24"/>
              </w:rPr>
              <w:t>уполном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 xml:space="preserve">ченного представителя 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</w:t>
            </w:r>
            <w:r w:rsidRPr="0019714D">
              <w:rPr>
                <w:rFonts w:eastAsia="Calibri"/>
                <w:sz w:val="24"/>
                <w:szCs w:val="24"/>
              </w:rPr>
              <w:t>о</w:t>
            </w:r>
            <w:r w:rsidRPr="0019714D">
              <w:rPr>
                <w:rFonts w:eastAsia="Calibri"/>
                <w:sz w:val="24"/>
                <w:szCs w:val="24"/>
              </w:rPr>
              <w:t>селения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19714D">
              <w:rPr>
                <w:sz w:val="24"/>
                <w:szCs w:val="24"/>
              </w:rPr>
              <w:t>уполном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 xml:space="preserve">ченного представителя 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</w:t>
            </w:r>
            <w:proofErr w:type="gramStart"/>
            <w:r w:rsidRPr="0019714D">
              <w:rPr>
                <w:sz w:val="24"/>
                <w:szCs w:val="24"/>
              </w:rPr>
              <w:t>н</w:t>
            </w:r>
            <w:proofErr w:type="gramEnd"/>
            <w:r w:rsidRPr="0019714D">
              <w:rPr>
                <w:sz w:val="24"/>
                <w:szCs w:val="24"/>
              </w:rPr>
              <w:t>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«нет»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19714D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предоставлении (продлении, переоформлении) разрешения на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233067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Наличие подписи должностного лица, подготовившего документ, даты с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>ставления докуме</w:t>
            </w:r>
            <w:r w:rsidRPr="0019714D">
              <w:rPr>
                <w:sz w:val="24"/>
                <w:szCs w:val="24"/>
              </w:rPr>
              <w:t>н</w:t>
            </w:r>
            <w:r w:rsidRPr="0019714D">
              <w:rPr>
                <w:sz w:val="24"/>
                <w:szCs w:val="24"/>
              </w:rPr>
              <w:lastRenderedPageBreak/>
              <w:t>та, печати орган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зации, выдавшей документ. Отсутс</w:t>
            </w:r>
            <w:r w:rsidRPr="0019714D">
              <w:rPr>
                <w:sz w:val="24"/>
                <w:szCs w:val="24"/>
              </w:rPr>
              <w:t>т</w:t>
            </w:r>
            <w:r w:rsidRPr="0019714D">
              <w:rPr>
                <w:sz w:val="24"/>
                <w:szCs w:val="24"/>
              </w:rPr>
              <w:t>вие исправлений, подчисток и неч</w:t>
            </w:r>
            <w:r w:rsidRPr="0019714D">
              <w:rPr>
                <w:sz w:val="24"/>
                <w:szCs w:val="24"/>
              </w:rPr>
              <w:t>и</w:t>
            </w:r>
            <w:r w:rsidRPr="0019714D">
              <w:rPr>
                <w:sz w:val="24"/>
                <w:szCs w:val="24"/>
              </w:rPr>
              <w:t>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93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  <w:p w:rsidR="00585989" w:rsidRPr="0019714D" w:rsidRDefault="00585989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6B3238" w:rsidP="006B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6B3238" w:rsidP="002A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ного района;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19714D">
              <w:rPr>
                <w:sz w:val="24"/>
                <w:szCs w:val="24"/>
              </w:rPr>
              <w:t>уполном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 xml:space="preserve">ченного представителя 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</w:t>
            </w:r>
            <w:r w:rsidRPr="0019714D">
              <w:rPr>
                <w:rFonts w:eastAsia="Calibri"/>
                <w:sz w:val="24"/>
                <w:szCs w:val="24"/>
              </w:rPr>
              <w:t>о</w:t>
            </w:r>
            <w:r w:rsidRPr="0019714D">
              <w:rPr>
                <w:rFonts w:eastAsia="Calibri"/>
                <w:sz w:val="24"/>
                <w:szCs w:val="24"/>
              </w:rPr>
              <w:t>селения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19714D">
              <w:rPr>
                <w:sz w:val="24"/>
                <w:szCs w:val="24"/>
              </w:rPr>
              <w:t>уполном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 xml:space="preserve">ченного представителя 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585989" w:rsidRPr="0019714D" w:rsidRDefault="00585989" w:rsidP="00064BB1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9714D" w:rsidRDefault="00585989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«нет»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19714D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5B7B32" w:rsidP="002350B6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Р</w:t>
            </w:r>
            <w:r w:rsidR="00EA5E01" w:rsidRPr="0019714D">
              <w:rPr>
                <w:sz w:val="24"/>
                <w:szCs w:val="24"/>
              </w:rPr>
              <w:t>азрешения на право организ</w:t>
            </w:r>
            <w:r w:rsidR="00EA5E01" w:rsidRPr="0019714D">
              <w:rPr>
                <w:sz w:val="24"/>
                <w:szCs w:val="24"/>
              </w:rPr>
              <w:t>а</w:t>
            </w:r>
            <w:r w:rsidR="00EA5E01" w:rsidRPr="0019714D">
              <w:rPr>
                <w:sz w:val="24"/>
                <w:szCs w:val="24"/>
              </w:rPr>
              <w:t>ции розничного рынка,  либо ув</w:t>
            </w:r>
            <w:r w:rsidR="00EA5E01" w:rsidRPr="0019714D">
              <w:rPr>
                <w:sz w:val="24"/>
                <w:szCs w:val="24"/>
              </w:rPr>
              <w:t>е</w:t>
            </w:r>
            <w:r w:rsidR="00EA5E01" w:rsidRPr="0019714D">
              <w:rPr>
                <w:sz w:val="24"/>
                <w:szCs w:val="24"/>
              </w:rPr>
              <w:t>домления об отк</w:t>
            </w:r>
            <w:r w:rsidR="00EA5E01" w:rsidRPr="0019714D">
              <w:rPr>
                <w:sz w:val="24"/>
                <w:szCs w:val="24"/>
              </w:rPr>
              <w:t>а</w:t>
            </w:r>
            <w:r w:rsidR="00EA5E01" w:rsidRPr="0019714D">
              <w:rPr>
                <w:sz w:val="24"/>
                <w:szCs w:val="24"/>
              </w:rPr>
              <w:t>зе в выдаче ра</w:t>
            </w:r>
            <w:r w:rsidR="00EA5E01" w:rsidRPr="0019714D">
              <w:rPr>
                <w:sz w:val="24"/>
                <w:szCs w:val="24"/>
              </w:rPr>
              <w:t>з</w:t>
            </w:r>
            <w:r w:rsidR="00EA5E01" w:rsidRPr="0019714D">
              <w:rPr>
                <w:sz w:val="24"/>
                <w:szCs w:val="24"/>
              </w:rPr>
              <w:t>решения на пр</w:t>
            </w:r>
            <w:r w:rsidR="00EA5E01" w:rsidRPr="0019714D">
              <w:rPr>
                <w:sz w:val="24"/>
                <w:szCs w:val="24"/>
              </w:rPr>
              <w:t>а</w:t>
            </w:r>
            <w:r w:rsidR="00EA5E01" w:rsidRPr="0019714D">
              <w:rPr>
                <w:sz w:val="24"/>
                <w:szCs w:val="24"/>
              </w:rPr>
              <w:t>во организации ро</w:t>
            </w:r>
            <w:r w:rsidR="00EA5E01" w:rsidRPr="0019714D">
              <w:rPr>
                <w:sz w:val="24"/>
                <w:szCs w:val="24"/>
              </w:rPr>
              <w:t>з</w:t>
            </w:r>
            <w:r w:rsidR="00EA5E01" w:rsidRPr="0019714D">
              <w:rPr>
                <w:sz w:val="24"/>
                <w:szCs w:val="24"/>
              </w:rPr>
              <w:t>ничного рынка.</w:t>
            </w:r>
          </w:p>
          <w:p w:rsidR="00EA5E01" w:rsidRPr="0019714D" w:rsidRDefault="00EA5E01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233067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 Подготавливается посредством и</w:t>
            </w:r>
            <w:r w:rsidRPr="0019714D">
              <w:rPr>
                <w:sz w:val="24"/>
                <w:szCs w:val="24"/>
              </w:rPr>
              <w:t>н</w:t>
            </w:r>
            <w:r w:rsidRPr="0019714D">
              <w:rPr>
                <w:sz w:val="24"/>
                <w:szCs w:val="24"/>
              </w:rPr>
              <w:t>формационной си</w:t>
            </w:r>
            <w:r w:rsidRPr="0019714D">
              <w:rPr>
                <w:sz w:val="24"/>
                <w:szCs w:val="24"/>
              </w:rPr>
              <w:t>с</w:t>
            </w:r>
            <w:r w:rsidRPr="0019714D">
              <w:rPr>
                <w:sz w:val="24"/>
                <w:szCs w:val="24"/>
              </w:rPr>
              <w:t>темы администр</w:t>
            </w:r>
            <w:r w:rsidRPr="0019714D">
              <w:rPr>
                <w:sz w:val="24"/>
                <w:szCs w:val="24"/>
              </w:rPr>
              <w:t>а</w:t>
            </w:r>
            <w:r w:rsidRPr="0019714D">
              <w:rPr>
                <w:sz w:val="24"/>
                <w:szCs w:val="24"/>
              </w:rPr>
              <w:t xml:space="preserve">ции </w:t>
            </w:r>
            <w:r w:rsidR="00064BB1" w:rsidRPr="0019714D">
              <w:rPr>
                <w:sz w:val="24"/>
                <w:szCs w:val="24"/>
              </w:rPr>
              <w:t>Первомайского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посел</w:t>
            </w:r>
            <w:r w:rsidRPr="0019714D">
              <w:rPr>
                <w:rFonts w:eastAsia="Calibri"/>
                <w:sz w:val="24"/>
                <w:szCs w:val="24"/>
              </w:rPr>
              <w:t>е</w:t>
            </w:r>
            <w:r w:rsidRPr="0019714D">
              <w:rPr>
                <w:rFonts w:eastAsia="Calibri"/>
                <w:sz w:val="24"/>
                <w:szCs w:val="24"/>
              </w:rPr>
              <w:t>ния</w:t>
            </w:r>
            <w:r w:rsidRPr="0019714D">
              <w:rPr>
                <w:sz w:val="24"/>
                <w:szCs w:val="24"/>
              </w:rPr>
              <w:t xml:space="preserve"> </w:t>
            </w:r>
            <w:proofErr w:type="spellStart"/>
            <w:r w:rsidRPr="0019714D">
              <w:rPr>
                <w:sz w:val="24"/>
                <w:szCs w:val="24"/>
              </w:rPr>
              <w:t>Богучарского</w:t>
            </w:r>
            <w:proofErr w:type="spellEnd"/>
            <w:r w:rsidRPr="0019714D">
              <w:rPr>
                <w:sz w:val="24"/>
                <w:szCs w:val="24"/>
              </w:rPr>
              <w:t xml:space="preserve"> муниципального района;</w:t>
            </w:r>
          </w:p>
          <w:p w:rsidR="00EA5E01" w:rsidRPr="0019714D" w:rsidRDefault="00EA5E01" w:rsidP="00233067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2. Подписывается главой </w:t>
            </w:r>
            <w:r w:rsidR="00007C0B" w:rsidRPr="0019714D">
              <w:rPr>
                <w:sz w:val="24"/>
                <w:szCs w:val="24"/>
              </w:rPr>
              <w:t xml:space="preserve"> </w:t>
            </w:r>
            <w:r w:rsidR="00064BB1" w:rsidRPr="0019714D">
              <w:rPr>
                <w:sz w:val="24"/>
                <w:szCs w:val="24"/>
              </w:rPr>
              <w:t>Первома</w:t>
            </w:r>
            <w:r w:rsidR="00064BB1" w:rsidRPr="0019714D">
              <w:rPr>
                <w:sz w:val="24"/>
                <w:szCs w:val="24"/>
              </w:rPr>
              <w:t>й</w:t>
            </w:r>
            <w:r w:rsidR="00064BB1" w:rsidRPr="0019714D">
              <w:rPr>
                <w:sz w:val="24"/>
                <w:szCs w:val="24"/>
              </w:rPr>
              <w:t>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</w:t>
            </w:r>
            <w:r w:rsidRPr="0019714D">
              <w:rPr>
                <w:rFonts w:eastAsia="Calibri"/>
                <w:sz w:val="24"/>
                <w:szCs w:val="24"/>
              </w:rPr>
              <w:t>о</w:t>
            </w:r>
            <w:r w:rsidRPr="0019714D">
              <w:rPr>
                <w:rFonts w:eastAsia="Calibri"/>
                <w:sz w:val="24"/>
                <w:szCs w:val="24"/>
              </w:rPr>
              <w:t>селения</w:t>
            </w:r>
            <w:r w:rsidRPr="0019714D">
              <w:rPr>
                <w:sz w:val="24"/>
                <w:szCs w:val="24"/>
              </w:rPr>
              <w:t>;</w:t>
            </w:r>
          </w:p>
          <w:p w:rsidR="00EA5E01" w:rsidRPr="0019714D" w:rsidRDefault="00EA5E01" w:rsidP="00233067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3. </w:t>
            </w:r>
            <w:r w:rsidR="00B46308" w:rsidRPr="0019714D">
              <w:rPr>
                <w:sz w:val="24"/>
                <w:szCs w:val="24"/>
              </w:rPr>
              <w:t>С</w:t>
            </w:r>
            <w:r w:rsidRPr="0019714D">
              <w:rPr>
                <w:sz w:val="24"/>
                <w:szCs w:val="24"/>
              </w:rPr>
              <w:t xml:space="preserve">тавится печать администрации </w:t>
            </w:r>
            <w:r w:rsidR="00064BB1" w:rsidRPr="0019714D">
              <w:rPr>
                <w:sz w:val="24"/>
                <w:szCs w:val="24"/>
              </w:rPr>
              <w:t>Первомайского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посел</w:t>
            </w:r>
            <w:r w:rsidRPr="0019714D">
              <w:rPr>
                <w:rFonts w:eastAsia="Calibri"/>
                <w:sz w:val="24"/>
                <w:szCs w:val="24"/>
              </w:rPr>
              <w:t>е</w:t>
            </w:r>
            <w:r w:rsidRPr="0019714D">
              <w:rPr>
                <w:rFonts w:eastAsia="Calibri"/>
                <w:sz w:val="24"/>
                <w:szCs w:val="24"/>
              </w:rPr>
              <w:t>ния</w:t>
            </w:r>
            <w:r w:rsidRPr="0019714D">
              <w:rPr>
                <w:sz w:val="24"/>
                <w:szCs w:val="24"/>
              </w:rPr>
              <w:t xml:space="preserve"> </w:t>
            </w:r>
            <w:proofErr w:type="spellStart"/>
            <w:r w:rsidRPr="0019714D">
              <w:rPr>
                <w:sz w:val="24"/>
                <w:szCs w:val="24"/>
              </w:rPr>
              <w:t>Богучарского</w:t>
            </w:r>
            <w:proofErr w:type="spellEnd"/>
            <w:r w:rsidRPr="0019714D">
              <w:rPr>
                <w:sz w:val="24"/>
                <w:szCs w:val="24"/>
              </w:rPr>
              <w:t xml:space="preserve"> муниципального района; </w:t>
            </w:r>
          </w:p>
          <w:p w:rsidR="00EA5E01" w:rsidRPr="0019714D" w:rsidRDefault="00EA5E01" w:rsidP="00233067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 xml:space="preserve">4. </w:t>
            </w:r>
            <w:r w:rsidR="00B46308" w:rsidRPr="0019714D">
              <w:rPr>
                <w:sz w:val="24"/>
                <w:szCs w:val="24"/>
              </w:rPr>
              <w:t>Д</w:t>
            </w:r>
            <w:r w:rsidRPr="0019714D">
              <w:rPr>
                <w:sz w:val="24"/>
                <w:szCs w:val="24"/>
              </w:rPr>
              <w:t>атируется (чи</w:t>
            </w:r>
            <w:r w:rsidRPr="0019714D">
              <w:rPr>
                <w:sz w:val="24"/>
                <w:szCs w:val="24"/>
              </w:rPr>
              <w:t>с</w:t>
            </w:r>
            <w:r w:rsidRPr="0019714D">
              <w:rPr>
                <w:sz w:val="24"/>
                <w:szCs w:val="24"/>
              </w:rPr>
              <w:t xml:space="preserve">ло, месяц, год); </w:t>
            </w:r>
          </w:p>
          <w:p w:rsidR="00EA5E01" w:rsidRPr="0019714D" w:rsidRDefault="00EA5E01" w:rsidP="00B4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 w:rsidRPr="001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 w:rsidRPr="001971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ный/отрицательный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5B7B32">
            <w:pPr>
              <w:rPr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proofErr w:type="spellStart"/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="005B7B32" w:rsidRPr="00197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2A6ED7">
            <w:pPr>
              <w:jc w:val="center"/>
              <w:rPr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EA5E01" w:rsidRPr="0019714D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EA5E01" w:rsidRPr="0019714D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19714D">
              <w:rPr>
                <w:sz w:val="24"/>
                <w:szCs w:val="24"/>
              </w:rPr>
              <w:t>уполном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 xml:space="preserve">ченного представителя 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r w:rsidR="00064BB1"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Pr="0019714D">
              <w:rPr>
                <w:rFonts w:eastAsia="Calibri"/>
                <w:sz w:val="24"/>
                <w:szCs w:val="24"/>
              </w:rPr>
              <w:t xml:space="preserve"> сельского п</w:t>
            </w:r>
            <w:r w:rsidRPr="0019714D">
              <w:rPr>
                <w:rFonts w:eastAsia="Calibri"/>
                <w:sz w:val="24"/>
                <w:szCs w:val="24"/>
              </w:rPr>
              <w:t>о</w:t>
            </w:r>
            <w:r w:rsidRPr="0019714D">
              <w:rPr>
                <w:rFonts w:eastAsia="Calibri"/>
                <w:sz w:val="24"/>
                <w:szCs w:val="24"/>
              </w:rPr>
              <w:t>селения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EA5E01" w:rsidRPr="0019714D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19714D">
              <w:rPr>
                <w:sz w:val="24"/>
                <w:szCs w:val="24"/>
              </w:rPr>
              <w:t>уполном</w:t>
            </w:r>
            <w:r w:rsidRPr="0019714D">
              <w:rPr>
                <w:sz w:val="24"/>
                <w:szCs w:val="24"/>
              </w:rPr>
              <w:t>о</w:t>
            </w:r>
            <w:r w:rsidRPr="0019714D">
              <w:rPr>
                <w:sz w:val="24"/>
                <w:szCs w:val="24"/>
              </w:rPr>
              <w:t xml:space="preserve">ченного представителя 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EA5E01" w:rsidRPr="0019714D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971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</w:t>
            </w:r>
            <w:proofErr w:type="gramStart"/>
            <w:r w:rsidRPr="0019714D">
              <w:rPr>
                <w:sz w:val="24"/>
                <w:szCs w:val="24"/>
              </w:rPr>
              <w:t>н</w:t>
            </w:r>
            <w:proofErr w:type="gramEnd"/>
            <w:r w:rsidRPr="0019714D">
              <w:rPr>
                <w:sz w:val="24"/>
                <w:szCs w:val="24"/>
              </w:rPr>
              <w:t>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19714D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«нет»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470CC1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470CC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Сроки испо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нения проц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дуры (проце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Ресурсы н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обходимые для выпо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нения пр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Формы докуме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тов, н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обход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мые для выпо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л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нения процед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ры пр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064BB1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pStyle w:val="a3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Прием и регис</w:t>
            </w:r>
            <w:r w:rsidRPr="0019714D">
              <w:rPr>
                <w:sz w:val="24"/>
                <w:szCs w:val="24"/>
              </w:rPr>
              <w:t>т</w:t>
            </w:r>
            <w:r w:rsidRPr="0019714D">
              <w:rPr>
                <w:sz w:val="24"/>
                <w:szCs w:val="24"/>
              </w:rPr>
              <w:t>рация заявления  и прилагаемых к н</w:t>
            </w:r>
            <w:r w:rsidRPr="0019714D">
              <w:rPr>
                <w:sz w:val="24"/>
                <w:szCs w:val="24"/>
              </w:rPr>
              <w:t>е</w:t>
            </w:r>
            <w:r w:rsidRPr="0019714D">
              <w:rPr>
                <w:sz w:val="24"/>
                <w:szCs w:val="24"/>
              </w:rPr>
              <w:t>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gramStart"/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вручает уведомление о необходимости устранения нарушений в оформлении заявления и (или) представления отсутствующих докуме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вручает уведомление в получении док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перечня документов и даты их получения, а также с указанием перечня док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ментов, которые будут получены по межведо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кументов направляется заявителю (представит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лю заявителя) не позднее рабочего дня, сл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дующего за днем поступления заявления в а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ной услуги,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АИС МФЦ (для специ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- журнал р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Pr="001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6C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</w:t>
            </w:r>
            <w:r w:rsidRPr="00362BE7">
              <w:rPr>
                <w:sz w:val="24"/>
              </w:rPr>
              <w:t>с</w:t>
            </w:r>
            <w:r w:rsidRPr="00362BE7">
              <w:rPr>
                <w:sz w:val="24"/>
              </w:rPr>
              <w:t>требование док</w:t>
            </w:r>
            <w:r w:rsidRPr="00362BE7">
              <w:rPr>
                <w:sz w:val="24"/>
              </w:rPr>
              <w:t>у</w:t>
            </w:r>
            <w:r w:rsidRPr="00362BE7">
              <w:rPr>
                <w:sz w:val="24"/>
              </w:rPr>
              <w:t>ментов (свед</w:t>
            </w:r>
            <w:r w:rsidRPr="00362BE7">
              <w:rPr>
                <w:sz w:val="24"/>
              </w:rPr>
              <w:t>е</w:t>
            </w:r>
            <w:r w:rsidRPr="00362BE7">
              <w:rPr>
                <w:sz w:val="24"/>
              </w:rPr>
              <w:t>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ного заявления и прилагаемых к нему докуме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гаемых документов на соответствие требован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1) в Управлении Федеральной налоговой службы по Воронежской области для получ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свед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о постановке юридического лица на учет в налоговом органе по месту нахождения юрид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прав на недвижимое имущество и сд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лок с ним о зарегистрированных правах на об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ваний для отказа в предоставлении муниц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решения на право орган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зации розни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нии разреш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ния на право организации розничного рынка - 8 к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1.Специалист ответстве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ный за предоставление м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9714D" w:rsidRDefault="00A516B3" w:rsidP="00771872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</w:t>
            </w:r>
            <w:r w:rsidRPr="00362BE7">
              <w:rPr>
                <w:rFonts w:eastAsia="Calibri"/>
                <w:sz w:val="24"/>
              </w:rPr>
              <w:t>е</w:t>
            </w:r>
            <w:r w:rsidRPr="00362BE7">
              <w:rPr>
                <w:rFonts w:eastAsia="Calibri"/>
                <w:sz w:val="24"/>
              </w:rPr>
              <w:t>ния о предоста</w:t>
            </w:r>
            <w:r w:rsidRPr="00362BE7">
              <w:rPr>
                <w:rFonts w:eastAsia="Calibri"/>
                <w:sz w:val="24"/>
              </w:rPr>
              <w:t>в</w:t>
            </w:r>
            <w:r w:rsidRPr="00362BE7">
              <w:rPr>
                <w:rFonts w:eastAsia="Calibri"/>
                <w:sz w:val="24"/>
              </w:rPr>
              <w:t>лении муниц</w:t>
            </w:r>
            <w:r w:rsidRPr="00362BE7">
              <w:rPr>
                <w:rFonts w:eastAsia="Calibri"/>
                <w:sz w:val="24"/>
              </w:rPr>
              <w:t>и</w:t>
            </w:r>
            <w:r w:rsidRPr="00362BE7">
              <w:rPr>
                <w:rFonts w:eastAsia="Calibri"/>
                <w:sz w:val="24"/>
              </w:rPr>
              <w:t>пальной услуги либо об отказе в ее предоставл</w:t>
            </w:r>
            <w:r w:rsidRPr="00362BE7">
              <w:rPr>
                <w:rFonts w:eastAsia="Calibri"/>
                <w:sz w:val="24"/>
              </w:rPr>
              <w:t>е</w:t>
            </w:r>
            <w:r w:rsidRPr="00362BE7">
              <w:rPr>
                <w:rFonts w:eastAsia="Calibri"/>
                <w:sz w:val="24"/>
              </w:rPr>
              <w:t>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рации о предоставлении (продлении, пер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передает подготовленный проект п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позднее дня, следующего за днем пр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нятия постановления готовит</w:t>
            </w:r>
            <w:proofErr w:type="gramEnd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разрешение (пр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рации об отказе в предоставлении (продлении,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переоформлении) разрешения на право орган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передает подготовленный проект п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становления об отказе и прилагаемый к нему комплект документов для подписания уполн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лении разрешения, готовит уведомление об 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шения указываются причины, послужившие 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страции выдачи разрешений на право организ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 поступлении в администрацию заявления о выдаче (продлении, переоформлении) разр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шения через МФЦ зарегистрированные уведо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ления о выдаче (продлении, переоформлении) либо об отказе в выдаче (продлении, пер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дачи (отказе в выдаче) разр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шения на право организации розничного рынка - 16 к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- в случае пр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дления или п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реоформления (отказе в пр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длении, пер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оформлении) разрешения на право орган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зации розни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ч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6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1.Специалист ответстве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ный за предоставление м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612DB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ние № 4</w:t>
            </w: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pStyle w:val="a3"/>
              <w:rPr>
                <w:rFonts w:eastAsia="Calibri"/>
                <w:sz w:val="24"/>
                <w:szCs w:val="24"/>
              </w:rPr>
            </w:pPr>
            <w:r w:rsidRPr="0019714D">
              <w:rPr>
                <w:rFonts w:eastAsia="Calibri"/>
                <w:sz w:val="24"/>
                <w:szCs w:val="24"/>
              </w:rPr>
              <w:t>Выдача (напра</w:t>
            </w:r>
            <w:r w:rsidRPr="0019714D">
              <w:rPr>
                <w:rFonts w:eastAsia="Calibri"/>
                <w:sz w:val="24"/>
                <w:szCs w:val="24"/>
              </w:rPr>
              <w:t>в</w:t>
            </w:r>
            <w:r w:rsidRPr="0019714D">
              <w:rPr>
                <w:rFonts w:eastAsia="Calibri"/>
                <w:sz w:val="24"/>
                <w:szCs w:val="24"/>
              </w:rPr>
              <w:t>ление) заявителю результата пр</w:t>
            </w:r>
            <w:r w:rsidRPr="0019714D">
              <w:rPr>
                <w:rFonts w:eastAsia="Calibri"/>
                <w:sz w:val="24"/>
                <w:szCs w:val="24"/>
              </w:rPr>
              <w:t>е</w:t>
            </w:r>
            <w:r w:rsidRPr="0019714D">
              <w:rPr>
                <w:rFonts w:eastAsia="Calibri"/>
                <w:sz w:val="24"/>
                <w:szCs w:val="24"/>
              </w:rPr>
              <w:t>доставления м</w:t>
            </w:r>
            <w:r w:rsidRPr="0019714D">
              <w:rPr>
                <w:rFonts w:eastAsia="Calibri"/>
                <w:sz w:val="24"/>
                <w:szCs w:val="24"/>
              </w:rPr>
              <w:t>у</w:t>
            </w:r>
            <w:r w:rsidRPr="0019714D">
              <w:rPr>
                <w:rFonts w:eastAsia="Calibri"/>
                <w:sz w:val="24"/>
                <w:szCs w:val="24"/>
              </w:rPr>
              <w:t>ниципальной у</w:t>
            </w:r>
            <w:r w:rsidRPr="0019714D">
              <w:rPr>
                <w:rFonts w:eastAsia="Calibri"/>
                <w:sz w:val="24"/>
                <w:szCs w:val="24"/>
              </w:rPr>
              <w:t>с</w:t>
            </w:r>
            <w:r w:rsidRPr="0019714D">
              <w:rPr>
                <w:rFonts w:eastAsia="Calibri"/>
                <w:sz w:val="24"/>
                <w:szCs w:val="24"/>
              </w:rPr>
              <w:t>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19714D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выдаче (продлении, пер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оформлении) либо об отказе в выдаче (продл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нии, переоформлении) разрешения на право о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 розничного рынка с приложением постановления о предоставлении (продлении, переоформлении) либо об отказе в предоставл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нии (продлении, переофор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лении) разрешения, а в случае положительного решения и разреш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ния на право организации розни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ного рынка в срок не позднее дня, следующего за днем пр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нятия решения, направляются заявителю зака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ным письмом с</w:t>
            </w:r>
            <w:proofErr w:type="gramEnd"/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уведомлением о вручении по адресу, указанному в заявлении, или по жел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нию заявителя могут быть выданы ему лично непосре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ственно по месту подачи заявления.</w:t>
            </w:r>
          </w:p>
          <w:p w:rsidR="00A516B3" w:rsidRPr="0019714D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eastAsia="Calibri" w:hAnsi="Times New Roman" w:cs="Times New Roman"/>
                <w:sz w:val="24"/>
                <w:szCs w:val="24"/>
              </w:rPr>
              <w:t>1 календарный день.</w:t>
            </w:r>
          </w:p>
          <w:p w:rsidR="00A516B3" w:rsidRPr="0019714D" w:rsidRDefault="00A516B3" w:rsidP="009A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1. Специалист ответстве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ный за предоставление м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пальной услуги;</w:t>
            </w:r>
          </w:p>
          <w:p w:rsidR="00A516B3" w:rsidRPr="0019714D" w:rsidRDefault="00A516B3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2. Специалист МФЦ</w:t>
            </w:r>
            <w:proofErr w:type="gramStart"/>
            <w:r w:rsidRPr="00197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19714D">
              <w:rPr>
                <w:sz w:val="24"/>
                <w:szCs w:val="24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19714D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19714D" w:rsidRDefault="0019714D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вителем информации о сроках и прядке предо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ментов, необходимых для пр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дарственной п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ния сведений о ходе выполнения запроса о пр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судебного (внес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дебного) обжал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вания решений и действий (безде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й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ствия) органа в процессе получ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064BB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064BB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064BB1">
        <w:rPr>
          <w:rFonts w:ascii="Times New Roman" w:hAnsi="Times New Roman" w:cs="Times New Roman"/>
          <w:sz w:val="28"/>
          <w:szCs w:val="28"/>
        </w:rPr>
        <w:t>Первомайского</w:t>
      </w:r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</w:t>
      </w:r>
      <w:r w:rsidR="00007C0B">
        <w:rPr>
          <w:rFonts w:ascii="Times New Roman" w:hAnsi="Times New Roman" w:cs="Times New Roman"/>
          <w:sz w:val="24"/>
          <w:szCs w:val="24"/>
        </w:rPr>
        <w:t xml:space="preserve"> </w:t>
      </w:r>
      <w:r w:rsidR="00064BB1">
        <w:rPr>
          <w:rFonts w:ascii="Times New Roman" w:hAnsi="Times New Roman" w:cs="Times New Roman"/>
          <w:sz w:val="24"/>
          <w:szCs w:val="24"/>
        </w:rPr>
        <w:t>Первомайского</w:t>
      </w:r>
      <w:r w:rsidRPr="00394F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</w:t>
      </w:r>
      <w:r w:rsidRPr="00394F02">
        <w:rPr>
          <w:rFonts w:ascii="Times New Roman" w:hAnsi="Times New Roman" w:cs="Times New Roman"/>
          <w:sz w:val="24"/>
          <w:szCs w:val="24"/>
        </w:rPr>
        <w:t>у</w:t>
      </w:r>
      <w:r w:rsidRPr="00394F02">
        <w:rPr>
          <w:rFonts w:ascii="Times New Roman" w:hAnsi="Times New Roman" w:cs="Times New Roman"/>
          <w:sz w:val="24"/>
          <w:szCs w:val="24"/>
        </w:rPr>
        <w:t>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</w:t>
      </w:r>
      <w:r w:rsidRPr="00394F02">
        <w:rPr>
          <w:rFonts w:ascii="Times New Roman" w:hAnsi="Times New Roman" w:cs="Times New Roman"/>
          <w:sz w:val="24"/>
          <w:szCs w:val="24"/>
        </w:rPr>
        <w:t>у</w:t>
      </w:r>
      <w:r w:rsidRPr="00394F02">
        <w:rPr>
          <w:rFonts w:ascii="Times New Roman" w:hAnsi="Times New Roman" w:cs="Times New Roman"/>
          <w:sz w:val="24"/>
          <w:szCs w:val="24"/>
        </w:rPr>
        <w:t>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="00064BB1">
        <w:rPr>
          <w:rFonts w:ascii="Times New Roman" w:hAnsi="Times New Roman" w:cs="Times New Roman"/>
          <w:sz w:val="24"/>
          <w:szCs w:val="24"/>
        </w:rPr>
        <w:t>Первомайского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прилагаемому к заявлению перечню документов, необходимых для принятия решения о выдаче ра</w:t>
      </w:r>
      <w:r w:rsidRPr="005A39C3">
        <w:rPr>
          <w:rFonts w:ascii="Times New Roman" w:hAnsi="Times New Roman" w:cs="Times New Roman"/>
          <w:sz w:val="24"/>
          <w:szCs w:val="24"/>
        </w:rPr>
        <w:t>з</w:t>
      </w:r>
      <w:r w:rsidRPr="005A39C3">
        <w:rPr>
          <w:rFonts w:ascii="Times New Roman" w:hAnsi="Times New Roman" w:cs="Times New Roman"/>
          <w:sz w:val="24"/>
          <w:szCs w:val="24"/>
        </w:rPr>
        <w:t xml:space="preserve">решения на право организации розничного рынка (согласно п. 2.6.1 Административного регламента администрации </w:t>
      </w:r>
      <w:r w:rsidR="00064BB1">
        <w:rPr>
          <w:rFonts w:ascii="Times New Roman" w:hAnsi="Times New Roman" w:cs="Times New Roman"/>
          <w:sz w:val="24"/>
          <w:szCs w:val="24"/>
        </w:rPr>
        <w:t>Первомайского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муниципального района Вор</w:t>
      </w:r>
      <w:r w:rsidRPr="005A39C3">
        <w:rPr>
          <w:rFonts w:ascii="Times New Roman" w:hAnsi="Times New Roman" w:cs="Times New Roman"/>
          <w:sz w:val="24"/>
          <w:szCs w:val="24"/>
        </w:rPr>
        <w:t>о</w:t>
      </w:r>
      <w:r w:rsidRPr="005A39C3">
        <w:rPr>
          <w:rFonts w:ascii="Times New Roman" w:hAnsi="Times New Roman" w:cs="Times New Roman"/>
          <w:sz w:val="24"/>
          <w:szCs w:val="24"/>
        </w:rPr>
        <w:t>нежской области по предоставлению муниципальной услуги «Выдача разрешений на право орган</w:t>
      </w:r>
      <w:r w:rsidRPr="005A39C3">
        <w:rPr>
          <w:rFonts w:ascii="Times New Roman" w:hAnsi="Times New Roman" w:cs="Times New Roman"/>
          <w:sz w:val="24"/>
          <w:szCs w:val="24"/>
        </w:rPr>
        <w:t>и</w:t>
      </w:r>
      <w:r w:rsidRPr="005A39C3">
        <w:rPr>
          <w:rFonts w:ascii="Times New Roman" w:hAnsi="Times New Roman" w:cs="Times New Roman"/>
          <w:sz w:val="24"/>
          <w:szCs w:val="24"/>
        </w:rPr>
        <w:t>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</w:t>
      </w:r>
      <w:r w:rsidRPr="005A39C3">
        <w:rPr>
          <w:rFonts w:ascii="Times New Roman" w:hAnsi="Times New Roman" w:cs="Times New Roman"/>
          <w:sz w:val="24"/>
          <w:szCs w:val="24"/>
        </w:rPr>
        <w:t>а</w:t>
      </w:r>
      <w:r w:rsidRPr="005A39C3">
        <w:rPr>
          <w:rFonts w:ascii="Times New Roman" w:hAnsi="Times New Roman" w:cs="Times New Roman"/>
          <w:sz w:val="24"/>
          <w:szCs w:val="24"/>
        </w:rPr>
        <w:t>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19714D">
        <w:rPr>
          <w:rFonts w:ascii="Times New Roman" w:hAnsi="Times New Roman" w:cs="Times New Roman"/>
          <w:sz w:val="24"/>
          <w:szCs w:val="24"/>
        </w:rPr>
        <w:t>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970CE"/>
    <w:rsid w:val="00006299"/>
    <w:rsid w:val="00007C0B"/>
    <w:rsid w:val="00033C4E"/>
    <w:rsid w:val="00036FCD"/>
    <w:rsid w:val="00064BB1"/>
    <w:rsid w:val="00081262"/>
    <w:rsid w:val="000A2104"/>
    <w:rsid w:val="000A340B"/>
    <w:rsid w:val="00133F0A"/>
    <w:rsid w:val="00144B31"/>
    <w:rsid w:val="00161A30"/>
    <w:rsid w:val="00163C47"/>
    <w:rsid w:val="001970CE"/>
    <w:rsid w:val="0019714D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74D8"/>
    <w:rsid w:val="00362BE7"/>
    <w:rsid w:val="00384CC4"/>
    <w:rsid w:val="00394F02"/>
    <w:rsid w:val="00407489"/>
    <w:rsid w:val="00440B12"/>
    <w:rsid w:val="004625CC"/>
    <w:rsid w:val="004B54DB"/>
    <w:rsid w:val="004E71F3"/>
    <w:rsid w:val="00503DB8"/>
    <w:rsid w:val="00511169"/>
    <w:rsid w:val="005146BB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F52BF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272A3"/>
    <w:rsid w:val="00CA1EDC"/>
    <w:rsid w:val="00CC5C40"/>
    <w:rsid w:val="00D10EB7"/>
    <w:rsid w:val="00D14073"/>
    <w:rsid w:val="00D23FDF"/>
    <w:rsid w:val="00D3375A"/>
    <w:rsid w:val="00D420AB"/>
    <w:rsid w:val="00D501EE"/>
    <w:rsid w:val="00D71356"/>
    <w:rsid w:val="00DA17A2"/>
    <w:rsid w:val="00DA3A1E"/>
    <w:rsid w:val="00DA4FAA"/>
    <w:rsid w:val="00DE32B8"/>
    <w:rsid w:val="00E241A8"/>
    <w:rsid w:val="00EA5E01"/>
    <w:rsid w:val="00EB7DDD"/>
    <w:rsid w:val="00ED0D4B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28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home</cp:lastModifiedBy>
  <cp:revision>98</cp:revision>
  <dcterms:created xsi:type="dcterms:W3CDTF">2016-11-13T09:33:00Z</dcterms:created>
  <dcterms:modified xsi:type="dcterms:W3CDTF">2016-12-14T11:39:00Z</dcterms:modified>
</cp:coreProperties>
</file>