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27B" w:rsidRPr="00B666AD" w:rsidRDefault="009C527B" w:rsidP="009C527B">
      <w:pPr>
        <w:ind w:firstLine="0"/>
        <w:jc w:val="center"/>
        <w:rPr>
          <w:rFonts w:cs="Arial"/>
        </w:rPr>
      </w:pPr>
      <w:r w:rsidRPr="00B666AD">
        <w:rPr>
          <w:rFonts w:cs="Aria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8pt;margin-top:12.75pt;width:37.9pt;height:54pt;z-index:-251657216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43010678" r:id="rId5"/>
        </w:object>
      </w:r>
    </w:p>
    <w:p w:rsidR="009C527B" w:rsidRDefault="009C527B" w:rsidP="009C527B">
      <w:pPr>
        <w:pStyle w:val="a3"/>
        <w:ind w:firstLine="0"/>
        <w:jc w:val="center"/>
        <w:rPr>
          <w:rFonts w:cs="Arial"/>
          <w:sz w:val="24"/>
        </w:rPr>
      </w:pPr>
    </w:p>
    <w:p w:rsidR="009C527B" w:rsidRDefault="009C527B" w:rsidP="009C527B">
      <w:pPr>
        <w:pStyle w:val="a3"/>
        <w:ind w:firstLine="0"/>
        <w:jc w:val="center"/>
        <w:rPr>
          <w:rFonts w:cs="Arial"/>
          <w:sz w:val="24"/>
        </w:rPr>
      </w:pPr>
    </w:p>
    <w:p w:rsidR="009C527B" w:rsidRDefault="009C527B" w:rsidP="009C527B">
      <w:pPr>
        <w:pStyle w:val="a3"/>
        <w:ind w:firstLine="0"/>
        <w:jc w:val="center"/>
        <w:rPr>
          <w:rFonts w:cs="Arial"/>
          <w:sz w:val="24"/>
        </w:rPr>
      </w:pPr>
    </w:p>
    <w:p w:rsidR="009C527B" w:rsidRDefault="009C527B" w:rsidP="009C527B">
      <w:pPr>
        <w:pStyle w:val="a3"/>
        <w:ind w:firstLine="0"/>
        <w:jc w:val="center"/>
        <w:rPr>
          <w:rFonts w:cs="Arial"/>
          <w:sz w:val="24"/>
        </w:rPr>
      </w:pPr>
    </w:p>
    <w:p w:rsidR="009C527B" w:rsidRPr="00B666AD" w:rsidRDefault="009C527B" w:rsidP="009C527B">
      <w:pPr>
        <w:pStyle w:val="a3"/>
        <w:ind w:firstLine="0"/>
        <w:jc w:val="center"/>
        <w:rPr>
          <w:rFonts w:cs="Arial"/>
          <w:sz w:val="24"/>
        </w:rPr>
      </w:pPr>
      <w:r w:rsidRPr="00B666AD">
        <w:rPr>
          <w:rFonts w:cs="Arial"/>
          <w:sz w:val="24"/>
        </w:rPr>
        <w:t xml:space="preserve">СОВЕТ НАРОДНЫХ ДЕПУТАТОВ </w:t>
      </w:r>
    </w:p>
    <w:p w:rsidR="009C527B" w:rsidRPr="00B666AD" w:rsidRDefault="009C527B" w:rsidP="009C527B">
      <w:pPr>
        <w:pStyle w:val="a3"/>
        <w:ind w:firstLine="0"/>
        <w:jc w:val="center"/>
        <w:rPr>
          <w:rFonts w:cs="Arial"/>
          <w:sz w:val="24"/>
        </w:rPr>
      </w:pPr>
      <w:r w:rsidRPr="00B666AD">
        <w:rPr>
          <w:rFonts w:cs="Arial"/>
          <w:sz w:val="24"/>
        </w:rPr>
        <w:t xml:space="preserve">БОГУЧАРСКОГО МУНИЦИПАЛЬНОГО РАЙОНА </w:t>
      </w:r>
    </w:p>
    <w:p w:rsidR="009C527B" w:rsidRPr="00B666AD" w:rsidRDefault="009C527B" w:rsidP="009C527B">
      <w:pPr>
        <w:pStyle w:val="a3"/>
        <w:ind w:firstLine="0"/>
        <w:jc w:val="center"/>
        <w:rPr>
          <w:rFonts w:cs="Arial"/>
          <w:sz w:val="24"/>
        </w:rPr>
      </w:pPr>
      <w:r w:rsidRPr="00B666AD">
        <w:rPr>
          <w:rFonts w:cs="Arial"/>
          <w:sz w:val="24"/>
        </w:rPr>
        <w:t>ВОРОНЕЖСКОЙ ОБЛАСТИ</w:t>
      </w:r>
    </w:p>
    <w:p w:rsidR="009C527B" w:rsidRPr="00B666AD" w:rsidRDefault="009C527B" w:rsidP="009C527B">
      <w:pPr>
        <w:pStyle w:val="a3"/>
        <w:tabs>
          <w:tab w:val="center" w:pos="5102"/>
          <w:tab w:val="left" w:pos="6210"/>
        </w:tabs>
        <w:ind w:firstLine="0"/>
        <w:jc w:val="center"/>
        <w:rPr>
          <w:rFonts w:cs="Arial"/>
          <w:sz w:val="24"/>
        </w:rPr>
      </w:pPr>
      <w:r w:rsidRPr="00B666AD">
        <w:rPr>
          <w:rFonts w:cs="Arial"/>
          <w:sz w:val="24"/>
        </w:rPr>
        <w:t>РЕШЕНИЕ</w:t>
      </w:r>
    </w:p>
    <w:p w:rsidR="009C527B" w:rsidRPr="00B666AD" w:rsidRDefault="009C527B" w:rsidP="009C527B">
      <w:pPr>
        <w:pStyle w:val="a3"/>
        <w:ind w:firstLine="709"/>
        <w:rPr>
          <w:rFonts w:cs="Arial"/>
          <w:sz w:val="24"/>
        </w:rPr>
      </w:pPr>
    </w:p>
    <w:p w:rsidR="009C527B" w:rsidRPr="00B666AD" w:rsidRDefault="009C527B" w:rsidP="009C527B">
      <w:pPr>
        <w:pStyle w:val="a3"/>
        <w:ind w:firstLine="0"/>
        <w:rPr>
          <w:rFonts w:cs="Arial"/>
          <w:sz w:val="24"/>
        </w:rPr>
      </w:pPr>
      <w:bookmarkStart w:id="0" w:name="_GoBack"/>
      <w:r w:rsidRPr="00B666AD">
        <w:rPr>
          <w:rFonts w:cs="Arial"/>
          <w:sz w:val="24"/>
        </w:rPr>
        <w:t>от</w:t>
      </w:r>
      <w:r>
        <w:rPr>
          <w:rFonts w:cs="Arial"/>
          <w:sz w:val="24"/>
        </w:rPr>
        <w:t xml:space="preserve"> </w:t>
      </w:r>
      <w:r w:rsidRPr="00B666AD">
        <w:rPr>
          <w:rFonts w:cs="Arial"/>
          <w:sz w:val="24"/>
        </w:rPr>
        <w:t>«20» мая 2016 г. № 300</w:t>
      </w:r>
      <w:r>
        <w:rPr>
          <w:rFonts w:cs="Arial"/>
          <w:sz w:val="24"/>
        </w:rPr>
        <w:t xml:space="preserve"> </w:t>
      </w:r>
    </w:p>
    <w:bookmarkEnd w:id="0"/>
    <w:p w:rsidR="009C527B" w:rsidRPr="00B666AD" w:rsidRDefault="009C527B" w:rsidP="009C527B">
      <w:pPr>
        <w:pStyle w:val="a3"/>
        <w:ind w:firstLine="0"/>
        <w:rPr>
          <w:rFonts w:cs="Arial"/>
          <w:sz w:val="24"/>
        </w:rPr>
      </w:pPr>
      <w:r w:rsidRPr="00B666AD">
        <w:rPr>
          <w:rFonts w:cs="Arial"/>
          <w:sz w:val="24"/>
        </w:rPr>
        <w:t>г. Богучар</w:t>
      </w:r>
    </w:p>
    <w:p w:rsidR="009C527B" w:rsidRDefault="009C527B" w:rsidP="009C527B">
      <w:pPr>
        <w:pStyle w:val="Title"/>
        <w:spacing w:before="0" w:after="0"/>
        <w:ind w:firstLine="0"/>
      </w:pPr>
    </w:p>
    <w:p w:rsidR="009C527B" w:rsidRPr="00B666AD" w:rsidRDefault="009C527B" w:rsidP="009C527B">
      <w:pPr>
        <w:pStyle w:val="Title"/>
        <w:spacing w:before="0" w:after="0"/>
        <w:ind w:firstLine="0"/>
      </w:pPr>
      <w:r w:rsidRPr="00B666AD">
        <w:t xml:space="preserve">Об утверждении Порядков увольнения (освобождения от должности) в связи с утратой доверия лиц, замещающих </w:t>
      </w:r>
    </w:p>
    <w:p w:rsidR="009C527B" w:rsidRPr="00B666AD" w:rsidRDefault="009C527B" w:rsidP="009C527B">
      <w:pPr>
        <w:pStyle w:val="Title"/>
        <w:spacing w:before="0" w:after="0"/>
        <w:ind w:firstLine="0"/>
      </w:pPr>
      <w:r w:rsidRPr="00B666AD">
        <w:t>муниципальные должности и применения</w:t>
      </w:r>
      <w:r>
        <w:t xml:space="preserve"> </w:t>
      </w:r>
      <w:r w:rsidRPr="00B666AD">
        <w:t>к лицам, замещающим должности муниципальной службы</w:t>
      </w:r>
      <w:r>
        <w:t xml:space="preserve"> </w:t>
      </w:r>
      <w:r w:rsidRPr="00B666AD">
        <w:t>в</w:t>
      </w:r>
      <w:r>
        <w:t xml:space="preserve"> </w:t>
      </w:r>
      <w:r w:rsidRPr="00B666AD">
        <w:t>органах местного самоуправления Богучарского</w:t>
      </w:r>
      <w:r>
        <w:t xml:space="preserve"> </w:t>
      </w:r>
      <w:r w:rsidRPr="00B666AD">
        <w:t>муниципального</w:t>
      </w:r>
      <w:r>
        <w:t xml:space="preserve"> </w:t>
      </w:r>
      <w:r w:rsidRPr="00B666AD">
        <w:t xml:space="preserve">района взысканий за несоблюдение ограничений и запретов, требований о предотвращении </w:t>
      </w:r>
    </w:p>
    <w:p w:rsidR="009C527B" w:rsidRPr="00B666AD" w:rsidRDefault="009C527B" w:rsidP="009C527B">
      <w:pPr>
        <w:pStyle w:val="Title"/>
        <w:spacing w:before="0" w:after="0"/>
        <w:ind w:firstLine="0"/>
      </w:pPr>
      <w:r w:rsidRPr="00B666AD">
        <w:t xml:space="preserve">или об урегулировании конфликта интересов </w:t>
      </w:r>
    </w:p>
    <w:p w:rsidR="009C527B" w:rsidRPr="00B666AD" w:rsidRDefault="009C527B" w:rsidP="009C527B">
      <w:pPr>
        <w:pStyle w:val="Title"/>
        <w:spacing w:before="0" w:after="0"/>
        <w:ind w:firstLine="0"/>
      </w:pPr>
      <w:r w:rsidRPr="00B666AD">
        <w:t xml:space="preserve">и неисполнение обязанностей, установленных </w:t>
      </w:r>
    </w:p>
    <w:p w:rsidR="009C527B" w:rsidRPr="00B666AD" w:rsidRDefault="009C527B" w:rsidP="009C527B">
      <w:pPr>
        <w:pStyle w:val="Title"/>
        <w:spacing w:before="0" w:after="0"/>
        <w:ind w:firstLine="0"/>
      </w:pPr>
      <w:r w:rsidRPr="00B666AD">
        <w:t>в целях противодействия коррупции</w:t>
      </w:r>
    </w:p>
    <w:p w:rsidR="009C527B" w:rsidRDefault="009C527B" w:rsidP="009C527B">
      <w:pPr>
        <w:ind w:firstLine="709"/>
        <w:contextualSpacing/>
        <w:outlineLvl w:val="0"/>
        <w:rPr>
          <w:rFonts w:cs="Arial"/>
          <w:bCs/>
          <w:kern w:val="28"/>
        </w:rPr>
      </w:pPr>
    </w:p>
    <w:p w:rsidR="009C527B" w:rsidRDefault="009C527B" w:rsidP="009C527B">
      <w:pPr>
        <w:ind w:firstLine="0"/>
        <w:contextualSpacing/>
        <w:jc w:val="center"/>
        <w:outlineLvl w:val="0"/>
        <w:rPr>
          <w:rFonts w:cs="Arial"/>
          <w:bCs/>
          <w:kern w:val="28"/>
        </w:rPr>
      </w:pPr>
      <w:r>
        <w:rPr>
          <w:rFonts w:cs="Arial"/>
          <w:bCs/>
          <w:kern w:val="28"/>
        </w:rPr>
        <w:t>(в редакции решения от 25.12.2018 № 117)</w:t>
      </w:r>
    </w:p>
    <w:p w:rsidR="009C527B" w:rsidRPr="00B666AD" w:rsidRDefault="009C527B" w:rsidP="009C527B">
      <w:pPr>
        <w:ind w:firstLine="709"/>
        <w:contextualSpacing/>
        <w:outlineLvl w:val="0"/>
        <w:rPr>
          <w:rFonts w:cs="Arial"/>
          <w:bCs/>
          <w:kern w:val="28"/>
        </w:rPr>
      </w:pP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На основании Федеральных</w:t>
      </w:r>
      <w:r>
        <w:rPr>
          <w:rFonts w:cs="Arial"/>
        </w:rPr>
        <w:t xml:space="preserve"> </w:t>
      </w:r>
      <w:r w:rsidRPr="00B666AD">
        <w:rPr>
          <w:rFonts w:cs="Arial"/>
        </w:rPr>
        <w:t xml:space="preserve">законов от </w:t>
      </w:r>
      <w:r w:rsidRPr="00B666AD">
        <w:rPr>
          <w:rFonts w:cs="Arial"/>
          <w:bCs/>
        </w:rPr>
        <w:t xml:space="preserve">06.10.2003 № 131-ФЗ «Об общих принципах организации местного самоуправления в Российской Федерации», </w:t>
      </w:r>
      <w:r w:rsidRPr="00B666AD">
        <w:rPr>
          <w:rFonts w:cs="Arial"/>
        </w:rPr>
        <w:t>от 02.03.2007 № 25-ФЗ «О муниципальной службе в Российской Федерации», от 25.12.2008 № 273-ФЗ «О противодействии коррупции», Устава Богучарского муниципального района Воронежской области, Совет народных депутатов</w:t>
      </w:r>
      <w:r>
        <w:rPr>
          <w:rFonts w:cs="Arial"/>
        </w:rPr>
        <w:t xml:space="preserve"> </w:t>
      </w:r>
      <w:r w:rsidRPr="00B666AD">
        <w:rPr>
          <w:rFonts w:cs="Arial"/>
        </w:rPr>
        <w:t xml:space="preserve">Богучарского муниципального района </w:t>
      </w:r>
    </w:p>
    <w:p w:rsidR="009C527B" w:rsidRPr="00B666AD" w:rsidRDefault="009C527B" w:rsidP="009C527B">
      <w:pPr>
        <w:ind w:firstLine="0"/>
        <w:jc w:val="center"/>
        <w:rPr>
          <w:rFonts w:cs="Arial"/>
        </w:rPr>
      </w:pPr>
      <w:r w:rsidRPr="00B666AD">
        <w:rPr>
          <w:rFonts w:cs="Arial"/>
        </w:rPr>
        <w:t>РЕШИЛ:</w:t>
      </w:r>
    </w:p>
    <w:p w:rsidR="009C527B" w:rsidRPr="00B666AD" w:rsidRDefault="009C527B" w:rsidP="009C527B">
      <w:pPr>
        <w:ind w:firstLine="709"/>
        <w:contextualSpacing/>
        <w:rPr>
          <w:rFonts w:cs="Arial"/>
        </w:rPr>
      </w:pPr>
      <w:r w:rsidRPr="00B666AD">
        <w:rPr>
          <w:rFonts w:cs="Arial"/>
        </w:rPr>
        <w:t>1. Утвердить Порядок увольнения (освобождения от должности) в связи с утратой доверия лиц, замещающих муниципальные должности, согласно приложению 1.</w:t>
      </w:r>
      <w:r>
        <w:rPr>
          <w:rFonts w:cs="Arial"/>
        </w:rPr>
        <w:t xml:space="preserve"> 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2. Утвердить Порядок применения к лицам, замещающим должности муниципальной службы в органах местного самоуправления Богучарского муниципального района взысканий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коррупции, согласно приложению 2.</w:t>
      </w:r>
    </w:p>
    <w:p w:rsidR="009C527B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 xml:space="preserve">3. Контроль за исполнением настоящего решения возложить на постоянную комиссию Совета народных депутатов Богучарского муниципального района по </w:t>
      </w:r>
      <w:r w:rsidRPr="00B666AD">
        <w:rPr>
          <w:rFonts w:cs="Arial"/>
        </w:rPr>
        <w:lastRenderedPageBreak/>
        <w:t xml:space="preserve">местному самоуправлению, правотворческой деятельности, депутатской этике (Середин С.И.) и заместителя главы администрации Богучарского муниципального </w:t>
      </w:r>
    </w:p>
    <w:p w:rsidR="009C527B" w:rsidRDefault="009C527B" w:rsidP="009C527B">
      <w:pPr>
        <w:ind w:firstLine="709"/>
        <w:rPr>
          <w:rFonts w:cs="Arial"/>
        </w:rPr>
      </w:pPr>
    </w:p>
    <w:p w:rsidR="009C527B" w:rsidRPr="00B666AD" w:rsidRDefault="009C527B" w:rsidP="009C527B">
      <w:pPr>
        <w:ind w:firstLine="0"/>
        <w:rPr>
          <w:rFonts w:cs="Arial"/>
        </w:rPr>
      </w:pPr>
      <w:r w:rsidRPr="00B666AD">
        <w:rPr>
          <w:rFonts w:cs="Arial"/>
        </w:rPr>
        <w:t>района - руководителя аппарата администрации района Самодурову Н.А.</w:t>
      </w:r>
    </w:p>
    <w:p w:rsidR="009C527B" w:rsidRPr="00B666AD" w:rsidRDefault="009C527B" w:rsidP="009C527B">
      <w:pPr>
        <w:rPr>
          <w:rFonts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1"/>
        <w:gridCol w:w="3178"/>
        <w:gridCol w:w="3219"/>
      </w:tblGrid>
      <w:tr w:rsidR="009C527B" w:rsidRPr="00A165E6" w:rsidTr="00D92D2F">
        <w:tc>
          <w:tcPr>
            <w:tcW w:w="3284" w:type="dxa"/>
            <w:shd w:val="clear" w:color="auto" w:fill="auto"/>
          </w:tcPr>
          <w:p w:rsidR="009C527B" w:rsidRPr="00A165E6" w:rsidRDefault="009C527B" w:rsidP="00D92D2F">
            <w:pPr>
              <w:ind w:firstLine="0"/>
              <w:rPr>
                <w:rFonts w:cs="Arial"/>
              </w:rPr>
            </w:pPr>
            <w:r w:rsidRPr="00A165E6">
              <w:rPr>
                <w:rFonts w:cs="Arial"/>
              </w:rPr>
              <w:t xml:space="preserve">Глава Богучарского муниципального района                                           </w:t>
            </w:r>
          </w:p>
        </w:tc>
        <w:tc>
          <w:tcPr>
            <w:tcW w:w="3285" w:type="dxa"/>
            <w:shd w:val="clear" w:color="auto" w:fill="auto"/>
          </w:tcPr>
          <w:p w:rsidR="009C527B" w:rsidRPr="00A165E6" w:rsidRDefault="009C527B" w:rsidP="00D92D2F">
            <w:pPr>
              <w:ind w:firstLine="0"/>
              <w:rPr>
                <w:rFonts w:cs="Arial"/>
              </w:rPr>
            </w:pPr>
          </w:p>
        </w:tc>
        <w:tc>
          <w:tcPr>
            <w:tcW w:w="3285" w:type="dxa"/>
            <w:shd w:val="clear" w:color="auto" w:fill="auto"/>
          </w:tcPr>
          <w:p w:rsidR="009C527B" w:rsidRPr="00A165E6" w:rsidRDefault="009C527B" w:rsidP="00D92D2F">
            <w:pPr>
              <w:ind w:firstLine="0"/>
              <w:rPr>
                <w:rFonts w:cs="Arial"/>
              </w:rPr>
            </w:pPr>
            <w:r w:rsidRPr="00A165E6">
              <w:rPr>
                <w:rFonts w:cs="Arial"/>
              </w:rPr>
              <w:t>А.М. Василенко</w:t>
            </w:r>
          </w:p>
        </w:tc>
      </w:tr>
    </w:tbl>
    <w:p w:rsidR="009C527B" w:rsidRPr="00B666AD" w:rsidRDefault="009C527B" w:rsidP="009C527B">
      <w:pPr>
        <w:ind w:left="4536" w:firstLine="0"/>
        <w:jc w:val="left"/>
        <w:rPr>
          <w:rFonts w:cs="Arial"/>
        </w:rPr>
      </w:pPr>
      <w:r w:rsidRPr="00B666AD">
        <w:rPr>
          <w:rFonts w:cs="Arial"/>
        </w:rPr>
        <w:br w:type="page"/>
      </w:r>
      <w:r w:rsidRPr="00B666AD">
        <w:rPr>
          <w:rFonts w:cs="Arial"/>
        </w:rPr>
        <w:lastRenderedPageBreak/>
        <w:t>Приложение 1</w:t>
      </w:r>
    </w:p>
    <w:p w:rsidR="009C527B" w:rsidRPr="00B666AD" w:rsidRDefault="009C527B" w:rsidP="009C527B">
      <w:pPr>
        <w:ind w:left="4536" w:firstLine="0"/>
        <w:contextualSpacing/>
        <w:jc w:val="left"/>
        <w:rPr>
          <w:rFonts w:cs="Arial"/>
        </w:rPr>
      </w:pPr>
      <w:r w:rsidRPr="00B666AD">
        <w:rPr>
          <w:rFonts w:cs="Arial"/>
        </w:rPr>
        <w:t>к решению Совета народных депутатов</w:t>
      </w:r>
    </w:p>
    <w:p w:rsidR="009C527B" w:rsidRPr="00B666AD" w:rsidRDefault="009C527B" w:rsidP="009C527B">
      <w:pPr>
        <w:ind w:left="4536" w:firstLine="0"/>
        <w:contextualSpacing/>
        <w:jc w:val="left"/>
        <w:rPr>
          <w:rFonts w:cs="Arial"/>
        </w:rPr>
      </w:pPr>
      <w:r w:rsidRPr="00B666AD">
        <w:rPr>
          <w:rFonts w:cs="Arial"/>
        </w:rPr>
        <w:t>Богучарского муниципального района</w:t>
      </w:r>
    </w:p>
    <w:p w:rsidR="009C527B" w:rsidRPr="00B666AD" w:rsidRDefault="009C527B" w:rsidP="009C527B">
      <w:pPr>
        <w:pStyle w:val="a3"/>
        <w:ind w:left="4536" w:firstLine="0"/>
        <w:jc w:val="left"/>
        <w:rPr>
          <w:rFonts w:cs="Arial"/>
          <w:sz w:val="24"/>
        </w:rPr>
      </w:pPr>
      <w:r w:rsidRPr="00B666AD">
        <w:rPr>
          <w:rFonts w:cs="Arial"/>
          <w:sz w:val="24"/>
        </w:rPr>
        <w:t>от</w:t>
      </w:r>
      <w:r>
        <w:rPr>
          <w:rFonts w:cs="Arial"/>
          <w:sz w:val="24"/>
        </w:rPr>
        <w:t xml:space="preserve"> </w:t>
      </w:r>
      <w:r w:rsidRPr="00B666AD">
        <w:rPr>
          <w:rFonts w:cs="Arial"/>
          <w:sz w:val="24"/>
        </w:rPr>
        <w:t>20.05.2016</w:t>
      </w:r>
      <w:r>
        <w:rPr>
          <w:rFonts w:cs="Arial"/>
          <w:sz w:val="24"/>
        </w:rPr>
        <w:t xml:space="preserve"> </w:t>
      </w:r>
      <w:r w:rsidRPr="00B666AD">
        <w:rPr>
          <w:rFonts w:cs="Arial"/>
          <w:sz w:val="24"/>
        </w:rPr>
        <w:t>№ 300</w:t>
      </w:r>
    </w:p>
    <w:p w:rsidR="009C527B" w:rsidRPr="00B666AD" w:rsidRDefault="009C527B" w:rsidP="009C527B">
      <w:pPr>
        <w:contextualSpacing/>
        <w:jc w:val="right"/>
        <w:rPr>
          <w:rFonts w:cs="Arial"/>
        </w:rPr>
      </w:pPr>
    </w:p>
    <w:p w:rsidR="009C527B" w:rsidRPr="00B666AD" w:rsidRDefault="009C527B" w:rsidP="009C527B">
      <w:pPr>
        <w:ind w:firstLine="0"/>
        <w:contextualSpacing/>
        <w:jc w:val="center"/>
        <w:rPr>
          <w:rFonts w:cs="Arial"/>
        </w:rPr>
      </w:pPr>
      <w:r w:rsidRPr="00B666AD">
        <w:rPr>
          <w:rFonts w:cs="Arial"/>
        </w:rPr>
        <w:t>Порядок</w:t>
      </w:r>
    </w:p>
    <w:p w:rsidR="009C527B" w:rsidRPr="00B666AD" w:rsidRDefault="009C527B" w:rsidP="009C527B">
      <w:pPr>
        <w:ind w:firstLine="0"/>
        <w:contextualSpacing/>
        <w:jc w:val="center"/>
        <w:rPr>
          <w:rFonts w:cs="Arial"/>
        </w:rPr>
      </w:pPr>
      <w:r w:rsidRPr="00B666AD">
        <w:rPr>
          <w:rFonts w:cs="Arial"/>
        </w:rPr>
        <w:t xml:space="preserve">увольнения (освобождения от должности) в связи с утратой доверия лиц, замещающих муниципальные должности </w:t>
      </w:r>
    </w:p>
    <w:p w:rsidR="009C527B" w:rsidRPr="00B666AD" w:rsidRDefault="009C527B" w:rsidP="009C527B">
      <w:pPr>
        <w:contextualSpacing/>
        <w:jc w:val="center"/>
        <w:rPr>
          <w:rFonts w:cs="Arial"/>
        </w:rPr>
      </w:pPr>
    </w:p>
    <w:p w:rsidR="009C527B" w:rsidRPr="00B666AD" w:rsidRDefault="009C527B" w:rsidP="009C527B">
      <w:pPr>
        <w:pStyle w:val="2"/>
        <w:widowControl w:val="0"/>
        <w:numPr>
          <w:ilvl w:val="1"/>
          <w:numId w:val="0"/>
        </w:numPr>
        <w:tabs>
          <w:tab w:val="num" w:pos="0"/>
        </w:tabs>
        <w:suppressAutoHyphens/>
        <w:ind w:firstLine="709"/>
        <w:contextualSpacing/>
        <w:jc w:val="both"/>
        <w:rPr>
          <w:b w:val="0"/>
          <w:iCs w:val="0"/>
          <w:sz w:val="24"/>
          <w:szCs w:val="24"/>
        </w:rPr>
      </w:pPr>
      <w:r w:rsidRPr="00B666AD">
        <w:rPr>
          <w:b w:val="0"/>
          <w:sz w:val="24"/>
          <w:szCs w:val="24"/>
        </w:rPr>
        <w:t>1.1. Настоящий Порядок разработан и принят в целях соблюдения лицами, замещающими муниципальные должности в Богучарском муниципальном</w:t>
      </w:r>
      <w:r>
        <w:rPr>
          <w:b w:val="0"/>
          <w:sz w:val="24"/>
          <w:szCs w:val="24"/>
        </w:rPr>
        <w:t xml:space="preserve"> </w:t>
      </w:r>
      <w:r w:rsidRPr="00B666AD">
        <w:rPr>
          <w:b w:val="0"/>
          <w:sz w:val="24"/>
          <w:szCs w:val="24"/>
        </w:rPr>
        <w:t xml:space="preserve">районе Воронежской области (далее – Богучарский </w:t>
      </w:r>
      <w:r>
        <w:rPr>
          <w:b w:val="0"/>
          <w:sz w:val="24"/>
          <w:szCs w:val="24"/>
        </w:rPr>
        <w:t xml:space="preserve">муниципальный </w:t>
      </w:r>
      <w:r w:rsidRPr="00B666AD">
        <w:rPr>
          <w:b w:val="0"/>
          <w:sz w:val="24"/>
          <w:szCs w:val="24"/>
        </w:rPr>
        <w:t xml:space="preserve">район), ограничений, запретов и требований о предотвращении или об урегулировании конфликта интересов и исполнения обязанностей, установленных Федеральным законом от 25.12.2008 № 273-ФЗ «О противодействии коррупции». </w:t>
      </w:r>
    </w:p>
    <w:p w:rsidR="009C527B" w:rsidRPr="00B666AD" w:rsidRDefault="009C527B" w:rsidP="009C527B">
      <w:pPr>
        <w:ind w:firstLine="709"/>
        <w:contextualSpacing/>
        <w:rPr>
          <w:rFonts w:cs="Arial"/>
        </w:rPr>
      </w:pPr>
      <w:r w:rsidRPr="00B666AD">
        <w:rPr>
          <w:rFonts w:cs="Arial"/>
        </w:rPr>
        <w:t>1.2. Под лицом, замещающим муниципальную должность в</w:t>
      </w:r>
      <w:r>
        <w:rPr>
          <w:rFonts w:cs="Arial"/>
        </w:rPr>
        <w:t xml:space="preserve"> </w:t>
      </w:r>
      <w:r w:rsidRPr="00B666AD">
        <w:rPr>
          <w:rFonts w:cs="Arial"/>
        </w:rPr>
        <w:t>Богучарском муниципальном</w:t>
      </w:r>
      <w:r>
        <w:rPr>
          <w:rFonts w:cs="Arial"/>
        </w:rPr>
        <w:t xml:space="preserve"> </w:t>
      </w:r>
      <w:r w:rsidRPr="00B666AD">
        <w:rPr>
          <w:rFonts w:cs="Arial"/>
        </w:rPr>
        <w:t>районе, в соответствии со статьей 2 Федерального закона от 06.10.2003 № 131-ФЗ №</w:t>
      </w:r>
      <w:r>
        <w:rPr>
          <w:rFonts w:cs="Arial"/>
        </w:rPr>
        <w:t xml:space="preserve"> </w:t>
      </w:r>
      <w:r w:rsidRPr="00B666AD">
        <w:rPr>
          <w:rFonts w:cs="Arial"/>
        </w:rPr>
        <w:t>«Об общих принципах организации местного самоуправления в Российской Федерации» в настоящем Положении понимается:</w:t>
      </w:r>
    </w:p>
    <w:p w:rsidR="009C527B" w:rsidRPr="00B666AD" w:rsidRDefault="009C527B" w:rsidP="009C527B">
      <w:pPr>
        <w:ind w:firstLine="709"/>
        <w:contextualSpacing/>
        <w:rPr>
          <w:rFonts w:cs="Arial"/>
        </w:rPr>
      </w:pPr>
      <w:r w:rsidRPr="00B666AD">
        <w:rPr>
          <w:rFonts w:cs="Arial"/>
        </w:rPr>
        <w:t>- депутат, член Совета народных депутатов Богучарского муниципального района, осуществляющий свои полномочия на постоянной основе;</w:t>
      </w:r>
    </w:p>
    <w:p w:rsidR="009C527B" w:rsidRPr="00B666AD" w:rsidRDefault="009C527B" w:rsidP="009C527B">
      <w:pPr>
        <w:ind w:firstLine="709"/>
        <w:contextualSpacing/>
        <w:rPr>
          <w:rFonts w:cs="Arial"/>
        </w:rPr>
      </w:pPr>
      <w:r w:rsidRPr="00B666AD">
        <w:rPr>
          <w:rFonts w:cs="Arial"/>
        </w:rPr>
        <w:t>- глава Богучарского муниципального района;</w:t>
      </w:r>
    </w:p>
    <w:p w:rsidR="009C527B" w:rsidRPr="00B666AD" w:rsidRDefault="009C527B" w:rsidP="009C527B">
      <w:pPr>
        <w:ind w:firstLine="709"/>
        <w:contextualSpacing/>
        <w:rPr>
          <w:rFonts w:cs="Arial"/>
        </w:rPr>
      </w:pPr>
      <w:r w:rsidRPr="00B666AD">
        <w:rPr>
          <w:rFonts w:cs="Arial"/>
        </w:rPr>
        <w:t>- председатель Ревизионной комиссии Богучарского муниципального</w:t>
      </w:r>
      <w:r>
        <w:rPr>
          <w:rFonts w:cs="Arial"/>
        </w:rPr>
        <w:t xml:space="preserve"> </w:t>
      </w:r>
      <w:r w:rsidRPr="00B666AD">
        <w:rPr>
          <w:rFonts w:cs="Arial"/>
        </w:rPr>
        <w:t>района;</w:t>
      </w:r>
    </w:p>
    <w:p w:rsidR="009C527B" w:rsidRPr="00B666AD" w:rsidRDefault="009C527B" w:rsidP="009C527B">
      <w:pPr>
        <w:ind w:firstLine="709"/>
        <w:contextualSpacing/>
        <w:rPr>
          <w:rFonts w:cs="Arial"/>
        </w:rPr>
      </w:pPr>
      <w:r w:rsidRPr="00B666AD">
        <w:rPr>
          <w:rFonts w:cs="Arial"/>
        </w:rPr>
        <w:t>- член</w:t>
      </w:r>
      <w:r>
        <w:rPr>
          <w:rFonts w:cs="Arial"/>
        </w:rPr>
        <w:t xml:space="preserve"> </w:t>
      </w:r>
      <w:r w:rsidRPr="00B666AD">
        <w:rPr>
          <w:rFonts w:cs="Arial"/>
        </w:rPr>
        <w:t xml:space="preserve">избирательной комиссии Богучарского муниципального района, действующей на постоянной основе и являющейся юридическим лицом, с правом решающего голоса (при наличии). </w:t>
      </w:r>
    </w:p>
    <w:p w:rsidR="009C527B" w:rsidRPr="00B666AD" w:rsidRDefault="009C527B" w:rsidP="009C527B">
      <w:pPr>
        <w:ind w:firstLine="709"/>
        <w:contextualSpacing/>
        <w:rPr>
          <w:rFonts w:cs="Arial"/>
        </w:rPr>
      </w:pPr>
      <w:r w:rsidRPr="00B666AD">
        <w:rPr>
          <w:rFonts w:cs="Arial"/>
        </w:rPr>
        <w:t>1.3. Лица, замещающие муниципальные должности, подлежат увольнению (освобождению от должности) в связи с утратой доверия в случаях:</w:t>
      </w:r>
      <w:r>
        <w:rPr>
          <w:rFonts w:cs="Arial"/>
        </w:rPr>
        <w:t xml:space="preserve"> </w:t>
      </w:r>
    </w:p>
    <w:p w:rsidR="009C527B" w:rsidRPr="00B666AD" w:rsidRDefault="009C527B" w:rsidP="009C527B">
      <w:pPr>
        <w:ind w:firstLine="709"/>
        <w:contextualSpacing/>
        <w:rPr>
          <w:rFonts w:cs="Arial"/>
        </w:rPr>
      </w:pPr>
      <w:r w:rsidRPr="00B666AD">
        <w:rPr>
          <w:rFonts w:cs="Arial"/>
        </w:rPr>
        <w:t>а) непринятия мер по предотвращению и (или) урегулированию конфликта интересов, стороной которого они являются;</w:t>
      </w:r>
      <w:r>
        <w:rPr>
          <w:rFonts w:cs="Arial"/>
        </w:rPr>
        <w:t xml:space="preserve"> </w:t>
      </w:r>
    </w:p>
    <w:p w:rsidR="009C527B" w:rsidRPr="00B666AD" w:rsidRDefault="009C527B" w:rsidP="009C527B">
      <w:pPr>
        <w:ind w:firstLine="709"/>
        <w:contextualSpacing/>
        <w:rPr>
          <w:rFonts w:cs="Arial"/>
        </w:rPr>
      </w:pPr>
      <w:r w:rsidRPr="00B666AD">
        <w:rPr>
          <w:rFonts w:cs="Arial"/>
        </w:rPr>
        <w:t xml:space="preserve">б) непредставления сведений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 либо представления заведомо недостоверных или неполных сведений; </w:t>
      </w:r>
    </w:p>
    <w:p w:rsidR="009C527B" w:rsidRPr="00B666AD" w:rsidRDefault="009C527B" w:rsidP="009C527B">
      <w:pPr>
        <w:ind w:firstLine="709"/>
        <w:contextualSpacing/>
        <w:rPr>
          <w:rFonts w:cs="Arial"/>
        </w:rPr>
      </w:pPr>
      <w:r w:rsidRPr="00B666AD">
        <w:rPr>
          <w:rFonts w:cs="Arial"/>
        </w:rPr>
        <w:t xml:space="preserve">в) участия на платной основе в деятельности органа управления коммерческой организации, за исключением случаев, установленных федеральным законом; </w:t>
      </w:r>
    </w:p>
    <w:p w:rsidR="009C527B" w:rsidRPr="00B666AD" w:rsidRDefault="009C527B" w:rsidP="009C527B">
      <w:pPr>
        <w:ind w:firstLine="709"/>
        <w:contextualSpacing/>
        <w:rPr>
          <w:rFonts w:cs="Arial"/>
        </w:rPr>
      </w:pPr>
      <w:r w:rsidRPr="00B666AD">
        <w:rPr>
          <w:rFonts w:cs="Arial"/>
        </w:rPr>
        <w:t xml:space="preserve">г) осуществления предпринимательской деятельности; </w:t>
      </w:r>
    </w:p>
    <w:p w:rsidR="009C527B" w:rsidRPr="00B666AD" w:rsidRDefault="009C527B" w:rsidP="009C527B">
      <w:pPr>
        <w:ind w:firstLine="709"/>
        <w:contextualSpacing/>
        <w:rPr>
          <w:rFonts w:cs="Arial"/>
        </w:rPr>
      </w:pPr>
      <w:r w:rsidRPr="00B666AD">
        <w:rPr>
          <w:rFonts w:cs="Arial"/>
        </w:rPr>
        <w:t xml:space="preserve">д) вхождения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Федерации. </w:t>
      </w:r>
    </w:p>
    <w:p w:rsidR="009C527B" w:rsidRPr="00B666AD" w:rsidRDefault="009C527B" w:rsidP="009C527B">
      <w:pPr>
        <w:widowControl w:val="0"/>
        <w:numPr>
          <w:ilvl w:val="1"/>
          <w:numId w:val="0"/>
        </w:numPr>
        <w:tabs>
          <w:tab w:val="num" w:pos="0"/>
        </w:tabs>
        <w:suppressAutoHyphens/>
        <w:ind w:firstLine="709"/>
        <w:contextualSpacing/>
        <w:outlineLvl w:val="1"/>
        <w:rPr>
          <w:rFonts w:cs="Arial"/>
          <w:bCs/>
          <w:iCs/>
        </w:rPr>
      </w:pPr>
      <w:r w:rsidRPr="00B666AD">
        <w:rPr>
          <w:rFonts w:cs="Arial"/>
          <w:bCs/>
          <w:iCs/>
        </w:rPr>
        <w:t>е) лицо, замещающее муниципальную должность, которому стало известно о возникновении у подчиненного ему лица личной заинтересованности, которая приводит или может привести к конфликту интересов, подлежит увольнению (освобождению от должности) в связи с утратой доверия также в случае непринятия им мер по предотвращению и (или) урегулированию конфликта интересов, стороной которого является подчиненное ему лицо.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lastRenderedPageBreak/>
        <w:t>1.4. Решение об увольнении (освобождении от должности) лица, замещающего муниципальную должность, в связи с утратой доверия может быть принято Советом народных депутатов Богучарского муниципального</w:t>
      </w:r>
      <w:r>
        <w:rPr>
          <w:rFonts w:cs="Arial"/>
        </w:rPr>
        <w:t xml:space="preserve"> </w:t>
      </w:r>
      <w:r w:rsidRPr="00B666AD">
        <w:rPr>
          <w:rFonts w:cs="Arial"/>
        </w:rPr>
        <w:t>района по результатам рассмотрения письменной информации, содержащей сведения о совершении лицом, замещающим муниципальную должность, коррупционных правонарушений, указанных в статье 13.1</w:t>
      </w:r>
      <w:r>
        <w:rPr>
          <w:rFonts w:cs="Arial"/>
        </w:rPr>
        <w:t>.</w:t>
      </w:r>
      <w:r w:rsidRPr="00B666AD">
        <w:rPr>
          <w:rFonts w:cs="Arial"/>
        </w:rPr>
        <w:t xml:space="preserve"> Федерального закона от 25.12.2008 № 273-ФЗ «О противодействии коррупции», представленной в органы местного самоуправления: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1)</w:t>
      </w:r>
      <w:r>
        <w:rPr>
          <w:rFonts w:cs="Arial"/>
        </w:rPr>
        <w:t xml:space="preserve"> </w:t>
      </w:r>
      <w:r w:rsidRPr="00B666AD">
        <w:rPr>
          <w:rFonts w:cs="Arial"/>
        </w:rPr>
        <w:t>отделом по организационной работе и делопроизводству администрации Богучарского муниципального района Воронежской области;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2) правоохранительными и другими государственными органами, органами местного самоуправления и их должностными лицами;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3) постоянно действующими руководящими органами политических партий и зарегистрированными в соответствии с законом иными общероссийскими общественными объединениями, не являющимися политическими партиями, а также региональными и местными отделениями политических партий, межрегиональных, региональных и местных общественных объединений;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4) Общественной палатой Российской Федерации, Общественной палатой Воронежской области и Общественной палатой Богучарского муниципального</w:t>
      </w:r>
      <w:r>
        <w:rPr>
          <w:rFonts w:cs="Arial"/>
        </w:rPr>
        <w:t xml:space="preserve"> </w:t>
      </w:r>
      <w:r w:rsidRPr="00B666AD">
        <w:rPr>
          <w:rFonts w:cs="Arial"/>
        </w:rPr>
        <w:t>района;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5) редакциями общероссийских, региональных и местных средств массовой информации.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1.5. До принятия решения об увольнении (освобождении от должности) лица, замещающего муниципальную должность, в связи с утратой доверия, у лица, замещающего муниципальную должность, запрашивается письменное объяснение.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Непредставление лицом, замещающим муниципальную должность, объяснения не является препятствием для принятия решения об увольнении (освобождении от должности) в связи с утратой доверия.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1.6. При рассмотрении и принятии решения об увольнении (освобождении от должности) лица, замещающего муниципальную должность, в связи с утратой доверия должны быть обеспечены: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- заблаговременное получение лицом, замещающим муниципальную должность, уведомления о дате, времени и месте рассмотрения информации,</w:t>
      </w:r>
      <w:r>
        <w:rPr>
          <w:rFonts w:cs="Arial"/>
        </w:rPr>
        <w:t xml:space="preserve"> </w:t>
      </w:r>
      <w:r w:rsidRPr="00B666AD">
        <w:rPr>
          <w:rFonts w:cs="Arial"/>
        </w:rPr>
        <w:t>указанной в пункте 1.4. настоящего Порядка, а также ознакомление с информацией о совершении лицом, замещающим муниципальную должность, коррупционного правонарушения;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- представление лицу, замещающему муниципальную должность, возможности дать объяснения по поводу обстоятельств, выдвигаемых в качестве оснований для его увольнения (освобождения от должности) в связи с утратой доверия.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</w:rPr>
        <w:t xml:space="preserve">1.7. Удаление главы Богучарского муниципального района </w:t>
      </w:r>
      <w:r w:rsidRPr="00B666AD">
        <w:rPr>
          <w:rFonts w:cs="Arial"/>
          <w:bCs/>
        </w:rPr>
        <w:t>в отставку</w:t>
      </w:r>
      <w:r>
        <w:rPr>
          <w:rFonts w:cs="Arial"/>
          <w:bCs/>
        </w:rPr>
        <w:t xml:space="preserve"> </w:t>
      </w:r>
      <w:r w:rsidRPr="00B666AD">
        <w:rPr>
          <w:rFonts w:cs="Arial"/>
          <w:bCs/>
        </w:rPr>
        <w:t>в связи с утратой доверия при наличии оснований, предусмотренных ст.13.1. Федерального закона</w:t>
      </w:r>
      <w:r w:rsidRPr="00B666AD">
        <w:rPr>
          <w:rFonts w:cs="Arial"/>
        </w:rPr>
        <w:t xml:space="preserve"> от 25.12.2008 № 273-ФЗ «О противодействии коррупции»,</w:t>
      </w:r>
      <w:r>
        <w:rPr>
          <w:rFonts w:cs="Arial"/>
        </w:rPr>
        <w:t xml:space="preserve"> </w:t>
      </w:r>
      <w:r w:rsidRPr="00B666AD">
        <w:rPr>
          <w:rFonts w:cs="Arial"/>
        </w:rPr>
        <w:t xml:space="preserve">осуществляется </w:t>
      </w:r>
      <w:r w:rsidRPr="00B666AD">
        <w:rPr>
          <w:rFonts w:cs="Arial"/>
          <w:bCs/>
        </w:rPr>
        <w:t xml:space="preserve">по инициативе депутатов Совета народных депутатов </w:t>
      </w:r>
      <w:r w:rsidRPr="00B666AD">
        <w:rPr>
          <w:rFonts w:cs="Arial"/>
        </w:rPr>
        <w:t xml:space="preserve">Богучарского муниципального района </w:t>
      </w:r>
      <w:r w:rsidRPr="00B666AD">
        <w:rPr>
          <w:rFonts w:cs="Arial"/>
          <w:bCs/>
        </w:rPr>
        <w:t>или по инициативе губернатора Воронежской области в порядке, предусмотренном ст.74.1</w:t>
      </w:r>
      <w:r>
        <w:rPr>
          <w:rFonts w:cs="Arial"/>
          <w:bCs/>
        </w:rPr>
        <w:t>.</w:t>
      </w:r>
      <w:r w:rsidRPr="00B666AD">
        <w:rPr>
          <w:rFonts w:cs="Arial"/>
          <w:bCs/>
        </w:rPr>
        <w:t xml:space="preserve"> Федерального закона от 06.10.2003 № 131-ФЗ «Об общих принципах организации местного самоуправления в Российской Федерации». 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 xml:space="preserve">1.8. Решение об увольнении (освобождении от должности) лица, замещающего муниципальную должность, в связи с утратой доверия принимается тайным голосованием и считается принятым, если за него проголосовало не менее двух </w:t>
      </w:r>
      <w:r w:rsidRPr="00B666AD">
        <w:rPr>
          <w:rFonts w:cs="Arial"/>
        </w:rPr>
        <w:lastRenderedPageBreak/>
        <w:t xml:space="preserve">третей от установленной численности депутатов Совета народных депутатов Богучарского муниципального района. 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1.9. Решение об увольнении (освобождении от должности) в связи с утратой доверия главы Богучарского муниципального района</w:t>
      </w:r>
      <w:r>
        <w:rPr>
          <w:rFonts w:cs="Arial"/>
        </w:rPr>
        <w:t xml:space="preserve"> </w:t>
      </w:r>
      <w:r w:rsidRPr="00B666AD">
        <w:rPr>
          <w:rFonts w:cs="Arial"/>
        </w:rPr>
        <w:t>подписывается заместителем председателя Совета народных депутатов Богучарского муниципального района.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1.10. При рассмотрении вопроса об увольнении (освобождении от должности) лица, замещающего муниципальную должность, в связи с утратой доверия учитываются характер совершенного лицом, замещающим муниципальную должность, коррупционного правонарушения, его тяжесть, обстоятельства, при которых оно совершено, соблюдение им других ограничений и запретов, требований о предотвращении или об урегулировании конфликта интересов и исполнение обязанностей, установленных в целях противодействия коррупции, а также предшествующие результаты исполнения им своих должностных обязанностей.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1.11. Вопрос об увольнении (освобождении от должности) в связи с утратой доверия должен быть рассмотрен и соответствующее решение принято не позднее одного месяца со дня поступления информации, указанной в п.1.4. настоящего Порядка в Совет народных депутатов Богучарского муниципального района, не считая периодов временной нетрудоспособности лица, замещающего муниципальную должность, пребывания его в отпуске, периода неисполнения должностных обязанностей по иным уважительным причинам, а также периода проведения в отношении него соответствующей проверки.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При этом решение об увольнении (освобождении от должности) в связи с утратой доверия должно быть принято не позднее шести месяцев со дня поступления результатов проверки о совершении коррупционного правонарушения.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Решение Совета народных депутатов Богучарского муниципального района о досрочном прекращении полномочий депутата Совета народных депутатов Богучарского муниципального района принимается не позднее чем через 30 дней со дня появления основания для досрочного прекращения полномочий, а если это основание появилось в период между сессиями Совета народных депутатов Богучарского муниципального района, - не позднее чем через три месяца со дня появления такого основания.</w:t>
      </w:r>
    </w:p>
    <w:p w:rsidR="009C527B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В решении об увольнении (освобождении от должности) лица, замещающего муниципальную должность, в связи с утратой доверия указываются существо совершенного им коррупционного правонарушения и положения нормативных правовых актов, которые им были нарушены, а также основания, предусмотренные статьей 13.1 Федерального закона от 25.12.2008 № 273-ФЗ «О противодействии коррупции».</w:t>
      </w:r>
    </w:p>
    <w:p w:rsidR="009C527B" w:rsidRDefault="009C527B" w:rsidP="009C527B">
      <w:pPr>
        <w:pStyle w:val="Title"/>
        <w:spacing w:before="0" w:after="0"/>
        <w:ind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случае обращения 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заявления. (Абз. введен решением от 25.12.2018 № 117).</w:t>
      </w:r>
    </w:p>
    <w:p w:rsidR="009C527B" w:rsidRPr="00B666AD" w:rsidRDefault="009C527B" w:rsidP="009C527B">
      <w:pPr>
        <w:ind w:firstLine="709"/>
        <w:rPr>
          <w:rFonts w:cs="Arial"/>
        </w:rPr>
      </w:pP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 xml:space="preserve">1.12. Копия решения об увольнении (освобождении от должности) в связи с утратой доверия лица, замещающего муниципальную должность, или об отказе в применении такого взыскания с указанием мотивов в течение пяти рабочих дней со </w:t>
      </w:r>
      <w:r w:rsidRPr="00B666AD">
        <w:rPr>
          <w:rFonts w:cs="Arial"/>
        </w:rPr>
        <w:lastRenderedPageBreak/>
        <w:t>дня принятия соответствующего решения вручается указанному лицу под расписку либо в этот же срок направляется ему заказным письмом с уведомлением.</w:t>
      </w:r>
    </w:p>
    <w:p w:rsidR="009C527B" w:rsidRPr="00B666AD" w:rsidRDefault="009C527B" w:rsidP="009C527B">
      <w:pPr>
        <w:ind w:firstLine="709"/>
        <w:rPr>
          <w:rFonts w:cs="Arial"/>
        </w:rPr>
      </w:pPr>
      <w:r w:rsidRPr="00B666AD">
        <w:rPr>
          <w:rFonts w:cs="Arial"/>
        </w:rPr>
        <w:t>1.13. Лицо, замещающее муниципальную должность, вправе обжаловать решение об увольнении (освобождении от должности) в судебном порядке.</w:t>
      </w:r>
    </w:p>
    <w:p w:rsidR="009C527B" w:rsidRPr="00B666AD" w:rsidRDefault="009C527B" w:rsidP="009C527B">
      <w:pPr>
        <w:ind w:left="4536" w:firstLine="0"/>
        <w:jc w:val="left"/>
        <w:rPr>
          <w:rFonts w:cs="Arial"/>
        </w:rPr>
      </w:pPr>
      <w:r w:rsidRPr="00B666AD">
        <w:rPr>
          <w:rFonts w:cs="Arial"/>
        </w:rPr>
        <w:br w:type="page"/>
      </w:r>
      <w:r w:rsidRPr="00B666AD">
        <w:rPr>
          <w:rFonts w:cs="Arial"/>
        </w:rPr>
        <w:lastRenderedPageBreak/>
        <w:t>Приложение 2</w:t>
      </w:r>
    </w:p>
    <w:p w:rsidR="009C527B" w:rsidRPr="00B666AD" w:rsidRDefault="009C527B" w:rsidP="009C527B">
      <w:pPr>
        <w:ind w:left="4536" w:firstLine="0"/>
        <w:contextualSpacing/>
        <w:jc w:val="left"/>
        <w:rPr>
          <w:rFonts w:cs="Arial"/>
        </w:rPr>
      </w:pPr>
      <w:r w:rsidRPr="00B666AD">
        <w:rPr>
          <w:rFonts w:cs="Arial"/>
        </w:rPr>
        <w:t>к решению Совета народных депутатов</w:t>
      </w:r>
    </w:p>
    <w:p w:rsidR="009C527B" w:rsidRPr="00B666AD" w:rsidRDefault="009C527B" w:rsidP="009C527B">
      <w:pPr>
        <w:ind w:left="4536" w:firstLine="0"/>
        <w:contextualSpacing/>
        <w:jc w:val="left"/>
        <w:rPr>
          <w:rFonts w:cs="Arial"/>
        </w:rPr>
      </w:pPr>
      <w:r w:rsidRPr="00B666AD">
        <w:rPr>
          <w:rFonts w:cs="Arial"/>
        </w:rPr>
        <w:t>Богучарского муниципального района</w:t>
      </w:r>
    </w:p>
    <w:p w:rsidR="009C527B" w:rsidRPr="00B666AD" w:rsidRDefault="009C527B" w:rsidP="009C527B">
      <w:pPr>
        <w:ind w:left="4536" w:firstLine="0"/>
        <w:contextualSpacing/>
        <w:jc w:val="left"/>
        <w:rPr>
          <w:rFonts w:cs="Arial"/>
        </w:rPr>
      </w:pPr>
      <w:r w:rsidRPr="00B666AD">
        <w:rPr>
          <w:rFonts w:cs="Arial"/>
        </w:rPr>
        <w:t>Воронежской области</w:t>
      </w:r>
    </w:p>
    <w:p w:rsidR="009C527B" w:rsidRPr="00B666AD" w:rsidRDefault="009C527B" w:rsidP="009C527B">
      <w:pPr>
        <w:pStyle w:val="a3"/>
        <w:ind w:left="4536" w:firstLine="0"/>
        <w:jc w:val="left"/>
        <w:rPr>
          <w:rFonts w:cs="Arial"/>
          <w:sz w:val="24"/>
        </w:rPr>
      </w:pPr>
      <w:r w:rsidRPr="00B666AD">
        <w:rPr>
          <w:rFonts w:cs="Arial"/>
          <w:sz w:val="24"/>
        </w:rPr>
        <w:t xml:space="preserve"> от</w:t>
      </w:r>
      <w:r>
        <w:rPr>
          <w:rFonts w:cs="Arial"/>
          <w:sz w:val="24"/>
        </w:rPr>
        <w:t xml:space="preserve"> </w:t>
      </w:r>
      <w:r w:rsidRPr="00B666AD">
        <w:rPr>
          <w:rFonts w:cs="Arial"/>
          <w:sz w:val="24"/>
        </w:rPr>
        <w:t>20.05.2016 № 300</w:t>
      </w:r>
      <w:r>
        <w:rPr>
          <w:rFonts w:cs="Arial"/>
          <w:sz w:val="24"/>
        </w:rPr>
        <w:t xml:space="preserve"> </w:t>
      </w:r>
    </w:p>
    <w:p w:rsidR="009C527B" w:rsidRPr="00B666AD" w:rsidRDefault="009C527B" w:rsidP="009C527B">
      <w:pPr>
        <w:ind w:firstLine="709"/>
        <w:contextualSpacing/>
        <w:jc w:val="right"/>
        <w:rPr>
          <w:rFonts w:cs="Arial"/>
        </w:rPr>
      </w:pPr>
    </w:p>
    <w:p w:rsidR="009C527B" w:rsidRPr="00B666AD" w:rsidRDefault="009C527B" w:rsidP="009C527B">
      <w:pPr>
        <w:ind w:firstLine="0"/>
        <w:contextualSpacing/>
        <w:jc w:val="center"/>
        <w:rPr>
          <w:rFonts w:cs="Arial"/>
        </w:rPr>
      </w:pPr>
      <w:r w:rsidRPr="00B666AD">
        <w:rPr>
          <w:rFonts w:cs="Arial"/>
        </w:rPr>
        <w:t>Порядок</w:t>
      </w:r>
    </w:p>
    <w:p w:rsidR="009C527B" w:rsidRDefault="009C527B" w:rsidP="009C527B">
      <w:pPr>
        <w:ind w:firstLine="0"/>
        <w:contextualSpacing/>
        <w:jc w:val="center"/>
        <w:rPr>
          <w:rFonts w:cs="Arial"/>
        </w:rPr>
      </w:pPr>
      <w:r w:rsidRPr="00B666AD">
        <w:rPr>
          <w:rFonts w:cs="Arial"/>
        </w:rPr>
        <w:t xml:space="preserve">применения к муниципальным служащим взысканий за несоблюдение ограничений </w:t>
      </w:r>
    </w:p>
    <w:p w:rsidR="009C527B" w:rsidRPr="00B666AD" w:rsidRDefault="009C527B" w:rsidP="009C527B">
      <w:pPr>
        <w:ind w:firstLine="0"/>
        <w:contextualSpacing/>
        <w:jc w:val="center"/>
        <w:rPr>
          <w:rFonts w:cs="Arial"/>
        </w:rPr>
      </w:pPr>
      <w:r w:rsidRPr="00B666AD">
        <w:rPr>
          <w:rFonts w:cs="Arial"/>
        </w:rPr>
        <w:t>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</w:r>
    </w:p>
    <w:p w:rsidR="009C527B" w:rsidRPr="00B666AD" w:rsidRDefault="009C527B" w:rsidP="009C527B">
      <w:pPr>
        <w:ind w:firstLine="0"/>
        <w:contextualSpacing/>
        <w:jc w:val="center"/>
        <w:rPr>
          <w:rFonts w:cs="Arial"/>
        </w:rPr>
      </w:pPr>
    </w:p>
    <w:p w:rsidR="009C527B" w:rsidRPr="00B666AD" w:rsidRDefault="009C527B" w:rsidP="009C527B">
      <w:pPr>
        <w:ind w:firstLine="0"/>
        <w:contextualSpacing/>
        <w:jc w:val="center"/>
        <w:rPr>
          <w:rFonts w:cs="Arial"/>
        </w:rPr>
      </w:pPr>
      <w:r w:rsidRPr="00B666AD">
        <w:rPr>
          <w:rFonts w:cs="Arial"/>
          <w:lang w:val="en-US"/>
        </w:rPr>
        <w:t>I</w:t>
      </w:r>
      <w:r w:rsidRPr="00B666AD">
        <w:rPr>
          <w:rFonts w:cs="Arial"/>
        </w:rPr>
        <w:t>. Общие положения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1.1. Настоящий Порядок разработан в соответствии со статьями 14.1, 15, 27, 27.1 Федерального закона от 02.03.2007 № 25-ФЗ «О муниципальной службе в Российской Федерации», Федеральным законом от 25.12.2008 № 273-ФЗ «О противодействии коррупции», Трудовым кодексом Российской Федерации.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1.2. Дисциплинарная ответственность муниципального служащего устанавливается за совершение дисциплинарного проступка.</w:t>
      </w:r>
    </w:p>
    <w:p w:rsidR="009C527B" w:rsidRPr="00B666AD" w:rsidRDefault="009C527B" w:rsidP="009C527B">
      <w:pPr>
        <w:ind w:firstLine="0"/>
        <w:jc w:val="center"/>
        <w:outlineLvl w:val="0"/>
        <w:rPr>
          <w:rFonts w:cs="Arial"/>
          <w:bCs/>
        </w:rPr>
      </w:pPr>
      <w:r w:rsidRPr="00B666AD">
        <w:rPr>
          <w:rFonts w:cs="Arial"/>
          <w:bCs/>
        </w:rPr>
        <w:t>II. Взыскания за несоблюдение ограничений и запретов,</w:t>
      </w:r>
    </w:p>
    <w:p w:rsidR="009C527B" w:rsidRPr="00B666AD" w:rsidRDefault="009C527B" w:rsidP="009C527B">
      <w:pPr>
        <w:ind w:firstLine="0"/>
        <w:jc w:val="center"/>
        <w:rPr>
          <w:rFonts w:cs="Arial"/>
          <w:bCs/>
        </w:rPr>
      </w:pPr>
      <w:r w:rsidRPr="00B666AD">
        <w:rPr>
          <w:rFonts w:cs="Arial"/>
          <w:bCs/>
        </w:rPr>
        <w:t>требований о предотвращении или об урегулировании конфликта интересов и неисполнение обязанностей, установленных в целях противодействия коррупции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bookmarkStart w:id="1" w:name="Par9"/>
      <w:bookmarkEnd w:id="1"/>
      <w:r w:rsidRPr="00B666AD">
        <w:rPr>
          <w:rFonts w:cs="Arial"/>
          <w:bCs/>
        </w:rPr>
        <w:t>2.1. За совершение дисциплинарного проступка представитель нанимателя (работодатель) имеет право применить дисциплинарные взыскания, предусмотренные статьей 27 Федерального закона от 02.03.2007 № 25-ФЗ «О муниципальной службе в Российской Федерации», а именно: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1) замечание;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2) выговор;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3) увольнение с муниципальной службы по соответствующим основаниям.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2.1.1. Муниципальный служащий подлежит увольнению с муниципальной службы в связи с утратой доверия в случаях совершения правонарушений, предусмотренных статьями 14.1 и 15 Федерального закона от 02.03.2007 № 25-ФЗ «О муниципальной службе в Российской Федерации»: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- непринятие муниципальным служащим, являющимся стороной конфликта интересов, мер по предотвращению или урегулированию конфликта интересов;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- непринятие муниципальным служащим, являющимся представителем нанимателя (работодателем), которому стало известно о возникновении у подчиненного ему муниципального служащего личной заинтересованности, которая приводит или может привести к конфликту интересов, мер по предотвращению или урегулированию конфликта интересов;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- непредставление муниципальным служащим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в случае, если представление таких сведений обязательно, либо представление заведомо недостоверных или неполных сведений.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 xml:space="preserve">2.2. Муниципальный служащий, допустивший дисциплинарный проступок, может быть временно (но не более чем на один месяц), до решения вопроса о его дисциплинарной ответственности, отстранен от исполнения должностных </w:t>
      </w:r>
      <w:r w:rsidRPr="00B666AD">
        <w:rPr>
          <w:rFonts w:cs="Arial"/>
          <w:bCs/>
        </w:rPr>
        <w:lastRenderedPageBreak/>
        <w:t>обязанностей с сохранением денежного содержания. Отстранение муниципального служащего от исполнения должностных обязанностей в этом случае производится распоряжением (приказом) представителя нанимателя (работодателя).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2.3. За несоблюдение муниципальным служащим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Федеральными закон</w:t>
      </w:r>
      <w:r w:rsidRPr="00B666AD">
        <w:rPr>
          <w:rFonts w:cs="Arial"/>
        </w:rPr>
        <w:t>ами</w:t>
      </w:r>
      <w:r w:rsidRPr="00B666AD">
        <w:rPr>
          <w:rFonts w:cs="Arial"/>
          <w:bCs/>
        </w:rPr>
        <w:t xml:space="preserve"> от 02.03.2007</w:t>
      </w:r>
      <w:r>
        <w:rPr>
          <w:rFonts w:cs="Arial"/>
          <w:bCs/>
        </w:rPr>
        <w:t xml:space="preserve"> </w:t>
      </w:r>
      <w:r w:rsidRPr="00B666AD">
        <w:rPr>
          <w:rFonts w:cs="Arial"/>
          <w:bCs/>
        </w:rPr>
        <w:t>№ 25-ФЗ «О муниципальной службе в Российской Федерации», от 25.12.2008 № 273-ФЗ «О противодействии коррупции» и другими федеральными законами</w:t>
      </w:r>
      <w:r>
        <w:rPr>
          <w:rFonts w:cs="Arial"/>
          <w:bCs/>
        </w:rPr>
        <w:t xml:space="preserve"> </w:t>
      </w:r>
      <w:r w:rsidRPr="00B666AD">
        <w:rPr>
          <w:rFonts w:cs="Arial"/>
          <w:bCs/>
        </w:rPr>
        <w:t>налагаются взыскания, установленные пунктом 2.1 настоящего Положения.</w:t>
      </w:r>
    </w:p>
    <w:p w:rsidR="009C527B" w:rsidRPr="00B666AD" w:rsidRDefault="009C527B" w:rsidP="009C527B">
      <w:pPr>
        <w:jc w:val="center"/>
        <w:outlineLvl w:val="0"/>
        <w:rPr>
          <w:rFonts w:cs="Arial"/>
          <w:bCs/>
        </w:rPr>
      </w:pPr>
      <w:r w:rsidRPr="00B666AD">
        <w:rPr>
          <w:rFonts w:cs="Arial"/>
          <w:bCs/>
        </w:rPr>
        <w:t>III. Порядок и сроки применения дисциплинарного взыскания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3.1. Дисциплинарные взыскания применяются представителем нанимателя (работодателем) на основании: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1) доклада о результатах проверки, проведенной кадровой службой органа местного самоуправления, органа администрации района, наделенного правами юридического лица, ответственного за работу по профилактике коррупционных и иных правонарушений;</w:t>
      </w:r>
    </w:p>
    <w:p w:rsidR="009C527B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2) рекомендации комиссии по соблюдению требований к служебному поведению муниципальных служащих и урегулированию конфликта интересов в случае, если доклад о результатах проверки направлялся в комиссию;</w:t>
      </w:r>
    </w:p>
    <w:p w:rsidR="009C527B" w:rsidRDefault="009C527B" w:rsidP="009C527B">
      <w:pPr>
        <w:pStyle w:val="Title"/>
        <w:spacing w:before="0" w:after="0"/>
        <w:ind w:firstLine="709"/>
        <w:jc w:val="both"/>
        <w:outlineLvl w:val="9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2.1) доклада подразделения кадровой службы соответствующего муниципального органа по профилактике коррупционных и иных правонарушений о совершении коррупционного правонарушения, в котором излагаются фактические обстоятельства его совершения, и письменного объяснения муниципального служащего только с его согласия и при условии признания им факта совершения коррупционного правонарушения (за исключением применения взыскания в виде увольнения в связи с утратой доверия); (пп. 2.1 введен решением от 25.12.2018 № 117).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3) объяснений муниципального служащего;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4) иных материалов.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3.2. Перед применением взысканий за коррупционные правонарушения по решению представителя нанимателя (работодателя) проводится проверка. Основанием для осуществления проверки является достаточная информация, представленная в письменном виде.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3.2.1. До применения дисциплинарного взыскания представитель нанимателя (работодатель) должен затребовать от муниципального служащего письменное объяснение.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Если по истечении двух рабочих дней с момента, когда муниципальному служащему предложено представить письменное объяснение, указанное объяснение муниципальным служащим не предоставлено, то составляется соответствующий акт.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Непредставление муниципальным служащим объяснения не является препятствием для применения дисциплинарного взыскания.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3.3. При применении взысканий учитываются: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- характер совершенного муниципальным служащим коррупционного правонарушения, его тяжесть, обстоятельства, при которых оно совершено;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- соблюдение муниципальным служащим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коррупции;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lastRenderedPageBreak/>
        <w:t>- предшествующие результаты исполнения им своих должностных обязанностей.</w:t>
      </w:r>
    </w:p>
    <w:p w:rsidR="009C527B" w:rsidRDefault="009C527B" w:rsidP="009C527B">
      <w:pPr>
        <w:ind w:firstLine="709"/>
        <w:rPr>
          <w:rFonts w:cs="Arial"/>
          <w:bCs/>
        </w:rPr>
      </w:pPr>
      <w:r>
        <w:rPr>
          <w:rFonts w:cs="Arial"/>
          <w:bCs/>
        </w:rPr>
        <w:t>3.4. Взыскания применяются не позднее одного месяца со дня обнаружения дисциплинарного проступка или поступления информации о совершении муниципальным служащим коррупционного правонарушения, не считая периода временной нетрудоспособности муниципального служащего, пребывания его в отпуске, других случаев его отсутствия на службе по уважительным причинам, а также времени проведения проверки и рассмотрения ее материалов комиссией по соблюдению требований к служебному поведению муниципальных служащих и урегулированию конфликта интересов.</w:t>
      </w:r>
    </w:p>
    <w:p w:rsidR="009C527B" w:rsidRDefault="009C527B" w:rsidP="009C527B">
      <w:pPr>
        <w:ind w:firstLine="709"/>
        <w:rPr>
          <w:rFonts w:cs="Arial"/>
          <w:bCs/>
        </w:rPr>
      </w:pPr>
      <w:r>
        <w:rPr>
          <w:rFonts w:cs="Arial"/>
        </w:rPr>
        <w:t>Дисциплинарное взыскание, за исключением дисциплинарного взыскания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Дисциплинарное взыскание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трех лет со дня совершения проступка. В указанные сроки не включается время производства по уголовному делу. (п. 3.4 в редакции решения от 25.12.2018 № 117).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3.5. За каждый дисциплинарный проступок муниципального служащего может быть применено только одно дисциплинарное взыскание.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3.6. В распоряжении о применении взыскания к муниципальному служащему в случае совершения им коррупционного правонарушения в качестве основания применения взыскания указывается часть 1 или часть 2 статьи 27.1 Федерального закона от 02.03.2007 № 25-ФЗ «О муниципальной службе в Российской Федерации».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3.7. Распоряжение о применении взыскания к муниципальному служащему с указанием дисциплинарного правонарушения или коррупционного правонарушения и нормативных правовых актов, которые им нарушены, или об отказе в применении к нему такого взыскания с указанием мотивов объявляется муниципальному служащему под роспись в течение трех рабочих дней со дня издания распоряжения (приказа), не считая времени отсутствия муниципального служащего на работе. В случае отказа муниципального служащего ознакомиться с указанным распоряжением под роспись составляется соответствующий акт.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3.8. Копия распоряжения о наложении взыскания на муниципального служащего приобщается к личному делу муниципального служащего.</w:t>
      </w:r>
    </w:p>
    <w:p w:rsidR="009C527B" w:rsidRPr="00B666AD" w:rsidRDefault="009C527B" w:rsidP="009C527B">
      <w:pPr>
        <w:ind w:firstLine="709"/>
        <w:rPr>
          <w:rFonts w:cs="Arial"/>
          <w:bCs/>
        </w:rPr>
      </w:pPr>
      <w:r w:rsidRPr="00B666AD">
        <w:rPr>
          <w:rFonts w:cs="Arial"/>
          <w:bCs/>
        </w:rPr>
        <w:t>3.9. Муниципальный служащий вправе обжаловать дисциплинарное взыскание в установленном законом порядке.</w:t>
      </w:r>
    </w:p>
    <w:p w:rsidR="00FF33B3" w:rsidRDefault="00FF33B3"/>
    <w:sectPr w:rsidR="00FF33B3" w:rsidSect="00B666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82E" w:rsidRDefault="009C527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82E" w:rsidRDefault="009C527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82E" w:rsidRDefault="009C527B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82E" w:rsidRDefault="009C527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6AD" w:rsidRPr="003C030D" w:rsidRDefault="009C527B">
    <w:pPr>
      <w:pStyle w:val="a5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82E" w:rsidRDefault="009C527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F72"/>
    <w:rsid w:val="002B4AD8"/>
    <w:rsid w:val="00356E80"/>
    <w:rsid w:val="007E1BA3"/>
    <w:rsid w:val="009C527B"/>
    <w:rsid w:val="00B90F4C"/>
    <w:rsid w:val="00BF2F1E"/>
    <w:rsid w:val="00D24C61"/>
    <w:rsid w:val="00D81449"/>
    <w:rsid w:val="00FF0F7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F8A4239-D405-49C3-A638-64D91C161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9C527B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aliases w:val="!Разделы документа"/>
    <w:basedOn w:val="a"/>
    <w:link w:val="20"/>
    <w:qFormat/>
    <w:rsid w:val="009C527B"/>
    <w:pPr>
      <w:jc w:val="center"/>
      <w:outlineLvl w:val="1"/>
    </w:pPr>
    <w:rPr>
      <w:rFonts w:cs="Arial"/>
      <w:b/>
      <w:bCs/>
      <w:iCs/>
      <w:sz w:val="3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C527B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paragraph" w:styleId="a3">
    <w:name w:val="Body Text"/>
    <w:basedOn w:val="a"/>
    <w:link w:val="a4"/>
    <w:unhideWhenUsed/>
    <w:rsid w:val="009C527B"/>
    <w:rPr>
      <w:sz w:val="28"/>
    </w:rPr>
  </w:style>
  <w:style w:type="character" w:customStyle="1" w:styleId="a4">
    <w:name w:val="Основной текст Знак"/>
    <w:basedOn w:val="a0"/>
    <w:link w:val="a3"/>
    <w:rsid w:val="009C527B"/>
    <w:rPr>
      <w:rFonts w:ascii="Arial" w:eastAsia="Times New Roman" w:hAnsi="Arial" w:cs="Times New Roman"/>
      <w:sz w:val="28"/>
      <w:szCs w:val="24"/>
      <w:lang w:eastAsia="ru-RU"/>
    </w:rPr>
  </w:style>
  <w:style w:type="paragraph" w:customStyle="1" w:styleId="Title">
    <w:name w:val="Title!Название НПА"/>
    <w:basedOn w:val="a"/>
    <w:rsid w:val="009C527B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semiHidden/>
    <w:unhideWhenUsed/>
    <w:rsid w:val="009C52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C527B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9C52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C527B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oleObject" Target="embeddings/oleObject1.bin"/><Relationship Id="rId10" Type="http://schemas.openxmlformats.org/officeDocument/2006/relationships/header" Target="header3.xml"/><Relationship Id="rId4" Type="http://schemas.openxmlformats.org/officeDocument/2006/relationships/image" Target="media/image1.wmf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2962</Words>
  <Characters>16886</Characters>
  <Application>Microsoft Office Word</Application>
  <DocSecurity>0</DocSecurity>
  <Lines>140</Lines>
  <Paragraphs>39</Paragraphs>
  <ScaleCrop>false</ScaleCrop>
  <Company/>
  <LinksUpToDate>false</LinksUpToDate>
  <CharactersWithSpaces>19809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2020-02-12T08:04:00Z</dcterms:created>
  <dcterms:modified xsi:type="dcterms:W3CDTF">2020-02-12T08:05:00Z</dcterms:modified>
</cp:coreProperties>
</file>