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85" w:rsidRPr="00231AEE" w:rsidRDefault="00680185" w:rsidP="00680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231AEE">
        <w:rPr>
          <w:rFonts w:ascii="Times New Roman" w:hAnsi="Times New Roman" w:cs="Times New Roman"/>
          <w:sz w:val="28"/>
          <w:szCs w:val="28"/>
        </w:rPr>
        <w:t>4 декабря 2018 года сотрудники Богучарского районного историко-краеведческого музея провели в Лофицкой ООШ  урок «Имя твое неизвестно, подвиг твой бессмертен»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AEE">
        <w:rPr>
          <w:rFonts w:ascii="Times New Roman" w:hAnsi="Times New Roman" w:cs="Times New Roman"/>
          <w:sz w:val="28"/>
          <w:szCs w:val="28"/>
        </w:rPr>
        <w:t xml:space="preserve"> посвященный Дню неизвестного солдата.</w:t>
      </w:r>
    </w:p>
    <w:p w:rsidR="00680185" w:rsidRPr="00231AEE" w:rsidRDefault="00680185" w:rsidP="00680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AEE">
        <w:rPr>
          <w:rFonts w:ascii="Times New Roman" w:hAnsi="Times New Roman" w:cs="Times New Roman"/>
          <w:sz w:val="28"/>
          <w:szCs w:val="28"/>
        </w:rPr>
        <w:t>В рамках урока школьники узнали</w:t>
      </w:r>
      <w:r>
        <w:rPr>
          <w:rFonts w:ascii="Times New Roman" w:hAnsi="Times New Roman" w:cs="Times New Roman"/>
          <w:sz w:val="28"/>
          <w:szCs w:val="28"/>
        </w:rPr>
        <w:t>,  когда была установлена</w:t>
      </w:r>
      <w:r w:rsidRPr="00231AEE">
        <w:rPr>
          <w:rFonts w:ascii="Times New Roman" w:hAnsi="Times New Roman" w:cs="Times New Roman"/>
          <w:sz w:val="28"/>
          <w:szCs w:val="28"/>
        </w:rPr>
        <w:t xml:space="preserve"> памятная дата, сколько солдат и офицеров ушло на фронт </w:t>
      </w:r>
      <w:r>
        <w:rPr>
          <w:rFonts w:ascii="Times New Roman" w:hAnsi="Times New Roman" w:cs="Times New Roman"/>
          <w:sz w:val="28"/>
          <w:szCs w:val="28"/>
        </w:rPr>
        <w:t xml:space="preserve">из Богучарского района </w:t>
      </w:r>
      <w:r w:rsidRPr="00231AEE">
        <w:rPr>
          <w:rFonts w:ascii="Times New Roman" w:hAnsi="Times New Roman" w:cs="Times New Roman"/>
          <w:sz w:val="28"/>
          <w:szCs w:val="28"/>
        </w:rPr>
        <w:t>в го</w:t>
      </w:r>
      <w:r>
        <w:rPr>
          <w:rFonts w:ascii="Times New Roman" w:hAnsi="Times New Roman" w:cs="Times New Roman"/>
          <w:sz w:val="28"/>
          <w:szCs w:val="28"/>
        </w:rPr>
        <w:t>ды Великой Отечественной войны</w:t>
      </w:r>
      <w:r w:rsidRPr="00231AEE">
        <w:rPr>
          <w:rFonts w:ascii="Times New Roman" w:hAnsi="Times New Roman" w:cs="Times New Roman"/>
          <w:sz w:val="28"/>
          <w:szCs w:val="28"/>
        </w:rPr>
        <w:t>, сколько бойцов погибло, в каких посел</w:t>
      </w:r>
      <w:r w:rsidRPr="00231AEE">
        <w:rPr>
          <w:rFonts w:ascii="Times New Roman" w:hAnsi="Times New Roman" w:cs="Times New Roman"/>
          <w:sz w:val="28"/>
          <w:szCs w:val="28"/>
        </w:rPr>
        <w:t>е</w:t>
      </w:r>
      <w:r w:rsidRPr="00231AEE">
        <w:rPr>
          <w:rFonts w:ascii="Times New Roman" w:hAnsi="Times New Roman" w:cs="Times New Roman"/>
          <w:sz w:val="28"/>
          <w:szCs w:val="28"/>
        </w:rPr>
        <w:t>ниях установлены памятники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AEE">
        <w:rPr>
          <w:rFonts w:ascii="Times New Roman" w:hAnsi="Times New Roman" w:cs="Times New Roman"/>
          <w:sz w:val="28"/>
          <w:szCs w:val="28"/>
        </w:rPr>
        <w:t xml:space="preserve">погибшим в 1941-1945 гг., а также </w:t>
      </w:r>
      <w:r>
        <w:rPr>
          <w:rFonts w:ascii="Times New Roman" w:hAnsi="Times New Roman" w:cs="Times New Roman"/>
          <w:sz w:val="28"/>
          <w:szCs w:val="28"/>
        </w:rPr>
        <w:t>послушали</w:t>
      </w:r>
      <w:r w:rsidRPr="00231AEE">
        <w:rPr>
          <w:rFonts w:ascii="Times New Roman" w:hAnsi="Times New Roman" w:cs="Times New Roman"/>
          <w:sz w:val="28"/>
          <w:szCs w:val="28"/>
        </w:rPr>
        <w:t xml:space="preserve"> ист</w:t>
      </w:r>
      <w:r w:rsidRPr="00231AEE">
        <w:rPr>
          <w:rFonts w:ascii="Times New Roman" w:hAnsi="Times New Roman" w:cs="Times New Roman"/>
          <w:sz w:val="28"/>
          <w:szCs w:val="28"/>
        </w:rPr>
        <w:t>о</w:t>
      </w:r>
      <w:r w:rsidRPr="00231AEE">
        <w:rPr>
          <w:rFonts w:ascii="Times New Roman" w:hAnsi="Times New Roman" w:cs="Times New Roman"/>
          <w:sz w:val="28"/>
          <w:szCs w:val="28"/>
        </w:rPr>
        <w:t xml:space="preserve">рию создания </w:t>
      </w:r>
      <w:proofErr w:type="spellStart"/>
      <w:r w:rsidRPr="00231AE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31AEE">
        <w:rPr>
          <w:rFonts w:ascii="Times New Roman" w:hAnsi="Times New Roman" w:cs="Times New Roman"/>
          <w:sz w:val="28"/>
          <w:szCs w:val="28"/>
        </w:rPr>
        <w:t xml:space="preserve"> поискового отряда «Память».</w:t>
      </w:r>
    </w:p>
    <w:p w:rsidR="00680185" w:rsidRDefault="00680185" w:rsidP="00680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AEE">
        <w:rPr>
          <w:rFonts w:ascii="Times New Roman" w:hAnsi="Times New Roman" w:cs="Times New Roman"/>
          <w:sz w:val="28"/>
          <w:szCs w:val="28"/>
        </w:rPr>
        <w:t>Учащимся после лекционной части было п</w:t>
      </w:r>
      <w:r>
        <w:rPr>
          <w:rFonts w:ascii="Times New Roman" w:hAnsi="Times New Roman" w:cs="Times New Roman"/>
          <w:sz w:val="28"/>
          <w:szCs w:val="28"/>
        </w:rPr>
        <w:t xml:space="preserve">редложено проверить свои знания, ответив на вопросы </w:t>
      </w:r>
      <w:r w:rsidRPr="00231AEE">
        <w:rPr>
          <w:rFonts w:ascii="Times New Roman" w:hAnsi="Times New Roman" w:cs="Times New Roman"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1AEE">
        <w:rPr>
          <w:rFonts w:ascii="Times New Roman" w:hAnsi="Times New Roman" w:cs="Times New Roman"/>
          <w:sz w:val="28"/>
          <w:szCs w:val="28"/>
        </w:rPr>
        <w:t xml:space="preserve"> «Война 1941-1945 годов», в которой ребята показали хорошие знания по памятным датам.</w:t>
      </w:r>
    </w:p>
    <w:p w:rsidR="00680185" w:rsidRDefault="00680185" w:rsidP="00680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 школьников привлекла выставка музейных экспонатов военной тематики «Эхо войны», расположенная в холе школы.</w:t>
      </w:r>
    </w:p>
    <w:p w:rsidR="00680185" w:rsidRDefault="00680185" w:rsidP="00680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Завершился урок просмотром документального фильма «Над Дубравой месяц светел», в котором была показана деятельность поискового отряда «П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мять», а также рассказано о ходе боев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землях.</w:t>
      </w:r>
    </w:p>
    <w:p w:rsidR="00680185" w:rsidRPr="00231AEE" w:rsidRDefault="00680185" w:rsidP="00680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проведенного урока, дети сделали для себя вывод, что свою 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кую историю они должны знать, а также помнить подвиги советских солдат.</w:t>
      </w:r>
    </w:p>
    <w:p w:rsidR="00000000" w:rsidRDefault="006801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185"/>
    <w:rsid w:val="0068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2018-12-07T14:15:00Z</dcterms:created>
  <dcterms:modified xsi:type="dcterms:W3CDTF">2018-12-07T14:15:00Z</dcterms:modified>
</cp:coreProperties>
</file>