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F6" w:rsidRPr="004333F6" w:rsidRDefault="004333F6" w:rsidP="004333F6">
      <w:pPr>
        <w:jc w:val="both"/>
        <w:rPr>
          <w:rFonts w:ascii="Times New Roman" w:hAnsi="Times New Roman" w:cs="Times New Roman"/>
          <w:sz w:val="28"/>
          <w:szCs w:val="28"/>
        </w:rPr>
      </w:pPr>
      <w:r w:rsidRPr="004333F6">
        <w:rPr>
          <w:rFonts w:ascii="Times New Roman" w:hAnsi="Times New Roman" w:cs="Times New Roman"/>
          <w:sz w:val="28"/>
          <w:szCs w:val="28"/>
        </w:rPr>
        <w:t>19 октября 2019 года на территории Богучарского муниципального района был проведен субботник по благоустройству и санитарной очистке территорий, улиц, дворовых территорий.</w:t>
      </w:r>
    </w:p>
    <w:p w:rsidR="004333F6" w:rsidRPr="004333F6" w:rsidRDefault="004333F6" w:rsidP="004333F6">
      <w:pPr>
        <w:jc w:val="both"/>
        <w:rPr>
          <w:rFonts w:ascii="Times New Roman" w:hAnsi="Times New Roman" w:cs="Times New Roman"/>
          <w:sz w:val="28"/>
          <w:szCs w:val="28"/>
        </w:rPr>
      </w:pPr>
      <w:r w:rsidRPr="004333F6">
        <w:rPr>
          <w:rFonts w:ascii="Times New Roman" w:hAnsi="Times New Roman" w:cs="Times New Roman"/>
          <w:sz w:val="28"/>
          <w:szCs w:val="28"/>
        </w:rPr>
        <w:t>В субботнике приняли участие 3350 человек, задействовано 15 единиц техники, убрано 22 гектара территории, обрезано 20 деревьев, высажено 158 деревьев, приведено в надлежащее состояние 5 мемориальных мест, ликвидирована 1 несанкционированная свалка, вывезено 38 м3 мусора.</w:t>
      </w:r>
    </w:p>
    <w:p w:rsidR="004333F6" w:rsidRDefault="004333F6" w:rsidP="002E6C09">
      <w:pPr>
        <w:jc w:val="both"/>
        <w:rPr>
          <w:rFonts w:ascii="Times New Roman" w:hAnsi="Times New Roman" w:cs="Times New Roman"/>
        </w:rPr>
      </w:pPr>
    </w:p>
    <w:p w:rsidR="002E6C09" w:rsidRPr="002E6C09" w:rsidRDefault="004333F6" w:rsidP="004333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56034" cy="2144168"/>
            <wp:effectExtent l="19050" t="0" r="1466" b="0"/>
            <wp:docPr id="1" name="Рисунок 1" descr="Z:\Administrator\На сайт по субботнику\ликвидация несанкционированной свалки в с.Мед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На сайт по субботнику\ликвидация несанкционированной свалки в с.Медо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646" cy="214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08788" cy="1637711"/>
            <wp:effectExtent l="19050" t="0" r="5862" b="0"/>
            <wp:docPr id="2" name="Рисунок 2" descr="Z:\Administrator\На сайт по субботнику\посадка кустарников и роз на набережной г.Богуч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dministrator\На сайт по субботнику\посадка кустарников и роз на набережной г.Богуча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07" cy="163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08788" cy="2180502"/>
            <wp:effectExtent l="19050" t="0" r="5862" b="0"/>
            <wp:docPr id="3" name="Рисунок 3" descr="Z:\Administrator\На сайт по субботнику\уборка мемориала в с.Луг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or\На сайт по субботнику\уборка мемориала в с.Лугов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07" cy="218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64827" cy="2150769"/>
            <wp:effectExtent l="19050" t="0" r="0" b="0"/>
            <wp:docPr id="4" name="Рисунок 4" descr="Z:\Administrator\На сайт по субботнику\уборка пришкольной территории в с.Липч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dministrator\На сайт по субботнику\уборка пришкольной территории в с.Липча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41" cy="21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11866" cy="1636991"/>
            <wp:effectExtent l="19050" t="0" r="2784" b="0"/>
            <wp:docPr id="5" name="Рисунок 5" descr="Z:\Administrator\На сайт по субботнику\уборка территории городского парка г.Богуч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Administrator\На сайт по субботнику\уборка территории городского парка г.Богуча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84" cy="163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C09" w:rsidRPr="002E6C09" w:rsidSect="006C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E6C09"/>
    <w:rsid w:val="002E6C09"/>
    <w:rsid w:val="004333F6"/>
    <w:rsid w:val="005E2B96"/>
    <w:rsid w:val="006C267C"/>
    <w:rsid w:val="00D64A72"/>
    <w:rsid w:val="00D6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>work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iGrinchenko</dc:creator>
  <cp:lastModifiedBy>Рязанцев</cp:lastModifiedBy>
  <cp:revision>2</cp:revision>
  <dcterms:created xsi:type="dcterms:W3CDTF">2019-10-22T12:48:00Z</dcterms:created>
  <dcterms:modified xsi:type="dcterms:W3CDTF">2019-10-22T12:48:00Z</dcterms:modified>
</cp:coreProperties>
</file>