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43F97">
        <w:rPr>
          <w:rFonts w:ascii="Times New Roman" w:hAnsi="Times New Roman" w:cs="Times New Roman"/>
          <w:color w:val="000000"/>
          <w:sz w:val="28"/>
          <w:szCs w:val="28"/>
        </w:rPr>
        <w:t>13 по 19</w:t>
      </w:r>
      <w:r w:rsidR="008B55FB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43F97" w:rsidRPr="00143F97" w:rsidRDefault="00143F97" w:rsidP="006724D0">
      <w:pPr>
        <w:pStyle w:val="a8"/>
        <w:ind w:left="0" w:right="-11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         13</w:t>
      </w:r>
      <w:r w:rsidR="001D53AA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а</w:t>
      </w:r>
      <w:r w:rsidRPr="00143F97">
        <w:rPr>
          <w:rFonts w:ascii="Times New Roman" w:hAnsi="Times New Roman"/>
          <w:bCs/>
          <w:sz w:val="28"/>
        </w:rPr>
        <w:t>преля 2020 года Богучарская детская школа искусств провела видео-экскурсию «Творческая жизнь детской школы искусств»</w:t>
      </w:r>
      <w:r w:rsidRPr="00143F97">
        <w:rPr>
          <w:rFonts w:ascii="Times New Roman" w:hAnsi="Times New Roman"/>
          <w:sz w:val="32"/>
          <w:szCs w:val="32"/>
        </w:rPr>
        <w:t xml:space="preserve"> имени Кищенко А. М.</w:t>
      </w:r>
      <w:r w:rsidRPr="00143F97">
        <w:rPr>
          <w:rFonts w:ascii="Times New Roman" w:hAnsi="Times New Roman"/>
          <w:bCs/>
          <w:sz w:val="28"/>
        </w:rPr>
        <w:t>.</w:t>
      </w:r>
      <w:r w:rsidRPr="00143F97">
        <w:t xml:space="preserve"> </w:t>
      </w:r>
      <w:r w:rsidRPr="00143F97">
        <w:rPr>
          <w:rFonts w:ascii="Times New Roman" w:hAnsi="Times New Roman"/>
          <w:sz w:val="28"/>
          <w:szCs w:val="28"/>
        </w:rPr>
        <w:t>на интернет ресурсах:</w:t>
      </w:r>
      <w:r>
        <w:t xml:space="preserve"> </w:t>
      </w:r>
      <w:hyperlink r:id="rId6" w:history="1">
        <w:r>
          <w:rPr>
            <w:rStyle w:val="a6"/>
          </w:rPr>
          <w:t>https://bogdshi.vrn.muzkult.ru/</w:t>
        </w:r>
      </w:hyperlink>
      <w:r>
        <w:t xml:space="preserve">   , </w:t>
      </w:r>
      <w:hyperlink r:id="rId7" w:history="1">
        <w:r>
          <w:rPr>
            <w:rStyle w:val="a6"/>
          </w:rPr>
          <w:t>https://ok.ru/kulturabogucharskiy</w:t>
        </w:r>
      </w:hyperlink>
      <w:r w:rsidRPr="00143F97">
        <w:rPr>
          <w:rFonts w:ascii="Times New Roman" w:hAnsi="Times New Roman"/>
          <w:sz w:val="28"/>
        </w:rPr>
        <w:t xml:space="preserve">, </w:t>
      </w:r>
      <w:hyperlink r:id="rId8" w:history="1">
        <w:r>
          <w:rPr>
            <w:rStyle w:val="a6"/>
          </w:rPr>
          <w:t>https://ok.ru/bogartschool</w:t>
        </w:r>
      </w:hyperlink>
    </w:p>
    <w:p w:rsidR="00143F97" w:rsidRDefault="00143F97" w:rsidP="006724D0">
      <w:pPr>
        <w:pStyle w:val="a8"/>
        <w:ind w:left="0" w:right="-1135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theme="minorBidi"/>
          <w:bCs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Концертные номера, которые демонстрируют учащиеся Детской  школы искусств на мероприятиях, являются итоговым результатом кропотливого труда преподавателей и их учащихся. Но что происходит до того, как этот номер будет продемонстрирован зрителям? Вниманию зрителей бала представлена видео-экскурсия «Творческая жизнь детской школы искусств», чтобы увидеть всё то, что предшествует конечному результату, сам процесс подготовки до того, как это увидит зритель. </w:t>
      </w:r>
    </w:p>
    <w:p w:rsidR="00143F97" w:rsidRDefault="00143F97" w:rsidP="006724D0">
      <w:pPr>
        <w:pStyle w:val="a8"/>
        <w:ind w:left="0" w:right="-11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Видео-экскурсия демонстрировала работу всех отделений, которые есть в Детской школе искусств.</w:t>
      </w:r>
    </w:p>
    <w:p w:rsidR="004335A8" w:rsidRDefault="004335A8" w:rsidP="000958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3AA" w:rsidRPr="001D53AA" w:rsidRDefault="001D53AA" w:rsidP="006724D0">
      <w:pPr>
        <w:spacing w:after="0" w:line="240" w:lineRule="auto"/>
        <w:ind w:right="-113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3AA">
        <w:rPr>
          <w:rFonts w:ascii="Times New Roman" w:hAnsi="Times New Roman" w:cs="Times New Roman"/>
          <w:sz w:val="28"/>
          <w:szCs w:val="28"/>
        </w:rPr>
        <w:t xml:space="preserve">13 апреля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1D53AA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 районная библиотека на своих страницах в соц. сетях ОК (</w:t>
      </w:r>
      <w:hyperlink r:id="rId9" w:tgtFrame="_blank" w:history="1">
        <w:r w:rsidRPr="001D53AA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1D53AA">
        <w:rPr>
          <w:rFonts w:ascii="Times New Roman" w:hAnsi="Times New Roman" w:cs="Times New Roman"/>
          <w:sz w:val="28"/>
          <w:szCs w:val="28"/>
        </w:rPr>
        <w:t>)</w:t>
      </w:r>
      <w:r w:rsidRPr="001D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1D53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1D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0" w:tgtFrame="_blank" w:history="1">
        <w:r w:rsidRPr="001D53AA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1D53AA">
        <w:rPr>
          <w:rFonts w:ascii="Times New Roman" w:hAnsi="Times New Roman" w:cs="Times New Roman"/>
          <w:sz w:val="28"/>
          <w:szCs w:val="28"/>
        </w:rPr>
        <w:t>) опубликовала</w:t>
      </w:r>
      <w:r w:rsidRPr="001D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мультимедийную презентацию о традициях праздника Пасха</w:t>
      </w:r>
      <w:r w:rsidRPr="001D53AA">
        <w:rPr>
          <w:rFonts w:ascii="Times New Roman" w:hAnsi="Times New Roman" w:cs="Times New Roman"/>
          <w:sz w:val="28"/>
          <w:szCs w:val="28"/>
        </w:rPr>
        <w:t xml:space="preserve"> «Встречаем Пасху».</w:t>
      </w:r>
      <w:r w:rsidRPr="001D5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3AA">
        <w:rPr>
          <w:rFonts w:ascii="Times New Roman" w:hAnsi="Times New Roman" w:cs="Times New Roman"/>
          <w:sz w:val="28"/>
          <w:szCs w:val="28"/>
        </w:rPr>
        <w:t>Праздник Светлой Пасхи спокон веков является для православных христиан одним из самых главных и значимых. Этот день знаменует победу Жизни над смертью, служа символом вечности и нетленности.   В видеопрезентации библиотекари помогли читателям  разобраться в истории и сути праздника, в доступной форме пояснили русские обычаи и традиции, опираясь на многогранную русскую культуру. Также в презентации были размещены и рецепты пасхальных куличей, примеры разнообразных орнаментов для покраски яиц. Просмотров 330.</w:t>
      </w:r>
    </w:p>
    <w:p w:rsidR="001D53AA" w:rsidRDefault="001D53AA" w:rsidP="000958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4D0" w:rsidRDefault="006724D0" w:rsidP="006724D0">
      <w:pPr>
        <w:spacing w:after="0" w:line="240" w:lineRule="auto"/>
        <w:ind w:right="-113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724D0">
        <w:rPr>
          <w:rFonts w:ascii="Times New Roman" w:hAnsi="Times New Roman" w:cs="Times New Roman"/>
          <w:sz w:val="28"/>
          <w:szCs w:val="28"/>
        </w:rPr>
        <w:t xml:space="preserve">15 апреля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6724D0">
        <w:rPr>
          <w:rFonts w:ascii="Times New Roman" w:hAnsi="Times New Roman" w:cs="Times New Roman"/>
          <w:sz w:val="28"/>
          <w:szCs w:val="28"/>
        </w:rPr>
        <w:t xml:space="preserve">Богучарская центральная детская библиотека </w:t>
      </w:r>
      <w:r w:rsidRPr="006724D0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своей странице в соц. сети ОК</w:t>
      </w:r>
      <w:r w:rsidRPr="006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tgtFrame="_blank" w:history="1">
        <w:r w:rsidRPr="006724D0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https://ok.ru/profile/563296086378</w:t>
        </w:r>
      </w:hyperlink>
      <w:r w:rsidRPr="006724D0">
        <w:rPr>
          <w:rFonts w:ascii="Times New Roman" w:hAnsi="Times New Roman" w:cs="Times New Roman"/>
          <w:sz w:val="28"/>
          <w:szCs w:val="28"/>
        </w:rPr>
        <w:t xml:space="preserve">) разместила мастер-класс </w:t>
      </w:r>
      <w:r w:rsidRPr="006724D0">
        <w:rPr>
          <w:rFonts w:ascii="Times New Roman" w:hAnsi="Times New Roman" w:cs="Times New Roman"/>
          <w:sz w:val="28"/>
          <w:szCs w:val="28"/>
          <w:shd w:val="clear" w:color="auto" w:fill="FFFFFF"/>
        </w:rPr>
        <w:t>«Как необычно покрасить яйца к Пасхе с детьми».</w:t>
      </w:r>
      <w:r w:rsidRPr="006724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724D0">
        <w:rPr>
          <w:rFonts w:ascii="Times New Roman" w:hAnsi="Times New Roman" w:cs="Times New Roman"/>
          <w:sz w:val="28"/>
          <w:szCs w:val="28"/>
          <w:shd w:val="clear" w:color="auto" w:fill="FFFFFF"/>
        </w:rPr>
        <w:t>Пасхальные яйца — обрядовая пища, символизирующая возрождение жизни. С древних времён крашеные </w:t>
      </w:r>
      <w:r w:rsidRPr="00672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яйца</w:t>
      </w:r>
      <w:r w:rsidRPr="006724D0">
        <w:rPr>
          <w:rFonts w:ascii="Times New Roman" w:hAnsi="Times New Roman" w:cs="Times New Roman"/>
          <w:sz w:val="28"/>
          <w:szCs w:val="28"/>
          <w:shd w:val="clear" w:color="auto" w:fill="FFFFFF"/>
        </w:rPr>
        <w:t> – обязательный атрибут </w:t>
      </w:r>
      <w:r w:rsidRPr="00672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Пасхи</w:t>
      </w:r>
      <w:r w:rsidRPr="0067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этот светлый праздник, все с радостью выставляют на стол мисочку с раскрашенными яичками, которые порой похожи на настоящие творческие шедевры. На видео мастер-классе библиотекарь подробно рассказала о различных способах покраски яиц. Это и декупаж с помощью бумажных салфеток – оригинальный и красивый способ; покраска с помощью обычного риса – необычно и очень просто, рисунок на яйцах получается с небольшими вкраплениями; всем известный способ покраски пищевыми красителями, украшение яиц наклейками. Посетители мастер-класса смогли без труда покрасить этими способами яйца вместе с детьми. </w:t>
      </w:r>
      <w:r w:rsidRPr="00672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Покраска</w:t>
      </w:r>
      <w:r w:rsidRPr="006724D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24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яиц</w:t>
      </w:r>
      <w:r w:rsidRPr="006724D0">
        <w:rPr>
          <w:rFonts w:ascii="Times New Roman" w:hAnsi="Times New Roman" w:cs="Times New Roman"/>
          <w:sz w:val="28"/>
          <w:szCs w:val="28"/>
          <w:shd w:val="clear" w:color="auto" w:fill="FFFFFF"/>
        </w:rPr>
        <w:t> — дело творческое и очень волшебное. Каждый раз получается по-разному, очень красиво и непредсказуемо. Просмотров 806.</w:t>
      </w:r>
    </w:p>
    <w:p w:rsidR="006724D0" w:rsidRPr="006724D0" w:rsidRDefault="006724D0" w:rsidP="006724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24D0" w:rsidRDefault="006724D0" w:rsidP="006724D0">
      <w:pPr>
        <w:spacing w:after="0" w:line="240" w:lineRule="auto"/>
        <w:ind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2020 года состоялось очередное заседание оперативного штаба </w:t>
      </w:r>
      <w:r w:rsidRPr="00704BF9">
        <w:rPr>
          <w:rFonts w:ascii="Times New Roman" w:hAnsi="Times New Roman" w:cs="Times New Roman"/>
          <w:sz w:val="28"/>
          <w:szCs w:val="28"/>
        </w:rPr>
        <w:t>по координации мероприятий по предупреждению завоза и распространения новой коронавирусной инфекции на территории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Председательствовал Валерий Васильевич Кузнецов - глава Богучарского муниципального района.</w:t>
      </w:r>
    </w:p>
    <w:p w:rsidR="006724D0" w:rsidRDefault="006724D0" w:rsidP="006724D0">
      <w:pPr>
        <w:pStyle w:val="ab"/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повестку дня были вынесены вопросы о дополнительных </w:t>
      </w:r>
      <w:r w:rsidRPr="00704BF9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704BF9">
        <w:rPr>
          <w:rFonts w:ascii="Times New Roman" w:hAnsi="Times New Roman" w:cs="Times New Roman"/>
          <w:sz w:val="28"/>
          <w:szCs w:val="28"/>
        </w:rPr>
        <w:t xml:space="preserve"> по предупреждению завоза и распространения новой коронавирусной инфекции на территори</w:t>
      </w:r>
      <w:r>
        <w:rPr>
          <w:rFonts w:ascii="Times New Roman" w:hAnsi="Times New Roman" w:cs="Times New Roman"/>
          <w:sz w:val="28"/>
          <w:szCs w:val="28"/>
        </w:rPr>
        <w:t>иБогучарского</w:t>
      </w:r>
      <w:r w:rsidRPr="00704B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4D0" w:rsidRDefault="006724D0" w:rsidP="006724D0">
      <w:pPr>
        <w:pStyle w:val="ab"/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указаний, данных губернатором Воронежской области А.В. Гусевым, который проводил заседание оперативного штаба Воронежской области накануне, были приняты следующие решения:</w:t>
      </w:r>
    </w:p>
    <w:p w:rsidR="006724D0" w:rsidRDefault="006724D0" w:rsidP="006724D0">
      <w:pPr>
        <w:pStyle w:val="ab"/>
        <w:numPr>
          <w:ilvl w:val="0"/>
          <w:numId w:val="5"/>
        </w:numPr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контроль за выполнением мероприятий, предусмотренных пунктом 7 указа губернатора Воронежской области от 13.04.2020 № 145-у;</w:t>
      </w:r>
    </w:p>
    <w:p w:rsidR="006724D0" w:rsidRDefault="006724D0" w:rsidP="006724D0">
      <w:pPr>
        <w:pStyle w:val="ab"/>
        <w:numPr>
          <w:ilvl w:val="0"/>
          <w:numId w:val="5"/>
        </w:numPr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мер биологической безопасности при организации похорон в условиях самоизоляции и карантина;</w:t>
      </w:r>
    </w:p>
    <w:p w:rsidR="006724D0" w:rsidRDefault="006724D0" w:rsidP="006724D0">
      <w:pPr>
        <w:pStyle w:val="ab"/>
        <w:numPr>
          <w:ilvl w:val="0"/>
          <w:numId w:val="5"/>
        </w:numPr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БУЗ ВО «Богучарская РБ» в тиражировании и распространении информационных материалов (памяток, буклетов) о мерах профилактики и необходимости своевременного обращения за медицинской помощью при появлении симптомов, не исключающих наличие новой коронавирусной инфекции.</w:t>
      </w:r>
    </w:p>
    <w:p w:rsidR="006724D0" w:rsidRDefault="006724D0" w:rsidP="006724D0">
      <w:pPr>
        <w:pStyle w:val="ab"/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было уделено особое внимание проведению религиозного праздника Пасхи в условиях сложившейся эпидемиологически неблагоприятной ситуации. Валерий Васильевич отметил, что необходимо провести разъяснительную работу с населением о необходимости соблюдения режима самоизоляции и воздержаться от посещения храмов и кладбищ.</w:t>
      </w:r>
      <w:bookmarkStart w:id="0" w:name="_GoBack"/>
      <w:bookmarkEnd w:id="0"/>
    </w:p>
    <w:p w:rsidR="006724D0" w:rsidRDefault="006724D0" w:rsidP="006724D0">
      <w:pPr>
        <w:pStyle w:val="ab"/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1D53AA" w:rsidRPr="00A754C6" w:rsidRDefault="00A754C6" w:rsidP="00A754C6">
      <w:pPr>
        <w:pStyle w:val="ab"/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7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A754C6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 районная библиотека на своих страницах в соц. сетях ОК (</w:t>
      </w:r>
      <w:hyperlink r:id="rId12" w:tgtFrame="_blank" w:history="1">
        <w:r w:rsidRPr="00A754C6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A754C6">
        <w:rPr>
          <w:rFonts w:ascii="Times New Roman" w:hAnsi="Times New Roman" w:cs="Times New Roman"/>
          <w:sz w:val="28"/>
          <w:szCs w:val="28"/>
        </w:rPr>
        <w:t>)</w:t>
      </w:r>
      <w:r w:rsidRPr="00A75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754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A75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3" w:tgtFrame="_blank" w:history="1">
        <w:r w:rsidRPr="00A754C6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A754C6">
        <w:rPr>
          <w:rFonts w:ascii="Times New Roman" w:hAnsi="Times New Roman" w:cs="Times New Roman"/>
          <w:sz w:val="28"/>
          <w:szCs w:val="28"/>
        </w:rPr>
        <w:t xml:space="preserve">) опубликовала виртуальный обзор </w:t>
      </w:r>
      <w:r w:rsidRPr="00A754C6">
        <w:rPr>
          <w:rFonts w:ascii="Times New Roman" w:eastAsia="Calibri" w:hAnsi="Times New Roman" w:cs="Times New Roman"/>
          <w:sz w:val="28"/>
          <w:szCs w:val="28"/>
        </w:rPr>
        <w:t xml:space="preserve">«Экскурсия по парку» к Международному дню охраны памятников и исторических мест. </w:t>
      </w:r>
      <w:r w:rsidRPr="00A754C6">
        <w:rPr>
          <w:rFonts w:ascii="Times New Roman" w:hAnsi="Times New Roman" w:cs="Times New Roman"/>
          <w:sz w:val="28"/>
          <w:szCs w:val="28"/>
        </w:rPr>
        <w:t xml:space="preserve"> В ходе виртуальной экскурсии посетители узнали историю городского парка, о создании и реконструкции  памятников, прошлись по Аллее Героев Советского Союза и вспомнили их имена, посетили Братскую могилу, памятник борцам за установление Советской власти, памятные знаки Платонову Андрею Платоновичу и Афанасьеву Александру Николаевичу, памятник Михаилу Александровичу Шолохову, с именем которого неразрывно связан Богучар. Узнали, как Афанасьев А. Н. и Платонов А. П. связаны с г. Богучар. Посетили </w:t>
      </w:r>
      <w:r w:rsidRPr="00A754C6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памятник купцу второй гильдии Петру Куранову, который установили у входа на центральную аллею богучарского парка со стороны площади Малаховского. Торжественное открытие состоялось 28 сентября 2019 года. Петр Куранов многое сделал для развития Богучарского района. Экскурсия получилось очень интересной и познавательной. Просмотров 515.</w:t>
      </w:r>
    </w:p>
    <w:sectPr w:rsidR="001D53AA" w:rsidRPr="00A754C6" w:rsidSect="006724D0">
      <w:pgSz w:w="11906" w:h="16838"/>
      <w:pgMar w:top="1134" w:right="2125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9A4AB5"/>
    <w:multiLevelType w:val="singleLevel"/>
    <w:tmpl w:val="939A4AB5"/>
    <w:lvl w:ilvl="0">
      <w:start w:val="1"/>
      <w:numFmt w:val="decimal"/>
      <w:suff w:val="space"/>
      <w:lvlText w:val="%1."/>
      <w:lvlJc w:val="left"/>
    </w:lvl>
  </w:abstractNum>
  <w:abstractNum w:abstractNumId="1">
    <w:nsid w:val="0ABC6FF8"/>
    <w:multiLevelType w:val="hybridMultilevel"/>
    <w:tmpl w:val="1AD608D0"/>
    <w:lvl w:ilvl="0" w:tplc="216CA88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4DED"/>
    <w:multiLevelType w:val="hybridMultilevel"/>
    <w:tmpl w:val="82A6ACC4"/>
    <w:lvl w:ilvl="0" w:tplc="4D14829E">
      <w:start w:val="1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5E6051"/>
    <w:multiLevelType w:val="hybridMultilevel"/>
    <w:tmpl w:val="BA027492"/>
    <w:lvl w:ilvl="0" w:tplc="7E24B74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71060E"/>
    <w:multiLevelType w:val="hybridMultilevel"/>
    <w:tmpl w:val="66986B3A"/>
    <w:lvl w:ilvl="0" w:tplc="1CC63A7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EF7"/>
    <w:rsid w:val="0009586F"/>
    <w:rsid w:val="000B045E"/>
    <w:rsid w:val="001011CE"/>
    <w:rsid w:val="0010539D"/>
    <w:rsid w:val="001403C4"/>
    <w:rsid w:val="00143F97"/>
    <w:rsid w:val="00145735"/>
    <w:rsid w:val="001674C9"/>
    <w:rsid w:val="00181996"/>
    <w:rsid w:val="001B2A79"/>
    <w:rsid w:val="001D53AA"/>
    <w:rsid w:val="001D5E5D"/>
    <w:rsid w:val="001F52C7"/>
    <w:rsid w:val="00246135"/>
    <w:rsid w:val="00265FBC"/>
    <w:rsid w:val="00292161"/>
    <w:rsid w:val="00295BFE"/>
    <w:rsid w:val="002A0241"/>
    <w:rsid w:val="002A3A3B"/>
    <w:rsid w:val="002D03E3"/>
    <w:rsid w:val="002E53E0"/>
    <w:rsid w:val="0032249B"/>
    <w:rsid w:val="00364BFD"/>
    <w:rsid w:val="0038383C"/>
    <w:rsid w:val="003978D1"/>
    <w:rsid w:val="00397CB6"/>
    <w:rsid w:val="003C5C76"/>
    <w:rsid w:val="003D176D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8338F"/>
    <w:rsid w:val="00490170"/>
    <w:rsid w:val="004C242F"/>
    <w:rsid w:val="004C7196"/>
    <w:rsid w:val="00502DD2"/>
    <w:rsid w:val="00520F69"/>
    <w:rsid w:val="0053366C"/>
    <w:rsid w:val="00535A25"/>
    <w:rsid w:val="005401AC"/>
    <w:rsid w:val="00574069"/>
    <w:rsid w:val="005866CD"/>
    <w:rsid w:val="005D0902"/>
    <w:rsid w:val="005E6501"/>
    <w:rsid w:val="00617BE2"/>
    <w:rsid w:val="00641DC8"/>
    <w:rsid w:val="00656D6D"/>
    <w:rsid w:val="006724D0"/>
    <w:rsid w:val="00694064"/>
    <w:rsid w:val="006D3DE4"/>
    <w:rsid w:val="006D79FB"/>
    <w:rsid w:val="006F2534"/>
    <w:rsid w:val="007101C6"/>
    <w:rsid w:val="007369C1"/>
    <w:rsid w:val="00747CDD"/>
    <w:rsid w:val="007A3041"/>
    <w:rsid w:val="007F4DE8"/>
    <w:rsid w:val="00850906"/>
    <w:rsid w:val="00853327"/>
    <w:rsid w:val="0086694C"/>
    <w:rsid w:val="008741C7"/>
    <w:rsid w:val="008B55FB"/>
    <w:rsid w:val="008D0C17"/>
    <w:rsid w:val="00913950"/>
    <w:rsid w:val="009A4604"/>
    <w:rsid w:val="009B0325"/>
    <w:rsid w:val="009D3187"/>
    <w:rsid w:val="009F6A08"/>
    <w:rsid w:val="00A0198C"/>
    <w:rsid w:val="00A638FD"/>
    <w:rsid w:val="00A754C6"/>
    <w:rsid w:val="00A7760F"/>
    <w:rsid w:val="00AB0933"/>
    <w:rsid w:val="00AB2451"/>
    <w:rsid w:val="00AB7A5C"/>
    <w:rsid w:val="00B11F21"/>
    <w:rsid w:val="00B62853"/>
    <w:rsid w:val="00B969E4"/>
    <w:rsid w:val="00BC1EF7"/>
    <w:rsid w:val="00BE06FE"/>
    <w:rsid w:val="00C0410C"/>
    <w:rsid w:val="00C13658"/>
    <w:rsid w:val="00C362BC"/>
    <w:rsid w:val="00C46787"/>
    <w:rsid w:val="00C47FD4"/>
    <w:rsid w:val="00C623A2"/>
    <w:rsid w:val="00C96AAB"/>
    <w:rsid w:val="00CA6D4B"/>
    <w:rsid w:val="00CB3EB0"/>
    <w:rsid w:val="00CD4F0D"/>
    <w:rsid w:val="00CD53FA"/>
    <w:rsid w:val="00D01898"/>
    <w:rsid w:val="00D06F34"/>
    <w:rsid w:val="00D352CE"/>
    <w:rsid w:val="00D67C26"/>
    <w:rsid w:val="00D70D84"/>
    <w:rsid w:val="00D83A56"/>
    <w:rsid w:val="00DC79BC"/>
    <w:rsid w:val="00DF66AE"/>
    <w:rsid w:val="00E22C4B"/>
    <w:rsid w:val="00E43D9C"/>
    <w:rsid w:val="00E656C7"/>
    <w:rsid w:val="00EF5FDF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724D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7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ogartschool" TargetMode="External"/><Relationship Id="rId13" Type="http://schemas.openxmlformats.org/officeDocument/2006/relationships/hyperlink" Target="https://vk.com/id341061757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kulturabogucharskiy" TargetMode="External"/><Relationship Id="rId12" Type="http://schemas.openxmlformats.org/officeDocument/2006/relationships/hyperlink" Target="https://ok.ru/profile/5706992864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gdshi.vrn.muzkult.ru/" TargetMode="External"/><Relationship Id="rId11" Type="http://schemas.openxmlformats.org/officeDocument/2006/relationships/hyperlink" Target="https://ok.ru/profile/5632960863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d341061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06992864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54</cp:revision>
  <cp:lastPrinted>2020-02-04T10:31:00Z</cp:lastPrinted>
  <dcterms:created xsi:type="dcterms:W3CDTF">2020-02-04T10:31:00Z</dcterms:created>
  <dcterms:modified xsi:type="dcterms:W3CDTF">2020-04-23T10:40:00Z</dcterms:modified>
</cp:coreProperties>
</file>