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3B" w:rsidRDefault="005A4C3B" w:rsidP="005A4C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23 декабря 2021 года на территории «Музея спорта» в городе Воронеже впервые состоялось награждение победителей и призёров ежегодного регионального творческого конкурса «ГТО в моей жизни» и фестиваля Всероссийского </w:t>
      </w:r>
      <w:proofErr w:type="spellStart"/>
      <w:r>
        <w:rPr>
          <w:color w:val="000000" w:themeColor="text1"/>
          <w:sz w:val="28"/>
          <w:szCs w:val="28"/>
        </w:rPr>
        <w:t>физкультурно</w:t>
      </w:r>
      <w:proofErr w:type="spellEnd"/>
      <w:r>
        <w:rPr>
          <w:color w:val="000000" w:themeColor="text1"/>
          <w:sz w:val="28"/>
          <w:szCs w:val="28"/>
        </w:rPr>
        <w:t xml:space="preserve"> – спортивного комплекса «Готов к труду и обороне» «Лучший класс среди образовательных учреждений Воронежской области» (1-8 класс).</w:t>
      </w:r>
    </w:p>
    <w:p w:rsidR="005A4C3B" w:rsidRDefault="005A4C3B" w:rsidP="005A4C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Участников мероприятия приветствовали исполняющий обязанности руководителя автономного учреждения «Центр развития физической культуры и спорта» Воронежской области, региональный оператор – регионального комплекса ГТО </w:t>
      </w:r>
      <w:r>
        <w:rPr>
          <w:rStyle w:val="a4"/>
          <w:b w:val="0"/>
          <w:color w:val="000000" w:themeColor="text1"/>
          <w:sz w:val="28"/>
          <w:szCs w:val="28"/>
        </w:rPr>
        <w:t xml:space="preserve">Сергей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Юдинков</w:t>
      </w:r>
      <w:proofErr w:type="spellEnd"/>
      <w:r>
        <w:rPr>
          <w:color w:val="000000" w:themeColor="text1"/>
          <w:sz w:val="28"/>
          <w:szCs w:val="28"/>
        </w:rPr>
        <w:t>, заместитель руководителя </w:t>
      </w:r>
      <w:r>
        <w:rPr>
          <w:rStyle w:val="a4"/>
          <w:b w:val="0"/>
          <w:color w:val="000000" w:themeColor="text1"/>
          <w:sz w:val="28"/>
          <w:szCs w:val="28"/>
        </w:rPr>
        <w:t xml:space="preserve">Ирина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Брусенцева</w:t>
      </w:r>
      <w:proofErr w:type="spellEnd"/>
      <w:r>
        <w:rPr>
          <w:color w:val="000000" w:themeColor="text1"/>
          <w:sz w:val="28"/>
          <w:szCs w:val="28"/>
        </w:rPr>
        <w:t>, начальник отдела организации и проведения спортивных мероприятий, внедрения ВФСК ГТО </w:t>
      </w:r>
      <w:r>
        <w:rPr>
          <w:rStyle w:val="a4"/>
          <w:b w:val="0"/>
          <w:color w:val="000000" w:themeColor="text1"/>
          <w:sz w:val="28"/>
          <w:szCs w:val="28"/>
        </w:rPr>
        <w:t>Андрей Свиридов</w:t>
      </w:r>
      <w:r>
        <w:rPr>
          <w:color w:val="000000" w:themeColor="text1"/>
          <w:sz w:val="28"/>
          <w:szCs w:val="28"/>
        </w:rPr>
        <w:t>, в качестве почетного гостя присутствовал федеральный посол ГТО, </w:t>
      </w:r>
      <w:r>
        <w:rPr>
          <w:color w:val="000000" w:themeColor="text1"/>
          <w:sz w:val="28"/>
          <w:szCs w:val="28"/>
          <w:shd w:val="clear" w:color="auto" w:fill="FFFFFF"/>
        </w:rPr>
        <w:t>заслуженный мастер спорта России</w:t>
      </w:r>
      <w:r>
        <w:rPr>
          <w:color w:val="000000" w:themeColor="text1"/>
          <w:sz w:val="28"/>
          <w:szCs w:val="28"/>
        </w:rPr>
        <w:t> по прыжкам в воду, двукратный олимпийский чемпион, пятикратный чемпион мира</w:t>
      </w:r>
      <w:r>
        <w:rPr>
          <w:rStyle w:val="a4"/>
          <w:b w:val="0"/>
          <w:color w:val="000000" w:themeColor="text1"/>
          <w:sz w:val="28"/>
          <w:szCs w:val="28"/>
        </w:rPr>
        <w:t> </w:t>
      </w:r>
      <w:r>
        <w:rPr>
          <w:rStyle w:val="a4"/>
          <w:b w:val="0"/>
          <w:color w:val="000000" w:themeColor="text1"/>
          <w:spacing w:val="30"/>
          <w:sz w:val="28"/>
          <w:szCs w:val="28"/>
        </w:rPr>
        <w:t>Дмитрий</w:t>
      </w:r>
      <w:r>
        <w:rPr>
          <w:rStyle w:val="a4"/>
          <w:b w:val="0"/>
          <w:color w:val="000000" w:themeColor="text1"/>
          <w:sz w:val="28"/>
          <w:szCs w:val="28"/>
        </w:rPr>
        <w:t> 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Саутин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>.</w:t>
      </w:r>
    </w:p>
    <w:p w:rsidR="005A4C3B" w:rsidRDefault="005A4C3B" w:rsidP="005A4C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Style w:val="a4"/>
          <w:b w:val="0"/>
          <w:color w:val="000000" w:themeColor="text1"/>
          <w:spacing w:val="30"/>
          <w:sz w:val="28"/>
          <w:szCs w:val="28"/>
        </w:rPr>
        <w:t>Дмитрий</w:t>
      </w:r>
      <w:r>
        <w:rPr>
          <w:rStyle w:val="a4"/>
          <w:b w:val="0"/>
          <w:color w:val="000000" w:themeColor="text1"/>
          <w:sz w:val="28"/>
          <w:szCs w:val="28"/>
        </w:rPr>
        <w:t> 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Саутин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поздравил присутствующих с наступающим новым годом, представителей муниципальных образований с победителями и призёрами, пожелал всем здоровья, спортивных успехов и дальнейшего участия в мероприятиях ГТО.</w:t>
      </w:r>
    </w:p>
    <w:p w:rsidR="005A4C3B" w:rsidRDefault="005A4C3B" w:rsidP="005A4C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К награждению были представлены участники из 23 муниципальных районов: Аннинский, Бобровский, </w:t>
      </w:r>
      <w:proofErr w:type="spellStart"/>
      <w:r>
        <w:rPr>
          <w:color w:val="000000" w:themeColor="text1"/>
          <w:sz w:val="28"/>
          <w:szCs w:val="28"/>
        </w:rPr>
        <w:t>Богучарский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Калачеевский</w:t>
      </w:r>
      <w:proofErr w:type="spellEnd"/>
      <w:r>
        <w:rPr>
          <w:color w:val="000000" w:themeColor="text1"/>
          <w:sz w:val="28"/>
          <w:szCs w:val="28"/>
        </w:rPr>
        <w:t xml:space="preserve">, Каширский, </w:t>
      </w:r>
      <w:proofErr w:type="spellStart"/>
      <w:r>
        <w:rPr>
          <w:color w:val="000000" w:themeColor="text1"/>
          <w:sz w:val="28"/>
          <w:szCs w:val="28"/>
        </w:rPr>
        <w:t>Лискинский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Новоусманский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Ольховатский</w:t>
      </w:r>
      <w:proofErr w:type="spellEnd"/>
      <w:r>
        <w:rPr>
          <w:color w:val="000000" w:themeColor="text1"/>
          <w:sz w:val="28"/>
          <w:szCs w:val="28"/>
        </w:rPr>
        <w:t xml:space="preserve">, Павловский, Павловский, </w:t>
      </w:r>
      <w:proofErr w:type="spellStart"/>
      <w:r>
        <w:rPr>
          <w:color w:val="000000" w:themeColor="text1"/>
          <w:sz w:val="28"/>
          <w:szCs w:val="28"/>
        </w:rPr>
        <w:t>Поворинский</w:t>
      </w:r>
      <w:proofErr w:type="spellEnd"/>
      <w:r>
        <w:rPr>
          <w:color w:val="000000" w:themeColor="text1"/>
          <w:sz w:val="28"/>
          <w:szCs w:val="28"/>
        </w:rPr>
        <w:t xml:space="preserve">, Подгоренский, </w:t>
      </w:r>
      <w:proofErr w:type="spellStart"/>
      <w:r>
        <w:rPr>
          <w:color w:val="000000" w:themeColor="text1"/>
          <w:sz w:val="28"/>
          <w:szCs w:val="28"/>
        </w:rPr>
        <w:t>Рамонский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Россошанский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Таловский</w:t>
      </w:r>
      <w:proofErr w:type="spellEnd"/>
      <w:r>
        <w:rPr>
          <w:color w:val="000000" w:themeColor="text1"/>
          <w:sz w:val="28"/>
          <w:szCs w:val="28"/>
        </w:rPr>
        <w:t xml:space="preserve">, Терновский, </w:t>
      </w:r>
      <w:proofErr w:type="spellStart"/>
      <w:r>
        <w:rPr>
          <w:color w:val="000000" w:themeColor="text1"/>
          <w:sz w:val="28"/>
          <w:szCs w:val="28"/>
        </w:rPr>
        <w:t>Верхнехавский</w:t>
      </w:r>
      <w:proofErr w:type="spellEnd"/>
      <w:r>
        <w:rPr>
          <w:color w:val="000000" w:themeColor="text1"/>
          <w:sz w:val="28"/>
          <w:szCs w:val="28"/>
        </w:rPr>
        <w:t xml:space="preserve">, Кантемировский, </w:t>
      </w:r>
      <w:proofErr w:type="spellStart"/>
      <w:r>
        <w:rPr>
          <w:color w:val="000000" w:themeColor="text1"/>
          <w:sz w:val="28"/>
          <w:szCs w:val="28"/>
        </w:rPr>
        <w:t>Панинский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Репьевский</w:t>
      </w:r>
      <w:proofErr w:type="spellEnd"/>
      <w:r>
        <w:rPr>
          <w:color w:val="000000" w:themeColor="text1"/>
          <w:sz w:val="28"/>
          <w:szCs w:val="28"/>
        </w:rPr>
        <w:t xml:space="preserve">, а также городской округ город </w:t>
      </w:r>
      <w:proofErr w:type="spellStart"/>
      <w:r>
        <w:rPr>
          <w:color w:val="000000" w:themeColor="text1"/>
          <w:sz w:val="28"/>
          <w:szCs w:val="28"/>
        </w:rPr>
        <w:t>Нововоронеж</w:t>
      </w:r>
      <w:proofErr w:type="spellEnd"/>
      <w:r>
        <w:rPr>
          <w:color w:val="000000" w:themeColor="text1"/>
          <w:sz w:val="28"/>
          <w:szCs w:val="28"/>
        </w:rPr>
        <w:t xml:space="preserve"> и городской округ город Борисоглебск.</w:t>
      </w:r>
    </w:p>
    <w:p w:rsidR="005A4C3B" w:rsidRDefault="005A4C3B" w:rsidP="005A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ежегодном  региональном творческом конкурсе «ГТО в моей жизни» призерами стали две воспитанницы  МКДОУ «Детский сад «Солнышко»: Нередко Виктория, занявшая первое место в номинации Рисунок на тему: «ГТО в рисунках» среди возрастной категории от 3 до 5 лет,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занявшая третье место в возрастной категории от 6  до 8 лет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возрастная ступень комплекса ГТО).</w:t>
      </w:r>
    </w:p>
    <w:p w:rsidR="005A4C3B" w:rsidRDefault="005A4C3B" w:rsidP="005A4C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sz w:val="28"/>
          <w:szCs w:val="28"/>
        </w:rPr>
        <w:t xml:space="preserve">          Так же учащиеся образовательных учреждений Богучарского муниципального района стали победителями и призерами </w:t>
      </w:r>
      <w:r>
        <w:rPr>
          <w:color w:val="000000" w:themeColor="text1"/>
          <w:sz w:val="28"/>
          <w:szCs w:val="28"/>
        </w:rPr>
        <w:t xml:space="preserve">фестиваля Всероссийского </w:t>
      </w:r>
      <w:proofErr w:type="spellStart"/>
      <w:r>
        <w:rPr>
          <w:color w:val="000000" w:themeColor="text1"/>
          <w:sz w:val="28"/>
          <w:szCs w:val="28"/>
        </w:rPr>
        <w:t>физкультурно</w:t>
      </w:r>
      <w:proofErr w:type="spellEnd"/>
      <w:r>
        <w:rPr>
          <w:color w:val="000000" w:themeColor="text1"/>
          <w:sz w:val="28"/>
          <w:szCs w:val="28"/>
        </w:rPr>
        <w:t xml:space="preserve"> – спортивного комплекса «Готов к труду и обороне» «Лучший класс среди образовательных учреждений Воронежской области» (1-8 класс): команда 3 «Д»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№2» заняла первое место среди команд административных центров и городских округов Воронежской </w:t>
      </w:r>
      <w:proofErr w:type="spellStart"/>
      <w:r>
        <w:rPr>
          <w:color w:val="000000" w:themeColor="text1"/>
          <w:sz w:val="28"/>
          <w:szCs w:val="28"/>
        </w:rPr>
        <w:t>области;второе</w:t>
      </w:r>
      <w:proofErr w:type="spellEnd"/>
      <w:r>
        <w:rPr>
          <w:color w:val="000000" w:themeColor="text1"/>
          <w:sz w:val="28"/>
          <w:szCs w:val="28"/>
        </w:rPr>
        <w:t xml:space="preserve"> место заняла команда 8 «Б»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№1» и третье место-команда 7 «А» класса МКОУ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СОШ №1», а среди команд сельских поселений области, третье место на пьедестале почета досталось  команде  5 класса МКОУ «</w:t>
      </w:r>
      <w:proofErr w:type="spellStart"/>
      <w:r>
        <w:rPr>
          <w:color w:val="000000" w:themeColor="text1"/>
          <w:sz w:val="28"/>
          <w:szCs w:val="28"/>
        </w:rPr>
        <w:t>Радченская</w:t>
      </w:r>
      <w:proofErr w:type="spellEnd"/>
      <w:r>
        <w:rPr>
          <w:color w:val="000000" w:themeColor="text1"/>
          <w:sz w:val="28"/>
          <w:szCs w:val="28"/>
        </w:rPr>
        <w:t xml:space="preserve"> СОШ».</w:t>
      </w:r>
    </w:p>
    <w:p w:rsidR="005A4C3B" w:rsidRDefault="005A4C3B" w:rsidP="005A4C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победители и призеры были награждены кубками, дипломами и медалями, а также памятными подарками с символикой комплекса ГТО.</w:t>
      </w:r>
    </w:p>
    <w:p w:rsidR="00000000" w:rsidRDefault="005A4C3B">
      <w:r>
        <w:rPr>
          <w:noProof/>
        </w:rPr>
        <w:lastRenderedPageBreak/>
        <w:drawing>
          <wp:inline distT="0" distB="0" distL="0" distR="0">
            <wp:extent cx="5940425" cy="2647950"/>
            <wp:effectExtent l="19050" t="0" r="3175" b="0"/>
            <wp:docPr id="1" name="Рисунок 1" descr="C:\Users\boguch\Downloads\23.12. награждеие Воро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3.12. награждеие Вороне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4C3B"/>
    <w:rsid w:val="005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2021-12-27T08:18:00Z</dcterms:created>
  <dcterms:modified xsi:type="dcterms:W3CDTF">2021-12-27T08:19:00Z</dcterms:modified>
</cp:coreProperties>
</file>