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E2238">
        <w:rPr>
          <w:rFonts w:ascii="Times New Roman" w:hAnsi="Times New Roman" w:cs="Times New Roman"/>
          <w:color w:val="000000"/>
          <w:sz w:val="28"/>
          <w:szCs w:val="28"/>
        </w:rPr>
        <w:t xml:space="preserve">1 по 7 февраля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5A4F" w:rsidRDefault="00CA5A4F" w:rsidP="00CA5A4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FE2238" w:rsidRPr="001D356C" w:rsidRDefault="008B0B9E" w:rsidP="00FE22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</w:t>
      </w:r>
      <w:r w:rsidR="00FE2238">
        <w:rPr>
          <w:sz w:val="28"/>
          <w:szCs w:val="28"/>
        </w:rPr>
        <w:t>02 февраля</w:t>
      </w:r>
      <w:r w:rsidR="00FE2238" w:rsidRPr="001D356C">
        <w:rPr>
          <w:sz w:val="28"/>
          <w:szCs w:val="28"/>
        </w:rPr>
        <w:t xml:space="preserve"> 2021 года в зале заседаний администрации Богучарского муниципального района прошел семинар - совещание с </w:t>
      </w:r>
      <w:r w:rsidR="00FE2238">
        <w:rPr>
          <w:sz w:val="28"/>
          <w:szCs w:val="28"/>
        </w:rPr>
        <w:t xml:space="preserve">муниципальными служащими администрации </w:t>
      </w:r>
      <w:r w:rsidR="00FE2238" w:rsidRPr="001D356C">
        <w:rPr>
          <w:sz w:val="28"/>
          <w:szCs w:val="28"/>
        </w:rPr>
        <w:t>Богучарского муниципального района</w:t>
      </w:r>
      <w:r w:rsidR="00FE2238">
        <w:rPr>
          <w:sz w:val="28"/>
          <w:szCs w:val="28"/>
        </w:rPr>
        <w:t xml:space="preserve"> и руководителями муниципальными казенными учреждениями Богучарского муниципального района</w:t>
      </w:r>
      <w:r w:rsidR="00FE2238" w:rsidRPr="001D356C">
        <w:rPr>
          <w:sz w:val="28"/>
          <w:szCs w:val="28"/>
        </w:rPr>
        <w:t xml:space="preserve">. </w:t>
      </w:r>
    </w:p>
    <w:p w:rsidR="00FE2238" w:rsidRPr="001D356C" w:rsidRDefault="00FE2238" w:rsidP="00FE22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Семинар-совещание открыла</w:t>
      </w:r>
      <w:r w:rsidRPr="001D356C">
        <w:rPr>
          <w:sz w:val="28"/>
          <w:szCs w:val="28"/>
        </w:rPr>
        <w:t xml:space="preserve"> и вела Самодурова Наталья Анатольевна, заместитель главы администрации Богу</w:t>
      </w:r>
      <w:r>
        <w:rPr>
          <w:sz w:val="28"/>
          <w:szCs w:val="28"/>
        </w:rPr>
        <w:t xml:space="preserve">чарского муниципального района - </w:t>
      </w:r>
      <w:r w:rsidRPr="001D356C">
        <w:rPr>
          <w:sz w:val="28"/>
          <w:szCs w:val="28"/>
        </w:rPr>
        <w:t xml:space="preserve">руководитель аппарата администрации района. </w:t>
      </w:r>
    </w:p>
    <w:p w:rsidR="00FE2238" w:rsidRPr="001D356C" w:rsidRDefault="00FE2238" w:rsidP="00FE22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r w:rsidRPr="001D356C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и руководителей муниципальных казенных учреждений</w:t>
      </w:r>
      <w:r w:rsidRPr="001D356C">
        <w:rPr>
          <w:sz w:val="28"/>
          <w:szCs w:val="28"/>
        </w:rPr>
        <w:t>, присутствующих на семинаре</w:t>
      </w:r>
      <w:r>
        <w:rPr>
          <w:sz w:val="28"/>
          <w:szCs w:val="28"/>
        </w:rPr>
        <w:t>,</w:t>
      </w:r>
      <w:r w:rsidRPr="001D356C">
        <w:rPr>
          <w:sz w:val="28"/>
          <w:szCs w:val="28"/>
        </w:rPr>
        <w:t xml:space="preserve"> проинформировали о сроках предоставления сведений о доходах, расходах, об имуществе и обязательствах имущественного характера в 2021 году за отчетный 2020 год. </w:t>
      </w:r>
    </w:p>
    <w:p w:rsidR="00FE2238" w:rsidRPr="001D356C" w:rsidRDefault="00FE2238" w:rsidP="00FE22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6C">
        <w:rPr>
          <w:sz w:val="28"/>
          <w:szCs w:val="28"/>
        </w:rPr>
        <w:t xml:space="preserve">Самодурова Наталья Анатольевна обратилась к </w:t>
      </w:r>
      <w:r>
        <w:rPr>
          <w:sz w:val="28"/>
          <w:szCs w:val="28"/>
        </w:rPr>
        <w:t xml:space="preserve">сотрудникам </w:t>
      </w:r>
      <w:r w:rsidRPr="001D356C">
        <w:rPr>
          <w:sz w:val="28"/>
          <w:szCs w:val="28"/>
        </w:rPr>
        <w:t xml:space="preserve">с просьбой очень серьезно подойти к этому вопросу и не затягивать сроки предоставления сведений, напомнила об ответственности за предоставление недостоверных и неточных Сведений. </w:t>
      </w:r>
    </w:p>
    <w:p w:rsidR="00FE2238" w:rsidRPr="001D356C" w:rsidRDefault="00FE2238" w:rsidP="00FE22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6C">
        <w:rPr>
          <w:sz w:val="28"/>
          <w:szCs w:val="28"/>
        </w:rPr>
        <w:t xml:space="preserve">Об основных новеллах в методических рекомендациях по заполнению сведений о доходах, расходах об имуществе и  обязательствах имущественного характера в 2021 году за отчетный 2020 год и основных ошибках, выявленных в результате проведения ретроспективного анализа Сведений, представленных </w:t>
      </w:r>
      <w:r>
        <w:rPr>
          <w:sz w:val="28"/>
          <w:szCs w:val="28"/>
        </w:rPr>
        <w:t xml:space="preserve">муниципальными служащими администрации района за 2019 год, рассказала </w:t>
      </w:r>
      <w:r w:rsidRPr="001D356C">
        <w:rPr>
          <w:sz w:val="28"/>
          <w:szCs w:val="28"/>
        </w:rPr>
        <w:t xml:space="preserve">Мыльникова Елена Борисовна, главный специалист отдела по организационно-правовой работе, образованию и информационной безопасности администрации Богучарского муниципального района. </w:t>
      </w:r>
    </w:p>
    <w:p w:rsidR="00FE2238" w:rsidRPr="001D356C" w:rsidRDefault="00FE2238" w:rsidP="00FE22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56C">
        <w:rPr>
          <w:sz w:val="28"/>
          <w:szCs w:val="28"/>
        </w:rPr>
        <w:t xml:space="preserve">О порядке получения сведений о суммах выплаченных Фондом социального страхования по больничным листам, рассказала Агапова Лариса Владимировна, начальник отдела по организационно-правовой работе, образованию и информационной безопасности администрации Богучарского муниципального района. </w:t>
      </w:r>
    </w:p>
    <w:p w:rsidR="00CA5A4F" w:rsidRDefault="00CA5A4F" w:rsidP="00CA5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5A4F" w:rsidRPr="00CA5A4F" w:rsidRDefault="00CA5A4F" w:rsidP="00CA5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5A4F">
        <w:rPr>
          <w:sz w:val="28"/>
          <w:szCs w:val="28"/>
        </w:rPr>
        <w:t>С 4 по 19 февраля</w:t>
      </w:r>
      <w:r>
        <w:rPr>
          <w:sz w:val="28"/>
          <w:szCs w:val="28"/>
        </w:rPr>
        <w:t xml:space="preserve"> 2020 года</w:t>
      </w:r>
      <w:r w:rsidRPr="00CA5A4F">
        <w:rPr>
          <w:sz w:val="28"/>
          <w:szCs w:val="28"/>
        </w:rPr>
        <w:t xml:space="preserve"> юным пользователям социальной сети </w:t>
      </w:r>
      <w:hyperlink r:id="rId6" w:history="1">
        <w:r w:rsidRPr="00CA5A4F">
          <w:rPr>
            <w:rStyle w:val="a5"/>
            <w:sz w:val="28"/>
            <w:szCs w:val="28"/>
          </w:rPr>
          <w:t>«Одноклассники»</w:t>
        </w:r>
      </w:hyperlink>
      <w:r w:rsidRPr="00CA5A4F">
        <w:rPr>
          <w:sz w:val="28"/>
          <w:szCs w:val="28"/>
        </w:rPr>
        <w:t> на странице «РДК Богучар» предлагается принять участие в художественном конкурсе «Мой папа - Защитник».</w:t>
      </w:r>
    </w:p>
    <w:p w:rsidR="00CA5A4F" w:rsidRPr="00CA5A4F" w:rsidRDefault="00CA5A4F" w:rsidP="00CA5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конкурсе, нужно изобразить на листе бумаги портрет папы или дедушки. Фотографию своего рисунка необходимо разместить под заметкой в комментарии на странице «РДК Богучар».</w:t>
      </w:r>
    </w:p>
    <w:p w:rsidR="00CA5A4F" w:rsidRDefault="00CA5A4F" w:rsidP="00CA5A4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будет опубликовано 20 февраля 2021 года. В конкурсе могут участвовать дети до 12 лет.</w:t>
      </w:r>
      <w:r w:rsidRPr="00513ED5">
        <w:rPr>
          <w:sz w:val="28"/>
          <w:szCs w:val="28"/>
          <w:shd w:val="clear" w:color="auto" w:fill="FFFFFF"/>
        </w:rPr>
        <w:t xml:space="preserve"> </w:t>
      </w:r>
    </w:p>
    <w:p w:rsidR="00F674E7" w:rsidRDefault="005A1D3C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05 феврая 2020 года в зале для видеоконференций администрации Богучарского муниципального района прошла публичная защита проектов ТОС Богучарского муниципального района. Было подано 25 заявок. Защита проектов ТОС прошла в дистанционном режиме. </w:t>
      </w:r>
    </w:p>
    <w:p w:rsidR="004F2DC6" w:rsidRDefault="005A1D3C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Проекты были на разные тематики: ремонт дорог, благоустройство кладбища, </w:t>
      </w:r>
      <w:r w:rsidR="004F2DC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детских спортивных площадок, ремонт уличного освещения, реконструкция мемориального обелиска, ремонт колодца. Ряд сельских ТОСов в числе важных проектов предложили такой, как обустройство контейнерых площадок для сбора твердых коммунальных отходов и установка контейнеров. Для всех ТОСовцев их проекты важные и теперь они ожидают подведение итогов конкурсной комиссии.</w:t>
      </w:r>
    </w:p>
    <w:p w:rsidR="004F2DC6" w:rsidRDefault="004F2DC6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4F2DC6" w:rsidRDefault="004F2DC6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CF60C3" w:rsidRPr="00CF60C3" w:rsidRDefault="004F2DC6" w:rsidP="00503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032B7"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 февраля  2021 года проведено заседание комиссии по предупреждению и ликвидации чрезвычайных ситуаций и обеспечению пожарной безопасности администрации Богучарского муниципального района. </w:t>
      </w:r>
      <w:r w:rsidR="00CF60C3"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 и вел заседание Комиссии Величенко Юрий Михайлович –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</w:t>
      </w:r>
      <w:r w:rsidR="007F14A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  <w:r w:rsidR="00CF60C3"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администрации Богучарского муниципального района. </w:t>
      </w:r>
    </w:p>
    <w:p w:rsidR="005032B7" w:rsidRPr="00CF60C3" w:rsidRDefault="00CF60C3" w:rsidP="00503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032B7"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>Были  затронуты  вопросы:</w:t>
      </w:r>
    </w:p>
    <w:p w:rsidR="005032B7" w:rsidRPr="00CF60C3" w:rsidRDefault="005032B7" w:rsidP="005032B7">
      <w:pPr>
        <w:widowControl w:val="0"/>
        <w:numPr>
          <w:ilvl w:val="0"/>
          <w:numId w:val="3"/>
        </w:numPr>
        <w:suppressAutoHyphens/>
        <w:spacing w:after="0" w:line="240" w:lineRule="auto"/>
        <w:ind w:firstLineChars="171" w:firstLine="4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безаварийному пропуску весеннего половодья и мерах по защите населения и территории района от связанных с ним возможных чрезвычайных ситуаций.</w:t>
      </w:r>
    </w:p>
    <w:p w:rsidR="00CF60C3" w:rsidRPr="00CF60C3" w:rsidRDefault="00CF60C3" w:rsidP="00CF60C3">
      <w:pPr>
        <w:widowControl w:val="0"/>
        <w:numPr>
          <w:ilvl w:val="0"/>
          <w:numId w:val="3"/>
        </w:numPr>
        <w:suppressAutoHyphens/>
        <w:spacing w:after="0" w:line="240" w:lineRule="auto"/>
        <w:ind w:firstLineChars="171" w:firstLine="4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летнему пожароопасному сезону 2021 году.</w:t>
      </w:r>
    </w:p>
    <w:p w:rsidR="00CF60C3" w:rsidRPr="00CF60C3" w:rsidRDefault="00CF60C3" w:rsidP="00CF60C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 первому вопросу выступил Чумаков Николай Викторович - помощник главы администрации Богучарского муниципального района по ГО и ЧС.</w:t>
      </w:r>
    </w:p>
    <w:p w:rsidR="005032B7" w:rsidRPr="00CF60C3" w:rsidRDefault="00CF60C3" w:rsidP="00CF60C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второму вопросу выступили: Вартересян Эдуард Артавазович  - ВРИО начальника отдела - главного государственного инспектора Богучарского района по пожарному надзору и Плетнев Александр Иванович – начальник Богучарского пожарно – спасательного гарнизона. </w:t>
      </w:r>
    </w:p>
    <w:p w:rsidR="0055367B" w:rsidRPr="0055367B" w:rsidRDefault="0055367B" w:rsidP="005536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         В заключение</w:t>
      </w:r>
      <w:r w:rsidRPr="0055367B">
        <w:rPr>
          <w:color w:val="000000" w:themeColor="text1"/>
          <w:sz w:val="28"/>
        </w:rPr>
        <w:t xml:space="preserve"> заседания было утверждено обращение к жителям частного жилого сектора</w:t>
      </w:r>
      <w:r>
        <w:rPr>
          <w:color w:val="000000" w:themeColor="text1"/>
          <w:sz w:val="28"/>
        </w:rPr>
        <w:t>:</w:t>
      </w:r>
      <w:r w:rsidRPr="0055367B">
        <w:rPr>
          <w:b/>
          <w:color w:val="3B4256"/>
          <w:sz w:val="28"/>
          <w:szCs w:val="28"/>
        </w:rPr>
        <w:t xml:space="preserve"> </w:t>
      </w:r>
      <w:r>
        <w:rPr>
          <w:b/>
          <w:color w:val="3B4256"/>
          <w:sz w:val="28"/>
          <w:szCs w:val="28"/>
        </w:rPr>
        <w:t>«</w:t>
      </w:r>
      <w:r w:rsidRPr="0055367B">
        <w:rPr>
          <w:color w:val="000000"/>
          <w:sz w:val="28"/>
          <w:szCs w:val="28"/>
        </w:rPr>
        <w:t>Во избежание подтопления жилых домов, надворных построек, приусадебных участков, своевременно уберите снег с прилегающей к дому территории, очистите канавы, водосбросные и водопропускные трубы, расположенные поблизости от вашего дома, не выбрасывайте за ограду мусор и не допускайте засорения естественных протоков талых вод.</w:t>
      </w:r>
      <w:r>
        <w:rPr>
          <w:color w:val="000000" w:themeColor="text1"/>
          <w:sz w:val="28"/>
          <w:szCs w:val="28"/>
        </w:rPr>
        <w:t xml:space="preserve"> </w:t>
      </w:r>
      <w:r w:rsidRPr="0055367B">
        <w:rPr>
          <w:color w:val="000000"/>
          <w:sz w:val="28"/>
          <w:szCs w:val="28"/>
        </w:rPr>
        <w:t>При возникновении подтоплений жители могут обращаться в единую дежурно-диспетчерскую службу (ЕДДС по телефону 112), жители населенных пунктов района –в администрации поселений</w:t>
      </w:r>
      <w:r>
        <w:rPr>
          <w:color w:val="000000" w:themeColor="text1"/>
          <w:sz w:val="28"/>
          <w:szCs w:val="28"/>
        </w:rPr>
        <w:t>»</w:t>
      </w:r>
      <w:r w:rsidRPr="0055367B">
        <w:rPr>
          <w:color w:val="000000"/>
          <w:sz w:val="28"/>
          <w:szCs w:val="28"/>
        </w:rPr>
        <w:t xml:space="preserve">. </w:t>
      </w:r>
    </w:p>
    <w:p w:rsidR="005A1D3C" w:rsidRPr="00CF60C3" w:rsidRDefault="005A1D3C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CF60C3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379D8"/>
    <w:rsid w:val="00140F64"/>
    <w:rsid w:val="001651A5"/>
    <w:rsid w:val="00172362"/>
    <w:rsid w:val="00174609"/>
    <w:rsid w:val="00214191"/>
    <w:rsid w:val="00225D08"/>
    <w:rsid w:val="00243560"/>
    <w:rsid w:val="00263342"/>
    <w:rsid w:val="00294002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A2612"/>
    <w:rsid w:val="004B331A"/>
    <w:rsid w:val="004D663E"/>
    <w:rsid w:val="004E66EA"/>
    <w:rsid w:val="004F2DC6"/>
    <w:rsid w:val="005032B7"/>
    <w:rsid w:val="0055367B"/>
    <w:rsid w:val="00566743"/>
    <w:rsid w:val="00572C80"/>
    <w:rsid w:val="00581634"/>
    <w:rsid w:val="005A1D3C"/>
    <w:rsid w:val="005A1DF1"/>
    <w:rsid w:val="005C56BE"/>
    <w:rsid w:val="005D2249"/>
    <w:rsid w:val="005F6FC3"/>
    <w:rsid w:val="00632855"/>
    <w:rsid w:val="006425CE"/>
    <w:rsid w:val="006610CC"/>
    <w:rsid w:val="0066219C"/>
    <w:rsid w:val="0067382F"/>
    <w:rsid w:val="00693D59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7F14A4"/>
    <w:rsid w:val="00852F21"/>
    <w:rsid w:val="008717ED"/>
    <w:rsid w:val="008765E0"/>
    <w:rsid w:val="008802A1"/>
    <w:rsid w:val="008B0B9E"/>
    <w:rsid w:val="008B5ED9"/>
    <w:rsid w:val="008C2B57"/>
    <w:rsid w:val="008D697D"/>
    <w:rsid w:val="008E1315"/>
    <w:rsid w:val="008F51A9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8604B"/>
    <w:rsid w:val="00C90816"/>
    <w:rsid w:val="00CA5A4F"/>
    <w:rsid w:val="00CB7A3E"/>
    <w:rsid w:val="00CE6889"/>
    <w:rsid w:val="00CF60C3"/>
    <w:rsid w:val="00D11834"/>
    <w:rsid w:val="00D16EDA"/>
    <w:rsid w:val="00D23EB5"/>
    <w:rsid w:val="00D2458E"/>
    <w:rsid w:val="00D57A9A"/>
    <w:rsid w:val="00D67524"/>
    <w:rsid w:val="00D702F3"/>
    <w:rsid w:val="00D82599"/>
    <w:rsid w:val="00D90B34"/>
    <w:rsid w:val="00D96A3A"/>
    <w:rsid w:val="00DA0F98"/>
    <w:rsid w:val="00DC471E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6BC2"/>
    <w:rsid w:val="00E70D51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Plain Text"/>
    <w:basedOn w:val="a"/>
    <w:link w:val="af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E6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fe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63</cp:revision>
  <dcterms:created xsi:type="dcterms:W3CDTF">2020-09-11T10:22:00Z</dcterms:created>
  <dcterms:modified xsi:type="dcterms:W3CDTF">2021-02-09T12:57:00Z</dcterms:modified>
</cp:coreProperties>
</file>