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F9" w:rsidRDefault="007534F9" w:rsidP="007534F9">
      <w:pPr>
        <w:jc w:val="center"/>
        <w:rPr>
          <w:b/>
          <w:sz w:val="26"/>
          <w:szCs w:val="26"/>
        </w:rPr>
      </w:pPr>
      <w:r>
        <w:rPr>
          <w:b/>
          <w:noProof/>
          <w:sz w:val="26"/>
          <w:szCs w:val="26"/>
        </w:rPr>
        <w:drawing>
          <wp:inline distT="0" distB="0" distL="0" distR="0">
            <wp:extent cx="466725" cy="638175"/>
            <wp:effectExtent l="0" t="0" r="0" b="0"/>
            <wp:docPr id="2" name="Рисунок 1" descr="C:\Documents and Settings\boguch.adm\Рабочий стол\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oguch.adm\Рабочий стол\герб.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638175"/>
                    </a:xfrm>
                    <a:prstGeom prst="rect">
                      <a:avLst/>
                    </a:prstGeom>
                    <a:noFill/>
                    <a:ln>
                      <a:noFill/>
                    </a:ln>
                  </pic:spPr>
                </pic:pic>
              </a:graphicData>
            </a:graphic>
          </wp:inline>
        </w:drawing>
      </w:r>
      <w:bookmarkStart w:id="0" w:name="_GoBack"/>
      <w:bookmarkEnd w:id="0"/>
    </w:p>
    <w:p w:rsidR="007534F9" w:rsidRDefault="007534F9" w:rsidP="007534F9">
      <w:pPr>
        <w:pStyle w:val="a3"/>
        <w:jc w:val="center"/>
        <w:rPr>
          <w:b/>
          <w:szCs w:val="28"/>
        </w:rPr>
      </w:pPr>
      <w:r>
        <w:rPr>
          <w:b/>
          <w:szCs w:val="28"/>
        </w:rPr>
        <w:t xml:space="preserve">СОВЕТ НАРОДНЫХ ДЕПУТАТОВ </w:t>
      </w:r>
    </w:p>
    <w:p w:rsidR="007534F9" w:rsidRDefault="007534F9" w:rsidP="007534F9">
      <w:pPr>
        <w:pStyle w:val="a3"/>
        <w:jc w:val="center"/>
        <w:rPr>
          <w:b/>
          <w:szCs w:val="28"/>
        </w:rPr>
      </w:pPr>
      <w:r>
        <w:rPr>
          <w:b/>
          <w:szCs w:val="28"/>
        </w:rPr>
        <w:t xml:space="preserve">БОГУЧАРСКОГО МУНИЦИПАЛЬНОГО РАЙОНА </w:t>
      </w:r>
    </w:p>
    <w:p w:rsidR="007534F9" w:rsidRDefault="007534F9" w:rsidP="007534F9">
      <w:pPr>
        <w:pStyle w:val="a3"/>
        <w:jc w:val="center"/>
        <w:rPr>
          <w:b/>
          <w:szCs w:val="28"/>
        </w:rPr>
      </w:pPr>
      <w:r>
        <w:rPr>
          <w:b/>
          <w:szCs w:val="28"/>
        </w:rPr>
        <w:t>ВОРОНЕЖСКОЙ ОБЛАСТИ</w:t>
      </w:r>
    </w:p>
    <w:p w:rsidR="007534F9" w:rsidRDefault="007534F9" w:rsidP="007534F9">
      <w:pPr>
        <w:pStyle w:val="a3"/>
        <w:jc w:val="center"/>
        <w:rPr>
          <w:b/>
          <w:szCs w:val="28"/>
        </w:rPr>
      </w:pPr>
      <w:r>
        <w:rPr>
          <w:b/>
          <w:szCs w:val="28"/>
        </w:rPr>
        <w:t>РЕШЕНИЕ</w:t>
      </w:r>
    </w:p>
    <w:p w:rsidR="007534F9" w:rsidRDefault="007534F9" w:rsidP="007534F9">
      <w:pPr>
        <w:pStyle w:val="a3"/>
        <w:rPr>
          <w:sz w:val="25"/>
          <w:szCs w:val="25"/>
        </w:rPr>
      </w:pPr>
    </w:p>
    <w:p w:rsidR="007534F9" w:rsidRPr="007E3564" w:rsidRDefault="007534F9" w:rsidP="007534F9">
      <w:pPr>
        <w:pStyle w:val="a3"/>
        <w:rPr>
          <w:szCs w:val="28"/>
          <w:u w:val="single"/>
        </w:rPr>
      </w:pPr>
      <w:r>
        <w:rPr>
          <w:szCs w:val="28"/>
        </w:rPr>
        <w:t xml:space="preserve">от </w:t>
      </w:r>
      <w:r w:rsidRPr="007E3564">
        <w:rPr>
          <w:szCs w:val="28"/>
          <w:u w:val="single"/>
        </w:rPr>
        <w:t>«      »           2021 г. №</w:t>
      </w:r>
      <w:r w:rsidRPr="00481840">
        <w:rPr>
          <w:szCs w:val="28"/>
        </w:rPr>
        <w:t>____</w:t>
      </w:r>
      <w:r w:rsidRPr="007E3564">
        <w:rPr>
          <w:szCs w:val="28"/>
          <w:u w:val="single"/>
        </w:rPr>
        <w:t xml:space="preserve">   </w:t>
      </w:r>
    </w:p>
    <w:p w:rsidR="007534F9" w:rsidRPr="007534F9" w:rsidRDefault="007534F9" w:rsidP="007534F9">
      <w:pPr>
        <w:pStyle w:val="a3"/>
        <w:rPr>
          <w:sz w:val="24"/>
          <w:szCs w:val="24"/>
        </w:rPr>
      </w:pPr>
      <w:r w:rsidRPr="00D109E5">
        <w:rPr>
          <w:sz w:val="24"/>
          <w:szCs w:val="24"/>
        </w:rPr>
        <w:t xml:space="preserve">              г. Богучар</w:t>
      </w:r>
    </w:p>
    <w:p w:rsidR="007534F9" w:rsidRPr="007534F9" w:rsidRDefault="007534F9" w:rsidP="007534F9">
      <w:pPr>
        <w:pStyle w:val="a8"/>
        <w:rPr>
          <w:rFonts w:ascii="Times New Roman" w:hAnsi="Times New Roman" w:cs="Times New Roman"/>
        </w:rPr>
      </w:pPr>
    </w:p>
    <w:p w:rsidR="007534F9" w:rsidRPr="007534F9" w:rsidRDefault="00DE628B" w:rsidP="007534F9">
      <w:pPr>
        <w:pStyle w:val="a8"/>
        <w:rPr>
          <w:rFonts w:ascii="Times New Roman" w:hAnsi="Times New Roman" w:cs="Times New Roman"/>
          <w:b/>
          <w:bCs/>
        </w:rPr>
      </w:pPr>
      <w:r>
        <w:rPr>
          <w:rFonts w:ascii="Times New Roman" w:hAnsi="Times New Roman" w:cs="Times New Roman"/>
          <w:b/>
          <w:bCs/>
        </w:rPr>
        <w:t xml:space="preserve">О </w:t>
      </w:r>
      <w:proofErr w:type="gramStart"/>
      <w:r>
        <w:rPr>
          <w:rFonts w:ascii="Times New Roman" w:hAnsi="Times New Roman" w:cs="Times New Roman"/>
          <w:b/>
          <w:bCs/>
        </w:rPr>
        <w:t>Положении</w:t>
      </w:r>
      <w:proofErr w:type="gramEnd"/>
      <w:r>
        <w:rPr>
          <w:rFonts w:ascii="Times New Roman" w:hAnsi="Times New Roman" w:cs="Times New Roman"/>
          <w:b/>
          <w:bCs/>
        </w:rPr>
        <w:t xml:space="preserve"> об </w:t>
      </w:r>
      <w:r w:rsidR="007534F9" w:rsidRPr="007534F9">
        <w:rPr>
          <w:rFonts w:ascii="Times New Roman" w:hAnsi="Times New Roman" w:cs="Times New Roman"/>
          <w:b/>
          <w:bCs/>
        </w:rPr>
        <w:t xml:space="preserve">Общественной палате </w:t>
      </w:r>
    </w:p>
    <w:p w:rsidR="007534F9" w:rsidRPr="007534F9" w:rsidRDefault="007534F9" w:rsidP="007534F9">
      <w:pPr>
        <w:pStyle w:val="a8"/>
        <w:rPr>
          <w:rFonts w:ascii="Times New Roman" w:hAnsi="Times New Roman" w:cs="Times New Roman"/>
          <w:b/>
          <w:bCs/>
        </w:rPr>
      </w:pPr>
      <w:r w:rsidRPr="007534F9">
        <w:rPr>
          <w:rFonts w:ascii="Times New Roman" w:hAnsi="Times New Roman" w:cs="Times New Roman"/>
          <w:b/>
          <w:bCs/>
        </w:rPr>
        <w:t>Богучарского муниципального района</w:t>
      </w:r>
    </w:p>
    <w:p w:rsidR="007534F9" w:rsidRPr="007534F9" w:rsidRDefault="007534F9" w:rsidP="007534F9">
      <w:pPr>
        <w:pStyle w:val="a8"/>
        <w:rPr>
          <w:rFonts w:ascii="Times New Roman" w:hAnsi="Times New Roman" w:cs="Times New Roman"/>
          <w:b/>
          <w:bCs/>
        </w:rPr>
      </w:pPr>
      <w:r w:rsidRPr="007534F9">
        <w:rPr>
          <w:rFonts w:ascii="Times New Roman" w:hAnsi="Times New Roman" w:cs="Times New Roman"/>
          <w:b/>
          <w:bCs/>
        </w:rPr>
        <w:t>Воронежской области</w:t>
      </w:r>
    </w:p>
    <w:p w:rsidR="007534F9" w:rsidRPr="007534F9" w:rsidRDefault="007534F9" w:rsidP="007534F9">
      <w:pPr>
        <w:pStyle w:val="a8"/>
        <w:rPr>
          <w:rFonts w:ascii="Times New Roman" w:hAnsi="Times New Roman" w:cs="Times New Roman"/>
        </w:rPr>
      </w:pPr>
    </w:p>
    <w:p w:rsidR="007534F9" w:rsidRPr="007534F9" w:rsidRDefault="007534F9" w:rsidP="007534F9">
      <w:pPr>
        <w:pStyle w:val="a8"/>
        <w:rPr>
          <w:rFonts w:ascii="Times New Roman" w:hAnsi="Times New Roman" w:cs="Times New Roman"/>
        </w:rPr>
      </w:pPr>
    </w:p>
    <w:p w:rsidR="007534F9" w:rsidRPr="00D24146" w:rsidRDefault="007534F9" w:rsidP="007534F9">
      <w:pPr>
        <w:pStyle w:val="ConsPlusNormal"/>
        <w:ind w:firstLine="540"/>
        <w:jc w:val="both"/>
      </w:pPr>
      <w:r>
        <w:t xml:space="preserve">  </w:t>
      </w:r>
      <w:proofErr w:type="gramStart"/>
      <w:r w:rsidRPr="00D24146">
        <w:t xml:space="preserve">В соответствии  </w:t>
      </w:r>
      <w:r>
        <w:t xml:space="preserve">с </w:t>
      </w:r>
      <w:r w:rsidRPr="00D75A64">
        <w:t xml:space="preserve">Федеральным </w:t>
      </w:r>
      <w:hyperlink r:id="rId6" w:history="1">
        <w:r w:rsidRPr="00D75A64">
          <w:t>законом</w:t>
        </w:r>
      </w:hyperlink>
      <w:r w:rsidRPr="00D75A64">
        <w:t xml:space="preserve"> от 21.07.2014 </w:t>
      </w:r>
      <w:r>
        <w:t>№ 212-ФЗ «</w:t>
      </w:r>
      <w:r w:rsidRPr="00D75A64">
        <w:t xml:space="preserve">Об основах общественного </w:t>
      </w:r>
      <w:r>
        <w:t>контроля в Российской Федерации»</w:t>
      </w:r>
      <w:r w:rsidRPr="00D75A64">
        <w:t xml:space="preserve">, </w:t>
      </w:r>
      <w:hyperlink r:id="rId7" w:history="1">
        <w:r w:rsidRPr="00D75A64">
          <w:t>Законом</w:t>
        </w:r>
      </w:hyperlink>
      <w:r w:rsidRPr="00D75A64">
        <w:t xml:space="preserve"> Воронежской</w:t>
      </w:r>
      <w:r>
        <w:t xml:space="preserve"> области от 05.06.2015 № 103-ОЗ «О регулировании отдельных вопросов осуществления общественного контроля в Воронежской области»,  в </w:t>
      </w:r>
      <w:r w:rsidRPr="00C9613E">
        <w:t xml:space="preserve">целях обеспечения взаимодействия граждан, проживающих на территории </w:t>
      </w:r>
      <w:r>
        <w:t>Богучарского  муниципального района</w:t>
      </w:r>
      <w:r w:rsidRPr="00C9613E">
        <w:t>, с о</w:t>
      </w:r>
      <w:r>
        <w:t xml:space="preserve">рганами местного самоуправления района, </w:t>
      </w:r>
      <w:r w:rsidRPr="00C9613E">
        <w:t xml:space="preserve">для учета потребностей и интересов граждан, эффективного решения вопросов местного значения </w:t>
      </w:r>
      <w:r>
        <w:t>Богучарского муниципального</w:t>
      </w:r>
      <w:proofErr w:type="gramEnd"/>
      <w:r>
        <w:t xml:space="preserve"> района</w:t>
      </w:r>
      <w:r w:rsidRPr="00C9613E">
        <w:t xml:space="preserve"> и п</w:t>
      </w:r>
      <w:r>
        <w:t xml:space="preserve">остроения гражданского общества, </w:t>
      </w:r>
      <w:r w:rsidRPr="00D24146">
        <w:t xml:space="preserve">Совет народных депутатов </w:t>
      </w:r>
      <w:r>
        <w:t xml:space="preserve">Богучарского </w:t>
      </w:r>
      <w:r w:rsidRPr="00D24146">
        <w:t>муниципальн</w:t>
      </w:r>
      <w:r>
        <w:t xml:space="preserve">ого района Воронежской области  </w:t>
      </w:r>
      <w:proofErr w:type="spellStart"/>
      <w:proofErr w:type="gramStart"/>
      <w:r w:rsidRPr="00C9613E">
        <w:rPr>
          <w:b/>
        </w:rPr>
        <w:t>р</w:t>
      </w:r>
      <w:proofErr w:type="spellEnd"/>
      <w:proofErr w:type="gramEnd"/>
      <w:r w:rsidRPr="00C9613E">
        <w:rPr>
          <w:b/>
        </w:rPr>
        <w:t xml:space="preserve"> е </w:t>
      </w:r>
      <w:proofErr w:type="spellStart"/>
      <w:r w:rsidRPr="00C9613E">
        <w:rPr>
          <w:b/>
        </w:rPr>
        <w:t>ш</w:t>
      </w:r>
      <w:proofErr w:type="spellEnd"/>
      <w:r w:rsidRPr="00C9613E">
        <w:rPr>
          <w:b/>
        </w:rPr>
        <w:t xml:space="preserve"> и л</w:t>
      </w:r>
      <w:r w:rsidRPr="00D24146">
        <w:t>:</w:t>
      </w:r>
    </w:p>
    <w:p w:rsidR="007534F9" w:rsidRPr="007534F9" w:rsidRDefault="007534F9" w:rsidP="007534F9">
      <w:pPr>
        <w:pStyle w:val="a8"/>
        <w:ind w:firstLine="540"/>
        <w:jc w:val="both"/>
        <w:rPr>
          <w:rFonts w:ascii="Times New Roman" w:hAnsi="Times New Roman" w:cs="Times New Roman"/>
          <w:sz w:val="28"/>
          <w:szCs w:val="28"/>
        </w:rPr>
      </w:pPr>
      <w:r>
        <w:rPr>
          <w:rFonts w:ascii="Times New Roman" w:hAnsi="Times New Roman" w:cs="Times New Roman"/>
          <w:sz w:val="28"/>
          <w:szCs w:val="28"/>
        </w:rPr>
        <w:t>1.</w:t>
      </w:r>
      <w:r w:rsidRPr="007534F9">
        <w:rPr>
          <w:rFonts w:ascii="Times New Roman" w:hAnsi="Times New Roman" w:cs="Times New Roman"/>
          <w:sz w:val="28"/>
          <w:szCs w:val="28"/>
        </w:rPr>
        <w:t>Утвердить прилагаемое Положение об Общественной палате Богучарского муниципального района Воронежской области.</w:t>
      </w:r>
    </w:p>
    <w:p w:rsidR="007534F9" w:rsidRPr="007534F9" w:rsidRDefault="007534F9" w:rsidP="007534F9">
      <w:pPr>
        <w:pStyle w:val="a8"/>
        <w:jc w:val="both"/>
        <w:rPr>
          <w:rFonts w:ascii="Times New Roman" w:hAnsi="Times New Roman" w:cs="Times New Roman"/>
          <w:sz w:val="28"/>
          <w:szCs w:val="28"/>
        </w:rPr>
      </w:pPr>
      <w:r w:rsidRPr="007534F9">
        <w:rPr>
          <w:rFonts w:ascii="Times New Roman" w:hAnsi="Times New Roman" w:cs="Times New Roman"/>
          <w:sz w:val="28"/>
          <w:szCs w:val="28"/>
        </w:rPr>
        <w:t xml:space="preserve">         2.  Решение Совета народных депутатов Богучарского  муниципального района Воронежской области от 05.06.2009 № 126 «Об общественной палате Богучарского муниципального района Воронежской области» признать утратившим силу. </w:t>
      </w:r>
    </w:p>
    <w:p w:rsidR="007534F9" w:rsidRPr="007534F9" w:rsidRDefault="007534F9" w:rsidP="007534F9">
      <w:pPr>
        <w:pStyle w:val="a8"/>
        <w:jc w:val="both"/>
        <w:rPr>
          <w:rFonts w:ascii="Times New Roman" w:hAnsi="Times New Roman" w:cs="Times New Roman"/>
          <w:sz w:val="28"/>
          <w:szCs w:val="28"/>
        </w:rPr>
      </w:pPr>
      <w:r w:rsidRPr="007534F9">
        <w:rPr>
          <w:rFonts w:ascii="Times New Roman" w:hAnsi="Times New Roman" w:cs="Times New Roman"/>
          <w:sz w:val="28"/>
          <w:szCs w:val="28"/>
        </w:rPr>
        <w:t xml:space="preserve">        3. </w:t>
      </w:r>
      <w:proofErr w:type="gramStart"/>
      <w:r w:rsidRPr="007534F9">
        <w:rPr>
          <w:rFonts w:ascii="Times New Roman" w:hAnsi="Times New Roman" w:cs="Times New Roman"/>
          <w:sz w:val="28"/>
          <w:szCs w:val="28"/>
        </w:rPr>
        <w:t>Контроль за</w:t>
      </w:r>
      <w:proofErr w:type="gramEnd"/>
      <w:r w:rsidRPr="007534F9">
        <w:rPr>
          <w:rFonts w:ascii="Times New Roman" w:hAnsi="Times New Roman" w:cs="Times New Roman"/>
          <w:sz w:val="28"/>
          <w:szCs w:val="28"/>
        </w:rPr>
        <w:t xml:space="preserve"> исполнением настоящего решения возложить на постоянную комиссию Совета народных депутатов Богучарского муниципального района по местному самоуправлению, правотворческой деятельности, депутатской этике (</w:t>
      </w:r>
      <w:proofErr w:type="spellStart"/>
      <w:r w:rsidRPr="007534F9">
        <w:rPr>
          <w:rFonts w:ascii="Times New Roman" w:hAnsi="Times New Roman" w:cs="Times New Roman"/>
          <w:sz w:val="28"/>
          <w:szCs w:val="28"/>
        </w:rPr>
        <w:t>Булах</w:t>
      </w:r>
      <w:proofErr w:type="spellEnd"/>
      <w:r w:rsidRPr="007534F9">
        <w:rPr>
          <w:rFonts w:ascii="Times New Roman" w:hAnsi="Times New Roman" w:cs="Times New Roman"/>
          <w:sz w:val="28"/>
          <w:szCs w:val="28"/>
        </w:rPr>
        <w:t xml:space="preserve"> И.П.) и заместителя главы администрации Богучарского муниципального района - руководителя аппарата администрации района </w:t>
      </w:r>
      <w:proofErr w:type="spellStart"/>
      <w:r w:rsidRPr="007534F9">
        <w:rPr>
          <w:rFonts w:ascii="Times New Roman" w:hAnsi="Times New Roman" w:cs="Times New Roman"/>
          <w:sz w:val="28"/>
          <w:szCs w:val="28"/>
        </w:rPr>
        <w:t>Самодурову</w:t>
      </w:r>
      <w:proofErr w:type="spellEnd"/>
      <w:r w:rsidRPr="007534F9">
        <w:rPr>
          <w:rFonts w:ascii="Times New Roman" w:hAnsi="Times New Roman" w:cs="Times New Roman"/>
          <w:sz w:val="28"/>
          <w:szCs w:val="28"/>
        </w:rPr>
        <w:t xml:space="preserve"> Н.А.</w:t>
      </w:r>
    </w:p>
    <w:p w:rsidR="007534F9" w:rsidRPr="007534F9" w:rsidRDefault="007534F9" w:rsidP="007534F9">
      <w:pPr>
        <w:pStyle w:val="a8"/>
        <w:rPr>
          <w:rFonts w:ascii="Times New Roman" w:hAnsi="Times New Roman" w:cs="Times New Roman"/>
          <w:sz w:val="28"/>
          <w:szCs w:val="28"/>
        </w:rPr>
      </w:pPr>
    </w:p>
    <w:p w:rsidR="007534F9" w:rsidRPr="007534F9" w:rsidRDefault="007534F9" w:rsidP="007534F9">
      <w:pPr>
        <w:pStyle w:val="a8"/>
        <w:rPr>
          <w:rFonts w:ascii="Times New Roman" w:hAnsi="Times New Roman" w:cs="Times New Roman"/>
          <w:b/>
          <w:sz w:val="28"/>
          <w:szCs w:val="28"/>
        </w:rPr>
      </w:pPr>
      <w:r w:rsidRPr="007534F9">
        <w:rPr>
          <w:rFonts w:ascii="Times New Roman" w:hAnsi="Times New Roman" w:cs="Times New Roman"/>
          <w:b/>
          <w:sz w:val="28"/>
          <w:szCs w:val="28"/>
        </w:rPr>
        <w:t>Председатель Совета народных депутатов</w:t>
      </w:r>
    </w:p>
    <w:p w:rsidR="007534F9" w:rsidRPr="007534F9" w:rsidRDefault="007534F9" w:rsidP="007534F9">
      <w:pPr>
        <w:pStyle w:val="a8"/>
        <w:rPr>
          <w:rFonts w:ascii="Times New Roman" w:hAnsi="Times New Roman" w:cs="Times New Roman"/>
          <w:b/>
          <w:sz w:val="28"/>
          <w:szCs w:val="28"/>
        </w:rPr>
      </w:pPr>
      <w:r w:rsidRPr="007534F9">
        <w:rPr>
          <w:rFonts w:ascii="Times New Roman" w:hAnsi="Times New Roman" w:cs="Times New Roman"/>
          <w:b/>
          <w:sz w:val="28"/>
          <w:szCs w:val="28"/>
        </w:rPr>
        <w:t xml:space="preserve">Богучарского муниципального района                                 Ю.В. </w:t>
      </w:r>
      <w:proofErr w:type="spellStart"/>
      <w:r w:rsidRPr="007534F9">
        <w:rPr>
          <w:rFonts w:ascii="Times New Roman" w:hAnsi="Times New Roman" w:cs="Times New Roman"/>
          <w:b/>
          <w:sz w:val="28"/>
          <w:szCs w:val="28"/>
        </w:rPr>
        <w:t>Дорохина</w:t>
      </w:r>
      <w:proofErr w:type="spellEnd"/>
    </w:p>
    <w:p w:rsidR="007534F9" w:rsidRPr="007534F9" w:rsidRDefault="007534F9" w:rsidP="007534F9">
      <w:pPr>
        <w:pStyle w:val="a8"/>
        <w:rPr>
          <w:rFonts w:ascii="Times New Roman" w:hAnsi="Times New Roman" w:cs="Times New Roman"/>
          <w:b/>
          <w:sz w:val="28"/>
          <w:szCs w:val="28"/>
        </w:rPr>
      </w:pPr>
    </w:p>
    <w:p w:rsidR="007534F9" w:rsidRPr="007534F9" w:rsidRDefault="007534F9" w:rsidP="007534F9">
      <w:pPr>
        <w:pStyle w:val="a8"/>
        <w:rPr>
          <w:rFonts w:ascii="Times New Roman" w:hAnsi="Times New Roman" w:cs="Times New Roman"/>
          <w:b/>
          <w:sz w:val="28"/>
          <w:szCs w:val="28"/>
        </w:rPr>
      </w:pPr>
      <w:r w:rsidRPr="007534F9">
        <w:rPr>
          <w:rFonts w:ascii="Times New Roman" w:hAnsi="Times New Roman" w:cs="Times New Roman"/>
          <w:b/>
          <w:sz w:val="28"/>
          <w:szCs w:val="28"/>
        </w:rPr>
        <w:t xml:space="preserve">Глава Богучарского  </w:t>
      </w:r>
    </w:p>
    <w:p w:rsidR="007534F9" w:rsidRPr="007534F9" w:rsidRDefault="007534F9" w:rsidP="007534F9">
      <w:pPr>
        <w:pStyle w:val="a8"/>
        <w:rPr>
          <w:rFonts w:ascii="Times New Roman" w:hAnsi="Times New Roman" w:cs="Times New Roman"/>
          <w:b/>
          <w:sz w:val="28"/>
          <w:szCs w:val="28"/>
        </w:rPr>
      </w:pPr>
      <w:r w:rsidRPr="007534F9">
        <w:rPr>
          <w:rFonts w:ascii="Times New Roman" w:hAnsi="Times New Roman" w:cs="Times New Roman"/>
          <w:b/>
          <w:sz w:val="28"/>
          <w:szCs w:val="28"/>
        </w:rPr>
        <w:t>муниципального района                                                           В.В.Кузнецов</w:t>
      </w:r>
    </w:p>
    <w:p w:rsidR="007534F9" w:rsidRPr="007534F9" w:rsidRDefault="007534F9" w:rsidP="007534F9">
      <w:pPr>
        <w:pStyle w:val="a8"/>
        <w:rPr>
          <w:rFonts w:ascii="Times New Roman" w:hAnsi="Times New Roman" w:cs="Times New Roman"/>
          <w:sz w:val="28"/>
          <w:szCs w:val="28"/>
        </w:rPr>
      </w:pPr>
    </w:p>
    <w:p w:rsidR="007534F9" w:rsidRPr="007534F9" w:rsidRDefault="007534F9" w:rsidP="007534F9">
      <w:pPr>
        <w:pStyle w:val="a8"/>
        <w:rPr>
          <w:rFonts w:ascii="Times New Roman" w:hAnsi="Times New Roman" w:cs="Times New Roman"/>
          <w:sz w:val="28"/>
          <w:szCs w:val="28"/>
        </w:rPr>
      </w:pPr>
    </w:p>
    <w:p w:rsidR="007534F9" w:rsidRPr="007534F9" w:rsidRDefault="007534F9" w:rsidP="007534F9">
      <w:pPr>
        <w:pStyle w:val="a8"/>
        <w:jc w:val="right"/>
        <w:rPr>
          <w:rFonts w:ascii="Times New Roman" w:hAnsi="Times New Roman" w:cs="Times New Roman"/>
          <w:sz w:val="28"/>
          <w:szCs w:val="28"/>
        </w:rPr>
      </w:pPr>
      <w:r w:rsidRPr="007534F9">
        <w:rPr>
          <w:rFonts w:ascii="Times New Roman" w:hAnsi="Times New Roman" w:cs="Times New Roman"/>
          <w:sz w:val="28"/>
          <w:szCs w:val="28"/>
        </w:rPr>
        <w:t>Приложение</w:t>
      </w:r>
    </w:p>
    <w:p w:rsidR="007534F9" w:rsidRPr="007534F9" w:rsidRDefault="007534F9" w:rsidP="007534F9">
      <w:pPr>
        <w:pStyle w:val="a8"/>
        <w:jc w:val="right"/>
        <w:rPr>
          <w:rFonts w:ascii="Times New Roman" w:hAnsi="Times New Roman" w:cs="Times New Roman"/>
          <w:sz w:val="28"/>
          <w:szCs w:val="28"/>
        </w:rPr>
      </w:pPr>
      <w:r w:rsidRPr="007534F9">
        <w:rPr>
          <w:rFonts w:ascii="Times New Roman" w:hAnsi="Times New Roman" w:cs="Times New Roman"/>
          <w:sz w:val="28"/>
          <w:szCs w:val="28"/>
        </w:rPr>
        <w:t>к решению Совета народных депутатов</w:t>
      </w:r>
    </w:p>
    <w:p w:rsidR="007534F9" w:rsidRPr="007534F9" w:rsidRDefault="007534F9" w:rsidP="007534F9">
      <w:pPr>
        <w:pStyle w:val="a8"/>
        <w:jc w:val="right"/>
        <w:rPr>
          <w:rFonts w:ascii="Times New Roman" w:hAnsi="Times New Roman" w:cs="Times New Roman"/>
          <w:sz w:val="28"/>
          <w:szCs w:val="28"/>
        </w:rPr>
      </w:pPr>
      <w:r w:rsidRPr="007534F9">
        <w:rPr>
          <w:rFonts w:ascii="Times New Roman" w:hAnsi="Times New Roman" w:cs="Times New Roman"/>
          <w:sz w:val="28"/>
          <w:szCs w:val="28"/>
        </w:rPr>
        <w:t xml:space="preserve">Богучарского муниципального района </w:t>
      </w:r>
    </w:p>
    <w:p w:rsidR="007534F9" w:rsidRPr="007534F9" w:rsidRDefault="007534F9" w:rsidP="007534F9">
      <w:pPr>
        <w:pStyle w:val="a8"/>
        <w:jc w:val="right"/>
        <w:rPr>
          <w:rFonts w:ascii="Times New Roman" w:hAnsi="Times New Roman" w:cs="Times New Roman"/>
          <w:sz w:val="28"/>
          <w:szCs w:val="28"/>
        </w:rPr>
      </w:pPr>
      <w:r w:rsidRPr="007534F9">
        <w:rPr>
          <w:rFonts w:ascii="Times New Roman" w:hAnsi="Times New Roman" w:cs="Times New Roman"/>
          <w:sz w:val="28"/>
          <w:szCs w:val="28"/>
        </w:rPr>
        <w:t xml:space="preserve">от «        »          2021 года №    </w:t>
      </w:r>
    </w:p>
    <w:p w:rsidR="007534F9" w:rsidRDefault="007534F9" w:rsidP="007534F9">
      <w:pPr>
        <w:jc w:val="right"/>
        <w:rPr>
          <w:sz w:val="28"/>
          <w:szCs w:val="28"/>
        </w:rPr>
      </w:pPr>
    </w:p>
    <w:p w:rsidR="007534F9" w:rsidRDefault="007534F9" w:rsidP="007534F9">
      <w:pPr>
        <w:jc w:val="right"/>
        <w:rPr>
          <w:sz w:val="28"/>
          <w:szCs w:val="28"/>
        </w:rPr>
      </w:pPr>
    </w:p>
    <w:p w:rsidR="007534F9" w:rsidRPr="00117973" w:rsidRDefault="007534F9" w:rsidP="007534F9">
      <w:pPr>
        <w:pStyle w:val="ConsPlusNormal"/>
        <w:jc w:val="center"/>
        <w:rPr>
          <w:b/>
          <w:bCs/>
        </w:rPr>
      </w:pPr>
      <w:r w:rsidRPr="00117973">
        <w:rPr>
          <w:b/>
          <w:bCs/>
        </w:rPr>
        <w:t>ПОЛОЖЕНИЕ</w:t>
      </w:r>
    </w:p>
    <w:p w:rsidR="007534F9" w:rsidRDefault="007534F9" w:rsidP="007534F9">
      <w:pPr>
        <w:pStyle w:val="ConsPlusNormal"/>
        <w:jc w:val="center"/>
        <w:rPr>
          <w:b/>
          <w:bCs/>
        </w:rPr>
      </w:pPr>
      <w:r w:rsidRPr="00117973">
        <w:rPr>
          <w:b/>
          <w:bCs/>
        </w:rPr>
        <w:t xml:space="preserve">ОБ ОБЩЕСТВЕННОЙ ПАЛАТЕ </w:t>
      </w:r>
      <w:r>
        <w:rPr>
          <w:b/>
          <w:bCs/>
        </w:rPr>
        <w:t xml:space="preserve">БОГУЧАРСКОГО </w:t>
      </w:r>
    </w:p>
    <w:p w:rsidR="007534F9" w:rsidRPr="00117973" w:rsidRDefault="007534F9" w:rsidP="007534F9">
      <w:pPr>
        <w:pStyle w:val="ConsPlusNormal"/>
        <w:jc w:val="center"/>
      </w:pPr>
      <w:r w:rsidRPr="00117973">
        <w:rPr>
          <w:b/>
          <w:bCs/>
        </w:rPr>
        <w:t xml:space="preserve"> МУНИЦИПАЛЬНОГО РАЙОНА </w:t>
      </w:r>
    </w:p>
    <w:p w:rsidR="007534F9" w:rsidRPr="00117973" w:rsidRDefault="007534F9" w:rsidP="007534F9">
      <w:pPr>
        <w:pStyle w:val="ConsPlusNormal"/>
        <w:jc w:val="center"/>
        <w:outlineLvl w:val="0"/>
      </w:pPr>
    </w:p>
    <w:p w:rsidR="007534F9" w:rsidRPr="00117973" w:rsidRDefault="007534F9" w:rsidP="007534F9">
      <w:pPr>
        <w:pStyle w:val="ConsPlusNormal"/>
        <w:jc w:val="center"/>
        <w:outlineLvl w:val="0"/>
      </w:pPr>
      <w:r w:rsidRPr="00117973">
        <w:t xml:space="preserve"> 1. Общие положения</w:t>
      </w:r>
    </w:p>
    <w:p w:rsidR="007534F9" w:rsidRPr="00117973" w:rsidRDefault="007534F9" w:rsidP="007534F9">
      <w:pPr>
        <w:pStyle w:val="ConsPlusNormal"/>
        <w:jc w:val="both"/>
      </w:pPr>
    </w:p>
    <w:p w:rsidR="007534F9" w:rsidRPr="00183E2F" w:rsidRDefault="007534F9" w:rsidP="007534F9">
      <w:pPr>
        <w:pStyle w:val="ConsPlusNormal"/>
        <w:ind w:firstLine="540"/>
        <w:jc w:val="both"/>
      </w:pPr>
      <w:r w:rsidRPr="00183E2F">
        <w:t xml:space="preserve">1. </w:t>
      </w:r>
      <w:proofErr w:type="gramStart"/>
      <w:r w:rsidRPr="00183E2F">
        <w:t xml:space="preserve">Общественная палата </w:t>
      </w:r>
      <w:r>
        <w:t>Богучарского</w:t>
      </w:r>
      <w:r w:rsidRPr="00183E2F">
        <w:t xml:space="preserve"> муниципального района</w:t>
      </w:r>
      <w:r>
        <w:t xml:space="preserve"> </w:t>
      </w:r>
      <w:r w:rsidRPr="00183E2F">
        <w:t xml:space="preserve"> Воронежской области (далее - Общественная палата) обеспечивает взаимодействие граждан Российской Федерации, проживающих на территории </w:t>
      </w:r>
      <w:r w:rsidRPr="004208BF">
        <w:t>Бо</w:t>
      </w:r>
      <w:r>
        <w:t>гучарского</w:t>
      </w:r>
      <w:r w:rsidRPr="00183E2F">
        <w:t xml:space="preserve"> муниципального района Воронежской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w:t>
      </w:r>
      <w:r w:rsidRPr="004208BF">
        <w:t>Бо</w:t>
      </w:r>
      <w:r>
        <w:t>гучарского</w:t>
      </w:r>
      <w:r w:rsidRPr="00183E2F">
        <w:t xml:space="preserve"> муниципального района Воронежской области (далее - некоммерческие организации), с территориальными органами федеральных органов исполнительной власти</w:t>
      </w:r>
      <w:proofErr w:type="gramEnd"/>
      <w:r w:rsidRPr="00183E2F">
        <w:t xml:space="preserve">, </w:t>
      </w:r>
      <w:proofErr w:type="gramStart"/>
      <w:r w:rsidRPr="00183E2F">
        <w:t xml:space="preserve">органами государственной власти Воронежской области и органами местного самоуправления, находящимися на территории </w:t>
      </w:r>
      <w:r w:rsidRPr="004208BF">
        <w:t>Бо</w:t>
      </w:r>
      <w:r>
        <w:t>гучарского</w:t>
      </w:r>
      <w:r w:rsidRPr="00183E2F">
        <w:t xml:space="preserve"> муниципального района Воронежской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органов местного самоуправления, муниципальных организаций, иных организаций, осуществляющих</w:t>
      </w:r>
      <w:proofErr w:type="gramEnd"/>
      <w:r w:rsidRPr="00183E2F">
        <w:t xml:space="preserve"> в соответствии с федеральными законами отдельные публичные полномочия на территории </w:t>
      </w:r>
      <w:r w:rsidRPr="004208BF">
        <w:t>Бо</w:t>
      </w:r>
      <w:r>
        <w:t>гучарского</w:t>
      </w:r>
      <w:r w:rsidRPr="00183E2F">
        <w:t xml:space="preserve"> муниципального района Воронежской области.</w:t>
      </w:r>
    </w:p>
    <w:p w:rsidR="007534F9" w:rsidRPr="00183E2F" w:rsidRDefault="007534F9" w:rsidP="007534F9">
      <w:pPr>
        <w:pStyle w:val="ConsPlusNormal"/>
        <w:ind w:firstLine="540"/>
        <w:jc w:val="both"/>
      </w:pPr>
      <w:r w:rsidRPr="00183E2F">
        <w:t>2. Общественная палата формируется на основе добровольного участия в ее деятельности граждан и некоммерческих организаций.</w:t>
      </w:r>
    </w:p>
    <w:p w:rsidR="007534F9" w:rsidRPr="00183E2F" w:rsidRDefault="007534F9" w:rsidP="007534F9">
      <w:pPr>
        <w:pStyle w:val="ConsPlusNormal"/>
        <w:ind w:firstLine="540"/>
        <w:jc w:val="both"/>
      </w:pPr>
      <w:r w:rsidRPr="00183E2F">
        <w:t xml:space="preserve">3. Местонахождение Общественной палаты – </w:t>
      </w:r>
      <w:r>
        <w:t>Воронежская область, г. Богучар, ул</w:t>
      </w:r>
      <w:proofErr w:type="gramStart"/>
      <w:r>
        <w:t>.К</w:t>
      </w:r>
      <w:proofErr w:type="gramEnd"/>
      <w:r>
        <w:t>ирова, д.1</w:t>
      </w:r>
      <w:r w:rsidRPr="00183E2F">
        <w:t>.</w:t>
      </w:r>
    </w:p>
    <w:p w:rsidR="007534F9" w:rsidRPr="00183E2F" w:rsidRDefault="007534F9" w:rsidP="007534F9">
      <w:pPr>
        <w:pStyle w:val="ConsPlusNormal"/>
        <w:ind w:firstLine="540"/>
        <w:jc w:val="center"/>
      </w:pPr>
      <w:r w:rsidRPr="00183E2F">
        <w:t>2. Статус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 xml:space="preserve">1. Общественная палата не является юридическим лицом. Общественная палата может иметь </w:t>
      </w:r>
      <w:proofErr w:type="gramStart"/>
      <w:r w:rsidRPr="00183E2F">
        <w:t>собственные</w:t>
      </w:r>
      <w:proofErr w:type="gramEnd"/>
      <w:r w:rsidRPr="00183E2F">
        <w:t xml:space="preserve"> печать и бланк.</w:t>
      </w:r>
    </w:p>
    <w:p w:rsidR="007534F9" w:rsidRPr="00183E2F" w:rsidRDefault="007534F9" w:rsidP="007534F9">
      <w:pPr>
        <w:pStyle w:val="ConsPlusNormal"/>
        <w:ind w:firstLine="540"/>
        <w:jc w:val="both"/>
      </w:pPr>
      <w:r w:rsidRPr="00183E2F">
        <w:lastRenderedPageBreak/>
        <w:t xml:space="preserve">2. Наименование "Общественная палата </w:t>
      </w:r>
      <w:r w:rsidRPr="004208BF">
        <w:t>Бо</w:t>
      </w:r>
      <w:r>
        <w:t>гучарского</w:t>
      </w:r>
      <w:r w:rsidRPr="00183E2F">
        <w:t xml:space="preserve"> муниципального района Воронежской области" не может быть использовано в наименованиях органов местного самоуправления, а также в наименованиях организаций.</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bookmarkStart w:id="1" w:name="P26"/>
      <w:bookmarkEnd w:id="1"/>
      <w:r w:rsidRPr="00183E2F">
        <w:t>3. Цели и задачи Общественной палаты</w:t>
      </w:r>
    </w:p>
    <w:p w:rsidR="007534F9" w:rsidRPr="00183E2F" w:rsidRDefault="007534F9" w:rsidP="007534F9">
      <w:pPr>
        <w:pStyle w:val="ConsPlusNormal"/>
        <w:ind w:firstLine="540"/>
        <w:jc w:val="center"/>
      </w:pPr>
    </w:p>
    <w:p w:rsidR="007534F9" w:rsidRPr="00183E2F" w:rsidRDefault="007534F9" w:rsidP="007534F9">
      <w:pPr>
        <w:pStyle w:val="ConsPlusNormal"/>
        <w:ind w:firstLine="540"/>
        <w:jc w:val="both"/>
      </w:pPr>
      <w:r w:rsidRPr="00183E2F">
        <w:t xml:space="preserve">Общественная палата призвана обеспечить согласование общественно значимых интересов граждан, некоммерческих организаций, органов местного самоуправления для решения наиболее важных вопросов экономического и социального развития </w:t>
      </w:r>
      <w:r w:rsidRPr="004208BF">
        <w:t>Бо</w:t>
      </w:r>
      <w:r>
        <w:t>гучарского</w:t>
      </w:r>
      <w:r w:rsidRPr="00183E2F">
        <w:t xml:space="preserve"> муниципального района Воронежской области, защиты прав и свобод граждан, развития демократических институтов путем:</w:t>
      </w:r>
    </w:p>
    <w:p w:rsidR="007534F9" w:rsidRPr="00183E2F" w:rsidRDefault="007534F9" w:rsidP="007534F9">
      <w:pPr>
        <w:pStyle w:val="ConsPlusNormal"/>
        <w:ind w:firstLine="540"/>
        <w:jc w:val="both"/>
      </w:pPr>
      <w:r w:rsidRPr="00183E2F">
        <w:t>1) привлечения граждан и некоммерческих организаций;</w:t>
      </w:r>
    </w:p>
    <w:p w:rsidR="007534F9" w:rsidRPr="00183E2F" w:rsidRDefault="007534F9" w:rsidP="007534F9">
      <w:pPr>
        <w:pStyle w:val="ConsPlusNormal"/>
        <w:ind w:firstLine="540"/>
        <w:jc w:val="both"/>
      </w:pPr>
      <w:r w:rsidRPr="00183E2F">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7534F9" w:rsidRPr="00183E2F" w:rsidRDefault="007534F9" w:rsidP="007534F9">
      <w:pPr>
        <w:pStyle w:val="ConsPlusNormal"/>
        <w:ind w:firstLine="540"/>
        <w:jc w:val="both"/>
      </w:pPr>
      <w:r w:rsidRPr="00183E2F">
        <w:t xml:space="preserve">3) выработки рекомендаций органам местного самоуправления </w:t>
      </w:r>
      <w:r w:rsidRPr="004208BF">
        <w:t>Бо</w:t>
      </w:r>
      <w:r>
        <w:t>гучарского</w:t>
      </w:r>
      <w:r w:rsidRPr="00183E2F">
        <w:t xml:space="preserve"> муниципального района Воронежской области при определении приоритетов в области поддержки некоммерческих организаций, деятельность которых направлена на развитие гражданского общества в </w:t>
      </w:r>
      <w:proofErr w:type="spellStart"/>
      <w:r w:rsidRPr="004208BF">
        <w:t>Бо</w:t>
      </w:r>
      <w:r>
        <w:t>гучарском</w:t>
      </w:r>
      <w:proofErr w:type="spellEnd"/>
      <w:r w:rsidRPr="00183E2F">
        <w:t xml:space="preserve"> муниципальном районе Воронежской области;</w:t>
      </w:r>
    </w:p>
    <w:p w:rsidR="007534F9" w:rsidRPr="00183E2F" w:rsidRDefault="007534F9" w:rsidP="007534F9">
      <w:pPr>
        <w:pStyle w:val="ConsPlusNormal"/>
        <w:ind w:firstLine="540"/>
        <w:jc w:val="both"/>
      </w:pPr>
      <w:r w:rsidRPr="00183E2F">
        <w:t xml:space="preserve">4) взаимодействия с Общественной палатой Российской Федерации, </w:t>
      </w:r>
      <w:r>
        <w:t>О</w:t>
      </w:r>
      <w:r w:rsidRPr="00183E2F">
        <w:t>бществен</w:t>
      </w:r>
      <w:r>
        <w:t>ной палатой Воронежской области</w:t>
      </w:r>
      <w:r w:rsidRPr="00183E2F">
        <w:t>;</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4. Правовая основа деятельности Общественной палаты</w:t>
      </w:r>
    </w:p>
    <w:p w:rsidR="007534F9" w:rsidRPr="00183E2F" w:rsidRDefault="007534F9" w:rsidP="007534F9">
      <w:pPr>
        <w:pStyle w:val="ConsPlusNormal"/>
        <w:ind w:firstLine="540"/>
        <w:jc w:val="center"/>
      </w:pPr>
    </w:p>
    <w:p w:rsidR="007534F9" w:rsidRPr="00183E2F" w:rsidRDefault="007534F9" w:rsidP="007534F9">
      <w:pPr>
        <w:pStyle w:val="ConsPlusNormal"/>
        <w:ind w:firstLine="540"/>
        <w:jc w:val="both"/>
      </w:pPr>
      <w:proofErr w:type="gramStart"/>
      <w:r w:rsidRPr="00183E2F">
        <w:t xml:space="preserve">Общественная палата осуществляет свою деятельность на основе Конституции Российской Федерации, федеральных конституционных законов, Федерального закона от 6 октября 2003 года </w:t>
      </w:r>
      <w:r>
        <w:t>№</w:t>
      </w:r>
      <w:r w:rsidRPr="00183E2F">
        <w:t xml:space="preserve"> 131-ФЗ "Об общих принципах организации местного самоуправления в Российской Федерации", других федеральных законов, иных нормативных правовых актов Российской Федерации, Устава </w:t>
      </w:r>
      <w:r>
        <w:t>Богучарского</w:t>
      </w:r>
      <w:r w:rsidRPr="00183E2F">
        <w:t xml:space="preserve"> муниципального района Воронежской области, настоящего Положения, иных законов и нормативных правовых актов </w:t>
      </w:r>
      <w:r w:rsidRPr="004208BF">
        <w:t>Бо</w:t>
      </w:r>
      <w:r>
        <w:t>гучарского</w:t>
      </w:r>
      <w:r w:rsidRPr="00183E2F">
        <w:t xml:space="preserve"> муниципального района Воронежской области.</w:t>
      </w:r>
      <w:proofErr w:type="gramEnd"/>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5. Принципы формирования и деятельности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Общественная палата формируется и осуществляет свою деятельность в соответствии с принципами:</w:t>
      </w:r>
    </w:p>
    <w:p w:rsidR="007534F9" w:rsidRPr="00183E2F" w:rsidRDefault="007534F9" w:rsidP="007534F9">
      <w:pPr>
        <w:pStyle w:val="ConsPlusNormal"/>
        <w:ind w:firstLine="540"/>
        <w:jc w:val="both"/>
      </w:pPr>
      <w:r w:rsidRPr="00183E2F">
        <w:t>1) приоритета прав и законных интересов человека и гражданина;</w:t>
      </w:r>
    </w:p>
    <w:p w:rsidR="007534F9" w:rsidRPr="00183E2F" w:rsidRDefault="007534F9" w:rsidP="007534F9">
      <w:pPr>
        <w:pStyle w:val="ConsPlusNormal"/>
        <w:ind w:firstLine="540"/>
        <w:jc w:val="both"/>
      </w:pPr>
      <w:r w:rsidRPr="00183E2F">
        <w:t>2) законности;</w:t>
      </w:r>
    </w:p>
    <w:p w:rsidR="007534F9" w:rsidRPr="00183E2F" w:rsidRDefault="007534F9" w:rsidP="007534F9">
      <w:pPr>
        <w:pStyle w:val="ConsPlusNormal"/>
        <w:ind w:firstLine="540"/>
        <w:jc w:val="both"/>
      </w:pPr>
      <w:r w:rsidRPr="00183E2F">
        <w:t>3) равенства прав институтов гражданского общества;</w:t>
      </w:r>
    </w:p>
    <w:p w:rsidR="007534F9" w:rsidRPr="00183E2F" w:rsidRDefault="007534F9" w:rsidP="007534F9">
      <w:pPr>
        <w:pStyle w:val="ConsPlusNormal"/>
        <w:ind w:firstLine="540"/>
        <w:jc w:val="both"/>
      </w:pPr>
      <w:r w:rsidRPr="00183E2F">
        <w:t>4) самоуправления;</w:t>
      </w:r>
    </w:p>
    <w:p w:rsidR="007534F9" w:rsidRPr="00183E2F" w:rsidRDefault="007534F9" w:rsidP="007534F9">
      <w:pPr>
        <w:pStyle w:val="ConsPlusNormal"/>
        <w:ind w:firstLine="540"/>
        <w:jc w:val="both"/>
      </w:pPr>
      <w:r w:rsidRPr="00183E2F">
        <w:t>5) независимости;</w:t>
      </w:r>
    </w:p>
    <w:p w:rsidR="007534F9" w:rsidRPr="00183E2F" w:rsidRDefault="007534F9" w:rsidP="007534F9">
      <w:pPr>
        <w:pStyle w:val="ConsPlusNormal"/>
        <w:ind w:firstLine="540"/>
        <w:jc w:val="both"/>
      </w:pPr>
      <w:r w:rsidRPr="00183E2F">
        <w:t>6) открытости и гласности.</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6. Права и обязанности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В целях реализации возложенных на нее задач Общественная палата вправе:</w:t>
      </w:r>
    </w:p>
    <w:p w:rsidR="007534F9" w:rsidRPr="00183E2F" w:rsidRDefault="007534F9" w:rsidP="007534F9">
      <w:pPr>
        <w:pStyle w:val="ConsPlusNormal"/>
        <w:ind w:firstLine="540"/>
        <w:jc w:val="both"/>
      </w:pPr>
      <w:proofErr w:type="gramStart"/>
      <w:r w:rsidRPr="00183E2F">
        <w:t xml:space="preserve">1) осуществлять в соответствии с Федеральным законом от 21 июля 2014 года </w:t>
      </w:r>
      <w:r>
        <w:t>№</w:t>
      </w:r>
      <w:r w:rsidRPr="00183E2F">
        <w:t xml:space="preserve"> 212-ФЗ "Об основах общественного контроля в Российской Федерации", настоящим Положением и иными нормативными правовыми актами </w:t>
      </w:r>
      <w:r w:rsidRPr="004208BF">
        <w:t>Бо</w:t>
      </w:r>
      <w:r>
        <w:t>гучарского</w:t>
      </w:r>
      <w:r w:rsidRPr="00183E2F">
        <w:t xml:space="preserve"> муниципального района Воронежской области общественный контроль за деятельностью органов местного самоуправления, муниципальных организаций, иных организаций, осуществляющих в соответствии с федеральными законами отдельные публичные полномочия на территории Воронежской области;</w:t>
      </w:r>
      <w:proofErr w:type="gramEnd"/>
    </w:p>
    <w:p w:rsidR="007534F9" w:rsidRPr="00183E2F" w:rsidRDefault="007534F9" w:rsidP="007534F9">
      <w:pPr>
        <w:pStyle w:val="ConsPlusNormal"/>
        <w:ind w:firstLine="540"/>
        <w:jc w:val="both"/>
      </w:pPr>
      <w:r w:rsidRPr="00183E2F">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7534F9" w:rsidRPr="00183E2F" w:rsidRDefault="007534F9" w:rsidP="007534F9">
      <w:pPr>
        <w:pStyle w:val="ConsPlusNormal"/>
        <w:ind w:firstLine="540"/>
        <w:jc w:val="both"/>
      </w:pPr>
      <w:r w:rsidRPr="00183E2F">
        <w:t>3) приглашать руководителей органов местного самоуправления и иных лиц на заседания Общественной палаты;</w:t>
      </w:r>
    </w:p>
    <w:p w:rsidR="007534F9" w:rsidRPr="00183E2F" w:rsidRDefault="007534F9" w:rsidP="007534F9">
      <w:pPr>
        <w:pStyle w:val="ConsPlusNormal"/>
        <w:ind w:firstLine="540"/>
        <w:jc w:val="both"/>
      </w:pPr>
      <w:r w:rsidRPr="00183E2F">
        <w:t xml:space="preserve">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органов исполнительной власти, в работе комитетов (комиссий) Совета народных депутатов </w:t>
      </w:r>
      <w:r w:rsidRPr="004208BF">
        <w:t>Бобровского</w:t>
      </w:r>
      <w:r w:rsidRPr="00183E2F">
        <w:t xml:space="preserve"> муниципального района, коллегий органов местного самоуправления;</w:t>
      </w:r>
    </w:p>
    <w:p w:rsidR="007534F9" w:rsidRPr="00183E2F" w:rsidRDefault="007534F9" w:rsidP="007534F9">
      <w:pPr>
        <w:pStyle w:val="ConsPlusNormal"/>
        <w:ind w:firstLine="540"/>
        <w:jc w:val="both"/>
      </w:pPr>
      <w:r w:rsidRPr="00183E2F">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7534F9" w:rsidRPr="00183E2F" w:rsidRDefault="007534F9" w:rsidP="007534F9">
      <w:pPr>
        <w:pStyle w:val="ConsPlusNormal"/>
        <w:ind w:firstLine="540"/>
        <w:jc w:val="both"/>
      </w:pPr>
      <w:r w:rsidRPr="00183E2F">
        <w:t xml:space="preserve">6) оказывать некоммерческим организациям, деятельность которых направлена на развитие гражданского общества в </w:t>
      </w:r>
      <w:proofErr w:type="spellStart"/>
      <w:r>
        <w:t>Богучарском</w:t>
      </w:r>
      <w:proofErr w:type="spellEnd"/>
      <w:r>
        <w:t xml:space="preserve"> </w:t>
      </w:r>
      <w:r w:rsidRPr="00183E2F">
        <w:t>муниципальном районе Воронежской области, содействие в обеспечении их методическими материалами;</w:t>
      </w:r>
    </w:p>
    <w:p w:rsidR="007534F9" w:rsidRPr="00183E2F" w:rsidRDefault="007534F9" w:rsidP="007534F9">
      <w:pPr>
        <w:pStyle w:val="ConsPlusNormal"/>
        <w:ind w:firstLine="540"/>
        <w:jc w:val="both"/>
      </w:pPr>
      <w:r w:rsidRPr="00183E2F">
        <w:t>7) привлекать в соответствии с Регламентом Общественной палаты экспертов;</w:t>
      </w:r>
    </w:p>
    <w:p w:rsidR="007534F9" w:rsidRPr="00183E2F" w:rsidRDefault="007534F9" w:rsidP="007534F9">
      <w:pPr>
        <w:pStyle w:val="ConsPlusNormal"/>
        <w:ind w:firstLine="540"/>
        <w:jc w:val="both"/>
      </w:pPr>
      <w:r w:rsidRPr="00183E2F">
        <w:t>8) привлекать к работе Общественной палаты граждан и некоммерческие организации, представители которых не вошли в ее состав;</w:t>
      </w:r>
    </w:p>
    <w:p w:rsidR="007534F9" w:rsidRPr="00183E2F" w:rsidRDefault="007534F9" w:rsidP="007534F9">
      <w:pPr>
        <w:pStyle w:val="ConsPlusNormal"/>
        <w:ind w:firstLine="540"/>
        <w:jc w:val="both"/>
      </w:pPr>
      <w:r w:rsidRPr="00183E2F">
        <w:t xml:space="preserve">9) пользоваться иными правами, предусмотренными федеральными законами, законами Воронежской области, нормативными правовыми актами </w:t>
      </w:r>
      <w:r w:rsidRPr="004208BF">
        <w:t>Бобровского</w:t>
      </w:r>
      <w:r w:rsidRPr="00183E2F">
        <w:t xml:space="preserve"> муниципального района.</w:t>
      </w:r>
    </w:p>
    <w:p w:rsidR="007534F9" w:rsidRPr="00183E2F" w:rsidRDefault="007534F9" w:rsidP="007534F9">
      <w:pPr>
        <w:pStyle w:val="ConsPlusNormal"/>
        <w:ind w:firstLine="540"/>
        <w:jc w:val="both"/>
      </w:pPr>
      <w:r w:rsidRPr="00183E2F">
        <w:t xml:space="preserve">2. Общественная палата обладает правом правотворческой инициативы в Совете народных депутатов </w:t>
      </w:r>
      <w:r w:rsidRPr="004208BF">
        <w:t>Бо</w:t>
      </w:r>
      <w:r>
        <w:t>гучарского</w:t>
      </w:r>
      <w:r w:rsidRPr="00183E2F">
        <w:t xml:space="preserve"> муниципального района.</w:t>
      </w:r>
    </w:p>
    <w:p w:rsidR="007534F9" w:rsidRPr="00183E2F" w:rsidRDefault="007534F9" w:rsidP="007534F9">
      <w:pPr>
        <w:pStyle w:val="ConsPlusNormal"/>
        <w:ind w:firstLine="540"/>
        <w:jc w:val="both"/>
      </w:pPr>
      <w:r w:rsidRPr="00183E2F">
        <w:t>3. Общественная палата обязана:</w:t>
      </w:r>
    </w:p>
    <w:p w:rsidR="007534F9" w:rsidRPr="00183E2F" w:rsidRDefault="007534F9" w:rsidP="007534F9">
      <w:pPr>
        <w:pStyle w:val="ConsPlusNormal"/>
        <w:ind w:firstLine="540"/>
        <w:jc w:val="both"/>
      </w:pPr>
      <w:r w:rsidRPr="00183E2F">
        <w:t>1) соблюдать законодательство Российской Федерации об общественном контроле;</w:t>
      </w:r>
    </w:p>
    <w:p w:rsidR="007534F9" w:rsidRPr="00183E2F" w:rsidRDefault="007534F9" w:rsidP="007534F9">
      <w:pPr>
        <w:pStyle w:val="ConsPlusNormal"/>
        <w:ind w:firstLine="540"/>
        <w:jc w:val="both"/>
      </w:pPr>
      <w:r w:rsidRPr="00183E2F">
        <w:t>2) соблюдать установленные федеральными законами ограничения, связанные с деятельностью органов местного самоуправления;</w:t>
      </w:r>
    </w:p>
    <w:p w:rsidR="007534F9" w:rsidRPr="00183E2F" w:rsidRDefault="007534F9" w:rsidP="007534F9">
      <w:pPr>
        <w:pStyle w:val="ConsPlusNormal"/>
        <w:ind w:firstLine="540"/>
        <w:jc w:val="both"/>
      </w:pPr>
      <w:r w:rsidRPr="00183E2F">
        <w:lastRenderedPageBreak/>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534F9" w:rsidRPr="00183E2F" w:rsidRDefault="007534F9" w:rsidP="007534F9">
      <w:pPr>
        <w:pStyle w:val="ConsPlusNormal"/>
        <w:ind w:firstLine="540"/>
        <w:jc w:val="both"/>
      </w:pPr>
      <w:r w:rsidRPr="00183E2F">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7534F9" w:rsidRPr="00183E2F" w:rsidRDefault="007534F9" w:rsidP="007534F9">
      <w:pPr>
        <w:pStyle w:val="ConsPlusNormal"/>
        <w:ind w:firstLine="540"/>
        <w:jc w:val="both"/>
      </w:pPr>
      <w:r w:rsidRPr="00183E2F">
        <w:t>5) обнародовать информацию о своей деятельности по осуществлению общественного контроля и о результатах контроля в соответствии с федеральным законодательством;</w:t>
      </w:r>
    </w:p>
    <w:p w:rsidR="007534F9" w:rsidRPr="00183E2F" w:rsidRDefault="007534F9" w:rsidP="007534F9">
      <w:pPr>
        <w:pStyle w:val="ConsPlusNormal"/>
        <w:ind w:firstLine="540"/>
        <w:jc w:val="both"/>
      </w:pPr>
      <w:r w:rsidRPr="00183E2F">
        <w:t xml:space="preserve">6) </w:t>
      </w:r>
      <w:proofErr w:type="gramStart"/>
      <w:r w:rsidRPr="00183E2F">
        <w:t>нести иные обязанности</w:t>
      </w:r>
      <w:proofErr w:type="gramEnd"/>
      <w:r w:rsidRPr="00183E2F">
        <w:t>, предусмотренные законодательством Российской Федерации.</w:t>
      </w:r>
    </w:p>
    <w:p w:rsidR="007534F9" w:rsidRPr="00183E2F" w:rsidRDefault="007534F9" w:rsidP="007534F9">
      <w:pPr>
        <w:pStyle w:val="ConsPlusNormal"/>
        <w:ind w:firstLine="540"/>
        <w:jc w:val="both"/>
      </w:pPr>
    </w:p>
    <w:p w:rsidR="007534F9" w:rsidRDefault="007534F9" w:rsidP="007534F9">
      <w:pPr>
        <w:pStyle w:val="ConsPlusNormal"/>
        <w:ind w:firstLine="540"/>
        <w:jc w:val="center"/>
      </w:pPr>
    </w:p>
    <w:p w:rsidR="007534F9" w:rsidRPr="00183E2F" w:rsidRDefault="007534F9" w:rsidP="007534F9">
      <w:pPr>
        <w:pStyle w:val="ConsPlusNormal"/>
        <w:ind w:firstLine="540"/>
        <w:jc w:val="center"/>
      </w:pPr>
      <w:r w:rsidRPr="00183E2F">
        <w:t>7. Регламент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Общественная палата утверждает Регламент Общественной палаты большинством голосов от установленного числа членов Общественной палаты.</w:t>
      </w:r>
    </w:p>
    <w:p w:rsidR="007534F9" w:rsidRPr="00183E2F" w:rsidRDefault="007534F9" w:rsidP="007534F9">
      <w:pPr>
        <w:pStyle w:val="ConsPlusNormal"/>
        <w:ind w:firstLine="540"/>
        <w:jc w:val="both"/>
      </w:pPr>
      <w:r w:rsidRPr="00183E2F">
        <w:t>2. Регламентом Общественной палаты устанавливаются:</w:t>
      </w:r>
    </w:p>
    <w:p w:rsidR="007534F9" w:rsidRPr="00183E2F" w:rsidRDefault="007534F9" w:rsidP="007534F9">
      <w:pPr>
        <w:pStyle w:val="ConsPlusNormal"/>
        <w:ind w:firstLine="540"/>
        <w:jc w:val="both"/>
      </w:pPr>
      <w:r w:rsidRPr="00183E2F">
        <w:t>1) порядок участия членов Общественной палаты в ее деятельности;</w:t>
      </w:r>
    </w:p>
    <w:p w:rsidR="007534F9" w:rsidRPr="00183E2F" w:rsidRDefault="007534F9" w:rsidP="007534F9">
      <w:pPr>
        <w:pStyle w:val="ConsPlusNormal"/>
        <w:ind w:firstLine="540"/>
        <w:jc w:val="both"/>
      </w:pPr>
      <w:r w:rsidRPr="00183E2F">
        <w:t>2) сроки и порядок проведения заседаний Общественной палаты;</w:t>
      </w:r>
    </w:p>
    <w:p w:rsidR="007534F9" w:rsidRPr="00183E2F" w:rsidRDefault="007534F9" w:rsidP="007534F9">
      <w:pPr>
        <w:pStyle w:val="ConsPlusNormal"/>
        <w:ind w:firstLine="540"/>
        <w:jc w:val="both"/>
      </w:pPr>
      <w:r w:rsidRPr="00183E2F">
        <w:t>3) состав, полномочия и порядок деятельности совета Общественной палаты;</w:t>
      </w:r>
    </w:p>
    <w:p w:rsidR="007534F9" w:rsidRPr="00183E2F" w:rsidRDefault="007534F9" w:rsidP="007534F9">
      <w:pPr>
        <w:pStyle w:val="ConsPlusNormal"/>
        <w:ind w:firstLine="540"/>
        <w:jc w:val="both"/>
      </w:pPr>
      <w:r w:rsidRPr="00183E2F">
        <w:t>4) полномочия и порядок деятельности председателя Общественной палаты и заместителей председателя Общественной палаты;</w:t>
      </w:r>
    </w:p>
    <w:p w:rsidR="007534F9" w:rsidRPr="00183E2F" w:rsidRDefault="007534F9" w:rsidP="007534F9">
      <w:pPr>
        <w:pStyle w:val="ConsPlusNormal"/>
        <w:ind w:firstLine="540"/>
        <w:jc w:val="both"/>
      </w:pPr>
      <w:r w:rsidRPr="00183E2F">
        <w:t>5) порядок формирования и деятельности комиссий и рабочих групп Общественной палаты, а также порядок избрания и полномочия руководителей указанных комиссий и рабочих групп и их заместителей;</w:t>
      </w:r>
    </w:p>
    <w:p w:rsidR="007534F9" w:rsidRPr="00183E2F" w:rsidRDefault="007534F9" w:rsidP="007534F9">
      <w:pPr>
        <w:pStyle w:val="ConsPlusNormal"/>
        <w:ind w:firstLine="540"/>
        <w:jc w:val="both"/>
      </w:pPr>
      <w:r w:rsidRPr="00183E2F">
        <w:t>6) порядок прекращения и приостановления полном</w:t>
      </w:r>
      <w:r>
        <w:t>очий членов Общественной палаты</w:t>
      </w:r>
      <w:r w:rsidRPr="00183E2F">
        <w:t>;</w:t>
      </w:r>
    </w:p>
    <w:p w:rsidR="007534F9" w:rsidRPr="00183E2F" w:rsidRDefault="007534F9" w:rsidP="007534F9">
      <w:pPr>
        <w:pStyle w:val="ConsPlusNormal"/>
        <w:ind w:firstLine="540"/>
        <w:jc w:val="both"/>
      </w:pPr>
      <w:r>
        <w:t>7</w:t>
      </w:r>
      <w:r w:rsidRPr="00183E2F">
        <w:t>) формы и порядок принятия решений Общественной палаты;</w:t>
      </w:r>
    </w:p>
    <w:p w:rsidR="007534F9" w:rsidRPr="00183E2F" w:rsidRDefault="007534F9" w:rsidP="007534F9">
      <w:pPr>
        <w:pStyle w:val="ConsPlusNormal"/>
        <w:ind w:firstLine="540"/>
        <w:jc w:val="both"/>
      </w:pPr>
      <w:r>
        <w:t>8</w:t>
      </w:r>
      <w:r w:rsidRPr="00183E2F">
        <w:t>)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7534F9" w:rsidRPr="00183E2F" w:rsidRDefault="007534F9" w:rsidP="007534F9">
      <w:pPr>
        <w:pStyle w:val="ConsPlusNormal"/>
        <w:ind w:firstLine="540"/>
        <w:jc w:val="both"/>
      </w:pPr>
      <w:r>
        <w:t>9</w:t>
      </w:r>
      <w:r w:rsidRPr="00183E2F">
        <w:t xml:space="preserve">) порядок направления члена Общественной палаты для участия в заседаниях органов исполнительной власти, в работе комитетов (комиссий) Совета народных депутатов </w:t>
      </w:r>
      <w:r w:rsidRPr="001E5EA3">
        <w:t>Бобровского</w:t>
      </w:r>
      <w:r w:rsidRPr="00183E2F">
        <w:t xml:space="preserve"> муниципального района Воронежской областной, коллегий органов местного самоуправления;</w:t>
      </w:r>
    </w:p>
    <w:p w:rsidR="007534F9" w:rsidRPr="00183E2F" w:rsidRDefault="007534F9" w:rsidP="007534F9">
      <w:pPr>
        <w:pStyle w:val="ConsPlusNormal"/>
        <w:ind w:firstLine="540"/>
        <w:jc w:val="both"/>
      </w:pPr>
      <w:r w:rsidRPr="00183E2F">
        <w:t>1</w:t>
      </w:r>
      <w:r>
        <w:t>0</w:t>
      </w:r>
      <w:r w:rsidRPr="00183E2F">
        <w:t xml:space="preserve">) процедура </w:t>
      </w:r>
      <w:proofErr w:type="gramStart"/>
      <w:r w:rsidRPr="00183E2F">
        <w:t>подготовки проекта нормативного правового акта Совета народных депутатов</w:t>
      </w:r>
      <w:proofErr w:type="gramEnd"/>
      <w:r w:rsidRPr="00183E2F">
        <w:t xml:space="preserve"> </w:t>
      </w:r>
      <w:r w:rsidRPr="001E5EA3">
        <w:t>Бо</w:t>
      </w:r>
      <w:r>
        <w:t>гучарского</w:t>
      </w:r>
      <w:r w:rsidRPr="00183E2F">
        <w:t xml:space="preserve"> муниципального района для внесения его в порядке реализации права правотворческой инициативы на рассмотрение Советом народных депутатов </w:t>
      </w:r>
      <w:r w:rsidRPr="001E5EA3">
        <w:t>Бо</w:t>
      </w:r>
      <w:r>
        <w:t>гучарского</w:t>
      </w:r>
      <w:r w:rsidRPr="00183E2F">
        <w:t xml:space="preserve"> муниципального района;</w:t>
      </w:r>
    </w:p>
    <w:p w:rsidR="007534F9" w:rsidRPr="00183E2F" w:rsidRDefault="007534F9" w:rsidP="007534F9">
      <w:pPr>
        <w:pStyle w:val="ConsPlusNormal"/>
        <w:ind w:firstLine="540"/>
        <w:jc w:val="both"/>
      </w:pPr>
      <w:r w:rsidRPr="00183E2F">
        <w:lastRenderedPageBreak/>
        <w:t>1</w:t>
      </w:r>
      <w:r>
        <w:t>1</w:t>
      </w:r>
      <w:r w:rsidRPr="00183E2F">
        <w:t>) иные вопросы внутренней организации и порядка деятельности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8. Кодекс этики членов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Совет Общественной палаты разрабатывает и представляет на утверждение Общественной палаты Кодекс этики членов Общественной палаты (далее - Кодекс этики).</w:t>
      </w:r>
    </w:p>
    <w:p w:rsidR="007534F9" w:rsidRPr="00183E2F" w:rsidRDefault="007534F9" w:rsidP="007534F9">
      <w:pPr>
        <w:pStyle w:val="ConsPlusNormal"/>
        <w:ind w:firstLine="540"/>
        <w:jc w:val="both"/>
      </w:pPr>
      <w:r w:rsidRPr="00183E2F">
        <w:t>2. Выполнение требований, предусмотренных Кодексом этики, является обязательным для членов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9. Член Общественной палаты</w:t>
      </w:r>
    </w:p>
    <w:p w:rsidR="007534F9" w:rsidRPr="00183E2F" w:rsidRDefault="007534F9" w:rsidP="007534F9">
      <w:pPr>
        <w:pStyle w:val="ConsPlusNormal"/>
        <w:ind w:firstLine="540"/>
        <w:jc w:val="center"/>
      </w:pPr>
    </w:p>
    <w:p w:rsidR="007534F9" w:rsidRPr="00183E2F" w:rsidRDefault="007534F9" w:rsidP="007534F9">
      <w:pPr>
        <w:pStyle w:val="ConsPlusNormal"/>
        <w:ind w:firstLine="540"/>
        <w:jc w:val="both"/>
      </w:pPr>
      <w:r w:rsidRPr="00183E2F">
        <w:t xml:space="preserve">1. Членом Общественной палаты может быть гражданин Российской Федерации, достигший возраста восемнадцати лет, который имеет место жительства на территории </w:t>
      </w:r>
      <w:r>
        <w:t>Богучарского</w:t>
      </w:r>
      <w:r w:rsidRPr="00183E2F">
        <w:t xml:space="preserve"> муниципального района Воронежской области.</w:t>
      </w:r>
    </w:p>
    <w:p w:rsidR="007534F9" w:rsidRPr="00183E2F" w:rsidRDefault="007534F9" w:rsidP="007534F9">
      <w:pPr>
        <w:pStyle w:val="ConsPlusNormal"/>
        <w:ind w:firstLine="540"/>
        <w:jc w:val="both"/>
      </w:pPr>
      <w:bookmarkStart w:id="2" w:name="P95"/>
      <w:bookmarkEnd w:id="2"/>
      <w:r w:rsidRPr="00183E2F">
        <w:t>2. Членами Общественной палаты не могут быть:</w:t>
      </w:r>
    </w:p>
    <w:p w:rsidR="007534F9" w:rsidRPr="00183E2F" w:rsidRDefault="007534F9" w:rsidP="007534F9">
      <w:pPr>
        <w:pStyle w:val="ConsPlusNormal"/>
        <w:ind w:firstLine="540"/>
        <w:jc w:val="both"/>
      </w:pPr>
      <w:proofErr w:type="gramStart"/>
      <w:r w:rsidRPr="00183E2F">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roofErr w:type="gramEnd"/>
    </w:p>
    <w:p w:rsidR="007534F9" w:rsidRPr="00183E2F" w:rsidRDefault="007534F9" w:rsidP="007534F9">
      <w:pPr>
        <w:pStyle w:val="ConsPlusNormal"/>
        <w:ind w:firstLine="540"/>
        <w:jc w:val="both"/>
      </w:pPr>
      <w:r w:rsidRPr="00183E2F">
        <w:t>2) лица, признанные на основании решения суда недееспособными или ограниченно дееспособными;</w:t>
      </w:r>
    </w:p>
    <w:p w:rsidR="007534F9" w:rsidRPr="00183E2F" w:rsidRDefault="007534F9" w:rsidP="007534F9">
      <w:pPr>
        <w:pStyle w:val="ConsPlusNormal"/>
        <w:ind w:firstLine="540"/>
        <w:jc w:val="both"/>
      </w:pPr>
      <w:r w:rsidRPr="00183E2F">
        <w:t>3) лица, имеющие непогашенную или неснятую судимость;</w:t>
      </w:r>
    </w:p>
    <w:p w:rsidR="007534F9" w:rsidRPr="00183E2F" w:rsidRDefault="007534F9" w:rsidP="007534F9">
      <w:pPr>
        <w:pStyle w:val="ConsPlusNormal"/>
        <w:ind w:firstLine="540"/>
        <w:jc w:val="both"/>
      </w:pPr>
      <w:r w:rsidRPr="00183E2F">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w:t>
      </w:r>
      <w:r>
        <w:t>итории иностранного государства.</w:t>
      </w:r>
    </w:p>
    <w:p w:rsidR="007534F9" w:rsidRPr="00183E2F" w:rsidRDefault="007534F9" w:rsidP="007534F9">
      <w:pPr>
        <w:pStyle w:val="ConsPlusNormal"/>
        <w:ind w:firstLine="540"/>
        <w:jc w:val="both"/>
      </w:pPr>
      <w:r w:rsidRPr="00183E2F">
        <w:t>3. Члены Общественной палаты осуществляют свою деятельность на общественных началах.</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10. Ограничения, связанные с членством в Общественной палате</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bookmarkStart w:id="3" w:name="P105"/>
      <w:bookmarkEnd w:id="3"/>
      <w:r w:rsidRPr="00183E2F">
        <w:t>1. Член Общественной палаты приостанавливает членство в политической партии на срок осуществления своих полномочий.</w:t>
      </w:r>
    </w:p>
    <w:p w:rsidR="007534F9" w:rsidRPr="00183E2F" w:rsidRDefault="007534F9" w:rsidP="007534F9">
      <w:pPr>
        <w:pStyle w:val="ConsPlusNormal"/>
        <w:ind w:firstLine="540"/>
        <w:jc w:val="both"/>
      </w:pPr>
      <w:r w:rsidRPr="00183E2F">
        <w:t>2. Объединение членов Общественной палаты по принципу национальной, религиозной, региональной или партийной принадлежности не допускается.</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lastRenderedPageBreak/>
        <w:t>11. Участие членов Общественной палаты в ее деятельности</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w:t>
      </w:r>
    </w:p>
    <w:p w:rsidR="007534F9" w:rsidRPr="00183E2F" w:rsidRDefault="007534F9" w:rsidP="007534F9">
      <w:pPr>
        <w:pStyle w:val="ConsPlusNormal"/>
        <w:ind w:firstLine="540"/>
        <w:jc w:val="both"/>
      </w:pPr>
      <w:r w:rsidRPr="00183E2F">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7534F9" w:rsidRPr="00183E2F" w:rsidRDefault="007534F9" w:rsidP="007534F9">
      <w:pPr>
        <w:pStyle w:val="ConsPlusNormal"/>
        <w:ind w:firstLine="540"/>
        <w:jc w:val="both"/>
      </w:pPr>
      <w:r w:rsidRPr="00183E2F">
        <w:t>3. Члены Общественной палаты, не согласные с принятым решением Общественной палаты, могут изложить в письменной форме свое особое мнение. Особое мнение прилагается к решению Общественной палаты и является его неотъемлемой частью.</w:t>
      </w:r>
    </w:p>
    <w:p w:rsidR="007534F9" w:rsidRPr="00183E2F" w:rsidRDefault="007534F9" w:rsidP="007534F9">
      <w:pPr>
        <w:pStyle w:val="ConsPlusNormal"/>
        <w:ind w:firstLine="540"/>
        <w:jc w:val="both"/>
      </w:pPr>
      <w:r w:rsidRPr="00183E2F">
        <w:t>4. Члены Общественной палаты при осуществлении своих полномочий не связаны решениями некоммерческих организаций.</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12. Гарантии деятельности членов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Отзыв члена Общественной палаты не допускается.</w:t>
      </w:r>
    </w:p>
    <w:p w:rsidR="007534F9" w:rsidRPr="00183E2F" w:rsidRDefault="007534F9" w:rsidP="007534F9">
      <w:pPr>
        <w:pStyle w:val="ConsPlusNormal"/>
        <w:ind w:firstLine="540"/>
        <w:jc w:val="both"/>
      </w:pPr>
    </w:p>
    <w:p w:rsidR="007534F9" w:rsidRDefault="007534F9" w:rsidP="007534F9">
      <w:pPr>
        <w:pStyle w:val="ConsPlusNormal"/>
        <w:ind w:firstLine="540"/>
        <w:jc w:val="center"/>
      </w:pPr>
    </w:p>
    <w:p w:rsidR="007534F9" w:rsidRPr="00183E2F" w:rsidRDefault="007534F9" w:rsidP="007534F9">
      <w:pPr>
        <w:pStyle w:val="ConsPlusNormal"/>
        <w:ind w:firstLine="540"/>
        <w:jc w:val="center"/>
      </w:pPr>
      <w:r w:rsidRPr="00183E2F">
        <w:t>13. Удостоверение члена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Член Общественной палаты имеет удостоверение члена Общественной палаты (далее - удостоверение), являющееся документом, подтверждающим его полномочия. Член Общественной палаты пользуется удостоверением в течение всего срока своей деятельности.</w:t>
      </w:r>
    </w:p>
    <w:p w:rsidR="007534F9" w:rsidRPr="00183E2F" w:rsidRDefault="007534F9" w:rsidP="007534F9">
      <w:pPr>
        <w:pStyle w:val="ConsPlusNormal"/>
        <w:ind w:firstLine="540"/>
        <w:jc w:val="both"/>
      </w:pPr>
      <w:r w:rsidRPr="00183E2F">
        <w:t>2. Образец и описание удостоверения, порядок его выдачи утверждаются Общественной палатой.</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14. Состав и порядок формирования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Общественная палата состоит из двадцати члена Общественной палаты:</w:t>
      </w:r>
    </w:p>
    <w:p w:rsidR="007534F9" w:rsidRPr="00183E2F" w:rsidRDefault="007534F9" w:rsidP="007534F9">
      <w:pPr>
        <w:pStyle w:val="ConsPlusNormal"/>
        <w:ind w:firstLine="540"/>
        <w:jc w:val="both"/>
      </w:pPr>
      <w:bookmarkStart w:id="4" w:name="P154"/>
      <w:bookmarkEnd w:id="4"/>
      <w:r w:rsidRPr="00183E2F">
        <w:t xml:space="preserve">1) </w:t>
      </w:r>
      <w:r>
        <w:t xml:space="preserve">десять </w:t>
      </w:r>
      <w:r w:rsidRPr="00183E2F">
        <w:t xml:space="preserve">членов Общественной палаты утверждаются главой </w:t>
      </w:r>
      <w:r w:rsidRPr="00FC6755">
        <w:t>Бо</w:t>
      </w:r>
      <w:r>
        <w:t>гучарского</w:t>
      </w:r>
      <w:r w:rsidRPr="00183E2F">
        <w:t xml:space="preserve"> муниципального района Воронежской области;</w:t>
      </w:r>
    </w:p>
    <w:p w:rsidR="007534F9" w:rsidRPr="00183E2F" w:rsidRDefault="007534F9" w:rsidP="007534F9">
      <w:pPr>
        <w:pStyle w:val="ConsPlusNormal"/>
        <w:ind w:firstLine="540"/>
        <w:jc w:val="both"/>
      </w:pPr>
      <w:bookmarkStart w:id="5" w:name="P155"/>
      <w:bookmarkEnd w:id="5"/>
      <w:r w:rsidRPr="00183E2F">
        <w:t xml:space="preserve">2) </w:t>
      </w:r>
      <w:r>
        <w:t xml:space="preserve">десять </w:t>
      </w:r>
      <w:r w:rsidRPr="00183E2F">
        <w:t xml:space="preserve">членов Общественной палаты утверждаются Советом народных депутатов </w:t>
      </w:r>
      <w:r w:rsidRPr="00FC6755">
        <w:t>Бо</w:t>
      </w:r>
      <w:r>
        <w:t>гучарского</w:t>
      </w:r>
      <w:r w:rsidRPr="00183E2F">
        <w:t xml:space="preserve"> муниципальн</w:t>
      </w:r>
      <w:r>
        <w:t>ого района Воронежской области</w:t>
      </w:r>
      <w:r w:rsidRPr="00183E2F">
        <w:t xml:space="preserve"> по представлению зарегистрированных на территории </w:t>
      </w:r>
      <w:r w:rsidRPr="00FC6755">
        <w:t>Бо</w:t>
      </w:r>
      <w:r>
        <w:t>гучарского</w:t>
      </w:r>
      <w:r w:rsidRPr="00183E2F">
        <w:t xml:space="preserve"> муниципального района Воронежской области некоммерческих организаций, в том числе региональных общественных </w:t>
      </w:r>
      <w:r>
        <w:t>объединений.</w:t>
      </w:r>
    </w:p>
    <w:p w:rsidR="007534F9" w:rsidRPr="00183E2F" w:rsidRDefault="007534F9" w:rsidP="007534F9">
      <w:pPr>
        <w:pStyle w:val="ConsPlusNormal"/>
        <w:ind w:firstLine="540"/>
        <w:jc w:val="both"/>
      </w:pPr>
      <w:bookmarkStart w:id="6" w:name="P156"/>
      <w:bookmarkStart w:id="7" w:name="P160"/>
      <w:bookmarkEnd w:id="6"/>
      <w:bookmarkEnd w:id="7"/>
      <w:r w:rsidRPr="00183E2F">
        <w:t>2. Правом на выдвижение кандидатов в члены Общественной палаты обладают некоммерческие организации.</w:t>
      </w:r>
    </w:p>
    <w:p w:rsidR="007534F9" w:rsidRPr="00183E2F" w:rsidRDefault="007534F9" w:rsidP="007534F9">
      <w:pPr>
        <w:pStyle w:val="ConsPlusNormal"/>
        <w:ind w:firstLine="540"/>
        <w:jc w:val="both"/>
      </w:pPr>
      <w:bookmarkStart w:id="8" w:name="P164"/>
      <w:bookmarkEnd w:id="8"/>
      <w:r w:rsidRPr="00183E2F">
        <w:t xml:space="preserve">3. К выдвижению кандидатов в члены Общественной палаты не допускаются некоммерческие организации, которые в соответствии с Федеральным законом от 4 апреля 2005 года </w:t>
      </w:r>
      <w:r>
        <w:t>№ 32-ФЗ «</w:t>
      </w:r>
      <w:r w:rsidRPr="00183E2F">
        <w:t>Об Обществен</w:t>
      </w:r>
      <w:r>
        <w:t xml:space="preserve">ной </w:t>
      </w:r>
      <w:r>
        <w:lastRenderedPageBreak/>
        <w:t>палате Российской Федерации»</w:t>
      </w:r>
      <w:r w:rsidRPr="00183E2F">
        <w:t xml:space="preserve"> не могут выдвигать кандидатов в члены Общественной палаты Российской Федерации.</w:t>
      </w:r>
    </w:p>
    <w:p w:rsidR="007534F9" w:rsidRPr="00183E2F" w:rsidRDefault="007534F9" w:rsidP="007534F9">
      <w:pPr>
        <w:pStyle w:val="ConsPlusNormal"/>
        <w:ind w:firstLine="540"/>
        <w:jc w:val="both"/>
      </w:pPr>
      <w:bookmarkStart w:id="9" w:name="P168"/>
      <w:bookmarkEnd w:id="9"/>
      <w:r w:rsidRPr="00183E2F">
        <w:t xml:space="preserve">4. </w:t>
      </w:r>
      <w:proofErr w:type="gramStart"/>
      <w:r w:rsidRPr="00183E2F">
        <w:t>Выдвижение в соответствии с положениями настоящей статьи кандидатов в члены Общественной палаты (далее - кандидатов)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w:t>
      </w:r>
      <w:proofErr w:type="gramEnd"/>
      <w:r w:rsidRPr="00183E2F">
        <w:t xml:space="preserve"> организаций.</w:t>
      </w:r>
    </w:p>
    <w:p w:rsidR="007534F9" w:rsidRPr="00183E2F" w:rsidRDefault="007534F9" w:rsidP="007534F9">
      <w:pPr>
        <w:pStyle w:val="ConsPlusNormal"/>
        <w:ind w:firstLine="540"/>
        <w:jc w:val="both"/>
      </w:pPr>
      <w:bookmarkStart w:id="10" w:name="P172"/>
      <w:bookmarkEnd w:id="10"/>
      <w:r w:rsidRPr="00183E2F">
        <w:t xml:space="preserve">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w:t>
      </w:r>
      <w:r w:rsidRPr="00FC6755">
        <w:t>Бо</w:t>
      </w:r>
      <w:r>
        <w:t xml:space="preserve">гучарского </w:t>
      </w:r>
      <w:r w:rsidRPr="00183E2F">
        <w:t xml:space="preserve"> муниципального района Воронежской области.</w:t>
      </w:r>
    </w:p>
    <w:p w:rsidR="007534F9" w:rsidRPr="00183E2F" w:rsidRDefault="007534F9" w:rsidP="007534F9">
      <w:pPr>
        <w:pStyle w:val="ConsPlusNormal"/>
        <w:ind w:firstLine="540"/>
        <w:jc w:val="both"/>
      </w:pPr>
      <w:bookmarkStart w:id="11" w:name="P176"/>
      <w:bookmarkEnd w:id="11"/>
      <w:r w:rsidRPr="00183E2F">
        <w:t xml:space="preserve">6. </w:t>
      </w:r>
      <w:proofErr w:type="gramStart"/>
      <w:r w:rsidRPr="00183E2F">
        <w:t>Решения некоммерческих организаций по кандидатам, принятые в установленном порядке, с приложением копии своего устава, копии свидетельства о его регистрации в соответствующих государственных органах, основных сведений о кандидате биографического характера, в частности, фамилии, имени, отчества, даты и места рождения, адреса места жительства, места работы, занимаемой должности (при отсутствии постоянного места работы - рода занятий), сведений об образовании, семейном положении, о наличии гражданства</w:t>
      </w:r>
      <w:proofErr w:type="gramEnd"/>
      <w:r w:rsidRPr="00183E2F">
        <w:t xml:space="preserve"> Российской Федерации, гражданства иностранного государства (двойного гражданства), о наличии неснятой или непогашенной судимости, а также заявления кандидата о его согласии на утверждение членом Общественной палаты направляются:</w:t>
      </w:r>
    </w:p>
    <w:p w:rsidR="007534F9" w:rsidRPr="00183E2F" w:rsidRDefault="007534F9" w:rsidP="007534F9">
      <w:pPr>
        <w:pStyle w:val="ConsPlusNormal"/>
        <w:ind w:firstLine="540"/>
        <w:jc w:val="both"/>
      </w:pPr>
      <w:r w:rsidRPr="00183E2F">
        <w:t xml:space="preserve">- в отношении членов Общественной палаты, указанных в пункте 1 части 1 настоящей статьи, в структурное подразделение администрации </w:t>
      </w:r>
      <w:r w:rsidRPr="00FC6755">
        <w:t>Бо</w:t>
      </w:r>
      <w:r>
        <w:t>гучарского</w:t>
      </w:r>
      <w:r w:rsidRPr="00183E2F">
        <w:t xml:space="preserve"> муниципального района Воронежской области, уполномоченное главой </w:t>
      </w:r>
      <w:r w:rsidRPr="00FC6755">
        <w:t>Бо</w:t>
      </w:r>
      <w:r>
        <w:t xml:space="preserve">гучарского </w:t>
      </w:r>
      <w:r w:rsidRPr="00183E2F">
        <w:t xml:space="preserve"> муниципального района Воронежской области;</w:t>
      </w:r>
    </w:p>
    <w:p w:rsidR="007534F9" w:rsidRPr="00183E2F" w:rsidRDefault="007534F9" w:rsidP="007534F9">
      <w:pPr>
        <w:pStyle w:val="ConsPlusNormal"/>
        <w:ind w:firstLine="540"/>
        <w:jc w:val="both"/>
      </w:pPr>
      <w:r w:rsidRPr="00183E2F">
        <w:t xml:space="preserve">- в отношении членов Общественной палаты, указанных в пункте 2 части 1 настоящей статьи, в Совет народных депутатов </w:t>
      </w:r>
      <w:r w:rsidRPr="00FC6755">
        <w:t>Бо</w:t>
      </w:r>
      <w:r>
        <w:t>гучарского муниципального района.</w:t>
      </w:r>
    </w:p>
    <w:p w:rsidR="007534F9" w:rsidRPr="00183E2F" w:rsidRDefault="007534F9" w:rsidP="007534F9">
      <w:pPr>
        <w:pStyle w:val="ConsPlusNormal"/>
        <w:ind w:firstLine="540"/>
        <w:jc w:val="both"/>
      </w:pPr>
      <w:bookmarkStart w:id="12" w:name="P183"/>
      <w:bookmarkEnd w:id="12"/>
      <w:r w:rsidRPr="00183E2F">
        <w:t xml:space="preserve">7. Утверждение членов Общественной палаты Совета народных депутатов </w:t>
      </w:r>
      <w:r w:rsidRPr="00FC6755">
        <w:t>Бо</w:t>
      </w:r>
      <w:r>
        <w:t>гучарского</w:t>
      </w:r>
      <w:r w:rsidRPr="00183E2F">
        <w:t xml:space="preserve"> муниципального района Воронежской облас</w:t>
      </w:r>
      <w:r>
        <w:t>ти</w:t>
      </w:r>
      <w:r w:rsidRPr="00183E2F">
        <w:t xml:space="preserve"> производится на его заседании и оформляется решением.</w:t>
      </w:r>
    </w:p>
    <w:p w:rsidR="007534F9" w:rsidRPr="00183E2F" w:rsidRDefault="007534F9" w:rsidP="007534F9">
      <w:pPr>
        <w:pStyle w:val="ConsPlusNormal"/>
        <w:ind w:firstLine="540"/>
        <w:jc w:val="both"/>
      </w:pPr>
      <w:bookmarkStart w:id="13" w:name="P187"/>
      <w:bookmarkEnd w:id="13"/>
      <w:r w:rsidRPr="00183E2F">
        <w:t xml:space="preserve">8. Утверждение членов Общественной палаты главой </w:t>
      </w:r>
      <w:r w:rsidRPr="00FC6755">
        <w:t>Бо</w:t>
      </w:r>
      <w:r>
        <w:t xml:space="preserve">гучарского </w:t>
      </w:r>
      <w:r w:rsidRPr="00183E2F">
        <w:t>муниципального района Воронежской области оформляется соответствующим нормативным правовым актом.</w:t>
      </w:r>
    </w:p>
    <w:p w:rsidR="007534F9" w:rsidRPr="00183E2F" w:rsidRDefault="007534F9" w:rsidP="007534F9">
      <w:pPr>
        <w:pStyle w:val="ConsPlusNormal"/>
        <w:ind w:firstLine="540"/>
        <w:jc w:val="both"/>
      </w:pPr>
      <w:bookmarkStart w:id="14" w:name="P191"/>
      <w:bookmarkStart w:id="15" w:name="P195"/>
      <w:bookmarkEnd w:id="14"/>
      <w:bookmarkEnd w:id="15"/>
      <w:r>
        <w:t>9</w:t>
      </w:r>
      <w:r w:rsidRPr="00183E2F">
        <w:t>. Общественная палата является правомочной, если в ее состав вошло более трех четвертых установленного настоящим Положением числа членов Общественной палаты.</w:t>
      </w:r>
    </w:p>
    <w:p w:rsidR="007534F9" w:rsidRPr="00183E2F" w:rsidRDefault="007534F9" w:rsidP="007534F9">
      <w:pPr>
        <w:pStyle w:val="ConsPlusNormal"/>
        <w:ind w:firstLine="540"/>
        <w:jc w:val="both"/>
      </w:pPr>
      <w:bookmarkStart w:id="16" w:name="P199"/>
      <w:bookmarkEnd w:id="16"/>
      <w:r>
        <w:t>10</w:t>
      </w:r>
      <w:r w:rsidRPr="00183E2F">
        <w:t xml:space="preserve">. Первое заседание Общественной палаты, образованной в правомочном составе, должно быть проведено не позднее чем через десять </w:t>
      </w:r>
      <w:r w:rsidRPr="00183E2F">
        <w:lastRenderedPageBreak/>
        <w:t xml:space="preserve">дней со дня </w:t>
      </w:r>
      <w:proofErr w:type="gramStart"/>
      <w:r w:rsidRPr="00183E2F">
        <w:t>истечения срока полномочий членов Общественной палаты действующего состава</w:t>
      </w:r>
      <w:proofErr w:type="gramEnd"/>
      <w:r w:rsidRPr="00183E2F">
        <w:t>.</w:t>
      </w:r>
    </w:p>
    <w:p w:rsidR="007534F9" w:rsidRPr="00183E2F" w:rsidRDefault="007534F9" w:rsidP="007534F9">
      <w:pPr>
        <w:pStyle w:val="ConsPlusNormal"/>
        <w:ind w:firstLine="540"/>
        <w:jc w:val="both"/>
      </w:pPr>
      <w:bookmarkStart w:id="17" w:name="P203"/>
      <w:bookmarkEnd w:id="17"/>
      <w:r>
        <w:t>11</w:t>
      </w:r>
      <w:r w:rsidRPr="00183E2F">
        <w:t xml:space="preserve">. Срок полномочий членов Общественной палаты составляет </w:t>
      </w:r>
      <w:r>
        <w:t xml:space="preserve">пять лет </w:t>
      </w:r>
      <w:r w:rsidRPr="00183E2F">
        <w:t xml:space="preserve">и исчисляется со дня первого заседания Общественной палаты нового состава. Со дня первого </w:t>
      </w:r>
      <w:proofErr w:type="gramStart"/>
      <w:r w:rsidRPr="00183E2F">
        <w:t>заседания Общественной палаты нового состава полномочия членов Общественной палаты действующего состава</w:t>
      </w:r>
      <w:proofErr w:type="gramEnd"/>
      <w:r w:rsidRPr="00183E2F">
        <w:t xml:space="preserve"> прекращаются.</w:t>
      </w:r>
    </w:p>
    <w:p w:rsidR="007534F9" w:rsidRPr="00183E2F" w:rsidRDefault="007534F9" w:rsidP="007534F9">
      <w:pPr>
        <w:pStyle w:val="ConsPlusNormal"/>
        <w:ind w:firstLine="540"/>
        <w:jc w:val="both"/>
      </w:pPr>
      <w:bookmarkStart w:id="18" w:name="P204"/>
      <w:bookmarkEnd w:id="18"/>
      <w:r>
        <w:t>12</w:t>
      </w:r>
      <w:r w:rsidRPr="00183E2F">
        <w:t xml:space="preserve">. Не </w:t>
      </w:r>
      <w:proofErr w:type="gramStart"/>
      <w:r w:rsidRPr="00183E2F">
        <w:t>позднее</w:t>
      </w:r>
      <w:proofErr w:type="gramEnd"/>
      <w:r w:rsidRPr="00183E2F">
        <w:t xml:space="preserve"> чем за три месяца до истечения срока полномочий членов Общественной палаты Совет народных депутатов </w:t>
      </w:r>
      <w:r w:rsidRPr="00FC6755">
        <w:t>Бо</w:t>
      </w:r>
      <w:r>
        <w:t xml:space="preserve">гучарского  </w:t>
      </w:r>
      <w:r w:rsidRPr="00183E2F">
        <w:t xml:space="preserve"> муниципального района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bookmarkStart w:id="19" w:name="P209"/>
      <w:bookmarkEnd w:id="19"/>
      <w:r w:rsidRPr="00183E2F">
        <w:t>15. Сроки формирования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 xml:space="preserve">1. </w:t>
      </w:r>
      <w:proofErr w:type="gramStart"/>
      <w:r w:rsidRPr="00183E2F">
        <w:t>В течение месяца со дня размещения информации о начале процедуры формирования нового состава Общественной палаты, предусмотренной, некоммерческие организации и общественные объединения, имеющие право на выдвижение кандидатов в члены Общественной палаты, направляют свои предложения с учетом положений частей 1 - 6 статьи 14 настоящего Положения.</w:t>
      </w:r>
      <w:proofErr w:type="gramEnd"/>
    </w:p>
    <w:p w:rsidR="007534F9" w:rsidRPr="00183E2F" w:rsidRDefault="007534F9" w:rsidP="007534F9">
      <w:pPr>
        <w:pStyle w:val="ConsPlusNormal"/>
        <w:ind w:firstLine="540"/>
        <w:jc w:val="both"/>
      </w:pPr>
      <w:r w:rsidRPr="00183E2F">
        <w:t xml:space="preserve">2. Глава </w:t>
      </w:r>
      <w:r>
        <w:t>Богучарского</w:t>
      </w:r>
      <w:r w:rsidRPr="00183E2F">
        <w:t xml:space="preserve"> муниципального района Воронежской области и Совет народных депутатов </w:t>
      </w:r>
      <w:r w:rsidRPr="00FC6755">
        <w:t>Бо</w:t>
      </w:r>
      <w:r>
        <w:t>гучарского</w:t>
      </w:r>
      <w:r w:rsidRPr="00183E2F">
        <w:t xml:space="preserve"> муниципального района утверждают членов Общественной палаты не позднее одного месяца со дня окончания приема предложений от некоммерческих организаций и общественных объединений, имеющих право на выдвижение кандидатов в члены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16. Органы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Органами Общественной палаты являются:</w:t>
      </w:r>
    </w:p>
    <w:p w:rsidR="007534F9" w:rsidRPr="00183E2F" w:rsidRDefault="007534F9" w:rsidP="007534F9">
      <w:pPr>
        <w:pStyle w:val="ConsPlusNormal"/>
        <w:ind w:firstLine="540"/>
        <w:jc w:val="both"/>
      </w:pPr>
      <w:r w:rsidRPr="00183E2F">
        <w:t>1) совет Общественной палаты;</w:t>
      </w:r>
    </w:p>
    <w:p w:rsidR="007534F9" w:rsidRPr="00183E2F" w:rsidRDefault="007534F9" w:rsidP="007534F9">
      <w:pPr>
        <w:pStyle w:val="ConsPlusNormal"/>
        <w:ind w:firstLine="540"/>
        <w:jc w:val="both"/>
      </w:pPr>
      <w:r w:rsidRPr="00183E2F">
        <w:t>2) председатель Общественной палаты;</w:t>
      </w:r>
    </w:p>
    <w:p w:rsidR="007534F9" w:rsidRPr="00183E2F" w:rsidRDefault="007534F9" w:rsidP="007534F9">
      <w:pPr>
        <w:pStyle w:val="ConsPlusNormal"/>
        <w:ind w:firstLine="540"/>
        <w:jc w:val="both"/>
      </w:pPr>
      <w:r w:rsidRPr="00183E2F">
        <w:t>3) комиссии Общественной палаты.</w:t>
      </w:r>
    </w:p>
    <w:p w:rsidR="007534F9" w:rsidRPr="00183E2F" w:rsidRDefault="007534F9" w:rsidP="007534F9">
      <w:pPr>
        <w:pStyle w:val="ConsPlusNormal"/>
        <w:ind w:firstLine="540"/>
        <w:jc w:val="both"/>
      </w:pPr>
      <w:r w:rsidRPr="00183E2F">
        <w:t>2. К исключительной компетенции Общественной палаты относится решение следующих вопросов:</w:t>
      </w:r>
    </w:p>
    <w:p w:rsidR="007534F9" w:rsidRPr="00183E2F" w:rsidRDefault="007534F9" w:rsidP="007534F9">
      <w:pPr>
        <w:pStyle w:val="ConsPlusNormal"/>
        <w:ind w:firstLine="540"/>
        <w:jc w:val="both"/>
      </w:pPr>
      <w:r w:rsidRPr="00183E2F">
        <w:t>1) утверждение Регламента Общественной палаты и внесение в него изменений;</w:t>
      </w:r>
    </w:p>
    <w:p w:rsidR="007534F9" w:rsidRPr="00183E2F" w:rsidRDefault="007534F9" w:rsidP="007534F9">
      <w:pPr>
        <w:pStyle w:val="ConsPlusNormal"/>
        <w:ind w:firstLine="540"/>
        <w:jc w:val="both"/>
      </w:pPr>
      <w:bookmarkStart w:id="20" w:name="P223"/>
      <w:bookmarkEnd w:id="20"/>
      <w:r w:rsidRPr="00183E2F">
        <w:t>2) избрание председателя Общественной палаты и его заместителей;</w:t>
      </w:r>
    </w:p>
    <w:p w:rsidR="007534F9" w:rsidRPr="00183E2F" w:rsidRDefault="007534F9" w:rsidP="007534F9">
      <w:pPr>
        <w:pStyle w:val="ConsPlusNormal"/>
        <w:ind w:firstLine="540"/>
        <w:jc w:val="both"/>
      </w:pPr>
      <w:r w:rsidRPr="00183E2F">
        <w:t>3) утверждение количества комиссий и рабочих групп Общественной палаты, их наименований и определение направлений их деятельности;</w:t>
      </w:r>
    </w:p>
    <w:p w:rsidR="007534F9" w:rsidRPr="00183E2F" w:rsidRDefault="007534F9" w:rsidP="007534F9">
      <w:pPr>
        <w:pStyle w:val="ConsPlusNormal"/>
        <w:ind w:firstLine="540"/>
        <w:jc w:val="both"/>
      </w:pPr>
      <w:bookmarkStart w:id="21" w:name="P225"/>
      <w:bookmarkEnd w:id="21"/>
      <w:r w:rsidRPr="00183E2F">
        <w:t>4) избрание председателей комиссий Общественной палаты и их заместителей.</w:t>
      </w:r>
    </w:p>
    <w:p w:rsidR="007534F9" w:rsidRPr="00183E2F" w:rsidRDefault="007534F9" w:rsidP="007534F9">
      <w:pPr>
        <w:pStyle w:val="ConsPlusNormal"/>
        <w:ind w:firstLine="540"/>
        <w:jc w:val="both"/>
      </w:pPr>
      <w:r w:rsidRPr="00183E2F">
        <w:lastRenderedPageBreak/>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7534F9" w:rsidRPr="00183E2F" w:rsidRDefault="007534F9" w:rsidP="007534F9">
      <w:pPr>
        <w:pStyle w:val="ConsPlusNormal"/>
        <w:ind w:firstLine="540"/>
        <w:jc w:val="both"/>
      </w:pPr>
      <w:r w:rsidRPr="00183E2F">
        <w:t>4. Вопросы, указанные в пунктах 2 - 4 части 2 настоящей статьи, а также утверждение регламента первого заседания Общественной палаты должны быть рассмотрены на первом заседании Общественной палаты, образованной в правомочном составе.</w:t>
      </w:r>
    </w:p>
    <w:p w:rsidR="007534F9" w:rsidRPr="00183E2F" w:rsidRDefault="007534F9" w:rsidP="007534F9">
      <w:pPr>
        <w:pStyle w:val="ConsPlusNormal"/>
        <w:ind w:firstLine="540"/>
        <w:jc w:val="both"/>
      </w:pPr>
      <w:r w:rsidRPr="00183E2F">
        <w:t>5. В совет Общественной палаты входят председатель Общественной палаты,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w:t>
      </w:r>
      <w:r>
        <w:t>ерации</w:t>
      </w:r>
      <w:r w:rsidRPr="00183E2F">
        <w:t>.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7534F9" w:rsidRPr="00183E2F" w:rsidRDefault="007534F9" w:rsidP="007534F9">
      <w:pPr>
        <w:pStyle w:val="ConsPlusNormal"/>
        <w:ind w:firstLine="540"/>
        <w:jc w:val="both"/>
      </w:pPr>
      <w:r w:rsidRPr="00183E2F">
        <w:t>6. Совет Общественной палаты:</w:t>
      </w:r>
    </w:p>
    <w:p w:rsidR="007534F9" w:rsidRPr="00183E2F" w:rsidRDefault="007534F9" w:rsidP="007534F9">
      <w:pPr>
        <w:pStyle w:val="ConsPlusNormal"/>
        <w:ind w:firstLine="540"/>
        <w:jc w:val="both"/>
      </w:pPr>
      <w:r w:rsidRPr="00183E2F">
        <w:t>1) утверждает план работы Общественной палаты на год и вносит в него изменения;</w:t>
      </w:r>
    </w:p>
    <w:p w:rsidR="007534F9" w:rsidRPr="00183E2F" w:rsidRDefault="007534F9" w:rsidP="007534F9">
      <w:pPr>
        <w:pStyle w:val="ConsPlusNormal"/>
        <w:ind w:firstLine="540"/>
        <w:jc w:val="both"/>
      </w:pPr>
      <w:r w:rsidRPr="00183E2F">
        <w:t>2) принимает решение о проведении внеочередного заседания Общественной палаты;</w:t>
      </w:r>
    </w:p>
    <w:p w:rsidR="007534F9" w:rsidRPr="00183E2F" w:rsidRDefault="007534F9" w:rsidP="007534F9">
      <w:pPr>
        <w:pStyle w:val="ConsPlusNormal"/>
        <w:ind w:firstLine="540"/>
        <w:jc w:val="both"/>
      </w:pPr>
      <w:r w:rsidRPr="00183E2F">
        <w:t>3) определяет дату проведения и утверждает проект повестки дня заседания Общественной палаты;</w:t>
      </w:r>
    </w:p>
    <w:p w:rsidR="007534F9" w:rsidRPr="00183E2F" w:rsidRDefault="007534F9" w:rsidP="007534F9">
      <w:pPr>
        <w:pStyle w:val="ConsPlusNormal"/>
        <w:ind w:firstLine="540"/>
        <w:jc w:val="both"/>
      </w:pPr>
      <w:r w:rsidRPr="00183E2F">
        <w:t>4) вносит в порядке, установленном настоящим Положением, предложение по кандидатуре на должность руководителя аппарата Общественной палаты;</w:t>
      </w:r>
    </w:p>
    <w:p w:rsidR="007534F9" w:rsidRPr="00183E2F" w:rsidRDefault="007534F9" w:rsidP="007534F9">
      <w:pPr>
        <w:pStyle w:val="ConsPlusNormal"/>
        <w:ind w:firstLine="540"/>
        <w:jc w:val="both"/>
      </w:pPr>
      <w:r w:rsidRPr="00183E2F">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7534F9" w:rsidRPr="00183E2F" w:rsidRDefault="007534F9" w:rsidP="007534F9">
      <w:pPr>
        <w:pStyle w:val="ConsPlusNormal"/>
        <w:ind w:firstLine="540"/>
        <w:jc w:val="both"/>
      </w:pPr>
      <w:r w:rsidRPr="00183E2F">
        <w:t xml:space="preserve">6) направляет запросы Общественной палаты в территориальные органы федеральных органов исполнительной власти, органы государственной власти Воронежской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w:t>
      </w:r>
      <w:r w:rsidRPr="00A13F00">
        <w:t>Бо</w:t>
      </w:r>
      <w:r>
        <w:t>гучарского</w:t>
      </w:r>
      <w:r w:rsidRPr="00183E2F">
        <w:t xml:space="preserve"> муниципального района Воронежской области;</w:t>
      </w:r>
    </w:p>
    <w:p w:rsidR="007534F9" w:rsidRPr="00183E2F" w:rsidRDefault="007534F9" w:rsidP="007534F9">
      <w:pPr>
        <w:pStyle w:val="ConsPlusNormal"/>
        <w:ind w:firstLine="540"/>
        <w:jc w:val="both"/>
      </w:pPr>
      <w:r w:rsidRPr="00183E2F">
        <w:t>7) разрабатывает и представляет на утверждение Общественной палаты Кодекс этики;</w:t>
      </w:r>
    </w:p>
    <w:p w:rsidR="007534F9" w:rsidRPr="00183E2F" w:rsidRDefault="007534F9" w:rsidP="007534F9">
      <w:pPr>
        <w:pStyle w:val="ConsPlusNormal"/>
        <w:ind w:firstLine="540"/>
        <w:jc w:val="both"/>
      </w:pPr>
      <w:r w:rsidRPr="00183E2F">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7534F9" w:rsidRPr="00183E2F" w:rsidRDefault="007534F9" w:rsidP="007534F9">
      <w:pPr>
        <w:pStyle w:val="ConsPlusNormal"/>
        <w:ind w:firstLine="540"/>
        <w:jc w:val="both"/>
      </w:pPr>
      <w:r w:rsidRPr="00183E2F">
        <w:t>9) вносит предложения по изменению Регламента Общественной палаты;</w:t>
      </w:r>
    </w:p>
    <w:p w:rsidR="007534F9" w:rsidRPr="00183E2F" w:rsidRDefault="007534F9" w:rsidP="007534F9">
      <w:pPr>
        <w:pStyle w:val="ConsPlusNormal"/>
        <w:ind w:firstLine="540"/>
        <w:jc w:val="both"/>
      </w:pPr>
      <w:r w:rsidRPr="00183E2F">
        <w:t>10) принимает решение о направлении члена Общественной палаты для участия в мероприятиях, связанных с осуществлением полномочий члена Общественной палаты;</w:t>
      </w:r>
    </w:p>
    <w:p w:rsidR="007534F9" w:rsidRPr="00183E2F" w:rsidRDefault="007534F9" w:rsidP="007534F9">
      <w:pPr>
        <w:pStyle w:val="ConsPlusNormal"/>
        <w:ind w:firstLine="540"/>
        <w:jc w:val="both"/>
      </w:pPr>
      <w:r w:rsidRPr="00183E2F">
        <w:lastRenderedPageBreak/>
        <w:t>11) осуществляет иные полномочия в соответствии с законодательством Воронежской области и Регламентом Общественной палаты.</w:t>
      </w:r>
    </w:p>
    <w:p w:rsidR="007534F9" w:rsidRPr="00183E2F" w:rsidRDefault="007534F9" w:rsidP="007534F9">
      <w:pPr>
        <w:pStyle w:val="ConsPlusNormal"/>
        <w:ind w:firstLine="540"/>
        <w:jc w:val="both"/>
      </w:pPr>
      <w:r w:rsidRPr="00183E2F">
        <w:t>7. Председатель Общественной палаты избирается из числа членов Общественной палаты открытым голосованием.</w:t>
      </w:r>
    </w:p>
    <w:p w:rsidR="007534F9" w:rsidRPr="00183E2F" w:rsidRDefault="007534F9" w:rsidP="007534F9">
      <w:pPr>
        <w:pStyle w:val="ConsPlusNormal"/>
        <w:ind w:firstLine="540"/>
        <w:jc w:val="both"/>
      </w:pPr>
      <w:r w:rsidRPr="00183E2F">
        <w:t>8. Председатель Общественной палаты:</w:t>
      </w:r>
    </w:p>
    <w:p w:rsidR="007534F9" w:rsidRPr="00183E2F" w:rsidRDefault="007534F9" w:rsidP="007534F9">
      <w:pPr>
        <w:pStyle w:val="ConsPlusNormal"/>
        <w:ind w:firstLine="540"/>
        <w:jc w:val="both"/>
      </w:pPr>
      <w:r w:rsidRPr="00183E2F">
        <w:t>1) организует работу совета Общественной палаты;</w:t>
      </w:r>
    </w:p>
    <w:p w:rsidR="007534F9" w:rsidRPr="00183E2F" w:rsidRDefault="007534F9" w:rsidP="007534F9">
      <w:pPr>
        <w:pStyle w:val="ConsPlusNormal"/>
        <w:ind w:firstLine="540"/>
        <w:jc w:val="both"/>
      </w:pPr>
      <w:r w:rsidRPr="00183E2F">
        <w:t>2) определяет обязанности заместителей председателя Общественной палаты по согласованию с советом Общественной палаты;</w:t>
      </w:r>
    </w:p>
    <w:p w:rsidR="007534F9" w:rsidRPr="00183E2F" w:rsidRDefault="007534F9" w:rsidP="007534F9">
      <w:pPr>
        <w:pStyle w:val="ConsPlusNormal"/>
        <w:ind w:firstLine="540"/>
        <w:jc w:val="both"/>
      </w:pPr>
      <w:r w:rsidRPr="00183E2F">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7534F9" w:rsidRPr="00183E2F" w:rsidRDefault="007534F9" w:rsidP="007534F9">
      <w:pPr>
        <w:pStyle w:val="ConsPlusNormal"/>
        <w:ind w:firstLine="540"/>
        <w:jc w:val="both"/>
      </w:pPr>
      <w:r w:rsidRPr="00183E2F">
        <w:t>4) выступает с предложением о проведении внеочередного заседания совета Общественной палаты;</w:t>
      </w:r>
    </w:p>
    <w:p w:rsidR="007534F9" w:rsidRPr="00183E2F" w:rsidRDefault="007534F9" w:rsidP="007534F9">
      <w:pPr>
        <w:pStyle w:val="ConsPlusNormal"/>
        <w:ind w:firstLine="540"/>
        <w:jc w:val="both"/>
      </w:pPr>
      <w:r w:rsidRPr="00183E2F">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7534F9" w:rsidRPr="00183E2F" w:rsidRDefault="007534F9" w:rsidP="007534F9">
      <w:pPr>
        <w:pStyle w:val="ConsPlusNormal"/>
        <w:ind w:firstLine="540"/>
        <w:jc w:val="both"/>
      </w:pPr>
      <w:r w:rsidRPr="00183E2F">
        <w:t>6) осуществляет общее руководство деятельностью аппарата Общественной палаты;</w:t>
      </w:r>
    </w:p>
    <w:p w:rsidR="007534F9" w:rsidRPr="00183E2F" w:rsidRDefault="007534F9" w:rsidP="007534F9">
      <w:pPr>
        <w:pStyle w:val="ConsPlusNormal"/>
        <w:ind w:firstLine="540"/>
        <w:jc w:val="both"/>
      </w:pPr>
      <w:r w:rsidRPr="00183E2F">
        <w:t>7) подписывает распоряжения о направлении членов Общественной палаты для участия в мероприятиях, связанных с осуществлением полномочий члена Общественной палаты, проводимых вне постоянного его места жительства на территории Российской Федерации;</w:t>
      </w:r>
    </w:p>
    <w:p w:rsidR="007534F9" w:rsidRPr="00183E2F" w:rsidRDefault="007534F9" w:rsidP="007534F9">
      <w:pPr>
        <w:pStyle w:val="ConsPlusNormal"/>
        <w:ind w:firstLine="540"/>
        <w:jc w:val="both"/>
      </w:pPr>
      <w:r w:rsidRPr="00183E2F">
        <w:t>8) осуществляет иные полномочия в соответствии с Регламентом Общественной палаты.</w:t>
      </w:r>
    </w:p>
    <w:p w:rsidR="007534F9" w:rsidRPr="00183E2F" w:rsidRDefault="007534F9" w:rsidP="007534F9">
      <w:pPr>
        <w:pStyle w:val="ConsPlusNormal"/>
        <w:ind w:firstLine="540"/>
        <w:jc w:val="both"/>
      </w:pPr>
      <w:r w:rsidRPr="00183E2F">
        <w:t>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7534F9" w:rsidRPr="00183E2F" w:rsidRDefault="007534F9" w:rsidP="007534F9">
      <w:pPr>
        <w:pStyle w:val="ConsPlusNormal"/>
        <w:ind w:firstLine="540"/>
        <w:jc w:val="both"/>
      </w:pPr>
    </w:p>
    <w:p w:rsidR="007534F9" w:rsidRDefault="007534F9" w:rsidP="007534F9">
      <w:pPr>
        <w:pStyle w:val="ConsPlusNormal"/>
        <w:ind w:firstLine="540"/>
        <w:jc w:val="center"/>
      </w:pPr>
      <w:r w:rsidRPr="00183E2F">
        <w:t>1</w:t>
      </w:r>
      <w:r>
        <w:t>7</w:t>
      </w:r>
      <w:r w:rsidRPr="00183E2F">
        <w:t xml:space="preserve">. Прекращение и приостановление полномочий члена </w:t>
      </w:r>
    </w:p>
    <w:p w:rsidR="007534F9" w:rsidRPr="00183E2F" w:rsidRDefault="007534F9" w:rsidP="007534F9">
      <w:pPr>
        <w:pStyle w:val="ConsPlusNormal"/>
        <w:ind w:firstLine="540"/>
        <w:jc w:val="center"/>
      </w:pPr>
      <w:r w:rsidRPr="00183E2F">
        <w:t>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Полномочия члена Общественной палаты прекращаются в порядке, предусмотренном Регламентом Общественной палаты, в случае:</w:t>
      </w:r>
    </w:p>
    <w:p w:rsidR="007534F9" w:rsidRPr="00183E2F" w:rsidRDefault="007534F9" w:rsidP="007534F9">
      <w:pPr>
        <w:pStyle w:val="ConsPlusNormal"/>
        <w:ind w:firstLine="540"/>
        <w:jc w:val="both"/>
      </w:pPr>
      <w:r w:rsidRPr="00183E2F">
        <w:t>1) истечения срока его полномочий;</w:t>
      </w:r>
    </w:p>
    <w:p w:rsidR="007534F9" w:rsidRPr="00183E2F" w:rsidRDefault="007534F9" w:rsidP="007534F9">
      <w:pPr>
        <w:pStyle w:val="ConsPlusNormal"/>
        <w:ind w:firstLine="540"/>
        <w:jc w:val="both"/>
      </w:pPr>
      <w:r w:rsidRPr="00183E2F">
        <w:t>2) подачи им заявления о выходе из состава Общественной палаты;</w:t>
      </w:r>
    </w:p>
    <w:p w:rsidR="007534F9" w:rsidRPr="00183E2F" w:rsidRDefault="007534F9" w:rsidP="007534F9">
      <w:pPr>
        <w:pStyle w:val="ConsPlusNormal"/>
        <w:ind w:firstLine="540"/>
        <w:jc w:val="both"/>
      </w:pPr>
      <w:r w:rsidRPr="00183E2F">
        <w:t>3) неспособности его в течение длительного времени по состоянию здоровья участвовать в работе Общественной палаты;</w:t>
      </w:r>
    </w:p>
    <w:p w:rsidR="007534F9" w:rsidRPr="00183E2F" w:rsidRDefault="007534F9" w:rsidP="007534F9">
      <w:pPr>
        <w:pStyle w:val="ConsPlusNormal"/>
        <w:ind w:firstLine="540"/>
        <w:jc w:val="both"/>
      </w:pPr>
      <w:bookmarkStart w:id="22" w:name="P265"/>
      <w:bookmarkEnd w:id="22"/>
      <w:r w:rsidRPr="00183E2F">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7534F9" w:rsidRPr="00183E2F" w:rsidRDefault="007534F9" w:rsidP="007534F9">
      <w:pPr>
        <w:pStyle w:val="ConsPlusNormal"/>
        <w:ind w:firstLine="540"/>
        <w:jc w:val="both"/>
      </w:pPr>
      <w:r w:rsidRPr="00183E2F">
        <w:t>5) смерти члена Общественной палаты;</w:t>
      </w:r>
    </w:p>
    <w:p w:rsidR="007534F9" w:rsidRPr="00183E2F" w:rsidRDefault="007534F9" w:rsidP="007534F9">
      <w:pPr>
        <w:pStyle w:val="ConsPlusNormal"/>
        <w:ind w:firstLine="540"/>
        <w:jc w:val="both"/>
      </w:pPr>
      <w:r w:rsidRPr="00183E2F">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7534F9" w:rsidRPr="00183E2F" w:rsidRDefault="007534F9" w:rsidP="007534F9">
      <w:pPr>
        <w:pStyle w:val="ConsPlusNormal"/>
        <w:ind w:firstLine="540"/>
        <w:jc w:val="both"/>
      </w:pPr>
      <w:r w:rsidRPr="00183E2F">
        <w:lastRenderedPageBreak/>
        <w:t>7) выявления обстоятельств, не совместимых в соответствии с частью 2 статьи 9 настоящего Положения со статусом члена Общественной палаты;</w:t>
      </w:r>
    </w:p>
    <w:p w:rsidR="007534F9" w:rsidRPr="00183E2F" w:rsidRDefault="007534F9" w:rsidP="007534F9">
      <w:pPr>
        <w:pStyle w:val="ConsPlusNormal"/>
        <w:ind w:firstLine="540"/>
        <w:jc w:val="both"/>
      </w:pPr>
      <w:r w:rsidRPr="00183E2F">
        <w:t>8) если по истечении тридцати дней со дня первого заседания Общественной палаты член Общественной палаты не выполнил требование, предусмотренное частью 1 статьи 10 настоящего Положения.</w:t>
      </w:r>
    </w:p>
    <w:p w:rsidR="007534F9" w:rsidRPr="00183E2F" w:rsidRDefault="007534F9" w:rsidP="007534F9">
      <w:pPr>
        <w:pStyle w:val="ConsPlusNormal"/>
        <w:ind w:firstLine="540"/>
        <w:jc w:val="both"/>
      </w:pPr>
      <w:r w:rsidRPr="00183E2F">
        <w:t>2. Полномочия члена Общественной палаты приостанавливаются в порядке, предусмотренном Регламентом Общественной палаты, в случае:</w:t>
      </w:r>
    </w:p>
    <w:p w:rsidR="007534F9" w:rsidRPr="00183E2F" w:rsidRDefault="007534F9" w:rsidP="007534F9">
      <w:pPr>
        <w:pStyle w:val="ConsPlusNormal"/>
        <w:ind w:firstLine="540"/>
        <w:jc w:val="both"/>
      </w:pPr>
      <w:r w:rsidRPr="00183E2F">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7534F9" w:rsidRPr="00183E2F" w:rsidRDefault="007534F9" w:rsidP="007534F9">
      <w:pPr>
        <w:pStyle w:val="ConsPlusNormal"/>
        <w:ind w:firstLine="540"/>
        <w:jc w:val="both"/>
      </w:pPr>
      <w:r w:rsidRPr="00183E2F">
        <w:t>2) назначения ему административного наказания в виде административного ареста;</w:t>
      </w:r>
    </w:p>
    <w:p w:rsidR="007534F9" w:rsidRPr="00183E2F" w:rsidRDefault="007534F9" w:rsidP="007534F9">
      <w:pPr>
        <w:pStyle w:val="ConsPlusNormal"/>
        <w:ind w:firstLine="540"/>
        <w:jc w:val="both"/>
      </w:pPr>
      <w:r w:rsidRPr="00183E2F">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губернатора Воронежской области, кандидата на замещение муниципальной должности, доверенного лица или уполномоченного представителя кандидата (избирательного объединения).</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1</w:t>
      </w:r>
      <w:r>
        <w:t>8</w:t>
      </w:r>
      <w:r w:rsidRPr="00183E2F">
        <w:t>. Организация деятельности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7534F9" w:rsidRPr="00183E2F" w:rsidRDefault="007534F9" w:rsidP="007534F9">
      <w:pPr>
        <w:pStyle w:val="ConsPlusNormal"/>
        <w:ind w:firstLine="540"/>
        <w:jc w:val="both"/>
      </w:pPr>
      <w:r w:rsidRPr="00183E2F">
        <w:t xml:space="preserve">2. Первое заседание Общественной палаты нового состава созывается главой </w:t>
      </w:r>
      <w:r w:rsidRPr="00046C53">
        <w:t>Бо</w:t>
      </w:r>
      <w:r>
        <w:t>гучарского</w:t>
      </w:r>
      <w:r w:rsidRPr="00183E2F">
        <w:t xml:space="preserve"> муниципального района Воронежской области путем размещения информации на официальном сайте администрации </w:t>
      </w:r>
      <w:r w:rsidRPr="00046C53">
        <w:t>Бо</w:t>
      </w:r>
      <w:r>
        <w:t>гучарского</w:t>
      </w:r>
      <w:r w:rsidRPr="00183E2F">
        <w:t xml:space="preserve"> муниципального района Воронежской области в информационно-телекоммуникационной сети "Интернет". Первое</w:t>
      </w:r>
      <w:r>
        <w:t xml:space="preserve"> заседание открывает старейший член</w:t>
      </w:r>
      <w:r w:rsidRPr="00183E2F">
        <w:t xml:space="preserve"> Общественной палаты.</w:t>
      </w:r>
    </w:p>
    <w:p w:rsidR="007534F9" w:rsidRPr="00183E2F" w:rsidRDefault="007534F9" w:rsidP="007534F9">
      <w:pPr>
        <w:pStyle w:val="ConsPlusNormal"/>
        <w:ind w:firstLine="540"/>
        <w:jc w:val="both"/>
      </w:pPr>
      <w:r w:rsidRPr="00183E2F">
        <w:t>3. Заседания Общественной палаты проводятся в соответствии с планом работы Общественной палаты, но не реже одного раза в четыре месяца.</w:t>
      </w:r>
    </w:p>
    <w:p w:rsidR="007534F9" w:rsidRPr="00183E2F" w:rsidRDefault="007534F9" w:rsidP="007534F9">
      <w:pPr>
        <w:pStyle w:val="ConsPlusNormal"/>
        <w:ind w:firstLine="540"/>
        <w:jc w:val="both"/>
      </w:pPr>
      <w:r w:rsidRPr="00183E2F">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t>19</w:t>
      </w:r>
      <w:r w:rsidRPr="00183E2F">
        <w:t>. Решения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Решения Общественной палаты принимаются в форме заключений, предложений и обращений, а также решений по организационным и иным вопросам ее деятельности.</w:t>
      </w:r>
    </w:p>
    <w:p w:rsidR="007534F9" w:rsidRPr="00183E2F" w:rsidRDefault="007534F9" w:rsidP="007534F9">
      <w:pPr>
        <w:pStyle w:val="ConsPlusNormal"/>
        <w:ind w:firstLine="540"/>
        <w:jc w:val="both"/>
      </w:pPr>
      <w:r w:rsidRPr="00183E2F">
        <w:t>2. Заключения, предложения и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w:t>
      </w:r>
    </w:p>
    <w:p w:rsidR="007534F9" w:rsidRPr="00183E2F" w:rsidRDefault="007534F9" w:rsidP="007534F9">
      <w:pPr>
        <w:pStyle w:val="ConsPlusNormal"/>
        <w:ind w:firstLine="540"/>
        <w:jc w:val="both"/>
      </w:pPr>
      <w:r w:rsidRPr="00183E2F">
        <w:lastRenderedPageBreak/>
        <w:t>3.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Положением числа членов Общественной палаты, если иное не предусмотрено настоящим Положением и Регламентом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2</w:t>
      </w:r>
      <w:r>
        <w:t>0</w:t>
      </w:r>
      <w:r w:rsidRPr="00183E2F">
        <w:t>. Общественная экспертиза</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 xml:space="preserve">1. </w:t>
      </w:r>
      <w:proofErr w:type="gramStart"/>
      <w:r w:rsidRPr="00183E2F">
        <w:t xml:space="preserve">Общественная палата по решению совета Общественной палаты либо по предложению главы </w:t>
      </w:r>
      <w:r w:rsidRPr="00046C53">
        <w:t>Бо</w:t>
      </w:r>
      <w:r>
        <w:t>гучарского</w:t>
      </w:r>
      <w:r w:rsidRPr="00183E2F">
        <w:t xml:space="preserve"> муниципального района Воронежской области и Совета народных депутатов </w:t>
      </w:r>
      <w:r w:rsidRPr="00046C53">
        <w:t>Бо</w:t>
      </w:r>
      <w:r>
        <w:t>гучарского</w:t>
      </w:r>
      <w:r w:rsidRPr="00183E2F">
        <w:t xml:space="preserve"> муниципального района Воронежской области,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вправе проводить общественную экспертизу, включающую анализ и оценку актов, проектов актов, решений, проектов решений, документов</w:t>
      </w:r>
      <w:proofErr w:type="gramEnd"/>
      <w:r w:rsidRPr="00183E2F">
        <w:t xml:space="preserve"> </w:t>
      </w:r>
      <w:proofErr w:type="gramStart"/>
      <w:r w:rsidRPr="00183E2F">
        <w:t>и других материалов, действий (бездействия)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проверку соответствия таких актов, проектов актов, решений, проектов решений, документов и других материалов требованиям законодательства, а также проверку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7534F9" w:rsidRPr="00183E2F" w:rsidRDefault="007534F9" w:rsidP="007534F9">
      <w:pPr>
        <w:pStyle w:val="ConsPlusNormal"/>
        <w:ind w:firstLine="540"/>
        <w:jc w:val="both"/>
      </w:pPr>
      <w:r w:rsidRPr="00183E2F">
        <w:t xml:space="preserve">2. По решению совета Общественной палаты Общественная палата проводит экспертизу проектов законов Воронежской области о поправках к Уставу </w:t>
      </w:r>
      <w:r w:rsidRPr="00046C53">
        <w:t>Бо</w:t>
      </w:r>
      <w:r>
        <w:t xml:space="preserve">гучарского </w:t>
      </w:r>
      <w:r w:rsidRPr="00183E2F">
        <w:t xml:space="preserve">муниципального района Воронежской области, а также проектов нормативных правовых актов </w:t>
      </w:r>
      <w:r w:rsidRPr="00046C53">
        <w:t>Бо</w:t>
      </w:r>
      <w:r>
        <w:t>гучарского</w:t>
      </w:r>
      <w:r w:rsidRPr="00183E2F">
        <w:t xml:space="preserve"> муниципального района Воронежской области, затрагивающих вопросы:</w:t>
      </w:r>
    </w:p>
    <w:p w:rsidR="007534F9" w:rsidRPr="00183E2F" w:rsidRDefault="007534F9" w:rsidP="007534F9">
      <w:pPr>
        <w:pStyle w:val="ConsPlusNormal"/>
        <w:ind w:firstLine="540"/>
        <w:jc w:val="both"/>
      </w:pPr>
      <w:r w:rsidRPr="00183E2F">
        <w:t>1) социально-экономической политики и прав граждан в области социального обеспечения;</w:t>
      </w:r>
    </w:p>
    <w:p w:rsidR="007534F9" w:rsidRPr="00183E2F" w:rsidRDefault="007534F9" w:rsidP="007534F9">
      <w:pPr>
        <w:pStyle w:val="ConsPlusNormal"/>
        <w:ind w:firstLine="540"/>
        <w:jc w:val="both"/>
      </w:pPr>
      <w:r w:rsidRPr="00183E2F">
        <w:t>2) обеспечения общественной безопасности и правопорядка.</w:t>
      </w:r>
    </w:p>
    <w:p w:rsidR="007534F9" w:rsidRPr="00183E2F" w:rsidRDefault="007534F9" w:rsidP="007534F9">
      <w:pPr>
        <w:pStyle w:val="ConsPlusNormal"/>
        <w:ind w:firstLine="540"/>
        <w:jc w:val="both"/>
      </w:pPr>
      <w:r w:rsidRPr="00183E2F">
        <w:t xml:space="preserve">3. </w:t>
      </w:r>
      <w:proofErr w:type="gramStart"/>
      <w:r w:rsidRPr="00183E2F">
        <w:t>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уполномоченный по правам человека в Воронежской области, уполномоченный по правам ребенка при губернаторе Воронежской области, уполномоченный по защите прав предпринимателей в Воронежской области.</w:t>
      </w:r>
      <w:proofErr w:type="gramEnd"/>
    </w:p>
    <w:p w:rsidR="007534F9" w:rsidRPr="00183E2F" w:rsidRDefault="007534F9" w:rsidP="007534F9">
      <w:pPr>
        <w:pStyle w:val="ConsPlusNormal"/>
        <w:ind w:firstLine="540"/>
        <w:jc w:val="both"/>
      </w:pPr>
      <w:r w:rsidRPr="00183E2F">
        <w:t>4. Для проведения общественной экспертизы Общественная палата создает рабочую группу, которая вправе:</w:t>
      </w:r>
    </w:p>
    <w:p w:rsidR="007534F9" w:rsidRPr="00183E2F" w:rsidRDefault="007534F9" w:rsidP="007534F9">
      <w:pPr>
        <w:pStyle w:val="ConsPlusNormal"/>
        <w:ind w:firstLine="540"/>
        <w:jc w:val="both"/>
      </w:pPr>
      <w:r w:rsidRPr="00183E2F">
        <w:t>1) привлекать специалиста в соответствующей области знаний (общественного эксперта) либо сформировать экспертную комиссию;</w:t>
      </w:r>
    </w:p>
    <w:p w:rsidR="007534F9" w:rsidRPr="00183E2F" w:rsidRDefault="007534F9" w:rsidP="007534F9">
      <w:pPr>
        <w:pStyle w:val="ConsPlusNormal"/>
        <w:ind w:firstLine="540"/>
        <w:jc w:val="both"/>
      </w:pPr>
      <w:r w:rsidRPr="00183E2F">
        <w:lastRenderedPageBreak/>
        <w:t>2) рекомендовать Общественной палате направить в установленном порядке в органы местного самоуправления соответствующие запросы о представлении документов и материалов, необходимых для проведения общественной экспертизы;</w:t>
      </w:r>
    </w:p>
    <w:p w:rsidR="007534F9" w:rsidRPr="00183E2F" w:rsidRDefault="007534F9" w:rsidP="007534F9">
      <w:pPr>
        <w:pStyle w:val="ConsPlusNormal"/>
        <w:ind w:firstLine="540"/>
        <w:jc w:val="both"/>
      </w:pPr>
      <w:proofErr w:type="gramStart"/>
      <w:r w:rsidRPr="00183E2F">
        <w:t xml:space="preserve">3) предложить Общественной палате направить членов Общественной палаты для участия в работе </w:t>
      </w:r>
      <w:r>
        <w:t>комиссий</w:t>
      </w:r>
      <w:r w:rsidRPr="00183E2F">
        <w:t xml:space="preserve"> Совета народных депутатов </w:t>
      </w:r>
      <w:r w:rsidRPr="00046C53">
        <w:t>Бо</w:t>
      </w:r>
      <w:r>
        <w:t>гучарского</w:t>
      </w:r>
      <w:r w:rsidRPr="00183E2F">
        <w:t xml:space="preserve"> муниципального района Воронежской областной, в работе органов местного самоуправления в целях обсуждения актов, проектов актов, решений, проектов решений, документов и других материалов, действий (бездействия)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являющихся</w:t>
      </w:r>
      <w:proofErr w:type="gramEnd"/>
      <w:r w:rsidRPr="00183E2F">
        <w:t xml:space="preserve"> объектом общественной экспертизы.</w:t>
      </w:r>
    </w:p>
    <w:p w:rsidR="007534F9" w:rsidRPr="00183E2F" w:rsidRDefault="007534F9" w:rsidP="007534F9">
      <w:pPr>
        <w:pStyle w:val="ConsPlusNormal"/>
        <w:ind w:firstLine="540"/>
        <w:jc w:val="both"/>
      </w:pPr>
      <w:r w:rsidRPr="00183E2F">
        <w:t>5. При поступлении запроса Общественной палаты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представляют акты, проекты актов, решения, проекты решений, документы и другие материалы, необходимые для проведения общественной экспертизы.</w:t>
      </w:r>
    </w:p>
    <w:p w:rsidR="007534F9" w:rsidRPr="00183E2F" w:rsidRDefault="007534F9" w:rsidP="007534F9">
      <w:pPr>
        <w:pStyle w:val="ConsPlusNormal"/>
        <w:ind w:firstLine="540"/>
        <w:jc w:val="both"/>
      </w:pPr>
      <w:r w:rsidRPr="00183E2F">
        <w:t>К запросу должна прилагаться надлежаще заверенная копия решения совета Общественной палаты о проведении общественной экспертизы.</w:t>
      </w:r>
    </w:p>
    <w:p w:rsidR="007534F9" w:rsidRPr="00183E2F" w:rsidRDefault="007534F9" w:rsidP="007534F9">
      <w:pPr>
        <w:pStyle w:val="ConsPlusNormal"/>
        <w:ind w:firstLine="540"/>
        <w:jc w:val="both"/>
      </w:pPr>
      <w:r w:rsidRPr="00183E2F">
        <w:t>6.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7534F9" w:rsidRPr="00183E2F" w:rsidRDefault="007534F9" w:rsidP="007534F9">
      <w:pPr>
        <w:pStyle w:val="ConsPlusNormal"/>
        <w:ind w:firstLine="540"/>
        <w:jc w:val="both"/>
      </w:pPr>
      <w:r w:rsidRPr="00183E2F">
        <w:t xml:space="preserve">Общественная экспертиза проектов нормативных правовых актов главы </w:t>
      </w:r>
      <w:r w:rsidRPr="00046C53">
        <w:t>Бо</w:t>
      </w:r>
      <w:r>
        <w:t>гучарского</w:t>
      </w:r>
      <w:r w:rsidRPr="00183E2F">
        <w:t xml:space="preserve"> муниципального района Воронежской области, нормативных правовых актов администрации </w:t>
      </w:r>
      <w:r w:rsidRPr="00046C53">
        <w:t>Бо</w:t>
      </w:r>
      <w:r>
        <w:t>гучарског</w:t>
      </w:r>
      <w:r w:rsidRPr="00046C53">
        <w:t>о</w:t>
      </w:r>
      <w:r w:rsidRPr="00183E2F">
        <w:t xml:space="preserve"> муниципального района Воронежской области, проводимая по инициативе главы </w:t>
      </w:r>
      <w:r w:rsidRPr="00046C53">
        <w:t>Бо</w:t>
      </w:r>
      <w:r>
        <w:t xml:space="preserve">гучарского </w:t>
      </w:r>
      <w:r w:rsidRPr="00183E2F">
        <w:t xml:space="preserve"> муниципального района, осуществляется в срок, установленный в предложении главы </w:t>
      </w:r>
      <w:r w:rsidRPr="00046C53">
        <w:t>Бо</w:t>
      </w:r>
      <w:r>
        <w:t>гучарского</w:t>
      </w:r>
      <w:r w:rsidRPr="00183E2F">
        <w:t xml:space="preserve"> муниципального района.</w:t>
      </w:r>
    </w:p>
    <w:p w:rsidR="007534F9" w:rsidRPr="00183E2F" w:rsidRDefault="007534F9" w:rsidP="007534F9">
      <w:pPr>
        <w:pStyle w:val="ConsPlusNormal"/>
        <w:ind w:firstLine="540"/>
        <w:jc w:val="both"/>
      </w:pPr>
      <w:r w:rsidRPr="00183E2F">
        <w:t>7. Общественная экспертиза проводится в порядке, установленном Регламентом Общественной палаты, в соответствии с действующим законодательством.</w:t>
      </w:r>
    </w:p>
    <w:p w:rsidR="007534F9" w:rsidRPr="00183E2F" w:rsidRDefault="007534F9" w:rsidP="007534F9">
      <w:pPr>
        <w:pStyle w:val="ConsPlusNormal"/>
        <w:ind w:firstLine="540"/>
        <w:jc w:val="both"/>
      </w:pPr>
      <w:r w:rsidRPr="00183E2F">
        <w:t>8. По результатам общественной экспертизы Общественной палатой подготавливается заключение, которое содержит:</w:t>
      </w:r>
    </w:p>
    <w:p w:rsidR="007534F9" w:rsidRPr="00183E2F" w:rsidRDefault="007534F9" w:rsidP="007534F9">
      <w:pPr>
        <w:pStyle w:val="ConsPlusNormal"/>
        <w:ind w:firstLine="540"/>
        <w:jc w:val="both"/>
      </w:pPr>
      <w:proofErr w:type="gramStart"/>
      <w:r w:rsidRPr="00183E2F">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7534F9" w:rsidRPr="00183E2F" w:rsidRDefault="007534F9" w:rsidP="007534F9">
      <w:pPr>
        <w:pStyle w:val="ConsPlusNormal"/>
        <w:ind w:firstLine="540"/>
        <w:jc w:val="both"/>
      </w:pPr>
      <w:r w:rsidRPr="00183E2F">
        <w:t xml:space="preserve">2) общественную оценку социальных, экономических, правовых и иных последствий принятия акта, проекта акта, решения, проекта решения, </w:t>
      </w:r>
      <w:r w:rsidRPr="00183E2F">
        <w:lastRenderedPageBreak/>
        <w:t>документа или других материалов, в отношении которых проводилась общественная экспертиза;</w:t>
      </w:r>
    </w:p>
    <w:p w:rsidR="007534F9" w:rsidRPr="00183E2F" w:rsidRDefault="007534F9" w:rsidP="007534F9">
      <w:pPr>
        <w:pStyle w:val="ConsPlusNormal"/>
        <w:ind w:firstLine="540"/>
        <w:jc w:val="both"/>
      </w:pPr>
      <w:r w:rsidRPr="00183E2F">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7534F9" w:rsidRPr="00183E2F" w:rsidRDefault="007534F9" w:rsidP="007534F9">
      <w:pPr>
        <w:pStyle w:val="ConsPlusNormal"/>
        <w:ind w:firstLine="540"/>
        <w:jc w:val="both"/>
      </w:pPr>
      <w:r w:rsidRPr="00183E2F">
        <w:t xml:space="preserve">9. </w:t>
      </w:r>
      <w:proofErr w:type="gramStart"/>
      <w:r w:rsidRPr="00183E2F">
        <w:t xml:space="preserve">Заключение, подготовленное по результатам общественной экспертизы, направляется на рассмотрение главе </w:t>
      </w:r>
      <w:r w:rsidRPr="00046C53">
        <w:t>Бо</w:t>
      </w:r>
      <w:r>
        <w:t>гучарского</w:t>
      </w:r>
      <w:r w:rsidRPr="00183E2F">
        <w:t xml:space="preserve"> муниципального района Воронежской области,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Федеральным законом "Об основах общественного контроля в Российской Федерации", в том числе размещается в информационно-телекоммуникационной сети "Интернет".</w:t>
      </w:r>
      <w:proofErr w:type="gramEnd"/>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2</w:t>
      </w:r>
      <w:r>
        <w:t>1</w:t>
      </w:r>
      <w:r w:rsidRPr="00183E2F">
        <w:t>. Общественный мониторинг</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1. Общественная палата по решению совета Общественной палаты вправе проводить общественный мониторинг, под которым понимается постоянное (систематическое) или временное наблюдение за деятельностью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534F9" w:rsidRPr="00183E2F" w:rsidRDefault="007534F9" w:rsidP="007534F9">
      <w:pPr>
        <w:pStyle w:val="ConsPlusNormal"/>
        <w:ind w:firstLine="540"/>
        <w:jc w:val="both"/>
      </w:pPr>
      <w:r w:rsidRPr="00183E2F">
        <w:t>2. Порядок проведения общественного мониторинга и определения его результатов устанавливается Общественной палатой.</w:t>
      </w:r>
    </w:p>
    <w:p w:rsidR="007534F9" w:rsidRPr="00183E2F" w:rsidRDefault="007534F9" w:rsidP="007534F9">
      <w:pPr>
        <w:pStyle w:val="ConsPlusNormal"/>
        <w:ind w:firstLine="540"/>
        <w:jc w:val="both"/>
      </w:pPr>
      <w:r w:rsidRPr="00183E2F">
        <w:t>3. В случае проведения общественного мониторинга Общественная палата обнародует информацию о предмете общественного мониторинга, сроках, порядке его проведения и определения его результатов на официальном сайте Общественной палаты в информационно-телекоммуникационной сети "Интернет" в соответствии с Федеральным законом "Об основах общественного контроля в Российской Федерации".</w:t>
      </w:r>
    </w:p>
    <w:p w:rsidR="007534F9" w:rsidRPr="00183E2F" w:rsidRDefault="007534F9" w:rsidP="007534F9">
      <w:pPr>
        <w:pStyle w:val="ConsPlusNormal"/>
        <w:ind w:firstLine="540"/>
        <w:jc w:val="both"/>
      </w:pPr>
      <w:r w:rsidRPr="00183E2F">
        <w:t xml:space="preserve">4. </w:t>
      </w:r>
      <w:proofErr w:type="gramStart"/>
      <w:r w:rsidRPr="00183E2F">
        <w:t>Общественной палатой по результатам проведения общественного мониторинга может быть подготовлен итоговый документ в форме заключения, который обнародуется в соответствии с Федеральным законом "Об основах общественного контроля в Российской Федерации", в том числе размещается на официальном сайте Общественной палаты в информационно-телекоммуникационной сети "Интернет", и подлежит обязательному рассмотрению органами местного самоуправления, муниципальными организациями, иными органами и организациями, осуществляющими в соответствии с федеральными</w:t>
      </w:r>
      <w:proofErr w:type="gramEnd"/>
      <w:r w:rsidRPr="00183E2F">
        <w:t xml:space="preserve"> законами отдельные публичные полномочия.</w:t>
      </w:r>
    </w:p>
    <w:p w:rsidR="007534F9" w:rsidRPr="00183E2F" w:rsidRDefault="007534F9" w:rsidP="007534F9">
      <w:pPr>
        <w:pStyle w:val="ConsPlusNormal"/>
        <w:ind w:firstLine="540"/>
        <w:jc w:val="both"/>
      </w:pPr>
    </w:p>
    <w:p w:rsidR="007534F9" w:rsidRDefault="007534F9" w:rsidP="007534F9">
      <w:pPr>
        <w:pStyle w:val="ConsPlusNormal"/>
        <w:ind w:firstLine="540"/>
        <w:jc w:val="center"/>
      </w:pPr>
    </w:p>
    <w:p w:rsidR="007534F9" w:rsidRPr="00183E2F" w:rsidRDefault="007534F9" w:rsidP="007534F9">
      <w:pPr>
        <w:pStyle w:val="ConsPlusNormal"/>
        <w:ind w:firstLine="540"/>
        <w:jc w:val="center"/>
      </w:pPr>
      <w:r w:rsidRPr="00183E2F">
        <w:t>2</w:t>
      </w:r>
      <w:r>
        <w:t>2</w:t>
      </w:r>
      <w:r w:rsidRPr="00183E2F">
        <w:t>. Поддержка Общественной палатой гражданских инициатив</w:t>
      </w:r>
    </w:p>
    <w:p w:rsidR="007534F9" w:rsidRPr="00183E2F" w:rsidRDefault="007534F9" w:rsidP="007534F9">
      <w:pPr>
        <w:pStyle w:val="ConsPlusNormal"/>
        <w:ind w:firstLine="540"/>
        <w:jc w:val="center"/>
      </w:pPr>
    </w:p>
    <w:p w:rsidR="007534F9" w:rsidRPr="00183E2F" w:rsidRDefault="007534F9" w:rsidP="007534F9">
      <w:pPr>
        <w:pStyle w:val="ConsPlusNormal"/>
        <w:ind w:firstLine="540"/>
        <w:jc w:val="both"/>
      </w:pPr>
      <w:bookmarkStart w:id="23" w:name="P319"/>
      <w:bookmarkEnd w:id="23"/>
      <w:r w:rsidRPr="00183E2F">
        <w:lastRenderedPageBreak/>
        <w:t>1. Общественная палата осуществляет сбор и обработку информации об инициативах граждан, общественных объединений и иных некоммерческих организаций.</w:t>
      </w:r>
    </w:p>
    <w:p w:rsidR="007534F9" w:rsidRPr="00183E2F" w:rsidRDefault="007534F9" w:rsidP="007534F9">
      <w:pPr>
        <w:pStyle w:val="ConsPlusNormal"/>
        <w:ind w:firstLine="540"/>
        <w:jc w:val="both"/>
      </w:pPr>
      <w:r w:rsidRPr="00183E2F">
        <w:t>2. Общественная палата проводит гражданские форумы, слушания и иные мероприятия по общественно важным проблемам в порядке, установленном Регламентом Общественной палаты.</w:t>
      </w:r>
    </w:p>
    <w:p w:rsidR="007534F9" w:rsidRPr="00183E2F" w:rsidRDefault="007534F9" w:rsidP="007534F9">
      <w:pPr>
        <w:pStyle w:val="ConsPlusNormal"/>
        <w:ind w:firstLine="540"/>
        <w:jc w:val="both"/>
      </w:pPr>
      <w:r w:rsidRPr="00183E2F">
        <w:t>3. Общественная палата доводит до сведения граждан информацию об инициативах, указанных в части 1 настоящей статьи.</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2</w:t>
      </w:r>
      <w:r>
        <w:t>3</w:t>
      </w:r>
      <w:r w:rsidRPr="00183E2F">
        <w:t>. Взаимодействие Общественной палаты с органами местного самоуправления</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Общественной палатой по результатам общественного контроля, и информируют Общественную палату о результатах рассмотрения итоговых документов не позднее тридцати дней со дня их получения.</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2</w:t>
      </w:r>
      <w:r>
        <w:t>4</w:t>
      </w:r>
      <w:r w:rsidRPr="00183E2F">
        <w:t>. Ежегодный доклад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bookmarkStart w:id="24" w:name="P329"/>
      <w:bookmarkEnd w:id="24"/>
      <w:r w:rsidRPr="00183E2F">
        <w:t xml:space="preserve">1. Общественная палата ежегодно готовит и публикует доклад о состоянии и развитии гражданского общества в </w:t>
      </w:r>
      <w:proofErr w:type="spellStart"/>
      <w:r>
        <w:t>Богучарском</w:t>
      </w:r>
      <w:proofErr w:type="spellEnd"/>
      <w:r>
        <w:t xml:space="preserve"> муниципальном районе </w:t>
      </w:r>
      <w:r w:rsidRPr="00183E2F">
        <w:t>Воронежской области. Доклад размещается также на официальном сайте Общественной палаты в информационно-телекоммуникационной сети "Интернет".</w:t>
      </w:r>
    </w:p>
    <w:p w:rsidR="007534F9" w:rsidRPr="00183E2F" w:rsidRDefault="007534F9" w:rsidP="007534F9">
      <w:pPr>
        <w:pStyle w:val="ConsPlusNormal"/>
        <w:ind w:firstLine="540"/>
        <w:jc w:val="both"/>
      </w:pPr>
      <w:r w:rsidRPr="00183E2F">
        <w:t xml:space="preserve">2. Указанный в части 1 настоящей статьи доклад направляется председателем Общественной палаты главе </w:t>
      </w:r>
      <w:r w:rsidRPr="00AE12EA">
        <w:t>Бо</w:t>
      </w:r>
      <w:r>
        <w:t>гучарского</w:t>
      </w:r>
      <w:r w:rsidRPr="00183E2F">
        <w:t xml:space="preserve"> муниципального района Воронежской области, председателю Совета народных депутатов </w:t>
      </w:r>
      <w:r w:rsidRPr="00AE12EA">
        <w:t>Бо</w:t>
      </w:r>
      <w:r>
        <w:t>гучарского</w:t>
      </w:r>
      <w:r w:rsidRPr="00183E2F">
        <w:t xml:space="preserve"> муниципального района Воронежской областной, в Общественную палату Воронежской области.</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2</w:t>
      </w:r>
      <w:r>
        <w:t>5</w:t>
      </w:r>
      <w:r w:rsidRPr="00183E2F">
        <w:t>. Предоставление информации Общественной палате</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 xml:space="preserve">1. </w:t>
      </w:r>
      <w:proofErr w:type="gramStart"/>
      <w:r w:rsidRPr="00183E2F">
        <w:t>Общественная палата вправе направлять в территориальные органы федеральных органов исполнительной власти, органы государственной власти Воронежской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Воронежской области, и их должностным лицам запросы по вопросам, входящим в компетенцию указанных органов и организаций.</w:t>
      </w:r>
      <w:proofErr w:type="gramEnd"/>
      <w:r w:rsidRPr="00183E2F">
        <w:t xml:space="preserve"> Запросы Общественной палаты должны соответствовать ее целям и задачам, указанным в статье 3 настоящего Закона Воронежской области.</w:t>
      </w:r>
    </w:p>
    <w:p w:rsidR="007534F9" w:rsidRPr="00183E2F" w:rsidRDefault="007534F9" w:rsidP="007534F9">
      <w:pPr>
        <w:pStyle w:val="ConsPlusNormal"/>
        <w:ind w:firstLine="540"/>
        <w:jc w:val="both"/>
      </w:pPr>
      <w:r w:rsidRPr="00183E2F">
        <w:lastRenderedPageBreak/>
        <w:t xml:space="preserve">2. </w:t>
      </w:r>
      <w:proofErr w:type="gramStart"/>
      <w:r w:rsidRPr="00183E2F">
        <w:t>Территориальные органы федеральных органов исполнительной власти, органы государственной власти Воронежской области,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w:t>
      </w:r>
      <w:proofErr w:type="gramEnd"/>
      <w:r w:rsidRPr="00183E2F">
        <w:t xml:space="preserve">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Воронежской области,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rsidR="007534F9" w:rsidRPr="00183E2F" w:rsidRDefault="007534F9" w:rsidP="007534F9">
      <w:pPr>
        <w:pStyle w:val="ConsPlusNormal"/>
        <w:ind w:firstLine="540"/>
        <w:jc w:val="both"/>
      </w:pPr>
      <w:r w:rsidRPr="00183E2F">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2</w:t>
      </w:r>
      <w:r>
        <w:t>8</w:t>
      </w:r>
      <w:r w:rsidRPr="00183E2F">
        <w:t>. Содействие членам Общественной палаты</w:t>
      </w:r>
    </w:p>
    <w:p w:rsidR="007534F9" w:rsidRPr="00183E2F" w:rsidRDefault="007534F9" w:rsidP="007534F9">
      <w:pPr>
        <w:pStyle w:val="ConsPlusNormal"/>
        <w:ind w:firstLine="540"/>
        <w:jc w:val="center"/>
      </w:pPr>
    </w:p>
    <w:p w:rsidR="007534F9" w:rsidRPr="00183E2F" w:rsidRDefault="007534F9" w:rsidP="007534F9">
      <w:pPr>
        <w:pStyle w:val="ConsPlusNormal"/>
        <w:ind w:firstLine="540"/>
        <w:jc w:val="both"/>
      </w:pPr>
      <w:r w:rsidRPr="00183E2F">
        <w:t>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настоящим Положением, Регламентом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center"/>
      </w:pPr>
      <w:r w:rsidRPr="00183E2F">
        <w:t>2</w:t>
      </w:r>
      <w:r>
        <w:t>9</w:t>
      </w:r>
      <w:r w:rsidRPr="00183E2F">
        <w:t>. Финансовое обеспечение деятельности Общественной палаты</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 xml:space="preserve">1. </w:t>
      </w:r>
      <w:r>
        <w:t>Д</w:t>
      </w:r>
      <w:r w:rsidRPr="00183E2F">
        <w:t xml:space="preserve">еятельности Общественной палаты </w:t>
      </w:r>
      <w:r>
        <w:t>осуществляется на общественных началах и обеспечивается за счет средств добровольных пожертвований</w:t>
      </w:r>
      <w:r w:rsidRPr="00183E2F">
        <w:t>.</w:t>
      </w:r>
    </w:p>
    <w:p w:rsidR="007534F9" w:rsidRDefault="007534F9" w:rsidP="007534F9">
      <w:pPr>
        <w:pStyle w:val="ConsPlusNormal"/>
        <w:ind w:firstLine="540"/>
        <w:jc w:val="center"/>
      </w:pPr>
    </w:p>
    <w:p w:rsidR="007534F9" w:rsidRPr="00183E2F" w:rsidRDefault="007534F9" w:rsidP="007534F9">
      <w:pPr>
        <w:pStyle w:val="ConsPlusNormal"/>
        <w:ind w:firstLine="540"/>
        <w:jc w:val="center"/>
      </w:pPr>
      <w:r>
        <w:t>30</w:t>
      </w:r>
      <w:r w:rsidRPr="00183E2F">
        <w:t>. Ответственность за нарушение настоящего Положения</w:t>
      </w:r>
    </w:p>
    <w:p w:rsidR="007534F9" w:rsidRPr="00183E2F" w:rsidRDefault="007534F9" w:rsidP="007534F9">
      <w:pPr>
        <w:pStyle w:val="ConsPlusNormal"/>
        <w:ind w:firstLine="540"/>
        <w:jc w:val="both"/>
      </w:pPr>
    </w:p>
    <w:p w:rsidR="007534F9" w:rsidRPr="00183E2F" w:rsidRDefault="007534F9" w:rsidP="007534F9">
      <w:pPr>
        <w:pStyle w:val="ConsPlusNormal"/>
        <w:ind w:firstLine="540"/>
        <w:jc w:val="both"/>
      </w:pPr>
      <w:r w:rsidRPr="00183E2F">
        <w:t>За нарушение настоящего Положения устанавливается ответственность в соответствии с федеральным законодательством.</w:t>
      </w:r>
    </w:p>
    <w:p w:rsidR="00416802" w:rsidRDefault="00416802"/>
    <w:sectPr w:rsidR="00416802" w:rsidSect="006024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57012"/>
    <w:multiLevelType w:val="hybridMultilevel"/>
    <w:tmpl w:val="9E8628D8"/>
    <w:lvl w:ilvl="0" w:tplc="1C2647BE">
      <w:start w:val="1"/>
      <w:numFmt w:val="decimal"/>
      <w:lvlText w:val="%1."/>
      <w:lvlJc w:val="left"/>
      <w:pPr>
        <w:ind w:left="979" w:hanging="360"/>
      </w:pPr>
      <w:rPr>
        <w:rFonts w:hint="default"/>
      </w:rPr>
    </w:lvl>
    <w:lvl w:ilvl="1" w:tplc="04190019" w:tentative="1">
      <w:start w:val="1"/>
      <w:numFmt w:val="lowerLetter"/>
      <w:lvlText w:val="%2."/>
      <w:lvlJc w:val="left"/>
      <w:pPr>
        <w:ind w:left="1699" w:hanging="360"/>
      </w:pPr>
    </w:lvl>
    <w:lvl w:ilvl="2" w:tplc="0419001B" w:tentative="1">
      <w:start w:val="1"/>
      <w:numFmt w:val="lowerRoman"/>
      <w:lvlText w:val="%3."/>
      <w:lvlJc w:val="right"/>
      <w:pPr>
        <w:ind w:left="2419" w:hanging="180"/>
      </w:pPr>
    </w:lvl>
    <w:lvl w:ilvl="3" w:tplc="0419000F" w:tentative="1">
      <w:start w:val="1"/>
      <w:numFmt w:val="decimal"/>
      <w:lvlText w:val="%4."/>
      <w:lvlJc w:val="left"/>
      <w:pPr>
        <w:ind w:left="3139" w:hanging="360"/>
      </w:pPr>
    </w:lvl>
    <w:lvl w:ilvl="4" w:tplc="04190019" w:tentative="1">
      <w:start w:val="1"/>
      <w:numFmt w:val="lowerLetter"/>
      <w:lvlText w:val="%5."/>
      <w:lvlJc w:val="left"/>
      <w:pPr>
        <w:ind w:left="3859" w:hanging="360"/>
      </w:pPr>
    </w:lvl>
    <w:lvl w:ilvl="5" w:tplc="0419001B" w:tentative="1">
      <w:start w:val="1"/>
      <w:numFmt w:val="lowerRoman"/>
      <w:lvlText w:val="%6."/>
      <w:lvlJc w:val="right"/>
      <w:pPr>
        <w:ind w:left="4579" w:hanging="180"/>
      </w:pPr>
    </w:lvl>
    <w:lvl w:ilvl="6" w:tplc="0419000F" w:tentative="1">
      <w:start w:val="1"/>
      <w:numFmt w:val="decimal"/>
      <w:lvlText w:val="%7."/>
      <w:lvlJc w:val="left"/>
      <w:pPr>
        <w:ind w:left="5299" w:hanging="360"/>
      </w:pPr>
    </w:lvl>
    <w:lvl w:ilvl="7" w:tplc="04190019" w:tentative="1">
      <w:start w:val="1"/>
      <w:numFmt w:val="lowerLetter"/>
      <w:lvlText w:val="%8."/>
      <w:lvlJc w:val="left"/>
      <w:pPr>
        <w:ind w:left="6019" w:hanging="360"/>
      </w:pPr>
    </w:lvl>
    <w:lvl w:ilvl="8" w:tplc="0419001B" w:tentative="1">
      <w:start w:val="1"/>
      <w:numFmt w:val="lowerRoman"/>
      <w:lvlText w:val="%9."/>
      <w:lvlJc w:val="right"/>
      <w:pPr>
        <w:ind w:left="673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useFELayout/>
  </w:compat>
  <w:rsids>
    <w:rsidRoot w:val="007534F9"/>
    <w:rsid w:val="00416802"/>
    <w:rsid w:val="006024A4"/>
    <w:rsid w:val="007534F9"/>
    <w:rsid w:val="00DE6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4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534F9"/>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7534F9"/>
    <w:rPr>
      <w:rFonts w:ascii="Times New Roman" w:eastAsia="Times New Roman" w:hAnsi="Times New Roman" w:cs="Times New Roman"/>
      <w:sz w:val="28"/>
      <w:szCs w:val="20"/>
    </w:rPr>
  </w:style>
  <w:style w:type="paragraph" w:styleId="a5">
    <w:name w:val="List Paragraph"/>
    <w:basedOn w:val="a"/>
    <w:uiPriority w:val="34"/>
    <w:qFormat/>
    <w:rsid w:val="007534F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ConsPlusTitle">
    <w:name w:val="ConsPlusTitle"/>
    <w:uiPriority w:val="99"/>
    <w:rsid w:val="007534F9"/>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ConsPlusNormal">
    <w:name w:val="ConsPlusNormal"/>
    <w:rsid w:val="007534F9"/>
    <w:pPr>
      <w:autoSpaceDE w:val="0"/>
      <w:autoSpaceDN w:val="0"/>
      <w:adjustRightInd w:val="0"/>
      <w:spacing w:after="0" w:line="240" w:lineRule="auto"/>
    </w:pPr>
    <w:rPr>
      <w:rFonts w:ascii="Times New Roman" w:eastAsia="Calibri" w:hAnsi="Times New Roman" w:cs="Times New Roman"/>
      <w:sz w:val="28"/>
      <w:szCs w:val="28"/>
    </w:rPr>
  </w:style>
  <w:style w:type="paragraph" w:styleId="a6">
    <w:name w:val="Balloon Text"/>
    <w:basedOn w:val="a"/>
    <w:link w:val="a7"/>
    <w:uiPriority w:val="99"/>
    <w:semiHidden/>
    <w:unhideWhenUsed/>
    <w:rsid w:val="007534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34F9"/>
    <w:rPr>
      <w:rFonts w:ascii="Tahoma" w:hAnsi="Tahoma" w:cs="Tahoma"/>
      <w:sz w:val="16"/>
      <w:szCs w:val="16"/>
    </w:rPr>
  </w:style>
  <w:style w:type="paragraph" w:styleId="a8">
    <w:name w:val="No Spacing"/>
    <w:uiPriority w:val="1"/>
    <w:qFormat/>
    <w:rsid w:val="007534F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24966FC777D1F06C8FAC7704F665C2B9E00BC85F6B11D27BD4AFEF5DBC4E4E2t7O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24966FC777D1F06C8FAD97D590A032E9E0DE780F0BD1573E215A5A88CtCOD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5678</Words>
  <Characters>32366</Characters>
  <Application>Microsoft Office Word</Application>
  <DocSecurity>0</DocSecurity>
  <Lines>269</Lines>
  <Paragraphs>75</Paragraphs>
  <ScaleCrop>false</ScaleCrop>
  <Company/>
  <LinksUpToDate>false</LinksUpToDate>
  <CharactersWithSpaces>37969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nsamodurova</dc:creator>
  <cp:keywords/>
  <dc:description/>
  <cp:lastModifiedBy>nsamodurova</cp:lastModifiedBy>
  <cp:revision>3</cp:revision>
  <dcterms:created xsi:type="dcterms:W3CDTF">2021-02-19T11:57:00Z</dcterms:created>
  <dcterms:modified xsi:type="dcterms:W3CDTF">2021-02-19T12:03:00Z</dcterms:modified>
</cp:coreProperties>
</file>