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AA" w:rsidRDefault="000263AA" w:rsidP="00026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31">
        <w:rPr>
          <w:rFonts w:ascii="Times New Roman" w:hAnsi="Times New Roman" w:cs="Times New Roman"/>
          <w:sz w:val="28"/>
          <w:szCs w:val="28"/>
        </w:rPr>
        <w:t>28 января 2021 года в администрации Богучарского муниципального района, в большом зале прошло очередное заседание молодежного правительства Богучарского района</w:t>
      </w:r>
      <w:r>
        <w:rPr>
          <w:rFonts w:ascii="Times New Roman" w:hAnsi="Times New Roman" w:cs="Times New Roman"/>
          <w:sz w:val="28"/>
          <w:szCs w:val="28"/>
        </w:rPr>
        <w:t>. Работа молодежного правительства идет по соответствующему плану. На заседании присутствовали обучающиеся образовательных организаций, а также представители работающей молодежи.</w:t>
      </w:r>
    </w:p>
    <w:p w:rsidR="000263AA" w:rsidRDefault="000263AA" w:rsidP="00026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повестке дня стояли вопросы актуализации состава молодежного правительства, повторение структуры администрации района, полномочий работы молодежного правительства.  Затем участники заседания поучаствовали в деловой игре «Взгляд на проблему», где по выделенной проблеме были предложены рациональные решения для лучшего всестороннего развития ситуации в районе. Решения правительства будут изложены в качестве предложений в работу отделам и службам администрации района.</w:t>
      </w:r>
    </w:p>
    <w:p w:rsidR="005E2AE2" w:rsidRPr="00222931" w:rsidRDefault="005E2AE2" w:rsidP="00026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3AA" w:rsidRDefault="005E2AE2" w:rsidP="000263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boguch\AppData\Local\Temp\7zO46AAFBF4\L3wXd1JFI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uch\AppData\Local\Temp\7zO46AAFBF4\L3wXd1JFI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3AA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3AA"/>
    <w:rsid w:val="000263AA"/>
    <w:rsid w:val="005E2AE2"/>
    <w:rsid w:val="00F8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2021-01-29T08:53:00Z</dcterms:created>
  <dcterms:modified xsi:type="dcterms:W3CDTF">2021-01-29T08:58:00Z</dcterms:modified>
</cp:coreProperties>
</file>