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Приложение № 2</w:t>
      </w:r>
    </w:p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от «____»______2019 года № ____ 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ДОЛЖНОСТНАЯ ИНСТРУКЦИЯ</w:t>
      </w: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начальника отдела учета и отчетности администрации Богучарского муниципального района Воронежской области</w:t>
      </w: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numPr>
          <w:ilvl w:val="0"/>
          <w:numId w:val="2"/>
        </w:numPr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Общие положения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1.1. В соответствии с Реестром должностей муниципальной службы в Воронежской  области (далее - Реестр должностей) должность начальника отдела учета и отчетности администрации  Богучарского муниципального района (далее – начальник отдела учета и отчетности</w:t>
      </w:r>
      <w:proofErr w:type="gramStart"/>
      <w:r w:rsidRPr="00AF2308">
        <w:rPr>
          <w:rFonts w:cs="Times New Roman"/>
          <w:sz w:val="28"/>
          <w:szCs w:val="28"/>
          <w:lang w:val="ru-RU"/>
        </w:rPr>
        <w:t xml:space="preserve"> )</w:t>
      </w:r>
      <w:proofErr w:type="gramEnd"/>
      <w:r w:rsidRPr="00AF2308">
        <w:rPr>
          <w:rFonts w:cs="Times New Roman"/>
          <w:sz w:val="28"/>
          <w:szCs w:val="28"/>
          <w:lang w:val="ru-RU"/>
        </w:rPr>
        <w:t xml:space="preserve"> относится к ведущей группе  должностей муниципальной службы.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1.2.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бюджетная политика;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обеспечение деятельности органа местного самоуправления;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регулирование муниципальной службы;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регулирование труда и социальных отношений, социальное обеспечение и обслуживание.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color w:val="auto"/>
          <w:sz w:val="28"/>
          <w:szCs w:val="28"/>
          <w:lang w:val="ru-RU"/>
        </w:rPr>
        <w:t xml:space="preserve">1.3. </w:t>
      </w:r>
      <w:r w:rsidRPr="00AF2308">
        <w:rPr>
          <w:rFonts w:cs="Times New Roman"/>
          <w:sz w:val="28"/>
          <w:szCs w:val="28"/>
          <w:lang w:val="ru-RU"/>
        </w:rPr>
        <w:t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бюджетное регулирование;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 xml:space="preserve">-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Pr="00AF2308">
        <w:rPr>
          <w:rFonts w:cs="Times New Roman"/>
          <w:sz w:val="28"/>
          <w:szCs w:val="28"/>
          <w:lang w:val="ru-RU" w:eastAsia="ru-RU"/>
        </w:rPr>
        <w:t>контроля за</w:t>
      </w:r>
      <w:proofErr w:type="gramEnd"/>
      <w:r w:rsidRPr="00AF2308">
        <w:rPr>
          <w:rFonts w:cs="Times New Roman"/>
          <w:sz w:val="28"/>
          <w:szCs w:val="28"/>
          <w:lang w:val="ru-RU" w:eastAsia="ru-RU"/>
        </w:rPr>
        <w:t xml:space="preserve"> его исполнением, составление и утверждение отчета об исполнении бюджета;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административно – хозяйственное и материально – техническое обеспечение;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организация бюджетного процесса, ведение учета и отчетности;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подготовка и проведение мероприятий, работа с обращениями граждан, организация приема граждан;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- реализация государственной политики в области охраны труда.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 w:eastAsia="ru-RU"/>
        </w:rPr>
        <w:t xml:space="preserve">-обеспечение кадровой работы и формирование </w:t>
      </w:r>
      <w:r w:rsidRPr="00AF2308">
        <w:rPr>
          <w:rFonts w:cs="Times New Roman"/>
          <w:sz w:val="28"/>
          <w:szCs w:val="28"/>
          <w:lang w:val="ru-RU"/>
        </w:rPr>
        <w:t>приоритетных направлений кадрового состава</w:t>
      </w:r>
    </w:p>
    <w:p w:rsidR="00900C6C" w:rsidRPr="00AF2308" w:rsidRDefault="00900C6C" w:rsidP="00900C6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1.4. Цель исполнения должностных обязанностей муниципального служащего, замещающего должность начальника отдела учета и отчетности  – </w:t>
      </w:r>
      <w:r w:rsidRPr="00AF2308">
        <w:rPr>
          <w:rFonts w:ascii="Times New Roman" w:hAnsi="Times New Roman"/>
          <w:color w:val="000000"/>
          <w:sz w:val="28"/>
          <w:szCs w:val="28"/>
        </w:rPr>
        <w:t>своевременное формирование полной  и достоверной информации о деятельности администрации, ее имущественном положении, необходимой</w:t>
      </w:r>
    </w:p>
    <w:p w:rsidR="00900C6C" w:rsidRPr="00AF2308" w:rsidRDefault="00900C6C" w:rsidP="00900C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AF2308">
        <w:rPr>
          <w:rFonts w:ascii="Times New Roman" w:hAnsi="Times New Roman"/>
          <w:color w:val="000000"/>
          <w:sz w:val="28"/>
          <w:szCs w:val="28"/>
        </w:rPr>
        <w:t xml:space="preserve">внутренним и внешним пользователям бухгалтерской отчетности, </w:t>
      </w:r>
    </w:p>
    <w:p w:rsidR="00900C6C" w:rsidRPr="00AF2308" w:rsidRDefault="00900C6C" w:rsidP="00900C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AF2308">
        <w:rPr>
          <w:rFonts w:ascii="Times New Roman" w:hAnsi="Times New Roman"/>
          <w:color w:val="000000"/>
          <w:sz w:val="28"/>
          <w:szCs w:val="28"/>
        </w:rPr>
        <w:lastRenderedPageBreak/>
        <w:t>осуществление бухгалтерского учета, формирование полной и достоверной бухгалтерской отчетности, контроль достоверного и полного отражения фактов хозяйственной деятельности администрации.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AF2308">
        <w:rPr>
          <w:rFonts w:cs="Times New Roman"/>
          <w:sz w:val="28"/>
          <w:szCs w:val="28"/>
          <w:lang w:val="ru-RU" w:eastAsia="ru-RU"/>
        </w:rPr>
        <w:t>1.5. Основные задачи, на реализацию которых ориентировано исполнение должностных обязанностей начальника отдела учета и отчетности: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2308">
        <w:rPr>
          <w:rFonts w:ascii="Times New Roman" w:hAnsi="Times New Roman"/>
          <w:sz w:val="28"/>
          <w:szCs w:val="28"/>
        </w:rPr>
        <w:t>бухгалтерское и финансовое обеспечение деятельности администрации;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-обеспечение учета бюджетной деятельности администрации и исполнения расходования им денежных обязательств; 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- формирование полной и достоверной информации о бухгалтерской деятельности администрации, состоянии активов и обязательств, финансовых и хозяйственных результатах его деятельности; 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-подготовка и предоставление бухгалтерской, налоговой и статистической отчетности; </w:t>
      </w:r>
    </w:p>
    <w:p w:rsidR="00900C6C" w:rsidRPr="00AF2308" w:rsidRDefault="00900C6C" w:rsidP="00900C6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финансовая экспертиза договоров (муниципальных контрактов) на закупку  товаров  (работ, услуг) заключаемых администрацией Богучарского муниципального района.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F2308">
        <w:rPr>
          <w:rFonts w:cs="Times New Roman"/>
          <w:color w:val="auto"/>
          <w:sz w:val="28"/>
          <w:szCs w:val="28"/>
          <w:lang w:val="ru-RU"/>
        </w:rPr>
        <w:t xml:space="preserve">1.6. Назначение на должность и освобождение от должности  начальника отдела учета и отчетности осуществляется главой Богучарского муниципального района на основании распоряжения администрации Богучарского муниципального района. 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F2308">
        <w:rPr>
          <w:rFonts w:cs="Times New Roman"/>
          <w:color w:val="auto"/>
          <w:sz w:val="28"/>
          <w:szCs w:val="28"/>
          <w:lang w:val="ru-RU"/>
        </w:rPr>
        <w:t>Должность начальника отдела учета и отчетности замещается на неопределенный срок.</w:t>
      </w:r>
    </w:p>
    <w:p w:rsidR="00900C6C" w:rsidRPr="00AF2308" w:rsidRDefault="00900C6C" w:rsidP="00900C6C">
      <w:pPr>
        <w:pStyle w:val="ac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 xml:space="preserve">1.7. </w:t>
      </w:r>
      <w:r>
        <w:rPr>
          <w:rFonts w:cs="Times New Roman"/>
          <w:sz w:val="28"/>
          <w:szCs w:val="28"/>
          <w:lang w:val="ru-RU"/>
        </w:rPr>
        <w:t>Координирует работу н</w:t>
      </w:r>
      <w:r w:rsidRPr="00AF2308">
        <w:rPr>
          <w:rFonts w:cs="Times New Roman"/>
          <w:sz w:val="28"/>
          <w:szCs w:val="28"/>
          <w:lang w:val="ru-RU"/>
        </w:rPr>
        <w:t>ачальник</w:t>
      </w:r>
      <w:r>
        <w:rPr>
          <w:rFonts w:cs="Times New Roman"/>
          <w:sz w:val="28"/>
          <w:szCs w:val="28"/>
          <w:lang w:val="ru-RU"/>
        </w:rPr>
        <w:t>а</w:t>
      </w:r>
      <w:r w:rsidRPr="00AF2308">
        <w:rPr>
          <w:rFonts w:cs="Times New Roman"/>
          <w:sz w:val="28"/>
          <w:szCs w:val="28"/>
          <w:lang w:val="ru-RU"/>
        </w:rPr>
        <w:t xml:space="preserve"> отдела учета и отчетности </w:t>
      </w:r>
      <w:r>
        <w:rPr>
          <w:rFonts w:cs="Times New Roman"/>
          <w:sz w:val="28"/>
          <w:szCs w:val="28"/>
          <w:lang w:val="ru-RU"/>
        </w:rPr>
        <w:t xml:space="preserve">заместитель главы администрации Богучарского муниципального района заместитель </w:t>
      </w:r>
      <w:r w:rsidRPr="00AF2308">
        <w:rPr>
          <w:rFonts w:cs="Times New Roman"/>
          <w:sz w:val="28"/>
          <w:szCs w:val="28"/>
          <w:lang w:val="ru-RU"/>
        </w:rPr>
        <w:t xml:space="preserve"> глав</w:t>
      </w:r>
      <w:r>
        <w:rPr>
          <w:rFonts w:cs="Times New Roman"/>
          <w:sz w:val="28"/>
          <w:szCs w:val="28"/>
          <w:lang w:val="ru-RU"/>
        </w:rPr>
        <w:t>ы</w:t>
      </w:r>
      <w:r w:rsidRPr="00AF230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администрации </w:t>
      </w:r>
      <w:r w:rsidRPr="00AF2308">
        <w:rPr>
          <w:rFonts w:cs="Times New Roman"/>
          <w:sz w:val="28"/>
          <w:szCs w:val="28"/>
          <w:lang w:val="ru-RU"/>
        </w:rPr>
        <w:t xml:space="preserve"> Богучарского муниципального района</w:t>
      </w:r>
      <w:r>
        <w:rPr>
          <w:rFonts w:cs="Times New Roman"/>
          <w:sz w:val="28"/>
          <w:szCs w:val="28"/>
          <w:lang w:val="ru-RU"/>
        </w:rPr>
        <w:t xml:space="preserve"> – руководитель аппарата администрации района</w:t>
      </w:r>
      <w:r w:rsidRPr="00AF2308">
        <w:rPr>
          <w:rFonts w:cs="Times New Roman"/>
          <w:sz w:val="28"/>
          <w:szCs w:val="28"/>
          <w:lang w:val="ru-RU"/>
        </w:rPr>
        <w:t>.</w:t>
      </w:r>
    </w:p>
    <w:p w:rsidR="00900C6C" w:rsidRPr="00AF2308" w:rsidRDefault="00900C6C" w:rsidP="00900C6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 xml:space="preserve">1.8. В непосредственном подчинении  начальника отдела учета и отчетности находится главный специалист отдела. </w:t>
      </w:r>
    </w:p>
    <w:p w:rsidR="00900C6C" w:rsidRPr="00AF2308" w:rsidRDefault="00900C6C" w:rsidP="00900C6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 xml:space="preserve">1.9. В период отсутствия  начальника отдела учета и  отчетности его  обязанности по должности исполняет главный специалист отдела учета и отчетности. </w:t>
      </w:r>
    </w:p>
    <w:p w:rsidR="00900C6C" w:rsidRPr="00AF2308" w:rsidRDefault="00900C6C" w:rsidP="00900C6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900C6C" w:rsidRPr="00AF2308" w:rsidRDefault="00900C6C" w:rsidP="00900C6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ind w:left="11" w:right="17" w:firstLine="714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2. Для замещения должности  начальник отдела учета и отчетности устанавливаются квалификационные требования, включающие базовые и функциональные квалификационные требования.</w:t>
      </w:r>
    </w:p>
    <w:p w:rsidR="00900C6C" w:rsidRPr="00AF2308" w:rsidRDefault="00900C6C" w:rsidP="00900C6C">
      <w:pPr>
        <w:ind w:left="11" w:right="17" w:firstLine="714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2.1. Базовые квалификационные требования: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2.1.1. Муниципальный служащий, замещающий должность начальника отдела учета и отчетности должен иметь высшее профессиональное образование не ниже уровня </w:t>
      </w:r>
      <w:proofErr w:type="spellStart"/>
      <w:r w:rsidRPr="00AF230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F2308">
        <w:rPr>
          <w:rFonts w:ascii="Times New Roman" w:hAnsi="Times New Roman"/>
          <w:sz w:val="28"/>
          <w:szCs w:val="28"/>
        </w:rPr>
        <w:t>;</w:t>
      </w:r>
    </w:p>
    <w:p w:rsidR="00900C6C" w:rsidRPr="00AF2308" w:rsidRDefault="00900C6C" w:rsidP="00900C6C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2308">
        <w:rPr>
          <w:rFonts w:ascii="Times New Roman" w:hAnsi="Times New Roman"/>
          <w:sz w:val="28"/>
          <w:szCs w:val="28"/>
        </w:rPr>
        <w:t>2.1.2. Для замещения должности начальника отдела учета и отчетности не установлено требование к стажу работы.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lastRenderedPageBreak/>
        <w:t>2.1.3. Начальник отдела учета и отчетности должен обладать следующими базовыми знаниями: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00C6C" w:rsidRPr="00AF2308" w:rsidRDefault="00900C6C" w:rsidP="00900C6C">
      <w:pPr>
        <w:pStyle w:val="aa"/>
        <w:ind w:left="0" w:firstLine="709"/>
        <w:jc w:val="both"/>
        <w:rPr>
          <w:sz w:val="28"/>
          <w:szCs w:val="28"/>
        </w:rPr>
      </w:pPr>
      <w:r w:rsidRPr="00AF2308">
        <w:rPr>
          <w:sz w:val="28"/>
          <w:szCs w:val="28"/>
        </w:rPr>
        <w:t xml:space="preserve">2) правовыми знаниями основ: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а) Конституции Российской Федерации;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г) </w:t>
      </w:r>
      <w:r w:rsidRPr="00AF2308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308">
        <w:rPr>
          <w:rFonts w:ascii="Times New Roman" w:hAnsi="Times New Roman"/>
          <w:sz w:val="28"/>
          <w:szCs w:val="28"/>
        </w:rPr>
        <w:t>д</w:t>
      </w:r>
      <w:proofErr w:type="spellEnd"/>
      <w:r w:rsidRPr="00AF2308">
        <w:rPr>
          <w:rFonts w:ascii="Times New Roman" w:hAnsi="Times New Roman"/>
          <w:sz w:val="28"/>
          <w:szCs w:val="28"/>
        </w:rPr>
        <w:t>) Устава  Богучарского муниципального района и иных муниципальных правовых актов  Богучарского муниципального района,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4) знание правил деловой этики, составления делового письма;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5) знание правил и норм охраны труда;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6) знание должностной инструкции.</w:t>
      </w:r>
    </w:p>
    <w:p w:rsidR="00900C6C" w:rsidRPr="00AF2308" w:rsidRDefault="00900C6C" w:rsidP="00900C6C">
      <w:pPr>
        <w:pStyle w:val="aa"/>
        <w:ind w:left="0" w:firstLine="709"/>
        <w:jc w:val="both"/>
        <w:rPr>
          <w:sz w:val="28"/>
          <w:szCs w:val="28"/>
        </w:rPr>
      </w:pPr>
      <w:r w:rsidRPr="00AF2308">
        <w:rPr>
          <w:sz w:val="28"/>
          <w:szCs w:val="28"/>
        </w:rPr>
        <w:t xml:space="preserve">2.1.4. Начальник отдела учета и отчетности должен обладать следующими базовыми умениями: </w:t>
      </w:r>
    </w:p>
    <w:p w:rsidR="00900C6C" w:rsidRPr="00AF2308" w:rsidRDefault="00900C6C" w:rsidP="00900C6C">
      <w:pPr>
        <w:pStyle w:val="aa"/>
        <w:numPr>
          <w:ilvl w:val="0"/>
          <w:numId w:val="3"/>
        </w:numPr>
        <w:tabs>
          <w:tab w:val="left" w:pos="708"/>
        </w:tabs>
        <w:overflowPunct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AF2308">
        <w:rPr>
          <w:sz w:val="28"/>
          <w:szCs w:val="28"/>
        </w:rPr>
        <w:t>работать на компьютере, в том числе в сети «Интернет»;</w:t>
      </w:r>
    </w:p>
    <w:p w:rsidR="00900C6C" w:rsidRPr="00AF2308" w:rsidRDefault="00900C6C" w:rsidP="00900C6C">
      <w:pPr>
        <w:pStyle w:val="aa"/>
        <w:numPr>
          <w:ilvl w:val="0"/>
          <w:numId w:val="3"/>
        </w:numPr>
        <w:tabs>
          <w:tab w:val="left" w:pos="708"/>
        </w:tabs>
        <w:overflowPunct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AF2308">
        <w:rPr>
          <w:sz w:val="28"/>
          <w:szCs w:val="28"/>
        </w:rPr>
        <w:t>работать в информационно-правовых системах;</w:t>
      </w:r>
    </w:p>
    <w:p w:rsidR="00900C6C" w:rsidRPr="00AF2308" w:rsidRDefault="00900C6C" w:rsidP="00900C6C">
      <w:pPr>
        <w:pStyle w:val="aa"/>
        <w:ind w:left="0" w:firstLine="709"/>
        <w:jc w:val="both"/>
        <w:textAlignment w:val="auto"/>
        <w:rPr>
          <w:sz w:val="28"/>
          <w:szCs w:val="28"/>
        </w:rPr>
      </w:pPr>
      <w:r w:rsidRPr="00AF2308">
        <w:rPr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900C6C" w:rsidRPr="00AF2308" w:rsidRDefault="00900C6C" w:rsidP="00900C6C">
      <w:pPr>
        <w:pStyle w:val="aa"/>
        <w:ind w:left="0" w:firstLine="709"/>
        <w:jc w:val="both"/>
        <w:textAlignment w:val="auto"/>
        <w:rPr>
          <w:sz w:val="28"/>
          <w:szCs w:val="28"/>
        </w:rPr>
      </w:pPr>
      <w:r w:rsidRPr="00AF2308">
        <w:rPr>
          <w:sz w:val="28"/>
          <w:szCs w:val="28"/>
        </w:rPr>
        <w:t>4) соблюдать этику делового общения при взаимодействии с гражданами.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5) умение мыслить системно;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6) умение планировать, рационально использовать служебное время и достигать результата;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7)  коммуникативные умения.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Управленческие умения:</w:t>
      </w:r>
    </w:p>
    <w:p w:rsidR="00900C6C" w:rsidRPr="00AF2308" w:rsidRDefault="00900C6C" w:rsidP="00900C6C">
      <w:pPr>
        <w:widowControl w:val="0"/>
        <w:numPr>
          <w:ilvl w:val="0"/>
          <w:numId w:val="4"/>
        </w:numPr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умение мыслить стратегически;</w:t>
      </w:r>
    </w:p>
    <w:p w:rsidR="00900C6C" w:rsidRPr="00AF2308" w:rsidRDefault="00900C6C" w:rsidP="00900C6C">
      <w:pPr>
        <w:widowControl w:val="0"/>
        <w:numPr>
          <w:ilvl w:val="0"/>
          <w:numId w:val="4"/>
        </w:numPr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900C6C" w:rsidRPr="00AF2308" w:rsidRDefault="00900C6C" w:rsidP="00900C6C">
      <w:pPr>
        <w:widowControl w:val="0"/>
        <w:numPr>
          <w:ilvl w:val="0"/>
          <w:numId w:val="4"/>
        </w:numPr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умение оперативно принимать и реализовывать управленческие решения;</w:t>
      </w:r>
    </w:p>
    <w:p w:rsidR="00900C6C" w:rsidRPr="00AF2308" w:rsidRDefault="00900C6C" w:rsidP="00900C6C">
      <w:pPr>
        <w:widowControl w:val="0"/>
        <w:numPr>
          <w:ilvl w:val="0"/>
          <w:numId w:val="4"/>
        </w:numPr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умение управлять изменениями.</w:t>
      </w:r>
    </w:p>
    <w:p w:rsidR="00900C6C" w:rsidRPr="00AF2308" w:rsidRDefault="00900C6C" w:rsidP="00900C6C">
      <w:pPr>
        <w:pStyle w:val="aa"/>
        <w:ind w:left="0" w:firstLine="720"/>
        <w:jc w:val="both"/>
        <w:rPr>
          <w:sz w:val="28"/>
          <w:szCs w:val="28"/>
        </w:rPr>
      </w:pPr>
      <w:r w:rsidRPr="00AF2308">
        <w:rPr>
          <w:sz w:val="28"/>
          <w:szCs w:val="28"/>
        </w:rPr>
        <w:t>2.2. Муниципальный служащий, замещающий должность начальника отдела учета и отчетности должен соответствовать следующим функциональным квалификационным требованиям:</w:t>
      </w:r>
    </w:p>
    <w:p w:rsidR="00900C6C" w:rsidRPr="00AF2308" w:rsidRDefault="00900C6C" w:rsidP="00900C6C">
      <w:pPr>
        <w:pStyle w:val="aa"/>
        <w:ind w:left="0" w:firstLine="720"/>
        <w:jc w:val="both"/>
        <w:rPr>
          <w:sz w:val="28"/>
          <w:szCs w:val="28"/>
        </w:rPr>
      </w:pPr>
      <w:r w:rsidRPr="00AF2308">
        <w:rPr>
          <w:sz w:val="28"/>
          <w:szCs w:val="28"/>
        </w:rPr>
        <w:lastRenderedPageBreak/>
        <w:t>2.2.1.Начальник отдела учета и отчетности  должен иметь высшее профессиональное образование по специальности, направлению подготовки: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а) по направлению «Экономика и управление»: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«Экономика», квалификация «Бакалавр экономики»,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«Магистр экономики»,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«Экономическая теория»,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«Мировая экономика», 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«Национальная экономика»,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 труда», 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«Финансы и кредит», 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«Финансы», квалификация «Финансист»;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«Налоги и налогообложение»,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квалификация «Экономист. Специалист по налогообложению»;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«Бухгалтерский учет, анализ и аудит»,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«Бухгалтерский учет и аудит»,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«Бухгалтерский учет, контроль и анализ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хозяйственной деятельности», 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«Бухгалтерский учет и анализ хозяйственной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(по отраслям)», квалификация «Экономист по 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бухгалтерскому</w:t>
      </w:r>
      <w:proofErr w:type="gramEnd"/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учету (по отраслям)»;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«Маркетинг», квалификация «</w:t>
      </w:r>
      <w:proofErr w:type="spell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Маркетолог</w:t>
      </w:r>
      <w:proofErr w:type="spellEnd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 и организация (по отраслям)»,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«Экономист-организатор (по отраслям)», «Инженер-экономист»;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по специальности «Экономика и управление на предприятии (по</w:t>
      </w:r>
      <w:proofErr w:type="gramEnd"/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отраслям)»,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квалификация «Экономист-менеджер»,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 и управление (по</w:t>
      </w:r>
      <w:proofErr w:type="gramEnd"/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отраслям)»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,к</w:t>
      </w:r>
      <w:proofErr w:type="gramEnd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 и управление»,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«Экономика (по сферам деятельности)»,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«Математические методы в экономике»,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квалификация «Экономист-математик»;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«Антикризисное управление»,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«Экономист-менеджер»;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«Государственное и муниципальное управление»,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квалификация «Менеджер»;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«Управление персоналом», квалификация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«Менеджер»;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«Менеджмент», квалификация «Бакалавр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менеджмента»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,«</w:t>
      </w:r>
      <w:proofErr w:type="gramEnd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Магистр менеджмента», «Бакалавр», «Магистр», «Менеджер- экономист», «Менеджер»;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-по специальности «Менеджмент организации»,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квалификация «Менеджер», «Бакалавр менеджмента», «Магистр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менеджмента»;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«Прикладная информатика»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,к</w:t>
      </w:r>
      <w:proofErr w:type="gramEnd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валификация «Бакалавр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прикладной информатики», «Магистр прикладной информатики»;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«Прикладная информатика (по областям),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квалификация «Информатик (с указанием области)»;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«Планирование», квалификация 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«Планирование (по отраслям)»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,к</w:t>
      </w:r>
      <w:proofErr w:type="gramEnd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валификация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«Экономист»;</w:t>
      </w:r>
    </w:p>
    <w:p w:rsidR="00900C6C" w:rsidRPr="00AF2308" w:rsidRDefault="00900C6C" w:rsidP="00900C6C">
      <w:pPr>
        <w:overflowPunct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- по специальности «Экономическое и социальное планирование»</w:t>
      </w:r>
      <w:proofErr w:type="gramStart"/>
      <w:r w:rsidRPr="00AF230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F230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AF2308">
        <w:rPr>
          <w:rFonts w:ascii="Times New Roman" w:eastAsiaTheme="minorHAnsi" w:hAnsi="Times New Roman"/>
          <w:sz w:val="28"/>
          <w:szCs w:val="28"/>
        </w:rPr>
        <w:t>валификация «Экономист».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2.2.2. Начальник отдела учета и отчетности должен обладать следующими знаниями в области законодательства Российской Федерации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1) Трудовой кодекс Российской Федерации;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2) Кодекс Российской Федерации об административных правонарушениях;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3) Федеральный закон от 6 декабря 2011 года № 402-ФЗ «О бухгалтерском учете»;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4)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5) Федеральный закон от 27 июля 2006 года №152-ФЗ «О персональных данных»;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6) Указание ЦБ РФ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2.2.3. Иные профессиональные знания начальника отдела учета и отчетности должны включать: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1) знание нормативных документов по вопросам организации бухгалтерского учета и составления отчетности; 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2) знание налогового, статистического учета;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    3) знание порядка оформления бухгалтерских операций и организации документооборота;                               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4) знание правил хранения бухгалтерских документов и защиты информации;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5) знание основ трудового законодательства Российской Федерации;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lastRenderedPageBreak/>
        <w:t xml:space="preserve">6) знание служебного распорядка администрации Богучарского муниципального района;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7) знание правил и норм охраны труда;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8) знание техники безопасности и противопожарной защиты;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9) этапы разработки проекта нормативного правового акта;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10) понятие о бюджетной Инструкции по применению Единого плана счетов бухгалтерского бюджетного учета;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11) понятие о составлении первичных учетных документах и отражение данных в регистрах бухгалтерского учета;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12) понятие о внутреннем финансовом контроле;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13)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2.2.4. Муниципальный служащий, замещающий должность начальника отдела учета и отчетности, должен обладать следующими профессиональными умениями, </w:t>
      </w:r>
      <w:r w:rsidRPr="00AF2308">
        <w:rPr>
          <w:rFonts w:ascii="Times New Roman" w:hAnsi="Times New Roman"/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F2308">
        <w:rPr>
          <w:rFonts w:ascii="Times New Roman" w:hAnsi="Times New Roman"/>
          <w:sz w:val="28"/>
          <w:szCs w:val="28"/>
        </w:rPr>
        <w:t xml:space="preserve">: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1) подготовка обоснований бюджетных ассигнований на планируемый период для муниципального органа;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2) работа в прикладных программных продуктах по управлению финансово-бухгалтерской отчетностью;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3) осуществление начислений, учет, </w:t>
      </w:r>
      <w:proofErr w:type="gramStart"/>
      <w:r w:rsidRPr="00AF23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4) проведение инвентаризации денежных средств, товарно-материальных ценностей, расчетов с поставщиками и подрядчиками;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5) составление отчетности об исполнении бюджета.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6)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7) разработка, рассмотрение и согласование проектов нормативных правовых актов и других документов;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8) организация и осуществление закупок на поставку товаров, выполнение работ, оказание услуг для нужд государственного органа; 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9) подготовка и проведение внутреннего финансового контроля.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3. Должностные обязанности</w:t>
      </w: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pboth"/>
        <w:spacing w:before="0" w:beforeAutospacing="0" w:after="144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308">
        <w:rPr>
          <w:color w:val="000000"/>
          <w:sz w:val="28"/>
          <w:szCs w:val="28"/>
        </w:rPr>
        <w:t>Исходя из задач и функций, определенных Положением об отделе учета и отчетности администрации Богучарского муниципального района, на начальника отдела учета и отчетности возлагаются следующие должностные обязанности: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100499"/>
      <w:bookmarkEnd w:id="0"/>
      <w:r w:rsidRPr="00AF2308">
        <w:rPr>
          <w:color w:val="000000"/>
          <w:sz w:val="28"/>
          <w:szCs w:val="28"/>
        </w:rPr>
        <w:lastRenderedPageBreak/>
        <w:t>3.1. Соблюдать ограничения, не нарушать запреты, которые установлены Федеральным </w:t>
      </w:r>
      <w:hyperlink r:id="rId5" w:history="1">
        <w:r w:rsidRPr="00AF2308">
          <w:rPr>
            <w:rStyle w:val="ad"/>
            <w:color w:val="005EA5"/>
            <w:sz w:val="28"/>
            <w:szCs w:val="28"/>
            <w:bdr w:val="none" w:sz="0" w:space="0" w:color="auto" w:frame="1"/>
          </w:rPr>
          <w:t>законом</w:t>
        </w:r>
      </w:hyperlink>
      <w:r w:rsidRPr="00AF2308">
        <w:rPr>
          <w:color w:val="000000"/>
          <w:sz w:val="28"/>
          <w:szCs w:val="28"/>
        </w:rPr>
        <w:t> от 2 марта 2007 г. N 25-ФЗ "О муниципальной службе в Российской Федерации" и другими федеральными законами;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100500"/>
      <w:bookmarkEnd w:id="1"/>
      <w:r w:rsidRPr="00AF2308">
        <w:rPr>
          <w:color w:val="000000"/>
          <w:sz w:val="28"/>
          <w:szCs w:val="28"/>
        </w:rPr>
        <w:t>3.2. Исполнять основные обязанности, предусмотренные Федеральным </w:t>
      </w:r>
      <w:hyperlink r:id="rId6" w:history="1">
        <w:r w:rsidRPr="00AF2308">
          <w:rPr>
            <w:rStyle w:val="ad"/>
            <w:color w:val="005EA5"/>
            <w:sz w:val="28"/>
            <w:szCs w:val="28"/>
            <w:bdr w:val="none" w:sz="0" w:space="0" w:color="auto" w:frame="1"/>
          </w:rPr>
          <w:t>законом</w:t>
        </w:r>
      </w:hyperlink>
      <w:r w:rsidRPr="00AF2308">
        <w:rPr>
          <w:color w:val="000000"/>
          <w:sz w:val="28"/>
          <w:szCs w:val="28"/>
        </w:rPr>
        <w:t> от 2 марта 2007 г. N 25-ФЗ "О муниципальной службе в Российской Федерации";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100501"/>
      <w:bookmarkEnd w:id="2"/>
      <w:r w:rsidRPr="00AF2308">
        <w:rPr>
          <w:color w:val="000000"/>
          <w:sz w:val="28"/>
          <w:szCs w:val="28"/>
        </w:rPr>
        <w:t>3.3. И иные нормативные правовые акты;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100502"/>
      <w:bookmarkEnd w:id="3"/>
      <w:r w:rsidRPr="00AF2308">
        <w:rPr>
          <w:color w:val="000000"/>
          <w:sz w:val="28"/>
          <w:szCs w:val="28"/>
        </w:rPr>
        <w:t>3.4. Точно и в срок выполнять поручения своего руководителя;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100503"/>
      <w:bookmarkEnd w:id="4"/>
      <w:r w:rsidRPr="00AF2308">
        <w:rPr>
          <w:color w:val="000000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AF2308">
        <w:rPr>
          <w:color w:val="000000"/>
          <w:sz w:val="28"/>
          <w:szCs w:val="28"/>
        </w:rPr>
        <w:t>ответственному</w:t>
      </w:r>
      <w:proofErr w:type="gramEnd"/>
      <w:r w:rsidRPr="00AF2308">
        <w:rPr>
          <w:color w:val="000000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100504"/>
      <w:bookmarkEnd w:id="5"/>
      <w:r w:rsidRPr="00AF2308">
        <w:rPr>
          <w:color w:val="000000"/>
          <w:sz w:val="28"/>
          <w:szCs w:val="28"/>
        </w:rPr>
        <w:t>3.6. Соблюдать установленный служебный распорядок, Типовой кодекс этики и служебного поведения муниципальных служащих Богучарского муниципального района, правила содержания служебных помещений и правила пожарной безопасности;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100505"/>
      <w:bookmarkEnd w:id="6"/>
      <w:r w:rsidRPr="00AF2308">
        <w:rPr>
          <w:color w:val="000000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7" w:name="100506"/>
      <w:bookmarkEnd w:id="7"/>
      <w:r w:rsidRPr="00AF2308">
        <w:rPr>
          <w:color w:val="000000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8" w:name="100507"/>
      <w:bookmarkEnd w:id="8"/>
      <w:r w:rsidRPr="00AF2308">
        <w:rPr>
          <w:color w:val="000000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sz w:val="28"/>
          <w:szCs w:val="28"/>
        </w:rPr>
      </w:pPr>
      <w:bookmarkStart w:id="9" w:name="100508"/>
      <w:bookmarkEnd w:id="9"/>
      <w:r w:rsidRPr="00AF2308">
        <w:rPr>
          <w:color w:val="000000"/>
          <w:sz w:val="28"/>
          <w:szCs w:val="28"/>
        </w:rPr>
        <w:t xml:space="preserve">3.10. </w:t>
      </w:r>
      <w:r w:rsidRPr="00AF2308">
        <w:rPr>
          <w:sz w:val="28"/>
          <w:szCs w:val="28"/>
        </w:rPr>
        <w:t xml:space="preserve">Своевременно и точно исполнять распорядительные документы вышестоящих органов </w:t>
      </w:r>
      <w:proofErr w:type="spellStart"/>
      <w:r w:rsidRPr="00AF2308">
        <w:rPr>
          <w:sz w:val="28"/>
          <w:szCs w:val="28"/>
        </w:rPr>
        <w:t>госуправления</w:t>
      </w:r>
      <w:proofErr w:type="spellEnd"/>
      <w:r w:rsidRPr="00AF2308">
        <w:rPr>
          <w:sz w:val="28"/>
          <w:szCs w:val="28"/>
        </w:rPr>
        <w:t>, постановлений и распоряжений администрации муниципального района по вопросам финансово-хозяйственной деятельности.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3.11. Своевременно организовывать финансовую деятельность аппарата администрации муниципального района, направленную на обеспечение ее финансовыми ресурсами, сохранность  и эффективность  использования основных фондов и оборотных средств.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ab/>
        <w:t>3.12. Формировать в соответствии с законодательством о бухгалтерском учете учетную политику в администрации Богучарского муниципального района, позволяющую своевременно получать информацию для планирования, анализа, контроля, оценки финансового положения и результатов деятельности администрации района.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ab/>
        <w:t xml:space="preserve">3.13. </w:t>
      </w:r>
      <w:proofErr w:type="gramStart"/>
      <w:r w:rsidRPr="00AF2308">
        <w:rPr>
          <w:rFonts w:ascii="Times New Roman" w:hAnsi="Times New Roman"/>
          <w:sz w:val="28"/>
          <w:szCs w:val="28"/>
        </w:rPr>
        <w:t xml:space="preserve">Возглавлять работу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</w:t>
      </w:r>
      <w:r w:rsidRPr="00AF2308">
        <w:rPr>
          <w:rFonts w:ascii="Times New Roman" w:hAnsi="Times New Roman"/>
          <w:sz w:val="28"/>
          <w:szCs w:val="28"/>
        </w:rPr>
        <w:lastRenderedPageBreak/>
        <w:t>хозяйственных операций, форм внутренней бухгалтерской отчетности; по обеспечению порядка проведения инвентаризации и оценки имущества и обязательств; документальному подтверждению их наличия, состояния и оценки;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AF2308">
        <w:rPr>
          <w:rFonts w:ascii="Times New Roman" w:hAnsi="Times New Roman"/>
          <w:sz w:val="28"/>
          <w:szCs w:val="28"/>
        </w:rPr>
        <w:t>ии и ее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защиты от несанкционированного доступа.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ab/>
        <w:t>3.14. Руководить формированием информационной системы бухгалтерского учета и отчетности в соответствии с требования бухгалтерского, налогового, статистического и управленческого учета, обеспечивать предоставление необходимой бухгалтерской информации внутренним и внешним пользователям.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3.15. Организовывать   работу по ведению регистров бухгалтерского учета на основании применения современных информационных технологий, прогрессивных форм и методов учета и контроля, исполнению смет расходов, учету имущества,  обязательств, основных средств, материально – производственных запасов, денежных средств, финансовых, расчетных и кредитных операций, издержек производств и обращения, выполнения работ (услуг) финансовых результатов деятельности администрации.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3.16. </w:t>
      </w:r>
      <w:proofErr w:type="gramStart"/>
      <w:r w:rsidRPr="00AF2308">
        <w:rPr>
          <w:rFonts w:ascii="Times New Roman" w:hAnsi="Times New Roman"/>
          <w:sz w:val="28"/>
          <w:szCs w:val="28"/>
        </w:rPr>
        <w:t>Обеспечивать своевременное перечисление налогов и сборов в федеральный, региональный, местный бюджеты, страховых взносов в государственные социальные фонды, платежей в кредитные организации, средств на финансирование капитальных вложений, контроль за расходованием фонда оплаты труда, организацией и правильностью расчетов по оплате труда работников, проведение инвентаризаций, порядком ведения бухгалтерского учета, отчетности.</w:t>
      </w:r>
      <w:proofErr w:type="gramEnd"/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3.17. Вести работу по обеспечению финансовой и кассовой дисциплины, смет расходов, законности списания дебиторской задолженности.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3.18. Реализовывать самостоятельную хозяйственную деятельность - заключение договоров и соглашений, связанных с хозяйственным обеспечением администрации.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3.19. Обеспечивать  финансовую сторону </w:t>
      </w:r>
      <w:proofErr w:type="gramStart"/>
      <w:r w:rsidRPr="00AF2308">
        <w:rPr>
          <w:rFonts w:ascii="Times New Roman" w:hAnsi="Times New Roman"/>
          <w:sz w:val="28"/>
          <w:szCs w:val="28"/>
        </w:rPr>
        <w:t>ремонта помещений здания администрации муниципального района</w:t>
      </w:r>
      <w:proofErr w:type="gramEnd"/>
      <w:r w:rsidRPr="00AF2308">
        <w:rPr>
          <w:rFonts w:ascii="Times New Roman" w:hAnsi="Times New Roman"/>
          <w:sz w:val="28"/>
          <w:szCs w:val="28"/>
        </w:rPr>
        <w:t>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3.20. Организовывать проверки писем, жалоб и предложений по вопросам компетенции начальника отдела учета и отчетности администрации муниципального района.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ab/>
        <w:t>3.21. Оказывать методическую помощь администрациям муниципальных образований Богучарского муниципального района по  вопросам бухгалтерского учета, контроля, отчетности и анализа хозяйственной деятельности.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3.22. Вести учет, хранение бухгалтерских документов и сдачу их в архив.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3.23. Вести дела </w:t>
      </w:r>
      <w:proofErr w:type="gramStart"/>
      <w:r w:rsidRPr="00AF2308">
        <w:rPr>
          <w:rFonts w:ascii="Times New Roman" w:hAnsi="Times New Roman"/>
          <w:sz w:val="28"/>
          <w:szCs w:val="28"/>
        </w:rPr>
        <w:t>согласно номенклатуры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дел.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lastRenderedPageBreak/>
        <w:t xml:space="preserve">3.24.Вести  </w:t>
      </w:r>
      <w:proofErr w:type="gramStart"/>
      <w:r w:rsidRPr="00AF23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правильностью начисления заработной платы, премий и всех видов надбавок</w:t>
      </w:r>
      <w:r>
        <w:rPr>
          <w:rFonts w:ascii="Times New Roman" w:hAnsi="Times New Roman"/>
          <w:sz w:val="28"/>
          <w:szCs w:val="28"/>
        </w:rPr>
        <w:t xml:space="preserve">, осуществлять начисление заработной платы, премий и всех видов </w:t>
      </w:r>
      <w:proofErr w:type="spellStart"/>
      <w:r>
        <w:rPr>
          <w:rFonts w:ascii="Times New Roman" w:hAnsi="Times New Roman"/>
          <w:sz w:val="28"/>
          <w:szCs w:val="28"/>
        </w:rPr>
        <w:t>надбавой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главе района, главному специалисту отдела учета и отчетности, главному специалисту по охране окружающей  среды.</w:t>
      </w:r>
    </w:p>
    <w:p w:rsidR="00900C6C" w:rsidRPr="00AF2308" w:rsidRDefault="00900C6C" w:rsidP="00900C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3.25.Готовить  проекты нормативных правовых актов органов местного самоуправления Богучарского муниципального района в области бюджетного законодательства.</w:t>
      </w:r>
    </w:p>
    <w:p w:rsidR="00900C6C" w:rsidRPr="00AF2308" w:rsidRDefault="00900C6C" w:rsidP="00900C6C">
      <w:pPr>
        <w:pStyle w:val="Standard"/>
        <w:ind w:left="810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 xml:space="preserve"> </w:t>
      </w: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4. Права</w:t>
      </w:r>
    </w:p>
    <w:p w:rsidR="00900C6C" w:rsidRPr="00AF2308" w:rsidRDefault="00900C6C" w:rsidP="00900C6C">
      <w:pPr>
        <w:pStyle w:val="Standard"/>
        <w:ind w:firstLine="53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900C6C" w:rsidRPr="00AF2308" w:rsidRDefault="00900C6C" w:rsidP="00900C6C">
      <w:pPr>
        <w:pStyle w:val="Standard"/>
        <w:ind w:firstLine="708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308">
        <w:rPr>
          <w:color w:val="000000"/>
          <w:sz w:val="28"/>
          <w:szCs w:val="28"/>
        </w:rPr>
        <w:t>Наряду с основными правами, которые определены </w:t>
      </w:r>
      <w:hyperlink r:id="rId7" w:anchor="100063" w:history="1">
        <w:r w:rsidRPr="00AF2308">
          <w:rPr>
            <w:rStyle w:val="ad"/>
            <w:color w:val="005EA5"/>
            <w:sz w:val="28"/>
            <w:szCs w:val="28"/>
            <w:bdr w:val="none" w:sz="0" w:space="0" w:color="auto" w:frame="1"/>
          </w:rPr>
          <w:t>статьей 11</w:t>
        </w:r>
      </w:hyperlink>
      <w:r w:rsidRPr="00AF2308">
        <w:rPr>
          <w:color w:val="000000"/>
          <w:sz w:val="28"/>
          <w:szCs w:val="28"/>
        </w:rPr>
        <w:t> Федерального закона от 2 марта 2007 г. N 25-ФЗ "О муниципальной службе в Российской Федерации"  начальник отдела учета и отчетности имеет право: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0" w:name="100511"/>
      <w:bookmarkEnd w:id="10"/>
      <w:r w:rsidRPr="00AF2308">
        <w:rPr>
          <w:color w:val="000000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Воронежской области,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1" w:name="100512"/>
      <w:bookmarkEnd w:id="11"/>
      <w:r w:rsidRPr="00AF2308">
        <w:rPr>
          <w:color w:val="000000"/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администрацией Богучарского муниципального района, работников администрации Богучарского муниципального района;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2" w:name="100513"/>
      <w:bookmarkEnd w:id="12"/>
      <w:r w:rsidRPr="00AF2308">
        <w:rPr>
          <w:color w:val="000000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3" w:name="100514"/>
      <w:bookmarkEnd w:id="13"/>
      <w:r w:rsidRPr="00AF2308">
        <w:rPr>
          <w:color w:val="000000"/>
          <w:sz w:val="28"/>
          <w:szCs w:val="28"/>
        </w:rPr>
        <w:t xml:space="preserve">4.4. Самостоятельно принимать  решения, визировать определенные виды документов, осуществлять </w:t>
      </w:r>
      <w:proofErr w:type="gramStart"/>
      <w:r w:rsidRPr="00AF2308">
        <w:rPr>
          <w:color w:val="000000"/>
          <w:sz w:val="28"/>
          <w:szCs w:val="28"/>
        </w:rPr>
        <w:t>контроль за</w:t>
      </w:r>
      <w:proofErr w:type="gramEnd"/>
      <w:r w:rsidRPr="00AF2308">
        <w:rPr>
          <w:color w:val="000000"/>
          <w:sz w:val="28"/>
          <w:szCs w:val="28"/>
        </w:rPr>
        <w:t xml:space="preserve"> оформлением документов, работой подчиненных, за соблюдением трудовой дисциплины .</w:t>
      </w:r>
    </w:p>
    <w:p w:rsidR="00900C6C" w:rsidRPr="00AF2308" w:rsidRDefault="00900C6C" w:rsidP="00900C6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kern w:val="0"/>
          <w:sz w:val="28"/>
          <w:szCs w:val="28"/>
          <w:lang w:val="ru-RU" w:eastAsia="ru-RU" w:bidi="ar-SA"/>
        </w:rPr>
        <w:t xml:space="preserve">4.5. </w:t>
      </w:r>
      <w:r w:rsidRPr="00AF2308">
        <w:rPr>
          <w:rFonts w:cs="Times New Roman"/>
          <w:sz w:val="28"/>
          <w:szCs w:val="28"/>
          <w:lang w:val="ru-RU"/>
        </w:rPr>
        <w:t>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900C6C" w:rsidRPr="00AF2308" w:rsidRDefault="00900C6C" w:rsidP="00900C6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kern w:val="0"/>
          <w:sz w:val="28"/>
          <w:szCs w:val="28"/>
          <w:lang w:val="ru-RU" w:eastAsia="ru-RU" w:bidi="ar-SA"/>
        </w:rPr>
        <w:t>4.6. По должности начальника отдела учета и отчетности администрации района предусматриваются иные права муниципального служащего, установленные федеральным и областным законодательством по вопросам муниципальной службы.</w:t>
      </w:r>
    </w:p>
    <w:p w:rsidR="00900C6C" w:rsidRPr="00AF2308" w:rsidRDefault="00900C6C" w:rsidP="00900C6C">
      <w:pPr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5. Ответственность</w:t>
      </w: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pboth"/>
        <w:spacing w:before="0" w:beforeAutospacing="0" w:after="144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308">
        <w:rPr>
          <w:color w:val="000000"/>
          <w:sz w:val="28"/>
          <w:szCs w:val="28"/>
        </w:rPr>
        <w:t>Начальник отдела учета и отчетности несет установленную законодательством ответственность: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4" w:name="100517"/>
      <w:bookmarkEnd w:id="14"/>
      <w:r w:rsidRPr="00AF2308">
        <w:rPr>
          <w:color w:val="000000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5" w:name="100518"/>
      <w:bookmarkEnd w:id="15"/>
      <w:r w:rsidRPr="00AF2308">
        <w:rPr>
          <w:color w:val="000000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900C6C" w:rsidRPr="00AF2308" w:rsidRDefault="00900C6C" w:rsidP="00900C6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bookmarkStart w:id="16" w:name="100519"/>
      <w:bookmarkEnd w:id="16"/>
      <w:r w:rsidRPr="00AF2308">
        <w:rPr>
          <w:color w:val="000000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900C6C" w:rsidRPr="00AF2308" w:rsidRDefault="00900C6C" w:rsidP="00900C6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0C6C" w:rsidRPr="00AF2308" w:rsidRDefault="00900C6C" w:rsidP="00900C6C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 xml:space="preserve">  </w:t>
      </w:r>
    </w:p>
    <w:p w:rsidR="00900C6C" w:rsidRPr="00AF2308" w:rsidRDefault="00900C6C" w:rsidP="00900C6C">
      <w:pPr>
        <w:pStyle w:val="Standard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AF2308">
        <w:rPr>
          <w:rFonts w:cs="Times New Roman"/>
          <w:kern w:val="0"/>
          <w:sz w:val="28"/>
          <w:szCs w:val="28"/>
          <w:lang w:val="ru-RU" w:eastAsia="ru-RU" w:bidi="ar-SA"/>
        </w:rPr>
        <w:t>6. Перечень вопросов, по которым по должности начальника отдела учета и отчетности администрации района   принимаются управленческие и иные решения.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 должности</w:t>
      </w:r>
      <w:r w:rsidRPr="00AF2308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начальника отдела  учета и отчетности </w:t>
      </w: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предусмотрено принятие следующих самостоятельных  управленческих решений: 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6.1. В процессе подготовки проектов нормативных правовых актов по учету и отчетности </w:t>
      </w: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подготовка информации;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участие в обсуждении проекта;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внесения предложений по проекту.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подготовка проекта нормативного правового акта.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6.2.  В процессе организации деятельности: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рассмотрение обращений граждан и юридических лиц, поступивших на имя начальника отдела учета и отчетности;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распределение обязанностей между работниками отдела учета и отчетности;</w:t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проведение консультаций в пределах своей компетенции.</w:t>
      </w: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</w:p>
    <w:p w:rsidR="00900C6C" w:rsidRPr="00AF2308" w:rsidRDefault="00900C6C" w:rsidP="00900C6C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F2308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 </w:t>
      </w:r>
    </w:p>
    <w:p w:rsidR="00900C6C" w:rsidRPr="00AF2308" w:rsidRDefault="00900C6C" w:rsidP="00900C6C">
      <w:pPr>
        <w:pStyle w:val="aa"/>
        <w:numPr>
          <w:ilvl w:val="0"/>
          <w:numId w:val="1"/>
        </w:numPr>
        <w:overflowPunct/>
        <w:autoSpaceDE/>
        <w:adjustRightInd/>
        <w:spacing w:after="0" w:line="240" w:lineRule="auto"/>
        <w:ind w:left="0"/>
        <w:contextualSpacing w:val="0"/>
        <w:jc w:val="both"/>
        <w:textAlignment w:val="auto"/>
        <w:rPr>
          <w:rFonts w:eastAsia="Times New Roman"/>
          <w:bCs/>
          <w:sz w:val="28"/>
          <w:szCs w:val="28"/>
          <w:lang w:eastAsia="ru-RU"/>
        </w:rPr>
      </w:pPr>
      <w:r w:rsidRPr="00AF2308">
        <w:rPr>
          <w:rFonts w:eastAsia="Times New Roman"/>
          <w:bCs/>
          <w:sz w:val="28"/>
          <w:szCs w:val="28"/>
          <w:lang w:eastAsia="ru-RU"/>
        </w:rPr>
        <w:t>Перечень вопросов, по которым по должности начальника отдела учета и отчетности администрации района предусмотрено участие в подготовке проектов нормативных правовых актов, управленческих и иных решений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По должности начальника отдела учета и отчетности администрации района предусмотрено участие в подготовке     проектов нормативных правовых актов и (или) проектов управленческих и иных решений  по вопросам, входящим в компетенцию отдела учета и отчетности.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aa"/>
        <w:numPr>
          <w:ilvl w:val="0"/>
          <w:numId w:val="1"/>
        </w:numPr>
        <w:overflowPunct/>
        <w:adjustRightInd/>
        <w:spacing w:after="0" w:line="240" w:lineRule="auto"/>
        <w:ind w:left="0" w:firstLine="0"/>
        <w:contextualSpacing w:val="0"/>
        <w:jc w:val="both"/>
        <w:textAlignment w:val="auto"/>
        <w:rPr>
          <w:sz w:val="28"/>
          <w:szCs w:val="28"/>
        </w:rPr>
      </w:pPr>
      <w:r w:rsidRPr="00AF2308">
        <w:rPr>
          <w:rFonts w:eastAsia="Times New Roman"/>
          <w:bCs/>
          <w:sz w:val="28"/>
          <w:szCs w:val="28"/>
          <w:lang w:eastAsia="ru-RU"/>
        </w:rPr>
        <w:t>Сроки и процедуры подготовки документов рассмотрения проектов управленческих и иных решений, порядок согласования и принятия решений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8.1. Общие сроки и процедуры подготовки документов регулируются Регламентом работы и инструкцией по делопроизводству администрации Богучарского муниципального района.                         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8.2. Сроки исполнения поручений устанавливаются главой Богучарского муниципального района, заместителем главы администрации Богучарского муниципального района – руководителем аппарата администрации района  в устной или письменной форме. </w:t>
      </w:r>
    </w:p>
    <w:p w:rsidR="00900C6C" w:rsidRPr="00AF2308" w:rsidRDefault="00900C6C" w:rsidP="00900C6C">
      <w:pPr>
        <w:ind w:firstLine="485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aa"/>
        <w:numPr>
          <w:ilvl w:val="0"/>
          <w:numId w:val="1"/>
        </w:numPr>
        <w:overflowPunct/>
        <w:adjustRightInd/>
        <w:spacing w:after="0" w:line="240" w:lineRule="auto"/>
        <w:ind w:left="0" w:firstLine="0"/>
        <w:contextualSpacing w:val="0"/>
        <w:jc w:val="both"/>
        <w:textAlignment w:val="auto"/>
        <w:rPr>
          <w:rFonts w:eastAsia="Times New Roman"/>
          <w:bCs/>
          <w:sz w:val="28"/>
          <w:szCs w:val="28"/>
          <w:lang w:eastAsia="ru-RU"/>
        </w:rPr>
      </w:pPr>
      <w:r w:rsidRPr="00AF2308">
        <w:rPr>
          <w:rFonts w:eastAsia="Times New Roman"/>
          <w:bCs/>
          <w:sz w:val="28"/>
          <w:szCs w:val="28"/>
          <w:lang w:eastAsia="ru-RU"/>
        </w:rPr>
        <w:t>Порядок служебного взаимодействия в связи с исполнением должностных обязанностей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9.1.  В целях исполнения служебных обязанностей и поручений муниципальный служащий, замещающий должность начальника отдела учета и отчетности администрации района,      взаимодействует в пределах      своей      компетенции с должностными лицами, структурными подразделениями, специалистами исполнительных органов государственной власти Воронежской области,  муниципальными  служащими, служащими, замещающими должности, не относящие к должностям муниципальной службы,  структурных подразделений  администрации Богучарского муниципального района</w:t>
      </w:r>
      <w:proofErr w:type="gramStart"/>
      <w:r w:rsidRPr="00AF23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поселений, иными физическими и юридическими лицами по вопросам, входящим в его компетенцию.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10. Перечень муниципальных услуг, оказываемых гражданам и организациям</w:t>
      </w:r>
    </w:p>
    <w:p w:rsidR="00900C6C" w:rsidRPr="00AF2308" w:rsidRDefault="00900C6C" w:rsidP="00900C6C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При выполнении своих должностных обязанностей начальник отдела не оказывает государственных, муниципальных услуг гражданам и организациям.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aa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/>
        <w:autoSpaceDE/>
        <w:adjustRightInd/>
        <w:spacing w:after="0" w:line="240" w:lineRule="auto"/>
        <w:contextualSpacing w:val="0"/>
        <w:jc w:val="both"/>
        <w:textAlignment w:val="auto"/>
        <w:rPr>
          <w:sz w:val="28"/>
          <w:szCs w:val="28"/>
        </w:rPr>
      </w:pPr>
      <w:r w:rsidRPr="00AF2308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По должности начальника отдела учета и отчетности администрации района     устанавливаются следующие показатели эффективности профессиональной служебной деятельности: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11.1. Выполнение поручений, мероприятий: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объем, количество и качество выполненных поручений, в том числе без нарушения срока -100%;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lastRenderedPageBreak/>
        <w:t>- объем, количество и качество выполненных мероприятий, предусмотренных планами работы администрации Богучарского муниципального района, выполненных без нарушения сроков -100%;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объем, количество и качество разработанных проектов нормативных правовых актов и иных документов, подготовленных без нарушения сроков - 100%;</w:t>
      </w:r>
    </w:p>
    <w:p w:rsidR="00900C6C" w:rsidRPr="00AF2308" w:rsidRDefault="00900C6C" w:rsidP="00900C6C">
      <w:pPr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число представленных предложений в срок без внутренних ошибок – 100%;</w:t>
      </w:r>
    </w:p>
    <w:p w:rsidR="00900C6C" w:rsidRPr="00AF2308" w:rsidRDefault="00900C6C" w:rsidP="00900C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- средняя доля возвратов документов в связи с неправильным заполнением – не более 5 %.</w:t>
      </w:r>
    </w:p>
    <w:p w:rsidR="00900C6C" w:rsidRPr="00AF2308" w:rsidRDefault="00900C6C" w:rsidP="00900C6C">
      <w:pPr>
        <w:pStyle w:val="Standard"/>
        <w:ind w:firstLine="485"/>
        <w:jc w:val="both"/>
        <w:rPr>
          <w:rFonts w:cs="Times New Roman"/>
          <w:sz w:val="28"/>
          <w:szCs w:val="28"/>
          <w:lang w:val="ru-RU"/>
        </w:rPr>
      </w:pPr>
      <w:r w:rsidRPr="00AF2308">
        <w:rPr>
          <w:rFonts w:cs="Times New Roman"/>
          <w:sz w:val="28"/>
          <w:szCs w:val="28"/>
          <w:lang w:val="ru-RU"/>
        </w:rPr>
        <w:t>-средняя доля ответа на запросы в электронном виде (не более трех дней) – 100% .</w:t>
      </w:r>
    </w:p>
    <w:p w:rsidR="00900C6C" w:rsidRPr="00AF2308" w:rsidRDefault="00900C6C" w:rsidP="00900C6C">
      <w:pPr>
        <w:ind w:firstLine="48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11.2. Достижение положительного результата при выполнении поручений, проведении мероприятий, влияющих на обеспечение деятельности администрации Богучарского муниципального района.</w:t>
      </w:r>
    </w:p>
    <w:p w:rsidR="00900C6C" w:rsidRPr="00AF2308" w:rsidRDefault="00900C6C" w:rsidP="00900C6C">
      <w:pPr>
        <w:tabs>
          <w:tab w:val="left" w:pos="7290"/>
        </w:tabs>
        <w:ind w:firstLine="48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11.3. Дисциплина:</w:t>
      </w:r>
      <w:r w:rsidRPr="00AF2308">
        <w:rPr>
          <w:rFonts w:ascii="Times New Roman" w:hAnsi="Times New Roman"/>
          <w:sz w:val="28"/>
          <w:szCs w:val="28"/>
        </w:rPr>
        <w:tab/>
      </w:r>
    </w:p>
    <w:p w:rsidR="00900C6C" w:rsidRPr="00AF2308" w:rsidRDefault="00900C6C" w:rsidP="00900C6C">
      <w:pPr>
        <w:ind w:firstLine="48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отсутствие нарушений регламента деятельности администрации Богучарского муниципального района, отсутствие нарушений должностного регламента;</w:t>
      </w:r>
    </w:p>
    <w:p w:rsidR="00900C6C" w:rsidRPr="00AF2308" w:rsidRDefault="00900C6C" w:rsidP="00900C6C">
      <w:pPr>
        <w:ind w:firstLine="48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- отсутствие наложенных взысканий за нарушения служебной дисциплины.</w:t>
      </w:r>
    </w:p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– руководитель  аппарата администрации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района                                 ____________                         _____________                                          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                                Личная подпись                    Расшифровка подписи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«_____»___________________20___г.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AF2308">
        <w:rPr>
          <w:rFonts w:ascii="Times New Roman" w:hAnsi="Times New Roman"/>
          <w:sz w:val="28"/>
          <w:szCs w:val="28"/>
        </w:rPr>
        <w:t>по</w:t>
      </w:r>
      <w:proofErr w:type="gramEnd"/>
      <w:r w:rsidRPr="00AF2308">
        <w:rPr>
          <w:rFonts w:ascii="Times New Roman" w:hAnsi="Times New Roman"/>
          <w:sz w:val="28"/>
          <w:szCs w:val="28"/>
        </w:rPr>
        <w:t xml:space="preserve"> организационно-правовой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работе и информационной безопасности               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                                                _____________        _____________                                                </w:t>
      </w:r>
    </w:p>
    <w:p w:rsidR="00900C6C" w:rsidRPr="00AF2308" w:rsidRDefault="00900C6C" w:rsidP="00900C6C">
      <w:pPr>
        <w:jc w:val="right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Личная подпись         Расшифровка подписи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«_____»___________________20___г.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С должностной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инструкцией ознакомле</w:t>
      </w:r>
      <w:proofErr w:type="gramStart"/>
      <w:r w:rsidRPr="00AF2308">
        <w:rPr>
          <w:rFonts w:ascii="Times New Roman" w:hAnsi="Times New Roman"/>
          <w:sz w:val="28"/>
          <w:szCs w:val="28"/>
        </w:rPr>
        <w:t>н(</w:t>
      </w:r>
      <w:proofErr w:type="gramEnd"/>
      <w:r w:rsidRPr="00AF2308">
        <w:rPr>
          <w:rFonts w:ascii="Times New Roman" w:hAnsi="Times New Roman"/>
          <w:sz w:val="28"/>
          <w:szCs w:val="28"/>
        </w:rPr>
        <w:t>а ) ________________   _____________________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</w:p>
    <w:p w:rsidR="00900C6C" w:rsidRPr="00AF2308" w:rsidRDefault="00900C6C" w:rsidP="00900C6C">
      <w:pPr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"____" __________ 20__ г.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>Второй экземпляр получи</w:t>
      </w:r>
      <w:proofErr w:type="gramStart"/>
      <w:r w:rsidRPr="00AF2308">
        <w:rPr>
          <w:rFonts w:ascii="Times New Roman" w:hAnsi="Times New Roman"/>
          <w:sz w:val="28"/>
          <w:szCs w:val="28"/>
        </w:rPr>
        <w:t>л(</w:t>
      </w:r>
      <w:proofErr w:type="gramEnd"/>
      <w:r w:rsidRPr="00AF2308">
        <w:rPr>
          <w:rFonts w:ascii="Times New Roman" w:hAnsi="Times New Roman"/>
          <w:sz w:val="28"/>
          <w:szCs w:val="28"/>
        </w:rPr>
        <w:t>а)</w:t>
      </w:r>
    </w:p>
    <w:p w:rsidR="00900C6C" w:rsidRPr="00AF2308" w:rsidRDefault="00900C6C" w:rsidP="00900C6C">
      <w:pPr>
        <w:jc w:val="both"/>
        <w:rPr>
          <w:rFonts w:ascii="Times New Roman" w:hAnsi="Times New Roman"/>
          <w:sz w:val="28"/>
          <w:szCs w:val="28"/>
        </w:rPr>
      </w:pPr>
      <w:r w:rsidRPr="00AF2308">
        <w:rPr>
          <w:rFonts w:ascii="Times New Roman" w:hAnsi="Times New Roman"/>
          <w:sz w:val="28"/>
          <w:szCs w:val="28"/>
        </w:rPr>
        <w:t xml:space="preserve">на руки                                                       ________________ </w:t>
      </w:r>
    </w:p>
    <w:p w:rsidR="0098082E" w:rsidRDefault="00900C6C" w:rsidP="00900C6C">
      <w:pPr>
        <w:jc w:val="both"/>
      </w:pPr>
      <w:r w:rsidRPr="00AF2308">
        <w:rPr>
          <w:rFonts w:ascii="Times New Roman" w:hAnsi="Times New Roman"/>
          <w:sz w:val="28"/>
          <w:szCs w:val="28"/>
        </w:rPr>
        <w:t>"____" ____________ 20__ г.                       (подпись)</w:t>
      </w:r>
    </w:p>
    <w:sectPr w:rsidR="0098082E" w:rsidSect="009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40D"/>
    <w:multiLevelType w:val="hybridMultilevel"/>
    <w:tmpl w:val="6280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9D24CFF"/>
    <w:multiLevelType w:val="hybridMultilevel"/>
    <w:tmpl w:val="31DA0768"/>
    <w:lvl w:ilvl="0" w:tplc="70C0E1CE">
      <w:start w:val="1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86A1664"/>
    <w:multiLevelType w:val="multilevel"/>
    <w:tmpl w:val="4C689488"/>
    <w:lvl w:ilvl="0">
      <w:start w:val="7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6C"/>
    <w:rsid w:val="00374E8C"/>
    <w:rsid w:val="003F090C"/>
    <w:rsid w:val="008146B6"/>
    <w:rsid w:val="00900C6C"/>
    <w:rsid w:val="0098082E"/>
    <w:rsid w:val="00B0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C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spacing w:val="4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link w:val="a9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00C6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c">
    <w:name w:val="Базовый"/>
    <w:rsid w:val="00900C6C"/>
    <w:pPr>
      <w:keepNext/>
      <w:widowControl w:val="0"/>
      <w:tabs>
        <w:tab w:val="left" w:pos="708"/>
      </w:tabs>
      <w:suppressAutoHyphens/>
      <w:spacing w:line="100" w:lineRule="atLeast"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900C6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locked/>
    <w:rsid w:val="00900C6C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900C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0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02032007-n-25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02032007-n-25-fz-o/" TargetMode="External"/><Relationship Id="rId5" Type="http://schemas.openxmlformats.org/officeDocument/2006/relationships/hyperlink" Target="http://legalacts.ru/doc/federalnyi-zakon-ot-02032007-n-25-fz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3852</Words>
  <Characters>21962</Characters>
  <Application>Microsoft Office Word</Application>
  <DocSecurity>0</DocSecurity>
  <Lines>183</Lines>
  <Paragraphs>51</Paragraphs>
  <ScaleCrop>false</ScaleCrop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1</cp:revision>
  <dcterms:created xsi:type="dcterms:W3CDTF">2022-07-29T08:51:00Z</dcterms:created>
  <dcterms:modified xsi:type="dcterms:W3CDTF">2022-07-29T08:52:00Z</dcterms:modified>
</cp:coreProperties>
</file>