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9FA">
        <w:rPr>
          <w:rFonts w:ascii="Times New Roman" w:hAnsi="Times New Roman" w:cs="Times New Roman"/>
          <w:color w:val="000000"/>
          <w:sz w:val="28"/>
          <w:szCs w:val="28"/>
        </w:rPr>
        <w:t>17 по 23</w:t>
      </w:r>
      <w:r w:rsidR="00EF6012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2022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B7" w:rsidRPr="00DB0102" w:rsidRDefault="00810538" w:rsidP="00DB01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8F0" w:rsidRDefault="00D228F0" w:rsidP="00D2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C67">
        <w:rPr>
          <w:rFonts w:ascii="Times New Roman" w:hAnsi="Times New Roman" w:cs="Times New Roman"/>
          <w:sz w:val="28"/>
        </w:rPr>
        <w:t xml:space="preserve">18 января </w:t>
      </w:r>
      <w:r w:rsidR="0023529E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 </w:t>
      </w:r>
      <w:proofErr w:type="spellStart"/>
      <w:r w:rsidRPr="00F05C67">
        <w:rPr>
          <w:rFonts w:ascii="Times New Roman" w:hAnsi="Times New Roman" w:cs="Times New Roman"/>
          <w:sz w:val="28"/>
        </w:rPr>
        <w:t>Богучарская</w:t>
      </w:r>
      <w:proofErr w:type="spellEnd"/>
      <w:r w:rsidRPr="00F05C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5C67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F05C67">
        <w:rPr>
          <w:rFonts w:ascii="Times New Roman" w:hAnsi="Times New Roman" w:cs="Times New Roman"/>
          <w:sz w:val="28"/>
        </w:rPr>
        <w:t xml:space="preserve"> центральная библиотека организ</w:t>
      </w:r>
      <w:r>
        <w:rPr>
          <w:rFonts w:ascii="Times New Roman" w:hAnsi="Times New Roman" w:cs="Times New Roman"/>
          <w:sz w:val="28"/>
        </w:rPr>
        <w:t>овала</w:t>
      </w:r>
      <w:r w:rsidRPr="00F05C67">
        <w:rPr>
          <w:rFonts w:ascii="Times New Roman" w:hAnsi="Times New Roman" w:cs="Times New Roman"/>
          <w:sz w:val="28"/>
        </w:rPr>
        <w:t xml:space="preserve"> фольклорные посиделки «Трещат крещенские морозы»</w:t>
      </w:r>
      <w:r>
        <w:rPr>
          <w:rFonts w:ascii="Times New Roman" w:hAnsi="Times New Roman" w:cs="Times New Roman"/>
          <w:sz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</w:rPr>
        <w:t xml:space="preserve"> СОШ №1 в 3 «А» классе</w:t>
      </w:r>
      <w:r w:rsidRPr="00F05C67">
        <w:rPr>
          <w:rFonts w:ascii="Times New Roman" w:hAnsi="Times New Roman" w:cs="Times New Roman"/>
          <w:sz w:val="28"/>
        </w:rPr>
        <w:t>.</w:t>
      </w:r>
    </w:p>
    <w:p w:rsidR="00D228F0" w:rsidRDefault="00D228F0" w:rsidP="00D2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C67">
        <w:rPr>
          <w:rFonts w:ascii="Times New Roman" w:hAnsi="Times New Roman" w:cs="Times New Roman"/>
          <w:sz w:val="28"/>
        </w:rPr>
        <w:t>В ходе мероприятия присутствующим было рассказано о православном народном празднике, который завершает череду святочных вечеров, о Крещении, о его значении, традициях, и о том, как праздн</w:t>
      </w:r>
      <w:r>
        <w:rPr>
          <w:rFonts w:ascii="Times New Roman" w:hAnsi="Times New Roman" w:cs="Times New Roman"/>
          <w:sz w:val="28"/>
        </w:rPr>
        <w:t xml:space="preserve">овали Крещение Господне на Руси. Сами приглашенные рассказали </w:t>
      </w:r>
      <w:r w:rsidRPr="00F05C67">
        <w:rPr>
          <w:rFonts w:ascii="Times New Roman" w:hAnsi="Times New Roman" w:cs="Times New Roman"/>
          <w:sz w:val="28"/>
        </w:rPr>
        <w:t xml:space="preserve"> об удивительных, целебных свойствах Крещенской воды, которая очищает душу, дарит здоровье и почему вода в этот день становится святой.</w:t>
      </w:r>
    </w:p>
    <w:p w:rsidR="00D228F0" w:rsidRDefault="00D228F0" w:rsidP="00D2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228F0" w:rsidRDefault="00D228F0" w:rsidP="00D2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1982" w:rsidRPr="00027BBF" w:rsidRDefault="00D228F0" w:rsidP="00D228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января</w:t>
      </w:r>
      <w:r w:rsidR="0023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  <w:r w:rsidR="009B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</w:t>
      </w:r>
      <w:r w:rsidR="009B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районная библиотека на странице в социальной сети «</w:t>
      </w:r>
      <w:proofErr w:type="spellStart"/>
      <w:r w:rsidR="009B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9B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B1982" w:rsidRPr="00165C7D">
        <w:t xml:space="preserve"> </w:t>
      </w:r>
      <w:hyperlink r:id="rId6" w:history="1">
        <w:r w:rsidR="009B1982" w:rsidRPr="001132D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https://vk.com/video/@boglib?z=video341061757_456239351%2Fpl_341061757_-2</w:t>
        </w:r>
      </w:hyperlink>
      <w:r w:rsidR="009B1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провела</w:t>
      </w:r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видеоэкскурс</w:t>
      </w:r>
      <w:proofErr w:type="spellEnd"/>
      <w:r w:rsidR="009B1982"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святых чудес» в формате прямой трансляции.</w:t>
      </w:r>
    </w:p>
    <w:p w:rsidR="009B1982" w:rsidRPr="00027BBF" w:rsidRDefault="009B1982" w:rsidP="009B198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Библиотекари рассказали об истории Рождественских и святочных праздниках, о рождении Иисуса, о сочельнике, о рождественских традициях – елке, колядках, гаданиях, о том, как в старину праздновали Рождество в нашем Богучарском крае. Мероприятие сопровождалось показом презентации о святочных вечерах и видеороликом «История рождения Иисуса». Фольклорный ансамбль Дома ветеранов «</w:t>
      </w:r>
      <w:proofErr w:type="spellStart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Черешенка</w:t>
      </w:r>
      <w:proofErr w:type="spellEnd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иглашенный на мероприятие, провел</w:t>
      </w:r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гостей </w:t>
      </w:r>
      <w:proofErr w:type="spellStart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миниспектакль</w:t>
      </w:r>
      <w:proofErr w:type="spellEnd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исполнением </w:t>
      </w:r>
      <w:proofErr w:type="spellStart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щедровок</w:t>
      </w:r>
      <w:proofErr w:type="spellEnd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колядок.</w:t>
      </w:r>
    </w:p>
    <w:p w:rsidR="009B1982" w:rsidRPr="00027BBF" w:rsidRDefault="009B1982" w:rsidP="009B198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рождественских посиделок участникам предложили принять участие в традиционных старых играх, из которых все желающие смогли узнать шуточные предсказания на новый год, </w:t>
      </w:r>
      <w:bookmarkStart w:id="0" w:name="_GoBack"/>
      <w:bookmarkEnd w:id="0"/>
      <w:r w:rsidRPr="0002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гости рассказали о своих воспоминаниях из детства, о праздновании нового года и рождественских праздников.</w:t>
      </w:r>
    </w:p>
    <w:p w:rsidR="0023529E" w:rsidRDefault="0023529E" w:rsidP="0023529E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3529E" w:rsidRDefault="0023529E" w:rsidP="002352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29E">
        <w:rPr>
          <w:rFonts w:ascii="Times New Roman" w:hAnsi="Times New Roman"/>
          <w:sz w:val="28"/>
          <w:szCs w:val="28"/>
        </w:rPr>
        <w:t xml:space="preserve">19 января 2022 года в зале </w:t>
      </w:r>
      <w:r>
        <w:rPr>
          <w:rFonts w:ascii="Times New Roman" w:hAnsi="Times New Roman"/>
          <w:sz w:val="28"/>
          <w:szCs w:val="28"/>
        </w:rPr>
        <w:t xml:space="preserve">совещаний </w:t>
      </w:r>
      <w:r w:rsidRPr="0023529E">
        <w:rPr>
          <w:rFonts w:ascii="Times New Roman" w:hAnsi="Times New Roman"/>
          <w:sz w:val="28"/>
          <w:szCs w:val="28"/>
        </w:rPr>
        <w:t xml:space="preserve">администрации Богучарского муниципального района состоялось заседание </w:t>
      </w:r>
      <w:r w:rsidRPr="0023529E">
        <w:rPr>
          <w:rFonts w:ascii="Times New Roman" w:hAnsi="Times New Roman"/>
          <w:color w:val="000000"/>
          <w:sz w:val="28"/>
          <w:szCs w:val="28"/>
        </w:rPr>
        <w:t>рабочей комиссии по профилактике проявлений экстремизма в молодежной среде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529E" w:rsidRPr="0023529E" w:rsidRDefault="0023529E" w:rsidP="00235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29E">
        <w:rPr>
          <w:rFonts w:ascii="Times New Roman" w:hAnsi="Times New Roman"/>
          <w:sz w:val="28"/>
          <w:szCs w:val="28"/>
        </w:rPr>
        <w:t>Вела заседание Самодурова Наталья Анатольевна - заместитель главы администрации Богучарского муниципального района – руководителя аппарата администрации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29E">
        <w:rPr>
          <w:rFonts w:ascii="Times New Roman" w:hAnsi="Times New Roman"/>
          <w:sz w:val="28"/>
          <w:szCs w:val="28"/>
        </w:rPr>
        <w:t>заместитель председателя комиссии.</w:t>
      </w:r>
    </w:p>
    <w:p w:rsidR="0023529E" w:rsidRPr="0023529E" w:rsidRDefault="0023529E" w:rsidP="002352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29E">
        <w:rPr>
          <w:rFonts w:ascii="Times New Roman" w:hAnsi="Times New Roman"/>
          <w:color w:val="000000"/>
          <w:sz w:val="28"/>
          <w:szCs w:val="28"/>
        </w:rPr>
        <w:t xml:space="preserve">На повестке дня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рассматривались </w:t>
      </w:r>
      <w:r w:rsidRPr="0023529E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23529E" w:rsidRPr="0023529E" w:rsidRDefault="0023529E" w:rsidP="0023529E">
      <w:pPr>
        <w:pStyle w:val="a4"/>
        <w:numPr>
          <w:ilvl w:val="0"/>
          <w:numId w:val="4"/>
        </w:numPr>
        <w:shd w:val="clear" w:color="auto" w:fill="FFFFFF"/>
        <w:tabs>
          <w:tab w:val="left" w:pos="87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529E">
        <w:rPr>
          <w:rFonts w:ascii="Times New Roman" w:hAnsi="Times New Roman"/>
          <w:color w:val="000000"/>
          <w:sz w:val="28"/>
          <w:szCs w:val="28"/>
        </w:rPr>
        <w:t>О результатах проведения мероприятий в области выявления правонарушений экстремисткой направленнос</w:t>
      </w:r>
      <w:r>
        <w:rPr>
          <w:rFonts w:ascii="Times New Roman" w:hAnsi="Times New Roman"/>
          <w:color w:val="000000"/>
          <w:sz w:val="28"/>
          <w:szCs w:val="28"/>
        </w:rPr>
        <w:t xml:space="preserve">ти на территории Богучарского муниципального района </w:t>
      </w:r>
      <w:r w:rsidRPr="0023529E">
        <w:rPr>
          <w:rFonts w:ascii="Times New Roman" w:hAnsi="Times New Roman"/>
          <w:color w:val="000000"/>
          <w:sz w:val="28"/>
          <w:szCs w:val="28"/>
        </w:rPr>
        <w:t xml:space="preserve"> за 2021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529E" w:rsidRPr="0023529E" w:rsidRDefault="0023529E" w:rsidP="0023529E">
      <w:pPr>
        <w:pStyle w:val="a4"/>
        <w:numPr>
          <w:ilvl w:val="0"/>
          <w:numId w:val="4"/>
        </w:numPr>
        <w:shd w:val="clear" w:color="auto" w:fill="FFFFFF"/>
        <w:tabs>
          <w:tab w:val="left" w:pos="87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529E">
        <w:rPr>
          <w:rFonts w:ascii="Times New Roman" w:hAnsi="Times New Roman"/>
          <w:color w:val="000000"/>
          <w:sz w:val="28"/>
          <w:szCs w:val="28"/>
        </w:rPr>
        <w:t>О проделанной работе по противодействию экстремизму за 2021 год в муниципальных казенных учреждениях Богучарского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529E" w:rsidRPr="0023529E" w:rsidRDefault="0023529E" w:rsidP="0023529E">
      <w:pPr>
        <w:pStyle w:val="a4"/>
        <w:numPr>
          <w:ilvl w:val="0"/>
          <w:numId w:val="4"/>
        </w:numPr>
        <w:shd w:val="clear" w:color="auto" w:fill="FFFFFF"/>
        <w:tabs>
          <w:tab w:val="left" w:pos="87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529E">
        <w:rPr>
          <w:rFonts w:ascii="Times New Roman" w:hAnsi="Times New Roman"/>
          <w:color w:val="000000"/>
          <w:sz w:val="28"/>
          <w:szCs w:val="28"/>
        </w:rPr>
        <w:lastRenderedPageBreak/>
        <w:t>Об утверждении плана работы комиссии по профилактике проявлений экстремизма в молодежной среде на 2022 год.</w:t>
      </w:r>
    </w:p>
    <w:p w:rsidR="0023529E" w:rsidRPr="0023529E" w:rsidRDefault="0023529E" w:rsidP="00235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</w:t>
      </w:r>
      <w:r w:rsidRPr="0023529E">
        <w:rPr>
          <w:rFonts w:ascii="Times New Roman" w:hAnsi="Times New Roman"/>
          <w:sz w:val="28"/>
          <w:szCs w:val="28"/>
        </w:rPr>
        <w:t>омиссией были подведены итоги работы за 2021 год и был обсужден план на 2022 год.</w:t>
      </w:r>
    </w:p>
    <w:p w:rsidR="00443CE2" w:rsidRPr="0023529E" w:rsidRDefault="00443CE2" w:rsidP="0023529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RPr="0023529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0E4A"/>
    <w:multiLevelType w:val="hybridMultilevel"/>
    <w:tmpl w:val="51720972"/>
    <w:lvl w:ilvl="0" w:tplc="A6045A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25FC5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A7F6A"/>
    <w:rsid w:val="001C5D93"/>
    <w:rsid w:val="001D2829"/>
    <w:rsid w:val="001E6B91"/>
    <w:rsid w:val="00214191"/>
    <w:rsid w:val="00225D08"/>
    <w:rsid w:val="0023529E"/>
    <w:rsid w:val="002408F9"/>
    <w:rsid w:val="00241B85"/>
    <w:rsid w:val="00243560"/>
    <w:rsid w:val="00263342"/>
    <w:rsid w:val="00271760"/>
    <w:rsid w:val="0027736F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B7BB4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1982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29FA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28F0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3AE4"/>
    <w:rsid w:val="00E06437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/@boglib?z=video341061757_456239351%2Fpl_341061757_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54</cp:revision>
  <dcterms:created xsi:type="dcterms:W3CDTF">2021-04-09T10:34:00Z</dcterms:created>
  <dcterms:modified xsi:type="dcterms:W3CDTF">2022-01-21T10:26:00Z</dcterms:modified>
</cp:coreProperties>
</file>