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9A" w:rsidRPr="001B2D9A" w:rsidRDefault="001B2D9A" w:rsidP="001B2D9A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01B09"/>
          <w:spacing w:val="6"/>
          <w:kern w:val="36"/>
          <w:sz w:val="48"/>
          <w:szCs w:val="48"/>
          <w:lang w:eastAsia="ru-RU"/>
        </w:rPr>
      </w:pPr>
      <w:r w:rsidRPr="001B2D9A">
        <w:rPr>
          <w:rFonts w:ascii="Arial" w:eastAsia="Times New Roman" w:hAnsi="Arial" w:cs="Arial"/>
          <w:b/>
          <w:bCs/>
          <w:color w:val="501B09"/>
          <w:spacing w:val="6"/>
          <w:kern w:val="36"/>
          <w:sz w:val="48"/>
          <w:szCs w:val="48"/>
          <w:lang w:eastAsia="ru-RU"/>
        </w:rPr>
        <w:t>Сокращены сроки регистрационного учёта граждан</w:t>
      </w:r>
    </w:p>
    <w:p w:rsidR="001F36DE" w:rsidRDefault="001B2D9A" w:rsidP="001B2D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1B2D9A">
        <w:rPr>
          <w:rFonts w:ascii="Arial" w:eastAsia="Times New Roman" w:hAnsi="Arial" w:cs="Arial"/>
          <w:noProof/>
          <w:color w:val="501B09"/>
          <w:spacing w:val="6"/>
          <w:sz w:val="24"/>
          <w:szCs w:val="24"/>
          <w:lang w:eastAsia="ru-RU"/>
        </w:rPr>
        <w:drawing>
          <wp:inline distT="0" distB="0" distL="0" distR="0" wp14:anchorId="77A21686" wp14:editId="3CDEAC1F">
            <wp:extent cx="3335020" cy="2498090"/>
            <wp:effectExtent l="0" t="0" r="0" b="0"/>
            <wp:docPr id="1" name="Рисунок 1" descr="https://mydocuments36.ru/images/passport_reg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documents36.ru/images/passport_regist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D9A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 xml:space="preserve">С 1 июля произошли изменения законодательства в сфере регистрационного учёта граждан. Внесенные поправки нацелены на повышение доступности и сокращение сроков предоставления данного вида услуг. </w:t>
      </w:r>
    </w:p>
    <w:p w:rsidR="001B2D9A" w:rsidRPr="001B2D9A" w:rsidRDefault="001B2D9A" w:rsidP="001B2D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bookmarkStart w:id="0" w:name="_GoBack"/>
      <w:bookmarkEnd w:id="0"/>
      <w:r w:rsidRPr="001B2D9A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Теперь для регистрации граждан в возрасте от 14 до 18 лет </w:t>
      </w:r>
      <w:r w:rsidRPr="001B2D9A">
        <w:rPr>
          <w:rFonts w:ascii="Arial" w:eastAsia="Times New Roman" w:hAnsi="Arial" w:cs="Arial"/>
          <w:i/>
          <w:iCs/>
          <w:color w:val="501B09"/>
          <w:spacing w:val="6"/>
          <w:sz w:val="24"/>
          <w:szCs w:val="24"/>
          <w:lang w:eastAsia="ru-RU"/>
        </w:rPr>
        <w:t>не требуется</w:t>
      </w:r>
      <w:r w:rsidRPr="001B2D9A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 согласие законных представителей за исключением регистрации молодого человека по месту жительства его законного представителя. В этом случае требуется документ, подтверждающий место жительства последнего.</w:t>
      </w:r>
    </w:p>
    <w:p w:rsidR="001B2D9A" w:rsidRPr="001B2D9A" w:rsidRDefault="001B2D9A" w:rsidP="001B2D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1B2D9A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 xml:space="preserve">Также с 1 июля заявление на регистрацию по месту пребывания несовершеннолетнего гражданина, не достигшего 14 лет, могут подать законные представители или близкие родственники, находящиеся вместе с ребенком. Согласно Семейного кодекса, к близким родственникам, помимо родителей, относятся дедушки, бабушки, полнородные и </w:t>
      </w:r>
      <w:proofErr w:type="spellStart"/>
      <w:r w:rsidRPr="001B2D9A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неполнородные</w:t>
      </w:r>
      <w:proofErr w:type="spellEnd"/>
      <w:r w:rsidRPr="001B2D9A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 xml:space="preserve"> (имеющие общих отца или мать) братья и сестры.</w:t>
      </w:r>
    </w:p>
    <w:p w:rsidR="001B2D9A" w:rsidRPr="001B2D9A" w:rsidRDefault="001B2D9A" w:rsidP="001B2D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1B2D9A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 xml:space="preserve">Кроме того, сокращен срок предоставления услуги, который составляет один рабочий день с даты получения документов органом МВД (ранее срок составлял 3 дня) и шесть рабочих будней – в случае </w:t>
      </w:r>
      <w:proofErr w:type="spellStart"/>
      <w:r w:rsidRPr="001B2D9A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непредоставления</w:t>
      </w:r>
      <w:proofErr w:type="spellEnd"/>
      <w:r w:rsidRPr="001B2D9A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 xml:space="preserve"> документа, являющегося основанием для временного проживания и вселения в жилое помещение, и необходимости направления межведомственного запроса.</w:t>
      </w:r>
    </w:p>
    <w:p w:rsidR="001B2D9A" w:rsidRPr="001B2D9A" w:rsidRDefault="001B2D9A" w:rsidP="001B2D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</w:pPr>
      <w:r w:rsidRPr="001B2D9A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Более подробно узнать об этих услугах можно на сайте </w:t>
      </w:r>
      <w:hyperlink r:id="rId5" w:history="1">
        <w:r w:rsidRPr="001B2D9A">
          <w:rPr>
            <w:rFonts w:ascii="Arial" w:eastAsia="Times New Roman" w:hAnsi="Arial" w:cs="Arial"/>
            <w:color w:val="F26648"/>
            <w:spacing w:val="6"/>
            <w:sz w:val="24"/>
            <w:szCs w:val="24"/>
            <w:u w:val="single"/>
            <w:lang w:eastAsia="ru-RU"/>
          </w:rPr>
          <w:t>mydocuments36.ru</w:t>
        </w:r>
      </w:hyperlink>
      <w:r w:rsidRPr="001B2D9A">
        <w:rPr>
          <w:rFonts w:ascii="Arial" w:eastAsia="Times New Roman" w:hAnsi="Arial" w:cs="Arial"/>
          <w:color w:val="501B09"/>
          <w:spacing w:val="6"/>
          <w:sz w:val="24"/>
          <w:szCs w:val="24"/>
          <w:lang w:eastAsia="ru-RU"/>
        </w:rPr>
        <w:t> или по телефону «горячей линии»: 8 (473) 226-99-99.</w:t>
      </w:r>
    </w:p>
    <w:p w:rsidR="001A1D18" w:rsidRDefault="001A1D18"/>
    <w:sectPr w:rsidR="001A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42"/>
    <w:rsid w:val="001A1D18"/>
    <w:rsid w:val="001A3242"/>
    <w:rsid w:val="001B2D9A"/>
    <w:rsid w:val="001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9D2F0-08C6-443F-B64F-C5E068A6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documents36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Светлана Николаевна</dc:creator>
  <cp:keywords/>
  <dc:description/>
  <cp:lastModifiedBy>Бондарева Светлана Николаевна</cp:lastModifiedBy>
  <cp:revision>3</cp:revision>
  <dcterms:created xsi:type="dcterms:W3CDTF">2022-07-06T11:00:00Z</dcterms:created>
  <dcterms:modified xsi:type="dcterms:W3CDTF">2022-07-06T11:03:00Z</dcterms:modified>
</cp:coreProperties>
</file>