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DF" w:rsidRPr="005E740D" w:rsidRDefault="00B551DF" w:rsidP="00B55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40D">
        <w:rPr>
          <w:rFonts w:ascii="Times New Roman" w:hAnsi="Times New Roman" w:cs="Times New Roman"/>
          <w:sz w:val="28"/>
          <w:szCs w:val="28"/>
        </w:rPr>
        <w:t xml:space="preserve">26 мая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5E740D">
        <w:rPr>
          <w:rFonts w:ascii="Times New Roman" w:hAnsi="Times New Roman" w:cs="Times New Roman"/>
          <w:sz w:val="28"/>
          <w:szCs w:val="28"/>
        </w:rPr>
        <w:t xml:space="preserve">в районном Дворце культуры «Юбилейный» состоялось тематическое мероприятие для молодёжи, посвященное 1100-летию принятия ислама Волжской </w:t>
      </w:r>
      <w:proofErr w:type="spellStart"/>
      <w:r w:rsidRPr="005E740D">
        <w:rPr>
          <w:rFonts w:ascii="Times New Roman" w:hAnsi="Times New Roman" w:cs="Times New Roman"/>
          <w:sz w:val="28"/>
          <w:szCs w:val="28"/>
        </w:rPr>
        <w:t>Булгарией</w:t>
      </w:r>
      <w:proofErr w:type="spellEnd"/>
      <w:r w:rsidRPr="005E740D">
        <w:rPr>
          <w:rFonts w:ascii="Times New Roman" w:hAnsi="Times New Roman" w:cs="Times New Roman"/>
          <w:sz w:val="28"/>
          <w:szCs w:val="28"/>
        </w:rPr>
        <w:t>.</w:t>
      </w:r>
    </w:p>
    <w:p w:rsidR="00B551DF" w:rsidRPr="005E740D" w:rsidRDefault="00B551DF" w:rsidP="00B55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40D">
        <w:rPr>
          <w:rFonts w:ascii="Times New Roman" w:hAnsi="Times New Roman" w:cs="Times New Roman"/>
          <w:sz w:val="28"/>
          <w:szCs w:val="28"/>
        </w:rPr>
        <w:t>Ведущая рассказала студентам Богучарского многопрофильного колледжа им. Шолохова историю становления Великой Болгарии на Северном Кавказе, а также о причинах выбора данной религии.</w:t>
      </w:r>
    </w:p>
    <w:p w:rsidR="00B551DF" w:rsidRPr="005E740D" w:rsidRDefault="00B551DF" w:rsidP="00B551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40D">
        <w:rPr>
          <w:rFonts w:ascii="Times New Roman" w:hAnsi="Times New Roman" w:cs="Times New Roman"/>
          <w:sz w:val="28"/>
          <w:szCs w:val="28"/>
        </w:rPr>
        <w:t xml:space="preserve">Присутствующие познакомились с понятием «ислам», «шариат», «джихад» и «хадж», с основными принципами мусульманской жизни. </w:t>
      </w:r>
      <w:r w:rsidRPr="005E7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рассказали о мусульманских интеллектуалах, которые внесли существенный вклад в области физики, медицины, математики, химии, астрономии, философии и географии.</w:t>
      </w:r>
    </w:p>
    <w:p w:rsidR="00B551DF" w:rsidRPr="005E740D" w:rsidRDefault="00B551DF" w:rsidP="00B551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мероприятия молодым людям было предложено просмотреть видеоролик об истории ислама.</w:t>
      </w:r>
    </w:p>
    <w:p w:rsidR="00B551DF" w:rsidRPr="005E740D" w:rsidRDefault="00B551DF" w:rsidP="00B551D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000000" w:rsidRDefault="00B551DF" w:rsidP="00B551DF">
      <w:pPr>
        <w:jc w:val="center"/>
      </w:pPr>
      <w:r>
        <w:rPr>
          <w:noProof/>
        </w:rPr>
        <w:drawing>
          <wp:inline distT="0" distB="0" distL="0" distR="0">
            <wp:extent cx="2714625" cy="1847850"/>
            <wp:effectExtent l="19050" t="0" r="9525" b="0"/>
            <wp:docPr id="1" name="Рисунок 1" descr="C:\Users\lagapova\AppData\Local\Microsoft\Windows\INetCache\Content.Outlook\059YU90R\DSC_000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008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1DF"/>
    <w:rsid w:val="00B5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2022-05-27T08:15:00Z</dcterms:created>
  <dcterms:modified xsi:type="dcterms:W3CDTF">2022-05-27T08:16:00Z</dcterms:modified>
</cp:coreProperties>
</file>