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9" w:rsidRPr="00A21F75" w:rsidRDefault="00DA4C49" w:rsidP="00DA4C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75"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Pr="00A21F7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A21F75"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для учащихся начальных классов БСОШ №1 час фольклора «Многообразие русских народных промыслов».</w:t>
      </w:r>
    </w:p>
    <w:p w:rsidR="00DA4C49" w:rsidRDefault="00DA4C49" w:rsidP="00DA4C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75">
        <w:rPr>
          <w:rFonts w:ascii="Times New Roman" w:hAnsi="Times New Roman" w:cs="Times New Roman"/>
          <w:sz w:val="28"/>
          <w:szCs w:val="28"/>
        </w:rPr>
        <w:t>Ребятам рассказали</w:t>
      </w:r>
      <w:r w:rsidRPr="00A21F75">
        <w:rPr>
          <w:rStyle w:val="6hwnw"/>
          <w:rFonts w:ascii="Times New Roman" w:hAnsi="Times New Roman" w:cs="Times New Roman"/>
          <w:sz w:val="28"/>
          <w:szCs w:val="28"/>
        </w:rPr>
        <w:t>, что н</w:t>
      </w:r>
      <w:r w:rsidRPr="00A21F75">
        <w:rPr>
          <w:rFonts w:ascii="Times New Roman" w:hAnsi="Times New Roman" w:cs="Times New Roman"/>
          <w:sz w:val="28"/>
          <w:szCs w:val="28"/>
        </w:rPr>
        <w:t>ародные промыслы — это форма народного творчества, в которой отчетливо прослеживаются русские традиционные нравы, зародившиеся много веков назад. Изделия русских промыслов сочетают в себе неповторимость русской традиционной культуры. В России немало мест, где родились и до сих пор живут художественные промыслы.</w:t>
      </w:r>
    </w:p>
    <w:p w:rsidR="00DA4C49" w:rsidRPr="00A21F75" w:rsidRDefault="00DA4C49" w:rsidP="00DA4C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75">
        <w:rPr>
          <w:rFonts w:ascii="Times New Roman" w:hAnsi="Times New Roman" w:cs="Times New Roman"/>
          <w:sz w:val="28"/>
          <w:szCs w:val="28"/>
        </w:rPr>
        <w:t xml:space="preserve"> В беседе более подробно ребята узнали о самых интересных и известных народных промыслах России и Воронежской области, и о том, что в Богучаре сохранился промысел под названием «</w:t>
      </w:r>
      <w:proofErr w:type="spellStart"/>
      <w:r w:rsidRPr="00A21F7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A21F75">
        <w:rPr>
          <w:rFonts w:ascii="Times New Roman" w:hAnsi="Times New Roman" w:cs="Times New Roman"/>
          <w:sz w:val="28"/>
          <w:szCs w:val="28"/>
        </w:rPr>
        <w:t xml:space="preserve"> хохлома». А также вспомнили что </w:t>
      </w:r>
      <w:proofErr w:type="spellStart"/>
      <w:r w:rsidRPr="00A21F75">
        <w:rPr>
          <w:rFonts w:ascii="Times New Roman" w:hAnsi="Times New Roman" w:cs="Times New Roman"/>
          <w:sz w:val="28"/>
          <w:szCs w:val="28"/>
        </w:rPr>
        <w:t>ковроделием</w:t>
      </w:r>
      <w:proofErr w:type="spellEnd"/>
      <w:r w:rsidRPr="00A21F75">
        <w:rPr>
          <w:rFonts w:ascii="Times New Roman" w:hAnsi="Times New Roman" w:cs="Times New Roman"/>
          <w:sz w:val="28"/>
          <w:szCs w:val="28"/>
        </w:rPr>
        <w:t xml:space="preserve"> и художественным ткачеством, гончарным делом, резьбой по дереву, вязанием славились села Богучарского района.</w:t>
      </w:r>
    </w:p>
    <w:p w:rsidR="00DA4C49" w:rsidRPr="00A21F75" w:rsidRDefault="00DA4C49" w:rsidP="00DA4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C49" w:rsidRPr="009F17E9" w:rsidRDefault="00DA4C49" w:rsidP="00DA4C49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Час фольклора Многообразие русских народных промыслов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Час фольклора Многообразие русских народных промыслов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A4C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DA4C49"/>
    <w:rsid w:val="00D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C4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A4C49"/>
  </w:style>
  <w:style w:type="character" w:customStyle="1" w:styleId="6hwnw">
    <w:name w:val="_6hwnw"/>
    <w:basedOn w:val="a0"/>
    <w:rsid w:val="00DA4C49"/>
  </w:style>
  <w:style w:type="paragraph" w:styleId="a5">
    <w:name w:val="Balloon Text"/>
    <w:basedOn w:val="a"/>
    <w:link w:val="a6"/>
    <w:uiPriority w:val="99"/>
    <w:semiHidden/>
    <w:unhideWhenUsed/>
    <w:rsid w:val="00D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2022-10-17T08:24:00Z</dcterms:created>
  <dcterms:modified xsi:type="dcterms:W3CDTF">2022-10-17T08:24:00Z</dcterms:modified>
</cp:coreProperties>
</file>