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0" w:rsidRDefault="00657590" w:rsidP="006575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>17</w:t>
      </w:r>
      <w:r w:rsidRPr="00027021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027021">
        <w:rPr>
          <w:rFonts w:ascii="Times New Roman" w:hAnsi="Times New Roman" w:cs="Times New Roman"/>
          <w:sz w:val="28"/>
          <w:szCs w:val="28"/>
        </w:rPr>
        <w:t>библиотека п</w:t>
      </w:r>
      <w:r>
        <w:rPr>
          <w:rFonts w:ascii="Times New Roman" w:hAnsi="Times New Roman" w:cs="Times New Roman"/>
          <w:sz w:val="28"/>
          <w:szCs w:val="28"/>
        </w:rPr>
        <w:t xml:space="preserve">ровела фольклорный урок </w:t>
      </w:r>
      <w:r w:rsidRPr="00027021">
        <w:rPr>
          <w:rFonts w:ascii="Times New Roman" w:hAnsi="Times New Roman" w:cs="Times New Roman"/>
          <w:sz w:val="28"/>
          <w:szCs w:val="28"/>
        </w:rPr>
        <w:t>«Здравствуй, наша Масленица»</w:t>
      </w:r>
      <w:r w:rsidRPr="0077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младших классов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657590" w:rsidRDefault="00657590" w:rsidP="006575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ребята познакомились с историей праздника, узнали, как раньше на Руси проходили Масленичные гулянья, какие обычаи и традиции были в то время. Библиотекари рассказали, как праздновали Масленицу в нашем районе по описаниям местного краеведа и этнографа Григория Ткачёва. Школьники услышали,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почему масленичный блин является не просто праздничным угощением, а символом золотого солнца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Все ребята смогли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поучаст</w:t>
      </w:r>
      <w:r>
        <w:rPr>
          <w:rFonts w:ascii="Times New Roman" w:hAnsi="Times New Roman" w:cs="Times New Roman"/>
          <w:sz w:val="28"/>
          <w:szCs w:val="28"/>
        </w:rPr>
        <w:t>вовать в конкурсах и играх,</w:t>
      </w:r>
      <w:r w:rsidRPr="00F44A95">
        <w:rPr>
          <w:rFonts w:ascii="Times New Roman" w:hAnsi="Times New Roman" w:cs="Times New Roman"/>
          <w:sz w:val="28"/>
          <w:szCs w:val="28"/>
        </w:rPr>
        <w:t xml:space="preserve"> посвя</w:t>
      </w:r>
      <w:r>
        <w:rPr>
          <w:rFonts w:ascii="Times New Roman" w:hAnsi="Times New Roman" w:cs="Times New Roman"/>
          <w:sz w:val="28"/>
          <w:szCs w:val="28"/>
        </w:rPr>
        <w:t xml:space="preserve">щенных празднику: «Карусель», «Золотые ворота», «Метание валенка» и другие. </w:t>
      </w:r>
    </w:p>
    <w:p w:rsidR="00657590" w:rsidRDefault="00657590" w:rsidP="006575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урока школьники рассказали стихи, посвященные Масленице.</w:t>
      </w:r>
      <w:bookmarkStart w:id="0" w:name="_GoBack"/>
      <w:bookmarkEnd w:id="0"/>
    </w:p>
    <w:p w:rsidR="00000000" w:rsidRDefault="00657590">
      <w:r>
        <w:rPr>
          <w:noProof/>
        </w:rPr>
        <w:drawing>
          <wp:inline distT="0" distB="0" distL="0" distR="0">
            <wp:extent cx="5940425" cy="4459032"/>
            <wp:effectExtent l="19050" t="0" r="3175" b="0"/>
            <wp:docPr id="1" name="Рисунок 1" descr="C:\Users\lagapova\AppData\Local\Microsoft\Windows\INetCache\Content.Outlook\059YU90R\фольклорный урок Здравствуй наша Масленица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фольклорный урок Здравствуй наша Масленица 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590"/>
    <w:rsid w:val="006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2023-02-20T08:30:00Z</dcterms:created>
  <dcterms:modified xsi:type="dcterms:W3CDTF">2023-02-20T08:31:00Z</dcterms:modified>
</cp:coreProperties>
</file>